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BB66D" w14:textId="77777777" w:rsidR="006F4C30" w:rsidRPr="00D35927" w:rsidRDefault="004B5A6A" w:rsidP="006B2DCC">
      <w:pPr>
        <w:spacing w:after="0" w:line="360" w:lineRule="auto"/>
        <w:jc w:val="center"/>
        <w:rPr>
          <w:rFonts w:ascii="Arial" w:hAnsi="Arial" w:cs="Arial"/>
          <w:b/>
          <w:sz w:val="48"/>
          <w:szCs w:val="32"/>
        </w:rPr>
      </w:pPr>
      <w:r w:rsidRPr="00D35927">
        <w:rPr>
          <w:rFonts w:ascii="Arial" w:hAnsi="Arial" w:cs="Arial"/>
          <w:b/>
          <w:sz w:val="48"/>
          <w:szCs w:val="32"/>
        </w:rPr>
        <w:t>Review of the</w:t>
      </w:r>
    </w:p>
    <w:p w14:paraId="1B1EF184" w14:textId="2D0087A4" w:rsidR="004B5A6A" w:rsidRPr="00D35927" w:rsidRDefault="004B5A6A" w:rsidP="006B2DCC">
      <w:pPr>
        <w:spacing w:after="0" w:line="360" w:lineRule="auto"/>
        <w:jc w:val="center"/>
        <w:rPr>
          <w:rFonts w:ascii="Arial" w:hAnsi="Arial" w:cs="Arial"/>
          <w:b/>
          <w:sz w:val="48"/>
          <w:szCs w:val="32"/>
        </w:rPr>
      </w:pPr>
      <w:r w:rsidRPr="00D35927">
        <w:rPr>
          <w:rFonts w:ascii="Arial" w:hAnsi="Arial" w:cs="Arial"/>
          <w:b/>
          <w:sz w:val="48"/>
          <w:szCs w:val="32"/>
        </w:rPr>
        <w:t>National Disability Strategy 2010-2020</w:t>
      </w:r>
    </w:p>
    <w:p w14:paraId="64DCBF51" w14:textId="11663920" w:rsidR="009D3D6B" w:rsidRPr="00D35927" w:rsidRDefault="006B2DCC" w:rsidP="006B2DCC">
      <w:pPr>
        <w:spacing w:line="360" w:lineRule="auto"/>
        <w:rPr>
          <w:rFonts w:ascii="Arial" w:hAnsi="Arial" w:cs="Arial"/>
          <w:sz w:val="32"/>
          <w:szCs w:val="32"/>
        </w:rPr>
      </w:pPr>
      <w:r w:rsidRPr="00D35927">
        <w:rPr>
          <w:rFonts w:ascii="Arial" w:hAnsi="Arial" w:cs="Arial"/>
          <w:noProof/>
          <w:lang w:eastAsia="en-AU"/>
        </w:rPr>
        <w:drawing>
          <wp:inline distT="0" distB="0" distL="0" distR="0" wp14:anchorId="359EB05F" wp14:editId="4872CA1A">
            <wp:extent cx="1895475" cy="1895475"/>
            <wp:effectExtent l="0" t="0" r="0" b="0"/>
            <wp:docPr id="124" name="Picture 124" descr="A close up of a person holding a 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z5112887\Desktop\Easy-Read-Logo_600x60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F2636E" w14:textId="77777777" w:rsidR="006B2DCC" w:rsidRPr="00D35927" w:rsidRDefault="006B2DCC" w:rsidP="006B2DCC">
      <w:pPr>
        <w:spacing w:line="360" w:lineRule="auto"/>
        <w:jc w:val="center"/>
        <w:rPr>
          <w:rFonts w:ascii="Arial" w:hAnsi="Arial" w:cs="Arial"/>
          <w:b/>
          <w:sz w:val="36"/>
          <w:szCs w:val="32"/>
        </w:rPr>
      </w:pPr>
    </w:p>
    <w:p w14:paraId="08DA3137" w14:textId="05688637" w:rsidR="009D3D6B" w:rsidRPr="00D35927" w:rsidRDefault="009D3D6B" w:rsidP="006B2DCC">
      <w:pPr>
        <w:spacing w:line="360" w:lineRule="auto"/>
        <w:jc w:val="center"/>
        <w:rPr>
          <w:rFonts w:ascii="Arial" w:hAnsi="Arial" w:cs="Arial"/>
          <w:b/>
          <w:sz w:val="36"/>
          <w:szCs w:val="32"/>
        </w:rPr>
      </w:pPr>
      <w:r w:rsidRPr="00D35927">
        <w:rPr>
          <w:rFonts w:ascii="Arial" w:hAnsi="Arial" w:cs="Arial"/>
          <w:b/>
          <w:sz w:val="36"/>
          <w:szCs w:val="32"/>
        </w:rPr>
        <w:t>Easy Read</w:t>
      </w:r>
      <w:r w:rsidR="00582840">
        <w:rPr>
          <w:rFonts w:ascii="Arial" w:hAnsi="Arial" w:cs="Arial"/>
          <w:b/>
          <w:sz w:val="36"/>
          <w:szCs w:val="32"/>
        </w:rPr>
        <w:t xml:space="preserve"> </w:t>
      </w:r>
      <w:r w:rsidRPr="00D35927">
        <w:rPr>
          <w:rFonts w:ascii="Arial" w:hAnsi="Arial" w:cs="Arial"/>
          <w:b/>
          <w:sz w:val="36"/>
          <w:szCs w:val="32"/>
        </w:rPr>
        <w:t>Report</w:t>
      </w:r>
      <w:r w:rsidR="00B504A6">
        <w:rPr>
          <w:rFonts w:ascii="Arial" w:hAnsi="Arial" w:cs="Arial"/>
          <w:b/>
          <w:sz w:val="36"/>
          <w:szCs w:val="32"/>
        </w:rPr>
        <w:t xml:space="preserve"> for use with screen readers</w:t>
      </w:r>
    </w:p>
    <w:p w14:paraId="5E83D641" w14:textId="77777777" w:rsidR="006B2DCC" w:rsidRPr="00D35927" w:rsidRDefault="006B2DCC" w:rsidP="006B2DCC">
      <w:pPr>
        <w:spacing w:line="360" w:lineRule="auto"/>
        <w:jc w:val="center"/>
        <w:rPr>
          <w:rFonts w:ascii="Arial" w:hAnsi="Arial" w:cs="Arial"/>
          <w:b/>
          <w:sz w:val="36"/>
          <w:szCs w:val="32"/>
        </w:rPr>
      </w:pPr>
    </w:p>
    <w:p w14:paraId="6B219A6D" w14:textId="058DE328" w:rsidR="00447330" w:rsidRPr="00D35927" w:rsidRDefault="0060487A" w:rsidP="006B2DCC">
      <w:pPr>
        <w:spacing w:line="360" w:lineRule="auto"/>
        <w:rPr>
          <w:rFonts w:ascii="Arial" w:hAnsi="Arial" w:cs="Arial"/>
          <w:b/>
          <w:sz w:val="32"/>
          <w:szCs w:val="32"/>
        </w:rPr>
      </w:pPr>
      <w:r w:rsidRPr="00D35927">
        <w:rPr>
          <w:rFonts w:ascii="Arial" w:hAnsi="Arial" w:cs="Arial"/>
          <w:b/>
          <w:sz w:val="32"/>
          <w:szCs w:val="32"/>
        </w:rPr>
        <w:t xml:space="preserve">By Suzanna Poredos, Danielle </w:t>
      </w:r>
      <w:r w:rsidR="006B2DCC" w:rsidRPr="00D35927">
        <w:rPr>
          <w:rFonts w:ascii="Arial" w:hAnsi="Arial" w:cs="Arial"/>
          <w:b/>
          <w:sz w:val="32"/>
          <w:szCs w:val="32"/>
        </w:rPr>
        <w:t xml:space="preserve">Santos, </w:t>
      </w:r>
      <w:r w:rsidRPr="00D35927">
        <w:rPr>
          <w:rFonts w:ascii="Arial" w:hAnsi="Arial" w:cs="Arial"/>
          <w:b/>
          <w:sz w:val="32"/>
          <w:szCs w:val="32"/>
        </w:rPr>
        <w:t>Christiane Purcal</w:t>
      </w:r>
      <w:r w:rsidR="009D3D6B" w:rsidRPr="00D35927">
        <w:rPr>
          <w:rFonts w:ascii="Arial" w:hAnsi="Arial" w:cs="Arial"/>
          <w:b/>
          <w:sz w:val="32"/>
          <w:szCs w:val="32"/>
        </w:rPr>
        <w:t xml:space="preserve"> and Ayah Wehbe</w:t>
      </w:r>
    </w:p>
    <w:p w14:paraId="2EEDBDC1" w14:textId="007BDE7B" w:rsidR="00136138" w:rsidRPr="00D35927" w:rsidRDefault="00136138" w:rsidP="006B2DCC">
      <w:pPr>
        <w:spacing w:line="360" w:lineRule="auto"/>
        <w:rPr>
          <w:rFonts w:ascii="Arial" w:hAnsi="Arial" w:cs="Arial"/>
          <w:b/>
          <w:sz w:val="24"/>
          <w:lang w:val="en-US"/>
        </w:rPr>
      </w:pPr>
      <w:r w:rsidRPr="00D35927">
        <w:rPr>
          <w:rFonts w:ascii="Arial" w:hAnsi="Arial" w:cs="Arial"/>
          <w:b/>
          <w:sz w:val="24"/>
          <w:lang w:val="en-US"/>
        </w:rPr>
        <w:t>with help from Council for Intellectual Disability</w:t>
      </w:r>
    </w:p>
    <w:p w14:paraId="0255C0A4" w14:textId="2A5A1349" w:rsidR="005D3440" w:rsidRPr="00D35927" w:rsidRDefault="005D3440" w:rsidP="00A64B5C">
      <w:pPr>
        <w:spacing w:before="240" w:line="360" w:lineRule="auto"/>
        <w:rPr>
          <w:rFonts w:ascii="Arial" w:hAnsi="Arial" w:cs="Arial"/>
          <w:b/>
          <w:sz w:val="24"/>
          <w:lang w:val="en-US"/>
        </w:rPr>
      </w:pPr>
      <w:r w:rsidRPr="00D35927">
        <w:rPr>
          <w:rFonts w:ascii="Arial" w:hAnsi="Arial" w:cs="Arial"/>
          <w:b/>
          <w:noProof/>
          <w:sz w:val="32"/>
          <w:szCs w:val="48"/>
        </w:rPr>
        <w:drawing>
          <wp:inline distT="0" distB="0" distL="0" distR="0" wp14:anchorId="63997D46" wp14:editId="5B8B2E87">
            <wp:extent cx="600075" cy="600075"/>
            <wp:effectExtent l="0" t="0" r="9525" b="0"/>
            <wp:docPr id="10" name="Graphic 10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nternet.sv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64B5C" w:rsidRPr="00D35927">
        <w:rPr>
          <w:rFonts w:ascii="Arial" w:hAnsi="Arial" w:cs="Arial"/>
          <w:b/>
          <w:sz w:val="24"/>
          <w:lang w:val="en-US"/>
        </w:rPr>
        <w:t xml:space="preserve">More information: </w:t>
      </w:r>
      <w:hyperlink r:id="rId11" w:history="1">
        <w:r w:rsidR="00A64B5C" w:rsidRPr="00D35927">
          <w:rPr>
            <w:rStyle w:val="Hyperlink"/>
            <w:rFonts w:ascii="Arial" w:hAnsi="Arial" w:cs="Arial"/>
            <w:b/>
            <w:sz w:val="24"/>
            <w:lang w:val="en-US"/>
          </w:rPr>
          <w:t>https://www.sprc.unsw.edu.au/research/projects/review-national-disability-strategy-2010-2020/</w:t>
        </w:r>
      </w:hyperlink>
      <w:r w:rsidR="00A64B5C" w:rsidRPr="00D35927">
        <w:rPr>
          <w:rFonts w:ascii="Arial" w:hAnsi="Arial" w:cs="Arial"/>
          <w:b/>
          <w:sz w:val="24"/>
          <w:lang w:val="en-US"/>
        </w:rPr>
        <w:t xml:space="preserve"> </w:t>
      </w:r>
    </w:p>
    <w:p w14:paraId="0E95B022" w14:textId="7581F65C" w:rsidR="009D3D6B" w:rsidRPr="00D35927" w:rsidRDefault="009D3D6B" w:rsidP="006B2DCC">
      <w:pPr>
        <w:spacing w:line="360" w:lineRule="auto"/>
        <w:rPr>
          <w:rFonts w:ascii="Arial" w:hAnsi="Arial" w:cs="Arial"/>
        </w:rPr>
      </w:pPr>
      <w:r w:rsidRPr="00D35927">
        <w:rPr>
          <w:rFonts w:ascii="Arial" w:hAnsi="Arial" w:cs="Arial"/>
          <w:noProof/>
        </w:rPr>
        <w:drawing>
          <wp:inline distT="0" distB="0" distL="0" distR="0" wp14:anchorId="54CFF345" wp14:editId="255A965D">
            <wp:extent cx="5815965" cy="1463040"/>
            <wp:effectExtent l="0" t="0" r="0" b="3810"/>
            <wp:docPr id="37" name="Picture 37" descr="UNSW Sydney logo, Social Policy Research Centre logo, Photo Symb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5965" cy="146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0B45D37" w14:textId="42BDC36E" w:rsidR="00B30462" w:rsidRPr="00D35927" w:rsidRDefault="001C0413" w:rsidP="006B2DCC">
      <w:pPr>
        <w:spacing w:line="360" w:lineRule="auto"/>
        <w:rPr>
          <w:rFonts w:ascii="Arial" w:hAnsi="Arial" w:cs="Arial"/>
          <w:b/>
          <w:sz w:val="36"/>
          <w:szCs w:val="40"/>
        </w:rPr>
      </w:pPr>
      <w:r w:rsidRPr="00D35927">
        <w:rPr>
          <w:rFonts w:ascii="Arial" w:hAnsi="Arial" w:cs="Arial"/>
          <w:b/>
          <w:sz w:val="24"/>
          <w:lang w:val="en-US"/>
        </w:rPr>
        <w:br w:type="page"/>
      </w:r>
      <w:r w:rsidR="00B30462" w:rsidRPr="00D35927">
        <w:rPr>
          <w:rFonts w:ascii="Arial" w:hAnsi="Arial" w:cs="Arial"/>
          <w:b/>
          <w:sz w:val="36"/>
          <w:szCs w:val="40"/>
        </w:rPr>
        <w:lastRenderedPageBreak/>
        <w:t xml:space="preserve">About the </w:t>
      </w:r>
      <w:r w:rsidR="006F4C30" w:rsidRPr="00D35927">
        <w:rPr>
          <w:rFonts w:ascii="Arial" w:hAnsi="Arial" w:cs="Arial"/>
          <w:b/>
          <w:sz w:val="36"/>
          <w:szCs w:val="40"/>
        </w:rPr>
        <w:t>r</w:t>
      </w:r>
      <w:r w:rsidR="00B30462" w:rsidRPr="00D35927">
        <w:rPr>
          <w:rFonts w:ascii="Arial" w:hAnsi="Arial" w:cs="Arial"/>
          <w:b/>
          <w:sz w:val="36"/>
          <w:szCs w:val="40"/>
        </w:rPr>
        <w:t xml:space="preserve">eview </w:t>
      </w:r>
    </w:p>
    <w:p w14:paraId="3BF068E7" w14:textId="77777777" w:rsidR="009A4E30" w:rsidRPr="00D35927" w:rsidRDefault="009A4E30" w:rsidP="009A4E30">
      <w:pPr>
        <w:spacing w:line="360" w:lineRule="auto"/>
        <w:rPr>
          <w:rFonts w:ascii="Arial" w:hAnsi="Arial" w:cs="Arial"/>
          <w:sz w:val="28"/>
          <w:lang w:val="en-US"/>
        </w:rPr>
      </w:pPr>
      <w:r w:rsidRPr="00D35927">
        <w:rPr>
          <w:rFonts w:ascii="Arial" w:hAnsi="Arial" w:cs="Arial"/>
          <w:sz w:val="28"/>
          <w:lang w:val="en-US"/>
        </w:rPr>
        <w:t>This report is about the National Disability Strategy 2010-2020.</w:t>
      </w:r>
    </w:p>
    <w:p w14:paraId="28294EDA" w14:textId="1E88230C" w:rsidR="009A4E30" w:rsidRPr="00D35927" w:rsidRDefault="009A4E30" w:rsidP="009A4E30">
      <w:pPr>
        <w:spacing w:line="360" w:lineRule="auto"/>
        <w:rPr>
          <w:rFonts w:ascii="Arial" w:hAnsi="Arial" w:cs="Arial"/>
          <w:sz w:val="28"/>
          <w:lang w:val="en-US"/>
        </w:rPr>
      </w:pPr>
      <w:r w:rsidRPr="00D35927">
        <w:rPr>
          <w:rFonts w:ascii="Arial" w:hAnsi="Arial" w:cs="Arial"/>
          <w:sz w:val="28"/>
          <w:lang w:val="en-US"/>
        </w:rPr>
        <w:t xml:space="preserve">The National Disability Strategy is a plan to make the lives of people with disability better. </w:t>
      </w:r>
    </w:p>
    <w:p w14:paraId="140C4BA8" w14:textId="2F22149D" w:rsidR="009A4E30" w:rsidRPr="00D35927" w:rsidRDefault="009A4E30" w:rsidP="009A4E30">
      <w:pPr>
        <w:spacing w:line="360" w:lineRule="auto"/>
        <w:rPr>
          <w:rFonts w:ascii="Arial" w:hAnsi="Arial" w:cs="Arial"/>
          <w:sz w:val="28"/>
          <w:lang w:val="en-US"/>
        </w:rPr>
      </w:pPr>
      <w:r w:rsidRPr="00D35927">
        <w:rPr>
          <w:rFonts w:ascii="Arial" w:hAnsi="Arial" w:cs="Arial"/>
          <w:sz w:val="28"/>
          <w:lang w:val="en-US"/>
        </w:rPr>
        <w:t>In this document we call it the Strategy.</w:t>
      </w:r>
    </w:p>
    <w:p w14:paraId="5E818061" w14:textId="707381DA" w:rsidR="009A4E30" w:rsidRPr="00D35927" w:rsidRDefault="009A4E30" w:rsidP="009A4E30">
      <w:p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It helps promote people’s rights and inclusion.</w:t>
      </w:r>
    </w:p>
    <w:p w14:paraId="138E1FDC" w14:textId="03C83563" w:rsidR="009A4E30" w:rsidRPr="00D35927" w:rsidRDefault="009A4E30" w:rsidP="005D3440">
      <w:pPr>
        <w:spacing w:after="0"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It is an agreement between all governments in Australia:</w:t>
      </w:r>
    </w:p>
    <w:p w14:paraId="32B4DA67" w14:textId="7EE75142" w:rsidR="009A4E30" w:rsidRPr="00D35927" w:rsidRDefault="009A4E30" w:rsidP="009A4E30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lang w:val="en-US"/>
        </w:rPr>
      </w:pPr>
      <w:r w:rsidRPr="00D35927">
        <w:rPr>
          <w:rFonts w:ascii="Arial" w:hAnsi="Arial" w:cs="Arial"/>
          <w:sz w:val="28"/>
          <w:szCs w:val="32"/>
        </w:rPr>
        <w:t>Federal</w:t>
      </w:r>
    </w:p>
    <w:p w14:paraId="0B2548DE" w14:textId="0B540499" w:rsidR="009A4E30" w:rsidRPr="00D35927" w:rsidRDefault="009A4E30" w:rsidP="009A4E30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lang w:val="en-US"/>
        </w:rPr>
      </w:pPr>
      <w:r w:rsidRPr="00D35927">
        <w:rPr>
          <w:rFonts w:ascii="Arial" w:hAnsi="Arial" w:cs="Arial"/>
          <w:sz w:val="28"/>
          <w:szCs w:val="32"/>
        </w:rPr>
        <w:t>States and territories</w:t>
      </w:r>
    </w:p>
    <w:p w14:paraId="27B7FECC" w14:textId="5C566A21" w:rsidR="009A4E30" w:rsidRPr="00D35927" w:rsidRDefault="009A4E30" w:rsidP="009A4E30">
      <w:pPr>
        <w:pStyle w:val="ListParagraph"/>
        <w:numPr>
          <w:ilvl w:val="0"/>
          <w:numId w:val="13"/>
        </w:num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Local</w:t>
      </w:r>
    </w:p>
    <w:p w14:paraId="2468F0AA" w14:textId="77777777" w:rsidR="009A4E30" w:rsidRPr="00D35927" w:rsidRDefault="009A4E30" w:rsidP="009A4E30">
      <w:p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The review was about how the Strategy works.</w:t>
      </w:r>
    </w:p>
    <w:p w14:paraId="46F681C4" w14:textId="77777777" w:rsidR="009A4E30" w:rsidRPr="00D35927" w:rsidRDefault="009A4E30" w:rsidP="009A4E30">
      <w:p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The review looked at when the Strategy made a difference to people’s lives.</w:t>
      </w:r>
    </w:p>
    <w:p w14:paraId="2C8FD19B" w14:textId="0F64C103" w:rsidR="009A4E30" w:rsidRPr="00D35927" w:rsidRDefault="009A4E30" w:rsidP="009A4E30">
      <w:p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It also looked at when it did not make a difference.</w:t>
      </w:r>
    </w:p>
    <w:p w14:paraId="0A31CF85" w14:textId="5A27D20B" w:rsidR="00D35927" w:rsidRDefault="009A4E30" w:rsidP="00D35927">
      <w:pPr>
        <w:spacing w:before="240"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This will help the governments make a new National Disability Strategy.</w:t>
      </w:r>
    </w:p>
    <w:p w14:paraId="44B1D9A5" w14:textId="77777777" w:rsidR="00D35927" w:rsidRDefault="00D35927" w:rsidP="00D35927">
      <w:pPr>
        <w:spacing w:before="240" w:line="360" w:lineRule="auto"/>
        <w:rPr>
          <w:rFonts w:ascii="Arial" w:hAnsi="Arial" w:cs="Arial"/>
          <w:sz w:val="28"/>
          <w:szCs w:val="32"/>
        </w:rPr>
      </w:pPr>
    </w:p>
    <w:p w14:paraId="445E2D0A" w14:textId="0206730F" w:rsidR="001A3542" w:rsidRPr="00D35927" w:rsidRDefault="00952AA4" w:rsidP="00D35927">
      <w:pPr>
        <w:spacing w:before="240" w:after="0" w:line="360" w:lineRule="auto"/>
        <w:rPr>
          <w:rFonts w:ascii="Arial" w:hAnsi="Arial" w:cs="Arial"/>
          <w:b/>
          <w:sz w:val="36"/>
          <w:szCs w:val="40"/>
        </w:rPr>
      </w:pPr>
      <w:r w:rsidRPr="00D35927">
        <w:rPr>
          <w:rFonts w:ascii="Arial" w:hAnsi="Arial" w:cs="Arial"/>
          <w:b/>
          <w:sz w:val="36"/>
          <w:szCs w:val="40"/>
        </w:rPr>
        <w:t>P</w:t>
      </w:r>
      <w:r w:rsidR="009E26CC" w:rsidRPr="00D35927">
        <w:rPr>
          <w:rFonts w:ascii="Arial" w:hAnsi="Arial" w:cs="Arial"/>
          <w:b/>
          <w:sz w:val="36"/>
          <w:szCs w:val="40"/>
        </w:rPr>
        <w:t>eople in the project</w:t>
      </w:r>
    </w:p>
    <w:p w14:paraId="71AE7A28" w14:textId="77777777" w:rsidR="0097675E" w:rsidRDefault="009A4E30" w:rsidP="0097675E">
      <w:p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 xml:space="preserve">Researchers from the Social Policy Research Centre did the review. </w:t>
      </w:r>
    </w:p>
    <w:p w14:paraId="7F3F9D7C" w14:textId="0069B0C1" w:rsidR="009A4E30" w:rsidRPr="00D35927" w:rsidRDefault="009A4E30" w:rsidP="0097675E">
      <w:pPr>
        <w:spacing w:after="0" w:line="360" w:lineRule="auto"/>
        <w:jc w:val="both"/>
        <w:rPr>
          <w:rFonts w:ascii="Arial" w:hAnsi="Arial" w:cs="Arial"/>
          <w:b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The researchers looked at written documents about the Strategy.</w:t>
      </w:r>
      <w:r w:rsidRPr="00D35927">
        <w:rPr>
          <w:rFonts w:ascii="Arial" w:hAnsi="Arial" w:cs="Arial"/>
          <w:b/>
          <w:sz w:val="28"/>
          <w:szCs w:val="32"/>
        </w:rPr>
        <w:t xml:space="preserve"> </w:t>
      </w:r>
    </w:p>
    <w:p w14:paraId="44983A27" w14:textId="30D1E4B4" w:rsidR="009A4E30" w:rsidRPr="00D35927" w:rsidRDefault="009A4E30" w:rsidP="00D35927">
      <w:pPr>
        <w:spacing w:before="240" w:line="360" w:lineRule="auto"/>
        <w:rPr>
          <w:rFonts w:ascii="Arial" w:hAnsi="Arial" w:cs="Arial"/>
          <w:b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These documents were written by:</w:t>
      </w:r>
    </w:p>
    <w:p w14:paraId="3C4AAA83" w14:textId="5FBAAC73" w:rsidR="009A4E30" w:rsidRPr="00D35927" w:rsidRDefault="009A4E30" w:rsidP="009A4E3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other researchers</w:t>
      </w:r>
    </w:p>
    <w:p w14:paraId="51D6F325" w14:textId="01C80F3F" w:rsidR="009A4E30" w:rsidRPr="00D35927" w:rsidRDefault="009A4E30" w:rsidP="009A4E3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disability organisations</w:t>
      </w:r>
    </w:p>
    <w:p w14:paraId="78111927" w14:textId="7E853D35" w:rsidR="009A4E30" w:rsidRPr="00D35927" w:rsidRDefault="009A4E30" w:rsidP="009A4E30">
      <w:pPr>
        <w:pStyle w:val="ListParagraph"/>
        <w:numPr>
          <w:ilvl w:val="0"/>
          <w:numId w:val="15"/>
        </w:num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governments.</w:t>
      </w:r>
    </w:p>
    <w:p w14:paraId="666DCA6D" w14:textId="77777777" w:rsidR="009A4E30" w:rsidRPr="00D35927" w:rsidRDefault="009A4E30" w:rsidP="00560A46">
      <w:pPr>
        <w:spacing w:after="120"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lastRenderedPageBreak/>
        <w:t>The researchers talked to:</w:t>
      </w:r>
    </w:p>
    <w:p w14:paraId="2F582A49" w14:textId="77777777" w:rsidR="009A4E30" w:rsidRPr="00D35927" w:rsidRDefault="009A4E30" w:rsidP="009A4E30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organisations that represent people with disability, their carers and friends</w:t>
      </w:r>
    </w:p>
    <w:p w14:paraId="5B4BE2D4" w14:textId="41B353E1" w:rsidR="009A4E30" w:rsidRPr="00D35927" w:rsidRDefault="009A4E30" w:rsidP="009A4E30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 xml:space="preserve">government organisations </w:t>
      </w:r>
    </w:p>
    <w:p w14:paraId="4950AD53" w14:textId="4B75F9A3" w:rsidR="009A4E30" w:rsidRPr="00D35927" w:rsidRDefault="009A4E30" w:rsidP="006B2DCC">
      <w:pPr>
        <w:spacing w:before="240"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These talks happened in all Australian States and Territories.</w:t>
      </w:r>
    </w:p>
    <w:p w14:paraId="05EE5CCB" w14:textId="77777777" w:rsidR="009A4E30" w:rsidRPr="00D35927" w:rsidRDefault="009A4E30" w:rsidP="009A4E30">
      <w:pPr>
        <w:spacing w:before="240"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In the future, the government will talk to people with disability.</w:t>
      </w:r>
    </w:p>
    <w:p w14:paraId="517FD0A1" w14:textId="4F95F3E4" w:rsidR="004E538D" w:rsidRPr="00D35927" w:rsidRDefault="009A4E30" w:rsidP="00560A46">
      <w:pPr>
        <w:spacing w:after="120"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 xml:space="preserve">The government will ask them what they think about the Strategy.  </w:t>
      </w:r>
    </w:p>
    <w:p w14:paraId="382A3340" w14:textId="77777777" w:rsidR="00D35927" w:rsidRDefault="00D35927" w:rsidP="00D35927">
      <w:pPr>
        <w:spacing w:line="259" w:lineRule="auto"/>
        <w:rPr>
          <w:rFonts w:ascii="Arial" w:hAnsi="Arial" w:cs="Arial"/>
          <w:sz w:val="28"/>
          <w:szCs w:val="32"/>
        </w:rPr>
      </w:pPr>
    </w:p>
    <w:p w14:paraId="306EADBA" w14:textId="32065651" w:rsidR="009E26CC" w:rsidRPr="00D35927" w:rsidRDefault="0093628A" w:rsidP="00D35927">
      <w:pPr>
        <w:spacing w:line="259" w:lineRule="auto"/>
        <w:rPr>
          <w:rFonts w:ascii="Arial" w:hAnsi="Arial" w:cs="Arial"/>
          <w:b/>
          <w:sz w:val="36"/>
          <w:szCs w:val="40"/>
        </w:rPr>
      </w:pPr>
      <w:r w:rsidRPr="00D35927">
        <w:rPr>
          <w:rFonts w:ascii="Arial" w:hAnsi="Arial" w:cs="Arial"/>
          <w:b/>
          <w:sz w:val="36"/>
          <w:szCs w:val="40"/>
        </w:rPr>
        <w:t xml:space="preserve">Findings of the review </w:t>
      </w:r>
    </w:p>
    <w:p w14:paraId="405839A2" w14:textId="78F65ECA" w:rsidR="009A4E30" w:rsidRPr="00D35927" w:rsidRDefault="00FC6317" w:rsidP="00E44EED">
      <w:pPr>
        <w:tabs>
          <w:tab w:val="left" w:pos="3405"/>
        </w:tabs>
        <w:spacing w:line="360" w:lineRule="auto"/>
        <w:rPr>
          <w:rFonts w:ascii="Arial" w:hAnsi="Arial" w:cs="Arial"/>
          <w:sz w:val="28"/>
          <w:szCs w:val="28"/>
        </w:rPr>
      </w:pPr>
      <w:r w:rsidRPr="00D35927">
        <w:rPr>
          <w:rFonts w:ascii="Arial" w:hAnsi="Arial" w:cs="Arial"/>
          <w:sz w:val="28"/>
          <w:szCs w:val="28"/>
        </w:rPr>
        <w:t>The people in the project</w:t>
      </w:r>
      <w:r w:rsidR="009A4E30" w:rsidRPr="00D35927">
        <w:rPr>
          <w:rFonts w:ascii="Arial" w:hAnsi="Arial" w:cs="Arial"/>
          <w:sz w:val="28"/>
          <w:szCs w:val="28"/>
        </w:rPr>
        <w:t xml:space="preserve"> said the goals and values of the Strategy were good.</w:t>
      </w:r>
    </w:p>
    <w:p w14:paraId="48116A95" w14:textId="15D835FE" w:rsidR="009A4E30" w:rsidRPr="00D35927" w:rsidRDefault="009A4E30" w:rsidP="00560A46">
      <w:pPr>
        <w:tabs>
          <w:tab w:val="left" w:pos="3405"/>
        </w:tabs>
        <w:spacing w:line="360" w:lineRule="auto"/>
        <w:ind w:right="-188"/>
        <w:rPr>
          <w:rFonts w:ascii="Arial" w:hAnsi="Arial" w:cs="Arial"/>
          <w:sz w:val="28"/>
          <w:szCs w:val="28"/>
        </w:rPr>
      </w:pPr>
      <w:r w:rsidRPr="00D35927">
        <w:rPr>
          <w:rFonts w:ascii="Arial" w:hAnsi="Arial" w:cs="Arial"/>
          <w:sz w:val="28"/>
          <w:szCs w:val="28"/>
        </w:rPr>
        <w:t xml:space="preserve">But they said the Strategy did not make a </w:t>
      </w:r>
      <w:r w:rsidR="00560A46">
        <w:rPr>
          <w:rFonts w:ascii="Arial" w:hAnsi="Arial" w:cs="Arial"/>
          <w:sz w:val="28"/>
          <w:szCs w:val="28"/>
        </w:rPr>
        <w:t xml:space="preserve">big </w:t>
      </w:r>
      <w:r w:rsidRPr="00D35927">
        <w:rPr>
          <w:rFonts w:ascii="Arial" w:hAnsi="Arial" w:cs="Arial"/>
          <w:sz w:val="28"/>
          <w:szCs w:val="28"/>
        </w:rPr>
        <w:t xml:space="preserve">difference to people’s lives. </w:t>
      </w:r>
    </w:p>
    <w:p w14:paraId="4D1107B9" w14:textId="7DA7A36D" w:rsidR="00E44EED" w:rsidRDefault="009A4E30" w:rsidP="00560A46">
      <w:pPr>
        <w:tabs>
          <w:tab w:val="left" w:pos="3405"/>
        </w:tabs>
        <w:spacing w:after="120" w:line="360" w:lineRule="auto"/>
        <w:rPr>
          <w:rFonts w:ascii="Arial" w:hAnsi="Arial" w:cs="Arial"/>
          <w:sz w:val="28"/>
          <w:szCs w:val="28"/>
        </w:rPr>
      </w:pPr>
      <w:r w:rsidRPr="00D35927">
        <w:rPr>
          <w:rFonts w:ascii="Arial" w:hAnsi="Arial" w:cs="Arial"/>
          <w:sz w:val="28"/>
          <w:szCs w:val="28"/>
        </w:rPr>
        <w:t>This means many goals of the Strategy have not been achieved.</w:t>
      </w:r>
    </w:p>
    <w:p w14:paraId="2335987E" w14:textId="77777777" w:rsidR="00D35927" w:rsidRDefault="00D35927" w:rsidP="00D35927">
      <w:pPr>
        <w:tabs>
          <w:tab w:val="left" w:pos="3405"/>
        </w:tabs>
        <w:spacing w:line="360" w:lineRule="auto"/>
        <w:rPr>
          <w:rFonts w:ascii="Arial" w:hAnsi="Arial" w:cs="Arial"/>
          <w:sz w:val="28"/>
          <w:szCs w:val="28"/>
        </w:rPr>
      </w:pPr>
    </w:p>
    <w:p w14:paraId="494F916E" w14:textId="0D81AAD3" w:rsidR="00194E4A" w:rsidRPr="00D35927" w:rsidRDefault="009A4E30" w:rsidP="006B2DCC">
      <w:pPr>
        <w:spacing w:line="360" w:lineRule="auto"/>
        <w:rPr>
          <w:rFonts w:ascii="Arial" w:hAnsi="Arial" w:cs="Arial"/>
          <w:b/>
          <w:sz w:val="36"/>
        </w:rPr>
      </w:pPr>
      <w:r w:rsidRPr="00D35927">
        <w:rPr>
          <w:rFonts w:ascii="Arial" w:hAnsi="Arial" w:cs="Arial"/>
          <w:b/>
          <w:sz w:val="36"/>
        </w:rPr>
        <w:t>Things to do better in the future</w:t>
      </w:r>
    </w:p>
    <w:p w14:paraId="7BBDCCC3" w14:textId="05EEBC89" w:rsidR="00E44EED" w:rsidRPr="00D35927" w:rsidRDefault="00E44EED" w:rsidP="006B2DCC">
      <w:p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Involve more people with disability in making disability policy.</w:t>
      </w:r>
    </w:p>
    <w:p w14:paraId="32C37D22" w14:textId="6CF0F241" w:rsidR="00E44EED" w:rsidRPr="00D35927" w:rsidRDefault="00E44EED" w:rsidP="006B2DCC">
      <w:p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Work with government and communities to reach more goals.</w:t>
      </w:r>
    </w:p>
    <w:p w14:paraId="319725F6" w14:textId="202FCA7A" w:rsidR="00E44EED" w:rsidRPr="00D35927" w:rsidRDefault="00E44EED" w:rsidP="006B2DCC">
      <w:p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Give funding to small projects all over Australia so they can make a difference to people’s lives.</w:t>
      </w:r>
    </w:p>
    <w:p w14:paraId="0860B97C" w14:textId="7A0A2C20" w:rsidR="00E44EED" w:rsidRPr="00D35927" w:rsidRDefault="00E44EED" w:rsidP="00560A46">
      <w:pPr>
        <w:spacing w:after="120" w:line="360" w:lineRule="auto"/>
        <w:rPr>
          <w:rFonts w:ascii="Arial" w:hAnsi="Arial" w:cs="Arial"/>
          <w:sz w:val="28"/>
        </w:rPr>
      </w:pPr>
      <w:r w:rsidRPr="00D35927">
        <w:rPr>
          <w:rFonts w:ascii="Arial" w:hAnsi="Arial" w:cs="Arial"/>
          <w:sz w:val="28"/>
        </w:rPr>
        <w:t xml:space="preserve">Work together with </w:t>
      </w:r>
      <w:r w:rsidR="0097675E">
        <w:rPr>
          <w:rFonts w:ascii="Arial" w:hAnsi="Arial" w:cs="Arial"/>
          <w:sz w:val="28"/>
        </w:rPr>
        <w:t xml:space="preserve">the National Disability Insurance Scheme (the NDIS) </w:t>
      </w:r>
      <w:r w:rsidRPr="00D35927">
        <w:rPr>
          <w:rFonts w:ascii="Arial" w:hAnsi="Arial" w:cs="Arial"/>
          <w:sz w:val="28"/>
        </w:rPr>
        <w:t>and other services such as:</w:t>
      </w:r>
    </w:p>
    <w:p w14:paraId="1B728959" w14:textId="09DA1385" w:rsidR="00E44EED" w:rsidRPr="00D35927" w:rsidRDefault="00E44EED" w:rsidP="00E44EED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8"/>
        </w:rPr>
      </w:pPr>
      <w:r w:rsidRPr="00D35927">
        <w:rPr>
          <w:rFonts w:ascii="Arial" w:hAnsi="Arial" w:cs="Arial"/>
          <w:sz w:val="28"/>
        </w:rPr>
        <w:t>health</w:t>
      </w:r>
    </w:p>
    <w:p w14:paraId="275F7D77" w14:textId="099D706E" w:rsidR="00E44EED" w:rsidRPr="00D35927" w:rsidRDefault="00E44EED" w:rsidP="00E44EED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8"/>
        </w:rPr>
      </w:pPr>
      <w:r w:rsidRPr="00D35927">
        <w:rPr>
          <w:rFonts w:ascii="Arial" w:hAnsi="Arial" w:cs="Arial"/>
          <w:sz w:val="28"/>
        </w:rPr>
        <w:t xml:space="preserve">housing </w:t>
      </w:r>
    </w:p>
    <w:p w14:paraId="290E3DC8" w14:textId="30224AD4" w:rsidR="00E44EED" w:rsidRDefault="00E44EED" w:rsidP="00E44EED">
      <w:pPr>
        <w:pStyle w:val="ListParagraph"/>
        <w:numPr>
          <w:ilvl w:val="0"/>
          <w:numId w:val="17"/>
        </w:numPr>
        <w:spacing w:line="360" w:lineRule="auto"/>
        <w:rPr>
          <w:rFonts w:ascii="Arial" w:hAnsi="Arial" w:cs="Arial"/>
          <w:sz w:val="28"/>
        </w:rPr>
      </w:pPr>
      <w:r w:rsidRPr="00D35927">
        <w:rPr>
          <w:rFonts w:ascii="Arial" w:hAnsi="Arial" w:cs="Arial"/>
          <w:sz w:val="28"/>
        </w:rPr>
        <w:lastRenderedPageBreak/>
        <w:t>education.</w:t>
      </w:r>
    </w:p>
    <w:p w14:paraId="2E9D7791" w14:textId="21171818" w:rsidR="00D35927" w:rsidRPr="00D35927" w:rsidRDefault="00D35927" w:rsidP="00D35927">
      <w:p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Focus more on programs for people who cannot use the NDIS.</w:t>
      </w:r>
    </w:p>
    <w:p w14:paraId="501103A7" w14:textId="77777777" w:rsidR="00D35927" w:rsidRPr="00D35927" w:rsidRDefault="00D35927" w:rsidP="00D35927">
      <w:p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 xml:space="preserve">Focus more on including people from </w:t>
      </w:r>
      <w:r w:rsidRPr="00D35927">
        <w:rPr>
          <w:rFonts w:ascii="Arial" w:hAnsi="Arial" w:cs="Arial"/>
          <w:sz w:val="28"/>
        </w:rPr>
        <w:t>different</w:t>
      </w:r>
      <w:r w:rsidRPr="00D35927">
        <w:rPr>
          <w:rFonts w:ascii="Arial" w:hAnsi="Arial" w:cs="Arial"/>
          <w:sz w:val="40"/>
          <w:szCs w:val="32"/>
        </w:rPr>
        <w:t xml:space="preserve"> </w:t>
      </w:r>
      <w:r w:rsidRPr="00D35927">
        <w:rPr>
          <w:rFonts w:ascii="Arial" w:hAnsi="Arial" w:cs="Arial"/>
          <w:sz w:val="28"/>
          <w:szCs w:val="32"/>
        </w:rPr>
        <w:t>backgrounds such as:</w:t>
      </w:r>
    </w:p>
    <w:p w14:paraId="2FCBCB58" w14:textId="77777777" w:rsidR="00D35927" w:rsidRPr="00D35927" w:rsidRDefault="00D35927" w:rsidP="00D35927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People from rural areas</w:t>
      </w:r>
    </w:p>
    <w:p w14:paraId="293D1D23" w14:textId="77777777" w:rsidR="00D35927" w:rsidRPr="00D35927" w:rsidRDefault="00D35927" w:rsidP="00D35927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People of different cultures</w:t>
      </w:r>
    </w:p>
    <w:p w14:paraId="412E2754" w14:textId="77777777" w:rsidR="00D35927" w:rsidRPr="00D35927" w:rsidRDefault="00D35927" w:rsidP="00D35927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People who speak other languages</w:t>
      </w:r>
    </w:p>
    <w:p w14:paraId="13F6F89D" w14:textId="46959F58" w:rsidR="00D35927" w:rsidRPr="00D35927" w:rsidRDefault="00D35927" w:rsidP="00D35927">
      <w:pPr>
        <w:pStyle w:val="ListParagraph"/>
        <w:numPr>
          <w:ilvl w:val="0"/>
          <w:numId w:val="19"/>
        </w:num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 xml:space="preserve">People with different sexualities </w:t>
      </w:r>
    </w:p>
    <w:p w14:paraId="5F1C1973" w14:textId="77777777" w:rsidR="0097675E" w:rsidRDefault="0097675E" w:rsidP="00D35927">
      <w:pPr>
        <w:spacing w:after="0" w:line="360" w:lineRule="auto"/>
        <w:rPr>
          <w:rFonts w:ascii="Arial" w:hAnsi="Arial" w:cs="Arial"/>
          <w:b/>
          <w:sz w:val="36"/>
        </w:rPr>
      </w:pPr>
    </w:p>
    <w:p w14:paraId="75F3D7EC" w14:textId="2F1F4EBB" w:rsidR="00D35927" w:rsidRPr="00D35927" w:rsidRDefault="00D35927" w:rsidP="00D35927">
      <w:pPr>
        <w:spacing w:after="0" w:line="360" w:lineRule="auto"/>
        <w:rPr>
          <w:rFonts w:ascii="Arial" w:hAnsi="Arial" w:cs="Arial"/>
          <w:b/>
          <w:sz w:val="36"/>
        </w:rPr>
      </w:pPr>
      <w:r w:rsidRPr="00D35927">
        <w:rPr>
          <w:rFonts w:ascii="Arial" w:hAnsi="Arial" w:cs="Arial"/>
          <w:b/>
          <w:sz w:val="36"/>
        </w:rPr>
        <w:t>More things to do better in the future</w:t>
      </w:r>
    </w:p>
    <w:p w14:paraId="095394B6" w14:textId="4438208D" w:rsidR="00D35927" w:rsidRPr="00D35927" w:rsidRDefault="00D35927" w:rsidP="00D35927">
      <w:p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 xml:space="preserve">Make sure more people know about disability policy. </w:t>
      </w:r>
    </w:p>
    <w:p w14:paraId="600475DF" w14:textId="263673DF" w:rsidR="00D35927" w:rsidRPr="00D35927" w:rsidRDefault="00D35927" w:rsidP="00D35927">
      <w:p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This can be done through media.</w:t>
      </w:r>
    </w:p>
    <w:p w14:paraId="1207F78C" w14:textId="04FECF18" w:rsidR="00D35927" w:rsidRPr="00D35927" w:rsidRDefault="00560A46" w:rsidP="00D35927">
      <w:pPr>
        <w:spacing w:line="360" w:lineRule="auto"/>
        <w:rPr>
          <w:rFonts w:ascii="Arial" w:hAnsi="Arial" w:cs="Arial"/>
          <w:sz w:val="28"/>
          <w:szCs w:val="32"/>
        </w:rPr>
      </w:pPr>
      <w:r>
        <w:rPr>
          <w:rFonts w:ascii="Arial" w:hAnsi="Arial" w:cs="Arial"/>
          <w:sz w:val="28"/>
          <w:szCs w:val="32"/>
        </w:rPr>
        <w:t xml:space="preserve">Get </w:t>
      </w:r>
      <w:r w:rsidR="00D35927" w:rsidRPr="00D35927">
        <w:rPr>
          <w:rFonts w:ascii="Arial" w:hAnsi="Arial" w:cs="Arial"/>
          <w:sz w:val="28"/>
          <w:szCs w:val="32"/>
        </w:rPr>
        <w:t xml:space="preserve">a group of people </w:t>
      </w:r>
      <w:r>
        <w:rPr>
          <w:rFonts w:ascii="Arial" w:hAnsi="Arial" w:cs="Arial"/>
          <w:sz w:val="28"/>
          <w:szCs w:val="32"/>
        </w:rPr>
        <w:t xml:space="preserve">together </w:t>
      </w:r>
      <w:bookmarkStart w:id="0" w:name="_GoBack"/>
      <w:bookmarkEnd w:id="0"/>
      <w:r w:rsidR="00D35927" w:rsidRPr="00D35927">
        <w:rPr>
          <w:rFonts w:ascii="Arial" w:hAnsi="Arial" w:cs="Arial"/>
          <w:sz w:val="28"/>
          <w:szCs w:val="32"/>
        </w:rPr>
        <w:t>to help the government create good projects for people with disability.</w:t>
      </w:r>
    </w:p>
    <w:p w14:paraId="5A05485D" w14:textId="76B19026" w:rsidR="00D35927" w:rsidRPr="00D35927" w:rsidRDefault="00D35927" w:rsidP="00D35927">
      <w:p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Change goals and priorities as other things change over time.</w:t>
      </w:r>
    </w:p>
    <w:p w14:paraId="14F3E8C2" w14:textId="6C352421" w:rsidR="00D35927" w:rsidRPr="00D35927" w:rsidRDefault="00D35927" w:rsidP="00D35927">
      <w:pPr>
        <w:spacing w:line="360" w:lineRule="auto"/>
        <w:rPr>
          <w:rFonts w:ascii="Arial" w:hAnsi="Arial" w:cs="Arial"/>
          <w:sz w:val="28"/>
          <w:szCs w:val="32"/>
        </w:rPr>
      </w:pPr>
      <w:r w:rsidRPr="00D35927">
        <w:rPr>
          <w:rFonts w:ascii="Arial" w:hAnsi="Arial" w:cs="Arial"/>
          <w:sz w:val="28"/>
          <w:szCs w:val="32"/>
        </w:rPr>
        <w:t>Make those changes quickly.</w:t>
      </w:r>
    </w:p>
    <w:p w14:paraId="015885A6" w14:textId="7199AC6D" w:rsidR="000333D5" w:rsidRPr="00D35927" w:rsidRDefault="00D35927" w:rsidP="006B2DCC">
      <w:pPr>
        <w:spacing w:line="360" w:lineRule="auto"/>
        <w:rPr>
          <w:rFonts w:ascii="Arial" w:hAnsi="Arial" w:cs="Arial"/>
          <w:sz w:val="32"/>
          <w:szCs w:val="32"/>
        </w:rPr>
      </w:pPr>
      <w:r w:rsidRPr="00D35927">
        <w:rPr>
          <w:rFonts w:ascii="Arial" w:hAnsi="Arial" w:cs="Arial"/>
          <w:sz w:val="28"/>
          <w:szCs w:val="32"/>
        </w:rPr>
        <w:t>Write yearly reports about which goals have been achieved</w:t>
      </w:r>
      <w:r>
        <w:rPr>
          <w:rFonts w:ascii="Arial" w:hAnsi="Arial" w:cs="Arial"/>
          <w:sz w:val="28"/>
          <w:szCs w:val="32"/>
        </w:rPr>
        <w:t>.</w:t>
      </w:r>
    </w:p>
    <w:sectPr w:rsidR="000333D5" w:rsidRPr="00D35927" w:rsidSect="009A4E30">
      <w:footerReference w:type="default" r:id="rId13"/>
      <w:pgSz w:w="11906" w:h="16838"/>
      <w:pgMar w:top="1418" w:right="1440" w:bottom="1440" w:left="1440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E43A9A" w14:textId="77777777" w:rsidR="00E37F12" w:rsidRDefault="00E37F12" w:rsidP="001070DE">
      <w:pPr>
        <w:spacing w:after="0" w:line="240" w:lineRule="auto"/>
      </w:pPr>
      <w:r>
        <w:separator/>
      </w:r>
    </w:p>
  </w:endnote>
  <w:endnote w:type="continuationSeparator" w:id="0">
    <w:p w14:paraId="163BECC9" w14:textId="77777777" w:rsidR="00E37F12" w:rsidRDefault="00E37F12" w:rsidP="0010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43589110"/>
      <w:docPartObj>
        <w:docPartGallery w:val="Page Numbers (Bottom of Page)"/>
        <w:docPartUnique/>
      </w:docPartObj>
    </w:sdtPr>
    <w:sdtEndPr>
      <w:rPr>
        <w:noProof/>
        <w:sz w:val="32"/>
        <w:szCs w:val="32"/>
      </w:rPr>
    </w:sdtEndPr>
    <w:sdtContent>
      <w:p w14:paraId="53F1A527" w14:textId="16E66EDC" w:rsidR="0037424A" w:rsidRPr="001070DE" w:rsidRDefault="0037424A">
        <w:pPr>
          <w:pStyle w:val="Footer"/>
          <w:jc w:val="right"/>
          <w:rPr>
            <w:sz w:val="32"/>
            <w:szCs w:val="32"/>
          </w:rPr>
        </w:pPr>
        <w:r w:rsidRPr="001070DE">
          <w:rPr>
            <w:sz w:val="32"/>
            <w:szCs w:val="32"/>
          </w:rPr>
          <w:fldChar w:fldCharType="begin"/>
        </w:r>
        <w:r w:rsidRPr="001070DE">
          <w:rPr>
            <w:sz w:val="32"/>
            <w:szCs w:val="32"/>
          </w:rPr>
          <w:instrText xml:space="preserve"> PAGE   \* MERGEFORMAT </w:instrText>
        </w:r>
        <w:r w:rsidRPr="001070DE">
          <w:rPr>
            <w:sz w:val="32"/>
            <w:szCs w:val="32"/>
          </w:rPr>
          <w:fldChar w:fldCharType="separate"/>
        </w:r>
        <w:r w:rsidR="00192B20">
          <w:rPr>
            <w:noProof/>
            <w:sz w:val="32"/>
            <w:szCs w:val="32"/>
          </w:rPr>
          <w:t>14</w:t>
        </w:r>
        <w:r w:rsidRPr="001070DE">
          <w:rPr>
            <w:noProof/>
            <w:sz w:val="32"/>
            <w:szCs w:val="32"/>
          </w:rPr>
          <w:fldChar w:fldCharType="end"/>
        </w:r>
      </w:p>
    </w:sdtContent>
  </w:sdt>
  <w:p w14:paraId="000C5BC4" w14:textId="77777777" w:rsidR="0037424A" w:rsidRDefault="003742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99945D" w14:textId="77777777" w:rsidR="00E37F12" w:rsidRDefault="00E37F12" w:rsidP="001070DE">
      <w:pPr>
        <w:spacing w:after="0" w:line="240" w:lineRule="auto"/>
      </w:pPr>
      <w:r>
        <w:separator/>
      </w:r>
    </w:p>
  </w:footnote>
  <w:footnote w:type="continuationSeparator" w:id="0">
    <w:p w14:paraId="664A07E6" w14:textId="77777777" w:rsidR="00E37F12" w:rsidRDefault="00E37F12" w:rsidP="00107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490"/>
    <w:multiLevelType w:val="hybridMultilevel"/>
    <w:tmpl w:val="2C52D1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27557"/>
    <w:multiLevelType w:val="hybridMultilevel"/>
    <w:tmpl w:val="C8C8397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E019C"/>
    <w:multiLevelType w:val="hybridMultilevel"/>
    <w:tmpl w:val="4A3C3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C82274"/>
    <w:multiLevelType w:val="hybridMultilevel"/>
    <w:tmpl w:val="0B0E96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332F9D"/>
    <w:multiLevelType w:val="hybridMultilevel"/>
    <w:tmpl w:val="ACD6FD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63C21"/>
    <w:multiLevelType w:val="hybridMultilevel"/>
    <w:tmpl w:val="12605F4E"/>
    <w:lvl w:ilvl="0" w:tplc="0AC0A3F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21777E"/>
    <w:multiLevelType w:val="hybridMultilevel"/>
    <w:tmpl w:val="CBA634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6693B"/>
    <w:multiLevelType w:val="hybridMultilevel"/>
    <w:tmpl w:val="B288C31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F03E7B"/>
    <w:multiLevelType w:val="hybridMultilevel"/>
    <w:tmpl w:val="771A87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87205"/>
    <w:multiLevelType w:val="hybridMultilevel"/>
    <w:tmpl w:val="CEB80E2A"/>
    <w:lvl w:ilvl="0" w:tplc="0AC0A3F8">
      <w:numFmt w:val="bullet"/>
      <w:lvlText w:val="•"/>
      <w:lvlJc w:val="left"/>
      <w:pPr>
        <w:ind w:left="144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C5409A"/>
    <w:multiLevelType w:val="hybridMultilevel"/>
    <w:tmpl w:val="370421BE"/>
    <w:lvl w:ilvl="0" w:tplc="0AC0A3F8">
      <w:numFmt w:val="bullet"/>
      <w:lvlText w:val="•"/>
      <w:lvlJc w:val="left"/>
      <w:pPr>
        <w:ind w:left="117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 w15:restartNumberingAfterBreak="0">
    <w:nsid w:val="3C42614B"/>
    <w:multiLevelType w:val="hybridMultilevel"/>
    <w:tmpl w:val="7CFEC272"/>
    <w:lvl w:ilvl="0" w:tplc="0AC0A3F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A6ACF"/>
    <w:multiLevelType w:val="hybridMultilevel"/>
    <w:tmpl w:val="C298F2E4"/>
    <w:lvl w:ilvl="0" w:tplc="8DEAB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1252C3"/>
    <w:multiLevelType w:val="hybridMultilevel"/>
    <w:tmpl w:val="A9DAA6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D2D57"/>
    <w:multiLevelType w:val="hybridMultilevel"/>
    <w:tmpl w:val="3148E4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77110A"/>
    <w:multiLevelType w:val="hybridMultilevel"/>
    <w:tmpl w:val="B41AE1A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FB32E3E"/>
    <w:multiLevelType w:val="hybridMultilevel"/>
    <w:tmpl w:val="6F8E0E1C"/>
    <w:lvl w:ilvl="0" w:tplc="8DEAB8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5A1474"/>
    <w:multiLevelType w:val="hybridMultilevel"/>
    <w:tmpl w:val="A45CFD1A"/>
    <w:lvl w:ilvl="0" w:tplc="0AC0A3F8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291EDE"/>
    <w:multiLevelType w:val="hybridMultilevel"/>
    <w:tmpl w:val="CCDCC4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0"/>
  </w:num>
  <w:num w:numId="4">
    <w:abstractNumId w:val="14"/>
  </w:num>
  <w:num w:numId="5">
    <w:abstractNumId w:val="3"/>
  </w:num>
  <w:num w:numId="6">
    <w:abstractNumId w:val="13"/>
  </w:num>
  <w:num w:numId="7">
    <w:abstractNumId w:val="2"/>
  </w:num>
  <w:num w:numId="8">
    <w:abstractNumId w:val="4"/>
  </w:num>
  <w:num w:numId="9">
    <w:abstractNumId w:val="15"/>
  </w:num>
  <w:num w:numId="10">
    <w:abstractNumId w:val="7"/>
  </w:num>
  <w:num w:numId="11">
    <w:abstractNumId w:val="6"/>
  </w:num>
  <w:num w:numId="12">
    <w:abstractNumId w:val="8"/>
  </w:num>
  <w:num w:numId="13">
    <w:abstractNumId w:val="16"/>
  </w:num>
  <w:num w:numId="14">
    <w:abstractNumId w:val="12"/>
  </w:num>
  <w:num w:numId="15">
    <w:abstractNumId w:val="5"/>
  </w:num>
  <w:num w:numId="16">
    <w:abstractNumId w:val="9"/>
  </w:num>
  <w:num w:numId="17">
    <w:abstractNumId w:val="17"/>
  </w:num>
  <w:num w:numId="18">
    <w:abstractNumId w:val="11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A6A"/>
    <w:rsid w:val="000333D5"/>
    <w:rsid w:val="00035F0C"/>
    <w:rsid w:val="00080EFD"/>
    <w:rsid w:val="000C3A79"/>
    <w:rsid w:val="001070DE"/>
    <w:rsid w:val="001233B4"/>
    <w:rsid w:val="00123BD1"/>
    <w:rsid w:val="0013316F"/>
    <w:rsid w:val="00136138"/>
    <w:rsid w:val="00150386"/>
    <w:rsid w:val="00156E52"/>
    <w:rsid w:val="00163BD7"/>
    <w:rsid w:val="00183BA0"/>
    <w:rsid w:val="00192B20"/>
    <w:rsid w:val="00194E4A"/>
    <w:rsid w:val="001A3542"/>
    <w:rsid w:val="001B64D0"/>
    <w:rsid w:val="001C00AF"/>
    <w:rsid w:val="001C0413"/>
    <w:rsid w:val="001E0767"/>
    <w:rsid w:val="001F70F5"/>
    <w:rsid w:val="00205DD5"/>
    <w:rsid w:val="00276177"/>
    <w:rsid w:val="002808DA"/>
    <w:rsid w:val="002873ED"/>
    <w:rsid w:val="00311A1C"/>
    <w:rsid w:val="00313E51"/>
    <w:rsid w:val="003300FB"/>
    <w:rsid w:val="00344911"/>
    <w:rsid w:val="0037424A"/>
    <w:rsid w:val="003A14A9"/>
    <w:rsid w:val="003B767D"/>
    <w:rsid w:val="003C5F4F"/>
    <w:rsid w:val="003C6EFC"/>
    <w:rsid w:val="00430055"/>
    <w:rsid w:val="0044162F"/>
    <w:rsid w:val="00447330"/>
    <w:rsid w:val="00475C99"/>
    <w:rsid w:val="004B5A6A"/>
    <w:rsid w:val="004C264E"/>
    <w:rsid w:val="004E538D"/>
    <w:rsid w:val="004F3785"/>
    <w:rsid w:val="00503533"/>
    <w:rsid w:val="005037A4"/>
    <w:rsid w:val="00507F12"/>
    <w:rsid w:val="005227F2"/>
    <w:rsid w:val="00540B2C"/>
    <w:rsid w:val="005547D6"/>
    <w:rsid w:val="00560A46"/>
    <w:rsid w:val="00581772"/>
    <w:rsid w:val="00582840"/>
    <w:rsid w:val="005A33DE"/>
    <w:rsid w:val="005B6286"/>
    <w:rsid w:val="005C4AF4"/>
    <w:rsid w:val="005D3440"/>
    <w:rsid w:val="0060487A"/>
    <w:rsid w:val="0062009B"/>
    <w:rsid w:val="006250AB"/>
    <w:rsid w:val="0064380F"/>
    <w:rsid w:val="006518E2"/>
    <w:rsid w:val="006B05A9"/>
    <w:rsid w:val="006B2DCC"/>
    <w:rsid w:val="006D7964"/>
    <w:rsid w:val="006E2990"/>
    <w:rsid w:val="006F4C30"/>
    <w:rsid w:val="00703C83"/>
    <w:rsid w:val="00736CF5"/>
    <w:rsid w:val="0074146F"/>
    <w:rsid w:val="00746717"/>
    <w:rsid w:val="00794251"/>
    <w:rsid w:val="007A2FC5"/>
    <w:rsid w:val="007E24F7"/>
    <w:rsid w:val="00810ABB"/>
    <w:rsid w:val="00812494"/>
    <w:rsid w:val="00861D21"/>
    <w:rsid w:val="008709D6"/>
    <w:rsid w:val="00872E3D"/>
    <w:rsid w:val="008D0F8A"/>
    <w:rsid w:val="008E63E3"/>
    <w:rsid w:val="008F3DFB"/>
    <w:rsid w:val="008F5D5E"/>
    <w:rsid w:val="00901E37"/>
    <w:rsid w:val="00916ADF"/>
    <w:rsid w:val="00926753"/>
    <w:rsid w:val="0093628A"/>
    <w:rsid w:val="00952AA4"/>
    <w:rsid w:val="00962D71"/>
    <w:rsid w:val="00972B1E"/>
    <w:rsid w:val="0097675E"/>
    <w:rsid w:val="00984C19"/>
    <w:rsid w:val="009878DD"/>
    <w:rsid w:val="009A4E30"/>
    <w:rsid w:val="009D3D6B"/>
    <w:rsid w:val="009E26CC"/>
    <w:rsid w:val="009E2BAC"/>
    <w:rsid w:val="009F2EA7"/>
    <w:rsid w:val="00A03FFE"/>
    <w:rsid w:val="00A24027"/>
    <w:rsid w:val="00A3560B"/>
    <w:rsid w:val="00A64B5C"/>
    <w:rsid w:val="00A74DF0"/>
    <w:rsid w:val="00A75823"/>
    <w:rsid w:val="00A85FA1"/>
    <w:rsid w:val="00AB0685"/>
    <w:rsid w:val="00AC107F"/>
    <w:rsid w:val="00B031BD"/>
    <w:rsid w:val="00B26F47"/>
    <w:rsid w:val="00B30462"/>
    <w:rsid w:val="00B504A6"/>
    <w:rsid w:val="00C049D9"/>
    <w:rsid w:val="00C07B15"/>
    <w:rsid w:val="00C1439F"/>
    <w:rsid w:val="00C32B23"/>
    <w:rsid w:val="00C542ED"/>
    <w:rsid w:val="00C66031"/>
    <w:rsid w:val="00C8404F"/>
    <w:rsid w:val="00CA1E5F"/>
    <w:rsid w:val="00CA3BE2"/>
    <w:rsid w:val="00CA5CFA"/>
    <w:rsid w:val="00CE5185"/>
    <w:rsid w:val="00D059E2"/>
    <w:rsid w:val="00D20AA7"/>
    <w:rsid w:val="00D35927"/>
    <w:rsid w:val="00D567F4"/>
    <w:rsid w:val="00DA528F"/>
    <w:rsid w:val="00DB37EA"/>
    <w:rsid w:val="00DB70A2"/>
    <w:rsid w:val="00DC2724"/>
    <w:rsid w:val="00E07214"/>
    <w:rsid w:val="00E26D03"/>
    <w:rsid w:val="00E37F12"/>
    <w:rsid w:val="00E44C92"/>
    <w:rsid w:val="00E44EED"/>
    <w:rsid w:val="00E64D99"/>
    <w:rsid w:val="00E67E18"/>
    <w:rsid w:val="00EB6258"/>
    <w:rsid w:val="00ED2C58"/>
    <w:rsid w:val="00EE4102"/>
    <w:rsid w:val="00F33B66"/>
    <w:rsid w:val="00F42A11"/>
    <w:rsid w:val="00F6055D"/>
    <w:rsid w:val="00F77E0E"/>
    <w:rsid w:val="00FB71D9"/>
    <w:rsid w:val="00FC6317"/>
    <w:rsid w:val="00FD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4559E50"/>
  <w15:chartTrackingRefBased/>
  <w15:docId w15:val="{B8FCEA65-6EA5-4888-BEE8-565F65419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5A6A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B5A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076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12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4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4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49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4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840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404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07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70DE"/>
  </w:style>
  <w:style w:type="paragraph" w:styleId="Footer">
    <w:name w:val="footer"/>
    <w:basedOn w:val="Normal"/>
    <w:link w:val="FooterChar"/>
    <w:uiPriority w:val="99"/>
    <w:unhideWhenUsed/>
    <w:rsid w:val="001070D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7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prc.unsw.edu.au/research/projects/review-national-disability-strategy-2010-2020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sv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F85120-7E6F-4271-98FC-9AEE7AF612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430</Words>
  <Characters>2452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Santos</dc:creator>
  <cp:keywords/>
  <dc:description/>
  <cp:lastModifiedBy>Karen Fisher</cp:lastModifiedBy>
  <cp:revision>2</cp:revision>
  <dcterms:created xsi:type="dcterms:W3CDTF">2019-02-21T04:56:00Z</dcterms:created>
  <dcterms:modified xsi:type="dcterms:W3CDTF">2019-02-21T04:56:00Z</dcterms:modified>
</cp:coreProperties>
</file>