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ED069" w14:textId="77777777" w:rsidR="004F2396" w:rsidRPr="00A47BB4" w:rsidRDefault="004F2396" w:rsidP="004F2396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A47BB4">
        <w:rPr>
          <w:rFonts w:asciiTheme="minorHAnsi" w:hAnsiTheme="minorHAnsi" w:cstheme="minorHAnsi"/>
          <w:b/>
          <w:sz w:val="32"/>
          <w:szCs w:val="32"/>
        </w:rPr>
        <w:t>Intercountry Adoption Central Authorities Meeting Communiqué</w:t>
      </w:r>
    </w:p>
    <w:p w14:paraId="50DE1054" w14:textId="77777777" w:rsidR="004F2396" w:rsidRPr="002B3DD8" w:rsidRDefault="004F2396" w:rsidP="004F2396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14:paraId="1D8BBC57" w14:textId="77777777" w:rsidR="004B234E" w:rsidRDefault="004B234E" w:rsidP="004B234E">
      <w:pPr>
        <w:rPr>
          <w:rFonts w:ascii="Times New Roman" w:hAnsi="Times New Roman" w:cs="Times New Roman"/>
          <w:sz w:val="24"/>
          <w:szCs w:val="24"/>
          <w:lang w:eastAsia="en-AU"/>
        </w:rPr>
      </w:pPr>
      <w:r>
        <w:t xml:space="preserve">The Australian Central Authority for intercountry adoption - the Department of Social Services (DSS) - and State and Territory Central Authorities (STCA), met on 26 March 2020 via teleconference. </w:t>
      </w:r>
    </w:p>
    <w:p w14:paraId="72255718" w14:textId="16DC2F9E" w:rsidR="000B4B95" w:rsidRDefault="004F2396" w:rsidP="00CE41E3">
      <w:pPr>
        <w:spacing w:line="240" w:lineRule="auto"/>
      </w:pPr>
      <w:r w:rsidRPr="00EA5ACB">
        <w:t xml:space="preserve">Representatives from the Department of </w:t>
      </w:r>
      <w:r w:rsidR="00674907" w:rsidRPr="00EA5ACB">
        <w:t xml:space="preserve">Foreign </w:t>
      </w:r>
      <w:r w:rsidRPr="00EA5ACB">
        <w:t>Affairs</w:t>
      </w:r>
      <w:r w:rsidR="00674907" w:rsidRPr="00EA5ACB">
        <w:t xml:space="preserve"> and Trade</w:t>
      </w:r>
      <w:r w:rsidRPr="00EA5ACB">
        <w:t xml:space="preserve"> (</w:t>
      </w:r>
      <w:r w:rsidR="00674907" w:rsidRPr="00EA5ACB">
        <w:t>DFAT</w:t>
      </w:r>
      <w:r w:rsidRPr="00EA5ACB">
        <w:t xml:space="preserve">) </w:t>
      </w:r>
      <w:r w:rsidR="00F112CD">
        <w:t>also attended</w:t>
      </w:r>
      <w:r w:rsidRPr="00EA5ACB">
        <w:t>.</w:t>
      </w:r>
      <w:r w:rsidR="004A13F3">
        <w:t xml:space="preserve"> The Department of Home Affairs </w:t>
      </w:r>
      <w:r w:rsidR="00B46279">
        <w:t xml:space="preserve">was </w:t>
      </w:r>
      <w:r w:rsidR="004A13F3">
        <w:t xml:space="preserve">unable to attend and provided a written update. </w:t>
      </w:r>
    </w:p>
    <w:p w14:paraId="1D8B1D85" w14:textId="327A9ACB" w:rsidR="00D70140" w:rsidRDefault="00D70140" w:rsidP="00CE41E3">
      <w:pPr>
        <w:spacing w:line="240" w:lineRule="auto"/>
      </w:pPr>
      <w:r w:rsidRPr="007B2E0E">
        <w:rPr>
          <w:b/>
          <w:sz w:val="28"/>
        </w:rPr>
        <w:t>Roles and responsibilities</w:t>
      </w:r>
      <w:r>
        <w:rPr>
          <w:b/>
          <w:sz w:val="28"/>
        </w:rPr>
        <w:br/>
      </w:r>
      <w:r w:rsidR="00AD6AC4">
        <w:t xml:space="preserve">Attendees discussed </w:t>
      </w:r>
      <w:r w:rsidRPr="00C9505E">
        <w:t xml:space="preserve">actions </w:t>
      </w:r>
      <w:r w:rsidR="00AD6AC4">
        <w:t xml:space="preserve">arising </w:t>
      </w:r>
      <w:r w:rsidRPr="00C9505E">
        <w:t>from the STCA Teleconference on 31 October 2019</w:t>
      </w:r>
      <w:r w:rsidR="00DB54DD">
        <w:t xml:space="preserve"> and </w:t>
      </w:r>
      <w:r w:rsidRPr="00C9505E">
        <w:t>review</w:t>
      </w:r>
      <w:r w:rsidR="00DB54DD">
        <w:t>ed</w:t>
      </w:r>
      <w:r w:rsidRPr="00C9505E">
        <w:t xml:space="preserve"> </w:t>
      </w:r>
      <w:r w:rsidR="0029713C">
        <w:t xml:space="preserve">priority areas </w:t>
      </w:r>
      <w:r w:rsidR="009103F3" w:rsidRPr="009103F3">
        <w:t>within the National Action Plan and National Work Schedule</w:t>
      </w:r>
      <w:r w:rsidR="009103F3">
        <w:t xml:space="preserve"> </w:t>
      </w:r>
      <w:r w:rsidR="0029713C">
        <w:t xml:space="preserve">of the </w:t>
      </w:r>
      <w:r w:rsidR="000B4B95" w:rsidRPr="00C9505E">
        <w:t>C</w:t>
      </w:r>
      <w:r w:rsidR="000B4B95">
        <w:t>ommonwealth</w:t>
      </w:r>
      <w:r w:rsidR="0029713C">
        <w:t>-</w:t>
      </w:r>
      <w:r w:rsidR="000B4B95">
        <w:t xml:space="preserve">State Agreement </w:t>
      </w:r>
      <w:r w:rsidR="0029713C" w:rsidRPr="0029713C">
        <w:t>for the Continued Operation of Australia's Intercountry Adoption Program</w:t>
      </w:r>
      <w:r w:rsidR="009103F3">
        <w:t>.</w:t>
      </w:r>
      <w:r w:rsidR="0029713C" w:rsidRPr="0029713C">
        <w:t xml:space="preserve"> </w:t>
      </w:r>
    </w:p>
    <w:p w14:paraId="7CF83D12" w14:textId="2B951465" w:rsidR="003A763E" w:rsidRDefault="007B2E0E" w:rsidP="00CE41E3">
      <w:pPr>
        <w:spacing w:line="240" w:lineRule="auto"/>
      </w:pPr>
      <w:r w:rsidRPr="007B2E0E">
        <w:rPr>
          <w:b/>
          <w:sz w:val="28"/>
        </w:rPr>
        <w:t>Updates from Australian governments</w:t>
      </w:r>
      <w:r w:rsidR="00BF0108">
        <w:rPr>
          <w:b/>
          <w:sz w:val="28"/>
        </w:rPr>
        <w:br/>
      </w:r>
      <w:r w:rsidR="003D3D12">
        <w:t>DSS provided updates on key program and policy developments concerning</w:t>
      </w:r>
      <w:r w:rsidR="005F3E0E" w:rsidRPr="005F3E0E">
        <w:t xml:space="preserve"> </w:t>
      </w:r>
      <w:r w:rsidR="004A13F3">
        <w:t xml:space="preserve">matters of national intercountry adoption policy and country program management. </w:t>
      </w:r>
    </w:p>
    <w:p w14:paraId="3B82B8AA" w14:textId="38F86A0E" w:rsidR="004A13F3" w:rsidRDefault="004A13F3" w:rsidP="004A13F3">
      <w:pPr>
        <w:spacing w:line="240" w:lineRule="auto"/>
      </w:pPr>
      <w:r w:rsidRPr="004A13F3">
        <w:t>STCAs provided updates on key developments in each jurisdiction.</w:t>
      </w:r>
    </w:p>
    <w:p w14:paraId="2D0961AB" w14:textId="5BEF9D16" w:rsidR="00052A04" w:rsidRPr="004A13F3" w:rsidRDefault="00052A04" w:rsidP="004A13F3">
      <w:pPr>
        <w:spacing w:line="240" w:lineRule="auto"/>
      </w:pPr>
      <w:r>
        <w:t xml:space="preserve">The Home Affairs written update covered matters relating to policy and legislative work </w:t>
      </w:r>
      <w:proofErr w:type="gramStart"/>
      <w:r>
        <w:t>associated</w:t>
      </w:r>
      <w:proofErr w:type="gramEnd"/>
      <w:r>
        <w:t xml:space="preserve"> with the</w:t>
      </w:r>
      <w:r w:rsidRPr="00A93F09">
        <w:rPr>
          <w:i/>
        </w:rPr>
        <w:t xml:space="preserve"> Immigration (Guardian</w:t>
      </w:r>
      <w:r>
        <w:rPr>
          <w:i/>
        </w:rPr>
        <w:t>ship</w:t>
      </w:r>
      <w:r w:rsidR="009103F3">
        <w:rPr>
          <w:i/>
        </w:rPr>
        <w:t xml:space="preserve"> of Children) A</w:t>
      </w:r>
      <w:r w:rsidRPr="00A93F09">
        <w:rPr>
          <w:i/>
        </w:rPr>
        <w:t>ct 1946</w:t>
      </w:r>
      <w:r>
        <w:t xml:space="preserve">.  </w:t>
      </w:r>
    </w:p>
    <w:p w14:paraId="2BD7F2BC" w14:textId="77777777" w:rsidR="00E95D05" w:rsidRPr="001806D3" w:rsidRDefault="00D70140" w:rsidP="00CE41E3">
      <w:pPr>
        <w:spacing w:line="240" w:lineRule="auto"/>
      </w:pPr>
      <w:r>
        <w:t>Attendees discussed and acknowledged</w:t>
      </w:r>
      <w:r w:rsidR="002E0C0D">
        <w:t xml:space="preserve"> the impacts of </w:t>
      </w:r>
      <w:r w:rsidR="00E95D05" w:rsidRPr="001806D3">
        <w:t xml:space="preserve">COVID-19 </w:t>
      </w:r>
      <w:r w:rsidR="002E0C0D">
        <w:t>on</w:t>
      </w:r>
      <w:r w:rsidR="007E46D7" w:rsidRPr="001806D3">
        <w:t xml:space="preserve"> service deliv</w:t>
      </w:r>
      <w:r w:rsidR="002E0C0D">
        <w:t>ery for the next 6 to 12 months</w:t>
      </w:r>
      <w:r w:rsidR="00E95D05" w:rsidRPr="001806D3">
        <w:t>.</w:t>
      </w:r>
    </w:p>
    <w:p w14:paraId="466FDE38" w14:textId="4BC02121" w:rsidR="00052A04" w:rsidRDefault="007B2E0E" w:rsidP="00CE41E3">
      <w:pPr>
        <w:spacing w:line="240" w:lineRule="auto"/>
      </w:pPr>
      <w:r w:rsidRPr="007B2E0E">
        <w:rPr>
          <w:b/>
          <w:sz w:val="28"/>
        </w:rPr>
        <w:t>Country program updates</w:t>
      </w:r>
      <w:r w:rsidR="00BF0108">
        <w:rPr>
          <w:b/>
          <w:sz w:val="28"/>
        </w:rPr>
        <w:br/>
      </w:r>
      <w:r w:rsidR="00A05B84">
        <w:t xml:space="preserve">Attendees discussed </w:t>
      </w:r>
      <w:r w:rsidR="00E56D47">
        <w:t xml:space="preserve">several </w:t>
      </w:r>
      <w:r w:rsidR="00A05B84">
        <w:t>country program matters</w:t>
      </w:r>
      <w:r w:rsidR="00052A04">
        <w:t>.</w:t>
      </w:r>
    </w:p>
    <w:p w14:paraId="74E1053E" w14:textId="7F6EF792" w:rsidR="00CE41E3" w:rsidRDefault="00171361" w:rsidP="00CE41E3">
      <w:pPr>
        <w:spacing w:line="240" w:lineRule="auto"/>
      </w:pPr>
      <w:r w:rsidRPr="006A1BEE">
        <w:t xml:space="preserve">Queensland and </w:t>
      </w:r>
      <w:r w:rsidR="00052A04">
        <w:t xml:space="preserve">the </w:t>
      </w:r>
      <w:r w:rsidRPr="006A1BEE">
        <w:t xml:space="preserve">Northern Territory </w:t>
      </w:r>
      <w:r w:rsidR="0029713C">
        <w:t>c</w:t>
      </w:r>
      <w:r w:rsidRPr="006A1BEE">
        <w:t xml:space="preserve">entral </w:t>
      </w:r>
      <w:r w:rsidR="0029713C">
        <w:t>a</w:t>
      </w:r>
      <w:r w:rsidRPr="006A1BEE">
        <w:t>uthori</w:t>
      </w:r>
      <w:r w:rsidR="0029713C">
        <w:t>ties,</w:t>
      </w:r>
      <w:r w:rsidRPr="006A1BEE">
        <w:t xml:space="preserve"> who </w:t>
      </w:r>
      <w:r w:rsidR="0029713C">
        <w:t xml:space="preserve">are </w:t>
      </w:r>
      <w:r w:rsidR="007E46D7" w:rsidRPr="006A1BEE">
        <w:t xml:space="preserve">currently </w:t>
      </w:r>
      <w:r w:rsidR="00E56D47">
        <w:t>participat</w:t>
      </w:r>
      <w:r w:rsidR="0029713C">
        <w:t>ing</w:t>
      </w:r>
      <w:r w:rsidR="003D3D12" w:rsidRPr="006A1BEE">
        <w:t xml:space="preserve"> in the reactivation of the India Program</w:t>
      </w:r>
      <w:r w:rsidR="00052A04">
        <w:t>, provided progress updates</w:t>
      </w:r>
      <w:r w:rsidR="003D3D12" w:rsidRPr="006A1BEE">
        <w:t>.</w:t>
      </w:r>
    </w:p>
    <w:p w14:paraId="5F53FA7E" w14:textId="1DBF7116" w:rsidR="00F42FBB" w:rsidRDefault="00F112CD" w:rsidP="00CE41E3">
      <w:pPr>
        <w:spacing w:line="240" w:lineRule="auto"/>
      </w:pPr>
      <w:r>
        <w:t xml:space="preserve">DSS </w:t>
      </w:r>
      <w:r w:rsidR="0029713C">
        <w:t xml:space="preserve">provided </w:t>
      </w:r>
      <w:r>
        <w:t xml:space="preserve">an update </w:t>
      </w:r>
      <w:r w:rsidR="0029713C">
        <w:t>on</w:t>
      </w:r>
      <w:r w:rsidR="00171361" w:rsidRPr="00E6767E">
        <w:t xml:space="preserve"> the </w:t>
      </w:r>
      <w:r w:rsidR="002C7567" w:rsidRPr="00E6767E">
        <w:t>hold on the Philippines Program</w:t>
      </w:r>
      <w:r w:rsidR="00D70140">
        <w:t>.</w:t>
      </w:r>
      <w:r w:rsidR="0037766D" w:rsidRPr="00E6767E">
        <w:t xml:space="preserve"> </w:t>
      </w:r>
    </w:p>
    <w:p w14:paraId="10CC9973" w14:textId="1E7B887C" w:rsidR="009103F3" w:rsidRDefault="009103F3" w:rsidP="00CE41E3">
      <w:pPr>
        <w:spacing w:line="240" w:lineRule="auto"/>
      </w:pPr>
      <w:r>
        <w:t xml:space="preserve">Attendees agreed a schedule for country program reviews to </w:t>
      </w:r>
      <w:proofErr w:type="gramStart"/>
      <w:r>
        <w:t>be completed</w:t>
      </w:r>
      <w:proofErr w:type="gramEnd"/>
      <w:r>
        <w:t xml:space="preserve"> in the coming </w:t>
      </w:r>
      <w:r>
        <w:br/>
        <w:t xml:space="preserve">12 months. </w:t>
      </w:r>
    </w:p>
    <w:p w14:paraId="0E835CF2" w14:textId="50852944" w:rsidR="0004592D" w:rsidRPr="00CE41E3" w:rsidRDefault="009103F3" w:rsidP="00CE41E3">
      <w:pPr>
        <w:pStyle w:val="Heading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Policy and </w:t>
      </w:r>
      <w:r w:rsidR="00D119FE">
        <w:rPr>
          <w:sz w:val="28"/>
          <w:szCs w:val="28"/>
        </w:rPr>
        <w:t xml:space="preserve">National Practice Agreements </w:t>
      </w:r>
    </w:p>
    <w:p w14:paraId="60916988" w14:textId="273E91FF" w:rsidR="00CE41E3" w:rsidRDefault="0004592D" w:rsidP="00CE41E3">
      <w:pPr>
        <w:spacing w:line="240" w:lineRule="auto"/>
      </w:pPr>
      <w:r>
        <w:t xml:space="preserve">Attendees recognised the need for further </w:t>
      </w:r>
      <w:r w:rsidR="00D119FE">
        <w:t xml:space="preserve">work </w:t>
      </w:r>
      <w:r>
        <w:t>around complex issues</w:t>
      </w:r>
      <w:r w:rsidR="00D119FE">
        <w:t xml:space="preserve"> associated with </w:t>
      </w:r>
      <w:r w:rsidR="009103F3">
        <w:br/>
      </w:r>
      <w:r w:rsidR="00D119FE">
        <w:t>ad hoc, relative, known non-relative, subsequent sibling and expatriate adoptions.</w:t>
      </w:r>
      <w:r w:rsidR="00F42FBB">
        <w:t xml:space="preserve"> </w:t>
      </w:r>
      <w:r w:rsidR="009103F3">
        <w:br/>
      </w:r>
      <w:r>
        <w:t xml:space="preserve">A working group </w:t>
      </w:r>
      <w:r w:rsidR="00F112CD">
        <w:t>w</w:t>
      </w:r>
      <w:r w:rsidR="00F112CD" w:rsidRPr="00B27E7A">
        <w:t>ill</w:t>
      </w:r>
      <w:r w:rsidR="00F112CD">
        <w:t xml:space="preserve"> </w:t>
      </w:r>
      <w:r>
        <w:t xml:space="preserve">be established to focus on </w:t>
      </w:r>
      <w:r w:rsidR="00D119FE">
        <w:t>re-</w:t>
      </w:r>
      <w:r>
        <w:t>drafting the</w:t>
      </w:r>
      <w:r w:rsidR="00D119FE">
        <w:t xml:space="preserve"> existing</w:t>
      </w:r>
      <w:r>
        <w:t xml:space="preserve"> </w:t>
      </w:r>
      <w:r w:rsidRPr="006A1BEE">
        <w:t xml:space="preserve">National Practice </w:t>
      </w:r>
      <w:r w:rsidR="00F112CD">
        <w:t>A</w:t>
      </w:r>
      <w:r w:rsidRPr="006A1BEE">
        <w:t xml:space="preserve">greements </w:t>
      </w:r>
      <w:r w:rsidR="00D119FE">
        <w:t xml:space="preserve">to better support assessment and </w:t>
      </w:r>
      <w:proofErr w:type="gramStart"/>
      <w:r w:rsidR="00D119FE">
        <w:t>decision making</w:t>
      </w:r>
      <w:proofErr w:type="gramEnd"/>
      <w:r w:rsidR="00D119FE">
        <w:t xml:space="preserve"> processes for these types of adoption requests</w:t>
      </w:r>
      <w:r w:rsidRPr="006A1BEE">
        <w:t xml:space="preserve">. </w:t>
      </w:r>
    </w:p>
    <w:p w14:paraId="458A7A65" w14:textId="3CEBD486" w:rsidR="0004592D" w:rsidRDefault="005827C7" w:rsidP="00CE41E3">
      <w:pPr>
        <w:spacing w:line="240" w:lineRule="auto"/>
        <w:rPr>
          <w:rFonts w:cs="Arial"/>
        </w:rPr>
      </w:pPr>
      <w:r w:rsidRPr="006A1BEE">
        <w:t xml:space="preserve">DSS reiterated </w:t>
      </w:r>
      <w:r w:rsidR="003E3CA0" w:rsidRPr="006A1BEE">
        <w:t>Australia</w:t>
      </w:r>
      <w:r w:rsidR="009103F3">
        <w:t>’s</w:t>
      </w:r>
      <w:r w:rsidR="003E3CA0" w:rsidRPr="006A1BEE">
        <w:t xml:space="preserve"> </w:t>
      </w:r>
      <w:r w:rsidR="009103F3">
        <w:t>policy position regarding requests for</w:t>
      </w:r>
      <w:r w:rsidR="003E3CA0" w:rsidRPr="006A1BEE">
        <w:t xml:space="preserve"> </w:t>
      </w:r>
      <w:r w:rsidR="00CE41E3">
        <w:rPr>
          <w:rFonts w:cs="Arial"/>
        </w:rPr>
        <w:t>Letters of No Objection (LNO)</w:t>
      </w:r>
      <w:r w:rsidR="00F112CD">
        <w:rPr>
          <w:rFonts w:cs="Arial"/>
        </w:rPr>
        <w:t xml:space="preserve"> in support of expatriate adoptions</w:t>
      </w:r>
      <w:r w:rsidR="00CE41E3">
        <w:rPr>
          <w:rFonts w:cs="Arial"/>
        </w:rPr>
        <w:t>.</w:t>
      </w:r>
    </w:p>
    <w:p w14:paraId="353E3272" w14:textId="7E7D9AC7" w:rsidR="00052A04" w:rsidRPr="00B27E7A" w:rsidRDefault="00052A04" w:rsidP="00CE41E3">
      <w:pPr>
        <w:spacing w:line="240" w:lineRule="auto"/>
        <w:rPr>
          <w:b/>
          <w:sz w:val="28"/>
        </w:rPr>
      </w:pPr>
      <w:r w:rsidRPr="00B27E7A">
        <w:rPr>
          <w:b/>
          <w:sz w:val="28"/>
        </w:rPr>
        <w:t>Post-Adoption Support</w:t>
      </w:r>
    </w:p>
    <w:p w14:paraId="6E54D717" w14:textId="3E44F78A" w:rsidR="00052A04" w:rsidRPr="008966A4" w:rsidRDefault="00052A04" w:rsidP="00CE41E3">
      <w:pPr>
        <w:spacing w:line="240" w:lineRule="auto"/>
      </w:pPr>
      <w:r>
        <w:t xml:space="preserve">DSS discussed the preliminary findings of </w:t>
      </w:r>
      <w:r w:rsidR="00D119FE">
        <w:t>its</w:t>
      </w:r>
      <w:r>
        <w:t xml:space="preserve"> Intercountry Adoption Family Support Service (ICAFSS) consultation</w:t>
      </w:r>
      <w:r w:rsidR="00D119FE">
        <w:t xml:space="preserve"> supporting the re-design of the service</w:t>
      </w:r>
      <w:r>
        <w:t xml:space="preserve">. </w:t>
      </w:r>
    </w:p>
    <w:sectPr w:rsidR="00052A04" w:rsidRPr="008966A4" w:rsidSect="00B27E7A">
      <w:headerReference w:type="default" r:id="rId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F5A5" w14:textId="77777777" w:rsidR="00B30659" w:rsidRDefault="00B30659" w:rsidP="00B04ED8">
      <w:pPr>
        <w:spacing w:after="0" w:line="240" w:lineRule="auto"/>
      </w:pPr>
      <w:r>
        <w:separator/>
      </w:r>
    </w:p>
  </w:endnote>
  <w:endnote w:type="continuationSeparator" w:id="0">
    <w:p w14:paraId="21A5B49C" w14:textId="77777777" w:rsidR="00B30659" w:rsidRDefault="00B3065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EDEB7" w14:textId="77777777" w:rsidR="00B30659" w:rsidRDefault="00B30659" w:rsidP="00B04ED8">
      <w:pPr>
        <w:spacing w:after="0" w:line="240" w:lineRule="auto"/>
      </w:pPr>
      <w:r>
        <w:separator/>
      </w:r>
    </w:p>
  </w:footnote>
  <w:footnote w:type="continuationSeparator" w:id="0">
    <w:p w14:paraId="3AE84867" w14:textId="77777777" w:rsidR="00B30659" w:rsidRDefault="00B30659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32764" w14:textId="76D94152" w:rsidR="004F2396" w:rsidRDefault="004F2396" w:rsidP="004F2396">
    <w:pPr>
      <w:pStyle w:val="Header"/>
      <w:jc w:val="right"/>
    </w:pPr>
    <w:r>
      <w:t>26 March 2020</w:t>
    </w:r>
    <w:r w:rsidR="00564847">
      <w:t xml:space="preserve">; Updated </w:t>
    </w:r>
    <w:r w:rsidR="00F112CD">
      <w:t>1 May</w:t>
    </w:r>
    <w:r>
      <w:t xml:space="preserve"> 2020</w:t>
    </w:r>
  </w:p>
  <w:p w14:paraId="663AE897" w14:textId="77777777" w:rsidR="004F2396" w:rsidRDefault="004F2396" w:rsidP="004F2396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489632FC" wp14:editId="452ED386">
          <wp:extent cx="2790908" cy="568518"/>
          <wp:effectExtent l="0" t="0" r="0" b="3175"/>
          <wp:docPr id="7" name="Picture 7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518" cy="56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9CAB5" w14:textId="77777777" w:rsidR="004F2396" w:rsidRDefault="004F2396" w:rsidP="004F2396">
    <w:pPr>
      <w:pStyle w:val="Header"/>
    </w:pPr>
  </w:p>
  <w:p w14:paraId="15E28A80" w14:textId="77777777" w:rsidR="004F2396" w:rsidRDefault="004F2396" w:rsidP="004F2396">
    <w:pPr>
      <w:pStyle w:val="Header"/>
      <w:jc w:val="center"/>
    </w:pPr>
  </w:p>
  <w:p w14:paraId="2EE81702" w14:textId="77777777" w:rsidR="004F2396" w:rsidRDefault="004F2396" w:rsidP="004F239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96"/>
    <w:rsid w:val="00005633"/>
    <w:rsid w:val="0004592D"/>
    <w:rsid w:val="00052A04"/>
    <w:rsid w:val="00071FD7"/>
    <w:rsid w:val="0007493B"/>
    <w:rsid w:val="000B0649"/>
    <w:rsid w:val="000B4B95"/>
    <w:rsid w:val="000E40E4"/>
    <w:rsid w:val="00106B24"/>
    <w:rsid w:val="0017115E"/>
    <w:rsid w:val="00171361"/>
    <w:rsid w:val="001806D3"/>
    <w:rsid w:val="001E630D"/>
    <w:rsid w:val="0022290F"/>
    <w:rsid w:val="002737F9"/>
    <w:rsid w:val="002825F5"/>
    <w:rsid w:val="00284DC9"/>
    <w:rsid w:val="0029713C"/>
    <w:rsid w:val="002C360D"/>
    <w:rsid w:val="002C7567"/>
    <w:rsid w:val="002E0C0D"/>
    <w:rsid w:val="0037766D"/>
    <w:rsid w:val="003A0E89"/>
    <w:rsid w:val="003A763E"/>
    <w:rsid w:val="003B2BB8"/>
    <w:rsid w:val="003D34FF"/>
    <w:rsid w:val="003D3D12"/>
    <w:rsid w:val="003E3CA0"/>
    <w:rsid w:val="003E6A36"/>
    <w:rsid w:val="004062A5"/>
    <w:rsid w:val="00416B16"/>
    <w:rsid w:val="00420A16"/>
    <w:rsid w:val="00422C2D"/>
    <w:rsid w:val="00451E38"/>
    <w:rsid w:val="004A13F3"/>
    <w:rsid w:val="004B234E"/>
    <w:rsid w:val="004B54CA"/>
    <w:rsid w:val="004E5CBF"/>
    <w:rsid w:val="004F2396"/>
    <w:rsid w:val="00564847"/>
    <w:rsid w:val="005827C7"/>
    <w:rsid w:val="00594520"/>
    <w:rsid w:val="005A0E1E"/>
    <w:rsid w:val="005C3AA9"/>
    <w:rsid w:val="005D2E55"/>
    <w:rsid w:val="005F3E0E"/>
    <w:rsid w:val="00621FC5"/>
    <w:rsid w:val="006366B7"/>
    <w:rsid w:val="00637B02"/>
    <w:rsid w:val="00662381"/>
    <w:rsid w:val="00674907"/>
    <w:rsid w:val="00683A84"/>
    <w:rsid w:val="0068569B"/>
    <w:rsid w:val="006A1BEE"/>
    <w:rsid w:val="006A4CE7"/>
    <w:rsid w:val="006D51DD"/>
    <w:rsid w:val="00785261"/>
    <w:rsid w:val="007B0256"/>
    <w:rsid w:val="007B0C86"/>
    <w:rsid w:val="007B2E0E"/>
    <w:rsid w:val="007E46D7"/>
    <w:rsid w:val="008137B3"/>
    <w:rsid w:val="0083177B"/>
    <w:rsid w:val="008966A4"/>
    <w:rsid w:val="008A4A83"/>
    <w:rsid w:val="008C75EF"/>
    <w:rsid w:val="00904556"/>
    <w:rsid w:val="009103F3"/>
    <w:rsid w:val="009225F0"/>
    <w:rsid w:val="00922C76"/>
    <w:rsid w:val="0093462C"/>
    <w:rsid w:val="00953795"/>
    <w:rsid w:val="00973C13"/>
    <w:rsid w:val="00974189"/>
    <w:rsid w:val="00995224"/>
    <w:rsid w:val="009968E2"/>
    <w:rsid w:val="009B67A1"/>
    <w:rsid w:val="009C011B"/>
    <w:rsid w:val="009F0614"/>
    <w:rsid w:val="00A05B84"/>
    <w:rsid w:val="00A30FAE"/>
    <w:rsid w:val="00A47BB4"/>
    <w:rsid w:val="00A86CB9"/>
    <w:rsid w:val="00AD0AB8"/>
    <w:rsid w:val="00AD6AC4"/>
    <w:rsid w:val="00AE656D"/>
    <w:rsid w:val="00B04ED8"/>
    <w:rsid w:val="00B25176"/>
    <w:rsid w:val="00B27E7A"/>
    <w:rsid w:val="00B30659"/>
    <w:rsid w:val="00B46279"/>
    <w:rsid w:val="00B47BA8"/>
    <w:rsid w:val="00B51A0F"/>
    <w:rsid w:val="00B7620A"/>
    <w:rsid w:val="00B91E3E"/>
    <w:rsid w:val="00BA2DB9"/>
    <w:rsid w:val="00BE5E80"/>
    <w:rsid w:val="00BE7148"/>
    <w:rsid w:val="00BF0108"/>
    <w:rsid w:val="00C743CD"/>
    <w:rsid w:val="00C84DD7"/>
    <w:rsid w:val="00C9505E"/>
    <w:rsid w:val="00CB5863"/>
    <w:rsid w:val="00CE41E3"/>
    <w:rsid w:val="00CE7861"/>
    <w:rsid w:val="00D119FE"/>
    <w:rsid w:val="00D67018"/>
    <w:rsid w:val="00D70140"/>
    <w:rsid w:val="00DA243A"/>
    <w:rsid w:val="00DB54DD"/>
    <w:rsid w:val="00E273E4"/>
    <w:rsid w:val="00E56D47"/>
    <w:rsid w:val="00E6767E"/>
    <w:rsid w:val="00E95D05"/>
    <w:rsid w:val="00EA5ACB"/>
    <w:rsid w:val="00EC4FA5"/>
    <w:rsid w:val="00F01A5C"/>
    <w:rsid w:val="00F112CD"/>
    <w:rsid w:val="00F24F6D"/>
    <w:rsid w:val="00F30AFE"/>
    <w:rsid w:val="00F33878"/>
    <w:rsid w:val="00F42FBB"/>
    <w:rsid w:val="00F603B1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35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2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FB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FB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12C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2045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March 2020; Updated 27 March 2020</vt:lpstr>
    </vt:vector>
  </TitlesOfParts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March 2020; Updated 27 March 2020</dc:title>
  <dc:subject/>
  <dc:creator/>
  <cp:keywords/>
  <dc:description/>
  <cp:lastModifiedBy/>
  <cp:revision>1</cp:revision>
  <dcterms:created xsi:type="dcterms:W3CDTF">2020-06-18T01:32:00Z</dcterms:created>
  <dcterms:modified xsi:type="dcterms:W3CDTF">2020-06-18T01:32:00Z</dcterms:modified>
</cp:coreProperties>
</file>