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323937">
      <w:pPr>
        <w:pStyle w:val="Crestwithrule"/>
        <w:bidi/>
      </w:pPr>
    </w:p>
    <w:p w14:paraId="7BD6F7DD" w14:textId="77777777" w:rsidR="00FA7485" w:rsidRDefault="00FA7485" w:rsidP="00323937">
      <w:pPr>
        <w:pStyle w:val="Crestwithrule"/>
        <w:bidi/>
      </w:pPr>
    </w:p>
    <w:p w14:paraId="00EFDF43" w14:textId="77777777" w:rsidR="00FA7485" w:rsidRDefault="00FA7485" w:rsidP="00323937">
      <w:pPr>
        <w:pStyle w:val="Crestwithrule"/>
        <w:bidi/>
      </w:pPr>
    </w:p>
    <w:p w14:paraId="0D54B821" w14:textId="77777777" w:rsidR="00BA1AE5" w:rsidRDefault="00BA1AE5" w:rsidP="00323937">
      <w:pPr>
        <w:pStyle w:val="Crestwithrule"/>
        <w:bidi/>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54EE9F30" w14:textId="7CABF02F" w:rsidR="00EE3F86" w:rsidRPr="00C175D2" w:rsidRDefault="00323937" w:rsidP="00323937">
      <w:pPr>
        <w:pStyle w:val="Heading1withsubtitle"/>
        <w:bidi/>
        <w:rPr>
          <w:i/>
          <w:iCs/>
          <w:smallCaps/>
        </w:rPr>
      </w:pPr>
      <w:r w:rsidRPr="00323937">
        <w:rPr>
          <w:rtl/>
          <w:lang w:val="en-US"/>
        </w:rPr>
        <w:t>حقوقك عند المشاركة في برنامج "التوظيف الشمولي في أستراليا"</w:t>
      </w:r>
    </w:p>
    <w:p w14:paraId="615DE248" w14:textId="77777777" w:rsidR="00EE3F86" w:rsidRDefault="00EE3F86" w:rsidP="00323937">
      <w:pPr>
        <w:pStyle w:val="IntroductionQuote"/>
        <w:bidi/>
      </w:pPr>
      <w:bookmarkStart w:id="0" w:name="_Toc395536189"/>
    </w:p>
    <w:bookmarkEnd w:id="0"/>
    <w:p w14:paraId="69BEC8EF" w14:textId="2DF4F31E" w:rsidR="00EE3F86" w:rsidRDefault="00323937" w:rsidP="00323937">
      <w:pPr>
        <w:pStyle w:val="IntroductionQuote"/>
        <w:bidi/>
      </w:pPr>
      <w:r w:rsidRPr="00323937">
        <w:rPr>
          <w:rtl/>
        </w:rPr>
        <w:t>إذا كنت مشاركًا في برنامج "التوظيف الشمولي في أستراليا"، هناك حقوق لك، ويجب</w:t>
      </w:r>
      <w:r>
        <w:t> </w:t>
      </w:r>
      <w:r w:rsidRPr="00323937">
        <w:rPr>
          <w:rtl/>
        </w:rPr>
        <w:t>أن تتوقع أمورًا معينة منّا ومن جهة تقديم خدمتك، وهي: المعاملة العادلة، والخصوصية، وسهولة الوصول إلى المعلومات، وحرية الاختيار كلّما أمكن ذلك.</w:t>
      </w:r>
    </w:p>
    <w:p w14:paraId="572F5E6D" w14:textId="76B1630C" w:rsidR="00EE3F86" w:rsidRDefault="00323937" w:rsidP="00323937">
      <w:pPr>
        <w:bidi/>
      </w:pPr>
      <w:r w:rsidRPr="00323937">
        <w:rPr>
          <w:rtl/>
        </w:rPr>
        <w:t xml:space="preserve">يمكنك الاطّلاع على معلومات حول حقوقك في </w:t>
      </w:r>
      <w:hyperlink r:id="rId17" w:history="1">
        <w:r w:rsidRPr="00323937">
          <w:rPr>
            <w:rStyle w:val="Hyperlink"/>
            <w:rtl/>
          </w:rPr>
          <w:t>بيان حقوق ومسؤوليات المشاركين في برنامج "التوظيف الشمولي في أستراليا"</w:t>
        </w:r>
      </w:hyperlink>
      <w:r>
        <w:rPr>
          <w:rFonts w:hint="cs"/>
          <w:rtl/>
        </w:rPr>
        <w:t xml:space="preserve"> </w:t>
      </w:r>
      <w:r>
        <w:t>(</w:t>
      </w:r>
      <w:hyperlink r:id="rId18" w:history="1">
        <w:r w:rsidRPr="004D7B62">
          <w:rPr>
            <w:rStyle w:val="Hyperlink"/>
          </w:rPr>
          <w:t>www.dss.gov.au/inclusive-employment-australia/resource/inclusive-employment-australia-participant-rights-and-responsibilities-statement</w:t>
        </w:r>
      </w:hyperlink>
      <w:r>
        <w:t>)</w:t>
      </w:r>
      <w:r w:rsidRPr="00323937">
        <w:rPr>
          <w:rtl/>
        </w:rPr>
        <w:t>.</w:t>
      </w:r>
    </w:p>
    <w:p w14:paraId="4F466120" w14:textId="03CCE59E" w:rsidR="00EE3F86" w:rsidRDefault="00323937" w:rsidP="00323937">
      <w:pPr>
        <w:bidi/>
      </w:pPr>
      <w:r w:rsidRPr="00323937">
        <w:rPr>
          <w:rtl/>
        </w:rPr>
        <w:t>يُقدّم هذا البيان معلومات إضافية حول حقوقك عند التعامل مع جهة تقديم الخدمة، والمعايير التي نضعها لجهات تقديم الخدمات، وكيفية الحصول على الدعم.</w:t>
      </w:r>
    </w:p>
    <w:p w14:paraId="5A08E72F" w14:textId="79287514" w:rsidR="00EE3F86" w:rsidRDefault="00323937" w:rsidP="00323937">
      <w:pPr>
        <w:pStyle w:val="Heading2"/>
        <w:bidi/>
      </w:pPr>
      <w:r w:rsidRPr="00323937">
        <w:rPr>
          <w:b/>
          <w:rtl/>
        </w:rPr>
        <w:t>حقّك في خدمات عالية الجودة</w:t>
      </w:r>
    </w:p>
    <w:p w14:paraId="2299D8C2" w14:textId="0516C41D" w:rsidR="00EE3F86" w:rsidRDefault="00323937" w:rsidP="00323937">
      <w:pPr>
        <w:bidi/>
      </w:pPr>
      <w:r w:rsidRPr="00323937">
        <w:rPr>
          <w:rtl/>
        </w:rPr>
        <w:t>لك الحق في الحصول على خدمات عالية الجودة، ولدى دائرة الخدمات الاجتماعية معايير يجب على جهات تقديم خدمة برنامج "التوظيف الشمولي في أستراليا" الالتزام بها.</w:t>
      </w:r>
    </w:p>
    <w:p w14:paraId="6E42D68E" w14:textId="762446A7" w:rsidR="00323937" w:rsidRDefault="00323937" w:rsidP="00323937">
      <w:pPr>
        <w:bidi/>
        <w:rPr>
          <w:rtl/>
        </w:rPr>
      </w:pPr>
      <w:r w:rsidRPr="00323937">
        <w:rPr>
          <w:rtl/>
        </w:rPr>
        <w:t xml:space="preserve">يجب على جميع جهات تقديم خدمة برنامج "التوظيف الشمولي في أستراليا" الالتزام بـ </w:t>
      </w:r>
      <w:hyperlink r:id="rId19" w:history="1">
        <w:r w:rsidRPr="00323937">
          <w:rPr>
            <w:rStyle w:val="Hyperlink"/>
            <w:rtl/>
          </w:rPr>
          <w:t>المعايير الوطنية لخدمات ذوي الإعاقة</w:t>
        </w:r>
      </w:hyperlink>
      <w:r w:rsidRPr="00323937">
        <w:rPr>
          <w:rtl/>
        </w:rPr>
        <w:t xml:space="preserve"> (</w:t>
      </w:r>
      <w:r w:rsidRPr="00323937">
        <w:t>NSDS</w:t>
      </w:r>
      <w:r w:rsidRPr="00323937">
        <w:rPr>
          <w:rtl/>
        </w:rPr>
        <w:t>)</w:t>
      </w:r>
      <w:r>
        <w:rPr>
          <w:rFonts w:hint="cs"/>
          <w:rtl/>
        </w:rPr>
        <w:t xml:space="preserve"> </w:t>
      </w:r>
      <w:r>
        <w:t>(</w:t>
      </w:r>
      <w:hyperlink r:id="rId20">
        <w:r w:rsidRPr="1AE0E935">
          <w:rPr>
            <w:rStyle w:val="Hyperlink"/>
          </w:rPr>
          <w:t>www.health.gov.au/resources/collections/national-standards-for-disability-services-resources</w:t>
        </w:r>
      </w:hyperlink>
      <w:r>
        <w:t>)</w:t>
      </w:r>
      <w:r w:rsidRPr="00323937">
        <w:rPr>
          <w:rtl/>
        </w:rPr>
        <w:t>.</w:t>
      </w:r>
    </w:p>
    <w:p w14:paraId="15235CB4" w14:textId="0133A73B" w:rsidR="00EE3F86" w:rsidRDefault="00323937" w:rsidP="00323937">
      <w:pPr>
        <w:bidi/>
      </w:pPr>
      <w:r w:rsidRPr="00323937">
        <w:rPr>
          <w:rtl/>
        </w:rPr>
        <w:t>هذه المعايير عبارة عن مجموعة من القواعد التي تُوضّح كيف ينبغي معاملتك. وهي تُساعد على ضمان معاملتك بإنصاف ومساواة، وتلقّيك خدمات عالية الجودة تكون مناسبة لك.</w:t>
      </w:r>
    </w:p>
    <w:p w14:paraId="08A8131A" w14:textId="6C6184F5" w:rsidR="00EE3F86" w:rsidRPr="007000FC" w:rsidRDefault="00323937" w:rsidP="00323937">
      <w:pPr>
        <w:bidi/>
      </w:pPr>
      <w:r w:rsidRPr="00323937">
        <w:rPr>
          <w:rtl/>
        </w:rPr>
        <w:t xml:space="preserve">توجد 6 معايير مُحدّدة في </w:t>
      </w:r>
      <w:r w:rsidRPr="00323937">
        <w:t>NSDS</w:t>
      </w:r>
      <w:r w:rsidRPr="00323937">
        <w:rPr>
          <w:rtl/>
        </w:rPr>
        <w:t>:</w:t>
      </w:r>
    </w:p>
    <w:p w14:paraId="058E4A79" w14:textId="77777777" w:rsidR="00323937" w:rsidRPr="00323937" w:rsidRDefault="00323937" w:rsidP="00323937">
      <w:pPr>
        <w:pStyle w:val="ListParagraph"/>
        <w:bidi/>
      </w:pPr>
      <w:r w:rsidRPr="00323937">
        <w:rPr>
          <w:rtl/>
        </w:rPr>
        <w:t>الحقوق</w:t>
      </w:r>
    </w:p>
    <w:p w14:paraId="3ECBA6B9" w14:textId="77777777" w:rsidR="00323937" w:rsidRPr="00323937" w:rsidRDefault="00323937" w:rsidP="00323937">
      <w:pPr>
        <w:pStyle w:val="ListParagraph"/>
        <w:bidi/>
      </w:pPr>
      <w:r w:rsidRPr="00323937">
        <w:rPr>
          <w:rtl/>
        </w:rPr>
        <w:t>المشاركة والشمول</w:t>
      </w:r>
    </w:p>
    <w:p w14:paraId="25C7EBD6" w14:textId="77777777" w:rsidR="00323937" w:rsidRPr="00323937" w:rsidRDefault="00323937" w:rsidP="00323937">
      <w:pPr>
        <w:pStyle w:val="ListParagraph"/>
        <w:bidi/>
      </w:pPr>
      <w:r w:rsidRPr="00323937">
        <w:rPr>
          <w:rtl/>
        </w:rPr>
        <w:t>النتائج الفردية</w:t>
      </w:r>
    </w:p>
    <w:p w14:paraId="01AF486A" w14:textId="77777777" w:rsidR="00323937" w:rsidRPr="00323937" w:rsidRDefault="00323937" w:rsidP="00323937">
      <w:pPr>
        <w:pStyle w:val="ListParagraph"/>
        <w:bidi/>
      </w:pPr>
      <w:r w:rsidRPr="00323937">
        <w:rPr>
          <w:rtl/>
        </w:rPr>
        <w:t>الملاحظات والشكاوى</w:t>
      </w:r>
    </w:p>
    <w:p w14:paraId="3C79AB8D" w14:textId="77777777" w:rsidR="00323937" w:rsidRPr="00323937" w:rsidRDefault="00323937" w:rsidP="00323937">
      <w:pPr>
        <w:pStyle w:val="ListParagraph"/>
        <w:bidi/>
      </w:pPr>
      <w:r w:rsidRPr="00323937">
        <w:rPr>
          <w:rtl/>
        </w:rPr>
        <w:t>الوصول إلى الخدمة</w:t>
      </w:r>
    </w:p>
    <w:p w14:paraId="392F262E" w14:textId="22B71E0A" w:rsidR="00EE3F86" w:rsidRDefault="00323937" w:rsidP="00323937">
      <w:pPr>
        <w:pStyle w:val="ListParagraph"/>
        <w:bidi/>
      </w:pPr>
      <w:r w:rsidRPr="00323937">
        <w:rPr>
          <w:rtl/>
        </w:rPr>
        <w:t>إدارة الخدمة</w:t>
      </w:r>
      <w:r w:rsidRPr="00323937">
        <w:t>.</w:t>
      </w:r>
    </w:p>
    <w:p w14:paraId="60D88FD8" w14:textId="77777777" w:rsidR="00EE3F86" w:rsidRDefault="00EE3F86" w:rsidP="00323937">
      <w:pPr>
        <w:pStyle w:val="Heading2"/>
        <w:bidi/>
      </w:pPr>
    </w:p>
    <w:p w14:paraId="6F134934" w14:textId="24CF30E7" w:rsidR="00EE3F86" w:rsidRPr="00323937" w:rsidRDefault="00EE3F86" w:rsidP="00323937">
      <w:pPr>
        <w:pStyle w:val="Heading2"/>
        <w:bidi/>
      </w:pPr>
      <w:hyperlink r:id="rId21" w:history="1"/>
      <w:r w:rsidR="00323937" w:rsidRPr="00323937">
        <w:rPr>
          <w:rFonts w:ascii="Arial" w:eastAsiaTheme="minorEastAsia" w:hAnsi="Arial" w:cs="Arial"/>
          <w:color w:val="auto"/>
          <w:spacing w:val="0"/>
          <w:sz w:val="24"/>
          <w:szCs w:val="24"/>
          <w:rtl/>
          <w:lang w:eastAsia="ja-JP"/>
        </w:rPr>
        <w:t xml:space="preserve"> </w:t>
      </w:r>
      <w:r w:rsidR="00323937" w:rsidRPr="00323937">
        <w:rPr>
          <w:rtl/>
        </w:rPr>
        <w:t>حقّك في الخصوصية</w:t>
      </w:r>
      <w:r w:rsidR="00323937" w:rsidRPr="00323937">
        <w:t xml:space="preserve"> </w:t>
      </w:r>
    </w:p>
    <w:p w14:paraId="610832B1" w14:textId="77777777" w:rsidR="00323937" w:rsidRPr="00323937" w:rsidRDefault="00323937" w:rsidP="00323937">
      <w:pPr>
        <w:bidi/>
      </w:pPr>
      <w:r w:rsidRPr="00323937">
        <w:rPr>
          <w:rtl/>
        </w:rPr>
        <w:t>لك الحق في الحفاظ على سريّة معلوماتك الشخصية، ويجب على جهة تقديم خدمة برنامج "التوظيف الشمولي في أستراليا" احترام هذا الحق.</w:t>
      </w:r>
    </w:p>
    <w:p w14:paraId="128D917C" w14:textId="77777777" w:rsidR="00323937" w:rsidRPr="00323937" w:rsidRDefault="00323937" w:rsidP="00323937">
      <w:pPr>
        <w:bidi/>
      </w:pPr>
      <w:r w:rsidRPr="00323937">
        <w:rPr>
          <w:rtl/>
        </w:rPr>
        <w:t>ستطلب منك جهة تقديم خدمتك بعض المعلومات الشخصية عند بدء التعامل معها. ولا يحق لها أن تطلب أي معلومات سوى ما يلزم منها لفهم كيفية تقديم أفضل دعم لك.</w:t>
      </w:r>
    </w:p>
    <w:p w14:paraId="5C130C13" w14:textId="77777777" w:rsidR="00323937" w:rsidRPr="00323937" w:rsidRDefault="00323937" w:rsidP="00323937">
      <w:pPr>
        <w:bidi/>
      </w:pPr>
      <w:r w:rsidRPr="00323937">
        <w:rPr>
          <w:rtl/>
        </w:rPr>
        <w:t>إن معلوماتك الشخصية ملك لك، ولن يتمّ الإفصاح عنها لأي جهة إلّا إذا كان ذلك مطلوبًا بموجب القانون، أو إذا أعطيتَ موافقتك.</w:t>
      </w:r>
    </w:p>
    <w:p w14:paraId="0573ACEC" w14:textId="474066A8" w:rsidR="00EE3F86" w:rsidRDefault="00323937" w:rsidP="00323937">
      <w:pPr>
        <w:bidi/>
      </w:pPr>
      <w:r w:rsidRPr="00323937">
        <w:rPr>
          <w:rtl/>
        </w:rPr>
        <w:t xml:space="preserve">يتوفر مزيد من المعلومات حول حقّك في الخصوصية في </w:t>
      </w:r>
      <w:hyperlink r:id="rId22" w:history="1">
        <w:r w:rsidRPr="00323937">
          <w:rPr>
            <w:rStyle w:val="Hyperlink"/>
            <w:rtl/>
          </w:rPr>
          <w:t>موقع "التوظيف الشمولي في أستراليا"</w:t>
        </w:r>
        <w:r w:rsidRPr="00871257">
          <w:rPr>
            <w:rStyle w:val="Hyperlink"/>
            <w:rFonts w:hint="cs"/>
            <w:u w:val="none"/>
            <w:rtl/>
          </w:rPr>
          <w:t xml:space="preserve"> </w:t>
        </w:r>
        <w:r w:rsidR="00871257">
          <w:t>(</w:t>
        </w:r>
        <w:r w:rsidR="00871257" w:rsidRPr="007F38B6">
          <w:t>www.dss.gov.au/inclusive-employment-australia/inclusive-employment-australia-participant-privacy-and-consent</w:t>
        </w:r>
        <w:r w:rsidR="00871257">
          <w:t>)</w:t>
        </w:r>
        <w:r w:rsidRPr="00871257">
          <w:rPr>
            <w:rStyle w:val="Hyperlink"/>
            <w:u w:val="none"/>
            <w:rtl/>
          </w:rPr>
          <w:t>.</w:t>
        </w:r>
      </w:hyperlink>
    </w:p>
    <w:p w14:paraId="1F49A904" w14:textId="43DDBC27" w:rsidR="00EE3F86" w:rsidRPr="00871257" w:rsidRDefault="00871257" w:rsidP="00871257">
      <w:pPr>
        <w:pStyle w:val="Heading2"/>
        <w:bidi/>
      </w:pPr>
      <w:r w:rsidRPr="00871257">
        <w:rPr>
          <w:rtl/>
        </w:rPr>
        <w:t>حقّك في تغيير رأيك</w:t>
      </w:r>
    </w:p>
    <w:p w14:paraId="3DA45644" w14:textId="77777777" w:rsidR="00871257" w:rsidRPr="00871257" w:rsidRDefault="00871257" w:rsidP="00871257">
      <w:pPr>
        <w:bidi/>
        <w:rPr>
          <w:rFonts w:eastAsiaTheme="minorEastAsia"/>
        </w:rPr>
      </w:pPr>
      <w:r w:rsidRPr="00871257">
        <w:rPr>
          <w:rFonts w:eastAsiaTheme="minorEastAsia"/>
          <w:rtl/>
        </w:rPr>
        <w:t>يمكنك تغيير رأيك وسحب موافقتك (أي أن تقول "لا") في أي وقت إذا كنت لا ترغب في أن تُفصح جهة تقديم خدمتك عن معلوماتك لأي جهة أخرى. تواصل مع جهة تقديم خدمتك لمعرفة كيفية القيام بذلك.</w:t>
      </w:r>
    </w:p>
    <w:p w14:paraId="67E5C7F5" w14:textId="1A2BA6DA" w:rsidR="00EE3F86" w:rsidRPr="00871257" w:rsidRDefault="00871257" w:rsidP="00871257">
      <w:pPr>
        <w:bidi/>
        <w:rPr>
          <w:rFonts w:eastAsiaTheme="minorEastAsia"/>
        </w:rPr>
      </w:pPr>
      <w:r w:rsidRPr="00871257">
        <w:rPr>
          <w:rFonts w:eastAsiaTheme="minorEastAsia"/>
          <w:rtl/>
        </w:rPr>
        <w:t xml:space="preserve">يُرجى العلم بأنه في حال عدم تقديم معلوماتك الشخصية وسحبتَ موافقتك، فقد يحدّ ذلك من الخدمات التي يمكن لجهة تقديم خدمتك تقديمها لك. كما قد يؤثر ذلك على متطلبات التزاماتك المتبادلة. يوجد مزيد من المعلومات حول متطلبات التزاماتك المتبادلة في </w:t>
      </w:r>
      <w:hyperlink r:id="rId23" w:history="1">
        <w:r w:rsidRPr="00871257">
          <w:rPr>
            <w:rStyle w:val="Hyperlink"/>
            <w:rFonts w:eastAsiaTheme="minorEastAsia"/>
            <w:rtl/>
          </w:rPr>
          <w:t xml:space="preserve">موقع </w:t>
        </w:r>
        <w:r w:rsidRPr="00871257">
          <w:rPr>
            <w:rStyle w:val="Hyperlink"/>
            <w:rFonts w:eastAsiaTheme="minorEastAsia"/>
          </w:rPr>
          <w:t>Services Australia</w:t>
        </w:r>
      </w:hyperlink>
      <w:r>
        <w:rPr>
          <w:rFonts w:eastAsiaTheme="minorEastAsia" w:hint="cs"/>
          <w:rtl/>
        </w:rPr>
        <w:t xml:space="preserve"> </w:t>
      </w:r>
      <w:r w:rsidRPr="00F22ADA">
        <w:t>(</w:t>
      </w:r>
      <w:proofErr w:type="spellStart"/>
      <w:r>
        <w:fldChar w:fldCharType="begin"/>
      </w:r>
      <w:r>
        <w:instrText>HYPERLINK "https://www.servicesaustralia.gov.au/mutual-obligation-requirements"</w:instrText>
      </w:r>
      <w:r>
        <w:fldChar w:fldCharType="separate"/>
      </w:r>
      <w:r w:rsidRPr="00F22ADA">
        <w:rPr>
          <w:rStyle w:val="Hyperlink"/>
        </w:rPr>
        <w:t>www.servicesaustralia.gov.au</w:t>
      </w:r>
      <w:proofErr w:type="spellEnd"/>
      <w:r w:rsidRPr="00F22ADA">
        <w:rPr>
          <w:rStyle w:val="Hyperlink"/>
        </w:rPr>
        <w:t>/mutual-obligation-requirements</w:t>
      </w:r>
      <w:r>
        <w:fldChar w:fldCharType="end"/>
      </w:r>
      <w:r w:rsidRPr="00F22ADA">
        <w:t>)</w:t>
      </w:r>
      <w:r w:rsidRPr="00871257">
        <w:rPr>
          <w:rFonts w:eastAsiaTheme="minorEastAsia"/>
          <w:rtl/>
        </w:rPr>
        <w:t>.</w:t>
      </w:r>
    </w:p>
    <w:p w14:paraId="08F9929A" w14:textId="15D732DF" w:rsidR="00EE3F86" w:rsidRPr="00871257" w:rsidRDefault="00871257" w:rsidP="00871257">
      <w:pPr>
        <w:pStyle w:val="Heading2"/>
        <w:bidi/>
      </w:pPr>
      <w:r w:rsidRPr="00871257">
        <w:rPr>
          <w:rtl/>
        </w:rPr>
        <w:t>حقّك في الحصول على مترجم شفهي</w:t>
      </w:r>
    </w:p>
    <w:p w14:paraId="1F34AA9F" w14:textId="77777777" w:rsidR="00871257" w:rsidRPr="00871257" w:rsidRDefault="00871257" w:rsidP="00871257">
      <w:pPr>
        <w:bidi/>
      </w:pPr>
      <w:r w:rsidRPr="00871257">
        <w:rPr>
          <w:rtl/>
        </w:rPr>
        <w:t>للتحدث معنا بلغتك، يمكنك استخدام خدمة الترجمة الخطية والشفهية (</w:t>
      </w:r>
      <w:r w:rsidRPr="00871257">
        <w:t>TIS National</w:t>
      </w:r>
      <w:r w:rsidRPr="00871257">
        <w:rPr>
          <w:rtl/>
        </w:rPr>
        <w:t>).</w:t>
      </w:r>
    </w:p>
    <w:p w14:paraId="42826B7B" w14:textId="77777777" w:rsidR="00871257" w:rsidRPr="00871257" w:rsidRDefault="00871257" w:rsidP="00871257">
      <w:pPr>
        <w:bidi/>
      </w:pPr>
      <w:r w:rsidRPr="00871257">
        <w:rPr>
          <w:rtl/>
        </w:rPr>
        <w:t xml:space="preserve">تتوفر خدمة </w:t>
      </w:r>
      <w:r w:rsidRPr="00871257">
        <w:t>TIS National</w:t>
      </w:r>
      <w:r w:rsidRPr="00871257">
        <w:rPr>
          <w:rtl/>
        </w:rPr>
        <w:t xml:space="preserve"> على مدار الساعة طوال أيام الأسبوع، وفيها مترجمون شفهيون في أكثر من 150 لغة. اتصل بخدمة </w:t>
      </w:r>
      <w:r w:rsidRPr="00871257">
        <w:t>TIS National</w:t>
      </w:r>
      <w:r w:rsidRPr="00871257">
        <w:rPr>
          <w:rtl/>
        </w:rPr>
        <w:t xml:space="preserve"> على الرقم </w:t>
      </w:r>
      <w:r w:rsidRPr="007F38B6">
        <w:rPr>
          <w:b/>
          <w:bCs/>
        </w:rPr>
        <w:t>131 450</w:t>
      </w:r>
      <w:r w:rsidRPr="00871257">
        <w:rPr>
          <w:rtl/>
        </w:rPr>
        <w:t>.</w:t>
      </w:r>
    </w:p>
    <w:p w14:paraId="7EEB8A5B" w14:textId="4A376F97" w:rsidR="00EE3F86" w:rsidRDefault="00871257" w:rsidP="007F38B6">
      <w:pPr>
        <w:bidi/>
      </w:pPr>
      <w:r w:rsidRPr="00871257">
        <w:rPr>
          <w:rtl/>
        </w:rPr>
        <w:t xml:space="preserve">تفضّل بزيارة </w:t>
      </w:r>
      <w:hyperlink r:id="rId24" w:history="1">
        <w:r w:rsidRPr="00871257">
          <w:rPr>
            <w:rStyle w:val="Hyperlink"/>
            <w:rtl/>
          </w:rPr>
          <w:t xml:space="preserve">موقع </w:t>
        </w:r>
        <w:r w:rsidRPr="00871257">
          <w:rPr>
            <w:rStyle w:val="Hyperlink"/>
          </w:rPr>
          <w:t>TIS National</w:t>
        </w:r>
      </w:hyperlink>
      <w:r w:rsidR="007F38B6">
        <w:rPr>
          <w:rFonts w:hint="cs"/>
          <w:rtl/>
        </w:rPr>
        <w:t xml:space="preserve"> </w:t>
      </w:r>
      <w:r w:rsidR="007F38B6" w:rsidRPr="007F38B6">
        <w:t>(</w:t>
      </w:r>
      <w:proofErr w:type="spellStart"/>
      <w:r w:rsidR="007F38B6" w:rsidRPr="007F38B6">
        <w:fldChar w:fldCharType="begin"/>
      </w:r>
      <w:r w:rsidR="007F38B6" w:rsidRPr="007F38B6">
        <w:instrText>HYPERLINK "https://www.tisnational.gov.au/"</w:instrText>
      </w:r>
      <w:r w:rsidR="007F38B6" w:rsidRPr="007F38B6">
        <w:fldChar w:fldCharType="separate"/>
      </w:r>
      <w:r w:rsidR="007F38B6" w:rsidRPr="007F38B6">
        <w:rPr>
          <w:rStyle w:val="Hyperlink"/>
        </w:rPr>
        <w:t>www.tisnational.gov.au</w:t>
      </w:r>
      <w:proofErr w:type="spellEnd"/>
      <w:r w:rsidR="007F38B6" w:rsidRPr="007F38B6">
        <w:fldChar w:fldCharType="end"/>
      </w:r>
      <w:r w:rsidR="007F38B6" w:rsidRPr="007F38B6">
        <w:t>)</w:t>
      </w:r>
      <w:r w:rsidRPr="00871257">
        <w:rPr>
          <w:rtl/>
        </w:rPr>
        <w:t xml:space="preserve"> للاطّلاع على مزيد من المعلومات حول خدمة الترجمة الشفهية.</w:t>
      </w:r>
    </w:p>
    <w:p w14:paraId="6799C62C" w14:textId="655D11FC" w:rsidR="00EE3F86" w:rsidRPr="00871257" w:rsidRDefault="00871257" w:rsidP="00871257">
      <w:pPr>
        <w:pStyle w:val="Heading2"/>
        <w:bidi/>
      </w:pPr>
      <w:r w:rsidRPr="00871257">
        <w:rPr>
          <w:rtl/>
        </w:rPr>
        <w:t>حقوقك في حال عدم رضاك عن الخدمة التي تتلقّاها</w:t>
      </w:r>
    </w:p>
    <w:p w14:paraId="1A029839" w14:textId="77777777" w:rsidR="00871257" w:rsidRPr="00871257" w:rsidRDefault="00871257" w:rsidP="00871257">
      <w:pPr>
        <w:bidi/>
      </w:pPr>
      <w:r w:rsidRPr="00871257">
        <w:rPr>
          <w:rtl/>
        </w:rPr>
        <w:t>إذا كنت تعتقد أنك لا تتلقّى المساعدة المناسبة، ينبغي التحدث مع جهة تقديم خدمتك أولًا. إن جهة تقديم خدمتك ترحب بملاحظاتك وترغب في العمل معك لحل أي مشكلة.</w:t>
      </w:r>
    </w:p>
    <w:p w14:paraId="70968C6F" w14:textId="77777777" w:rsidR="00871257" w:rsidRPr="00871257" w:rsidRDefault="00871257" w:rsidP="00871257">
      <w:pPr>
        <w:bidi/>
      </w:pPr>
      <w:r w:rsidRPr="00871257">
        <w:rPr>
          <w:rtl/>
        </w:rPr>
        <w:t xml:space="preserve">إذا لم تتمكن من التحدث مع جهة تقديم خدمتك بشأن ما يقلقك، أو إذا كنت ترغب في تقديم شكوى، يمكنك الاتصال بـ "خدمة حل الشكاوى والإحالات" على الرقم </w:t>
      </w:r>
      <w:r w:rsidRPr="007F38B6">
        <w:rPr>
          <w:b/>
          <w:bCs/>
        </w:rPr>
        <w:t>1800 880 052</w:t>
      </w:r>
      <w:r w:rsidRPr="00871257">
        <w:rPr>
          <w:rtl/>
        </w:rPr>
        <w:t>، وهي خدمة مستقلة لحل الشكاوى.</w:t>
      </w:r>
    </w:p>
    <w:p w14:paraId="5A967456" w14:textId="77777777" w:rsidR="00871257" w:rsidRPr="00871257" w:rsidRDefault="00871257" w:rsidP="00871257">
      <w:pPr>
        <w:bidi/>
      </w:pPr>
      <w:r w:rsidRPr="00871257">
        <w:rPr>
          <w:rtl/>
        </w:rPr>
        <w:t>قد ترغب في الحصول على دعم من أحد المناصرين من خلال "البرنامج الوطني لمناصرة ذوي الإعاقة"، الذي تُشرف عليه دائرة الصحة والإعاقة والشيخوخة في الحكومة الأسترالية. يُمكن للمناصر مساعدتك في أي مرحلة من مراحل البرنامج.</w:t>
      </w:r>
    </w:p>
    <w:p w14:paraId="0D736A05" w14:textId="41B6FA85" w:rsidR="00EE3F86" w:rsidRDefault="00871257" w:rsidP="00871257">
      <w:pPr>
        <w:bidi/>
      </w:pPr>
      <w:r w:rsidRPr="00871257">
        <w:rPr>
          <w:rtl/>
        </w:rPr>
        <w:t xml:space="preserve">يمكنك العثور على جهة لتقديم خدمات مناصرة ذوي الإعاقة في منطقتك من خلال زيارة صفحة </w:t>
      </w:r>
      <w:hyperlink r:id="rId25" w:history="1">
        <w:r w:rsidRPr="00871257">
          <w:rPr>
            <w:rStyle w:val="Hyperlink"/>
            <w:rtl/>
          </w:rPr>
          <w:t>أداة البحث عن جهات مناصرة ذوي الإعاقة</w:t>
        </w:r>
      </w:hyperlink>
      <w:r>
        <w:rPr>
          <w:rFonts w:hint="cs"/>
          <w:rtl/>
        </w:rPr>
        <w:t xml:space="preserve"> </w:t>
      </w:r>
      <w:r>
        <w:t>(</w:t>
      </w:r>
      <w:proofErr w:type="spellStart"/>
      <w:r>
        <w:fldChar w:fldCharType="begin"/>
      </w:r>
      <w:r>
        <w:instrText>HYPERLINK "https://www.askizzy.org.au/disability-advocacy-finder"</w:instrText>
      </w:r>
      <w:r>
        <w:fldChar w:fldCharType="separate"/>
      </w:r>
      <w:r w:rsidRPr="00A83DBB">
        <w:rPr>
          <w:rStyle w:val="Hyperlink"/>
        </w:rPr>
        <w:t>www.askizzy.org.au</w:t>
      </w:r>
      <w:proofErr w:type="spellEnd"/>
      <w:r w:rsidRPr="00A83DBB">
        <w:rPr>
          <w:rStyle w:val="Hyperlink"/>
        </w:rPr>
        <w:t>/disability-advocacy-finder</w:t>
      </w:r>
      <w:r>
        <w:fldChar w:fldCharType="end"/>
      </w:r>
      <w:r>
        <w:t>)</w:t>
      </w:r>
      <w:r w:rsidRPr="00871257">
        <w:rPr>
          <w:rtl/>
        </w:rPr>
        <w:t>.</w:t>
      </w:r>
    </w:p>
    <w:p w14:paraId="477760BB" w14:textId="3B7F8056" w:rsidR="00EE3F86" w:rsidRPr="00871257" w:rsidRDefault="008C7C3E" w:rsidP="008C7C3E">
      <w:pPr>
        <w:pStyle w:val="Heading2"/>
        <w:bidi/>
      </w:pPr>
      <w:r w:rsidRPr="008C7C3E">
        <w:rPr>
          <w:rtl/>
        </w:rPr>
        <w:lastRenderedPageBreak/>
        <w:t>مزيد من المعلومات</w:t>
      </w:r>
    </w:p>
    <w:p w14:paraId="5A9E5084" w14:textId="0A12E79D" w:rsidR="00871257" w:rsidRDefault="00871257" w:rsidP="00871257">
      <w:pPr>
        <w:bidi/>
        <w:rPr>
          <w:rtl/>
        </w:rPr>
      </w:pPr>
      <w:r w:rsidRPr="00871257">
        <w:rPr>
          <w:rtl/>
        </w:rPr>
        <w:t xml:space="preserve">يمكنك العثور على مزيد من المعلومات والموارد على </w:t>
      </w:r>
      <w:hyperlink r:id="rId26" w:history="1">
        <w:r w:rsidRPr="00871257">
          <w:rPr>
            <w:rStyle w:val="Hyperlink"/>
            <w:rtl/>
          </w:rPr>
          <w:t>موقع "التوظيف الشمولي في أستراليا"</w:t>
        </w:r>
      </w:hyperlink>
      <w:r>
        <w:rPr>
          <w:rFonts w:hint="cs"/>
          <w:rtl/>
        </w:rPr>
        <w:t xml:space="preserve"> </w:t>
      </w:r>
      <w:r>
        <w:t>(</w:t>
      </w:r>
      <w:proofErr w:type="spellStart"/>
      <w:r>
        <w:fldChar w:fldCharType="begin"/>
      </w:r>
      <w:r>
        <w:instrText>HYPERLINK "http://www.dss.gov.au/inclusive-employment-australia" \h</w:instrText>
      </w:r>
      <w:r>
        <w:fldChar w:fldCharType="separate"/>
      </w:r>
      <w:r w:rsidRPr="1AE0E935">
        <w:rPr>
          <w:rStyle w:val="Hyperlink"/>
        </w:rPr>
        <w:t>www.dss.gov.au</w:t>
      </w:r>
      <w:proofErr w:type="spellEnd"/>
      <w:r w:rsidRPr="1AE0E935">
        <w:rPr>
          <w:rStyle w:val="Hyperlink"/>
        </w:rPr>
        <w:t>/inclusive-employment-</w:t>
      </w:r>
      <w:proofErr w:type="spellStart"/>
      <w:r w:rsidRPr="1AE0E935">
        <w:rPr>
          <w:rStyle w:val="Hyperlink"/>
        </w:rPr>
        <w:t>australia</w:t>
      </w:r>
      <w:proofErr w:type="spellEnd"/>
      <w:r>
        <w:fldChar w:fldCharType="end"/>
      </w:r>
      <w:r>
        <w:t>)</w:t>
      </w:r>
      <w:r w:rsidRPr="00871257">
        <w:rPr>
          <w:rtl/>
        </w:rPr>
        <w:t>، بما في ذلك نشرة معلومات حول "حقوق ومسؤوليات المشاركين". كما يُمكنك الاتصال بـ</w:t>
      </w:r>
      <w:r w:rsidRPr="00871257">
        <w:rPr>
          <w:rtl/>
          <w:lang w:bidi="fa-IR"/>
        </w:rPr>
        <w:t>‌</w:t>
      </w:r>
      <w:r w:rsidRPr="00871257">
        <w:rPr>
          <w:rtl/>
        </w:rPr>
        <w:t xml:space="preserve">"الخط الوطني لخدمة العملاء" على الرقم </w:t>
      </w:r>
      <w:r w:rsidRPr="002F73B1">
        <w:rPr>
          <w:b/>
          <w:bCs/>
        </w:rPr>
        <w:t>1800 805 260</w:t>
      </w:r>
      <w:r w:rsidRPr="00871257">
        <w:rPr>
          <w:rtl/>
        </w:rPr>
        <w:t>.</w:t>
      </w:r>
    </w:p>
    <w:p w14:paraId="071E5B2F" w14:textId="77777777" w:rsidR="00990D90" w:rsidRDefault="00990D90" w:rsidP="00323937">
      <w:pPr>
        <w:pStyle w:val="ListBullet"/>
        <w:bidi/>
        <w:ind w:left="720" w:hanging="360"/>
      </w:pPr>
      <w:r w:rsidRPr="00C3747D">
        <w:rPr>
          <w:rtl/>
        </w:rPr>
        <w:t xml:space="preserve">لمستخدمي خدمة "تحدث واستمع"، يُرجى الاتصال على الرقم </w:t>
      </w:r>
      <w:hyperlink r:id="rId27" w:history="1">
        <w:r w:rsidRPr="00C3747D">
          <w:rPr>
            <w:rStyle w:val="Hyperlink"/>
          </w:rPr>
          <w:t>1300 555 727</w:t>
        </w:r>
      </w:hyperlink>
      <w:r w:rsidRPr="00C3747D">
        <w:rPr>
          <w:rtl/>
        </w:rPr>
        <w:t xml:space="preserve"> ثم</w:t>
      </w:r>
      <w:r>
        <w:t> </w:t>
      </w:r>
      <w:r w:rsidRPr="00C3747D">
        <w:rPr>
          <w:rtl/>
        </w:rPr>
        <w:t>طلَب</w:t>
      </w:r>
      <w:r>
        <w:t> </w:t>
      </w:r>
      <w:r w:rsidRPr="00C3747D">
        <w:rPr>
          <w:rtl/>
        </w:rPr>
        <w:t>الرقم</w:t>
      </w:r>
      <w:r>
        <w:rPr>
          <w:rFonts w:hint="cs"/>
          <w:rtl/>
        </w:rPr>
        <w:t> </w:t>
      </w:r>
      <w:hyperlink r:id="rId28" w:history="1">
        <w:r w:rsidRPr="00C3747D">
          <w:rPr>
            <w:rStyle w:val="Hyperlink"/>
          </w:rPr>
          <w:t>1300</w:t>
        </w:r>
        <w:r>
          <w:rPr>
            <w:rStyle w:val="Hyperlink"/>
          </w:rPr>
          <w:t> </w:t>
        </w:r>
        <w:r w:rsidRPr="00C3747D">
          <w:rPr>
            <w:rStyle w:val="Hyperlink"/>
          </w:rPr>
          <w:t>653</w:t>
        </w:r>
        <w:r>
          <w:rPr>
            <w:rStyle w:val="Hyperlink"/>
          </w:rPr>
          <w:t> </w:t>
        </w:r>
        <w:r w:rsidRPr="00C3747D">
          <w:rPr>
            <w:rStyle w:val="Hyperlink"/>
          </w:rPr>
          <w:t>227</w:t>
        </w:r>
      </w:hyperlink>
      <w:r w:rsidRPr="00C3747D">
        <w:rPr>
          <w:rtl/>
        </w:rPr>
        <w:t>.</w:t>
      </w:r>
    </w:p>
    <w:p w14:paraId="329CD5F1" w14:textId="77777777" w:rsidR="00990D90" w:rsidRDefault="00990D90" w:rsidP="00323937">
      <w:pPr>
        <w:pStyle w:val="ListBullet"/>
        <w:bidi/>
        <w:ind w:left="720" w:hanging="360"/>
        <w:rPr>
          <w:rFonts w:ascii="Tahoma" w:eastAsia="Tahoma" w:hAnsi="Tahoma"/>
        </w:rPr>
      </w:pPr>
      <w:r w:rsidRPr="00686E8B">
        <w:rPr>
          <w:rFonts w:ascii="Tahoma" w:eastAsia="Tahoma" w:hAnsi="Tahoma"/>
          <w:rtl/>
        </w:rPr>
        <w:t xml:space="preserve">إذا كنت تعاني من الصمم منذ الولادة/تستخدم لغة الإشارة </w:t>
      </w:r>
      <w:proofErr w:type="spellStart"/>
      <w:r w:rsidRPr="00686E8B">
        <w:rPr>
          <w:rFonts w:ascii="Tahoma" w:eastAsia="Tahoma" w:hAnsi="Tahoma"/>
          <w:rtl/>
        </w:rPr>
        <w:t>أوزلن</w:t>
      </w:r>
      <w:proofErr w:type="spellEnd"/>
      <w:r w:rsidRPr="00686E8B">
        <w:rPr>
          <w:rFonts w:ascii="Tahoma" w:eastAsia="Tahoma" w:hAnsi="Tahoma"/>
          <w:rtl/>
        </w:rPr>
        <w:t>، أو ضعف السمع، أو إذا كان لديك صعوبات في التواصل بالكلام، استخدم "الخدمة الوطنية لنقل الكلام" للاتصال بـ</w:t>
      </w:r>
      <w:r w:rsidRPr="004C0451">
        <w:rPr>
          <w:rFonts w:ascii="Tahoma" w:eastAsia="Tahoma" w:hAnsi="Tahoma"/>
          <w:rtl/>
          <w:lang w:bidi="fa-IR"/>
        </w:rPr>
        <w:t>‌</w:t>
      </w:r>
      <w:r w:rsidRPr="00686E8B">
        <w:rPr>
          <w:rFonts w:ascii="Tahoma" w:eastAsia="Tahoma" w:hAnsi="Tahoma"/>
          <w:rtl/>
        </w:rPr>
        <w:t>"الخط الوطني لخدمة</w:t>
      </w:r>
      <w:r>
        <w:rPr>
          <w:rFonts w:ascii="Tahoma" w:eastAsia="Tahoma" w:hAnsi="Tahoma" w:hint="cs"/>
          <w:rtl/>
        </w:rPr>
        <w:t> </w:t>
      </w:r>
      <w:r w:rsidRPr="00686E8B">
        <w:rPr>
          <w:rFonts w:ascii="Tahoma" w:eastAsia="Tahoma" w:hAnsi="Tahoma"/>
          <w:rtl/>
        </w:rPr>
        <w:t xml:space="preserve">العملاء". للمزيد من المعلومات، توجّه إلى </w:t>
      </w:r>
      <w:hyperlink r:id="rId29" w:history="1">
        <w:proofErr w:type="spellStart"/>
        <w:r w:rsidRPr="557E4B81">
          <w:rPr>
            <w:rStyle w:val="Hyperlink"/>
            <w:rFonts w:ascii="Tahoma" w:eastAsia="Tahoma" w:hAnsi="Tahoma"/>
          </w:rPr>
          <w:t>www.accesshub.gov.au</w:t>
        </w:r>
        <w:proofErr w:type="spellEnd"/>
      </w:hyperlink>
      <w:r>
        <w:rPr>
          <w:rFonts w:ascii="Tahoma" w:eastAsia="Tahoma" w:hAnsi="Tahoma" w:hint="cs"/>
          <w:rtl/>
        </w:rPr>
        <w:t>.</w:t>
      </w:r>
    </w:p>
    <w:p w14:paraId="45C85D69" w14:textId="638B5AA9" w:rsidR="00990D90" w:rsidRDefault="00990D90" w:rsidP="00323937">
      <w:pPr>
        <w:pStyle w:val="ListBullet"/>
        <w:bidi/>
        <w:ind w:left="720" w:hanging="360"/>
      </w:pPr>
      <w:r w:rsidRPr="00686E8B">
        <w:rPr>
          <w:rtl/>
        </w:rPr>
        <w:t>إذا كنت بحاجة إلى مترجم شفهي، اتصل بـ</w:t>
      </w:r>
      <w:r w:rsidRPr="004C0451">
        <w:rPr>
          <w:rtl/>
          <w:lang w:bidi="fa-IR"/>
        </w:rPr>
        <w:t>‌</w:t>
      </w:r>
      <w:r w:rsidRPr="00686E8B">
        <w:t>TIS National</w:t>
      </w:r>
      <w:r w:rsidRPr="00686E8B">
        <w:rPr>
          <w:rtl/>
        </w:rPr>
        <w:t xml:space="preserve"> على الرقم </w:t>
      </w:r>
      <w:r w:rsidRPr="00686E8B">
        <w:rPr>
          <w:b/>
          <w:bCs/>
        </w:rPr>
        <w:t>131</w:t>
      </w:r>
      <w:r w:rsidR="007F38B6">
        <w:rPr>
          <w:b/>
          <w:bCs/>
        </w:rPr>
        <w:t xml:space="preserve"> </w:t>
      </w:r>
      <w:r w:rsidRPr="00686E8B">
        <w:rPr>
          <w:b/>
          <w:bCs/>
        </w:rPr>
        <w:t>450</w:t>
      </w:r>
      <w:r w:rsidRPr="00686E8B">
        <w:t>*</w:t>
      </w:r>
      <w:r w:rsidRPr="00686E8B">
        <w:rPr>
          <w:rtl/>
        </w:rPr>
        <w:t xml:space="preserve"> واطلب الرقم</w:t>
      </w:r>
      <w:r>
        <w:rPr>
          <w:rFonts w:hint="cs"/>
          <w:rtl/>
        </w:rPr>
        <w:t> </w:t>
      </w:r>
      <w:r w:rsidRPr="00686E8B">
        <w:rPr>
          <w:b/>
          <w:bCs/>
        </w:rPr>
        <w:t>1800</w:t>
      </w:r>
      <w:r>
        <w:rPr>
          <w:b/>
          <w:bCs/>
        </w:rPr>
        <w:t> </w:t>
      </w:r>
      <w:r w:rsidRPr="00686E8B">
        <w:rPr>
          <w:b/>
          <w:bCs/>
        </w:rPr>
        <w:t>805</w:t>
      </w:r>
      <w:r>
        <w:rPr>
          <w:b/>
          <w:bCs/>
        </w:rPr>
        <w:t> </w:t>
      </w:r>
      <w:r w:rsidRPr="00686E8B">
        <w:rPr>
          <w:b/>
          <w:bCs/>
        </w:rPr>
        <w:t>260</w:t>
      </w:r>
      <w:r w:rsidRPr="00686E8B">
        <w:rPr>
          <w:rtl/>
        </w:rPr>
        <w:t>.</w:t>
      </w:r>
    </w:p>
    <w:p w14:paraId="32B45D56" w14:textId="59A7D0F4" w:rsidR="00990D90" w:rsidRPr="005939F7" w:rsidRDefault="00DC55EC" w:rsidP="00DC55EC">
      <w:pPr>
        <w:pStyle w:val="Smalltext"/>
        <w:bidi/>
        <w:rPr>
          <w:sz w:val="20"/>
          <w:szCs w:val="20"/>
        </w:rPr>
      </w:pPr>
      <w:r w:rsidRPr="00DC55EC">
        <w:rPr>
          <w:sz w:val="20"/>
          <w:szCs w:val="20"/>
          <w:lang w:val="en-AU"/>
        </w:rPr>
        <w:t>*</w:t>
      </w:r>
      <w:r w:rsidRPr="00DC55EC">
        <w:rPr>
          <w:sz w:val="20"/>
          <w:szCs w:val="20"/>
          <w:rtl/>
        </w:rPr>
        <w:t>قد تنطبق رسوم على المكالمات إلى الأرقام التي تبدأ بـ 13 و1800 من الهواتف المحمولة.</w:t>
      </w:r>
    </w:p>
    <w:p w14:paraId="753BAF41" w14:textId="31EBE232" w:rsidR="00AA0516" w:rsidRPr="00133E70" w:rsidRDefault="00990D90" w:rsidP="00323937">
      <w:pPr>
        <w:pStyle w:val="Smalltext"/>
        <w:bidi/>
        <w:rPr>
          <w:rFonts w:ascii="Tahoma" w:eastAsia="Tahoma" w:hAnsi="Tahoma"/>
          <w:sz w:val="20"/>
          <w:szCs w:val="20"/>
          <w:lang w:val="en-AU"/>
        </w:rPr>
      </w:pPr>
      <w:r w:rsidRPr="00686E8B">
        <w:rPr>
          <w:rFonts w:ascii="Tahoma" w:eastAsia="Tahoma" w:hAnsi="Tahoma"/>
          <w:color w:val="000000" w:themeColor="text1"/>
          <w:sz w:val="20"/>
          <w:szCs w:val="20"/>
          <w:rtl/>
        </w:rPr>
        <w:t>قد تختلف رسوم المكالمات من جهات تقديم خدمات الخطوط الأرضية والهواتف المحمولة. يُرجى التحقّق من ذلك مع جهة تقديم خدمتك الحالية.</w:t>
      </w:r>
    </w:p>
    <w:sectPr w:rsidR="00AA0516" w:rsidRPr="00133E70"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62A8B2" w14:textId="77777777" w:rsidR="00C06051" w:rsidRDefault="00C06051" w:rsidP="008F3023">
      <w:pPr>
        <w:spacing w:after="0" w:line="240" w:lineRule="auto"/>
      </w:pPr>
      <w:r>
        <w:separator/>
      </w:r>
    </w:p>
  </w:endnote>
  <w:endnote w:type="continuationSeparator" w:id="0">
    <w:p w14:paraId="5F17E7FD" w14:textId="77777777" w:rsidR="00C06051" w:rsidRDefault="00C06051" w:rsidP="008F3023">
      <w:pPr>
        <w:spacing w:after="0" w:line="240" w:lineRule="auto"/>
      </w:pPr>
      <w:r>
        <w:continuationSeparator/>
      </w:r>
    </w:p>
  </w:endnote>
  <w:endnote w:type="continuationNotice" w:id="1">
    <w:p w14:paraId="2E5487FE" w14:textId="77777777" w:rsidR="00C06051" w:rsidRDefault="00C060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4DE4BE38" w:rsidR="008009CA" w:rsidRPr="00AA0516" w:rsidRDefault="00A03ACB" w:rsidP="00AA0516">
    <w:pPr>
      <w:pStyle w:val="Footer"/>
      <w:ind w:right="360"/>
    </w:pPr>
    <w:r w:rsidRPr="00A03ACB">
      <w:t>Arabic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08C0BDF" w14:textId="77777777" w:rsidR="00C06051" w:rsidRDefault="00C06051" w:rsidP="008F3023">
      <w:pPr>
        <w:spacing w:after="0" w:line="240" w:lineRule="auto"/>
      </w:pPr>
      <w:r>
        <w:separator/>
      </w:r>
    </w:p>
  </w:footnote>
  <w:footnote w:type="continuationSeparator" w:id="0">
    <w:p w14:paraId="33696E5D" w14:textId="77777777" w:rsidR="00C06051" w:rsidRDefault="00C06051" w:rsidP="008F3023">
      <w:pPr>
        <w:spacing w:after="0" w:line="240" w:lineRule="auto"/>
      </w:pPr>
      <w:r>
        <w:continuationSeparator/>
      </w:r>
    </w:p>
  </w:footnote>
  <w:footnote w:type="continuationNotice" w:id="1">
    <w:p w14:paraId="32C1B9A9" w14:textId="77777777" w:rsidR="00C06051" w:rsidRDefault="00C0605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EFEC7F" w14:textId="77777777" w:rsidR="00D209B2" w:rsidRDefault="00D209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7009FE" w14:textId="77777777" w:rsidR="00D209B2" w:rsidRDefault="00D209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73FF9DDC">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24E0B83"/>
    <w:multiLevelType w:val="hybridMultilevel"/>
    <w:tmpl w:val="CA8C05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7223805"/>
    <w:multiLevelType w:val="multilevel"/>
    <w:tmpl w:val="9FDEB948"/>
    <w:numStyleLink w:val="DSSBulletList"/>
  </w:abstractNum>
  <w:abstractNum w:abstractNumId="16" w15:restartNumberingAfterBreak="0">
    <w:nsid w:val="49824738"/>
    <w:multiLevelType w:val="multilevel"/>
    <w:tmpl w:val="9FDEB948"/>
    <w:numStyleLink w:val="DSSBulletList"/>
  </w:abstractNum>
  <w:abstractNum w:abstractNumId="17"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9"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1"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2" w15:restartNumberingAfterBreak="0">
    <w:nsid w:val="76074ECA"/>
    <w:multiLevelType w:val="multilevel"/>
    <w:tmpl w:val="9FDEB948"/>
    <w:numStyleLink w:val="DSSBulletList"/>
  </w:abstractNum>
  <w:abstractNum w:abstractNumId="23"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8"/>
  </w:num>
  <w:num w:numId="2" w16cid:durableId="1464692913">
    <w:abstractNumId w:val="6"/>
  </w:num>
  <w:num w:numId="3" w16cid:durableId="740828928">
    <w:abstractNumId w:val="12"/>
  </w:num>
  <w:num w:numId="4" w16cid:durableId="1796174089">
    <w:abstractNumId w:val="20"/>
  </w:num>
  <w:num w:numId="5" w16cid:durableId="2047410955">
    <w:abstractNumId w:val="23"/>
  </w:num>
  <w:num w:numId="6" w16cid:durableId="603616384">
    <w:abstractNumId w:val="21"/>
  </w:num>
  <w:num w:numId="7" w16cid:durableId="1776898335">
    <w:abstractNumId w:val="3"/>
  </w:num>
  <w:num w:numId="8" w16cid:durableId="2095198095">
    <w:abstractNumId w:val="11"/>
  </w:num>
  <w:num w:numId="9" w16cid:durableId="1272399657">
    <w:abstractNumId w:val="19"/>
  </w:num>
  <w:num w:numId="10" w16cid:durableId="49574427">
    <w:abstractNumId w:val="10"/>
  </w:num>
  <w:num w:numId="11" w16cid:durableId="1516722866">
    <w:abstractNumId w:val="7"/>
  </w:num>
  <w:num w:numId="12" w16cid:durableId="164823704">
    <w:abstractNumId w:val="9"/>
  </w:num>
  <w:num w:numId="13" w16cid:durableId="1422482963">
    <w:abstractNumId w:val="17"/>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6"/>
  </w:num>
  <w:num w:numId="17" w16cid:durableId="1936858350">
    <w:abstractNumId w:val="8"/>
  </w:num>
  <w:num w:numId="18" w16cid:durableId="1314525174">
    <w:abstractNumId w:val="13"/>
  </w:num>
  <w:num w:numId="19" w16cid:durableId="843473068">
    <w:abstractNumId w:val="22"/>
  </w:num>
  <w:num w:numId="20" w16cid:durableId="287008484">
    <w:abstractNumId w:val="5"/>
  </w:num>
  <w:num w:numId="21" w16cid:durableId="2046100428">
    <w:abstractNumId w:val="15"/>
  </w:num>
  <w:num w:numId="22" w16cid:durableId="929386379">
    <w:abstractNumId w:val="2"/>
  </w:num>
  <w:num w:numId="23" w16cid:durableId="1628312269">
    <w:abstractNumId w:val="4"/>
  </w:num>
  <w:num w:numId="24" w16cid:durableId="607199030">
    <w:abstractNumId w:val="0"/>
  </w:num>
  <w:num w:numId="25" w16cid:durableId="945815852">
    <w:abstractNumId w:val="14"/>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B5EF5"/>
    <w:rsid w:val="000B7D80"/>
    <w:rsid w:val="000C4608"/>
    <w:rsid w:val="000C4A0F"/>
    <w:rsid w:val="000D0755"/>
    <w:rsid w:val="000D3B94"/>
    <w:rsid w:val="000D5965"/>
    <w:rsid w:val="000E29D7"/>
    <w:rsid w:val="000E6227"/>
    <w:rsid w:val="000F5B57"/>
    <w:rsid w:val="000F7266"/>
    <w:rsid w:val="000F75FC"/>
    <w:rsid w:val="001235E5"/>
    <w:rsid w:val="001274EE"/>
    <w:rsid w:val="00133E70"/>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03BBC"/>
    <w:rsid w:val="00214210"/>
    <w:rsid w:val="0021767F"/>
    <w:rsid w:val="0022162B"/>
    <w:rsid w:val="002346B5"/>
    <w:rsid w:val="002408DC"/>
    <w:rsid w:val="00240A6E"/>
    <w:rsid w:val="00240F02"/>
    <w:rsid w:val="00242D59"/>
    <w:rsid w:val="002532C0"/>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326"/>
    <w:rsid w:val="002D05DE"/>
    <w:rsid w:val="002D4A4F"/>
    <w:rsid w:val="002E0DD3"/>
    <w:rsid w:val="002F2AD3"/>
    <w:rsid w:val="002F73B1"/>
    <w:rsid w:val="002F7E5D"/>
    <w:rsid w:val="003021F2"/>
    <w:rsid w:val="003042A4"/>
    <w:rsid w:val="00307DDE"/>
    <w:rsid w:val="00311FC7"/>
    <w:rsid w:val="0031364A"/>
    <w:rsid w:val="00314451"/>
    <w:rsid w:val="00321914"/>
    <w:rsid w:val="00323937"/>
    <w:rsid w:val="00331DEA"/>
    <w:rsid w:val="00335A14"/>
    <w:rsid w:val="00337926"/>
    <w:rsid w:val="0034106D"/>
    <w:rsid w:val="00347FE0"/>
    <w:rsid w:val="00360364"/>
    <w:rsid w:val="00363FD6"/>
    <w:rsid w:val="0038044C"/>
    <w:rsid w:val="00393183"/>
    <w:rsid w:val="003978F7"/>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43F2"/>
    <w:rsid w:val="00431278"/>
    <w:rsid w:val="004354E6"/>
    <w:rsid w:val="00440CB8"/>
    <w:rsid w:val="00441FD7"/>
    <w:rsid w:val="0044662F"/>
    <w:rsid w:val="0045365D"/>
    <w:rsid w:val="00471456"/>
    <w:rsid w:val="0047261D"/>
    <w:rsid w:val="00474727"/>
    <w:rsid w:val="00477744"/>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4621C"/>
    <w:rsid w:val="0054713E"/>
    <w:rsid w:val="005543A8"/>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0469"/>
    <w:rsid w:val="00631A2C"/>
    <w:rsid w:val="0063297E"/>
    <w:rsid w:val="00635BB5"/>
    <w:rsid w:val="00643CDC"/>
    <w:rsid w:val="006555B8"/>
    <w:rsid w:val="00655B3F"/>
    <w:rsid w:val="00683BC0"/>
    <w:rsid w:val="00686716"/>
    <w:rsid w:val="00693D27"/>
    <w:rsid w:val="006A0A46"/>
    <w:rsid w:val="006A4CE7"/>
    <w:rsid w:val="006A7DD3"/>
    <w:rsid w:val="006B2D84"/>
    <w:rsid w:val="006C3D6D"/>
    <w:rsid w:val="006C3D8F"/>
    <w:rsid w:val="006C574D"/>
    <w:rsid w:val="006C5942"/>
    <w:rsid w:val="006D161A"/>
    <w:rsid w:val="006D2DA3"/>
    <w:rsid w:val="006D605D"/>
    <w:rsid w:val="006D622A"/>
    <w:rsid w:val="006E3F17"/>
    <w:rsid w:val="006E4CDE"/>
    <w:rsid w:val="006F3D9C"/>
    <w:rsid w:val="00701F60"/>
    <w:rsid w:val="00705D6D"/>
    <w:rsid w:val="007065F3"/>
    <w:rsid w:val="00720C01"/>
    <w:rsid w:val="00731898"/>
    <w:rsid w:val="0073320E"/>
    <w:rsid w:val="00746215"/>
    <w:rsid w:val="00765A7C"/>
    <w:rsid w:val="00785261"/>
    <w:rsid w:val="007929FE"/>
    <w:rsid w:val="00795CEA"/>
    <w:rsid w:val="007A37AA"/>
    <w:rsid w:val="007B0256"/>
    <w:rsid w:val="007C3D2E"/>
    <w:rsid w:val="007D1C2F"/>
    <w:rsid w:val="007D30A2"/>
    <w:rsid w:val="007E007C"/>
    <w:rsid w:val="007E3959"/>
    <w:rsid w:val="007E3B8B"/>
    <w:rsid w:val="007F38B6"/>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5088E"/>
    <w:rsid w:val="00850C04"/>
    <w:rsid w:val="008565DF"/>
    <w:rsid w:val="0085710F"/>
    <w:rsid w:val="00862EAA"/>
    <w:rsid w:val="00867DF4"/>
    <w:rsid w:val="00871257"/>
    <w:rsid w:val="00871AEF"/>
    <w:rsid w:val="00874643"/>
    <w:rsid w:val="00876CA6"/>
    <w:rsid w:val="00877018"/>
    <w:rsid w:val="00880DF3"/>
    <w:rsid w:val="008901D2"/>
    <w:rsid w:val="008916D6"/>
    <w:rsid w:val="00891E2F"/>
    <w:rsid w:val="0089380A"/>
    <w:rsid w:val="00894ADB"/>
    <w:rsid w:val="008B1A8D"/>
    <w:rsid w:val="008B210B"/>
    <w:rsid w:val="008C3726"/>
    <w:rsid w:val="008C7C3E"/>
    <w:rsid w:val="008D3758"/>
    <w:rsid w:val="008E0C72"/>
    <w:rsid w:val="008F1038"/>
    <w:rsid w:val="008F3023"/>
    <w:rsid w:val="009118A9"/>
    <w:rsid w:val="009225F0"/>
    <w:rsid w:val="00931A72"/>
    <w:rsid w:val="0094563F"/>
    <w:rsid w:val="00946B15"/>
    <w:rsid w:val="00987714"/>
    <w:rsid w:val="00990D90"/>
    <w:rsid w:val="00992CAC"/>
    <w:rsid w:val="00996415"/>
    <w:rsid w:val="009B26D3"/>
    <w:rsid w:val="009B2ABC"/>
    <w:rsid w:val="009B5AB3"/>
    <w:rsid w:val="009B717B"/>
    <w:rsid w:val="009D2DF8"/>
    <w:rsid w:val="009D3CCB"/>
    <w:rsid w:val="009D4AC2"/>
    <w:rsid w:val="009F6D01"/>
    <w:rsid w:val="00A03ACB"/>
    <w:rsid w:val="00A061FA"/>
    <w:rsid w:val="00A13549"/>
    <w:rsid w:val="00A16A04"/>
    <w:rsid w:val="00A350E4"/>
    <w:rsid w:val="00A43E66"/>
    <w:rsid w:val="00A4462B"/>
    <w:rsid w:val="00A51123"/>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B5265"/>
    <w:rsid w:val="00BB69C0"/>
    <w:rsid w:val="00BC04D2"/>
    <w:rsid w:val="00BC0A30"/>
    <w:rsid w:val="00BC152C"/>
    <w:rsid w:val="00BC5AB7"/>
    <w:rsid w:val="00BC79CD"/>
    <w:rsid w:val="00BE0F6F"/>
    <w:rsid w:val="00BE32B9"/>
    <w:rsid w:val="00BE7148"/>
    <w:rsid w:val="00C00DDB"/>
    <w:rsid w:val="00C027B8"/>
    <w:rsid w:val="00C06051"/>
    <w:rsid w:val="00C175D2"/>
    <w:rsid w:val="00C27ABB"/>
    <w:rsid w:val="00C36523"/>
    <w:rsid w:val="00C4058D"/>
    <w:rsid w:val="00C438A6"/>
    <w:rsid w:val="00C53EA0"/>
    <w:rsid w:val="00C55DE7"/>
    <w:rsid w:val="00C560E7"/>
    <w:rsid w:val="00C57001"/>
    <w:rsid w:val="00C7347B"/>
    <w:rsid w:val="00C76B3D"/>
    <w:rsid w:val="00C804AD"/>
    <w:rsid w:val="00CA5D88"/>
    <w:rsid w:val="00CB718C"/>
    <w:rsid w:val="00CB74B3"/>
    <w:rsid w:val="00CC58D6"/>
    <w:rsid w:val="00CD5C8A"/>
    <w:rsid w:val="00CDBDE9"/>
    <w:rsid w:val="00CE0B04"/>
    <w:rsid w:val="00CE1CB4"/>
    <w:rsid w:val="00CE381E"/>
    <w:rsid w:val="00CE4A1F"/>
    <w:rsid w:val="00CF6D7B"/>
    <w:rsid w:val="00CF77DE"/>
    <w:rsid w:val="00D0293F"/>
    <w:rsid w:val="00D066BF"/>
    <w:rsid w:val="00D129E6"/>
    <w:rsid w:val="00D1395B"/>
    <w:rsid w:val="00D209B2"/>
    <w:rsid w:val="00D22A8A"/>
    <w:rsid w:val="00D2619A"/>
    <w:rsid w:val="00D40593"/>
    <w:rsid w:val="00D71C54"/>
    <w:rsid w:val="00D83A7C"/>
    <w:rsid w:val="00D86E50"/>
    <w:rsid w:val="00D90D3C"/>
    <w:rsid w:val="00D91F38"/>
    <w:rsid w:val="00DA1B31"/>
    <w:rsid w:val="00DA33DB"/>
    <w:rsid w:val="00DA55C3"/>
    <w:rsid w:val="00DA66C1"/>
    <w:rsid w:val="00DA7B4A"/>
    <w:rsid w:val="00DB012A"/>
    <w:rsid w:val="00DB145C"/>
    <w:rsid w:val="00DB33E4"/>
    <w:rsid w:val="00DC55EC"/>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D6290"/>
    <w:rsid w:val="00EE3834"/>
    <w:rsid w:val="00EE3F86"/>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3B6"/>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323937"/>
    <w:pPr>
      <w:spacing w:after="200"/>
    </w:pPr>
    <w:rPr>
      <w:rFonts w:cs="Tahoma"/>
      <w:spacing w:val="3"/>
      <w:sz w:val="22"/>
      <w:szCs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323937"/>
    <w:pPr>
      <w:spacing w:before="240" w:after="120" w:line="240" w:lineRule="auto"/>
      <w:outlineLvl w:val="1"/>
    </w:pPr>
    <w:rPr>
      <w:rFonts w:asciiTheme="majorHAnsi" w:eastAsiaTheme="majorEastAsia" w:hAnsiTheme="majorHAnsi"/>
      <w:color w:val="65328F"/>
      <w:sz w:val="40"/>
      <w:szCs w:val="40"/>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323937"/>
    <w:rPr>
      <w:rFonts w:asciiTheme="majorHAnsi" w:eastAsiaTheme="majorEastAsia" w:hAnsiTheme="majorHAnsi" w:cs="Tahoma"/>
      <w:color w:val="65328F"/>
      <w:spacing w:val="3"/>
      <w:sz w:val="40"/>
      <w:szCs w:val="40"/>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323937"/>
    <w:pPr>
      <w:spacing w:after="0"/>
    </w:pPr>
    <w:rPr>
      <w:rFonts w:cs="Tahoma"/>
      <w:szCs w:val="52"/>
    </w:r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323937"/>
    <w:pPr>
      <w:spacing w:line="288" w:lineRule="auto"/>
    </w:pPr>
    <w:rPr>
      <w:color w:val="000000" w:themeColor="text1"/>
      <w:sz w:val="28"/>
      <w:szCs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val="0"/>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dss.gov.au/inclusive-employment-australia/resource/inclusive-employment-australia-participant-rights-and-responsibilities-statement" TargetMode="External"/><Relationship Id="rId26" Type="http://schemas.openxmlformats.org/officeDocument/2006/relationships/hyperlink" Target="https://www.dss.gov.au/inclusive-employment-australia" TargetMode="External"/><Relationship Id="rId3" Type="http://schemas.openxmlformats.org/officeDocument/2006/relationships/customXml" Target="../customXml/item3.xml"/><Relationship Id="rId21" Type="http://schemas.openxmlformats.org/officeDocument/2006/relationships/hyperlink" Target="https://www.tisnational.gov.au/"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ss.gov.au/inclusive-employment-australia/resource/inclusive-employment-australia-participant-rights-and-responsibilities-statement" TargetMode="External"/><Relationship Id="rId25" Type="http://schemas.openxmlformats.org/officeDocument/2006/relationships/hyperlink" Target="https://www.askizzy.org.au/disability-advocacy-finder"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resources/collections/national-standards-for-disability-services-resources" TargetMode="External"/><Relationship Id="rId29" Type="http://schemas.openxmlformats.org/officeDocument/2006/relationships/hyperlink" Target="http://www.accesshub.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tisnational.gov.au/"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servicesaustralia.gov.au/mutual-obligation-requirements" TargetMode="External"/><Relationship Id="rId28" Type="http://schemas.openxmlformats.org/officeDocument/2006/relationships/hyperlink" Target="tel:1300653227" TargetMode="External"/><Relationship Id="rId10" Type="http://schemas.openxmlformats.org/officeDocument/2006/relationships/endnotes" Target="endnotes.xml"/><Relationship Id="rId19" Type="http://schemas.openxmlformats.org/officeDocument/2006/relationships/hyperlink" Target="https://www.health.gov.au/resources/collections/national-standards-for-disability-services-resource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ss.gov.au/inclusive-employment-australia/inclusive-employment-australia-participant-privacy-and-consent" TargetMode="External"/><Relationship Id="rId27" Type="http://schemas.openxmlformats.org/officeDocument/2006/relationships/hyperlink" Target="tel:1300555727" TargetMode="Externa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F9E7CC-6289-4889-A690-C16530F4C2E8}"/>
</file>

<file path=customXml/itemProps2.xml><?xml version="1.0" encoding="utf-8"?>
<ds:datastoreItem xmlns:ds="http://schemas.openxmlformats.org/officeDocument/2006/customXml" ds:itemID="{D5053444-966A-467A-B01C-180A1F1F3EFF}">
  <ds:schemaRefs>
    <ds:schemaRef ds:uri="http://schemas.microsoft.com/sharepoint/v3/contenttype/forms"/>
  </ds:schemaRefs>
</ds:datastoreItem>
</file>

<file path=customXml/itemProps3.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4.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2899</Words>
  <Characters>3016</Characters>
  <Application>Microsoft Office Word</Application>
  <DocSecurity>0</DocSecurity>
  <Lines>116</Lines>
  <Paragraphs>140</Paragraphs>
  <ScaleCrop>false</ScaleCrop>
  <HeadingPairs>
    <vt:vector size="2" baseType="variant">
      <vt:variant>
        <vt:lpstr>Title</vt:lpstr>
      </vt:variant>
      <vt:variant>
        <vt:i4>1</vt:i4>
      </vt:variant>
    </vt:vector>
  </HeadingPairs>
  <TitlesOfParts>
    <vt:vector size="1" baseType="lpstr">
      <vt:lpstr>Your rights when taking part in Inclusive Employment Australia fact sheet (Arabic)</vt:lpstr>
    </vt:vector>
  </TitlesOfParts>
  <Manager/>
  <Company>Department of Social Services</Company>
  <LinksUpToDate>false</LinksUpToDate>
  <CharactersWithSpaces>5775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when taking part in Inclusive Employment Australia fact sheet (Arabic)</dc:title>
  <dc:subject/>
  <dc:creator>Centre for Inclusive Employment</dc:creator>
  <cp:keywords>[SEC=OFFICIAL]</cp:keywords>
  <dc:description/>
  <cp:lastModifiedBy>Eddy</cp:lastModifiedBy>
  <cp:revision>11</cp:revision>
  <cp:lastPrinted>2026-05-25T03:08:00Z</cp:lastPrinted>
  <dcterms:created xsi:type="dcterms:W3CDTF">2026-06-10T23:45:00Z</dcterms:created>
  <dcterms:modified xsi:type="dcterms:W3CDTF">2026-10-12T23:47:00Z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