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FAD555" w14:textId="77777777" w:rsidR="001D0F6D" w:rsidRDefault="001D0F6D" w:rsidP="00DB145C">
      <w:pPr>
        <w:pStyle w:val="Crestwithrule"/>
      </w:pPr>
    </w:p>
    <w:p w14:paraId="7BD6F7DD" w14:textId="77777777" w:rsidR="00FA7485" w:rsidRDefault="00FA7485" w:rsidP="00DB145C">
      <w:pPr>
        <w:pStyle w:val="Crestwithrule"/>
      </w:pPr>
    </w:p>
    <w:p w14:paraId="00EFDF43" w14:textId="77777777" w:rsidR="00FA7485" w:rsidRDefault="00FA7485" w:rsidP="00DB145C">
      <w:pPr>
        <w:pStyle w:val="Crestwithrule"/>
      </w:pPr>
    </w:p>
    <w:p w14:paraId="0D54B821" w14:textId="77777777" w:rsidR="00BA1AE5" w:rsidRDefault="00BA1AE5" w:rsidP="00DB145C">
      <w:pPr>
        <w:pStyle w:val="Crestwithrule"/>
        <w:sectPr w:rsidR="00BA1AE5" w:rsidSect="00AA0516">
          <w:headerReference w:type="even" r:id="rId11"/>
          <w:headerReference w:type="default" r:id="rId12"/>
          <w:footerReference w:type="even" r:id="rId13"/>
          <w:footerReference w:type="default" r:id="rId14"/>
          <w:headerReference w:type="first" r:id="rId15"/>
          <w:footerReference w:type="first" r:id="rId16"/>
          <w:pgSz w:w="11906" w:h="16838"/>
          <w:pgMar w:top="851" w:right="851" w:bottom="851" w:left="851" w:header="0" w:footer="851" w:gutter="0"/>
          <w:pgNumType w:start="1"/>
          <w:cols w:space="708"/>
          <w:titlePg/>
          <w:docGrid w:linePitch="360"/>
        </w:sectPr>
      </w:pPr>
    </w:p>
    <w:p w14:paraId="30EA52F4" w14:textId="282BB205" w:rsidR="00D0293F" w:rsidRPr="00C175D2" w:rsidRDefault="005754D1" w:rsidP="005754D1">
      <w:pPr>
        <w:pStyle w:val="Heading1withsubtitle"/>
        <w:rPr>
          <w:i/>
          <w:iCs/>
          <w:smallCaps/>
        </w:rPr>
      </w:pPr>
      <w:r w:rsidRPr="005754D1">
        <w:t>Kế hoạch việc làm và làm việc với nhà cung cấp của quý vị</w:t>
      </w:r>
    </w:p>
    <w:p w14:paraId="287D1C34" w14:textId="77777777" w:rsidR="00D0293F" w:rsidRDefault="00D0293F" w:rsidP="00D0293F">
      <w:pPr>
        <w:pStyle w:val="IntroductionQuote"/>
      </w:pPr>
      <w:bookmarkStart w:id="0" w:name="_Toc395536189"/>
    </w:p>
    <w:p w14:paraId="62AFCE41" w14:textId="4BA1AE9B" w:rsidR="00D0293F" w:rsidRDefault="005754D1" w:rsidP="005754D1">
      <w:pPr>
        <w:pStyle w:val="IntroductionQuote"/>
      </w:pPr>
      <w:r w:rsidRPr="005754D1">
        <w:t>Con đường tìm việc của mỗi người đều khác nhau. Nếu quý vị có tham gia chương trình Việc làm Hòa nhập tại Úc (Inclusive Employment Australia), nhà</w:t>
      </w:r>
      <w:r w:rsidR="00B818BB">
        <w:t> </w:t>
      </w:r>
      <w:r w:rsidRPr="005754D1">
        <w:t>cung cấp của quý vị sẽ giúp quý vị tìm việc làm và chuẩn bị sẵn sàng cho công việc. Họ cũng sẽ hỗ trợ quý vị tại nơi làm việc sau khi quý vị có được việc làm nếu quý vị cần sự hỗ trợ liên tục.</w:t>
      </w:r>
    </w:p>
    <w:bookmarkEnd w:id="0"/>
    <w:p w14:paraId="0D888BE0" w14:textId="5AF77B2D" w:rsidR="00D0293F" w:rsidRDefault="005754D1" w:rsidP="005754D1">
      <w:pPr>
        <w:pStyle w:val="Heading2"/>
      </w:pPr>
      <w:r w:rsidRPr="005754D1">
        <w:rPr>
          <w:bCs w:val="0"/>
        </w:rPr>
        <w:t>Lập Kế hoạch việc làm</w:t>
      </w:r>
    </w:p>
    <w:p w14:paraId="4A6AD84E" w14:textId="087CF645" w:rsidR="00D0293F" w:rsidRDefault="005754D1" w:rsidP="005754D1">
      <w:r w:rsidRPr="005754D1">
        <w:t>Khi quý vị bắt đầu với chương trình Việc làm Hòa nhập tại Úc, nhà cung cấp sẽ giúp quý vị lập một Kế hoạch việc làm.</w:t>
      </w:r>
    </w:p>
    <w:p w14:paraId="7FF9108F" w14:textId="21BA081F" w:rsidR="00D0293F" w:rsidRDefault="005754D1" w:rsidP="005754D1">
      <w:pPr>
        <w:ind w:right="-144"/>
      </w:pPr>
      <w:r w:rsidRPr="005754D1">
        <w:t>Kế hoạch việc làm là thỏa thuận của quý vị với nhà cung cấp về những điều quý vị sẽ làm để tìm việc.</w:t>
      </w:r>
    </w:p>
    <w:p w14:paraId="10FD3131" w14:textId="3ED9A78F" w:rsidR="00D0293F" w:rsidRPr="005754D1" w:rsidRDefault="005754D1" w:rsidP="005754D1">
      <w:pPr>
        <w:pStyle w:val="Heading2"/>
        <w:rPr>
          <w:bCs w:val="0"/>
        </w:rPr>
      </w:pPr>
      <w:r w:rsidRPr="005754D1">
        <w:rPr>
          <w:bCs w:val="0"/>
        </w:rPr>
        <w:t>Các loại Kế hoạch việc làm</w:t>
      </w:r>
    </w:p>
    <w:p w14:paraId="5C54E636" w14:textId="04B14B5D" w:rsidR="00D0293F" w:rsidRDefault="005754D1" w:rsidP="005754D1">
      <w:r w:rsidRPr="005754D1">
        <w:t>Chương trình Việc làm Hòa nhập tại Úc có hai loại Kế hoạch việc làm:</w:t>
      </w:r>
    </w:p>
    <w:p w14:paraId="40109569" w14:textId="021C9985" w:rsidR="00D0293F" w:rsidRDefault="005754D1" w:rsidP="005754D1">
      <w:pPr>
        <w:pStyle w:val="ListParagraph"/>
      </w:pPr>
      <w:r w:rsidRPr="005754D1">
        <w:t>Kế hoạch Việc làm gắn kết có ý nghĩa, hoặc</w:t>
      </w:r>
    </w:p>
    <w:p w14:paraId="5740B748" w14:textId="2C4C08CD" w:rsidR="00D0293F" w:rsidRDefault="005754D1" w:rsidP="005754D1">
      <w:pPr>
        <w:pStyle w:val="ListParagraph"/>
      </w:pPr>
      <w:r w:rsidRPr="005754D1">
        <w:t>Kế hoạch chi tiết về việc làm.</w:t>
      </w:r>
    </w:p>
    <w:p w14:paraId="68C432B3" w14:textId="15CDC052" w:rsidR="00D0293F" w:rsidRPr="005754D1" w:rsidRDefault="005754D1" w:rsidP="005754D1">
      <w:pPr>
        <w:pStyle w:val="Heading2"/>
        <w:rPr>
          <w:bCs w:val="0"/>
        </w:rPr>
      </w:pPr>
      <w:r w:rsidRPr="005754D1">
        <w:rPr>
          <w:bCs w:val="0"/>
        </w:rPr>
        <w:t>Kế hoạch việc làm gắn kết có ý nghĩa</w:t>
      </w:r>
    </w:p>
    <w:p w14:paraId="49D9EC4C" w14:textId="1C1CB67B" w:rsidR="00D0293F" w:rsidRDefault="005754D1" w:rsidP="005754D1">
      <w:r w:rsidRPr="005754D1">
        <w:rPr>
          <w:b/>
          <w:bCs/>
        </w:rPr>
        <w:t>Gắn kết có ý nghĩa</w:t>
      </w:r>
      <w:r w:rsidRPr="005754D1">
        <w:t xml:space="preserve"> là hoạt động mà quý vị thỏa thuận với nhà cung cấp là một phần của Kế hoạch việc làm của quý vị. Đây là:</w:t>
      </w:r>
    </w:p>
    <w:p w14:paraId="484AEF55" w14:textId="20E91DD3" w:rsidR="00D0293F" w:rsidRPr="00BF7078" w:rsidRDefault="005754D1" w:rsidP="005754D1">
      <w:pPr>
        <w:pStyle w:val="ListBullet"/>
        <w:ind w:left="720" w:hanging="360"/>
      </w:pPr>
      <w:r w:rsidRPr="005754D1">
        <w:t>điều bắt buộc nếu quý vị phải tham gia Chương trình Việc làm Hòa nhập tại Úc để được nhận Trợ cấp Hỗ trợ Thu nhập, hoặc</w:t>
      </w:r>
    </w:p>
    <w:p w14:paraId="7DCC73E8" w14:textId="3B777430" w:rsidR="00D0293F" w:rsidRPr="00BF7078" w:rsidRDefault="005754D1" w:rsidP="005754D1">
      <w:pPr>
        <w:pStyle w:val="ListBullet"/>
        <w:ind w:left="720" w:hanging="360"/>
      </w:pPr>
      <w:r w:rsidRPr="005754D1">
        <w:t>điều tự nguyện, nếu quý vị tự nguyện nhận hỗ trợ thông qua Chương trình Việc làm Hòa nhập tại Úc.</w:t>
      </w:r>
    </w:p>
    <w:p w14:paraId="278777EE" w14:textId="3E490588" w:rsidR="00D0293F" w:rsidRDefault="005754D1" w:rsidP="005754D1">
      <w:r w:rsidRPr="005754D1">
        <w:t xml:space="preserve">Nếu quý vị theo </w:t>
      </w:r>
      <w:r w:rsidRPr="005754D1">
        <w:rPr>
          <w:b/>
        </w:rPr>
        <w:t xml:space="preserve">Kế hoạch việc làm gắn kết có ý nghĩa, </w:t>
      </w:r>
      <w:r w:rsidRPr="005754D1">
        <w:t>điều đó có nghĩa là quý vị đồng ý giữ liên lạc với nhà cung cấp và thực hiện các hoạt động giúp mình đạt được mục tiêu việc làm.</w:t>
      </w:r>
    </w:p>
    <w:p w14:paraId="50981194" w14:textId="77777777" w:rsidR="00D0293F" w:rsidRDefault="00D0293F">
      <w:pPr>
        <w:spacing w:after="240"/>
      </w:pPr>
      <w:r>
        <w:br w:type="page"/>
      </w:r>
    </w:p>
    <w:p w14:paraId="1310A77A" w14:textId="00370D23" w:rsidR="00D0293F" w:rsidRDefault="005754D1" w:rsidP="005754D1">
      <w:r w:rsidRPr="005754D1">
        <w:lastRenderedPageBreak/>
        <w:t>Ngoài Kế hoạch việc làm, quý vị cũng đồng ý với những điều như:</w:t>
      </w:r>
    </w:p>
    <w:p w14:paraId="00F5A7C6" w14:textId="53615991" w:rsidR="00D0293F" w:rsidRPr="00BF7078" w:rsidRDefault="005754D1" w:rsidP="005754D1">
      <w:pPr>
        <w:pStyle w:val="ListBullet"/>
        <w:ind w:left="720" w:hanging="360"/>
      </w:pPr>
      <w:r w:rsidRPr="005754D1">
        <w:t>cách quý vị giữ liên lạc với nhà cung cấp</w:t>
      </w:r>
    </w:p>
    <w:p w14:paraId="6B321019" w14:textId="2E174937" w:rsidR="00D0293F" w:rsidRPr="00BF7078" w:rsidRDefault="005754D1" w:rsidP="005754D1">
      <w:pPr>
        <w:pStyle w:val="ListBullet"/>
        <w:ind w:left="720" w:hanging="360"/>
      </w:pPr>
      <w:r w:rsidRPr="005754D1">
        <w:t>thời gian, địa điểm và tần suất quý vị dự các cuộc hẹn với nhà cung cấp</w:t>
      </w:r>
    </w:p>
    <w:p w14:paraId="7AA07F9F" w14:textId="1DCE9D93" w:rsidR="00D0293F" w:rsidRPr="00BF7078" w:rsidRDefault="005754D1" w:rsidP="005754D1">
      <w:pPr>
        <w:pStyle w:val="ListBullet"/>
        <w:ind w:left="720" w:hanging="360"/>
      </w:pPr>
      <w:r w:rsidRPr="005754D1">
        <w:t>nhiệm vụ và hoạt động quý vị đồng ý sẽ thực hiện, miễn là chúng phù hợp với quý vị</w:t>
      </w:r>
    </w:p>
    <w:p w14:paraId="7A4CFBC2" w14:textId="2870F699" w:rsidR="00D0293F" w:rsidRDefault="005754D1" w:rsidP="005754D1">
      <w:pPr>
        <w:pStyle w:val="ListBullet"/>
        <w:contextualSpacing w:val="0"/>
      </w:pPr>
      <w:r w:rsidRPr="005754D1">
        <w:t>khi nào và bằng cách nào tiến triển của quý vị sẽ được kiểm tra.</w:t>
      </w:r>
    </w:p>
    <w:p w14:paraId="557D28C1" w14:textId="260CEEDF" w:rsidR="00D0293F" w:rsidRDefault="005754D1" w:rsidP="005754D1">
      <w:pPr>
        <w:pStyle w:val="ListBullet"/>
        <w:numPr>
          <w:ilvl w:val="0"/>
          <w:numId w:val="0"/>
        </w:numPr>
        <w:spacing w:before="200"/>
        <w:contextualSpacing w:val="0"/>
      </w:pPr>
      <w:r w:rsidRPr="005754D1">
        <w:t>Hãy nói chuyện với nhà cung cấp về cách quý vị muốn theo dõi các hoạt động này.</w:t>
      </w:r>
    </w:p>
    <w:p w14:paraId="3D915D3D" w14:textId="2FF0811C" w:rsidR="00D0293F" w:rsidRDefault="005754D1" w:rsidP="005754D1">
      <w:r w:rsidRPr="005754D1">
        <w:t>Nếu quý vị giữ liên lạc với nhà cung cấp và thực hiện các hoạt động mà quý vị đã đồng ý, quý vị có thể tiếp tục theo Kế hoạch việc làm gắn kết có ý nghĩa.</w:t>
      </w:r>
    </w:p>
    <w:p w14:paraId="0CB2C0EF" w14:textId="04B49277" w:rsidR="00D0293F" w:rsidRPr="00F34EB6" w:rsidRDefault="00F34EB6" w:rsidP="00F34EB6">
      <w:pPr>
        <w:pStyle w:val="Heading2"/>
        <w:rPr>
          <w:bCs w:val="0"/>
        </w:rPr>
      </w:pPr>
      <w:r w:rsidRPr="00F34EB6">
        <w:rPr>
          <w:bCs w:val="0"/>
        </w:rPr>
        <w:t>Kế hoạch chi tiết về việc làm</w:t>
      </w:r>
    </w:p>
    <w:p w14:paraId="40A04726" w14:textId="6A7EBD7E" w:rsidR="00D0293F" w:rsidRDefault="00F34EB6" w:rsidP="00F34EB6">
      <w:r w:rsidRPr="00F34EB6">
        <w:rPr>
          <w:b/>
        </w:rPr>
        <w:t>Kế hoạch chi tiết về việc làm</w:t>
      </w:r>
      <w:r w:rsidRPr="00F34EB6">
        <w:t xml:space="preserve"> dành cho những người bắt buộc phải tham gia Chương trình Việc làm Hòa nhập tại Úc, nhưng họ đã không giữ liên lạc với nhà cung cấp, và không có lý do cho việc không thực hiện những gì họ đã đồng ý làm.</w:t>
      </w:r>
    </w:p>
    <w:p w14:paraId="5FD64ABA" w14:textId="5D7997D3" w:rsidR="00D0293F" w:rsidRDefault="00F34EB6" w:rsidP="00F34EB6">
      <w:r w:rsidRPr="00F34EB6">
        <w:t>Loại kế hoạch này bao gồm các hoạt động mà quý vị sẽ thực hiện như là một phần của chương trình.</w:t>
      </w:r>
    </w:p>
    <w:p w14:paraId="3AFDBE2D" w14:textId="6467DBA5" w:rsidR="00D0293F" w:rsidRDefault="00F34EB6" w:rsidP="00F34EB6">
      <w:r w:rsidRPr="00F34EB6">
        <w:t>Quý vị và nhà cung cấp sẽ cùng nhau quyết định các hoạt động và hỗ trợ nào nên được đưa vào Kế</w:t>
      </w:r>
      <w:r w:rsidR="00B818BB">
        <w:t> </w:t>
      </w:r>
      <w:r w:rsidRPr="00F34EB6">
        <w:t>hoạch việc làm dựa trên ưu điểm, mục tiêu việc làm và nhu cầu hỗ trợ của quý vị.</w:t>
      </w:r>
    </w:p>
    <w:p w14:paraId="3375A0CF" w14:textId="33343B80" w:rsidR="00D0293F" w:rsidRDefault="00F34EB6" w:rsidP="00F34EB6">
      <w:r w:rsidRPr="00F34EB6">
        <w:t>Một số ví dụ về những nhiệm vụ và hoạt động trong Kế hoạch việc làm của quý vị có thể là:</w:t>
      </w:r>
    </w:p>
    <w:p w14:paraId="6AA35EE5" w14:textId="77777777" w:rsidR="00F34EB6" w:rsidRPr="00F34EB6" w:rsidRDefault="00F34EB6" w:rsidP="00F34EB6">
      <w:pPr>
        <w:pStyle w:val="ListBullet"/>
        <w:ind w:left="720" w:hanging="360"/>
      </w:pPr>
      <w:r w:rsidRPr="00F34EB6">
        <w:t>các dịch vụ đào tạo, phát triển kỹ năng và hỗ trợ để cải thiện triển vọng tìm được việc làm của quý vị</w:t>
      </w:r>
    </w:p>
    <w:p w14:paraId="187C69FC" w14:textId="77777777" w:rsidR="00F34EB6" w:rsidRPr="00F34EB6" w:rsidRDefault="00F34EB6" w:rsidP="00F34EB6">
      <w:pPr>
        <w:pStyle w:val="ListBullet"/>
        <w:ind w:left="720" w:hanging="360"/>
      </w:pPr>
      <w:r w:rsidRPr="00F34EB6">
        <w:t xml:space="preserve">các hỗ trợ khác như tư vấn, vật lý trị liệu, hoặc </w:t>
      </w:r>
      <w:r w:rsidRPr="00F34EB6">
        <w:rPr>
          <w:lang w:val="vi-VN"/>
        </w:rPr>
        <w:t>kiểm soát</w:t>
      </w:r>
      <w:r w:rsidRPr="00F34EB6">
        <w:t xml:space="preserve"> cơn đau</w:t>
      </w:r>
    </w:p>
    <w:p w14:paraId="77FAA682" w14:textId="77777777" w:rsidR="00F34EB6" w:rsidRPr="00F34EB6" w:rsidRDefault="00F34EB6" w:rsidP="00F34EB6">
      <w:pPr>
        <w:pStyle w:val="ListBullet"/>
        <w:ind w:left="720" w:hanging="360"/>
      </w:pPr>
      <w:r w:rsidRPr="00F34EB6">
        <w:t>kinh nghiệm làm việc và các vị trí làm việc tình nguyện</w:t>
      </w:r>
    </w:p>
    <w:p w14:paraId="65D2D1BE" w14:textId="77777777" w:rsidR="00F34EB6" w:rsidRPr="00F34EB6" w:rsidRDefault="00F34EB6" w:rsidP="00F34EB6">
      <w:pPr>
        <w:pStyle w:val="ListBullet"/>
        <w:ind w:left="720" w:hanging="360"/>
      </w:pPr>
      <w:r w:rsidRPr="00F34EB6">
        <w:t>liên lạc với chủ lao động và tham dự các cuộc phỏng vấn xin việc</w:t>
      </w:r>
    </w:p>
    <w:p w14:paraId="7C05CD2A" w14:textId="63C56447" w:rsidR="00D0293F" w:rsidRDefault="00F34EB6" w:rsidP="00F34EB6">
      <w:pPr>
        <w:pStyle w:val="ListBullet"/>
        <w:ind w:left="720" w:hanging="360"/>
      </w:pPr>
      <w:r w:rsidRPr="00F34EB6">
        <w:t>việc làm có lương hoặc việc làm do mình làm chủ.</w:t>
      </w:r>
    </w:p>
    <w:p w14:paraId="059CC058" w14:textId="063A2EDC" w:rsidR="00D0293F" w:rsidRDefault="00F34EB6" w:rsidP="00F34EB6">
      <w:r w:rsidRPr="00F34EB6">
        <w:t xml:space="preserve">Nhà cung cấp sẽ cập nhật Kế hoạch </w:t>
      </w:r>
      <w:r w:rsidRPr="00F34EB6">
        <w:rPr>
          <w:lang w:val="vi-VN"/>
        </w:rPr>
        <w:t>v</w:t>
      </w:r>
      <w:r w:rsidRPr="00F34EB6">
        <w:t>iệc làm với quý vị nếu cần.</w:t>
      </w:r>
    </w:p>
    <w:p w14:paraId="698B9BA6" w14:textId="60C502A6" w:rsidR="00D0293F" w:rsidRPr="00F34EB6" w:rsidRDefault="00F34EB6" w:rsidP="00F34EB6">
      <w:pPr>
        <w:pStyle w:val="Heading2"/>
        <w:rPr>
          <w:bCs w:val="0"/>
        </w:rPr>
      </w:pPr>
      <w:r w:rsidRPr="00F34EB6">
        <w:rPr>
          <w:bCs w:val="0"/>
        </w:rPr>
        <w:t>Đồng ý với Kế hoạch việc làm nghĩa là gì</w:t>
      </w:r>
    </w:p>
    <w:p w14:paraId="76032961" w14:textId="77777777" w:rsidR="00122954" w:rsidRPr="00122954" w:rsidRDefault="00122954" w:rsidP="00122954">
      <w:r w:rsidRPr="00122954">
        <w:t>Khi quý vị đồng ý với Kế hoạch việc làm, quý vị đồng ý sẽ giữ liên lạc với nhà cung cấp và sẽ thực hiện đúng hạn các hoạt động trong Kế hoạch việc làm.</w:t>
      </w:r>
    </w:p>
    <w:p w14:paraId="725755DD" w14:textId="78E85F25" w:rsidR="00122954" w:rsidRPr="00122954" w:rsidRDefault="00122954" w:rsidP="00122954">
      <w:r w:rsidRPr="00122954">
        <w:t>Bước đầu tiên sau khi quý vị và nhà cung cấp viết xong Kế hoạch việc làm là xem xét kế hoạch. Quý</w:t>
      </w:r>
      <w:r w:rsidR="00B818BB">
        <w:t> </w:t>
      </w:r>
      <w:r w:rsidRPr="00122954">
        <w:t>vị có thể đọc hoặc tải về Kế hoạch việc làm bằng cách đăng nhập vào tài khoản Workforce</w:t>
      </w:r>
      <w:r w:rsidR="00B818BB">
        <w:t> </w:t>
      </w:r>
      <w:r w:rsidRPr="00122954">
        <w:t>Australia của mình.</w:t>
      </w:r>
    </w:p>
    <w:p w14:paraId="1B85E138" w14:textId="77777777" w:rsidR="00122954" w:rsidRPr="00122954" w:rsidRDefault="00122954" w:rsidP="00122954">
      <w:r w:rsidRPr="00122954">
        <w:t>Quý vị không cần phải đồng ý với Kế hoạch việc làm ngay hôm đó. Quý vị có 2 ngày làm việc để đọc Kế hoạch việc làm và kiểm tra xem quý vị có đồng ý với tất cả nội dung trong đó hay không. Quý vị có thể nói chuyện với người nào mình tin tưởng về Kế hoạch việc làm, như người bênh vực người khuyết tật, người chăm sóc hoặc người thân trong gia đình.</w:t>
      </w:r>
    </w:p>
    <w:p w14:paraId="7A1DE467" w14:textId="77777777" w:rsidR="00122954" w:rsidRPr="00122954" w:rsidRDefault="00122954" w:rsidP="00122954">
      <w:r w:rsidRPr="00122954">
        <w:t>Nếu cần thêm thời gian để suy nghĩ về Kế hoạch việc làm của mình, quý vị có thể hỏi nhà cung cấp.</w:t>
      </w:r>
    </w:p>
    <w:p w14:paraId="75D2773A" w14:textId="47FE96EF" w:rsidR="00783769" w:rsidRDefault="00783769" w:rsidP="00122954">
      <w:r w:rsidRPr="00075BBD">
        <w:lastRenderedPageBreak/>
        <w:t xml:space="preserve">Quý vị có thể tìm nhà cung cấp bênh vực khuyết tật ở địa phương bằng cách truy cập </w:t>
      </w:r>
      <w:hyperlink r:id="rId17" w:history="1">
        <w:r w:rsidRPr="00075BBD">
          <w:rPr>
            <w:rStyle w:val="Hyperlink"/>
          </w:rPr>
          <w:t>Tìm Bênh vực người Khuyết tật</w:t>
        </w:r>
      </w:hyperlink>
      <w:r w:rsidRPr="00075BBD">
        <w:t xml:space="preserve"> (Disability Advocacy Finder) (www.askizzy.org.au/disability-advocacy-finder)</w:t>
      </w:r>
    </w:p>
    <w:p w14:paraId="310E8E51" w14:textId="64DDA3F4" w:rsidR="00D0293F" w:rsidRDefault="00122954" w:rsidP="00122954">
      <w:r w:rsidRPr="00122954">
        <w:t>Sau khi đã xem xét Kế hoạch việc làm, quý vị có thể đồng ý bằng một trong những cách sau đây:</w:t>
      </w:r>
    </w:p>
    <w:p w14:paraId="20062FDA" w14:textId="626CB95B" w:rsidR="00D0293F" w:rsidRDefault="00122954" w:rsidP="00122954">
      <w:pPr>
        <w:pStyle w:val="ListBullet2"/>
      </w:pPr>
      <w:r w:rsidRPr="00122954">
        <w:t>cho nhà cung cấp biết sự đồng ý bằng cách gặp trực tiếp hoặc qua điện thoại, hoặc</w:t>
      </w:r>
    </w:p>
    <w:p w14:paraId="5BA96425" w14:textId="6036DB76" w:rsidR="00D0293F" w:rsidRPr="00797E08" w:rsidRDefault="00122954" w:rsidP="00122954">
      <w:pPr>
        <w:pStyle w:val="ListBullet2"/>
      </w:pPr>
      <w:r w:rsidRPr="00122954">
        <w:t>đăng nhập vào trang mạng hoặc ứng dụng Workforce Australia.</w:t>
      </w:r>
    </w:p>
    <w:p w14:paraId="4FE261F4" w14:textId="0A03A765" w:rsidR="00D0293F" w:rsidRPr="00122954" w:rsidRDefault="00122954" w:rsidP="00122954">
      <w:pPr>
        <w:pStyle w:val="Heading2"/>
        <w:rPr>
          <w:bCs w:val="0"/>
        </w:rPr>
      </w:pPr>
      <w:r w:rsidRPr="00122954">
        <w:rPr>
          <w:bCs w:val="0"/>
        </w:rPr>
        <w:t>Nếu tôi không đồng ý với Kế hoạch việc làm thì sao?</w:t>
      </w:r>
    </w:p>
    <w:p w14:paraId="0D2FD556" w14:textId="77777777" w:rsidR="00122954" w:rsidRPr="00122954" w:rsidRDefault="00122954" w:rsidP="00122954">
      <w:r w:rsidRPr="00122954">
        <w:t>Bước đầu tiên là nói chuyện với nhà cung cấp nếu quý vị có câu hỏi gì hoặc muốn thay đổi điều gì trong Kế hoạch việc làm, hoặc thay đổi hoạt động để hỗ trợ Kế hoạch việc làm.</w:t>
      </w:r>
    </w:p>
    <w:p w14:paraId="0ED02154" w14:textId="7F17F22B" w:rsidR="00D0293F" w:rsidRDefault="00122954" w:rsidP="00122954">
      <w:r w:rsidRPr="00122954">
        <w:t xml:space="preserve">Nếu không thể đồng ý với nhà cung cấp về các thay đổi mà quý vị đề xuất cho Kế hoạch việc làm, hãy gọi tới Đường dây Dịch vụ Khách hàng Toàn quốc theo số </w:t>
      </w:r>
      <w:r w:rsidRPr="00780E8D">
        <w:rPr>
          <w:b/>
          <w:bCs/>
        </w:rPr>
        <w:t>1800 805 260</w:t>
      </w:r>
      <w:r w:rsidRPr="00122954">
        <w:t>. Đây là dịch vụ miễn phí có thể giúp giải đáp bất cứ câu hỏi gì về Kế hoạch việc làm hoặc về nhà cung cấp của quý vị.</w:t>
      </w:r>
    </w:p>
    <w:p w14:paraId="619B49E9" w14:textId="315BFC1C" w:rsidR="00D0293F" w:rsidRDefault="00122954" w:rsidP="00122954">
      <w:pPr>
        <w:pStyle w:val="Heading2"/>
      </w:pPr>
      <w:r w:rsidRPr="00122954">
        <w:t>Điều gì sẽ xảy ra nếu tôi không thể làm điều gì đó mà tôi đã đồng ý làm?</w:t>
      </w:r>
    </w:p>
    <w:p w14:paraId="1D6F6AE7" w14:textId="7AB0E7F1" w:rsidR="00D0293F" w:rsidRDefault="00122954" w:rsidP="00122954">
      <w:r w:rsidRPr="00122954">
        <w:t>Nếu quý vị không thể làm những gì đã thỏa thuận, hãy báo cho nhà cung cấp biết càng sớm càng tốt. Họ có thể hỏi vì sao quý vị không thể làm điều đó để họ hiểu tình hình và có thể thay đổi Kế hoạch việc làm nếu cần.</w:t>
      </w:r>
    </w:p>
    <w:p w14:paraId="5664F20A" w14:textId="7CD5F83D" w:rsidR="00D0293F" w:rsidRPr="00434805" w:rsidRDefault="00122954" w:rsidP="00122954">
      <w:pPr>
        <w:pStyle w:val="Heading2"/>
      </w:pPr>
      <w:r w:rsidRPr="00122954">
        <w:t>Thêm thông tin</w:t>
      </w:r>
    </w:p>
    <w:p w14:paraId="79A64677" w14:textId="618E02F1" w:rsidR="00D0293F" w:rsidRDefault="00122954" w:rsidP="00122954">
      <w:r w:rsidRPr="00122954">
        <w:t xml:space="preserve">Quý vị có thể tìm thêm thông tin và tài liệu trên </w:t>
      </w:r>
      <w:hyperlink r:id="rId18" w:history="1">
        <w:r w:rsidRPr="00142989">
          <w:rPr>
            <w:rStyle w:val="Hyperlink"/>
          </w:rPr>
          <w:t>trang mạng Chương trình Việc làm H</w:t>
        </w:r>
        <w:r w:rsidRPr="00142989">
          <w:rPr>
            <w:rStyle w:val="Hyperlink"/>
            <w:lang w:val="vi-VN"/>
          </w:rPr>
          <w:t xml:space="preserve">òa </w:t>
        </w:r>
        <w:r w:rsidRPr="00142989">
          <w:rPr>
            <w:rStyle w:val="Hyperlink"/>
          </w:rPr>
          <w:t>nhập tại Úc</w:t>
        </w:r>
      </w:hyperlink>
      <w:r w:rsidRPr="00122954">
        <w:t xml:space="preserve"> (www.dss.gov.au/inclusive-employment-australia) hoặc có thể gọi tới Đường dây Dịch vụ Khách hàng Toàn quốc theo số </w:t>
      </w:r>
      <w:r w:rsidRPr="00122954">
        <w:rPr>
          <w:b/>
          <w:bCs/>
        </w:rPr>
        <w:t>1800 805 260</w:t>
      </w:r>
      <w:r w:rsidRPr="00122954">
        <w:t>.</w:t>
      </w:r>
    </w:p>
    <w:p w14:paraId="7AEA4574" w14:textId="0A102574" w:rsidR="00D0293F" w:rsidRDefault="00122954" w:rsidP="00122954">
      <w:pPr>
        <w:pStyle w:val="ListBullet"/>
        <w:ind w:left="720" w:hanging="360"/>
      </w:pPr>
      <w:r w:rsidRPr="00122954">
        <w:t xml:space="preserve">Người sử dụng dịch vụ Nói và Nghe (Speak and Listen) gọi số </w:t>
      </w:r>
      <w:hyperlink r:id="rId19" w:history="1">
        <w:r w:rsidRPr="00122954">
          <w:rPr>
            <w:rStyle w:val="Hyperlink"/>
          </w:rPr>
          <w:t>1300 555 727</w:t>
        </w:r>
      </w:hyperlink>
      <w:r w:rsidRPr="00122954">
        <w:t xml:space="preserve"> sau đó yêu cầu gọi số </w:t>
      </w:r>
      <w:hyperlink r:id="rId20" w:history="1">
        <w:r w:rsidRPr="00122954">
          <w:rPr>
            <w:rStyle w:val="Hyperlink"/>
          </w:rPr>
          <w:t>1300 653 227</w:t>
        </w:r>
      </w:hyperlink>
      <w:r w:rsidRPr="00122954">
        <w:t>.</w:t>
      </w:r>
    </w:p>
    <w:p w14:paraId="08776782" w14:textId="15C7F42F" w:rsidR="00D0293F" w:rsidRDefault="00122954" w:rsidP="00FC12BE">
      <w:pPr>
        <w:pStyle w:val="ListBullet"/>
        <w:ind w:left="720" w:hanging="360"/>
        <w:rPr>
          <w:rFonts w:ascii="Tahoma" w:eastAsia="Tahoma" w:hAnsi="Tahoma"/>
        </w:rPr>
      </w:pPr>
      <w:r w:rsidRPr="00122954">
        <w:rPr>
          <w:rFonts w:ascii="Tahoma" w:eastAsia="Tahoma" w:hAnsi="Tahoma"/>
        </w:rPr>
        <w:t xml:space="preserve">Nếu quý vị bị điếc, khiếm thính hoặc có khó khăn giao tiếp bằng lời nói, hãy sử dụng Dịch vụ Tiếp âm Quốc gia (National Relay Service) để liên lạc với </w:t>
      </w:r>
      <w:r w:rsidR="00FC12BE" w:rsidRPr="00FC12BE">
        <w:rPr>
          <w:rFonts w:ascii="Tahoma" w:eastAsia="Tahoma" w:hAnsi="Tahoma"/>
        </w:rPr>
        <w:t>Đường dây Dịch vụ Khách hàng Toàn quốc</w:t>
      </w:r>
      <w:r w:rsidRPr="00122954">
        <w:rPr>
          <w:rFonts w:ascii="Tahoma" w:eastAsia="Tahoma" w:hAnsi="Tahoma"/>
        </w:rPr>
        <w:t>. Để có thêm thông tin, truy cập</w:t>
      </w:r>
      <w:r w:rsidR="00D0293F" w:rsidRPr="557E4B81">
        <w:rPr>
          <w:rFonts w:ascii="Tahoma" w:eastAsia="Tahoma" w:hAnsi="Tahoma"/>
        </w:rPr>
        <w:t xml:space="preserve"> </w:t>
      </w:r>
      <w:hyperlink r:id="rId21" w:history="1">
        <w:r w:rsidR="00D0293F" w:rsidRPr="557E4B81">
          <w:rPr>
            <w:rStyle w:val="Hyperlink"/>
            <w:rFonts w:ascii="Tahoma" w:eastAsia="Tahoma" w:hAnsi="Tahoma"/>
            <w:szCs w:val="22"/>
          </w:rPr>
          <w:t>www.accesshub.gov.au</w:t>
        </w:r>
      </w:hyperlink>
      <w:r w:rsidR="00D0293F" w:rsidRPr="557E4B81">
        <w:rPr>
          <w:rFonts w:ascii="Tahoma" w:eastAsia="Tahoma" w:hAnsi="Tahoma"/>
        </w:rPr>
        <w:t xml:space="preserve">.   </w:t>
      </w:r>
    </w:p>
    <w:p w14:paraId="67CA9D26" w14:textId="123F7343" w:rsidR="00D0293F" w:rsidRDefault="00122954" w:rsidP="00122954">
      <w:pPr>
        <w:pStyle w:val="ListBullet"/>
        <w:ind w:left="720" w:hanging="360"/>
      </w:pPr>
      <w:r w:rsidRPr="00122954">
        <w:t xml:space="preserve">Nếu quý vị cần thông dịch viên, hãy gọi TIS National theo số </w:t>
      </w:r>
      <w:r w:rsidRPr="00122954">
        <w:rPr>
          <w:b/>
          <w:bCs/>
        </w:rPr>
        <w:t>131</w:t>
      </w:r>
      <w:r w:rsidR="00780E8D">
        <w:rPr>
          <w:b/>
          <w:bCs/>
        </w:rPr>
        <w:t xml:space="preserve"> </w:t>
      </w:r>
      <w:r w:rsidRPr="00122954">
        <w:rPr>
          <w:b/>
          <w:bCs/>
        </w:rPr>
        <w:t>450</w:t>
      </w:r>
      <w:r w:rsidRPr="00122954">
        <w:t>* sau đó yêu cầu gọi số</w:t>
      </w:r>
      <w:r w:rsidR="00780E8D">
        <w:t> </w:t>
      </w:r>
      <w:r w:rsidRPr="00122954">
        <w:rPr>
          <w:b/>
          <w:bCs/>
        </w:rPr>
        <w:t>1800 805 260</w:t>
      </w:r>
      <w:r w:rsidRPr="00122954">
        <w:t>.</w:t>
      </w:r>
    </w:p>
    <w:p w14:paraId="62FB9A1D" w14:textId="61CDA428" w:rsidR="00D0293F" w:rsidRPr="005939F7" w:rsidRDefault="00A07A12" w:rsidP="00A07A12">
      <w:pPr>
        <w:pStyle w:val="Smalltext"/>
        <w:rPr>
          <w:sz w:val="20"/>
          <w:szCs w:val="20"/>
        </w:rPr>
      </w:pPr>
      <w:r w:rsidRPr="00A07A12">
        <w:rPr>
          <w:sz w:val="20"/>
          <w:szCs w:val="20"/>
        </w:rPr>
        <w:t>*</w:t>
      </w:r>
      <w:r w:rsidRPr="00A07A12">
        <w:rPr>
          <w:sz w:val="20"/>
          <w:szCs w:val="20"/>
          <w:lang w:val="en-AU"/>
        </w:rPr>
        <w:t>Phí cuộc gọi có thể áp dụng đối với cuộc gọi tới số ‘13’ và ‘1800’ từ điện thoại di động.</w:t>
      </w:r>
    </w:p>
    <w:p w14:paraId="753BAF41" w14:textId="6F5FB382" w:rsidR="00AA0516" w:rsidRPr="00BA7941" w:rsidRDefault="00122954" w:rsidP="00122954">
      <w:pPr>
        <w:pStyle w:val="Smalltext"/>
        <w:rPr>
          <w:rFonts w:ascii="Tahoma" w:eastAsia="Tahoma" w:hAnsi="Tahoma" w:cs="Tahoma"/>
          <w:sz w:val="20"/>
          <w:szCs w:val="20"/>
        </w:rPr>
      </w:pPr>
      <w:r w:rsidRPr="00122954">
        <w:rPr>
          <w:rFonts w:ascii="Tahoma" w:eastAsia="Tahoma" w:hAnsi="Tahoma" w:cs="Tahoma"/>
          <w:color w:val="000000" w:themeColor="text1"/>
          <w:sz w:val="20"/>
          <w:szCs w:val="20"/>
          <w:lang w:val="en-AU"/>
        </w:rPr>
        <w:t>Phí cuộc gọi của nhà cung cấp dịch vụ điện thoại bàn và điện thoại di động có thể khác nhau. Hãy kiểm tra với nhà cung cấp dịch vụ hiện tại của quý vị.</w:t>
      </w:r>
    </w:p>
    <w:sectPr w:rsidR="00AA0516" w:rsidRPr="00BA7941" w:rsidSect="00AA0516">
      <w:type w:val="continuous"/>
      <w:pgSz w:w="11906" w:h="16838"/>
      <w:pgMar w:top="851" w:right="851" w:bottom="851" w:left="851" w:header="0"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D9EA52" w14:textId="77777777" w:rsidR="00F81E28" w:rsidRDefault="00F81E28" w:rsidP="008F3023">
      <w:pPr>
        <w:spacing w:after="0" w:line="240" w:lineRule="auto"/>
      </w:pPr>
      <w:r>
        <w:separator/>
      </w:r>
    </w:p>
  </w:endnote>
  <w:endnote w:type="continuationSeparator" w:id="0">
    <w:p w14:paraId="3895D735" w14:textId="77777777" w:rsidR="00F81E28" w:rsidRDefault="00F81E28" w:rsidP="008F3023">
      <w:pPr>
        <w:spacing w:after="0" w:line="240" w:lineRule="auto"/>
      </w:pPr>
      <w:r>
        <w:continuationSeparator/>
      </w:r>
    </w:p>
  </w:endnote>
  <w:endnote w:type="continuationNotice" w:id="1">
    <w:p w14:paraId="7C0D3050" w14:textId="77777777" w:rsidR="00F81E28" w:rsidRDefault="00F81E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10440976"/>
      <w:docPartObj>
        <w:docPartGallery w:val="Page Numbers (Bottom of Page)"/>
        <w:docPartUnique/>
      </w:docPartObj>
    </w:sdtPr>
    <w:sdtContent>
      <w:p w14:paraId="7A633621" w14:textId="3C2B8F42" w:rsidR="0031364A" w:rsidRDefault="0031364A" w:rsidP="00D10CA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D0B0248" w14:textId="77777777" w:rsidR="0031364A" w:rsidRDefault="0031364A" w:rsidP="003136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97861085"/>
      <w:docPartObj>
        <w:docPartGallery w:val="Page Numbers (Bottom of Page)"/>
        <w:docPartUnique/>
      </w:docPartObj>
    </w:sdtPr>
    <w:sdtContent>
      <w:p w14:paraId="2220499C" w14:textId="77777777" w:rsidR="00AA0516" w:rsidRDefault="00AA0516" w:rsidP="00AA05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3577AF02" w14:textId="794852CC" w:rsidR="0031364A" w:rsidRDefault="0031364A" w:rsidP="00AA05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44405311"/>
      <w:docPartObj>
        <w:docPartGallery w:val="Page Numbers (Bottom of Page)"/>
        <w:docPartUnique/>
      </w:docPartObj>
    </w:sdtPr>
    <w:sdtContent>
      <w:p w14:paraId="53CFDF95" w14:textId="4BF45AB2" w:rsidR="00AA0516" w:rsidRDefault="00AA0516" w:rsidP="00AA05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D667242" w14:textId="4C0E887A" w:rsidR="008009CA" w:rsidRPr="00AA0516" w:rsidRDefault="005754D1" w:rsidP="00AA0516">
    <w:pPr>
      <w:pStyle w:val="Footer"/>
      <w:ind w:right="360"/>
    </w:pPr>
    <w:r>
      <w:t>Vietnamese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821A0D" w14:textId="77777777" w:rsidR="00F81E28" w:rsidRDefault="00F81E28" w:rsidP="008F3023">
      <w:pPr>
        <w:spacing w:after="0" w:line="240" w:lineRule="auto"/>
      </w:pPr>
      <w:r>
        <w:separator/>
      </w:r>
    </w:p>
  </w:footnote>
  <w:footnote w:type="continuationSeparator" w:id="0">
    <w:p w14:paraId="39BC4A31" w14:textId="77777777" w:rsidR="00F81E28" w:rsidRDefault="00F81E28" w:rsidP="008F3023">
      <w:pPr>
        <w:spacing w:after="0" w:line="240" w:lineRule="auto"/>
      </w:pPr>
      <w:r>
        <w:continuationSeparator/>
      </w:r>
    </w:p>
  </w:footnote>
  <w:footnote w:type="continuationNotice" w:id="1">
    <w:p w14:paraId="7C4242E1" w14:textId="77777777" w:rsidR="00F81E28" w:rsidRDefault="00F81E2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679A16" w14:textId="77777777" w:rsidR="00681CC8" w:rsidRDefault="00681C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F1A1D4" w14:textId="77777777" w:rsidR="00681CC8" w:rsidRDefault="00681C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B7804A" w14:textId="77777777" w:rsidR="006E3F17" w:rsidRDefault="006E3F17">
    <w:pPr>
      <w:pStyle w:val="Header"/>
    </w:pPr>
    <w:r>
      <w:rPr>
        <w:noProof/>
      </w:rPr>
      <w:drawing>
        <wp:anchor distT="0" distB="0" distL="114300" distR="114300" simplePos="0" relativeHeight="251658242" behindDoc="1" locked="0" layoutInCell="1" allowOverlap="1" wp14:anchorId="6378165C" wp14:editId="116BB4C3">
          <wp:simplePos x="0" y="0"/>
          <wp:positionH relativeFrom="column">
            <wp:posOffset>-31750</wp:posOffset>
          </wp:positionH>
          <wp:positionV relativeFrom="paragraph">
            <wp:posOffset>331458</wp:posOffset>
          </wp:positionV>
          <wp:extent cx="2667000" cy="1084580"/>
          <wp:effectExtent l="0" t="0" r="0" b="0"/>
          <wp:wrapSquare wrapText="bothSides"/>
          <wp:docPr id="1069787023" name="Picture 1" descr="Inclusive Employ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787023" name="Picture 1" descr="Inclusive Employment logo"/>
                  <pic:cNvPicPr/>
                </pic:nvPicPr>
                <pic:blipFill>
                  <a:blip r:embed="rId1">
                    <a:extLst>
                      <a:ext uri="{28A0092B-C50C-407E-A947-70E740481C1C}">
                        <a14:useLocalDpi xmlns:a14="http://schemas.microsoft.com/office/drawing/2010/main" val="0"/>
                      </a:ext>
                    </a:extLst>
                  </a:blip>
                  <a:stretch>
                    <a:fillRect/>
                  </a:stretch>
                </pic:blipFill>
                <pic:spPr>
                  <a:xfrm>
                    <a:off x="0" y="0"/>
                    <a:ext cx="2667000" cy="1084580"/>
                  </a:xfrm>
                  <a:prstGeom prst="rect">
                    <a:avLst/>
                  </a:prstGeom>
                </pic:spPr>
              </pic:pic>
            </a:graphicData>
          </a:graphic>
          <wp14:sizeRelH relativeFrom="page">
            <wp14:pctWidth>0</wp14:pctWidth>
          </wp14:sizeRelH>
          <wp14:sizeRelV relativeFrom="page">
            <wp14:pctHeight>0</wp14:pctHeight>
          </wp14:sizeRelV>
        </wp:anchor>
      </w:drawing>
    </w:r>
  </w:p>
  <w:p w14:paraId="45C16BED" w14:textId="77777777" w:rsidR="006E3F17" w:rsidRPr="006E3F17" w:rsidRDefault="006E3F17">
    <w:pPr>
      <w:pStyle w:val="Header"/>
      <w:rPr>
        <w:sz w:val="10"/>
        <w:szCs w:val="11"/>
      </w:rPr>
    </w:pPr>
  </w:p>
  <w:p w14:paraId="28564328" w14:textId="77777777" w:rsidR="006E3F17" w:rsidRPr="006E3F17" w:rsidRDefault="006E3F17">
    <w:pPr>
      <w:pStyle w:val="Header"/>
      <w:rPr>
        <w:sz w:val="10"/>
        <w:szCs w:val="11"/>
      </w:rPr>
    </w:pPr>
  </w:p>
  <w:p w14:paraId="105B2A21" w14:textId="77777777" w:rsidR="006E3F17" w:rsidRDefault="006E3F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3"/>
    <w:multiLevelType w:val="singleLevel"/>
    <w:tmpl w:val="499430AC"/>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8A00B12C"/>
    <w:lvl w:ilvl="0">
      <w:start w:val="1"/>
      <w:numFmt w:val="decimal"/>
      <w:lvlText w:val="%1."/>
      <w:lvlJc w:val="left"/>
      <w:pPr>
        <w:tabs>
          <w:tab w:val="num" w:pos="360"/>
        </w:tabs>
        <w:ind w:left="360" w:hanging="360"/>
      </w:pPr>
    </w:lvl>
  </w:abstractNum>
  <w:abstractNum w:abstractNumId="2" w15:restartNumberingAfterBreak="0">
    <w:nsid w:val="FFFFFF89"/>
    <w:multiLevelType w:val="singleLevel"/>
    <w:tmpl w:val="8592AD64"/>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30163A"/>
    <w:multiLevelType w:val="hybridMultilevel"/>
    <w:tmpl w:val="B864869A"/>
    <w:lvl w:ilvl="0" w:tplc="AF944E48">
      <w:start w:val="1"/>
      <w:numFmt w:val="bullet"/>
      <w:lvlText w:val=""/>
      <w:lvlJc w:val="left"/>
      <w:pPr>
        <w:ind w:left="1035" w:hanging="360"/>
      </w:pPr>
      <w:rPr>
        <w:rFonts w:ascii="Symbol" w:hAnsi="Symbol" w:hint="default"/>
      </w:rPr>
    </w:lvl>
    <w:lvl w:ilvl="1" w:tplc="0C090003">
      <w:start w:val="1"/>
      <w:numFmt w:val="bullet"/>
      <w:lvlText w:val="o"/>
      <w:lvlJc w:val="left"/>
      <w:pPr>
        <w:ind w:left="1752" w:hanging="360"/>
      </w:pPr>
      <w:rPr>
        <w:rFonts w:ascii="Courier New" w:hAnsi="Courier New" w:cs="Courier New" w:hint="default"/>
      </w:rPr>
    </w:lvl>
    <w:lvl w:ilvl="2" w:tplc="0C090005">
      <w:start w:val="1"/>
      <w:numFmt w:val="bullet"/>
      <w:lvlText w:val=""/>
      <w:lvlJc w:val="left"/>
      <w:pPr>
        <w:ind w:left="2472" w:hanging="360"/>
      </w:pPr>
      <w:rPr>
        <w:rFonts w:ascii="Wingdings" w:hAnsi="Wingdings" w:hint="default"/>
      </w:rPr>
    </w:lvl>
    <w:lvl w:ilvl="3" w:tplc="0C090001" w:tentative="1">
      <w:start w:val="1"/>
      <w:numFmt w:val="bullet"/>
      <w:lvlText w:val=""/>
      <w:lvlJc w:val="left"/>
      <w:pPr>
        <w:ind w:left="3192" w:hanging="360"/>
      </w:pPr>
      <w:rPr>
        <w:rFonts w:ascii="Symbol" w:hAnsi="Symbol" w:hint="default"/>
      </w:rPr>
    </w:lvl>
    <w:lvl w:ilvl="4" w:tplc="0C090003" w:tentative="1">
      <w:start w:val="1"/>
      <w:numFmt w:val="bullet"/>
      <w:lvlText w:val="o"/>
      <w:lvlJc w:val="left"/>
      <w:pPr>
        <w:ind w:left="3912" w:hanging="360"/>
      </w:pPr>
      <w:rPr>
        <w:rFonts w:ascii="Courier New" w:hAnsi="Courier New" w:cs="Courier New" w:hint="default"/>
      </w:rPr>
    </w:lvl>
    <w:lvl w:ilvl="5" w:tplc="0C090005" w:tentative="1">
      <w:start w:val="1"/>
      <w:numFmt w:val="bullet"/>
      <w:lvlText w:val=""/>
      <w:lvlJc w:val="left"/>
      <w:pPr>
        <w:ind w:left="4632" w:hanging="360"/>
      </w:pPr>
      <w:rPr>
        <w:rFonts w:ascii="Wingdings" w:hAnsi="Wingdings" w:hint="default"/>
      </w:rPr>
    </w:lvl>
    <w:lvl w:ilvl="6" w:tplc="0C090001" w:tentative="1">
      <w:start w:val="1"/>
      <w:numFmt w:val="bullet"/>
      <w:lvlText w:val=""/>
      <w:lvlJc w:val="left"/>
      <w:pPr>
        <w:ind w:left="5352" w:hanging="360"/>
      </w:pPr>
      <w:rPr>
        <w:rFonts w:ascii="Symbol" w:hAnsi="Symbol" w:hint="default"/>
      </w:rPr>
    </w:lvl>
    <w:lvl w:ilvl="7" w:tplc="0C090003" w:tentative="1">
      <w:start w:val="1"/>
      <w:numFmt w:val="bullet"/>
      <w:lvlText w:val="o"/>
      <w:lvlJc w:val="left"/>
      <w:pPr>
        <w:ind w:left="6072" w:hanging="360"/>
      </w:pPr>
      <w:rPr>
        <w:rFonts w:ascii="Courier New" w:hAnsi="Courier New" w:cs="Courier New" w:hint="default"/>
      </w:rPr>
    </w:lvl>
    <w:lvl w:ilvl="8" w:tplc="0C090005" w:tentative="1">
      <w:start w:val="1"/>
      <w:numFmt w:val="bullet"/>
      <w:lvlText w:val=""/>
      <w:lvlJc w:val="left"/>
      <w:pPr>
        <w:ind w:left="6792" w:hanging="360"/>
      </w:pPr>
      <w:rPr>
        <w:rFonts w:ascii="Wingdings" w:hAnsi="Wingdings" w:hint="default"/>
      </w:rPr>
    </w:lvl>
  </w:abstractNum>
  <w:abstractNum w:abstractNumId="4" w15:restartNumberingAfterBreak="0">
    <w:nsid w:val="0579106B"/>
    <w:multiLevelType w:val="hybridMultilevel"/>
    <w:tmpl w:val="2166C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F057C3"/>
    <w:multiLevelType w:val="multilevel"/>
    <w:tmpl w:val="9FDEB948"/>
    <w:numStyleLink w:val="DSSBulletList"/>
  </w:abstractNum>
  <w:abstractNum w:abstractNumId="6" w15:restartNumberingAfterBreak="0">
    <w:nsid w:val="1482539A"/>
    <w:multiLevelType w:val="hybridMultilevel"/>
    <w:tmpl w:val="1B24A636"/>
    <w:lvl w:ilvl="0" w:tplc="D53CF664">
      <w:start w:val="1"/>
      <w:numFmt w:val="bullet"/>
      <w:lvlText w:val=""/>
      <w:lvlJc w:val="left"/>
      <w:pPr>
        <w:ind w:left="720" w:hanging="360"/>
      </w:pPr>
      <w:rPr>
        <w:rFonts w:ascii="Symbol" w:hAnsi="Symbol" w:hint="default"/>
      </w:rPr>
    </w:lvl>
    <w:lvl w:ilvl="1" w:tplc="1800F71E">
      <w:start w:val="1"/>
      <w:numFmt w:val="bullet"/>
      <w:lvlText w:val="o"/>
      <w:lvlJc w:val="left"/>
      <w:pPr>
        <w:ind w:left="1440" w:hanging="360"/>
      </w:pPr>
      <w:rPr>
        <w:rFonts w:ascii="Courier New" w:hAnsi="Courier New" w:hint="default"/>
      </w:rPr>
    </w:lvl>
    <w:lvl w:ilvl="2" w:tplc="C37CE9F6">
      <w:start w:val="1"/>
      <w:numFmt w:val="bullet"/>
      <w:lvlText w:val=""/>
      <w:lvlJc w:val="left"/>
      <w:pPr>
        <w:ind w:left="2160" w:hanging="360"/>
      </w:pPr>
      <w:rPr>
        <w:rFonts w:ascii="Wingdings" w:hAnsi="Wingdings" w:hint="default"/>
      </w:rPr>
    </w:lvl>
    <w:lvl w:ilvl="3" w:tplc="360CE87C">
      <w:start w:val="1"/>
      <w:numFmt w:val="bullet"/>
      <w:lvlText w:val=""/>
      <w:lvlJc w:val="left"/>
      <w:pPr>
        <w:ind w:left="2880" w:hanging="360"/>
      </w:pPr>
      <w:rPr>
        <w:rFonts w:ascii="Symbol" w:hAnsi="Symbol" w:hint="default"/>
      </w:rPr>
    </w:lvl>
    <w:lvl w:ilvl="4" w:tplc="83E0B4DE">
      <w:start w:val="1"/>
      <w:numFmt w:val="bullet"/>
      <w:lvlText w:val="o"/>
      <w:lvlJc w:val="left"/>
      <w:pPr>
        <w:ind w:left="3600" w:hanging="360"/>
      </w:pPr>
      <w:rPr>
        <w:rFonts w:ascii="Courier New" w:hAnsi="Courier New" w:hint="default"/>
      </w:rPr>
    </w:lvl>
    <w:lvl w:ilvl="5" w:tplc="2474D1B8">
      <w:start w:val="1"/>
      <w:numFmt w:val="bullet"/>
      <w:lvlText w:val=""/>
      <w:lvlJc w:val="left"/>
      <w:pPr>
        <w:ind w:left="4320" w:hanging="360"/>
      </w:pPr>
      <w:rPr>
        <w:rFonts w:ascii="Wingdings" w:hAnsi="Wingdings" w:hint="default"/>
      </w:rPr>
    </w:lvl>
    <w:lvl w:ilvl="6" w:tplc="2DF8E468">
      <w:start w:val="1"/>
      <w:numFmt w:val="bullet"/>
      <w:lvlText w:val=""/>
      <w:lvlJc w:val="left"/>
      <w:pPr>
        <w:ind w:left="5040" w:hanging="360"/>
      </w:pPr>
      <w:rPr>
        <w:rFonts w:ascii="Symbol" w:hAnsi="Symbol" w:hint="default"/>
      </w:rPr>
    </w:lvl>
    <w:lvl w:ilvl="7" w:tplc="F068613E">
      <w:start w:val="1"/>
      <w:numFmt w:val="bullet"/>
      <w:lvlText w:val="o"/>
      <w:lvlJc w:val="left"/>
      <w:pPr>
        <w:ind w:left="5760" w:hanging="360"/>
      </w:pPr>
      <w:rPr>
        <w:rFonts w:ascii="Courier New" w:hAnsi="Courier New" w:hint="default"/>
      </w:rPr>
    </w:lvl>
    <w:lvl w:ilvl="8" w:tplc="13E69D06">
      <w:start w:val="1"/>
      <w:numFmt w:val="bullet"/>
      <w:lvlText w:val=""/>
      <w:lvlJc w:val="left"/>
      <w:pPr>
        <w:ind w:left="6480" w:hanging="360"/>
      </w:pPr>
      <w:rPr>
        <w:rFonts w:ascii="Wingdings" w:hAnsi="Wingdings" w:hint="default"/>
      </w:rPr>
    </w:lvl>
  </w:abstractNum>
  <w:abstractNum w:abstractNumId="7" w15:restartNumberingAfterBreak="0">
    <w:nsid w:val="1C9E0630"/>
    <w:multiLevelType w:val="hybridMultilevel"/>
    <w:tmpl w:val="066E24C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0C27D74"/>
    <w:multiLevelType w:val="multilevel"/>
    <w:tmpl w:val="9FDEB94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2CC3176"/>
    <w:multiLevelType w:val="multilevel"/>
    <w:tmpl w:val="2CF0673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321524B"/>
    <w:multiLevelType w:val="hybridMultilevel"/>
    <w:tmpl w:val="6CD238E2"/>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B0633A4"/>
    <w:multiLevelType w:val="hybridMultilevel"/>
    <w:tmpl w:val="D3366B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C10B220"/>
    <w:multiLevelType w:val="hybridMultilevel"/>
    <w:tmpl w:val="96A4B90E"/>
    <w:lvl w:ilvl="0" w:tplc="F50EBDDE">
      <w:start w:val="1"/>
      <w:numFmt w:val="bullet"/>
      <w:lvlText w:val=""/>
      <w:lvlJc w:val="left"/>
      <w:pPr>
        <w:ind w:left="502" w:hanging="360"/>
      </w:pPr>
      <w:rPr>
        <w:rFonts w:ascii="Symbol" w:hAnsi="Symbol" w:hint="default"/>
      </w:rPr>
    </w:lvl>
    <w:lvl w:ilvl="1" w:tplc="88B871A8">
      <w:start w:val="1"/>
      <w:numFmt w:val="bullet"/>
      <w:lvlText w:val="o"/>
      <w:lvlJc w:val="left"/>
      <w:pPr>
        <w:ind w:left="1222" w:hanging="360"/>
      </w:pPr>
      <w:rPr>
        <w:rFonts w:ascii="Courier New" w:hAnsi="Courier New" w:hint="default"/>
      </w:rPr>
    </w:lvl>
    <w:lvl w:ilvl="2" w:tplc="A18277D0">
      <w:start w:val="1"/>
      <w:numFmt w:val="bullet"/>
      <w:lvlText w:val=""/>
      <w:lvlJc w:val="left"/>
      <w:pPr>
        <w:ind w:left="1942" w:hanging="360"/>
      </w:pPr>
      <w:rPr>
        <w:rFonts w:ascii="Wingdings" w:hAnsi="Wingdings" w:hint="default"/>
      </w:rPr>
    </w:lvl>
    <w:lvl w:ilvl="3" w:tplc="D0027BFE">
      <w:start w:val="1"/>
      <w:numFmt w:val="bullet"/>
      <w:lvlText w:val=""/>
      <w:lvlJc w:val="left"/>
      <w:pPr>
        <w:ind w:left="2662" w:hanging="360"/>
      </w:pPr>
      <w:rPr>
        <w:rFonts w:ascii="Symbol" w:hAnsi="Symbol" w:hint="default"/>
      </w:rPr>
    </w:lvl>
    <w:lvl w:ilvl="4" w:tplc="2F5C63E0">
      <w:start w:val="1"/>
      <w:numFmt w:val="bullet"/>
      <w:lvlText w:val="o"/>
      <w:lvlJc w:val="left"/>
      <w:pPr>
        <w:ind w:left="3382" w:hanging="360"/>
      </w:pPr>
      <w:rPr>
        <w:rFonts w:ascii="Courier New" w:hAnsi="Courier New" w:hint="default"/>
      </w:rPr>
    </w:lvl>
    <w:lvl w:ilvl="5" w:tplc="070472DC">
      <w:start w:val="1"/>
      <w:numFmt w:val="bullet"/>
      <w:lvlText w:val=""/>
      <w:lvlJc w:val="left"/>
      <w:pPr>
        <w:ind w:left="4102" w:hanging="360"/>
      </w:pPr>
      <w:rPr>
        <w:rFonts w:ascii="Wingdings" w:hAnsi="Wingdings" w:hint="default"/>
      </w:rPr>
    </w:lvl>
    <w:lvl w:ilvl="6" w:tplc="BA829AD4">
      <w:start w:val="1"/>
      <w:numFmt w:val="bullet"/>
      <w:lvlText w:val=""/>
      <w:lvlJc w:val="left"/>
      <w:pPr>
        <w:ind w:left="4822" w:hanging="360"/>
      </w:pPr>
      <w:rPr>
        <w:rFonts w:ascii="Symbol" w:hAnsi="Symbol" w:hint="default"/>
      </w:rPr>
    </w:lvl>
    <w:lvl w:ilvl="7" w:tplc="4196A8E4">
      <w:start w:val="1"/>
      <w:numFmt w:val="bullet"/>
      <w:lvlText w:val="o"/>
      <w:lvlJc w:val="left"/>
      <w:pPr>
        <w:ind w:left="5542" w:hanging="360"/>
      </w:pPr>
      <w:rPr>
        <w:rFonts w:ascii="Courier New" w:hAnsi="Courier New" w:hint="default"/>
      </w:rPr>
    </w:lvl>
    <w:lvl w:ilvl="8" w:tplc="A9F4A22C">
      <w:start w:val="1"/>
      <w:numFmt w:val="bullet"/>
      <w:lvlText w:val=""/>
      <w:lvlJc w:val="left"/>
      <w:pPr>
        <w:ind w:left="6262" w:hanging="360"/>
      </w:pPr>
      <w:rPr>
        <w:rFonts w:ascii="Wingdings" w:hAnsi="Wingdings" w:hint="default"/>
      </w:rPr>
    </w:lvl>
  </w:abstractNum>
  <w:abstractNum w:abstractNumId="13" w15:restartNumberingAfterBreak="0">
    <w:nsid w:val="2DE56363"/>
    <w:multiLevelType w:val="multilevel"/>
    <w:tmpl w:val="9FDEB948"/>
    <w:styleLink w:val="DSSBulletList"/>
    <w:lvl w:ilvl="0">
      <w:start w:val="1"/>
      <w:numFmt w:val="bullet"/>
      <w:pStyle w:val="ListParagraph"/>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7223805"/>
    <w:multiLevelType w:val="multilevel"/>
    <w:tmpl w:val="9FDEB948"/>
    <w:numStyleLink w:val="DSSBulletList"/>
  </w:abstractNum>
  <w:abstractNum w:abstractNumId="15" w15:restartNumberingAfterBreak="0">
    <w:nsid w:val="49824738"/>
    <w:multiLevelType w:val="multilevel"/>
    <w:tmpl w:val="9FDEB948"/>
    <w:numStyleLink w:val="DSSBulletList"/>
  </w:abstractNum>
  <w:abstractNum w:abstractNumId="16" w15:restartNumberingAfterBreak="0">
    <w:nsid w:val="51544687"/>
    <w:multiLevelType w:val="multilevel"/>
    <w:tmpl w:val="880CBA7E"/>
    <w:lvl w:ilvl="0">
      <w:start w:val="1"/>
      <w:numFmt w:val="decimal"/>
      <w:pStyle w:val="ListNumb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5300F4E2"/>
    <w:multiLevelType w:val="hybridMultilevel"/>
    <w:tmpl w:val="E5D48AC0"/>
    <w:lvl w:ilvl="0" w:tplc="86888ABA">
      <w:start w:val="1"/>
      <w:numFmt w:val="bullet"/>
      <w:lvlText w:val=""/>
      <w:lvlJc w:val="left"/>
      <w:pPr>
        <w:ind w:left="502" w:hanging="360"/>
      </w:pPr>
      <w:rPr>
        <w:rFonts w:ascii="Symbol" w:hAnsi="Symbol" w:hint="default"/>
      </w:rPr>
    </w:lvl>
    <w:lvl w:ilvl="1" w:tplc="8020BE48">
      <w:start w:val="1"/>
      <w:numFmt w:val="bullet"/>
      <w:lvlText w:val="o"/>
      <w:lvlJc w:val="left"/>
      <w:pPr>
        <w:ind w:left="1222" w:hanging="360"/>
      </w:pPr>
      <w:rPr>
        <w:rFonts w:ascii="Courier New" w:hAnsi="Courier New" w:hint="default"/>
      </w:rPr>
    </w:lvl>
    <w:lvl w:ilvl="2" w:tplc="828844C6">
      <w:start w:val="1"/>
      <w:numFmt w:val="bullet"/>
      <w:lvlText w:val=""/>
      <w:lvlJc w:val="left"/>
      <w:pPr>
        <w:ind w:left="1942" w:hanging="360"/>
      </w:pPr>
      <w:rPr>
        <w:rFonts w:ascii="Wingdings" w:hAnsi="Wingdings" w:hint="default"/>
      </w:rPr>
    </w:lvl>
    <w:lvl w:ilvl="3" w:tplc="C50254BE">
      <w:start w:val="1"/>
      <w:numFmt w:val="bullet"/>
      <w:lvlText w:val=""/>
      <w:lvlJc w:val="left"/>
      <w:pPr>
        <w:ind w:left="2662" w:hanging="360"/>
      </w:pPr>
      <w:rPr>
        <w:rFonts w:ascii="Symbol" w:hAnsi="Symbol" w:hint="default"/>
      </w:rPr>
    </w:lvl>
    <w:lvl w:ilvl="4" w:tplc="58ECCC76">
      <w:start w:val="1"/>
      <w:numFmt w:val="bullet"/>
      <w:lvlText w:val="o"/>
      <w:lvlJc w:val="left"/>
      <w:pPr>
        <w:ind w:left="3382" w:hanging="360"/>
      </w:pPr>
      <w:rPr>
        <w:rFonts w:ascii="Courier New" w:hAnsi="Courier New" w:hint="default"/>
      </w:rPr>
    </w:lvl>
    <w:lvl w:ilvl="5" w:tplc="6436F3F4">
      <w:start w:val="1"/>
      <w:numFmt w:val="bullet"/>
      <w:lvlText w:val=""/>
      <w:lvlJc w:val="left"/>
      <w:pPr>
        <w:ind w:left="4102" w:hanging="360"/>
      </w:pPr>
      <w:rPr>
        <w:rFonts w:ascii="Wingdings" w:hAnsi="Wingdings" w:hint="default"/>
      </w:rPr>
    </w:lvl>
    <w:lvl w:ilvl="6" w:tplc="8FBA4136">
      <w:start w:val="1"/>
      <w:numFmt w:val="bullet"/>
      <w:lvlText w:val=""/>
      <w:lvlJc w:val="left"/>
      <w:pPr>
        <w:ind w:left="4822" w:hanging="360"/>
      </w:pPr>
      <w:rPr>
        <w:rFonts w:ascii="Symbol" w:hAnsi="Symbol" w:hint="default"/>
      </w:rPr>
    </w:lvl>
    <w:lvl w:ilvl="7" w:tplc="492A5004">
      <w:start w:val="1"/>
      <w:numFmt w:val="bullet"/>
      <w:lvlText w:val="o"/>
      <w:lvlJc w:val="left"/>
      <w:pPr>
        <w:ind w:left="5542" w:hanging="360"/>
      </w:pPr>
      <w:rPr>
        <w:rFonts w:ascii="Courier New" w:hAnsi="Courier New" w:hint="default"/>
      </w:rPr>
    </w:lvl>
    <w:lvl w:ilvl="8" w:tplc="07B86914">
      <w:start w:val="1"/>
      <w:numFmt w:val="bullet"/>
      <w:lvlText w:val=""/>
      <w:lvlJc w:val="left"/>
      <w:pPr>
        <w:ind w:left="6262" w:hanging="360"/>
      </w:pPr>
      <w:rPr>
        <w:rFonts w:ascii="Wingdings" w:hAnsi="Wingdings" w:hint="default"/>
      </w:rPr>
    </w:lvl>
  </w:abstractNum>
  <w:abstractNum w:abstractNumId="18" w15:restartNumberingAfterBreak="0">
    <w:nsid w:val="5C835DD4"/>
    <w:multiLevelType w:val="hybridMultilevel"/>
    <w:tmpl w:val="7C1E0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65E1CC0"/>
    <w:multiLevelType w:val="hybridMultilevel"/>
    <w:tmpl w:val="35F41D74"/>
    <w:lvl w:ilvl="0" w:tplc="57CA60E0">
      <w:start w:val="1"/>
      <w:numFmt w:val="bullet"/>
      <w:lvlText w:val=""/>
      <w:lvlJc w:val="left"/>
      <w:pPr>
        <w:ind w:left="720" w:hanging="360"/>
      </w:pPr>
      <w:rPr>
        <w:rFonts w:ascii="Symbol" w:hAnsi="Symbol" w:hint="default"/>
      </w:rPr>
    </w:lvl>
    <w:lvl w:ilvl="1" w:tplc="0A720726">
      <w:start w:val="1"/>
      <w:numFmt w:val="bullet"/>
      <w:lvlText w:val="o"/>
      <w:lvlJc w:val="left"/>
      <w:pPr>
        <w:ind w:left="1440" w:hanging="360"/>
      </w:pPr>
      <w:rPr>
        <w:rFonts w:ascii="Courier New" w:hAnsi="Courier New" w:hint="default"/>
      </w:rPr>
    </w:lvl>
    <w:lvl w:ilvl="2" w:tplc="7CB0F0D4">
      <w:start w:val="1"/>
      <w:numFmt w:val="bullet"/>
      <w:lvlText w:val=""/>
      <w:lvlJc w:val="left"/>
      <w:pPr>
        <w:ind w:left="2160" w:hanging="360"/>
      </w:pPr>
      <w:rPr>
        <w:rFonts w:ascii="Wingdings" w:hAnsi="Wingdings" w:hint="default"/>
      </w:rPr>
    </w:lvl>
    <w:lvl w:ilvl="3" w:tplc="A940A478">
      <w:start w:val="1"/>
      <w:numFmt w:val="bullet"/>
      <w:lvlText w:val=""/>
      <w:lvlJc w:val="left"/>
      <w:pPr>
        <w:ind w:left="2880" w:hanging="360"/>
      </w:pPr>
      <w:rPr>
        <w:rFonts w:ascii="Symbol" w:hAnsi="Symbol" w:hint="default"/>
      </w:rPr>
    </w:lvl>
    <w:lvl w:ilvl="4" w:tplc="2D6271DA">
      <w:start w:val="1"/>
      <w:numFmt w:val="bullet"/>
      <w:lvlText w:val="o"/>
      <w:lvlJc w:val="left"/>
      <w:pPr>
        <w:ind w:left="3600" w:hanging="360"/>
      </w:pPr>
      <w:rPr>
        <w:rFonts w:ascii="Courier New" w:hAnsi="Courier New" w:hint="default"/>
      </w:rPr>
    </w:lvl>
    <w:lvl w:ilvl="5" w:tplc="2242C8A8">
      <w:start w:val="1"/>
      <w:numFmt w:val="bullet"/>
      <w:lvlText w:val=""/>
      <w:lvlJc w:val="left"/>
      <w:pPr>
        <w:ind w:left="4320" w:hanging="360"/>
      </w:pPr>
      <w:rPr>
        <w:rFonts w:ascii="Wingdings" w:hAnsi="Wingdings" w:hint="default"/>
      </w:rPr>
    </w:lvl>
    <w:lvl w:ilvl="6" w:tplc="7D769436">
      <w:start w:val="1"/>
      <w:numFmt w:val="bullet"/>
      <w:lvlText w:val=""/>
      <w:lvlJc w:val="left"/>
      <w:pPr>
        <w:ind w:left="5040" w:hanging="360"/>
      </w:pPr>
      <w:rPr>
        <w:rFonts w:ascii="Symbol" w:hAnsi="Symbol" w:hint="default"/>
      </w:rPr>
    </w:lvl>
    <w:lvl w:ilvl="7" w:tplc="5A002678">
      <w:start w:val="1"/>
      <w:numFmt w:val="bullet"/>
      <w:lvlText w:val="o"/>
      <w:lvlJc w:val="left"/>
      <w:pPr>
        <w:ind w:left="5760" w:hanging="360"/>
      </w:pPr>
      <w:rPr>
        <w:rFonts w:ascii="Courier New" w:hAnsi="Courier New" w:hint="default"/>
      </w:rPr>
    </w:lvl>
    <w:lvl w:ilvl="8" w:tplc="0D363B82">
      <w:start w:val="1"/>
      <w:numFmt w:val="bullet"/>
      <w:lvlText w:val=""/>
      <w:lvlJc w:val="left"/>
      <w:pPr>
        <w:ind w:left="6480" w:hanging="360"/>
      </w:pPr>
      <w:rPr>
        <w:rFonts w:ascii="Wingdings" w:hAnsi="Wingdings" w:hint="default"/>
      </w:rPr>
    </w:lvl>
  </w:abstractNum>
  <w:abstractNum w:abstractNumId="20" w15:restartNumberingAfterBreak="0">
    <w:nsid w:val="70C748F9"/>
    <w:multiLevelType w:val="multilevel"/>
    <w:tmpl w:val="70C748F9"/>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1" w15:restartNumberingAfterBreak="0">
    <w:nsid w:val="73107305"/>
    <w:multiLevelType w:val="multilevel"/>
    <w:tmpl w:val="5D9A3B7C"/>
    <w:styleLink w:val="BulletsList"/>
    <w:lvl w:ilvl="0">
      <w:start w:val="1"/>
      <w:numFmt w:val="bullet"/>
      <w:lvlText w:val=""/>
      <w:lvlJc w:val="left"/>
      <w:pPr>
        <w:tabs>
          <w:tab w:val="num" w:pos="284"/>
        </w:tabs>
        <w:ind w:left="284" w:firstLine="0"/>
      </w:pPr>
      <w:rPr>
        <w:rFonts w:ascii="Symbol" w:hAnsi="Symbol" w:hint="default"/>
      </w:rPr>
    </w:lvl>
    <w:lvl w:ilvl="1">
      <w:start w:val="1"/>
      <w:numFmt w:val="bullet"/>
      <w:lvlText w:val="–"/>
      <w:lvlJc w:val="left"/>
      <w:pPr>
        <w:tabs>
          <w:tab w:val="num" w:pos="568"/>
        </w:tabs>
        <w:ind w:left="568" w:firstLine="0"/>
      </w:pPr>
      <w:rPr>
        <w:rFonts w:ascii="Arial" w:hAnsi="Arial" w:hint="default"/>
      </w:rPr>
    </w:lvl>
    <w:lvl w:ilvl="2">
      <w:start w:val="1"/>
      <w:numFmt w:val="bullet"/>
      <w:lvlText w:val="»"/>
      <w:lvlJc w:val="left"/>
      <w:pPr>
        <w:tabs>
          <w:tab w:val="num" w:pos="852"/>
        </w:tabs>
        <w:ind w:left="852" w:firstLine="0"/>
      </w:pPr>
      <w:rPr>
        <w:rFonts w:ascii="Arial" w:hAnsi="Arial" w:hint="default"/>
      </w:rPr>
    </w:lvl>
    <w:lvl w:ilvl="3">
      <w:start w:val="1"/>
      <w:numFmt w:val="decimal"/>
      <w:lvlText w:val="(%4)"/>
      <w:lvlJc w:val="left"/>
      <w:pPr>
        <w:tabs>
          <w:tab w:val="num" w:pos="1136"/>
        </w:tabs>
        <w:ind w:left="1136" w:firstLine="0"/>
      </w:pPr>
      <w:rPr>
        <w:rFonts w:hint="default"/>
      </w:rPr>
    </w:lvl>
    <w:lvl w:ilvl="4">
      <w:start w:val="1"/>
      <w:numFmt w:val="lowerLetter"/>
      <w:lvlText w:val="(%5)"/>
      <w:lvlJc w:val="left"/>
      <w:pPr>
        <w:tabs>
          <w:tab w:val="num" w:pos="1420"/>
        </w:tabs>
        <w:ind w:left="1420" w:firstLine="0"/>
      </w:pPr>
      <w:rPr>
        <w:rFonts w:hint="default"/>
      </w:rPr>
    </w:lvl>
    <w:lvl w:ilvl="5">
      <w:start w:val="1"/>
      <w:numFmt w:val="lowerRoman"/>
      <w:lvlText w:val="(%6)"/>
      <w:lvlJc w:val="left"/>
      <w:pPr>
        <w:tabs>
          <w:tab w:val="num" w:pos="1704"/>
        </w:tabs>
        <w:ind w:left="1704" w:firstLine="0"/>
      </w:pPr>
      <w:rPr>
        <w:rFonts w:hint="default"/>
      </w:rPr>
    </w:lvl>
    <w:lvl w:ilvl="6">
      <w:start w:val="1"/>
      <w:numFmt w:val="decimal"/>
      <w:lvlText w:val="%7."/>
      <w:lvlJc w:val="left"/>
      <w:pPr>
        <w:tabs>
          <w:tab w:val="num" w:pos="1988"/>
        </w:tabs>
        <w:ind w:left="1988" w:firstLine="0"/>
      </w:pPr>
      <w:rPr>
        <w:rFonts w:hint="default"/>
      </w:rPr>
    </w:lvl>
    <w:lvl w:ilvl="7">
      <w:start w:val="1"/>
      <w:numFmt w:val="lowerLetter"/>
      <w:lvlText w:val="%8."/>
      <w:lvlJc w:val="left"/>
      <w:pPr>
        <w:tabs>
          <w:tab w:val="num" w:pos="2272"/>
        </w:tabs>
        <w:ind w:left="2272" w:firstLine="0"/>
      </w:pPr>
      <w:rPr>
        <w:rFonts w:hint="default"/>
      </w:rPr>
    </w:lvl>
    <w:lvl w:ilvl="8">
      <w:start w:val="1"/>
      <w:numFmt w:val="lowerRoman"/>
      <w:lvlText w:val="%9."/>
      <w:lvlJc w:val="left"/>
      <w:pPr>
        <w:tabs>
          <w:tab w:val="num" w:pos="2556"/>
        </w:tabs>
        <w:ind w:left="2556" w:firstLine="0"/>
      </w:pPr>
      <w:rPr>
        <w:rFonts w:hint="default"/>
      </w:rPr>
    </w:lvl>
  </w:abstractNum>
  <w:abstractNum w:abstractNumId="22" w15:restartNumberingAfterBreak="0">
    <w:nsid w:val="76074ECA"/>
    <w:multiLevelType w:val="multilevel"/>
    <w:tmpl w:val="9FDEB948"/>
    <w:numStyleLink w:val="DSSBulletList"/>
  </w:abstractNum>
  <w:abstractNum w:abstractNumId="23" w15:restartNumberingAfterBreak="0">
    <w:nsid w:val="7CAADF7F"/>
    <w:multiLevelType w:val="hybridMultilevel"/>
    <w:tmpl w:val="76181C8A"/>
    <w:lvl w:ilvl="0" w:tplc="173CAE60">
      <w:start w:val="1"/>
      <w:numFmt w:val="bullet"/>
      <w:lvlText w:val=""/>
      <w:lvlJc w:val="left"/>
      <w:pPr>
        <w:ind w:left="720" w:hanging="360"/>
      </w:pPr>
      <w:rPr>
        <w:rFonts w:ascii="Symbol" w:hAnsi="Symbol" w:hint="default"/>
      </w:rPr>
    </w:lvl>
    <w:lvl w:ilvl="1" w:tplc="0C090017">
      <w:start w:val="1"/>
      <w:numFmt w:val="lowerLetter"/>
      <w:lvlText w:val="%2)"/>
      <w:lvlJc w:val="left"/>
      <w:pPr>
        <w:ind w:left="1440" w:hanging="360"/>
      </w:pPr>
      <w:rPr>
        <w:rFonts w:hint="default"/>
      </w:rPr>
    </w:lvl>
    <w:lvl w:ilvl="2" w:tplc="FC5E3E0A">
      <w:start w:val="1"/>
      <w:numFmt w:val="bullet"/>
      <w:lvlText w:val=""/>
      <w:lvlJc w:val="left"/>
      <w:pPr>
        <w:ind w:left="2160" w:hanging="360"/>
      </w:pPr>
      <w:rPr>
        <w:rFonts w:ascii="Symbol" w:hAnsi="Symbol" w:hint="default"/>
      </w:rPr>
    </w:lvl>
    <w:lvl w:ilvl="3" w:tplc="8772A678">
      <w:start w:val="1"/>
      <w:numFmt w:val="bullet"/>
      <w:lvlText w:val=""/>
      <w:lvlJc w:val="left"/>
      <w:pPr>
        <w:ind w:left="2880" w:hanging="360"/>
      </w:pPr>
      <w:rPr>
        <w:rFonts w:ascii="Symbol" w:hAnsi="Symbol" w:hint="default"/>
      </w:rPr>
    </w:lvl>
    <w:lvl w:ilvl="4" w:tplc="DB421008">
      <w:start w:val="1"/>
      <w:numFmt w:val="bullet"/>
      <w:lvlText w:val="o"/>
      <w:lvlJc w:val="left"/>
      <w:pPr>
        <w:ind w:left="3600" w:hanging="360"/>
      </w:pPr>
      <w:rPr>
        <w:rFonts w:ascii="Courier New" w:hAnsi="Courier New" w:hint="default"/>
      </w:rPr>
    </w:lvl>
    <w:lvl w:ilvl="5" w:tplc="564AE430">
      <w:start w:val="1"/>
      <w:numFmt w:val="bullet"/>
      <w:lvlText w:val=""/>
      <w:lvlJc w:val="left"/>
      <w:pPr>
        <w:ind w:left="4320" w:hanging="360"/>
      </w:pPr>
      <w:rPr>
        <w:rFonts w:ascii="Wingdings" w:hAnsi="Wingdings" w:hint="default"/>
      </w:rPr>
    </w:lvl>
    <w:lvl w:ilvl="6" w:tplc="8E0E55BC">
      <w:start w:val="1"/>
      <w:numFmt w:val="bullet"/>
      <w:lvlText w:val=""/>
      <w:lvlJc w:val="left"/>
      <w:pPr>
        <w:ind w:left="5040" w:hanging="360"/>
      </w:pPr>
      <w:rPr>
        <w:rFonts w:ascii="Symbol" w:hAnsi="Symbol" w:hint="default"/>
      </w:rPr>
    </w:lvl>
    <w:lvl w:ilvl="7" w:tplc="5FB068A8">
      <w:start w:val="1"/>
      <w:numFmt w:val="bullet"/>
      <w:lvlText w:val="o"/>
      <w:lvlJc w:val="left"/>
      <w:pPr>
        <w:ind w:left="5760" w:hanging="360"/>
      </w:pPr>
      <w:rPr>
        <w:rFonts w:ascii="Courier New" w:hAnsi="Courier New" w:hint="default"/>
      </w:rPr>
    </w:lvl>
    <w:lvl w:ilvl="8" w:tplc="940E6A34">
      <w:start w:val="1"/>
      <w:numFmt w:val="bullet"/>
      <w:lvlText w:val=""/>
      <w:lvlJc w:val="left"/>
      <w:pPr>
        <w:ind w:left="6480" w:hanging="360"/>
      </w:pPr>
      <w:rPr>
        <w:rFonts w:ascii="Wingdings" w:hAnsi="Wingdings" w:hint="default"/>
      </w:rPr>
    </w:lvl>
  </w:abstractNum>
  <w:num w:numId="1" w16cid:durableId="594611">
    <w:abstractNumId w:val="17"/>
  </w:num>
  <w:num w:numId="2" w16cid:durableId="1464692913">
    <w:abstractNumId w:val="6"/>
  </w:num>
  <w:num w:numId="3" w16cid:durableId="740828928">
    <w:abstractNumId w:val="12"/>
  </w:num>
  <w:num w:numId="4" w16cid:durableId="1796174089">
    <w:abstractNumId w:val="19"/>
  </w:num>
  <w:num w:numId="5" w16cid:durableId="2047410955">
    <w:abstractNumId w:val="23"/>
  </w:num>
  <w:num w:numId="6" w16cid:durableId="603616384">
    <w:abstractNumId w:val="21"/>
  </w:num>
  <w:num w:numId="7" w16cid:durableId="1776898335">
    <w:abstractNumId w:val="3"/>
  </w:num>
  <w:num w:numId="8" w16cid:durableId="2095198095">
    <w:abstractNumId w:val="11"/>
  </w:num>
  <w:num w:numId="9" w16cid:durableId="1272399657">
    <w:abstractNumId w:val="18"/>
  </w:num>
  <w:num w:numId="10" w16cid:durableId="49574427">
    <w:abstractNumId w:val="10"/>
  </w:num>
  <w:num w:numId="11" w16cid:durableId="1516722866">
    <w:abstractNumId w:val="7"/>
  </w:num>
  <w:num w:numId="12" w16cid:durableId="164823704">
    <w:abstractNumId w:val="9"/>
  </w:num>
  <w:num w:numId="13" w16cid:durableId="1422482963">
    <w:abstractNumId w:val="16"/>
  </w:num>
  <w:num w:numId="14" w16cid:durableId="256401319">
    <w:abstractNumId w:val="1"/>
  </w:num>
  <w:num w:numId="15" w16cid:durableId="14866266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90352756">
    <w:abstractNumId w:val="15"/>
  </w:num>
  <w:num w:numId="17" w16cid:durableId="1936858350">
    <w:abstractNumId w:val="8"/>
  </w:num>
  <w:num w:numId="18" w16cid:durableId="1314525174">
    <w:abstractNumId w:val="13"/>
  </w:num>
  <w:num w:numId="19" w16cid:durableId="843473068">
    <w:abstractNumId w:val="22"/>
  </w:num>
  <w:num w:numId="20" w16cid:durableId="287008484">
    <w:abstractNumId w:val="5"/>
  </w:num>
  <w:num w:numId="21" w16cid:durableId="2046100428">
    <w:abstractNumId w:val="14"/>
  </w:num>
  <w:num w:numId="22" w16cid:durableId="929386379">
    <w:abstractNumId w:val="2"/>
  </w:num>
  <w:num w:numId="23" w16cid:durableId="1628312269">
    <w:abstractNumId w:val="4"/>
  </w:num>
  <w:num w:numId="24" w16cid:durableId="607199030">
    <w:abstractNumId w:val="0"/>
  </w:num>
  <w:num w:numId="25" w16cid:durableId="1733307047">
    <w:abstractNumId w:val="20"/>
  </w:num>
  <w:numIdMacAtCleanup w:val="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A34"/>
    <w:rsid w:val="00003F94"/>
    <w:rsid w:val="000140B8"/>
    <w:rsid w:val="00015890"/>
    <w:rsid w:val="00016BD4"/>
    <w:rsid w:val="0002056C"/>
    <w:rsid w:val="000317E3"/>
    <w:rsid w:val="00044684"/>
    <w:rsid w:val="00046C31"/>
    <w:rsid w:val="00054F5F"/>
    <w:rsid w:val="00064140"/>
    <w:rsid w:val="00065DCF"/>
    <w:rsid w:val="000750D2"/>
    <w:rsid w:val="00075BBD"/>
    <w:rsid w:val="000765D1"/>
    <w:rsid w:val="00081610"/>
    <w:rsid w:val="00091ABE"/>
    <w:rsid w:val="000B5EF5"/>
    <w:rsid w:val="000B7D80"/>
    <w:rsid w:val="000C1DFD"/>
    <w:rsid w:val="000C4608"/>
    <w:rsid w:val="000C4A0F"/>
    <w:rsid w:val="000D0755"/>
    <w:rsid w:val="000D5965"/>
    <w:rsid w:val="000E29D7"/>
    <w:rsid w:val="000E6227"/>
    <w:rsid w:val="000F5B57"/>
    <w:rsid w:val="000F7266"/>
    <w:rsid w:val="000F75FC"/>
    <w:rsid w:val="00107CFD"/>
    <w:rsid w:val="00122954"/>
    <w:rsid w:val="001235E5"/>
    <w:rsid w:val="001274EE"/>
    <w:rsid w:val="00142989"/>
    <w:rsid w:val="001510D7"/>
    <w:rsid w:val="00157A93"/>
    <w:rsid w:val="00161696"/>
    <w:rsid w:val="001900B2"/>
    <w:rsid w:val="00190AC0"/>
    <w:rsid w:val="001A7461"/>
    <w:rsid w:val="001C12E6"/>
    <w:rsid w:val="001C1C26"/>
    <w:rsid w:val="001C4603"/>
    <w:rsid w:val="001C5D56"/>
    <w:rsid w:val="001C64F8"/>
    <w:rsid w:val="001C72D3"/>
    <w:rsid w:val="001D0F6D"/>
    <w:rsid w:val="001E39FC"/>
    <w:rsid w:val="001E630D"/>
    <w:rsid w:val="001F505A"/>
    <w:rsid w:val="001F6546"/>
    <w:rsid w:val="00201C6D"/>
    <w:rsid w:val="00214210"/>
    <w:rsid w:val="0021767F"/>
    <w:rsid w:val="0022162B"/>
    <w:rsid w:val="002346B5"/>
    <w:rsid w:val="002408DC"/>
    <w:rsid w:val="00240A6E"/>
    <w:rsid w:val="00240F02"/>
    <w:rsid w:val="00242D59"/>
    <w:rsid w:val="002532C0"/>
    <w:rsid w:val="00257FFD"/>
    <w:rsid w:val="00262CDD"/>
    <w:rsid w:val="002642B1"/>
    <w:rsid w:val="00265257"/>
    <w:rsid w:val="00266B26"/>
    <w:rsid w:val="00267A25"/>
    <w:rsid w:val="0027075A"/>
    <w:rsid w:val="002715E9"/>
    <w:rsid w:val="002755A4"/>
    <w:rsid w:val="00275EA9"/>
    <w:rsid w:val="00281DFB"/>
    <w:rsid w:val="00282835"/>
    <w:rsid w:val="00295934"/>
    <w:rsid w:val="002B3CC6"/>
    <w:rsid w:val="002B7002"/>
    <w:rsid w:val="002C46C7"/>
    <w:rsid w:val="002D05DE"/>
    <w:rsid w:val="002D23F4"/>
    <w:rsid w:val="002D4A4F"/>
    <w:rsid w:val="002E0DD3"/>
    <w:rsid w:val="002F2AD3"/>
    <w:rsid w:val="002F7E5D"/>
    <w:rsid w:val="003021F2"/>
    <w:rsid w:val="003042A4"/>
    <w:rsid w:val="00307DDE"/>
    <w:rsid w:val="00311FC7"/>
    <w:rsid w:val="0031364A"/>
    <w:rsid w:val="00314451"/>
    <w:rsid w:val="00321914"/>
    <w:rsid w:val="00331DEA"/>
    <w:rsid w:val="00335A14"/>
    <w:rsid w:val="00337926"/>
    <w:rsid w:val="0034106D"/>
    <w:rsid w:val="00347FE0"/>
    <w:rsid w:val="00360364"/>
    <w:rsid w:val="00363FD6"/>
    <w:rsid w:val="0038044C"/>
    <w:rsid w:val="00393183"/>
    <w:rsid w:val="00394E98"/>
    <w:rsid w:val="003978F7"/>
    <w:rsid w:val="003A70C3"/>
    <w:rsid w:val="003A7612"/>
    <w:rsid w:val="003B0D19"/>
    <w:rsid w:val="003B2BB8"/>
    <w:rsid w:val="003B5C6A"/>
    <w:rsid w:val="003B6F90"/>
    <w:rsid w:val="003B7424"/>
    <w:rsid w:val="003B76A1"/>
    <w:rsid w:val="003C7303"/>
    <w:rsid w:val="003D34FF"/>
    <w:rsid w:val="003E0A57"/>
    <w:rsid w:val="003E10A6"/>
    <w:rsid w:val="003E2B62"/>
    <w:rsid w:val="003F5FF9"/>
    <w:rsid w:val="0040002F"/>
    <w:rsid w:val="00403055"/>
    <w:rsid w:val="00415B6C"/>
    <w:rsid w:val="004220FC"/>
    <w:rsid w:val="004243F2"/>
    <w:rsid w:val="00431278"/>
    <w:rsid w:val="004354E6"/>
    <w:rsid w:val="00440CB8"/>
    <w:rsid w:val="00441FD7"/>
    <w:rsid w:val="0044662F"/>
    <w:rsid w:val="0045365D"/>
    <w:rsid w:val="00471456"/>
    <w:rsid w:val="0047261D"/>
    <w:rsid w:val="00474727"/>
    <w:rsid w:val="00480D3E"/>
    <w:rsid w:val="00481EAA"/>
    <w:rsid w:val="004837A4"/>
    <w:rsid w:val="00490F3B"/>
    <w:rsid w:val="00491310"/>
    <w:rsid w:val="004935A4"/>
    <w:rsid w:val="004A2151"/>
    <w:rsid w:val="004B54CA"/>
    <w:rsid w:val="004B653B"/>
    <w:rsid w:val="004D7310"/>
    <w:rsid w:val="004E5CBF"/>
    <w:rsid w:val="004F77F4"/>
    <w:rsid w:val="0050098E"/>
    <w:rsid w:val="0050168B"/>
    <w:rsid w:val="005072B0"/>
    <w:rsid w:val="00515ED5"/>
    <w:rsid w:val="0051729F"/>
    <w:rsid w:val="00517AE4"/>
    <w:rsid w:val="00522101"/>
    <w:rsid w:val="005312DA"/>
    <w:rsid w:val="0054621C"/>
    <w:rsid w:val="0054713E"/>
    <w:rsid w:val="005543A8"/>
    <w:rsid w:val="00557574"/>
    <w:rsid w:val="0056686E"/>
    <w:rsid w:val="00567053"/>
    <w:rsid w:val="00567947"/>
    <w:rsid w:val="005754D1"/>
    <w:rsid w:val="00584FC1"/>
    <w:rsid w:val="00585D60"/>
    <w:rsid w:val="00586246"/>
    <w:rsid w:val="005877DC"/>
    <w:rsid w:val="0059023E"/>
    <w:rsid w:val="00593220"/>
    <w:rsid w:val="00597852"/>
    <w:rsid w:val="005A7503"/>
    <w:rsid w:val="005A7CD2"/>
    <w:rsid w:val="005B06DE"/>
    <w:rsid w:val="005B2DCB"/>
    <w:rsid w:val="005C3A34"/>
    <w:rsid w:val="005C3AA9"/>
    <w:rsid w:val="005C5644"/>
    <w:rsid w:val="005D6069"/>
    <w:rsid w:val="005E4DAE"/>
    <w:rsid w:val="005E6F55"/>
    <w:rsid w:val="005F2041"/>
    <w:rsid w:val="005F5EEF"/>
    <w:rsid w:val="006024D2"/>
    <w:rsid w:val="00613437"/>
    <w:rsid w:val="0062470B"/>
    <w:rsid w:val="00626821"/>
    <w:rsid w:val="00631A2C"/>
    <w:rsid w:val="0063297E"/>
    <w:rsid w:val="00635BB5"/>
    <w:rsid w:val="00643CDC"/>
    <w:rsid w:val="006555B8"/>
    <w:rsid w:val="00655B3F"/>
    <w:rsid w:val="00681CC8"/>
    <w:rsid w:val="00683BC0"/>
    <w:rsid w:val="00686716"/>
    <w:rsid w:val="00693D27"/>
    <w:rsid w:val="006A0A46"/>
    <w:rsid w:val="006A1674"/>
    <w:rsid w:val="006A4CE7"/>
    <w:rsid w:val="006A7DD3"/>
    <w:rsid w:val="006B2D84"/>
    <w:rsid w:val="006C3D6D"/>
    <w:rsid w:val="006C3D8F"/>
    <w:rsid w:val="006C574D"/>
    <w:rsid w:val="006D161A"/>
    <w:rsid w:val="006D2DA3"/>
    <w:rsid w:val="006D605D"/>
    <w:rsid w:val="006D622A"/>
    <w:rsid w:val="006E3F17"/>
    <w:rsid w:val="006E4CDE"/>
    <w:rsid w:val="006F3D9C"/>
    <w:rsid w:val="00701F60"/>
    <w:rsid w:val="00705D6D"/>
    <w:rsid w:val="007065F3"/>
    <w:rsid w:val="00720C01"/>
    <w:rsid w:val="0073320E"/>
    <w:rsid w:val="00746215"/>
    <w:rsid w:val="00765A7C"/>
    <w:rsid w:val="00780E8D"/>
    <w:rsid w:val="00783769"/>
    <w:rsid w:val="00785261"/>
    <w:rsid w:val="007929FE"/>
    <w:rsid w:val="00795CEA"/>
    <w:rsid w:val="007A37AA"/>
    <w:rsid w:val="007B0256"/>
    <w:rsid w:val="007C3D2E"/>
    <w:rsid w:val="007D1C2F"/>
    <w:rsid w:val="007D30A2"/>
    <w:rsid w:val="007E007C"/>
    <w:rsid w:val="007E32CB"/>
    <w:rsid w:val="007E3959"/>
    <w:rsid w:val="007E3B8B"/>
    <w:rsid w:val="008006FC"/>
    <w:rsid w:val="008009CA"/>
    <w:rsid w:val="0080363D"/>
    <w:rsid w:val="008063AF"/>
    <w:rsid w:val="00807EFF"/>
    <w:rsid w:val="00813D63"/>
    <w:rsid w:val="0081423B"/>
    <w:rsid w:val="00814955"/>
    <w:rsid w:val="00815A31"/>
    <w:rsid w:val="0082068B"/>
    <w:rsid w:val="00823EB2"/>
    <w:rsid w:val="00831FDD"/>
    <w:rsid w:val="0083538B"/>
    <w:rsid w:val="00837F4E"/>
    <w:rsid w:val="0084227C"/>
    <w:rsid w:val="00842E38"/>
    <w:rsid w:val="0084343F"/>
    <w:rsid w:val="00843AB2"/>
    <w:rsid w:val="00844E3B"/>
    <w:rsid w:val="0085088E"/>
    <w:rsid w:val="00850C04"/>
    <w:rsid w:val="008565DF"/>
    <w:rsid w:val="0085710F"/>
    <w:rsid w:val="00862EAA"/>
    <w:rsid w:val="00867DF4"/>
    <w:rsid w:val="00871AEF"/>
    <w:rsid w:val="00874643"/>
    <w:rsid w:val="00876CA6"/>
    <w:rsid w:val="00877018"/>
    <w:rsid w:val="008901D2"/>
    <w:rsid w:val="008916D6"/>
    <w:rsid w:val="00891E2F"/>
    <w:rsid w:val="00894ADB"/>
    <w:rsid w:val="008B1A8D"/>
    <w:rsid w:val="008B210B"/>
    <w:rsid w:val="008C3726"/>
    <w:rsid w:val="008D3758"/>
    <w:rsid w:val="008E0C72"/>
    <w:rsid w:val="008F1038"/>
    <w:rsid w:val="008F3023"/>
    <w:rsid w:val="009118A9"/>
    <w:rsid w:val="00920096"/>
    <w:rsid w:val="009225F0"/>
    <w:rsid w:val="00931A72"/>
    <w:rsid w:val="0094563F"/>
    <w:rsid w:val="00946B15"/>
    <w:rsid w:val="009811B4"/>
    <w:rsid w:val="00987714"/>
    <w:rsid w:val="00992CAC"/>
    <w:rsid w:val="00996415"/>
    <w:rsid w:val="009B26D3"/>
    <w:rsid w:val="009B2ABC"/>
    <w:rsid w:val="009B5AB3"/>
    <w:rsid w:val="009B717B"/>
    <w:rsid w:val="009D2DF8"/>
    <w:rsid w:val="009D3CCB"/>
    <w:rsid w:val="009D4AC2"/>
    <w:rsid w:val="009F6D01"/>
    <w:rsid w:val="00A061FA"/>
    <w:rsid w:val="00A07A12"/>
    <w:rsid w:val="00A13549"/>
    <w:rsid w:val="00A16A04"/>
    <w:rsid w:val="00A350E4"/>
    <w:rsid w:val="00A43E66"/>
    <w:rsid w:val="00A4462B"/>
    <w:rsid w:val="00A51123"/>
    <w:rsid w:val="00A6317F"/>
    <w:rsid w:val="00A730E8"/>
    <w:rsid w:val="00A74769"/>
    <w:rsid w:val="00A80DE0"/>
    <w:rsid w:val="00A85365"/>
    <w:rsid w:val="00A87BFB"/>
    <w:rsid w:val="00AA0516"/>
    <w:rsid w:val="00AA7226"/>
    <w:rsid w:val="00AB1B09"/>
    <w:rsid w:val="00AB62CC"/>
    <w:rsid w:val="00AD01EF"/>
    <w:rsid w:val="00AD627F"/>
    <w:rsid w:val="00AD6700"/>
    <w:rsid w:val="00AF77F3"/>
    <w:rsid w:val="00B023DA"/>
    <w:rsid w:val="00B10EA9"/>
    <w:rsid w:val="00B10EB1"/>
    <w:rsid w:val="00B246E8"/>
    <w:rsid w:val="00B25125"/>
    <w:rsid w:val="00B27B13"/>
    <w:rsid w:val="00B31D33"/>
    <w:rsid w:val="00B31FC6"/>
    <w:rsid w:val="00B36B86"/>
    <w:rsid w:val="00B37603"/>
    <w:rsid w:val="00B413E1"/>
    <w:rsid w:val="00B44F9B"/>
    <w:rsid w:val="00B6576E"/>
    <w:rsid w:val="00B71EDF"/>
    <w:rsid w:val="00B760FC"/>
    <w:rsid w:val="00B772ED"/>
    <w:rsid w:val="00B818BB"/>
    <w:rsid w:val="00B820CD"/>
    <w:rsid w:val="00B85379"/>
    <w:rsid w:val="00B8586C"/>
    <w:rsid w:val="00BA1AE5"/>
    <w:rsid w:val="00BA2DB9"/>
    <w:rsid w:val="00BA5842"/>
    <w:rsid w:val="00BA6A09"/>
    <w:rsid w:val="00BA7941"/>
    <w:rsid w:val="00BB03A8"/>
    <w:rsid w:val="00BB16C6"/>
    <w:rsid w:val="00BC04D2"/>
    <w:rsid w:val="00BC0A30"/>
    <w:rsid w:val="00BC152C"/>
    <w:rsid w:val="00BC5AB7"/>
    <w:rsid w:val="00BC79CD"/>
    <w:rsid w:val="00BE0F6F"/>
    <w:rsid w:val="00BE32B9"/>
    <w:rsid w:val="00BE7148"/>
    <w:rsid w:val="00C00DDB"/>
    <w:rsid w:val="00C027B8"/>
    <w:rsid w:val="00C175D2"/>
    <w:rsid w:val="00C27ABB"/>
    <w:rsid w:val="00C36523"/>
    <w:rsid w:val="00C4058D"/>
    <w:rsid w:val="00C438A6"/>
    <w:rsid w:val="00C53EA0"/>
    <w:rsid w:val="00C55DE7"/>
    <w:rsid w:val="00C560E7"/>
    <w:rsid w:val="00C57001"/>
    <w:rsid w:val="00C7347B"/>
    <w:rsid w:val="00C76B3D"/>
    <w:rsid w:val="00C804AD"/>
    <w:rsid w:val="00CA5D88"/>
    <w:rsid w:val="00CB718C"/>
    <w:rsid w:val="00CB74B3"/>
    <w:rsid w:val="00CC58D6"/>
    <w:rsid w:val="00CD5C8A"/>
    <w:rsid w:val="00CDBDE9"/>
    <w:rsid w:val="00CE0B04"/>
    <w:rsid w:val="00CE1CB4"/>
    <w:rsid w:val="00CE381E"/>
    <w:rsid w:val="00CE4A1F"/>
    <w:rsid w:val="00CF77DE"/>
    <w:rsid w:val="00D0293F"/>
    <w:rsid w:val="00D066BF"/>
    <w:rsid w:val="00D129E6"/>
    <w:rsid w:val="00D131ED"/>
    <w:rsid w:val="00D1395B"/>
    <w:rsid w:val="00D22A8A"/>
    <w:rsid w:val="00D2619A"/>
    <w:rsid w:val="00D40593"/>
    <w:rsid w:val="00D71C54"/>
    <w:rsid w:val="00D83A7C"/>
    <w:rsid w:val="00D86E50"/>
    <w:rsid w:val="00D90D3C"/>
    <w:rsid w:val="00D91F38"/>
    <w:rsid w:val="00DA1B31"/>
    <w:rsid w:val="00DA33DB"/>
    <w:rsid w:val="00DA55C3"/>
    <w:rsid w:val="00DA66C1"/>
    <w:rsid w:val="00DA7B4A"/>
    <w:rsid w:val="00DB012A"/>
    <w:rsid w:val="00DB145C"/>
    <w:rsid w:val="00DB33E4"/>
    <w:rsid w:val="00DC61A0"/>
    <w:rsid w:val="00DD54CA"/>
    <w:rsid w:val="00DD6202"/>
    <w:rsid w:val="00DD68AB"/>
    <w:rsid w:val="00DE0B50"/>
    <w:rsid w:val="00DE1AC6"/>
    <w:rsid w:val="00DE5F17"/>
    <w:rsid w:val="00DF34F3"/>
    <w:rsid w:val="00DF6274"/>
    <w:rsid w:val="00E02521"/>
    <w:rsid w:val="00E2168F"/>
    <w:rsid w:val="00E30B48"/>
    <w:rsid w:val="00E30C3C"/>
    <w:rsid w:val="00E312EE"/>
    <w:rsid w:val="00E31E57"/>
    <w:rsid w:val="00E3391E"/>
    <w:rsid w:val="00E448D3"/>
    <w:rsid w:val="00E51EF1"/>
    <w:rsid w:val="00E62567"/>
    <w:rsid w:val="00E643E0"/>
    <w:rsid w:val="00E67CFA"/>
    <w:rsid w:val="00E708BB"/>
    <w:rsid w:val="00E761A2"/>
    <w:rsid w:val="00E81A8A"/>
    <w:rsid w:val="00E82B90"/>
    <w:rsid w:val="00E858A7"/>
    <w:rsid w:val="00E86439"/>
    <w:rsid w:val="00E9285A"/>
    <w:rsid w:val="00E943B5"/>
    <w:rsid w:val="00E956B6"/>
    <w:rsid w:val="00E975C4"/>
    <w:rsid w:val="00EA550A"/>
    <w:rsid w:val="00EA66F0"/>
    <w:rsid w:val="00EB268B"/>
    <w:rsid w:val="00EB7949"/>
    <w:rsid w:val="00EC2064"/>
    <w:rsid w:val="00EC4584"/>
    <w:rsid w:val="00EC4CEF"/>
    <w:rsid w:val="00EC7AD6"/>
    <w:rsid w:val="00ED0DCA"/>
    <w:rsid w:val="00ED3F6A"/>
    <w:rsid w:val="00EE3834"/>
    <w:rsid w:val="00EE5D6C"/>
    <w:rsid w:val="00EE67D9"/>
    <w:rsid w:val="00EE68BA"/>
    <w:rsid w:val="00EF1C26"/>
    <w:rsid w:val="00EF3823"/>
    <w:rsid w:val="00F00217"/>
    <w:rsid w:val="00F03A9A"/>
    <w:rsid w:val="00F03E34"/>
    <w:rsid w:val="00F047F4"/>
    <w:rsid w:val="00F07D2D"/>
    <w:rsid w:val="00F12BA1"/>
    <w:rsid w:val="00F148C2"/>
    <w:rsid w:val="00F15211"/>
    <w:rsid w:val="00F212CF"/>
    <w:rsid w:val="00F30908"/>
    <w:rsid w:val="00F32AAD"/>
    <w:rsid w:val="00F34EB6"/>
    <w:rsid w:val="00F37C38"/>
    <w:rsid w:val="00F42CAA"/>
    <w:rsid w:val="00F44F79"/>
    <w:rsid w:val="00F47F8D"/>
    <w:rsid w:val="00F81E28"/>
    <w:rsid w:val="00F85669"/>
    <w:rsid w:val="00F90893"/>
    <w:rsid w:val="00F95B97"/>
    <w:rsid w:val="00FA1012"/>
    <w:rsid w:val="00FA6033"/>
    <w:rsid w:val="00FA7485"/>
    <w:rsid w:val="00FB202E"/>
    <w:rsid w:val="00FC12BE"/>
    <w:rsid w:val="00FC143A"/>
    <w:rsid w:val="00FC3918"/>
    <w:rsid w:val="00FD2261"/>
    <w:rsid w:val="00FF1799"/>
    <w:rsid w:val="00FF6BF7"/>
    <w:rsid w:val="00FF725E"/>
    <w:rsid w:val="014FB1F8"/>
    <w:rsid w:val="0374AA1F"/>
    <w:rsid w:val="03CE14A8"/>
    <w:rsid w:val="042FA9B3"/>
    <w:rsid w:val="05F625FC"/>
    <w:rsid w:val="0647712D"/>
    <w:rsid w:val="091F02BB"/>
    <w:rsid w:val="0920C180"/>
    <w:rsid w:val="0933E697"/>
    <w:rsid w:val="094684D8"/>
    <w:rsid w:val="096DCFB4"/>
    <w:rsid w:val="09D36FE6"/>
    <w:rsid w:val="09E8813D"/>
    <w:rsid w:val="0A3B2956"/>
    <w:rsid w:val="0B59FB43"/>
    <w:rsid w:val="0C1BFFD5"/>
    <w:rsid w:val="0C28C5CD"/>
    <w:rsid w:val="0C361D94"/>
    <w:rsid w:val="0E65137D"/>
    <w:rsid w:val="0E733FAA"/>
    <w:rsid w:val="10CF72F3"/>
    <w:rsid w:val="11CCDF7C"/>
    <w:rsid w:val="132A146F"/>
    <w:rsid w:val="13811217"/>
    <w:rsid w:val="14CBD664"/>
    <w:rsid w:val="15EDDF56"/>
    <w:rsid w:val="16400628"/>
    <w:rsid w:val="16DB2EC3"/>
    <w:rsid w:val="174938E2"/>
    <w:rsid w:val="174D4FC6"/>
    <w:rsid w:val="181FE8D6"/>
    <w:rsid w:val="18400EAA"/>
    <w:rsid w:val="189879E4"/>
    <w:rsid w:val="18A4C047"/>
    <w:rsid w:val="1B8AF224"/>
    <w:rsid w:val="1BAA6239"/>
    <w:rsid w:val="1BE223FA"/>
    <w:rsid w:val="1DF3122C"/>
    <w:rsid w:val="1DFE30B5"/>
    <w:rsid w:val="1EA853A6"/>
    <w:rsid w:val="1F7BE2F0"/>
    <w:rsid w:val="21D5E852"/>
    <w:rsid w:val="21E2234F"/>
    <w:rsid w:val="238C5E62"/>
    <w:rsid w:val="2412667C"/>
    <w:rsid w:val="2573BFE4"/>
    <w:rsid w:val="25AF5B4B"/>
    <w:rsid w:val="25CCE2EA"/>
    <w:rsid w:val="26FFE3E9"/>
    <w:rsid w:val="28462752"/>
    <w:rsid w:val="28505CCB"/>
    <w:rsid w:val="290A7FDC"/>
    <w:rsid w:val="29D9D209"/>
    <w:rsid w:val="2A20BB03"/>
    <w:rsid w:val="2AFDF3F9"/>
    <w:rsid w:val="2C6A3497"/>
    <w:rsid w:val="2D4D8233"/>
    <w:rsid w:val="2D80C991"/>
    <w:rsid w:val="2DFB1FAC"/>
    <w:rsid w:val="2E843246"/>
    <w:rsid w:val="2E96935E"/>
    <w:rsid w:val="2E98F6AA"/>
    <w:rsid w:val="2EA8FD07"/>
    <w:rsid w:val="3167910D"/>
    <w:rsid w:val="31895FE2"/>
    <w:rsid w:val="31896D02"/>
    <w:rsid w:val="3219DFA7"/>
    <w:rsid w:val="3235FDFB"/>
    <w:rsid w:val="328850BC"/>
    <w:rsid w:val="341CCDFB"/>
    <w:rsid w:val="3466371E"/>
    <w:rsid w:val="346E9A74"/>
    <w:rsid w:val="3528619C"/>
    <w:rsid w:val="372F1835"/>
    <w:rsid w:val="37E0D340"/>
    <w:rsid w:val="381398D4"/>
    <w:rsid w:val="3866B465"/>
    <w:rsid w:val="3A7FB428"/>
    <w:rsid w:val="3AA965EB"/>
    <w:rsid w:val="3D5261BB"/>
    <w:rsid w:val="3DA9C6BC"/>
    <w:rsid w:val="3DC17698"/>
    <w:rsid w:val="3E56A706"/>
    <w:rsid w:val="3FE12602"/>
    <w:rsid w:val="410B9034"/>
    <w:rsid w:val="428873D4"/>
    <w:rsid w:val="435EA76D"/>
    <w:rsid w:val="43CCE57B"/>
    <w:rsid w:val="448A01DB"/>
    <w:rsid w:val="464DBA66"/>
    <w:rsid w:val="476B8657"/>
    <w:rsid w:val="497EBF50"/>
    <w:rsid w:val="4B7C7AFD"/>
    <w:rsid w:val="4D260AFF"/>
    <w:rsid w:val="4DBEF9D8"/>
    <w:rsid w:val="51350DD0"/>
    <w:rsid w:val="51667CC8"/>
    <w:rsid w:val="5182FF82"/>
    <w:rsid w:val="53B8FE9B"/>
    <w:rsid w:val="54427CFA"/>
    <w:rsid w:val="5648A2B7"/>
    <w:rsid w:val="5669C5E4"/>
    <w:rsid w:val="56D0A0B7"/>
    <w:rsid w:val="57043F0C"/>
    <w:rsid w:val="578FF03F"/>
    <w:rsid w:val="583E8C32"/>
    <w:rsid w:val="58CA459B"/>
    <w:rsid w:val="5A4BEC9B"/>
    <w:rsid w:val="5A938DCF"/>
    <w:rsid w:val="5AC9BB7D"/>
    <w:rsid w:val="5AF0714D"/>
    <w:rsid w:val="5B76AA6C"/>
    <w:rsid w:val="5CC604C0"/>
    <w:rsid w:val="5D2B83BD"/>
    <w:rsid w:val="5D72E918"/>
    <w:rsid w:val="5FC13FCC"/>
    <w:rsid w:val="607DDC70"/>
    <w:rsid w:val="61DB9275"/>
    <w:rsid w:val="623B5D20"/>
    <w:rsid w:val="6264966A"/>
    <w:rsid w:val="62A803AB"/>
    <w:rsid w:val="62AD6B3A"/>
    <w:rsid w:val="6422BD97"/>
    <w:rsid w:val="65344181"/>
    <w:rsid w:val="65A8ED72"/>
    <w:rsid w:val="68CF9BE0"/>
    <w:rsid w:val="699ADBBE"/>
    <w:rsid w:val="69EA711C"/>
    <w:rsid w:val="6A21BDA1"/>
    <w:rsid w:val="6A7EE353"/>
    <w:rsid w:val="6B081A1D"/>
    <w:rsid w:val="6C073CF8"/>
    <w:rsid w:val="6C3798BE"/>
    <w:rsid w:val="6C61BDC0"/>
    <w:rsid w:val="6E2985F7"/>
    <w:rsid w:val="6E656EA2"/>
    <w:rsid w:val="6EA23928"/>
    <w:rsid w:val="6ECC2046"/>
    <w:rsid w:val="6ECC6B3D"/>
    <w:rsid w:val="6F8ECE82"/>
    <w:rsid w:val="707B4F7B"/>
    <w:rsid w:val="710651D9"/>
    <w:rsid w:val="7163C15C"/>
    <w:rsid w:val="742EC28D"/>
    <w:rsid w:val="74D4A23C"/>
    <w:rsid w:val="74FB8DAD"/>
    <w:rsid w:val="7546305A"/>
    <w:rsid w:val="75872A4F"/>
    <w:rsid w:val="770547C8"/>
    <w:rsid w:val="7739D0C6"/>
    <w:rsid w:val="776BBD02"/>
    <w:rsid w:val="79BA9039"/>
    <w:rsid w:val="79F05197"/>
    <w:rsid w:val="7A104DD6"/>
    <w:rsid w:val="7A9035EF"/>
    <w:rsid w:val="7A9DF858"/>
    <w:rsid w:val="7ABE6694"/>
    <w:rsid w:val="7B06E5C8"/>
    <w:rsid w:val="7BCD998B"/>
    <w:rsid w:val="7BE57F4A"/>
    <w:rsid w:val="7C5FF80E"/>
    <w:rsid w:val="7E4379CC"/>
    <w:rsid w:val="7F6232E3"/>
    <w:rsid w:val="7F9797F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68279"/>
  <w15:docId w15:val="{3E445017-2CA1-401D-9E6D-5DF8D3B5A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24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BE0F6F"/>
    <w:pPr>
      <w:spacing w:after="200"/>
    </w:pPr>
    <w:rPr>
      <w:spacing w:val="3"/>
      <w:sz w:val="22"/>
    </w:rPr>
  </w:style>
  <w:style w:type="paragraph" w:styleId="Heading1">
    <w:name w:val="heading 1"/>
    <w:basedOn w:val="Normal"/>
    <w:next w:val="Normal"/>
    <w:link w:val="Heading1Char"/>
    <w:uiPriority w:val="9"/>
    <w:qFormat/>
    <w:rsid w:val="00BA1AE5"/>
    <w:pPr>
      <w:spacing w:before="360" w:after="240" w:line="240" w:lineRule="auto"/>
      <w:contextualSpacing/>
      <w:outlineLvl w:val="0"/>
    </w:pPr>
    <w:rPr>
      <w:rFonts w:asciiTheme="majorHAnsi" w:eastAsiaTheme="majorEastAsia" w:hAnsiTheme="majorHAnsi" w:cstheme="majorBidi"/>
      <w:b/>
      <w:bCs/>
      <w:color w:val="65328F"/>
      <w:sz w:val="52"/>
      <w:szCs w:val="28"/>
    </w:rPr>
  </w:style>
  <w:style w:type="paragraph" w:styleId="Heading2">
    <w:name w:val="heading 2"/>
    <w:basedOn w:val="Normal"/>
    <w:next w:val="Normal"/>
    <w:link w:val="Heading2Char"/>
    <w:uiPriority w:val="1"/>
    <w:qFormat/>
    <w:rsid w:val="00BA1AE5"/>
    <w:pPr>
      <w:spacing w:before="240" w:after="120" w:line="240" w:lineRule="auto"/>
      <w:outlineLvl w:val="1"/>
    </w:pPr>
    <w:rPr>
      <w:rFonts w:asciiTheme="majorHAnsi" w:eastAsiaTheme="majorEastAsia" w:hAnsiTheme="majorHAnsi" w:cstheme="majorBidi"/>
      <w:bCs/>
      <w:color w:val="65328F"/>
      <w:sz w:val="40"/>
      <w:szCs w:val="26"/>
    </w:rPr>
  </w:style>
  <w:style w:type="paragraph" w:styleId="Heading3">
    <w:name w:val="heading 3"/>
    <w:basedOn w:val="Normal"/>
    <w:next w:val="Normal"/>
    <w:link w:val="Heading3Char"/>
    <w:uiPriority w:val="2"/>
    <w:qFormat/>
    <w:rsid w:val="00BA1AE5"/>
    <w:pPr>
      <w:spacing w:before="200" w:after="0" w:line="271" w:lineRule="auto"/>
      <w:outlineLvl w:val="2"/>
    </w:pPr>
    <w:rPr>
      <w:rFonts w:asciiTheme="majorHAnsi" w:eastAsiaTheme="majorEastAsia" w:hAnsiTheme="majorHAnsi" w:cstheme="majorBidi"/>
      <w:bCs/>
      <w:color w:val="65328F"/>
      <w:sz w:val="32"/>
    </w:rPr>
  </w:style>
  <w:style w:type="paragraph" w:styleId="Heading4">
    <w:name w:val="heading 4"/>
    <w:basedOn w:val="Normal"/>
    <w:next w:val="Normal"/>
    <w:link w:val="Heading4Char"/>
    <w:uiPriority w:val="2"/>
    <w:qFormat/>
    <w:rsid w:val="00BA1AE5"/>
    <w:pPr>
      <w:spacing w:before="200" w:after="0"/>
      <w:outlineLvl w:val="3"/>
    </w:pPr>
    <w:rPr>
      <w:rFonts w:asciiTheme="majorHAnsi" w:eastAsiaTheme="majorEastAsia" w:hAnsiTheme="majorHAnsi" w:cstheme="majorBidi"/>
      <w:b/>
      <w:bCs/>
      <w:iCs/>
      <w:color w:val="65328F"/>
      <w:sz w:val="28"/>
    </w:rPr>
  </w:style>
  <w:style w:type="paragraph" w:styleId="Heading5">
    <w:name w:val="heading 5"/>
    <w:basedOn w:val="Normal"/>
    <w:next w:val="Normal"/>
    <w:link w:val="Heading5Char"/>
    <w:uiPriority w:val="2"/>
    <w:unhideWhenUsed/>
    <w:qFormat/>
    <w:rsid w:val="0045365D"/>
    <w:pPr>
      <w:spacing w:before="200" w:after="0"/>
      <w:outlineLvl w:val="4"/>
    </w:pPr>
    <w:rPr>
      <w:rFonts w:asciiTheme="majorHAnsi" w:eastAsiaTheme="majorEastAsia" w:hAnsiTheme="majorHAnsi" w:cstheme="majorBidi"/>
      <w:b/>
      <w:bCs/>
      <w:color w:val="000000" w:themeColor="text1"/>
    </w:rPr>
  </w:style>
  <w:style w:type="paragraph" w:styleId="Heading6">
    <w:name w:val="heading 6"/>
    <w:basedOn w:val="Normal"/>
    <w:next w:val="Normal"/>
    <w:link w:val="Heading6Char"/>
    <w:uiPriority w:val="2"/>
    <w:unhideWhenUsed/>
    <w:qFormat/>
    <w:rsid w:val="0045365D"/>
    <w:pPr>
      <w:spacing w:after="0" w:line="271" w:lineRule="auto"/>
      <w:outlineLvl w:val="5"/>
    </w:pPr>
    <w:rPr>
      <w:rFonts w:asciiTheme="majorHAnsi" w:eastAsiaTheme="majorEastAsia" w:hAnsiTheme="majorHAnsi" w:cstheme="majorBidi"/>
      <w:b/>
      <w:bCs/>
      <w:iCs/>
      <w:color w:val="000000" w:themeColor="text1"/>
      <w:sz w:val="20"/>
    </w:rPr>
  </w:style>
  <w:style w:type="paragraph" w:styleId="Heading7">
    <w:name w:val="heading 7"/>
    <w:basedOn w:val="Normal"/>
    <w:next w:val="Normal"/>
    <w:link w:val="Heading7Char"/>
    <w:uiPriority w:val="10"/>
    <w:unhideWhenUsed/>
    <w:qFormat/>
    <w:rsid w:val="0045365D"/>
    <w:pPr>
      <w:spacing w:after="0"/>
      <w:outlineLvl w:val="6"/>
    </w:pPr>
    <w:rPr>
      <w:rFonts w:eastAsiaTheme="majorEastAsia" w:cstheme="majorBidi"/>
      <w:iCs/>
    </w:rPr>
  </w:style>
  <w:style w:type="paragraph" w:styleId="Heading8">
    <w:name w:val="heading 8"/>
    <w:basedOn w:val="Normal"/>
    <w:next w:val="Normal"/>
    <w:link w:val="Heading8Char"/>
    <w:uiPriority w:val="10"/>
    <w:unhideWhenUsed/>
    <w:qFormat/>
    <w:rsid w:val="0045365D"/>
    <w:pPr>
      <w:spacing w:after="0"/>
      <w:outlineLvl w:val="7"/>
    </w:pPr>
    <w:rPr>
      <w:rFonts w:eastAsiaTheme="majorEastAsia" w:cstheme="majorBidi"/>
      <w:szCs w:val="20"/>
    </w:rPr>
  </w:style>
  <w:style w:type="paragraph" w:styleId="Heading9">
    <w:name w:val="heading 9"/>
    <w:basedOn w:val="Normal"/>
    <w:next w:val="Normal"/>
    <w:link w:val="Heading9Char"/>
    <w:uiPriority w:val="10"/>
    <w:unhideWhenUsed/>
    <w:qFormat/>
    <w:rsid w:val="0045365D"/>
    <w:pPr>
      <w:spacing w:after="0"/>
      <w:outlineLvl w:val="8"/>
    </w:pPr>
    <w:rPr>
      <w:rFonts w:eastAsiaTheme="majorEastAsia" w:cstheme="majorBid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AE5"/>
    <w:rPr>
      <w:rFonts w:asciiTheme="majorHAnsi" w:eastAsiaTheme="majorEastAsia" w:hAnsiTheme="majorHAnsi" w:cstheme="majorBidi"/>
      <w:b/>
      <w:bCs/>
      <w:color w:val="65328F"/>
      <w:spacing w:val="3"/>
      <w:sz w:val="52"/>
      <w:szCs w:val="28"/>
    </w:rPr>
  </w:style>
  <w:style w:type="character" w:customStyle="1" w:styleId="Heading2Char">
    <w:name w:val="Heading 2 Char"/>
    <w:basedOn w:val="DefaultParagraphFont"/>
    <w:link w:val="Heading2"/>
    <w:uiPriority w:val="1"/>
    <w:rsid w:val="00BA1AE5"/>
    <w:rPr>
      <w:rFonts w:asciiTheme="majorHAnsi" w:eastAsiaTheme="majorEastAsia" w:hAnsiTheme="majorHAnsi" w:cstheme="majorBidi"/>
      <w:bCs/>
      <w:color w:val="65328F"/>
      <w:spacing w:val="3"/>
      <w:sz w:val="40"/>
      <w:szCs w:val="26"/>
    </w:rPr>
  </w:style>
  <w:style w:type="paragraph" w:styleId="BalloonText">
    <w:name w:val="Balloon Text"/>
    <w:basedOn w:val="Normal"/>
    <w:link w:val="BalloonTextChar"/>
    <w:uiPriority w:val="99"/>
    <w:semiHidden/>
    <w:unhideWhenUsed/>
    <w:rsid w:val="0045365D"/>
    <w:pPr>
      <w:spacing w:after="0" w:line="240" w:lineRule="auto"/>
    </w:pPr>
    <w:rPr>
      <w:rFonts w:ascii="Tahoma" w:hAnsi="Tahoma" w:cs="Tahoma"/>
      <w:sz w:val="16"/>
      <w:szCs w:val="16"/>
    </w:rPr>
  </w:style>
  <w:style w:type="character" w:customStyle="1" w:styleId="Heading3Char">
    <w:name w:val="Heading 3 Char"/>
    <w:basedOn w:val="DefaultParagraphFont"/>
    <w:link w:val="Heading3"/>
    <w:uiPriority w:val="2"/>
    <w:rsid w:val="00BA1AE5"/>
    <w:rPr>
      <w:rFonts w:asciiTheme="majorHAnsi" w:eastAsiaTheme="majorEastAsia" w:hAnsiTheme="majorHAnsi" w:cstheme="majorBidi"/>
      <w:bCs/>
      <w:color w:val="65328F"/>
      <w:spacing w:val="3"/>
      <w:sz w:val="32"/>
    </w:rPr>
  </w:style>
  <w:style w:type="character" w:customStyle="1" w:styleId="Heading4Char">
    <w:name w:val="Heading 4 Char"/>
    <w:basedOn w:val="DefaultParagraphFont"/>
    <w:link w:val="Heading4"/>
    <w:uiPriority w:val="2"/>
    <w:rsid w:val="00BA1AE5"/>
    <w:rPr>
      <w:rFonts w:asciiTheme="majorHAnsi" w:eastAsiaTheme="majorEastAsia" w:hAnsiTheme="majorHAnsi" w:cstheme="majorBidi"/>
      <w:b/>
      <w:bCs/>
      <w:iCs/>
      <w:color w:val="65328F"/>
      <w:spacing w:val="3"/>
      <w:sz w:val="28"/>
    </w:rPr>
  </w:style>
  <w:style w:type="character" w:customStyle="1" w:styleId="Heading5Char">
    <w:name w:val="Heading 5 Char"/>
    <w:basedOn w:val="DefaultParagraphFont"/>
    <w:link w:val="Heading5"/>
    <w:uiPriority w:val="2"/>
    <w:rsid w:val="0045365D"/>
    <w:rPr>
      <w:rFonts w:asciiTheme="majorHAnsi" w:eastAsiaTheme="majorEastAsia" w:hAnsiTheme="majorHAnsi" w:cstheme="majorBidi"/>
      <w:b/>
      <w:bCs/>
      <w:color w:val="000000" w:themeColor="text1"/>
      <w:spacing w:val="3"/>
      <w:sz w:val="22"/>
    </w:rPr>
  </w:style>
  <w:style w:type="character" w:customStyle="1" w:styleId="Heading6Char">
    <w:name w:val="Heading 6 Char"/>
    <w:basedOn w:val="DefaultParagraphFont"/>
    <w:link w:val="Heading6"/>
    <w:uiPriority w:val="2"/>
    <w:rsid w:val="0045365D"/>
    <w:rPr>
      <w:rFonts w:asciiTheme="majorHAnsi" w:eastAsiaTheme="majorEastAsia" w:hAnsiTheme="majorHAnsi" w:cstheme="majorBidi"/>
      <w:b/>
      <w:bCs/>
      <w:iCs/>
      <w:color w:val="000000" w:themeColor="text1"/>
      <w:spacing w:val="3"/>
      <w:sz w:val="20"/>
    </w:rPr>
  </w:style>
  <w:style w:type="character" w:customStyle="1" w:styleId="Heading7Char">
    <w:name w:val="Heading 7 Char"/>
    <w:basedOn w:val="DefaultParagraphFont"/>
    <w:link w:val="Heading7"/>
    <w:uiPriority w:val="10"/>
    <w:rsid w:val="0045365D"/>
    <w:rPr>
      <w:rFonts w:eastAsiaTheme="majorEastAsia" w:cstheme="majorBidi"/>
      <w:iCs/>
      <w:spacing w:val="3"/>
      <w:sz w:val="22"/>
    </w:rPr>
  </w:style>
  <w:style w:type="character" w:customStyle="1" w:styleId="Heading8Char">
    <w:name w:val="Heading 8 Char"/>
    <w:basedOn w:val="DefaultParagraphFont"/>
    <w:link w:val="Heading8"/>
    <w:uiPriority w:val="10"/>
    <w:rsid w:val="0045365D"/>
    <w:rPr>
      <w:rFonts w:eastAsiaTheme="majorEastAsia" w:cstheme="majorBidi"/>
      <w:spacing w:val="3"/>
      <w:sz w:val="22"/>
      <w:szCs w:val="20"/>
    </w:rPr>
  </w:style>
  <w:style w:type="character" w:customStyle="1" w:styleId="Heading9Char">
    <w:name w:val="Heading 9 Char"/>
    <w:basedOn w:val="DefaultParagraphFont"/>
    <w:link w:val="Heading9"/>
    <w:uiPriority w:val="10"/>
    <w:rsid w:val="0045365D"/>
    <w:rPr>
      <w:rFonts w:eastAsiaTheme="majorEastAsia" w:cstheme="majorBidi"/>
      <w:iCs/>
      <w:spacing w:val="5"/>
      <w:sz w:val="22"/>
      <w:szCs w:val="20"/>
    </w:rPr>
  </w:style>
  <w:style w:type="character" w:customStyle="1" w:styleId="BalloonTextChar">
    <w:name w:val="Balloon Text Char"/>
    <w:basedOn w:val="DefaultParagraphFont"/>
    <w:link w:val="BalloonText"/>
    <w:uiPriority w:val="99"/>
    <w:semiHidden/>
    <w:rsid w:val="0045365D"/>
    <w:rPr>
      <w:rFonts w:ascii="Tahoma" w:hAnsi="Tahoma" w:cs="Tahoma"/>
      <w:spacing w:val="3"/>
      <w:sz w:val="16"/>
      <w:szCs w:val="16"/>
    </w:rPr>
  </w:style>
  <w:style w:type="numbering" w:customStyle="1" w:styleId="BulletsList">
    <w:name w:val="Bullets List"/>
    <w:uiPriority w:val="99"/>
    <w:rsid w:val="0045365D"/>
    <w:pPr>
      <w:numPr>
        <w:numId w:val="6"/>
      </w:numPr>
    </w:pPr>
  </w:style>
  <w:style w:type="paragraph" w:styleId="Caption">
    <w:name w:val="caption"/>
    <w:aliases w:val="Caption Table title"/>
    <w:basedOn w:val="Normal"/>
    <w:next w:val="Normal"/>
    <w:uiPriority w:val="35"/>
    <w:unhideWhenUsed/>
    <w:rsid w:val="0045365D"/>
    <w:pPr>
      <w:spacing w:before="360" w:after="120" w:line="240" w:lineRule="atLeast"/>
    </w:pPr>
    <w:rPr>
      <w:b/>
      <w:bCs/>
      <w:szCs w:val="18"/>
    </w:rPr>
  </w:style>
  <w:style w:type="paragraph" w:customStyle="1" w:styleId="Horizontalrule">
    <w:name w:val="Horizontal rule"/>
    <w:basedOn w:val="Normal"/>
    <w:uiPriority w:val="4"/>
    <w:semiHidden/>
    <w:qFormat/>
    <w:rsid w:val="0045365D"/>
    <w:pPr>
      <w:pBdr>
        <w:bottom w:val="single" w:sz="24" w:space="1" w:color="005A70" w:themeColor="accent1"/>
      </w:pBdr>
      <w:spacing w:after="0" w:line="240" w:lineRule="auto"/>
    </w:pPr>
    <w:rPr>
      <w:noProof/>
    </w:rPr>
  </w:style>
  <w:style w:type="paragraph" w:customStyle="1" w:styleId="Crestwithrule">
    <w:name w:val="Crest with rule"/>
    <w:basedOn w:val="Horizontalrule"/>
    <w:uiPriority w:val="99"/>
    <w:qFormat/>
    <w:rsid w:val="00BA1AE5"/>
    <w:pPr>
      <w:pBdr>
        <w:bottom w:val="single" w:sz="24" w:space="1" w:color="D83D0E"/>
      </w:pBdr>
      <w:ind w:right="-425" w:hanging="284"/>
    </w:pPr>
  </w:style>
  <w:style w:type="table" w:customStyle="1" w:styleId="DSSDatatablestyle">
    <w:name w:val="DSS Data table style"/>
    <w:basedOn w:val="TableNormal"/>
    <w:uiPriority w:val="99"/>
    <w:rsid w:val="001F6546"/>
    <w:pPr>
      <w:spacing w:after="0" w:line="240" w:lineRule="auto"/>
    </w:pPr>
    <w:rPr>
      <w:sz w:val="22"/>
    </w:rPr>
    <w:tblPr>
      <w:tblStyleRowBandSize w:val="1"/>
      <w:tblStyleColBandSize w:val="1"/>
      <w:tblCellMar>
        <w:top w:w="80" w:type="dxa"/>
        <w:left w:w="80" w:type="dxa"/>
        <w:bottom w:w="80" w:type="dxa"/>
        <w:right w:w="80" w:type="dxa"/>
      </w:tblCellMar>
    </w:tblPr>
    <w:tcPr>
      <w:shd w:val="clear" w:color="auto" w:fill="auto"/>
    </w:tc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005A70" w:themeFill="accent1"/>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DSSTableStyleB">
    <w:name w:val="DSS Table Style B"/>
    <w:basedOn w:val="TableNormal"/>
    <w:uiPriority w:val="99"/>
    <w:rsid w:val="0045365D"/>
    <w:pPr>
      <w:spacing w:after="0" w:line="240" w:lineRule="auto"/>
    </w:pPr>
    <w:rPr>
      <w:color w:val="454545" w:themeColor="text2"/>
      <w:sz w:val="22"/>
    </w:rPr>
    <w:tblPr>
      <w:tblStyleRowBandSize w:val="1"/>
      <w:tblStyleColBandSize w:val="1"/>
      <w:tblCellMar>
        <w:top w:w="80" w:type="dxa"/>
        <w:left w:w="80" w:type="dxa"/>
        <w:bottom w:w="80" w:type="dxa"/>
        <w:right w:w="80" w:type="dxa"/>
      </w:tblCellMar>
    </w:tblPr>
    <w:tblStylePr w:type="firstRow">
      <w:pPr>
        <w:jc w:val="left"/>
      </w:pPr>
      <w:rPr>
        <w:rFonts w:asciiTheme="minorHAnsi" w:hAnsiTheme="minorHAnsi"/>
        <w:b/>
        <w:color w:val="000000" w:themeColor="text1"/>
        <w:sz w:val="22"/>
      </w:rPr>
      <w:tblPr/>
      <w:trPr>
        <w:tblHeader/>
      </w:trPr>
      <w:tcPr>
        <w:shd w:val="clear" w:color="auto" w:fill="B1E4E3"/>
      </w:tcPr>
    </w:tblStylePr>
    <w:tblStylePr w:type="lastRow">
      <w:pPr>
        <w:jc w:val="left"/>
      </w:pPr>
      <w:rPr>
        <w:rFonts w:asciiTheme="minorHAnsi" w:hAnsiTheme="minorHAnsi"/>
        <w:b/>
        <w:color w:val="000000" w:themeColor="text1"/>
        <w:sz w:val="22"/>
      </w:rPr>
      <w:tblPr/>
      <w:tcPr>
        <w:shd w:val="clear" w:color="auto" w:fill="FFFFFF" w:themeFill="background1"/>
      </w:tcPr>
    </w:tblStylePr>
    <w:tblStylePr w:type="band1Horz">
      <w:tblPr/>
      <w:tcPr>
        <w:tcBorders>
          <w:bottom w:val="single" w:sz="4" w:space="0" w:color="D9D9D6" w:themeColor="accent4"/>
        </w:tcBorders>
      </w:tcPr>
    </w:tblStylePr>
    <w:tblStylePr w:type="band2Horz">
      <w:rPr>
        <w14:numSpacing w14:val="tabular"/>
      </w:rPr>
      <w:tblPr/>
      <w:tcPr>
        <w:tcBorders>
          <w:bottom w:val="single" w:sz="4" w:space="0" w:color="D9D9D6" w:themeColor="accent4"/>
        </w:tcBorders>
        <w:shd w:val="clear" w:color="auto" w:fill="FFFFFF" w:themeFill="background1"/>
      </w:tcPr>
    </w:tblStylePr>
  </w:style>
  <w:style w:type="character" w:styleId="Emphasis">
    <w:name w:val="Emphasis"/>
    <w:uiPriority w:val="20"/>
    <w:qFormat/>
    <w:rsid w:val="0045365D"/>
    <w:rPr>
      <w:b/>
      <w:bCs/>
      <w:i/>
      <w:iCs/>
      <w:spacing w:val="10"/>
      <w:bdr w:val="none" w:sz="0" w:space="0" w:color="auto"/>
      <w:shd w:val="clear" w:color="auto" w:fill="auto"/>
    </w:rPr>
  </w:style>
  <w:style w:type="paragraph" w:customStyle="1" w:styleId="Focus-teal">
    <w:name w:val="Focus - teal"/>
    <w:basedOn w:val="Normal"/>
    <w:next w:val="Normal"/>
    <w:uiPriority w:val="7"/>
    <w:qFormat/>
    <w:rsid w:val="0045365D"/>
    <w:pPr>
      <w:pBdr>
        <w:top w:val="single" w:sz="4" w:space="4" w:color="005A70" w:themeColor="accent1"/>
        <w:left w:val="single" w:sz="4" w:space="4" w:color="005A70" w:themeColor="accent1"/>
        <w:bottom w:val="single" w:sz="4" w:space="4" w:color="005A70" w:themeColor="accent1"/>
        <w:right w:val="single" w:sz="4" w:space="6" w:color="005A70" w:themeColor="accent1"/>
      </w:pBdr>
      <w:shd w:val="clear" w:color="auto" w:fill="EFF9F9" w:themeFill="accent3" w:themeFillTint="33"/>
    </w:pPr>
  </w:style>
  <w:style w:type="paragraph" w:customStyle="1" w:styleId="Focus-error">
    <w:name w:val="Focus - error"/>
    <w:basedOn w:val="Focus-teal"/>
    <w:next w:val="Normal"/>
    <w:uiPriority w:val="7"/>
    <w:qFormat/>
    <w:rsid w:val="0045365D"/>
    <w:pPr>
      <w:shd w:val="clear" w:color="auto" w:fill="FFEFEF"/>
    </w:pPr>
  </w:style>
  <w:style w:type="paragraph" w:customStyle="1" w:styleId="Focus-grey">
    <w:name w:val="Focus - grey"/>
    <w:basedOn w:val="Focus-teal"/>
    <w:uiPriority w:val="7"/>
    <w:qFormat/>
    <w:rsid w:val="0045365D"/>
    <w:pPr>
      <w:shd w:val="clear" w:color="auto" w:fill="F2F2F2" w:themeFill="background1" w:themeFillShade="F2"/>
    </w:pPr>
  </w:style>
  <w:style w:type="paragraph" w:customStyle="1" w:styleId="Focus-orange">
    <w:name w:val="Focus - orange"/>
    <w:basedOn w:val="Focus-teal"/>
    <w:next w:val="Normal"/>
    <w:uiPriority w:val="7"/>
    <w:qFormat/>
    <w:rsid w:val="0045365D"/>
    <w:pPr>
      <w:shd w:val="clear" w:color="auto" w:fill="FDF7DB"/>
    </w:pPr>
  </w:style>
  <w:style w:type="character" w:styleId="FollowedHyperlink">
    <w:name w:val="FollowedHyperlink"/>
    <w:basedOn w:val="DefaultParagraphFont"/>
    <w:uiPriority w:val="99"/>
    <w:semiHidden/>
    <w:unhideWhenUsed/>
    <w:rsid w:val="0045365D"/>
    <w:rPr>
      <w:color w:val="000000" w:themeColor="followedHyperlink"/>
      <w:u w:val="single"/>
    </w:rPr>
  </w:style>
  <w:style w:type="paragraph" w:styleId="Footer">
    <w:name w:val="footer"/>
    <w:basedOn w:val="Normal"/>
    <w:link w:val="FooterChar"/>
    <w:uiPriority w:val="99"/>
    <w:semiHidden/>
    <w:rsid w:val="0045365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E0F6F"/>
    <w:rPr>
      <w:spacing w:val="3"/>
      <w:sz w:val="22"/>
    </w:rPr>
  </w:style>
  <w:style w:type="table" w:styleId="GridTable4">
    <w:name w:val="Grid Table 4"/>
    <w:basedOn w:val="TableNormal"/>
    <w:uiPriority w:val="49"/>
    <w:rsid w:val="0045365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semiHidden/>
    <w:rsid w:val="000E29D7"/>
  </w:style>
  <w:style w:type="character" w:customStyle="1" w:styleId="HeaderChar">
    <w:name w:val="Header Char"/>
    <w:basedOn w:val="DefaultParagraphFont"/>
    <w:link w:val="Header"/>
    <w:uiPriority w:val="99"/>
    <w:semiHidden/>
    <w:rsid w:val="00BE0F6F"/>
    <w:rPr>
      <w:spacing w:val="3"/>
      <w:sz w:val="22"/>
    </w:rPr>
  </w:style>
  <w:style w:type="paragraph" w:customStyle="1" w:styleId="Heading1withsubtitle">
    <w:name w:val="Heading 1 (with subtitle)"/>
    <w:basedOn w:val="Heading1"/>
    <w:next w:val="Subtitle"/>
    <w:uiPriority w:val="9"/>
    <w:qFormat/>
    <w:rsid w:val="00BA1AE5"/>
    <w:pPr>
      <w:spacing w:after="0"/>
    </w:pPr>
  </w:style>
  <w:style w:type="paragraph" w:styleId="Subtitle">
    <w:name w:val="Subtitle"/>
    <w:basedOn w:val="Normal"/>
    <w:next w:val="Normal"/>
    <w:link w:val="SubtitleChar"/>
    <w:uiPriority w:val="9"/>
    <w:qFormat/>
    <w:rsid w:val="0045365D"/>
    <w:pPr>
      <w:spacing w:after="480" w:line="240" w:lineRule="auto"/>
    </w:pPr>
    <w:rPr>
      <w:rFonts w:asciiTheme="majorHAnsi" w:eastAsiaTheme="majorEastAsia" w:hAnsiTheme="majorHAnsi" w:cstheme="majorBidi"/>
      <w:b/>
      <w:iCs/>
      <w:color w:val="000000" w:themeColor="text1"/>
      <w:spacing w:val="6"/>
      <w:sz w:val="32"/>
    </w:rPr>
  </w:style>
  <w:style w:type="character" w:customStyle="1" w:styleId="SubtitleChar">
    <w:name w:val="Subtitle Char"/>
    <w:basedOn w:val="DefaultParagraphFont"/>
    <w:link w:val="Subtitle"/>
    <w:uiPriority w:val="9"/>
    <w:rsid w:val="0045365D"/>
    <w:rPr>
      <w:rFonts w:asciiTheme="majorHAnsi" w:eastAsiaTheme="majorEastAsia" w:hAnsiTheme="majorHAnsi" w:cstheme="majorBidi"/>
      <w:b/>
      <w:iCs/>
      <w:color w:val="000000" w:themeColor="text1"/>
      <w:spacing w:val="6"/>
      <w:sz w:val="32"/>
    </w:rPr>
  </w:style>
  <w:style w:type="character" w:styleId="Hyperlink">
    <w:name w:val="Hyperlink"/>
    <w:uiPriority w:val="99"/>
    <w:rsid w:val="0045365D"/>
    <w:rPr>
      <w:rFonts w:asciiTheme="minorHAnsi" w:hAnsiTheme="minorHAnsi"/>
      <w:b w:val="0"/>
      <w:color w:val="0070C0"/>
      <w:u w:val="single"/>
    </w:rPr>
  </w:style>
  <w:style w:type="character" w:styleId="IntenseEmphasis">
    <w:name w:val="Intense Emphasis"/>
    <w:uiPriority w:val="21"/>
    <w:qFormat/>
    <w:rsid w:val="0045365D"/>
    <w:rPr>
      <w:b/>
      <w:bCs/>
    </w:rPr>
  </w:style>
  <w:style w:type="paragraph" w:customStyle="1" w:styleId="IntroductionQuote">
    <w:name w:val="Introduction / Quote"/>
    <w:basedOn w:val="Normal"/>
    <w:uiPriority w:val="1"/>
    <w:qFormat/>
    <w:rsid w:val="0045365D"/>
    <w:pPr>
      <w:spacing w:line="288" w:lineRule="auto"/>
    </w:pPr>
    <w:rPr>
      <w:color w:val="000000" w:themeColor="text1"/>
      <w:sz w:val="28"/>
    </w:rPr>
  </w:style>
  <w:style w:type="paragraph" w:styleId="ListBullet">
    <w:name w:val="List Bullet"/>
    <w:basedOn w:val="ListParagraph"/>
    <w:uiPriority w:val="1"/>
    <w:unhideWhenUsed/>
    <w:qFormat/>
    <w:rsid w:val="009B26D3"/>
    <w:pPr>
      <w:ind w:left="714" w:hanging="357"/>
    </w:pPr>
  </w:style>
  <w:style w:type="paragraph" w:styleId="ListParagraph">
    <w:name w:val="List Paragraph"/>
    <w:basedOn w:val="Normal"/>
    <w:uiPriority w:val="34"/>
    <w:qFormat/>
    <w:rsid w:val="00996415"/>
    <w:pPr>
      <w:numPr>
        <w:numId w:val="21"/>
      </w:numPr>
      <w:contextualSpacing/>
    </w:pPr>
  </w:style>
  <w:style w:type="table" w:styleId="ListTable3-Accent6">
    <w:name w:val="List Table 3 Accent 6"/>
    <w:basedOn w:val="TableNormal"/>
    <w:uiPriority w:val="48"/>
    <w:rsid w:val="0045365D"/>
    <w:pPr>
      <w:spacing w:after="0" w:line="240" w:lineRule="auto"/>
    </w:pPr>
    <w:tblPr>
      <w:tblStyleRowBandSize w:val="1"/>
      <w:tblStyleColBandSize w:val="1"/>
      <w:tblBorders>
        <w:top w:val="single" w:sz="4" w:space="0" w:color="007C82" w:themeColor="accent6"/>
        <w:left w:val="single" w:sz="4" w:space="0" w:color="007C82" w:themeColor="accent6"/>
        <w:bottom w:val="single" w:sz="4" w:space="0" w:color="007C82" w:themeColor="accent6"/>
        <w:right w:val="single" w:sz="4" w:space="0" w:color="007C82" w:themeColor="accent6"/>
      </w:tblBorders>
    </w:tblPr>
    <w:tblStylePr w:type="firstRow">
      <w:rPr>
        <w:b/>
        <w:bCs/>
        <w:color w:val="FFFFFF" w:themeColor="background1"/>
      </w:rPr>
      <w:tblPr/>
      <w:tcPr>
        <w:shd w:val="clear" w:color="auto" w:fill="007C82" w:themeFill="accent6"/>
      </w:tcPr>
    </w:tblStylePr>
    <w:tblStylePr w:type="lastRow">
      <w:rPr>
        <w:b/>
        <w:bCs/>
      </w:rPr>
      <w:tblPr/>
      <w:tcPr>
        <w:tcBorders>
          <w:top w:val="double" w:sz="4" w:space="0" w:color="007C8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C82" w:themeColor="accent6"/>
          <w:right w:val="single" w:sz="4" w:space="0" w:color="007C82" w:themeColor="accent6"/>
        </w:tcBorders>
      </w:tcPr>
    </w:tblStylePr>
    <w:tblStylePr w:type="band1Horz">
      <w:tblPr/>
      <w:tcPr>
        <w:tcBorders>
          <w:top w:val="single" w:sz="4" w:space="0" w:color="007C82" w:themeColor="accent6"/>
          <w:bottom w:val="single" w:sz="4" w:space="0" w:color="007C8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C82" w:themeColor="accent6"/>
          <w:left w:val="nil"/>
        </w:tcBorders>
      </w:tcPr>
    </w:tblStylePr>
    <w:tblStylePr w:type="swCell">
      <w:tblPr/>
      <w:tcPr>
        <w:tcBorders>
          <w:top w:val="double" w:sz="4" w:space="0" w:color="007C82" w:themeColor="accent6"/>
          <w:right w:val="nil"/>
        </w:tcBorders>
      </w:tcPr>
    </w:tblStylePr>
  </w:style>
  <w:style w:type="table" w:styleId="ListTable4-Accent5">
    <w:name w:val="List Table 4 Accent 5"/>
    <w:aliases w:val="DSS - Default striped table"/>
    <w:basedOn w:val="TableNormal"/>
    <w:uiPriority w:val="49"/>
    <w:rsid w:val="0045365D"/>
    <w:pPr>
      <w:spacing w:after="0" w:line="240" w:lineRule="auto"/>
    </w:pPr>
    <w:rPr>
      <w:color w:val="454545" w:themeColor="text2"/>
      <w:sz w:val="22"/>
      <w14:numSpacing w14:val="tabular"/>
    </w:rPr>
    <w:tblPr>
      <w:tblStyleRowBandSize w:val="1"/>
      <w:tblStyleColBandSize w:val="1"/>
      <w:tblBorders>
        <w:bottom w:val="single" w:sz="6" w:space="0" w:color="D9D9D6" w:themeColor="accent4"/>
      </w:tblBorders>
      <w:tblCellMar>
        <w:top w:w="60" w:type="dxa"/>
        <w:left w:w="60" w:type="dxa"/>
        <w:bottom w:w="60" w:type="dxa"/>
        <w:right w:w="60" w:type="dxa"/>
      </w:tblCellMar>
    </w:tblPr>
    <w:tblStylePr w:type="firstRow">
      <w:pPr>
        <w:wordWrap/>
      </w:pPr>
      <w:rPr>
        <w:b/>
        <w:bCs/>
        <w:color w:val="FFFFFF" w:themeColor="background1"/>
      </w:rPr>
      <w:tblPr/>
      <w:tcPr>
        <w:shd w:val="clear" w:color="auto" w:fill="005A70" w:themeFill="accent1"/>
      </w:tcPr>
    </w:tblStylePr>
    <w:tblStylePr w:type="lastRow">
      <w:rPr>
        <w:b/>
        <w:bCs/>
      </w:rPr>
      <w:tblPr/>
      <w:tcPr>
        <w:tcBorders>
          <w:top w:val="single" w:sz="6" w:space="0" w:color="000000" w:themeColor="text1"/>
        </w:tcBorders>
      </w:tcPr>
    </w:tblStylePr>
    <w:tblStylePr w:type="firstCol">
      <w:rPr>
        <w:b/>
        <w:bCs/>
      </w:rPr>
    </w:tblStylePr>
    <w:tblStylePr w:type="lastCol">
      <w:rPr>
        <w:b/>
        <w:bCs/>
      </w:rPr>
    </w:tblStylePr>
    <w:tblStylePr w:type="band2Vert">
      <w:pPr>
        <w:jc w:val="left"/>
      </w:pPr>
    </w:tblStylePr>
    <w:tblStylePr w:type="band1Horz">
      <w:rPr>
        <w:color w:val="454545" w:themeColor="text2"/>
      </w:rPr>
      <w:tblPr/>
      <w:tcPr>
        <w:tcBorders>
          <w:top w:val="nil"/>
          <w:left w:val="nil"/>
          <w:bottom w:val="single" w:sz="6" w:space="0" w:color="D9D9D6" w:themeColor="accent4"/>
          <w:right w:val="nil"/>
          <w:insideH w:val="nil"/>
          <w:insideV w:val="nil"/>
        </w:tcBorders>
        <w:shd w:val="clear" w:color="auto" w:fill="F8F8F8" w:themeFill="background2"/>
      </w:tcPr>
    </w:tblStylePr>
    <w:tblStylePr w:type="band2Horz">
      <w:tblPr/>
      <w:tcPr>
        <w:tcBorders>
          <w:bottom w:val="single" w:sz="6" w:space="0" w:color="D9D9D6" w:themeColor="accent4"/>
        </w:tcBorders>
      </w:tcPr>
    </w:tblStylePr>
  </w:style>
  <w:style w:type="table" w:customStyle="1" w:styleId="MACtable">
    <w:name w:val="MAC table"/>
    <w:basedOn w:val="TableNormal"/>
    <w:uiPriority w:val="99"/>
    <w:rsid w:val="0045365D"/>
    <w:pPr>
      <w:spacing w:after="0" w:line="240" w:lineRule="auto"/>
    </w:pPr>
    <w:rPr>
      <w:rFonts w:ascii="Arial" w:hAnsi="Arial"/>
    </w:rPr>
    <w:tblPr>
      <w:tblBorders>
        <w:top w:val="single" w:sz="4" w:space="0" w:color="00B0B9"/>
        <w:left w:val="single" w:sz="4" w:space="0" w:color="00B0B9"/>
        <w:bottom w:val="single" w:sz="4" w:space="0" w:color="00B0B9"/>
        <w:right w:val="single" w:sz="4" w:space="0" w:color="00B0B9"/>
        <w:insideH w:val="single" w:sz="4" w:space="0" w:color="00B0B9"/>
        <w:insideV w:val="single" w:sz="4" w:space="0" w:color="00B0B9"/>
      </w:tblBorders>
    </w:tblPr>
    <w:tcPr>
      <w:shd w:val="clear" w:color="auto" w:fill="auto"/>
    </w:tcPr>
    <w:tblStylePr w:type="firstRow">
      <w:rPr>
        <w:rFonts w:ascii="Arial" w:hAnsi="Arial"/>
        <w:b/>
        <w:color w:val="FFFFFF" w:themeColor="background1"/>
        <w:sz w:val="28"/>
      </w:rPr>
      <w:tblPr/>
      <w:tcPr>
        <w:shd w:val="clear" w:color="auto" w:fill="00B0B9"/>
      </w:tcPr>
    </w:tblStylePr>
    <w:tblStylePr w:type="lastRow">
      <w:rPr>
        <w:b/>
      </w:rPr>
      <w:tblPr/>
      <w:tcPr>
        <w:shd w:val="clear" w:color="auto" w:fill="F2F2F2" w:themeFill="background1" w:themeFillShade="F2"/>
      </w:tcPr>
    </w:tblStylePr>
  </w:style>
  <w:style w:type="paragraph" w:styleId="NoSpacing">
    <w:name w:val="No Spacing"/>
    <w:basedOn w:val="Normal"/>
    <w:link w:val="NoSpacingChar"/>
    <w:uiPriority w:val="5"/>
    <w:qFormat/>
    <w:rsid w:val="0045365D"/>
    <w:pPr>
      <w:spacing w:after="0" w:line="240" w:lineRule="auto"/>
    </w:pPr>
  </w:style>
  <w:style w:type="character" w:customStyle="1" w:styleId="NoSpacingChar">
    <w:name w:val="No Spacing Char"/>
    <w:basedOn w:val="DefaultParagraphFont"/>
    <w:link w:val="NoSpacing"/>
    <w:uiPriority w:val="5"/>
    <w:rsid w:val="0045365D"/>
    <w:rPr>
      <w:spacing w:val="3"/>
      <w:sz w:val="22"/>
    </w:rPr>
  </w:style>
  <w:style w:type="paragraph" w:styleId="NormalWeb">
    <w:name w:val="Normal (Web)"/>
    <w:basedOn w:val="Normal"/>
    <w:uiPriority w:val="99"/>
    <w:semiHidden/>
    <w:unhideWhenUsed/>
    <w:rsid w:val="0045365D"/>
    <w:pPr>
      <w:spacing w:before="100" w:beforeAutospacing="1" w:after="100" w:afterAutospacing="1" w:line="240" w:lineRule="auto"/>
    </w:pPr>
    <w:rPr>
      <w:rFonts w:ascii="Times New Roman" w:hAnsi="Times New Roman"/>
    </w:rPr>
  </w:style>
  <w:style w:type="paragraph" w:customStyle="1" w:styleId="PageNumber1">
    <w:name w:val="Page Number1"/>
    <w:basedOn w:val="Normal"/>
    <w:uiPriority w:val="97"/>
    <w:semiHidden/>
    <w:qFormat/>
    <w:rsid w:val="0045365D"/>
    <w:pPr>
      <w:spacing w:after="120"/>
    </w:pPr>
    <w:rPr>
      <w:noProof/>
      <w:color w:val="005A70" w:themeColor="accent1"/>
      <w:sz w:val="18"/>
      <w:lang w:eastAsia="en-AU"/>
    </w:rPr>
  </w:style>
  <w:style w:type="paragraph" w:customStyle="1" w:styleId="PageNumber10">
    <w:name w:val="Page Number10"/>
    <w:basedOn w:val="Normal"/>
    <w:uiPriority w:val="1"/>
    <w:semiHidden/>
    <w:unhideWhenUsed/>
    <w:qFormat/>
    <w:rsid w:val="0045365D"/>
    <w:rPr>
      <w:color w:val="005A70" w:themeColor="accent1"/>
      <w:sz w:val="18"/>
    </w:rPr>
  </w:style>
  <w:style w:type="table" w:styleId="PlainTable1">
    <w:name w:val="Plain Table 1"/>
    <w:basedOn w:val="TableNormal"/>
    <w:uiPriority w:val="41"/>
    <w:rsid w:val="0045365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lockquoteorPullouttext">
    <w:name w:val="Blockquote or Pullout text"/>
    <w:basedOn w:val="Normal"/>
    <w:next w:val="Normal"/>
    <w:link w:val="BlockquoteorPullouttextChar"/>
    <w:uiPriority w:val="5"/>
    <w:qFormat/>
    <w:rsid w:val="00BA1AE5"/>
    <w:pPr>
      <w:keepLines/>
      <w:pBdr>
        <w:left w:val="single" w:sz="18" w:space="16" w:color="D83D0E"/>
      </w:pBdr>
      <w:shd w:val="clear" w:color="auto" w:fill="FFFFFF" w:themeFill="background1"/>
      <w:spacing w:before="280" w:after="280"/>
      <w:ind w:left="601"/>
      <w:contextualSpacing/>
    </w:pPr>
    <w:rPr>
      <w:rFonts w:asciiTheme="majorHAnsi" w:eastAsia="Times New Roman" w:hAnsiTheme="majorHAnsi" w:cs="Arial"/>
      <w:bCs/>
      <w:iCs/>
      <w:szCs w:val="28"/>
      <w:lang w:eastAsia="en-AU"/>
    </w:rPr>
  </w:style>
  <w:style w:type="character" w:customStyle="1" w:styleId="BlockquoteorPullouttextChar">
    <w:name w:val="Blockquote or Pullout text Char"/>
    <w:basedOn w:val="Heading2Char"/>
    <w:link w:val="BlockquoteorPullouttext"/>
    <w:uiPriority w:val="5"/>
    <w:rsid w:val="00BA1AE5"/>
    <w:rPr>
      <w:rFonts w:asciiTheme="majorHAnsi" w:eastAsia="Times New Roman" w:hAnsiTheme="majorHAnsi" w:cs="Arial"/>
      <w:bCs/>
      <w:iCs/>
      <w:color w:val="65328F"/>
      <w:spacing w:val="3"/>
      <w:sz w:val="22"/>
      <w:szCs w:val="28"/>
      <w:shd w:val="clear" w:color="auto" w:fill="FFFFFF" w:themeFill="background1"/>
      <w:lang w:eastAsia="en-AU"/>
    </w:rPr>
  </w:style>
  <w:style w:type="paragraph" w:customStyle="1" w:styleId="Smalltext">
    <w:name w:val="Small text"/>
    <w:basedOn w:val="Normal"/>
    <w:unhideWhenUsed/>
    <w:rsid w:val="0045365D"/>
    <w:pPr>
      <w:spacing w:after="120" w:line="240" w:lineRule="auto"/>
    </w:pPr>
    <w:rPr>
      <w:sz w:val="12"/>
      <w:szCs w:val="16"/>
      <w:lang w:val="en-US"/>
    </w:rPr>
  </w:style>
  <w:style w:type="character" w:styleId="Strong">
    <w:name w:val="Strong"/>
    <w:aliases w:val="Bold"/>
    <w:uiPriority w:val="22"/>
    <w:qFormat/>
    <w:rsid w:val="0045365D"/>
    <w:rPr>
      <w:b/>
      <w:bCs/>
    </w:rPr>
  </w:style>
  <w:style w:type="character" w:styleId="SubtleEmphasis">
    <w:name w:val="Subtle Emphasis"/>
    <w:uiPriority w:val="19"/>
    <w:qFormat/>
    <w:rsid w:val="0045365D"/>
    <w:rPr>
      <w:i/>
      <w:iCs/>
    </w:rPr>
  </w:style>
  <w:style w:type="table" w:styleId="TableGrid">
    <w:name w:val="Table Grid"/>
    <w:basedOn w:val="TableNormal"/>
    <w:uiPriority w:val="59"/>
    <w:rsid w:val="004536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536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color w:val="FFFFFF" w:themeColor="background1"/>
      </w:rPr>
      <w:tblPr/>
      <w:tcPr>
        <w:shd w:val="clear" w:color="auto" w:fill="005A70" w:themeFill="accent1"/>
      </w:tcPr>
    </w:tblStylePr>
  </w:style>
  <w:style w:type="paragraph" w:customStyle="1" w:styleId="Tabletext-detailed">
    <w:name w:val="Table text - detailed"/>
    <w:basedOn w:val="NoSpacing"/>
    <w:uiPriority w:val="4"/>
    <w:qFormat/>
    <w:rsid w:val="0045365D"/>
    <w:pPr>
      <w:spacing w:line="312" w:lineRule="auto"/>
    </w:pPr>
    <w:rPr>
      <w:sz w:val="20"/>
    </w:rPr>
  </w:style>
  <w:style w:type="paragraph" w:customStyle="1" w:styleId="TableChartheading">
    <w:name w:val="Table/Chart heading"/>
    <w:basedOn w:val="Caption"/>
    <w:next w:val="Normal"/>
    <w:uiPriority w:val="4"/>
    <w:qFormat/>
    <w:rsid w:val="0045365D"/>
    <w:pPr>
      <w:spacing w:line="288" w:lineRule="auto"/>
    </w:pPr>
    <w:rPr>
      <w:rFonts w:asciiTheme="majorHAnsi" w:hAnsiTheme="majorHAnsi"/>
    </w:rPr>
  </w:style>
  <w:style w:type="paragraph" w:customStyle="1" w:styleId="Tableimagenote">
    <w:name w:val="Table/image note"/>
    <w:basedOn w:val="Normal"/>
    <w:next w:val="Normal"/>
    <w:uiPriority w:val="4"/>
    <w:qFormat/>
    <w:rsid w:val="0045365D"/>
    <w:pPr>
      <w:spacing w:before="120"/>
      <w:contextualSpacing/>
    </w:pPr>
    <w:rPr>
      <w:color w:val="595959" w:themeColor="text1" w:themeTint="A6"/>
      <w:sz w:val="20"/>
    </w:rPr>
  </w:style>
  <w:style w:type="paragraph" w:styleId="Title">
    <w:name w:val="Title"/>
    <w:basedOn w:val="Normal"/>
    <w:next w:val="Normal"/>
    <w:link w:val="TitleChar"/>
    <w:uiPriority w:val="10"/>
    <w:unhideWhenUsed/>
    <w:qFormat/>
    <w:rsid w:val="00BA1AE5"/>
    <w:pPr>
      <w:spacing w:before="1440" w:line="240" w:lineRule="auto"/>
      <w:contextualSpacing/>
    </w:pPr>
    <w:rPr>
      <w:rFonts w:asciiTheme="majorHAnsi" w:eastAsiaTheme="majorEastAsia" w:hAnsiTheme="majorHAnsi" w:cstheme="majorBidi"/>
      <w:color w:val="65328F"/>
      <w:sz w:val="66"/>
      <w:szCs w:val="52"/>
    </w:rPr>
  </w:style>
  <w:style w:type="character" w:customStyle="1" w:styleId="TitleChar">
    <w:name w:val="Title Char"/>
    <w:basedOn w:val="DefaultParagraphFont"/>
    <w:link w:val="Title"/>
    <w:uiPriority w:val="10"/>
    <w:rsid w:val="00BA1AE5"/>
    <w:rPr>
      <w:rFonts w:asciiTheme="majorHAnsi" w:eastAsiaTheme="majorEastAsia" w:hAnsiTheme="majorHAnsi" w:cstheme="majorBidi"/>
      <w:color w:val="65328F"/>
      <w:spacing w:val="3"/>
      <w:sz w:val="66"/>
      <w:szCs w:val="52"/>
    </w:rPr>
  </w:style>
  <w:style w:type="paragraph" w:customStyle="1" w:styleId="Titlepage">
    <w:name w:val="Title page"/>
    <w:basedOn w:val="Title"/>
    <w:semiHidden/>
    <w:rsid w:val="0045365D"/>
    <w:pPr>
      <w:spacing w:before="4000"/>
      <w:jc w:val="center"/>
    </w:pPr>
    <w:rPr>
      <w:sz w:val="72"/>
    </w:rPr>
  </w:style>
  <w:style w:type="paragraph" w:styleId="TOC1">
    <w:name w:val="toc 1"/>
    <w:basedOn w:val="Normal"/>
    <w:next w:val="Normal"/>
    <w:autoRedefine/>
    <w:uiPriority w:val="39"/>
    <w:unhideWhenUsed/>
    <w:rsid w:val="0045365D"/>
    <w:pPr>
      <w:spacing w:after="100"/>
    </w:pPr>
  </w:style>
  <w:style w:type="paragraph" w:styleId="TOC2">
    <w:name w:val="toc 2"/>
    <w:basedOn w:val="Normal"/>
    <w:next w:val="Normal"/>
    <w:autoRedefine/>
    <w:uiPriority w:val="39"/>
    <w:unhideWhenUsed/>
    <w:rsid w:val="0045365D"/>
    <w:pPr>
      <w:spacing w:after="100"/>
      <w:ind w:left="200"/>
    </w:pPr>
  </w:style>
  <w:style w:type="paragraph" w:styleId="TOC3">
    <w:name w:val="toc 3"/>
    <w:basedOn w:val="Normal"/>
    <w:next w:val="Normal"/>
    <w:autoRedefine/>
    <w:uiPriority w:val="39"/>
    <w:unhideWhenUsed/>
    <w:rsid w:val="0045365D"/>
    <w:pPr>
      <w:spacing w:after="100"/>
      <w:ind w:left="400"/>
    </w:pPr>
  </w:style>
  <w:style w:type="paragraph" w:styleId="TOCHeading">
    <w:name w:val="TOC Heading"/>
    <w:basedOn w:val="Heading2"/>
    <w:next w:val="Normal"/>
    <w:uiPriority w:val="39"/>
    <w:unhideWhenUsed/>
    <w:qFormat/>
    <w:rsid w:val="0045365D"/>
  </w:style>
  <w:style w:type="character" w:styleId="CommentReference">
    <w:name w:val="annotation reference"/>
    <w:basedOn w:val="DefaultParagraphFont"/>
    <w:uiPriority w:val="99"/>
    <w:semiHidden/>
    <w:unhideWhenUsed/>
    <w:rsid w:val="003042A4"/>
    <w:rPr>
      <w:sz w:val="16"/>
      <w:szCs w:val="16"/>
    </w:rPr>
  </w:style>
  <w:style w:type="paragraph" w:styleId="CommentText">
    <w:name w:val="annotation text"/>
    <w:basedOn w:val="Normal"/>
    <w:link w:val="CommentTextChar"/>
    <w:uiPriority w:val="99"/>
    <w:unhideWhenUsed/>
    <w:rsid w:val="003042A4"/>
    <w:pPr>
      <w:spacing w:line="240" w:lineRule="auto"/>
    </w:pPr>
    <w:rPr>
      <w:sz w:val="20"/>
      <w:szCs w:val="20"/>
    </w:rPr>
  </w:style>
  <w:style w:type="character" w:customStyle="1" w:styleId="CommentTextChar">
    <w:name w:val="Comment Text Char"/>
    <w:basedOn w:val="DefaultParagraphFont"/>
    <w:link w:val="CommentText"/>
    <w:uiPriority w:val="99"/>
    <w:rsid w:val="003042A4"/>
    <w:rPr>
      <w:spacing w:val="3"/>
      <w:sz w:val="20"/>
      <w:szCs w:val="20"/>
    </w:rPr>
  </w:style>
  <w:style w:type="paragraph" w:styleId="CommentSubject">
    <w:name w:val="annotation subject"/>
    <w:basedOn w:val="CommentText"/>
    <w:next w:val="CommentText"/>
    <w:link w:val="CommentSubjectChar"/>
    <w:uiPriority w:val="99"/>
    <w:semiHidden/>
    <w:unhideWhenUsed/>
    <w:rsid w:val="003042A4"/>
    <w:rPr>
      <w:b/>
      <w:bCs/>
    </w:rPr>
  </w:style>
  <w:style w:type="character" w:customStyle="1" w:styleId="CommentSubjectChar">
    <w:name w:val="Comment Subject Char"/>
    <w:basedOn w:val="CommentTextChar"/>
    <w:link w:val="CommentSubject"/>
    <w:uiPriority w:val="99"/>
    <w:semiHidden/>
    <w:rsid w:val="003042A4"/>
    <w:rPr>
      <w:b/>
      <w:bCs/>
      <w:spacing w:val="3"/>
      <w:sz w:val="20"/>
      <w:szCs w:val="20"/>
    </w:rPr>
  </w:style>
  <w:style w:type="paragraph" w:styleId="Revision">
    <w:name w:val="Revision"/>
    <w:hidden/>
    <w:uiPriority w:val="99"/>
    <w:semiHidden/>
    <w:rsid w:val="0022162B"/>
    <w:pPr>
      <w:spacing w:after="0" w:line="240" w:lineRule="auto"/>
    </w:pPr>
    <w:rPr>
      <w:spacing w:val="3"/>
      <w:sz w:val="22"/>
    </w:rPr>
  </w:style>
  <w:style w:type="character" w:customStyle="1" w:styleId="Mention1">
    <w:name w:val="Mention1"/>
    <w:basedOn w:val="DefaultParagraphFont"/>
    <w:uiPriority w:val="99"/>
    <w:semiHidden/>
    <w:rsid w:val="00F047F4"/>
    <w:rPr>
      <w:color w:val="2B579A"/>
      <w:shd w:val="clear" w:color="auto" w:fill="E1DFDD"/>
    </w:rPr>
  </w:style>
  <w:style w:type="character" w:customStyle="1" w:styleId="Mention2">
    <w:name w:val="Mention2"/>
    <w:basedOn w:val="DefaultParagraphFont"/>
    <w:uiPriority w:val="99"/>
    <w:semiHidden/>
    <w:rsid w:val="002532C0"/>
    <w:rPr>
      <w:color w:val="2B579A"/>
      <w:shd w:val="clear" w:color="auto" w:fill="E6E6E6"/>
    </w:rPr>
  </w:style>
  <w:style w:type="paragraph" w:styleId="ListNumber">
    <w:name w:val="List Number"/>
    <w:basedOn w:val="Normal"/>
    <w:uiPriority w:val="99"/>
    <w:unhideWhenUsed/>
    <w:qFormat/>
    <w:rsid w:val="00BE0F6F"/>
    <w:pPr>
      <w:numPr>
        <w:numId w:val="13"/>
      </w:numPr>
      <w:contextualSpacing/>
    </w:pPr>
  </w:style>
  <w:style w:type="numbering" w:customStyle="1" w:styleId="DSSBulletList">
    <w:name w:val="DSS Bullet List"/>
    <w:uiPriority w:val="99"/>
    <w:rsid w:val="00065DCF"/>
    <w:pPr>
      <w:numPr>
        <w:numId w:val="18"/>
      </w:numPr>
    </w:pPr>
  </w:style>
  <w:style w:type="character" w:styleId="UnresolvedMention">
    <w:name w:val="Unresolved Mention"/>
    <w:basedOn w:val="DefaultParagraphFont"/>
    <w:uiPriority w:val="99"/>
    <w:semiHidden/>
    <w:unhideWhenUsed/>
    <w:rsid w:val="003B6F90"/>
    <w:rPr>
      <w:color w:val="605E5C"/>
      <w:shd w:val="clear" w:color="auto" w:fill="E1DFDD"/>
    </w:rPr>
  </w:style>
  <w:style w:type="paragraph" w:styleId="IntenseQuote">
    <w:name w:val="Intense Quote"/>
    <w:basedOn w:val="Normal"/>
    <w:next w:val="Normal"/>
    <w:link w:val="IntenseQuoteChar"/>
    <w:uiPriority w:val="30"/>
    <w:qFormat/>
    <w:rsid w:val="00BA1AE5"/>
    <w:pPr>
      <w:pBdr>
        <w:top w:val="single" w:sz="4" w:space="10" w:color="3F7E8A"/>
        <w:bottom w:val="single" w:sz="4" w:space="10" w:color="3F7E8A"/>
      </w:pBdr>
      <w:spacing w:before="360" w:after="360"/>
      <w:ind w:left="864" w:right="864"/>
      <w:jc w:val="center"/>
    </w:pPr>
    <w:rPr>
      <w:i/>
      <w:iCs/>
      <w:color w:val="3F7E8A"/>
    </w:rPr>
  </w:style>
  <w:style w:type="character" w:customStyle="1" w:styleId="IntenseQuoteChar">
    <w:name w:val="Intense Quote Char"/>
    <w:basedOn w:val="DefaultParagraphFont"/>
    <w:link w:val="IntenseQuote"/>
    <w:uiPriority w:val="30"/>
    <w:rsid w:val="00BA1AE5"/>
    <w:rPr>
      <w:i/>
      <w:iCs/>
      <w:color w:val="3F7E8A"/>
      <w:spacing w:val="3"/>
      <w:sz w:val="22"/>
    </w:rPr>
  </w:style>
  <w:style w:type="character" w:styleId="IntenseReference">
    <w:name w:val="Intense Reference"/>
    <w:basedOn w:val="DefaultParagraphFont"/>
    <w:uiPriority w:val="32"/>
    <w:qFormat/>
    <w:rsid w:val="00BA1AE5"/>
    <w:rPr>
      <w:b/>
      <w:bCs/>
      <w:smallCaps/>
      <w:color w:val="3F7E8A"/>
      <w:spacing w:val="5"/>
    </w:rPr>
  </w:style>
  <w:style w:type="table" w:customStyle="1" w:styleId="OurWaystablestyle">
    <w:name w:val="Our Ways table style"/>
    <w:basedOn w:val="DSSDatatablestyle"/>
    <w:uiPriority w:val="99"/>
    <w:rsid w:val="006E3F17"/>
    <w:tbl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275998"/>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IEAtable">
    <w:name w:val="IEA table"/>
    <w:basedOn w:val="DSSDatatablestyle"/>
    <w:uiPriority w:val="99"/>
    <w:rsid w:val="00E448D3"/>
    <w:tbl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65328F"/>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character" w:styleId="PageNumber">
    <w:name w:val="page number"/>
    <w:basedOn w:val="DefaultParagraphFont"/>
    <w:uiPriority w:val="99"/>
    <w:semiHidden/>
    <w:unhideWhenUsed/>
    <w:rsid w:val="006024D2"/>
  </w:style>
  <w:style w:type="paragraph" w:styleId="ListBullet2">
    <w:name w:val="List Bullet 2"/>
    <w:basedOn w:val="Normal"/>
    <w:uiPriority w:val="99"/>
    <w:unhideWhenUsed/>
    <w:rsid w:val="00D0293F"/>
    <w:pPr>
      <w:numPr>
        <w:numId w:val="2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9567503">
      <w:bodyDiv w:val="1"/>
      <w:marLeft w:val="0"/>
      <w:marRight w:val="0"/>
      <w:marTop w:val="0"/>
      <w:marBottom w:val="0"/>
      <w:divBdr>
        <w:top w:val="none" w:sz="0" w:space="0" w:color="auto"/>
        <w:left w:val="none" w:sz="0" w:space="0" w:color="auto"/>
        <w:bottom w:val="none" w:sz="0" w:space="0" w:color="auto"/>
        <w:right w:val="none" w:sz="0" w:space="0" w:color="auto"/>
      </w:divBdr>
      <w:divsChild>
        <w:div w:id="685712420">
          <w:marLeft w:val="0"/>
          <w:marRight w:val="0"/>
          <w:marTop w:val="0"/>
          <w:marBottom w:val="0"/>
          <w:divBdr>
            <w:top w:val="none" w:sz="0" w:space="0" w:color="auto"/>
            <w:left w:val="none" w:sz="0" w:space="0" w:color="auto"/>
            <w:bottom w:val="none" w:sz="0" w:space="0" w:color="auto"/>
            <w:right w:val="none" w:sz="0" w:space="0" w:color="auto"/>
          </w:divBdr>
          <w:divsChild>
            <w:div w:id="53739696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dss.gov.au/inclusive-employment-australia" TargetMode="External"/><Relationship Id="rId3" Type="http://schemas.openxmlformats.org/officeDocument/2006/relationships/customXml" Target="../customXml/item3.xml"/><Relationship Id="rId21" Type="http://schemas.openxmlformats.org/officeDocument/2006/relationships/hyperlink" Target="http://www.accesshub.gov.au/"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askizzy.org.au/disability-advocacy-finder"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tel:130065322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tel:130055572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SS Blue">
  <a:themeElements>
    <a:clrScheme name="DSS - Teal">
      <a:dk1>
        <a:sysClr val="windowText" lastClr="000000"/>
      </a:dk1>
      <a:lt1>
        <a:sysClr val="window" lastClr="FFFFFF"/>
      </a:lt1>
      <a:dk2>
        <a:srgbClr val="454545"/>
      </a:dk2>
      <a:lt2>
        <a:srgbClr val="F8F8F8"/>
      </a:lt2>
      <a:accent1>
        <a:srgbClr val="005A70"/>
      </a:accent1>
      <a:accent2>
        <a:srgbClr val="00B0B9"/>
      </a:accent2>
      <a:accent3>
        <a:srgbClr val="B1E4E3"/>
      </a:accent3>
      <a:accent4>
        <a:srgbClr val="D9D9D6"/>
      </a:accent4>
      <a:accent5>
        <a:srgbClr val="003542"/>
      </a:accent5>
      <a:accent6>
        <a:srgbClr val="007C82"/>
      </a:accent6>
      <a:hlink>
        <a:srgbClr val="0000FF"/>
      </a:hlink>
      <a:folHlink>
        <a:srgbClr val="000000"/>
      </a:folHlink>
    </a:clrScheme>
    <a:fontScheme name="DSS 2023 - Tahoma">
      <a:majorFont>
        <a:latin typeface="Tahoma"/>
        <a:ea typeface=""/>
        <a:cs typeface=""/>
      </a:majorFont>
      <a:minorFont>
        <a:latin typeface="Tahoma"/>
        <a:ea typeface=""/>
        <a:cs typeface=""/>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4fd5ebc-b510-4743-b739-b1a641619918" xsi:nil="true"/>
    <lcf76f155ced4ddcb4097134ff3c332f xmlns="01755e18-f59e-4388-861b-27b1a2c30c9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526C5725DA40A44B581E51917DCABEC" ma:contentTypeVersion="16" ma:contentTypeDescription="Create a new document." ma:contentTypeScope="" ma:versionID="0dc758de869c95e08e2c67cd83c5f1db">
  <xsd:schema xmlns:xsd="http://www.w3.org/2001/XMLSchema" xmlns:xs="http://www.w3.org/2001/XMLSchema" xmlns:p="http://schemas.microsoft.com/office/2006/metadata/properties" xmlns:ns2="01755e18-f59e-4388-861b-27b1a2c30c94" xmlns:ns3="14fd5ebc-b510-4743-b739-b1a641619918" targetNamespace="http://schemas.microsoft.com/office/2006/metadata/properties" ma:root="true" ma:fieldsID="c4a073f342aa9100544037e5f79b23d0" ns2:_="" ns3:_="">
    <xsd:import namespace="01755e18-f59e-4388-861b-27b1a2c30c94"/>
    <xsd:import namespace="14fd5ebc-b510-4743-b739-b1a64161991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755e18-f59e-4388-861b-27b1a2c30c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fd5ebc-b510-4743-b739-b1a64161991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10c965f-394d-46c5-a24f-042fef4e35c2}" ma:internalName="TaxCatchAll" ma:showField="CatchAllData" ma:web="14fd5ebc-b510-4743-b739-b1a6416199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C36440-D839-47A4-B3BB-3E8E43C9172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D954C62-1763-4E04-BB73-C338D65F1CAF}"/>
</file>

<file path=customXml/itemProps3.xml><?xml version="1.0" encoding="utf-8"?>
<ds:datastoreItem xmlns:ds="http://schemas.openxmlformats.org/officeDocument/2006/customXml" ds:itemID="{D5053444-966A-467A-B01C-180A1F1F3EFF}">
  <ds:schemaRefs>
    <ds:schemaRef ds:uri="http://schemas.microsoft.com/sharepoint/v3/contenttype/forms"/>
  </ds:schemaRefs>
</ds:datastoreItem>
</file>

<file path=customXml/itemProps4.xml><?xml version="1.0" encoding="utf-8"?>
<ds:datastoreItem xmlns:ds="http://schemas.openxmlformats.org/officeDocument/2006/customXml" ds:itemID="{B8CD0FA8-730D-4713-A658-83D457E1C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3052</Words>
  <Characters>3176</Characters>
  <Application>Microsoft Office Word</Application>
  <DocSecurity>0</DocSecurity>
  <Lines>122</Lines>
  <Paragraphs>148</Paragraphs>
  <ScaleCrop>false</ScaleCrop>
  <HeadingPairs>
    <vt:vector size="2" baseType="variant">
      <vt:variant>
        <vt:lpstr>Title</vt:lpstr>
      </vt:variant>
      <vt:variant>
        <vt:i4>1</vt:i4>
      </vt:variant>
    </vt:vector>
  </HeadingPairs>
  <TitlesOfParts>
    <vt:vector size="1" baseType="lpstr">
      <vt:lpstr>Job Plans and working with your provider fact sheet</vt:lpstr>
    </vt:vector>
  </TitlesOfParts>
  <Manager/>
  <Company>Department of Social Services</Company>
  <LinksUpToDate>false</LinksUpToDate>
  <CharactersWithSpaces>6080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Plans and working with your provider fact sheet (Vietnamese)</dc:title>
  <dc:subject/>
  <dc:creator>Centre for Inclusive Employment</dc:creator>
  <cp:keywords>[SEC=OFFICIAL]</cp:keywords>
  <dc:description/>
  <cp:lastModifiedBy>Eddy</cp:lastModifiedBy>
  <cp:revision>13</cp:revision>
  <cp:lastPrinted>2026-06-10T22:42:00Z</cp:lastPrinted>
  <dcterms:created xsi:type="dcterms:W3CDTF">2026-06-09T23:52:00Z</dcterms:created>
  <dcterms:modified xsi:type="dcterms:W3CDTF">2026-10-13T00:09:00Z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B51A5B0BF72647C5B505FD48B6A220E6</vt:lpwstr>
  </property>
  <property fmtid="{D5CDD505-2E9C-101B-9397-08002B2CF9AE}" pid="9" name="PM_ProtectiveMarkingValue_Footer">
    <vt:lpwstr>OFFICIAL</vt:lpwstr>
  </property>
  <property fmtid="{D5CDD505-2E9C-101B-9397-08002B2CF9AE}" pid="10" name="PM_Originator_Hash_SHA1">
    <vt:lpwstr>951A9B609A093518F179EB2C66F61897511896DC</vt:lpwstr>
  </property>
  <property fmtid="{D5CDD505-2E9C-101B-9397-08002B2CF9AE}" pid="11" name="PM_OriginationTimeStamp">
    <vt:lpwstr>2024-03-06T03:06:25Z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Display">
    <vt:lpwstr>OFFICIAL</vt:lpwstr>
  </property>
  <property fmtid="{D5CDD505-2E9C-101B-9397-08002B2CF9AE}" pid="19" name="PM_Hash_Version">
    <vt:lpwstr>2022.1</vt:lpwstr>
  </property>
  <property fmtid="{D5CDD505-2E9C-101B-9397-08002B2CF9AE}" pid="20" name="PM_Hash_Salt_Prev">
    <vt:lpwstr>55345993FCB4389C3E63DF22BA9DF688</vt:lpwstr>
  </property>
  <property fmtid="{D5CDD505-2E9C-101B-9397-08002B2CF9AE}" pid="21" name="PM_Hash_Salt">
    <vt:lpwstr>3C2299B0566A59F2CF97CFEB0C2EED54</vt:lpwstr>
  </property>
  <property fmtid="{D5CDD505-2E9C-101B-9397-08002B2CF9AE}" pid="22" name="PM_Hash_SHA1">
    <vt:lpwstr>816B6E79436C88E6C9C772F58BDCCA89B0484296</vt:lpwstr>
  </property>
  <property fmtid="{D5CDD505-2E9C-101B-9397-08002B2CF9AE}" pid="23" name="PM_OriginatorUserAccountName_SHA256">
    <vt:lpwstr>294EE167D3C1856302CB11377B36B1E15818E8BE8C27562A4B53878FC1904727</vt:lpwstr>
  </property>
  <property fmtid="{D5CDD505-2E9C-101B-9397-08002B2CF9AE}" pid="24" name="PM_OriginatorDomainName_SHA256">
    <vt:lpwstr>E83A2A66C4061446A7E3732E8D44762184B6B377D962B96C83DC624302585857</vt:lpwstr>
  </property>
  <property fmtid="{D5CDD505-2E9C-101B-9397-08002B2CF9AE}" pid="25" name="PM_SecurityClassification_Prev">
    <vt:lpwstr>OFFICIAL</vt:lpwstr>
  </property>
  <property fmtid="{D5CDD505-2E9C-101B-9397-08002B2CF9AE}" pid="26" name="PM_Qualifier_Prev">
    <vt:lpwstr/>
  </property>
  <property fmtid="{D5CDD505-2E9C-101B-9397-08002B2CF9AE}" pid="27" name="ContentTypeId">
    <vt:lpwstr>0x0101008526C5725DA40A44B581E51917DCABEC</vt:lpwstr>
  </property>
  <property fmtid="{D5CDD505-2E9C-101B-9397-08002B2CF9AE}" pid="28" name="MediaServiceImageTags">
    <vt:lpwstr/>
  </property>
  <property fmtid="{D5CDD505-2E9C-101B-9397-08002B2CF9AE}" pid="29" name="MSIP_Label_eb34d90b-fc41-464d-af60-f74d721d0790_Enabled">
    <vt:lpwstr>true</vt:lpwstr>
  </property>
  <property fmtid="{D5CDD505-2E9C-101B-9397-08002B2CF9AE}" pid="30" name="MSIP_Label_eb34d90b-fc41-464d-af60-f74d721d0790_SetDate">
    <vt:lpwstr>2024-03-06T03:06:25Z</vt:lpwstr>
  </property>
  <property fmtid="{D5CDD505-2E9C-101B-9397-08002B2CF9AE}" pid="31" name="MSIP_Label_eb34d90b-fc41-464d-af60-f74d721d0790_Method">
    <vt:lpwstr>Privileged</vt:lpwstr>
  </property>
  <property fmtid="{D5CDD505-2E9C-101B-9397-08002B2CF9AE}" pid="32" name="MSIP_Label_eb34d90b-fc41-464d-af60-f74d721d0790_Name">
    <vt:lpwstr>OFFICIAL</vt:lpwstr>
  </property>
  <property fmtid="{D5CDD505-2E9C-101B-9397-08002B2CF9AE}" pid="33" name="MSIP_Label_eb34d90b-fc41-464d-af60-f74d721d0790_SiteId">
    <vt:lpwstr>61e36dd1-ca6e-4d61-aa0a-2b4eb88317a3</vt:lpwstr>
  </property>
  <property fmtid="{D5CDD505-2E9C-101B-9397-08002B2CF9AE}" pid="34" name="MSIP_Label_eb34d90b-fc41-464d-af60-f74d721d0790_ActionId">
    <vt:lpwstr>4e8a5a1a21c54e82b7ba50c7c510963e</vt:lpwstr>
  </property>
  <property fmtid="{D5CDD505-2E9C-101B-9397-08002B2CF9AE}" pid="35" name="MSIP_Label_eb34d90b-fc41-464d-af60-f74d721d0790_ContentBits">
    <vt:lpwstr>0</vt:lpwstr>
  </property>
  <property fmtid="{D5CDD505-2E9C-101B-9397-08002B2CF9AE}" pid="36" name="PMHMAC">
    <vt:lpwstr>v=2022.1;a=SHA256;h=4C19822D179F7222CFD5620AB83377800E9836AAB5C52E47A82951E9E5B156BC</vt:lpwstr>
  </property>
  <property fmtid="{D5CDD505-2E9C-101B-9397-08002B2CF9AE}" pid="37" name="PMUuid">
    <vt:lpwstr>v=2022.2;d=gov.au;g=46DD6D7C-8107-577B-BC6E-F348953B2E44</vt:lpwstr>
  </property>
</Properties>
</file>