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2FAD555" w14:textId="77777777" w:rsidR="001D0F6D" w:rsidRDefault="001D0F6D" w:rsidP="00DB145C">
      <w:pPr>
        <w:pStyle w:val="Crestwithrule"/>
      </w:pPr>
    </w:p>
    <w:p w14:paraId="7BD6F7DD" w14:textId="77777777" w:rsidR="00FA7485" w:rsidRDefault="00FA7485" w:rsidP="00DB145C">
      <w:pPr>
        <w:pStyle w:val="Crestwithrule"/>
      </w:pPr>
    </w:p>
    <w:p w14:paraId="00EFDF43" w14:textId="77777777" w:rsidR="00FA7485" w:rsidRDefault="00FA7485" w:rsidP="00DB145C">
      <w:pPr>
        <w:pStyle w:val="Crestwithrule"/>
      </w:pPr>
    </w:p>
    <w:p w14:paraId="0D54B821" w14:textId="77777777" w:rsidR="00BA1AE5" w:rsidRDefault="00BA1AE5" w:rsidP="00DB145C">
      <w:pPr>
        <w:pStyle w:val="Crestwithrule"/>
        <w:sectPr w:rsidR="00BA1AE5" w:rsidSect="00AA0516">
          <w:headerReference w:type="even" r:id="rId11"/>
          <w:headerReference w:type="default" r:id="rId12"/>
          <w:footerReference w:type="even" r:id="rId13"/>
          <w:footerReference w:type="default" r:id="rId14"/>
          <w:headerReference w:type="first" r:id="rId15"/>
          <w:footerReference w:type="first" r:id="rId16"/>
          <w:pgSz w:w="11906" w:h="16838"/>
          <w:pgMar w:top="851" w:right="851" w:bottom="851" w:left="851" w:header="0" w:footer="851" w:gutter="0"/>
          <w:pgNumType w:start="1"/>
          <w:cols w:space="708"/>
          <w:titlePg/>
          <w:docGrid w:linePitch="360"/>
        </w:sectPr>
      </w:pPr>
    </w:p>
    <w:p w14:paraId="30EA52F4" w14:textId="125CB955" w:rsidR="00D0293F" w:rsidRPr="00E70B82" w:rsidRDefault="00E70B82" w:rsidP="00E70B82">
      <w:pPr>
        <w:pStyle w:val="Heading1withsubtitle"/>
      </w:pPr>
      <w:proofErr w:type="spellStart"/>
      <w:r w:rsidRPr="00E70B82">
        <w:rPr>
          <w:rFonts w:hint="eastAsia"/>
          <w:lang w:val="zh-CN"/>
        </w:rPr>
        <w:t>订立求职计划以及与服务机构合作</w:t>
      </w:r>
      <w:proofErr w:type="spellEnd"/>
    </w:p>
    <w:p w14:paraId="287D1C34" w14:textId="77777777" w:rsidR="00D0293F" w:rsidRDefault="00D0293F" w:rsidP="00D0293F">
      <w:pPr>
        <w:pStyle w:val="IntroductionQuote"/>
      </w:pPr>
      <w:bookmarkStart w:id="0" w:name="_Toc395536189"/>
    </w:p>
    <w:p w14:paraId="62AFCE41" w14:textId="29378F2B" w:rsidR="00D0293F" w:rsidRDefault="00E70B82" w:rsidP="00E70B82">
      <w:pPr>
        <w:pStyle w:val="IntroductionQuote"/>
      </w:pPr>
      <w:proofErr w:type="spellStart"/>
      <w:r w:rsidRPr="00E70B82">
        <w:rPr>
          <w:rFonts w:hint="eastAsia"/>
          <w:lang w:val="zh-CN"/>
        </w:rPr>
        <w:t>求职就业路径各种各样，每个人都能以自己的方式实现目标。如果你是澳大利亚共融就业服务</w:t>
      </w:r>
      <w:proofErr w:type="spellEnd"/>
      <w:r w:rsidRPr="00E70B82">
        <w:rPr>
          <w:rFonts w:hint="eastAsia"/>
          <w:lang w:val="zh-CN"/>
        </w:rPr>
        <w:t>（</w:t>
      </w:r>
      <w:r w:rsidRPr="00E70B82">
        <w:rPr>
          <w:lang w:val="zh-CN"/>
        </w:rPr>
        <w:t>Inclusive Employment Australia</w:t>
      </w:r>
      <w:r w:rsidRPr="00E70B82">
        <w:rPr>
          <w:rFonts w:hint="eastAsia"/>
          <w:lang w:val="zh-CN"/>
        </w:rPr>
        <w:t>）</w:t>
      </w:r>
      <w:r w:rsidRPr="00E70B82">
        <w:rPr>
          <w:lang w:val="zh-CN"/>
        </w:rPr>
        <w:t>计划的参与者</w:t>
      </w:r>
      <w:r w:rsidRPr="00E70B82">
        <w:rPr>
          <w:rFonts w:hint="eastAsia"/>
          <w:lang w:val="zh-CN"/>
        </w:rPr>
        <w:t>，服务机构不仅将帮助你寻找工作，而且会为你做好就业准备。此外，如果你就职后在工作场所中需要帮助，他们还将持续提供支持。</w:t>
      </w:r>
    </w:p>
    <w:bookmarkEnd w:id="0"/>
    <w:p w14:paraId="0D888BE0" w14:textId="7B2BCA5F" w:rsidR="00D0293F" w:rsidRPr="00E70B82" w:rsidRDefault="00E70B82" w:rsidP="00E70B82">
      <w:pPr>
        <w:pStyle w:val="Heading2"/>
      </w:pPr>
      <w:proofErr w:type="spellStart"/>
      <w:r w:rsidRPr="00E70B82">
        <w:t>订立求职计划</w:t>
      </w:r>
      <w:proofErr w:type="spellEnd"/>
    </w:p>
    <w:p w14:paraId="4A6AD84E" w14:textId="23C43935" w:rsidR="00D0293F" w:rsidRPr="00E70B82" w:rsidRDefault="00E70B82" w:rsidP="00243C57">
      <w:proofErr w:type="spellStart"/>
      <w:r w:rsidRPr="00E70B82">
        <w:rPr>
          <w:lang w:val="zh-CN"/>
        </w:rPr>
        <w:t>加入澳大利亚共融就业服务计划后，为你提供服务的机构将首先帮助你订立一份求职计划</w:t>
      </w:r>
      <w:proofErr w:type="spellEnd"/>
      <w:r w:rsidRPr="00E70B82">
        <w:rPr>
          <w:lang w:val="zh-CN"/>
        </w:rPr>
        <w:t>（</w:t>
      </w:r>
      <w:r w:rsidRPr="00E70B82">
        <w:rPr>
          <w:lang w:val="zh-CN"/>
        </w:rPr>
        <w:t>Job Plan</w:t>
      </w:r>
      <w:r w:rsidR="00243C57" w:rsidRPr="00243C57">
        <w:t>)</w:t>
      </w:r>
      <w:r w:rsidRPr="00E70B82">
        <w:rPr>
          <w:lang w:val="zh-CN"/>
        </w:rPr>
        <w:t>。</w:t>
      </w:r>
    </w:p>
    <w:p w14:paraId="7FF9108F" w14:textId="0802E58D" w:rsidR="00D0293F" w:rsidRDefault="00E70B82" w:rsidP="00E70B82">
      <w:proofErr w:type="spellStart"/>
      <w:r w:rsidRPr="00E70B82">
        <w:rPr>
          <w:lang w:val="zh-CN"/>
        </w:rPr>
        <w:t>求职计划是你与服务机构之间达成的协议，表示你同意做一些事情，从而找到工作</w:t>
      </w:r>
      <w:proofErr w:type="spellEnd"/>
      <w:r w:rsidRPr="00E70B82">
        <w:rPr>
          <w:lang w:val="zh-CN"/>
        </w:rPr>
        <w:t>。</w:t>
      </w:r>
    </w:p>
    <w:p w14:paraId="10FD3131" w14:textId="2678FFCF" w:rsidR="00D0293F" w:rsidRPr="00243C57" w:rsidRDefault="00243C57" w:rsidP="00243C57">
      <w:pPr>
        <w:pStyle w:val="Heading2"/>
        <w:rPr>
          <w:bCs w:val="0"/>
        </w:rPr>
      </w:pPr>
      <w:proofErr w:type="spellStart"/>
      <w:r w:rsidRPr="00243C57">
        <w:rPr>
          <w:bCs w:val="0"/>
          <w:lang w:val="zh-CN"/>
        </w:rPr>
        <w:t>求职计划种类</w:t>
      </w:r>
      <w:proofErr w:type="spellEnd"/>
    </w:p>
    <w:p w14:paraId="5C54E636" w14:textId="1D00B887" w:rsidR="00D0293F" w:rsidRDefault="00243C57" w:rsidP="00243C57">
      <w:proofErr w:type="spellStart"/>
      <w:r w:rsidRPr="00243C57">
        <w:rPr>
          <w:lang w:val="zh-CN"/>
        </w:rPr>
        <w:t>澳大利亚共融就业服务有两种求职计划</w:t>
      </w:r>
      <w:proofErr w:type="spellEnd"/>
      <w:r w:rsidRPr="00243C57">
        <w:rPr>
          <w:lang w:val="zh-CN"/>
        </w:rPr>
        <w:t>：</w:t>
      </w:r>
    </w:p>
    <w:p w14:paraId="40109569" w14:textId="360551F8" w:rsidR="00D0293F" w:rsidRDefault="00243C57" w:rsidP="00243C57">
      <w:pPr>
        <w:pStyle w:val="ListParagraph"/>
      </w:pPr>
      <w:proofErr w:type="spellStart"/>
      <w:r w:rsidRPr="00243C57">
        <w:rPr>
          <w:lang w:val="zh-CN"/>
        </w:rPr>
        <w:t>积极参与求职计划</w:t>
      </w:r>
      <w:proofErr w:type="spellEnd"/>
      <w:r w:rsidRPr="00243C57">
        <w:rPr>
          <w:lang w:val="zh-CN"/>
        </w:rPr>
        <w:t>（</w:t>
      </w:r>
      <w:r w:rsidRPr="00243C57">
        <w:rPr>
          <w:lang w:val="zh-CN"/>
        </w:rPr>
        <w:t>Meaningful Engagement Job Plan</w:t>
      </w:r>
      <w:r w:rsidRPr="00243C57">
        <w:t>)</w:t>
      </w:r>
      <w:r w:rsidRPr="00243C57">
        <w:rPr>
          <w:lang w:val="zh-CN"/>
        </w:rPr>
        <w:t>；</w:t>
      </w:r>
    </w:p>
    <w:p w14:paraId="5740B748" w14:textId="76B65746" w:rsidR="00D0293F" w:rsidRDefault="00243C57" w:rsidP="00243C57">
      <w:pPr>
        <w:pStyle w:val="ListParagraph"/>
      </w:pPr>
      <w:proofErr w:type="spellStart"/>
      <w:r w:rsidRPr="00243C57">
        <w:rPr>
          <w:lang w:val="zh-CN"/>
        </w:rPr>
        <w:t>详细求职计划</w:t>
      </w:r>
      <w:proofErr w:type="spellEnd"/>
      <w:r w:rsidRPr="00243C57">
        <w:rPr>
          <w:lang w:val="zh-CN"/>
        </w:rPr>
        <w:t>（</w:t>
      </w:r>
      <w:r w:rsidRPr="00243C57">
        <w:rPr>
          <w:lang w:val="zh-CN"/>
        </w:rPr>
        <w:t>Detailed Job Plan</w:t>
      </w:r>
      <w:r w:rsidRPr="00243C57">
        <w:t>)</w:t>
      </w:r>
      <w:r w:rsidRPr="00243C57">
        <w:rPr>
          <w:lang w:val="zh-CN"/>
        </w:rPr>
        <w:t>。</w:t>
      </w:r>
    </w:p>
    <w:p w14:paraId="68C432B3" w14:textId="369178F9" w:rsidR="00D0293F" w:rsidRPr="00243C57" w:rsidRDefault="00243C57" w:rsidP="00243C57">
      <w:pPr>
        <w:pStyle w:val="Heading2"/>
        <w:rPr>
          <w:bCs w:val="0"/>
        </w:rPr>
      </w:pPr>
      <w:proofErr w:type="spellStart"/>
      <w:r w:rsidRPr="00243C57">
        <w:rPr>
          <w:bCs w:val="0"/>
          <w:lang w:val="zh-CN"/>
        </w:rPr>
        <w:t>积极参与求职计划</w:t>
      </w:r>
      <w:proofErr w:type="spellEnd"/>
    </w:p>
    <w:p w14:paraId="49D9EC4C" w14:textId="02982393" w:rsidR="00D0293F" w:rsidRDefault="00243C57" w:rsidP="00243C57">
      <w:pPr>
        <w:ind w:right="-144"/>
      </w:pPr>
      <w:r w:rsidRPr="00243C57">
        <w:rPr>
          <w:b/>
          <w:bCs/>
          <w:lang w:val="zh-CN"/>
        </w:rPr>
        <w:t>“</w:t>
      </w:r>
      <w:proofErr w:type="spellStart"/>
      <w:r w:rsidRPr="00243C57">
        <w:rPr>
          <w:b/>
          <w:bCs/>
          <w:lang w:val="zh-CN"/>
        </w:rPr>
        <w:t>积极参与</w:t>
      </w:r>
      <w:proofErr w:type="spellEnd"/>
      <w:r w:rsidRPr="00243C57">
        <w:rPr>
          <w:b/>
          <w:bCs/>
          <w:lang w:val="zh-CN"/>
        </w:rPr>
        <w:t>”</w:t>
      </w:r>
      <w:proofErr w:type="spellStart"/>
      <w:r w:rsidRPr="00243C57">
        <w:rPr>
          <w:lang w:val="zh-CN"/>
        </w:rPr>
        <w:t>是指你与服务机构签订求职计划时，同意参与并完成一系列任务和活动，分为以下两种情况</w:t>
      </w:r>
      <w:proofErr w:type="spellEnd"/>
      <w:r w:rsidRPr="00243C57">
        <w:rPr>
          <w:lang w:val="zh-CN"/>
        </w:rPr>
        <w:t>：</w:t>
      </w:r>
    </w:p>
    <w:p w14:paraId="484AEF55" w14:textId="7FB068A1" w:rsidR="00D0293F" w:rsidRPr="00BF7078" w:rsidRDefault="00243C57" w:rsidP="00243C57">
      <w:pPr>
        <w:pStyle w:val="ListBullet"/>
        <w:ind w:left="720" w:hanging="360"/>
      </w:pPr>
      <w:proofErr w:type="spellStart"/>
      <w:r w:rsidRPr="00243C57">
        <w:rPr>
          <w:lang w:val="zh-CN"/>
        </w:rPr>
        <w:t>如果你必须参与澳大利亚共融就业服务计划才能领取收入补助金</w:t>
      </w:r>
      <w:proofErr w:type="spellEnd"/>
      <w:r w:rsidRPr="00243C57">
        <w:rPr>
          <w:lang w:val="zh-CN"/>
        </w:rPr>
        <w:t>（</w:t>
      </w:r>
      <w:r w:rsidRPr="00243C57">
        <w:rPr>
          <w:lang w:val="zh-CN"/>
        </w:rPr>
        <w:t>Income Support Payment</w:t>
      </w:r>
      <w:r w:rsidRPr="00243C57">
        <w:t>)</w:t>
      </w:r>
      <w:r w:rsidRPr="00243C57">
        <w:rPr>
          <w:lang w:val="zh-CN"/>
        </w:rPr>
        <w:t>，</w:t>
      </w:r>
      <w:proofErr w:type="spellStart"/>
      <w:r w:rsidRPr="00243C57">
        <w:rPr>
          <w:lang w:val="zh-CN"/>
        </w:rPr>
        <w:t>则这些求职活动是强制性的</w:t>
      </w:r>
      <w:proofErr w:type="spellEnd"/>
      <w:r w:rsidRPr="00243C57">
        <w:rPr>
          <w:lang w:val="zh-CN"/>
        </w:rPr>
        <w:t>；</w:t>
      </w:r>
    </w:p>
    <w:p w14:paraId="7DCC73E8" w14:textId="61F2F9C0" w:rsidR="00D0293F" w:rsidRPr="00BF7078" w:rsidRDefault="00243C57" w:rsidP="00243C57">
      <w:pPr>
        <w:pStyle w:val="ListBullet"/>
        <w:ind w:left="720" w:hanging="360"/>
      </w:pPr>
      <w:proofErr w:type="spellStart"/>
      <w:r w:rsidRPr="00243C57">
        <w:rPr>
          <w:lang w:val="zh-CN"/>
        </w:rPr>
        <w:t>如果你自愿选择澳大利亚共融就业服务为你提供支持，则这些求职活动是非强制性的</w:t>
      </w:r>
      <w:proofErr w:type="spellEnd"/>
      <w:r w:rsidRPr="00243C57">
        <w:rPr>
          <w:lang w:val="zh-CN"/>
        </w:rPr>
        <w:t>。</w:t>
      </w:r>
    </w:p>
    <w:p w14:paraId="278777EE" w14:textId="0E1CACA4" w:rsidR="00D0293F" w:rsidRDefault="00243C57" w:rsidP="00243C57">
      <w:proofErr w:type="spellStart"/>
      <w:r w:rsidRPr="00243C57">
        <w:rPr>
          <w:lang w:val="zh-CN"/>
        </w:rPr>
        <w:t>如果你签订了一份</w:t>
      </w:r>
      <w:r w:rsidRPr="00243C57">
        <w:rPr>
          <w:b/>
          <w:bCs/>
          <w:lang w:val="zh-CN"/>
        </w:rPr>
        <w:t>积极参与求职计划</w:t>
      </w:r>
      <w:r w:rsidRPr="00243C57">
        <w:rPr>
          <w:lang w:val="zh-CN"/>
        </w:rPr>
        <w:t>，即代表你同意与服务机构保持联系，同时参加任何有助实现就业目标的活动</w:t>
      </w:r>
      <w:proofErr w:type="spellEnd"/>
      <w:r w:rsidRPr="00243C57">
        <w:rPr>
          <w:lang w:val="zh-CN"/>
        </w:rPr>
        <w:t>。</w:t>
      </w:r>
    </w:p>
    <w:p w14:paraId="50981194" w14:textId="77777777" w:rsidR="00D0293F" w:rsidRDefault="00D0293F">
      <w:pPr>
        <w:spacing w:after="240"/>
      </w:pPr>
      <w:r>
        <w:br w:type="page"/>
      </w:r>
    </w:p>
    <w:p w14:paraId="1310A77A" w14:textId="0FAE0AFD" w:rsidR="00D0293F" w:rsidRDefault="00243C57" w:rsidP="00243C57">
      <w:proofErr w:type="spellStart"/>
      <w:r w:rsidRPr="00243C57">
        <w:rPr>
          <w:lang w:val="zh-CN"/>
        </w:rPr>
        <w:lastRenderedPageBreak/>
        <w:t>除了求职计划规定的要求，你还同意诸如以下列出的事项</w:t>
      </w:r>
      <w:proofErr w:type="spellEnd"/>
      <w:r w:rsidRPr="00243C57">
        <w:rPr>
          <w:lang w:val="zh-CN"/>
        </w:rPr>
        <w:t>：</w:t>
      </w:r>
    </w:p>
    <w:p w14:paraId="3D65C0BB" w14:textId="77777777" w:rsidR="00243C57" w:rsidRPr="00243C57" w:rsidRDefault="00243C57" w:rsidP="00243C57">
      <w:pPr>
        <w:pStyle w:val="ListBullet"/>
        <w:rPr>
          <w:lang w:val="zh-CN"/>
        </w:rPr>
      </w:pPr>
      <w:proofErr w:type="spellStart"/>
      <w:r w:rsidRPr="00243C57">
        <w:rPr>
          <w:lang w:val="zh-CN"/>
        </w:rPr>
        <w:t>以何种方式与服务机构保持联系</w:t>
      </w:r>
      <w:proofErr w:type="spellEnd"/>
      <w:r w:rsidRPr="00243C57">
        <w:rPr>
          <w:lang w:val="zh-CN"/>
        </w:rPr>
        <w:t>；</w:t>
      </w:r>
    </w:p>
    <w:p w14:paraId="039F919D" w14:textId="77777777" w:rsidR="00243C57" w:rsidRPr="00243C57" w:rsidRDefault="00243C57" w:rsidP="00243C57">
      <w:pPr>
        <w:pStyle w:val="ListBullet"/>
        <w:rPr>
          <w:lang w:val="zh-CN" w:eastAsia="zh-CN"/>
        </w:rPr>
      </w:pPr>
      <w:r w:rsidRPr="00243C57">
        <w:rPr>
          <w:lang w:val="zh-CN" w:eastAsia="zh-CN"/>
        </w:rPr>
        <w:t>何时、何地，以及如何出席服务机构安排的约见；</w:t>
      </w:r>
    </w:p>
    <w:p w14:paraId="1BA1F90C" w14:textId="77777777" w:rsidR="00243C57" w:rsidRPr="00243C57" w:rsidRDefault="00243C57" w:rsidP="00243C57">
      <w:pPr>
        <w:pStyle w:val="ListBullet"/>
        <w:rPr>
          <w:lang w:val="zh-CN"/>
        </w:rPr>
      </w:pPr>
      <w:proofErr w:type="spellStart"/>
      <w:r w:rsidRPr="00243C57">
        <w:rPr>
          <w:lang w:val="zh-CN"/>
        </w:rPr>
        <w:t>坚持完成适合你情况的任务或相关活动</w:t>
      </w:r>
      <w:proofErr w:type="spellEnd"/>
      <w:r w:rsidRPr="00243C57">
        <w:rPr>
          <w:lang w:val="zh-CN"/>
        </w:rPr>
        <w:t>；</w:t>
      </w:r>
    </w:p>
    <w:p w14:paraId="7A4CFBC2" w14:textId="2FDC0000" w:rsidR="00D0293F" w:rsidRDefault="00243C57" w:rsidP="00243C57">
      <w:pPr>
        <w:pStyle w:val="ListBullet"/>
        <w:contextualSpacing w:val="0"/>
      </w:pPr>
      <w:proofErr w:type="spellStart"/>
      <w:r w:rsidRPr="00243C57">
        <w:rPr>
          <w:lang w:val="zh-CN"/>
        </w:rPr>
        <w:t>何时以及以何种方式考查你的进度</w:t>
      </w:r>
      <w:proofErr w:type="spellEnd"/>
      <w:r w:rsidRPr="00243C57">
        <w:rPr>
          <w:lang w:val="zh-CN"/>
        </w:rPr>
        <w:t>。</w:t>
      </w:r>
    </w:p>
    <w:p w14:paraId="1732EDA6" w14:textId="77777777" w:rsidR="00243C57" w:rsidRPr="00243C57" w:rsidRDefault="00243C57" w:rsidP="00243C57">
      <w:pPr>
        <w:rPr>
          <w:lang w:val="zh-CN"/>
        </w:rPr>
      </w:pPr>
      <w:proofErr w:type="spellStart"/>
      <w:r w:rsidRPr="00243C57">
        <w:rPr>
          <w:lang w:val="zh-CN"/>
        </w:rPr>
        <w:t>与你的服务机构商谈，讨论如何追踪参与活动的情况</w:t>
      </w:r>
      <w:proofErr w:type="spellEnd"/>
      <w:r w:rsidRPr="00243C57">
        <w:rPr>
          <w:lang w:val="zh-CN"/>
        </w:rPr>
        <w:t>。</w:t>
      </w:r>
    </w:p>
    <w:p w14:paraId="3D915D3D" w14:textId="17D3C788" w:rsidR="00D0293F" w:rsidRDefault="00243C57" w:rsidP="00243C57">
      <w:proofErr w:type="spellStart"/>
      <w:r w:rsidRPr="00243C57">
        <w:rPr>
          <w:lang w:val="zh-CN"/>
        </w:rPr>
        <w:t>只要你能始终与服务机构保持联系并参与你已同意的求职活动，积极求职计划就将一直有效</w:t>
      </w:r>
      <w:proofErr w:type="spellEnd"/>
      <w:r w:rsidRPr="00243C57">
        <w:rPr>
          <w:lang w:val="zh-CN"/>
        </w:rPr>
        <w:t>。</w:t>
      </w:r>
    </w:p>
    <w:p w14:paraId="0CB2C0EF" w14:textId="66CE71B1" w:rsidR="00D0293F" w:rsidRPr="00243C57" w:rsidRDefault="00243C57" w:rsidP="00243C57">
      <w:pPr>
        <w:pStyle w:val="Heading2"/>
        <w:rPr>
          <w:bCs w:val="0"/>
        </w:rPr>
      </w:pPr>
      <w:proofErr w:type="spellStart"/>
      <w:r w:rsidRPr="00243C57">
        <w:rPr>
          <w:bCs w:val="0"/>
          <w:lang w:val="zh-CN"/>
        </w:rPr>
        <w:t>详细求职计划</w:t>
      </w:r>
      <w:proofErr w:type="spellEnd"/>
    </w:p>
    <w:p w14:paraId="0C1A42A2" w14:textId="77777777" w:rsidR="00243C57" w:rsidRPr="00243C57" w:rsidRDefault="00243C57" w:rsidP="00243C57">
      <w:pPr>
        <w:rPr>
          <w:lang w:val="zh-CN"/>
        </w:rPr>
      </w:pPr>
      <w:r w:rsidRPr="00243C57">
        <w:rPr>
          <w:lang w:val="zh-CN"/>
        </w:rPr>
        <w:t>如果你必须参与澳大利亚共融就业服务计划，但是没有与服务机构保持联系，也未能完成你已同意参与的求职活动而且没有理由，则需要签订一份</w:t>
      </w:r>
      <w:r w:rsidRPr="00243C57">
        <w:rPr>
          <w:b/>
          <w:bCs/>
          <w:lang w:val="zh-CN"/>
        </w:rPr>
        <w:t>详细求职计划</w:t>
      </w:r>
      <w:r w:rsidRPr="00243C57">
        <w:rPr>
          <w:lang w:val="zh-CN"/>
        </w:rPr>
        <w:t>。</w:t>
      </w:r>
    </w:p>
    <w:p w14:paraId="667AFE4A" w14:textId="77777777" w:rsidR="00243C57" w:rsidRPr="00243C57" w:rsidRDefault="00243C57" w:rsidP="00243C57">
      <w:pPr>
        <w:rPr>
          <w:lang w:val="zh-CN" w:eastAsia="zh-CN"/>
        </w:rPr>
      </w:pPr>
      <w:r w:rsidRPr="00243C57">
        <w:rPr>
          <w:lang w:val="zh-CN" w:eastAsia="zh-CN"/>
        </w:rPr>
        <w:t>这份文件注明了要求你参与的求职活动。</w:t>
      </w:r>
    </w:p>
    <w:p w14:paraId="177A5AFD" w14:textId="77777777" w:rsidR="00243C57" w:rsidRPr="00243C57" w:rsidRDefault="00243C57" w:rsidP="00243C57">
      <w:pPr>
        <w:rPr>
          <w:lang w:val="zh-CN" w:eastAsia="zh-CN"/>
        </w:rPr>
      </w:pPr>
      <w:r w:rsidRPr="00243C57">
        <w:rPr>
          <w:lang w:val="zh-CN" w:eastAsia="zh-CN"/>
        </w:rPr>
        <w:t>你和服务机构将协商合作，根据你的个人优势、就业目标和支持需求，决定计划中应该包含哪些求职活动和支持。</w:t>
      </w:r>
    </w:p>
    <w:p w14:paraId="3375A0CF" w14:textId="4C016A49" w:rsidR="00D0293F" w:rsidRDefault="00243C57" w:rsidP="00243C57">
      <w:proofErr w:type="spellStart"/>
      <w:r w:rsidRPr="00243C57">
        <w:rPr>
          <w:lang w:val="zh-CN"/>
        </w:rPr>
        <w:t>求职计划可能要求你参与和完成诸如以下列出的任务和活动</w:t>
      </w:r>
      <w:proofErr w:type="spellEnd"/>
      <w:r w:rsidRPr="00243C57">
        <w:rPr>
          <w:lang w:val="zh-CN"/>
        </w:rPr>
        <w:t>：</w:t>
      </w:r>
    </w:p>
    <w:p w14:paraId="34950D65" w14:textId="77777777" w:rsidR="00243C57" w:rsidRPr="00243C57" w:rsidRDefault="00243C57" w:rsidP="00243C57">
      <w:pPr>
        <w:pStyle w:val="ListBullet"/>
        <w:ind w:left="720" w:hanging="360"/>
        <w:rPr>
          <w:lang w:val="zh-CN"/>
        </w:rPr>
      </w:pPr>
      <w:proofErr w:type="spellStart"/>
      <w:r w:rsidRPr="00243C57">
        <w:rPr>
          <w:lang w:val="zh-CN"/>
        </w:rPr>
        <w:t>培训、技能发展和支持服务，从而改善你的就业前景</w:t>
      </w:r>
      <w:proofErr w:type="spellEnd"/>
      <w:r w:rsidRPr="00243C57">
        <w:rPr>
          <w:lang w:val="zh-CN"/>
        </w:rPr>
        <w:t>；</w:t>
      </w:r>
    </w:p>
    <w:p w14:paraId="552FA233" w14:textId="77777777" w:rsidR="00243C57" w:rsidRPr="00243C57" w:rsidRDefault="00243C57" w:rsidP="00243C57">
      <w:pPr>
        <w:pStyle w:val="ListBullet"/>
        <w:ind w:left="720" w:hanging="360"/>
        <w:rPr>
          <w:lang w:val="zh-CN"/>
        </w:rPr>
      </w:pPr>
      <w:proofErr w:type="spellStart"/>
      <w:r w:rsidRPr="00243C57">
        <w:rPr>
          <w:lang w:val="zh-CN"/>
        </w:rPr>
        <w:t>心理辅导、物理治疗或疼痛控制等其他支持服务</w:t>
      </w:r>
      <w:proofErr w:type="spellEnd"/>
      <w:r w:rsidRPr="00243C57">
        <w:rPr>
          <w:lang w:val="zh-CN"/>
        </w:rPr>
        <w:t>；</w:t>
      </w:r>
    </w:p>
    <w:p w14:paraId="1F6E5572" w14:textId="77777777" w:rsidR="00243C57" w:rsidRPr="00243C57" w:rsidRDefault="00243C57" w:rsidP="00243C57">
      <w:pPr>
        <w:pStyle w:val="ListBullet"/>
        <w:ind w:left="720" w:hanging="360"/>
        <w:rPr>
          <w:lang w:val="zh-CN"/>
        </w:rPr>
      </w:pPr>
      <w:proofErr w:type="spellStart"/>
      <w:r w:rsidRPr="00243C57">
        <w:rPr>
          <w:lang w:val="zh-CN"/>
        </w:rPr>
        <w:t>实习或志愿工作</w:t>
      </w:r>
      <w:proofErr w:type="spellEnd"/>
      <w:r w:rsidRPr="00243C57">
        <w:rPr>
          <w:lang w:val="zh-CN"/>
        </w:rPr>
        <w:t>；</w:t>
      </w:r>
    </w:p>
    <w:p w14:paraId="66D0C4DD" w14:textId="77777777" w:rsidR="00243C57" w:rsidRPr="00243C57" w:rsidRDefault="00243C57" w:rsidP="00243C57">
      <w:pPr>
        <w:pStyle w:val="ListBullet"/>
        <w:ind w:left="720" w:hanging="360"/>
        <w:rPr>
          <w:lang w:val="zh-CN"/>
        </w:rPr>
      </w:pPr>
      <w:proofErr w:type="spellStart"/>
      <w:r w:rsidRPr="00243C57">
        <w:rPr>
          <w:lang w:val="zh-CN"/>
        </w:rPr>
        <w:t>联系雇主并参加招工面试</w:t>
      </w:r>
      <w:proofErr w:type="spellEnd"/>
      <w:r w:rsidRPr="00243C57">
        <w:rPr>
          <w:lang w:val="zh-CN"/>
        </w:rPr>
        <w:t>；</w:t>
      </w:r>
    </w:p>
    <w:p w14:paraId="7C05CD2A" w14:textId="721D32F1" w:rsidR="00D0293F" w:rsidRDefault="00243C57" w:rsidP="00243C57">
      <w:pPr>
        <w:pStyle w:val="ListBullet"/>
        <w:ind w:left="720" w:hanging="360"/>
      </w:pPr>
      <w:proofErr w:type="spellStart"/>
      <w:r w:rsidRPr="00243C57">
        <w:rPr>
          <w:lang w:val="zh-CN"/>
        </w:rPr>
        <w:t>有酬工作或自雇工作</w:t>
      </w:r>
      <w:proofErr w:type="spellEnd"/>
      <w:r w:rsidRPr="00243C57">
        <w:rPr>
          <w:lang w:val="zh-CN"/>
        </w:rPr>
        <w:t>。</w:t>
      </w:r>
    </w:p>
    <w:p w14:paraId="059CC058" w14:textId="5781BC38" w:rsidR="00D0293F" w:rsidRDefault="00243C57" w:rsidP="00243C57">
      <w:proofErr w:type="spellStart"/>
      <w:r w:rsidRPr="00243C57">
        <w:rPr>
          <w:lang w:val="zh-CN"/>
        </w:rPr>
        <w:t>如果需要，服务机构将与你一起修订更新当前的求职计划</w:t>
      </w:r>
      <w:proofErr w:type="spellEnd"/>
      <w:r w:rsidRPr="00243C57">
        <w:rPr>
          <w:lang w:val="zh-CN"/>
        </w:rPr>
        <w:t>。</w:t>
      </w:r>
    </w:p>
    <w:p w14:paraId="698B9BA6" w14:textId="1379E8E8" w:rsidR="00D0293F" w:rsidRPr="00243C57" w:rsidRDefault="00243C57" w:rsidP="00243C57">
      <w:pPr>
        <w:pStyle w:val="Heading2"/>
        <w:rPr>
          <w:bCs w:val="0"/>
        </w:rPr>
      </w:pPr>
      <w:proofErr w:type="spellStart"/>
      <w:r w:rsidRPr="00243C57">
        <w:rPr>
          <w:bCs w:val="0"/>
          <w:lang w:val="zh-CN"/>
        </w:rPr>
        <w:t>同意求职计划意味着什么</w:t>
      </w:r>
      <w:proofErr w:type="spellEnd"/>
      <w:r w:rsidRPr="00243C57">
        <w:rPr>
          <w:bCs w:val="0"/>
          <w:lang w:val="zh-CN"/>
        </w:rPr>
        <w:t>？</w:t>
      </w:r>
    </w:p>
    <w:p w14:paraId="072ACCFD" w14:textId="77777777" w:rsidR="00243C57" w:rsidRPr="00243C57" w:rsidRDefault="00243C57" w:rsidP="00243C57">
      <w:pPr>
        <w:rPr>
          <w:lang w:val="zh-CN"/>
        </w:rPr>
      </w:pPr>
      <w:proofErr w:type="spellStart"/>
      <w:r w:rsidRPr="00243C57">
        <w:rPr>
          <w:lang w:val="zh-CN"/>
        </w:rPr>
        <w:t>你签订了求职计划，即代表你同意将始终与服务机构保持联系并按时参与和完成计划要求的活动</w:t>
      </w:r>
      <w:proofErr w:type="spellEnd"/>
      <w:r w:rsidRPr="00243C57">
        <w:rPr>
          <w:lang w:val="zh-CN"/>
        </w:rPr>
        <w:t>。</w:t>
      </w:r>
    </w:p>
    <w:p w14:paraId="1006CD2C" w14:textId="77777777" w:rsidR="00243C57" w:rsidRPr="00243C57" w:rsidRDefault="00243C57" w:rsidP="00243C57">
      <w:pPr>
        <w:rPr>
          <w:lang w:val="zh-CN" w:eastAsia="zh-CN"/>
        </w:rPr>
      </w:pPr>
      <w:r w:rsidRPr="00243C57">
        <w:rPr>
          <w:lang w:val="zh-CN" w:eastAsia="zh-CN"/>
        </w:rPr>
        <w:t>当你和服务机构起草完成你的求职计划后，接下来的一个步骤是审阅内容。你可以登入本人的澳大利亚就业服务平台（</w:t>
      </w:r>
      <w:r w:rsidRPr="00243C57">
        <w:rPr>
          <w:lang w:val="zh-CN" w:eastAsia="zh-CN"/>
        </w:rPr>
        <w:t>Workforce Australia</w:t>
      </w:r>
      <w:r w:rsidRPr="00243C57">
        <w:rPr>
          <w:lang w:val="zh-CN" w:eastAsia="zh-CN"/>
        </w:rPr>
        <w:t>）账户，阅读或下载这份文件。</w:t>
      </w:r>
    </w:p>
    <w:p w14:paraId="6FF9BA7E" w14:textId="77777777" w:rsidR="00243C57" w:rsidRPr="00243C57" w:rsidRDefault="00243C57" w:rsidP="00243C57">
      <w:pPr>
        <w:rPr>
          <w:lang w:val="zh-CN" w:eastAsia="zh-CN"/>
        </w:rPr>
      </w:pPr>
      <w:r w:rsidRPr="00243C57">
        <w:rPr>
          <w:lang w:val="zh-CN" w:eastAsia="zh-CN"/>
        </w:rPr>
        <w:t>你不需要当天就同意签订求职计划，而是可有</w:t>
      </w:r>
      <w:r w:rsidRPr="00243C57">
        <w:rPr>
          <w:lang w:val="zh-CN" w:eastAsia="zh-CN"/>
        </w:rPr>
        <w:t>2</w:t>
      </w:r>
      <w:r w:rsidRPr="00243C57">
        <w:rPr>
          <w:lang w:val="zh-CN" w:eastAsia="zh-CN"/>
        </w:rPr>
        <w:t>个工作日仔细阅读，并确认是否同意计划书中的每一项内容。你可以与残障权益倡导机构、照顾者或护理人员，或家人等自己信任的人们谈一谈这份计划。</w:t>
      </w:r>
    </w:p>
    <w:p w14:paraId="5A7465BD" w14:textId="77777777" w:rsidR="00243C57" w:rsidRPr="00243C57" w:rsidRDefault="00243C57" w:rsidP="00243C57">
      <w:pPr>
        <w:rPr>
          <w:lang w:val="zh-CN" w:eastAsia="zh-CN"/>
        </w:rPr>
      </w:pPr>
      <w:r w:rsidRPr="00243C57">
        <w:rPr>
          <w:lang w:val="zh-CN" w:eastAsia="zh-CN"/>
        </w:rPr>
        <w:t>如果你需要更多时间考虑，可以向服务机构提出。</w:t>
      </w:r>
    </w:p>
    <w:p w14:paraId="20001E65" w14:textId="49485591" w:rsidR="00D0293F" w:rsidRDefault="00243C57" w:rsidP="00243C57">
      <w:pPr>
        <w:rPr>
          <w:lang w:eastAsia="zh-CN"/>
        </w:rPr>
      </w:pPr>
      <w:r w:rsidRPr="00243C57">
        <w:rPr>
          <w:lang w:val="zh-CN" w:eastAsia="zh-CN"/>
        </w:rPr>
        <w:lastRenderedPageBreak/>
        <w:t>如果你希望联系本地残障权益倡导机构，可以浏览</w:t>
      </w:r>
      <w:r>
        <w:fldChar w:fldCharType="begin"/>
      </w:r>
      <w:r w:rsidR="00463A60">
        <w:rPr>
          <w:lang w:eastAsia="zh-CN"/>
        </w:rPr>
        <w:instrText>HYPERLINK "https://www.askizzy.org.au/disability-advocacy-finder"</w:instrText>
      </w:r>
      <w:r>
        <w:fldChar w:fldCharType="separate"/>
      </w:r>
      <w:r w:rsidRPr="00243C57">
        <w:rPr>
          <w:rStyle w:val="Hyperlink"/>
          <w:lang w:val="zh-CN" w:eastAsia="zh-CN"/>
        </w:rPr>
        <w:t>残障权益倡导服务查询（</w:t>
      </w:r>
      <w:r w:rsidRPr="00243C57">
        <w:rPr>
          <w:rStyle w:val="Hyperlink"/>
          <w:lang w:val="zh-CN" w:eastAsia="zh-CN"/>
        </w:rPr>
        <w:t>Disability Advocacy Finder</w:t>
      </w:r>
      <w:r w:rsidRPr="00243C57">
        <w:rPr>
          <w:rStyle w:val="Hyperlink"/>
          <w:u w:val="none"/>
          <w:lang w:val="zh-CN" w:eastAsia="zh-CN"/>
        </w:rPr>
        <w:t>）</w:t>
      </w:r>
      <w:r>
        <w:fldChar w:fldCharType="end"/>
      </w:r>
      <w:r>
        <w:rPr>
          <w:lang w:eastAsia="zh-CN"/>
        </w:rPr>
        <w:t>(</w:t>
      </w:r>
      <w:proofErr w:type="spellStart"/>
      <w:r>
        <w:rPr>
          <w:lang w:eastAsia="zh-CN"/>
        </w:rPr>
        <w:t>www.askizzy.org.au</w:t>
      </w:r>
      <w:proofErr w:type="spellEnd"/>
      <w:r>
        <w:rPr>
          <w:lang w:eastAsia="zh-CN"/>
        </w:rPr>
        <w:t xml:space="preserve">/disability-advocacy-finder) </w:t>
      </w:r>
      <w:r w:rsidRPr="00243C57">
        <w:rPr>
          <w:lang w:val="zh-CN" w:eastAsia="zh-CN"/>
        </w:rPr>
        <w:t>网页。</w:t>
      </w:r>
    </w:p>
    <w:p w14:paraId="310E8E51" w14:textId="0C28C989" w:rsidR="00D0293F" w:rsidRDefault="00243C57" w:rsidP="00243C57">
      <w:proofErr w:type="spellStart"/>
      <w:r w:rsidRPr="00243C57">
        <w:rPr>
          <w:lang w:val="zh-CN"/>
        </w:rPr>
        <w:t>审阅了求职计划后，你可以任选以下一种方式表示同意</w:t>
      </w:r>
      <w:proofErr w:type="spellEnd"/>
      <w:r w:rsidRPr="00243C57">
        <w:rPr>
          <w:lang w:val="zh-CN"/>
        </w:rPr>
        <w:t>：</w:t>
      </w:r>
    </w:p>
    <w:p w14:paraId="3F39DBED" w14:textId="77777777" w:rsidR="00243C57" w:rsidRPr="00243C57" w:rsidRDefault="00243C57" w:rsidP="00243C57">
      <w:pPr>
        <w:pStyle w:val="ListBullet2"/>
        <w:rPr>
          <w:lang w:val="zh-CN"/>
        </w:rPr>
      </w:pPr>
      <w:proofErr w:type="spellStart"/>
      <w:r w:rsidRPr="00243C57">
        <w:rPr>
          <w:lang w:val="zh-CN"/>
        </w:rPr>
        <w:t>亲自或电话通知服务机构你接受求职计划；或</w:t>
      </w:r>
      <w:proofErr w:type="spellEnd"/>
    </w:p>
    <w:p w14:paraId="5BA96425" w14:textId="29B6E539" w:rsidR="00D0293F" w:rsidRPr="00797E08" w:rsidRDefault="00243C57" w:rsidP="00243C57">
      <w:pPr>
        <w:pStyle w:val="ListBullet2"/>
      </w:pPr>
      <w:proofErr w:type="spellStart"/>
      <w:r w:rsidRPr="00243C57">
        <w:rPr>
          <w:lang w:val="zh-CN"/>
        </w:rPr>
        <w:t>登入澳大利亚就业服务平台网站或</w:t>
      </w:r>
      <w:proofErr w:type="spellEnd"/>
      <w:r w:rsidRPr="00243C57">
        <w:rPr>
          <w:lang w:val="zh-CN"/>
        </w:rPr>
        <w:t>App</w:t>
      </w:r>
      <w:r w:rsidRPr="00243C57">
        <w:rPr>
          <w:lang w:val="zh-CN"/>
        </w:rPr>
        <w:t>，</w:t>
      </w:r>
      <w:proofErr w:type="spellStart"/>
      <w:r w:rsidRPr="00243C57">
        <w:rPr>
          <w:lang w:val="zh-CN"/>
        </w:rPr>
        <w:t>签署文件</w:t>
      </w:r>
      <w:proofErr w:type="spellEnd"/>
      <w:r w:rsidRPr="00243C57">
        <w:rPr>
          <w:lang w:val="zh-CN"/>
        </w:rPr>
        <w:t>。</w:t>
      </w:r>
    </w:p>
    <w:p w14:paraId="4FE261F4" w14:textId="0D7E83AB" w:rsidR="00D0293F" w:rsidRPr="00D63E80" w:rsidRDefault="00D63E80" w:rsidP="00D63E80">
      <w:pPr>
        <w:pStyle w:val="Heading2"/>
        <w:rPr>
          <w:bCs w:val="0"/>
        </w:rPr>
      </w:pPr>
      <w:proofErr w:type="spellStart"/>
      <w:r w:rsidRPr="00D63E80">
        <w:rPr>
          <w:bCs w:val="0"/>
          <w:lang w:val="zh-CN"/>
        </w:rPr>
        <w:t>如果我不同意求职计划呢</w:t>
      </w:r>
      <w:proofErr w:type="spellEnd"/>
      <w:r w:rsidRPr="00D63E80">
        <w:rPr>
          <w:bCs w:val="0"/>
          <w:lang w:val="zh-CN"/>
        </w:rPr>
        <w:t>？</w:t>
      </w:r>
    </w:p>
    <w:p w14:paraId="12903F76" w14:textId="77777777" w:rsidR="00D63E80" w:rsidRPr="00D63E80" w:rsidRDefault="00D63E80" w:rsidP="00D63E80">
      <w:pPr>
        <w:rPr>
          <w:lang w:val="zh-CN"/>
        </w:rPr>
      </w:pPr>
      <w:proofErr w:type="spellStart"/>
      <w:r w:rsidRPr="00D63E80">
        <w:rPr>
          <w:lang w:val="zh-CN"/>
        </w:rPr>
        <w:t>如果你有任何疑问、希望修改求职计划或为你提供支持的方式，应该首先与服务机构协商沟通</w:t>
      </w:r>
      <w:proofErr w:type="spellEnd"/>
      <w:r w:rsidRPr="00D63E80">
        <w:rPr>
          <w:lang w:val="zh-CN"/>
        </w:rPr>
        <w:t>。</w:t>
      </w:r>
    </w:p>
    <w:p w14:paraId="0ED02154" w14:textId="5117EC36" w:rsidR="00D0293F" w:rsidRDefault="00D63E80" w:rsidP="00D63E80">
      <w:pPr>
        <w:rPr>
          <w:lang w:eastAsia="zh-CN"/>
        </w:rPr>
      </w:pPr>
      <w:r w:rsidRPr="00D63E80">
        <w:rPr>
          <w:lang w:val="zh-CN" w:eastAsia="zh-CN"/>
        </w:rPr>
        <w:t>如果你与服务机构无法就修改内容达成一致意见，可以致电</w:t>
      </w:r>
      <w:r w:rsidRPr="00463A60">
        <w:rPr>
          <w:b/>
          <w:bCs/>
          <w:lang w:val="zh-CN" w:eastAsia="zh-CN"/>
        </w:rPr>
        <w:t>1800 805 260</w:t>
      </w:r>
      <w:r w:rsidRPr="00D63E80">
        <w:rPr>
          <w:lang w:val="zh-CN" w:eastAsia="zh-CN"/>
        </w:rPr>
        <w:t>，联系全国客户服务热线（</w:t>
      </w:r>
      <w:r w:rsidRPr="00D63E80">
        <w:rPr>
          <w:lang w:val="zh-CN" w:eastAsia="zh-CN"/>
        </w:rPr>
        <w:t>National Customer Service Line</w:t>
      </w:r>
      <w:r>
        <w:rPr>
          <w:rFonts w:ascii="Arial" w:hAnsi="Arial" w:cs="Arial"/>
          <w:szCs w:val="22"/>
          <w:lang w:eastAsia="zh-CN"/>
        </w:rPr>
        <w:t>)</w:t>
      </w:r>
      <w:r w:rsidRPr="00D63E80">
        <w:rPr>
          <w:lang w:val="zh-CN" w:eastAsia="zh-CN"/>
        </w:rPr>
        <w:t>。这是一项免费服务，或许能够帮助你解决涉及求职计划或服务机构的问题。</w:t>
      </w:r>
    </w:p>
    <w:p w14:paraId="619B49E9" w14:textId="40B227A7" w:rsidR="00D0293F" w:rsidRPr="00EB59C7" w:rsidRDefault="00EB59C7" w:rsidP="00EB59C7">
      <w:pPr>
        <w:pStyle w:val="Heading2"/>
        <w:rPr>
          <w:bCs w:val="0"/>
          <w:lang w:eastAsia="zh-CN"/>
        </w:rPr>
      </w:pPr>
      <w:r w:rsidRPr="00EB59C7">
        <w:rPr>
          <w:bCs w:val="0"/>
          <w:lang w:val="zh-CN" w:eastAsia="zh-CN"/>
        </w:rPr>
        <w:t>我做不到一些已经同意要做的事情，该怎么办呢？</w:t>
      </w:r>
    </w:p>
    <w:p w14:paraId="1D6F6AE7" w14:textId="265C4A89" w:rsidR="00D0293F" w:rsidRDefault="00EB59C7" w:rsidP="00EB59C7">
      <w:pPr>
        <w:rPr>
          <w:lang w:eastAsia="zh-CN"/>
        </w:rPr>
      </w:pPr>
      <w:r w:rsidRPr="00EB59C7">
        <w:rPr>
          <w:lang w:val="zh-CN" w:eastAsia="zh-CN"/>
        </w:rPr>
        <w:t>如果你无法做到同意要做的事情，应该尽快告诉你的服务机构。他们可能会向你询问情况，了解你不能做到的原因，并在需要时修订你的求职计划。</w:t>
      </w:r>
    </w:p>
    <w:p w14:paraId="5664F20A" w14:textId="0021CA96" w:rsidR="00D0293F" w:rsidRPr="00434805" w:rsidRDefault="00EB59C7" w:rsidP="00EB59C7">
      <w:pPr>
        <w:pStyle w:val="Heading2"/>
      </w:pPr>
      <w:proofErr w:type="spellStart"/>
      <w:r w:rsidRPr="00EB59C7">
        <w:rPr>
          <w:lang w:val="zh-CN"/>
        </w:rPr>
        <w:t>更多信息</w:t>
      </w:r>
      <w:proofErr w:type="spellEnd"/>
    </w:p>
    <w:p w14:paraId="79A64677" w14:textId="664FF9EC" w:rsidR="00D0293F" w:rsidRDefault="00EB59C7" w:rsidP="00EB59C7">
      <w:proofErr w:type="spellStart"/>
      <w:r w:rsidRPr="00EB59C7">
        <w:rPr>
          <w:lang w:val="zh-CN"/>
        </w:rPr>
        <w:t>浏览</w:t>
      </w:r>
      <w:hyperlink r:id="rId17" w:history="1">
        <w:r w:rsidRPr="00EB59C7">
          <w:rPr>
            <w:rStyle w:val="Hyperlink"/>
            <w:lang w:val="zh-CN"/>
          </w:rPr>
          <w:t>澳大利亚共融就业服务网站</w:t>
        </w:r>
        <w:proofErr w:type="spellEnd"/>
      </w:hyperlink>
      <w:r w:rsidRPr="00EB59C7">
        <w:rPr>
          <w:lang w:val="zh-CN"/>
        </w:rPr>
        <w:t>（</w:t>
      </w:r>
      <w:r w:rsidRPr="00EB59C7">
        <w:rPr>
          <w:lang w:val="zh-CN"/>
        </w:rPr>
        <w:t>www.dss.gov.au/inclusive-employment-australia</w:t>
      </w:r>
      <w:r>
        <w:rPr>
          <w:rFonts w:ascii="Arial" w:hAnsi="Arial" w:cs="Arial"/>
          <w:szCs w:val="22"/>
        </w:rPr>
        <w:t>)</w:t>
      </w:r>
      <w:r w:rsidRPr="00EB59C7">
        <w:rPr>
          <w:lang w:val="zh-CN"/>
        </w:rPr>
        <w:t>，</w:t>
      </w:r>
      <w:r>
        <w:rPr>
          <w:lang w:val="zh-CN"/>
        </w:rPr>
        <w:br/>
      </w:r>
      <w:proofErr w:type="spellStart"/>
      <w:r w:rsidRPr="00EB59C7">
        <w:rPr>
          <w:lang w:val="zh-CN"/>
        </w:rPr>
        <w:t>或致电</w:t>
      </w:r>
      <w:proofErr w:type="spellEnd"/>
      <w:r w:rsidRPr="00EB59C7">
        <w:rPr>
          <w:b/>
          <w:bCs/>
          <w:lang w:val="zh-CN"/>
        </w:rPr>
        <w:t>1800 805 260</w:t>
      </w:r>
      <w:r w:rsidRPr="00EB59C7">
        <w:rPr>
          <w:lang w:val="zh-CN"/>
        </w:rPr>
        <w:t>，</w:t>
      </w:r>
      <w:proofErr w:type="spellStart"/>
      <w:r w:rsidRPr="00EB59C7">
        <w:rPr>
          <w:lang w:val="zh-CN"/>
        </w:rPr>
        <w:t>联系全国客户服务热线，了解更多信息或获取资源</w:t>
      </w:r>
      <w:proofErr w:type="spellEnd"/>
      <w:r w:rsidRPr="00EB59C7">
        <w:rPr>
          <w:lang w:val="zh-CN"/>
        </w:rPr>
        <w:t>。</w:t>
      </w:r>
      <w:r w:rsidR="00D0293F">
        <w:t xml:space="preserve"> </w:t>
      </w:r>
    </w:p>
    <w:p w14:paraId="7AEA4574" w14:textId="09B7CECD" w:rsidR="00D0293F" w:rsidRDefault="00EB59C7" w:rsidP="00EB59C7">
      <w:pPr>
        <w:pStyle w:val="ListBullet"/>
        <w:ind w:left="720" w:hanging="360"/>
      </w:pPr>
      <w:proofErr w:type="spellStart"/>
      <w:r w:rsidRPr="00EB59C7">
        <w:rPr>
          <w:lang w:val="zh-CN"/>
        </w:rPr>
        <w:t>语音对语音中转</w:t>
      </w:r>
      <w:proofErr w:type="spellEnd"/>
      <w:r w:rsidRPr="00EB59C7">
        <w:rPr>
          <w:lang w:val="zh-CN"/>
        </w:rPr>
        <w:t>（</w:t>
      </w:r>
      <w:r w:rsidRPr="00EB59C7">
        <w:rPr>
          <w:lang w:val="zh-CN"/>
        </w:rPr>
        <w:t>Speak and Listen</w:t>
      </w:r>
      <w:r w:rsidRPr="00EB59C7">
        <w:rPr>
          <w:lang w:val="zh-CN"/>
        </w:rPr>
        <w:t>）</w:t>
      </w:r>
      <w:proofErr w:type="spellStart"/>
      <w:r w:rsidRPr="00EB59C7">
        <w:rPr>
          <w:lang w:val="zh-CN"/>
        </w:rPr>
        <w:t>用户可以首先致电</w:t>
      </w:r>
      <w:proofErr w:type="spellEnd"/>
      <w:r>
        <w:fldChar w:fldCharType="begin"/>
      </w:r>
      <w:r>
        <w:instrText>HYPERLINK "tel:1300555727"</w:instrText>
      </w:r>
      <w:r>
        <w:fldChar w:fldCharType="separate"/>
      </w:r>
      <w:r w:rsidRPr="00EB59C7">
        <w:rPr>
          <w:rStyle w:val="Hyperlink"/>
          <w:lang w:val="zh-CN"/>
        </w:rPr>
        <w:t>1300 555 727</w:t>
      </w:r>
      <w:r>
        <w:fldChar w:fldCharType="end"/>
      </w:r>
      <w:r w:rsidRPr="00EB59C7">
        <w:rPr>
          <w:lang w:val="zh-CN"/>
        </w:rPr>
        <w:t>，</w:t>
      </w:r>
      <w:r>
        <w:rPr>
          <w:lang w:val="zh-CN"/>
        </w:rPr>
        <w:br/>
      </w:r>
      <w:proofErr w:type="spellStart"/>
      <w:r w:rsidRPr="00EB59C7">
        <w:rPr>
          <w:lang w:val="zh-CN"/>
        </w:rPr>
        <w:t>然后要求接通</w:t>
      </w:r>
      <w:proofErr w:type="spellEnd"/>
      <w:r>
        <w:fldChar w:fldCharType="begin"/>
      </w:r>
      <w:r>
        <w:instrText>HYPERLINK "tel:1300653227"</w:instrText>
      </w:r>
      <w:r>
        <w:fldChar w:fldCharType="separate"/>
      </w:r>
      <w:r w:rsidRPr="00EB59C7">
        <w:rPr>
          <w:rStyle w:val="Hyperlink"/>
          <w:lang w:val="zh-CN"/>
        </w:rPr>
        <w:t>1300 653 227</w:t>
      </w:r>
      <w:r>
        <w:fldChar w:fldCharType="end"/>
      </w:r>
      <w:r w:rsidRPr="00EB59C7">
        <w:rPr>
          <w:lang w:val="zh-CN"/>
        </w:rPr>
        <w:t>。</w:t>
      </w:r>
    </w:p>
    <w:p w14:paraId="08776782" w14:textId="011AA455" w:rsidR="00D0293F" w:rsidRDefault="00EB59C7" w:rsidP="00EB59C7">
      <w:pPr>
        <w:pStyle w:val="ListBullet"/>
        <w:rPr>
          <w:rFonts w:ascii="Tahoma" w:eastAsia="Tahoma" w:hAnsi="Tahoma"/>
        </w:rPr>
      </w:pPr>
      <w:proofErr w:type="spellStart"/>
      <w:r w:rsidRPr="00EB59C7">
        <w:rPr>
          <w:rFonts w:hint="eastAsia"/>
        </w:rPr>
        <w:t>聋人、</w:t>
      </w:r>
      <w:r w:rsidRPr="00EB59C7">
        <w:rPr>
          <w:lang w:val="zh-CN"/>
        </w:rPr>
        <w:t>有听障或有言语障碍的人士可以使用全国中继服务</w:t>
      </w:r>
      <w:proofErr w:type="spellEnd"/>
      <w:r w:rsidRPr="00EB59C7">
        <w:rPr>
          <w:rFonts w:ascii="Microsoft JhengHei" w:eastAsia="Microsoft JhengHei" w:hAnsi="Microsoft JhengHei" w:cs="Microsoft JhengHei" w:hint="eastAsia"/>
          <w:lang w:val="zh-CN"/>
        </w:rPr>
        <w:t>（</w:t>
      </w:r>
      <w:r w:rsidRPr="00EB59C7">
        <w:rPr>
          <w:rFonts w:ascii="Tahoma" w:eastAsia="Tahoma" w:hAnsi="Tahoma"/>
          <w:lang w:val="zh-CN"/>
        </w:rPr>
        <w:t>National Relay Service</w:t>
      </w:r>
      <w:r>
        <w:rPr>
          <w:rFonts w:ascii="Arial" w:hAnsi="Arial" w:cs="Arial"/>
          <w:szCs w:val="22"/>
        </w:rPr>
        <w:t>)</w:t>
      </w:r>
      <w:r w:rsidRPr="00EB59C7">
        <w:rPr>
          <w:rFonts w:hint="eastAsia"/>
        </w:rPr>
        <w:t>，</w:t>
      </w:r>
      <w:proofErr w:type="spellStart"/>
      <w:r w:rsidRPr="00EB59C7">
        <w:rPr>
          <w:rFonts w:hint="eastAsia"/>
        </w:rPr>
        <w:t>联系我们的全国客户服务热线。浏览</w:t>
      </w:r>
      <w:proofErr w:type="spellEnd"/>
      <w:r>
        <w:fldChar w:fldCharType="begin"/>
      </w:r>
      <w:r>
        <w:instrText>HYPERLINK "http://www.accesshub.gov.au/"</w:instrText>
      </w:r>
      <w:r>
        <w:fldChar w:fldCharType="separate"/>
      </w:r>
      <w:proofErr w:type="spellStart"/>
      <w:r w:rsidRPr="557E4B81">
        <w:rPr>
          <w:rStyle w:val="Hyperlink"/>
          <w:rFonts w:ascii="Tahoma" w:eastAsia="Tahoma" w:hAnsi="Tahoma"/>
          <w:szCs w:val="22"/>
        </w:rPr>
        <w:t>www.accesshub.gov.au</w:t>
      </w:r>
      <w:proofErr w:type="spellEnd"/>
      <w:r>
        <w:fldChar w:fldCharType="end"/>
      </w:r>
      <w:r w:rsidRPr="00EB59C7">
        <w:rPr>
          <w:rFonts w:hint="eastAsia"/>
        </w:rPr>
        <w:t>，</w:t>
      </w:r>
      <w:proofErr w:type="spellStart"/>
      <w:r w:rsidRPr="00EB59C7">
        <w:rPr>
          <w:rFonts w:hint="eastAsia"/>
        </w:rPr>
        <w:t>获取更多信息</w:t>
      </w:r>
      <w:proofErr w:type="spellEnd"/>
      <w:r w:rsidRPr="00EB59C7">
        <w:rPr>
          <w:rFonts w:hint="eastAsia"/>
        </w:rPr>
        <w:t>。</w:t>
      </w:r>
    </w:p>
    <w:p w14:paraId="67CA9D26" w14:textId="7F6527F6" w:rsidR="00D0293F" w:rsidRDefault="00EB59C7" w:rsidP="00EB59C7">
      <w:pPr>
        <w:pStyle w:val="ListBullet"/>
        <w:ind w:left="720" w:hanging="360"/>
      </w:pPr>
      <w:proofErr w:type="spellStart"/>
      <w:r w:rsidRPr="00EB59C7">
        <w:rPr>
          <w:lang w:val="zh-CN"/>
        </w:rPr>
        <w:t>如果需要口译员协助，首先致电</w:t>
      </w:r>
      <w:proofErr w:type="spellEnd"/>
      <w:r w:rsidRPr="00EB59C7">
        <w:rPr>
          <w:b/>
          <w:bCs/>
          <w:lang w:val="zh-CN"/>
        </w:rPr>
        <w:t>131</w:t>
      </w:r>
      <w:r w:rsidR="005C56BA">
        <w:rPr>
          <w:b/>
          <w:bCs/>
        </w:rPr>
        <w:t xml:space="preserve"> </w:t>
      </w:r>
      <w:r w:rsidRPr="00EB59C7">
        <w:rPr>
          <w:b/>
          <w:bCs/>
          <w:lang w:val="zh-CN"/>
        </w:rPr>
        <w:t>450*</w:t>
      </w:r>
      <w:r w:rsidRPr="00EB59C7">
        <w:rPr>
          <w:lang w:val="zh-CN"/>
        </w:rPr>
        <w:t>，</w:t>
      </w:r>
      <w:proofErr w:type="spellStart"/>
      <w:r w:rsidRPr="00EB59C7">
        <w:rPr>
          <w:lang w:val="zh-CN"/>
        </w:rPr>
        <w:t>联系全国翻译和口译服务</w:t>
      </w:r>
      <w:proofErr w:type="spellEnd"/>
      <w:r w:rsidRPr="00EB59C7">
        <w:rPr>
          <w:lang w:val="zh-CN"/>
        </w:rPr>
        <w:t>（</w:t>
      </w:r>
      <w:r w:rsidRPr="00EB59C7">
        <w:rPr>
          <w:lang w:val="zh-CN"/>
        </w:rPr>
        <w:t>TIS National</w:t>
      </w:r>
      <w:r>
        <w:rPr>
          <w:rFonts w:ascii="Arial" w:hAnsi="Arial" w:cs="Arial"/>
          <w:szCs w:val="22"/>
        </w:rPr>
        <w:t>)</w:t>
      </w:r>
      <w:r w:rsidRPr="00EB59C7">
        <w:rPr>
          <w:lang w:val="zh-CN"/>
        </w:rPr>
        <w:t>，</w:t>
      </w:r>
      <w:r>
        <w:rPr>
          <w:lang w:val="zh-CN"/>
        </w:rPr>
        <w:br/>
      </w:r>
      <w:proofErr w:type="spellStart"/>
      <w:r w:rsidRPr="00EB59C7">
        <w:rPr>
          <w:lang w:val="zh-CN"/>
        </w:rPr>
        <w:t>然后要求为你接通</w:t>
      </w:r>
      <w:proofErr w:type="spellEnd"/>
      <w:r w:rsidRPr="00EB59C7">
        <w:rPr>
          <w:b/>
          <w:bCs/>
          <w:lang w:val="zh-CN"/>
        </w:rPr>
        <w:t>1800 805 260</w:t>
      </w:r>
      <w:r w:rsidRPr="00EB59C7">
        <w:rPr>
          <w:lang w:val="zh-CN"/>
        </w:rPr>
        <w:t>。</w:t>
      </w:r>
    </w:p>
    <w:p w14:paraId="62FB9A1D" w14:textId="6CC045D9" w:rsidR="00D0293F" w:rsidRPr="005939F7" w:rsidRDefault="0063790B" w:rsidP="0063790B">
      <w:pPr>
        <w:pStyle w:val="Smalltext"/>
        <w:rPr>
          <w:sz w:val="20"/>
          <w:szCs w:val="20"/>
        </w:rPr>
      </w:pPr>
      <w:r w:rsidRPr="0063790B">
        <w:rPr>
          <w:sz w:val="20"/>
          <w:szCs w:val="20"/>
        </w:rPr>
        <w:t>*</w:t>
      </w:r>
      <w:proofErr w:type="spellStart"/>
      <w:r w:rsidRPr="0063790B">
        <w:rPr>
          <w:sz w:val="20"/>
          <w:szCs w:val="20"/>
          <w:lang w:val="zh-CN"/>
        </w:rPr>
        <w:t>使用手机拨打</w:t>
      </w:r>
      <w:proofErr w:type="spellEnd"/>
      <w:r w:rsidRPr="0063790B">
        <w:rPr>
          <w:sz w:val="20"/>
          <w:szCs w:val="20"/>
          <w:lang w:val="zh-CN"/>
        </w:rPr>
        <w:t>“13”</w:t>
      </w:r>
      <w:r w:rsidRPr="0063790B">
        <w:rPr>
          <w:sz w:val="20"/>
          <w:szCs w:val="20"/>
          <w:lang w:val="zh-CN"/>
        </w:rPr>
        <w:t>和</w:t>
      </w:r>
      <w:r w:rsidRPr="0063790B">
        <w:rPr>
          <w:sz w:val="20"/>
          <w:szCs w:val="20"/>
          <w:lang w:val="zh-CN"/>
        </w:rPr>
        <w:t>“1800”</w:t>
      </w:r>
      <w:proofErr w:type="spellStart"/>
      <w:r w:rsidRPr="0063790B">
        <w:rPr>
          <w:sz w:val="20"/>
          <w:szCs w:val="20"/>
          <w:lang w:val="zh-CN"/>
        </w:rPr>
        <w:t>电话号码可能会收取通话费</w:t>
      </w:r>
      <w:proofErr w:type="spellEnd"/>
      <w:r w:rsidRPr="0063790B">
        <w:rPr>
          <w:sz w:val="20"/>
          <w:szCs w:val="20"/>
          <w:lang w:val="zh-CN"/>
        </w:rPr>
        <w:t>。</w:t>
      </w:r>
    </w:p>
    <w:p w14:paraId="753BAF41" w14:textId="2246E659" w:rsidR="00AA0516" w:rsidRPr="00EB59C7" w:rsidRDefault="00EB59C7" w:rsidP="00EB59C7">
      <w:pPr>
        <w:pStyle w:val="Smalltext"/>
        <w:rPr>
          <w:rFonts w:ascii="Microsoft YaHei" w:hAnsi="Microsoft YaHei" w:cs="Tahoma"/>
          <w:sz w:val="20"/>
          <w:szCs w:val="20"/>
        </w:rPr>
      </w:pPr>
      <w:proofErr w:type="spellStart"/>
      <w:r w:rsidRPr="00EB59C7">
        <w:rPr>
          <w:rFonts w:ascii="Microsoft YaHei" w:hAnsi="Microsoft YaHei" w:cs="Microsoft JhengHei" w:hint="eastAsia"/>
          <w:color w:val="000000" w:themeColor="text1"/>
          <w:sz w:val="20"/>
          <w:szCs w:val="20"/>
          <w:lang w:val="zh-CN"/>
        </w:rPr>
        <w:t>固线电话和移动电话费率可能有所不同。具体收费请向你的电信服务提供商查询</w:t>
      </w:r>
      <w:proofErr w:type="spellEnd"/>
      <w:r w:rsidRPr="00EB59C7">
        <w:rPr>
          <w:rFonts w:ascii="Microsoft YaHei" w:hAnsi="Microsoft YaHei" w:cs="Microsoft JhengHei" w:hint="eastAsia"/>
          <w:color w:val="000000" w:themeColor="text1"/>
          <w:sz w:val="20"/>
          <w:szCs w:val="20"/>
          <w:lang w:val="zh-CN"/>
        </w:rPr>
        <w:t>。</w:t>
      </w:r>
    </w:p>
    <w:sectPr w:rsidR="00AA0516" w:rsidRPr="00EB59C7" w:rsidSect="00AA0516">
      <w:type w:val="continuous"/>
      <w:pgSz w:w="11906" w:h="16838"/>
      <w:pgMar w:top="851" w:right="851" w:bottom="851" w:left="851" w:header="0" w:footer="8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4BF2B6F" w14:textId="77777777" w:rsidR="00BD44BA" w:rsidRDefault="00BD44BA" w:rsidP="008F3023">
      <w:pPr>
        <w:spacing w:after="0" w:line="240" w:lineRule="auto"/>
      </w:pPr>
      <w:r>
        <w:separator/>
      </w:r>
    </w:p>
  </w:endnote>
  <w:endnote w:type="continuationSeparator" w:id="0">
    <w:p w14:paraId="08FD156E" w14:textId="77777777" w:rsidR="00BD44BA" w:rsidRDefault="00BD44BA" w:rsidP="008F3023">
      <w:pPr>
        <w:spacing w:after="0" w:line="240" w:lineRule="auto"/>
      </w:pPr>
      <w:r>
        <w:continuationSeparator/>
      </w:r>
    </w:p>
  </w:endnote>
  <w:endnote w:type="continuationNotice" w:id="1">
    <w:p w14:paraId="5D9D16B3" w14:textId="77777777" w:rsidR="00BD44BA" w:rsidRDefault="00BD44B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S Gothic">
    <w:altName w:val="ＭＳ ゴシック"/>
    <w:panose1 w:val="020B06090702050802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087" w:usb1="288F4000" w:usb2="00000016" w:usb3="00000000" w:csb0="00100009"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10440976"/>
      <w:docPartObj>
        <w:docPartGallery w:val="Page Numbers (Bottom of Page)"/>
        <w:docPartUnique/>
      </w:docPartObj>
    </w:sdtPr>
    <w:sdtContent>
      <w:p w14:paraId="7A633621" w14:textId="3C2B8F42" w:rsidR="0031364A" w:rsidRDefault="0031364A" w:rsidP="00D10CA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D0B0248" w14:textId="77777777" w:rsidR="0031364A" w:rsidRDefault="0031364A" w:rsidP="0031364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97861085"/>
      <w:docPartObj>
        <w:docPartGallery w:val="Page Numbers (Bottom of Page)"/>
        <w:docPartUnique/>
      </w:docPartObj>
    </w:sdtPr>
    <w:sdtContent>
      <w:p w14:paraId="2220499C" w14:textId="77777777" w:rsidR="00AA0516" w:rsidRDefault="00AA0516" w:rsidP="00AA051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3577AF02" w14:textId="794852CC" w:rsidR="0031364A" w:rsidRDefault="0031364A" w:rsidP="00AA051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44405311"/>
      <w:docPartObj>
        <w:docPartGallery w:val="Page Numbers (Bottom of Page)"/>
        <w:docPartUnique/>
      </w:docPartObj>
    </w:sdtPr>
    <w:sdtContent>
      <w:p w14:paraId="53CFDF95" w14:textId="4BF45AB2" w:rsidR="00AA0516" w:rsidRDefault="00AA0516" w:rsidP="00AA051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D667242" w14:textId="3D026D04" w:rsidR="008009CA" w:rsidRPr="00AA0516" w:rsidRDefault="00E70B82" w:rsidP="00AA0516">
    <w:pPr>
      <w:pStyle w:val="Footer"/>
      <w:ind w:right="360"/>
    </w:pPr>
    <w:r w:rsidRPr="00E70B82">
      <w:t>Chinese Simplified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A357FC1" w14:textId="77777777" w:rsidR="00BD44BA" w:rsidRDefault="00BD44BA" w:rsidP="008F3023">
      <w:pPr>
        <w:spacing w:after="0" w:line="240" w:lineRule="auto"/>
      </w:pPr>
      <w:r>
        <w:separator/>
      </w:r>
    </w:p>
  </w:footnote>
  <w:footnote w:type="continuationSeparator" w:id="0">
    <w:p w14:paraId="42B58F6A" w14:textId="77777777" w:rsidR="00BD44BA" w:rsidRDefault="00BD44BA" w:rsidP="008F3023">
      <w:pPr>
        <w:spacing w:after="0" w:line="240" w:lineRule="auto"/>
      </w:pPr>
      <w:r>
        <w:continuationSeparator/>
      </w:r>
    </w:p>
  </w:footnote>
  <w:footnote w:type="continuationNotice" w:id="1">
    <w:p w14:paraId="5287928A" w14:textId="77777777" w:rsidR="00BD44BA" w:rsidRDefault="00BD44B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4646AB" w14:textId="77777777" w:rsidR="004A09E9" w:rsidRDefault="004A09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8AFB4B" w14:textId="77777777" w:rsidR="004A09E9" w:rsidRDefault="004A09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B7804A" w14:textId="77777777" w:rsidR="006E3F17" w:rsidRDefault="006E3F17">
    <w:pPr>
      <w:pStyle w:val="Header"/>
    </w:pPr>
    <w:r>
      <w:rPr>
        <w:noProof/>
      </w:rPr>
      <w:drawing>
        <wp:anchor distT="0" distB="0" distL="114300" distR="114300" simplePos="0" relativeHeight="251658242" behindDoc="1" locked="0" layoutInCell="1" allowOverlap="1" wp14:anchorId="6378165C" wp14:editId="2263E7A6">
          <wp:simplePos x="0" y="0"/>
          <wp:positionH relativeFrom="column">
            <wp:posOffset>-31750</wp:posOffset>
          </wp:positionH>
          <wp:positionV relativeFrom="paragraph">
            <wp:posOffset>331458</wp:posOffset>
          </wp:positionV>
          <wp:extent cx="2667000" cy="1084580"/>
          <wp:effectExtent l="0" t="0" r="0" b="0"/>
          <wp:wrapSquare wrapText="bothSides"/>
          <wp:docPr id="1069787023" name="Picture 1" descr="Inclusive Employ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787023" name="Picture 1" descr="Inclusive Employment logo"/>
                  <pic:cNvPicPr/>
                </pic:nvPicPr>
                <pic:blipFill>
                  <a:blip r:embed="rId1">
                    <a:extLst>
                      <a:ext uri="{28A0092B-C50C-407E-A947-70E740481C1C}">
                        <a14:useLocalDpi xmlns:a14="http://schemas.microsoft.com/office/drawing/2010/main" val="0"/>
                      </a:ext>
                    </a:extLst>
                  </a:blip>
                  <a:stretch>
                    <a:fillRect/>
                  </a:stretch>
                </pic:blipFill>
                <pic:spPr>
                  <a:xfrm>
                    <a:off x="0" y="0"/>
                    <a:ext cx="2667000" cy="1084580"/>
                  </a:xfrm>
                  <a:prstGeom prst="rect">
                    <a:avLst/>
                  </a:prstGeom>
                </pic:spPr>
              </pic:pic>
            </a:graphicData>
          </a:graphic>
          <wp14:sizeRelH relativeFrom="page">
            <wp14:pctWidth>0</wp14:pctWidth>
          </wp14:sizeRelH>
          <wp14:sizeRelV relativeFrom="page">
            <wp14:pctHeight>0</wp14:pctHeight>
          </wp14:sizeRelV>
        </wp:anchor>
      </w:drawing>
    </w:r>
  </w:p>
  <w:p w14:paraId="45C16BED" w14:textId="77777777" w:rsidR="006E3F17" w:rsidRPr="006E3F17" w:rsidRDefault="006E3F17">
    <w:pPr>
      <w:pStyle w:val="Header"/>
      <w:rPr>
        <w:sz w:val="10"/>
        <w:szCs w:val="11"/>
      </w:rPr>
    </w:pPr>
  </w:p>
  <w:p w14:paraId="28564328" w14:textId="77777777" w:rsidR="006E3F17" w:rsidRPr="006E3F17" w:rsidRDefault="006E3F17">
    <w:pPr>
      <w:pStyle w:val="Header"/>
      <w:rPr>
        <w:sz w:val="10"/>
        <w:szCs w:val="11"/>
      </w:rPr>
    </w:pPr>
  </w:p>
  <w:p w14:paraId="105B2A21" w14:textId="77777777" w:rsidR="006E3F17" w:rsidRDefault="006E3F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3"/>
    <w:multiLevelType w:val="singleLevel"/>
    <w:tmpl w:val="499430AC"/>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8"/>
    <w:multiLevelType w:val="singleLevel"/>
    <w:tmpl w:val="8A00B12C"/>
    <w:lvl w:ilvl="0">
      <w:start w:val="1"/>
      <w:numFmt w:val="decimal"/>
      <w:lvlText w:val="%1."/>
      <w:lvlJc w:val="left"/>
      <w:pPr>
        <w:tabs>
          <w:tab w:val="num" w:pos="360"/>
        </w:tabs>
        <w:ind w:left="360" w:hanging="360"/>
      </w:pPr>
    </w:lvl>
  </w:abstractNum>
  <w:abstractNum w:abstractNumId="2" w15:restartNumberingAfterBreak="0">
    <w:nsid w:val="FFFFFF89"/>
    <w:multiLevelType w:val="singleLevel"/>
    <w:tmpl w:val="8592AD64"/>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30163A"/>
    <w:multiLevelType w:val="hybridMultilevel"/>
    <w:tmpl w:val="B864869A"/>
    <w:lvl w:ilvl="0" w:tplc="AF944E48">
      <w:start w:val="1"/>
      <w:numFmt w:val="bullet"/>
      <w:lvlText w:val=""/>
      <w:lvlJc w:val="left"/>
      <w:pPr>
        <w:ind w:left="1035" w:hanging="360"/>
      </w:pPr>
      <w:rPr>
        <w:rFonts w:ascii="Symbol" w:hAnsi="Symbol" w:hint="default"/>
      </w:rPr>
    </w:lvl>
    <w:lvl w:ilvl="1" w:tplc="0C090003">
      <w:start w:val="1"/>
      <w:numFmt w:val="bullet"/>
      <w:lvlText w:val="o"/>
      <w:lvlJc w:val="left"/>
      <w:pPr>
        <w:ind w:left="1752" w:hanging="360"/>
      </w:pPr>
      <w:rPr>
        <w:rFonts w:ascii="Courier New" w:hAnsi="Courier New" w:cs="Courier New" w:hint="default"/>
      </w:rPr>
    </w:lvl>
    <w:lvl w:ilvl="2" w:tplc="0C090005">
      <w:start w:val="1"/>
      <w:numFmt w:val="bullet"/>
      <w:lvlText w:val=""/>
      <w:lvlJc w:val="left"/>
      <w:pPr>
        <w:ind w:left="2472" w:hanging="360"/>
      </w:pPr>
      <w:rPr>
        <w:rFonts w:ascii="Wingdings" w:hAnsi="Wingdings" w:hint="default"/>
      </w:rPr>
    </w:lvl>
    <w:lvl w:ilvl="3" w:tplc="0C090001" w:tentative="1">
      <w:start w:val="1"/>
      <w:numFmt w:val="bullet"/>
      <w:lvlText w:val=""/>
      <w:lvlJc w:val="left"/>
      <w:pPr>
        <w:ind w:left="3192" w:hanging="360"/>
      </w:pPr>
      <w:rPr>
        <w:rFonts w:ascii="Symbol" w:hAnsi="Symbol" w:hint="default"/>
      </w:rPr>
    </w:lvl>
    <w:lvl w:ilvl="4" w:tplc="0C090003" w:tentative="1">
      <w:start w:val="1"/>
      <w:numFmt w:val="bullet"/>
      <w:lvlText w:val="o"/>
      <w:lvlJc w:val="left"/>
      <w:pPr>
        <w:ind w:left="3912" w:hanging="360"/>
      </w:pPr>
      <w:rPr>
        <w:rFonts w:ascii="Courier New" w:hAnsi="Courier New" w:cs="Courier New" w:hint="default"/>
      </w:rPr>
    </w:lvl>
    <w:lvl w:ilvl="5" w:tplc="0C090005" w:tentative="1">
      <w:start w:val="1"/>
      <w:numFmt w:val="bullet"/>
      <w:lvlText w:val=""/>
      <w:lvlJc w:val="left"/>
      <w:pPr>
        <w:ind w:left="4632" w:hanging="360"/>
      </w:pPr>
      <w:rPr>
        <w:rFonts w:ascii="Wingdings" w:hAnsi="Wingdings" w:hint="default"/>
      </w:rPr>
    </w:lvl>
    <w:lvl w:ilvl="6" w:tplc="0C090001" w:tentative="1">
      <w:start w:val="1"/>
      <w:numFmt w:val="bullet"/>
      <w:lvlText w:val=""/>
      <w:lvlJc w:val="left"/>
      <w:pPr>
        <w:ind w:left="5352" w:hanging="360"/>
      </w:pPr>
      <w:rPr>
        <w:rFonts w:ascii="Symbol" w:hAnsi="Symbol" w:hint="default"/>
      </w:rPr>
    </w:lvl>
    <w:lvl w:ilvl="7" w:tplc="0C090003" w:tentative="1">
      <w:start w:val="1"/>
      <w:numFmt w:val="bullet"/>
      <w:lvlText w:val="o"/>
      <w:lvlJc w:val="left"/>
      <w:pPr>
        <w:ind w:left="6072" w:hanging="360"/>
      </w:pPr>
      <w:rPr>
        <w:rFonts w:ascii="Courier New" w:hAnsi="Courier New" w:cs="Courier New" w:hint="default"/>
      </w:rPr>
    </w:lvl>
    <w:lvl w:ilvl="8" w:tplc="0C090005" w:tentative="1">
      <w:start w:val="1"/>
      <w:numFmt w:val="bullet"/>
      <w:lvlText w:val=""/>
      <w:lvlJc w:val="left"/>
      <w:pPr>
        <w:ind w:left="6792" w:hanging="360"/>
      </w:pPr>
      <w:rPr>
        <w:rFonts w:ascii="Wingdings" w:hAnsi="Wingdings" w:hint="default"/>
      </w:rPr>
    </w:lvl>
  </w:abstractNum>
  <w:abstractNum w:abstractNumId="4" w15:restartNumberingAfterBreak="0">
    <w:nsid w:val="0579106B"/>
    <w:multiLevelType w:val="hybridMultilevel"/>
    <w:tmpl w:val="2166C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F057C3"/>
    <w:multiLevelType w:val="multilevel"/>
    <w:tmpl w:val="9FDEB948"/>
    <w:numStyleLink w:val="DSSBulletList"/>
  </w:abstractNum>
  <w:abstractNum w:abstractNumId="6" w15:restartNumberingAfterBreak="0">
    <w:nsid w:val="1482539A"/>
    <w:multiLevelType w:val="hybridMultilevel"/>
    <w:tmpl w:val="1B24A636"/>
    <w:lvl w:ilvl="0" w:tplc="D53CF664">
      <w:start w:val="1"/>
      <w:numFmt w:val="bullet"/>
      <w:lvlText w:val=""/>
      <w:lvlJc w:val="left"/>
      <w:pPr>
        <w:ind w:left="720" w:hanging="360"/>
      </w:pPr>
      <w:rPr>
        <w:rFonts w:ascii="Symbol" w:hAnsi="Symbol" w:hint="default"/>
      </w:rPr>
    </w:lvl>
    <w:lvl w:ilvl="1" w:tplc="1800F71E">
      <w:start w:val="1"/>
      <w:numFmt w:val="bullet"/>
      <w:lvlText w:val="o"/>
      <w:lvlJc w:val="left"/>
      <w:pPr>
        <w:ind w:left="1440" w:hanging="360"/>
      </w:pPr>
      <w:rPr>
        <w:rFonts w:ascii="Courier New" w:hAnsi="Courier New" w:hint="default"/>
      </w:rPr>
    </w:lvl>
    <w:lvl w:ilvl="2" w:tplc="C37CE9F6">
      <w:start w:val="1"/>
      <w:numFmt w:val="bullet"/>
      <w:lvlText w:val=""/>
      <w:lvlJc w:val="left"/>
      <w:pPr>
        <w:ind w:left="2160" w:hanging="360"/>
      </w:pPr>
      <w:rPr>
        <w:rFonts w:ascii="Wingdings" w:hAnsi="Wingdings" w:hint="default"/>
      </w:rPr>
    </w:lvl>
    <w:lvl w:ilvl="3" w:tplc="360CE87C">
      <w:start w:val="1"/>
      <w:numFmt w:val="bullet"/>
      <w:lvlText w:val=""/>
      <w:lvlJc w:val="left"/>
      <w:pPr>
        <w:ind w:left="2880" w:hanging="360"/>
      </w:pPr>
      <w:rPr>
        <w:rFonts w:ascii="Symbol" w:hAnsi="Symbol" w:hint="default"/>
      </w:rPr>
    </w:lvl>
    <w:lvl w:ilvl="4" w:tplc="83E0B4DE">
      <w:start w:val="1"/>
      <w:numFmt w:val="bullet"/>
      <w:lvlText w:val="o"/>
      <w:lvlJc w:val="left"/>
      <w:pPr>
        <w:ind w:left="3600" w:hanging="360"/>
      </w:pPr>
      <w:rPr>
        <w:rFonts w:ascii="Courier New" w:hAnsi="Courier New" w:hint="default"/>
      </w:rPr>
    </w:lvl>
    <w:lvl w:ilvl="5" w:tplc="2474D1B8">
      <w:start w:val="1"/>
      <w:numFmt w:val="bullet"/>
      <w:lvlText w:val=""/>
      <w:lvlJc w:val="left"/>
      <w:pPr>
        <w:ind w:left="4320" w:hanging="360"/>
      </w:pPr>
      <w:rPr>
        <w:rFonts w:ascii="Wingdings" w:hAnsi="Wingdings" w:hint="default"/>
      </w:rPr>
    </w:lvl>
    <w:lvl w:ilvl="6" w:tplc="2DF8E468">
      <w:start w:val="1"/>
      <w:numFmt w:val="bullet"/>
      <w:lvlText w:val=""/>
      <w:lvlJc w:val="left"/>
      <w:pPr>
        <w:ind w:left="5040" w:hanging="360"/>
      </w:pPr>
      <w:rPr>
        <w:rFonts w:ascii="Symbol" w:hAnsi="Symbol" w:hint="default"/>
      </w:rPr>
    </w:lvl>
    <w:lvl w:ilvl="7" w:tplc="F068613E">
      <w:start w:val="1"/>
      <w:numFmt w:val="bullet"/>
      <w:lvlText w:val="o"/>
      <w:lvlJc w:val="left"/>
      <w:pPr>
        <w:ind w:left="5760" w:hanging="360"/>
      </w:pPr>
      <w:rPr>
        <w:rFonts w:ascii="Courier New" w:hAnsi="Courier New" w:hint="default"/>
      </w:rPr>
    </w:lvl>
    <w:lvl w:ilvl="8" w:tplc="13E69D06">
      <w:start w:val="1"/>
      <w:numFmt w:val="bullet"/>
      <w:lvlText w:val=""/>
      <w:lvlJc w:val="left"/>
      <w:pPr>
        <w:ind w:left="6480" w:hanging="360"/>
      </w:pPr>
      <w:rPr>
        <w:rFonts w:ascii="Wingdings" w:hAnsi="Wingdings" w:hint="default"/>
      </w:rPr>
    </w:lvl>
  </w:abstractNum>
  <w:abstractNum w:abstractNumId="7" w15:restartNumberingAfterBreak="0">
    <w:nsid w:val="1C9E0630"/>
    <w:multiLevelType w:val="hybridMultilevel"/>
    <w:tmpl w:val="066E24C0"/>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0C27D74"/>
    <w:multiLevelType w:val="multilevel"/>
    <w:tmpl w:val="9FDEB948"/>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color w:val="auto"/>
      </w:rPr>
    </w:lvl>
    <w:lvl w:ilvl="4">
      <w:start w:val="1"/>
      <w:numFmt w:val="bullet"/>
      <w:lvlText w:val="–"/>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Restart w:val="2"/>
      <w:lvlText w:val="–"/>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22CC3176"/>
    <w:multiLevelType w:val="multilevel"/>
    <w:tmpl w:val="2CF06738"/>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color w:val="auto"/>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321524B"/>
    <w:multiLevelType w:val="hybridMultilevel"/>
    <w:tmpl w:val="6CD238E2"/>
    <w:lvl w:ilvl="0" w:tplc="FFFFFFFF">
      <w:start w:val="1"/>
      <w:numFmt w:val="bullet"/>
      <w:lvlText w:val=""/>
      <w:lvlJc w:val="left"/>
      <w:pPr>
        <w:ind w:left="720" w:hanging="360"/>
      </w:pPr>
      <w:rPr>
        <w:rFonts w:ascii="Symbol" w:hAnsi="Symbol" w:hint="default"/>
      </w:rPr>
    </w:lvl>
    <w:lvl w:ilvl="1" w:tplc="0C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B0633A4"/>
    <w:multiLevelType w:val="hybridMultilevel"/>
    <w:tmpl w:val="D3366B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C10B220"/>
    <w:multiLevelType w:val="hybridMultilevel"/>
    <w:tmpl w:val="96A4B90E"/>
    <w:lvl w:ilvl="0" w:tplc="F50EBDDE">
      <w:start w:val="1"/>
      <w:numFmt w:val="bullet"/>
      <w:lvlText w:val=""/>
      <w:lvlJc w:val="left"/>
      <w:pPr>
        <w:ind w:left="502" w:hanging="360"/>
      </w:pPr>
      <w:rPr>
        <w:rFonts w:ascii="Symbol" w:hAnsi="Symbol" w:hint="default"/>
      </w:rPr>
    </w:lvl>
    <w:lvl w:ilvl="1" w:tplc="88B871A8">
      <w:start w:val="1"/>
      <w:numFmt w:val="bullet"/>
      <w:lvlText w:val="o"/>
      <w:lvlJc w:val="left"/>
      <w:pPr>
        <w:ind w:left="1222" w:hanging="360"/>
      </w:pPr>
      <w:rPr>
        <w:rFonts w:ascii="Courier New" w:hAnsi="Courier New" w:hint="default"/>
      </w:rPr>
    </w:lvl>
    <w:lvl w:ilvl="2" w:tplc="A18277D0">
      <w:start w:val="1"/>
      <w:numFmt w:val="bullet"/>
      <w:lvlText w:val=""/>
      <w:lvlJc w:val="left"/>
      <w:pPr>
        <w:ind w:left="1942" w:hanging="360"/>
      </w:pPr>
      <w:rPr>
        <w:rFonts w:ascii="Wingdings" w:hAnsi="Wingdings" w:hint="default"/>
      </w:rPr>
    </w:lvl>
    <w:lvl w:ilvl="3" w:tplc="D0027BFE">
      <w:start w:val="1"/>
      <w:numFmt w:val="bullet"/>
      <w:lvlText w:val=""/>
      <w:lvlJc w:val="left"/>
      <w:pPr>
        <w:ind w:left="2662" w:hanging="360"/>
      </w:pPr>
      <w:rPr>
        <w:rFonts w:ascii="Symbol" w:hAnsi="Symbol" w:hint="default"/>
      </w:rPr>
    </w:lvl>
    <w:lvl w:ilvl="4" w:tplc="2F5C63E0">
      <w:start w:val="1"/>
      <w:numFmt w:val="bullet"/>
      <w:lvlText w:val="o"/>
      <w:lvlJc w:val="left"/>
      <w:pPr>
        <w:ind w:left="3382" w:hanging="360"/>
      </w:pPr>
      <w:rPr>
        <w:rFonts w:ascii="Courier New" w:hAnsi="Courier New" w:hint="default"/>
      </w:rPr>
    </w:lvl>
    <w:lvl w:ilvl="5" w:tplc="070472DC">
      <w:start w:val="1"/>
      <w:numFmt w:val="bullet"/>
      <w:lvlText w:val=""/>
      <w:lvlJc w:val="left"/>
      <w:pPr>
        <w:ind w:left="4102" w:hanging="360"/>
      </w:pPr>
      <w:rPr>
        <w:rFonts w:ascii="Wingdings" w:hAnsi="Wingdings" w:hint="default"/>
      </w:rPr>
    </w:lvl>
    <w:lvl w:ilvl="6" w:tplc="BA829AD4">
      <w:start w:val="1"/>
      <w:numFmt w:val="bullet"/>
      <w:lvlText w:val=""/>
      <w:lvlJc w:val="left"/>
      <w:pPr>
        <w:ind w:left="4822" w:hanging="360"/>
      </w:pPr>
      <w:rPr>
        <w:rFonts w:ascii="Symbol" w:hAnsi="Symbol" w:hint="default"/>
      </w:rPr>
    </w:lvl>
    <w:lvl w:ilvl="7" w:tplc="4196A8E4">
      <w:start w:val="1"/>
      <w:numFmt w:val="bullet"/>
      <w:lvlText w:val="o"/>
      <w:lvlJc w:val="left"/>
      <w:pPr>
        <w:ind w:left="5542" w:hanging="360"/>
      </w:pPr>
      <w:rPr>
        <w:rFonts w:ascii="Courier New" w:hAnsi="Courier New" w:hint="default"/>
      </w:rPr>
    </w:lvl>
    <w:lvl w:ilvl="8" w:tplc="A9F4A22C">
      <w:start w:val="1"/>
      <w:numFmt w:val="bullet"/>
      <w:lvlText w:val=""/>
      <w:lvlJc w:val="left"/>
      <w:pPr>
        <w:ind w:left="6262" w:hanging="360"/>
      </w:pPr>
      <w:rPr>
        <w:rFonts w:ascii="Wingdings" w:hAnsi="Wingdings" w:hint="default"/>
      </w:rPr>
    </w:lvl>
  </w:abstractNum>
  <w:abstractNum w:abstractNumId="13" w15:restartNumberingAfterBreak="0">
    <w:nsid w:val="2DE56363"/>
    <w:multiLevelType w:val="multilevel"/>
    <w:tmpl w:val="9FDEB948"/>
    <w:styleLink w:val="DSSBulletList"/>
    <w:lvl w:ilvl="0">
      <w:start w:val="1"/>
      <w:numFmt w:val="bullet"/>
      <w:pStyle w:val="ListParagraph"/>
      <w:lvlText w:val=""/>
      <w:lvlJc w:val="left"/>
      <w:pPr>
        <w:ind w:left="720" w:hanging="360"/>
      </w:pPr>
      <w:rPr>
        <w:rFonts w:ascii="Symbol" w:hAnsi="Symbol" w:hint="default"/>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color w:val="auto"/>
      </w:rPr>
    </w:lvl>
    <w:lvl w:ilvl="4">
      <w:start w:val="1"/>
      <w:numFmt w:val="bullet"/>
      <w:lvlText w:val="–"/>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Restart w:val="2"/>
      <w:lvlText w:val="–"/>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FDA4D59"/>
    <w:multiLevelType w:val="hybridMultilevel"/>
    <w:tmpl w:val="46661F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7223805"/>
    <w:multiLevelType w:val="multilevel"/>
    <w:tmpl w:val="9FDEB948"/>
    <w:numStyleLink w:val="DSSBulletList"/>
  </w:abstractNum>
  <w:abstractNum w:abstractNumId="16" w15:restartNumberingAfterBreak="0">
    <w:nsid w:val="49824738"/>
    <w:multiLevelType w:val="multilevel"/>
    <w:tmpl w:val="9FDEB948"/>
    <w:numStyleLink w:val="DSSBulletList"/>
  </w:abstractNum>
  <w:abstractNum w:abstractNumId="17" w15:restartNumberingAfterBreak="0">
    <w:nsid w:val="51544687"/>
    <w:multiLevelType w:val="multilevel"/>
    <w:tmpl w:val="880CBA7E"/>
    <w:lvl w:ilvl="0">
      <w:start w:val="1"/>
      <w:numFmt w:val="decimal"/>
      <w:pStyle w:val="ListNumb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5300F4E2"/>
    <w:multiLevelType w:val="hybridMultilevel"/>
    <w:tmpl w:val="E5D48AC0"/>
    <w:lvl w:ilvl="0" w:tplc="86888ABA">
      <w:start w:val="1"/>
      <w:numFmt w:val="bullet"/>
      <w:lvlText w:val=""/>
      <w:lvlJc w:val="left"/>
      <w:pPr>
        <w:ind w:left="502" w:hanging="360"/>
      </w:pPr>
      <w:rPr>
        <w:rFonts w:ascii="Symbol" w:hAnsi="Symbol" w:hint="default"/>
      </w:rPr>
    </w:lvl>
    <w:lvl w:ilvl="1" w:tplc="8020BE48">
      <w:start w:val="1"/>
      <w:numFmt w:val="bullet"/>
      <w:lvlText w:val="o"/>
      <w:lvlJc w:val="left"/>
      <w:pPr>
        <w:ind w:left="1222" w:hanging="360"/>
      </w:pPr>
      <w:rPr>
        <w:rFonts w:ascii="Courier New" w:hAnsi="Courier New" w:hint="default"/>
      </w:rPr>
    </w:lvl>
    <w:lvl w:ilvl="2" w:tplc="828844C6">
      <w:start w:val="1"/>
      <w:numFmt w:val="bullet"/>
      <w:lvlText w:val=""/>
      <w:lvlJc w:val="left"/>
      <w:pPr>
        <w:ind w:left="1942" w:hanging="360"/>
      </w:pPr>
      <w:rPr>
        <w:rFonts w:ascii="Wingdings" w:hAnsi="Wingdings" w:hint="default"/>
      </w:rPr>
    </w:lvl>
    <w:lvl w:ilvl="3" w:tplc="C50254BE">
      <w:start w:val="1"/>
      <w:numFmt w:val="bullet"/>
      <w:lvlText w:val=""/>
      <w:lvlJc w:val="left"/>
      <w:pPr>
        <w:ind w:left="2662" w:hanging="360"/>
      </w:pPr>
      <w:rPr>
        <w:rFonts w:ascii="Symbol" w:hAnsi="Symbol" w:hint="default"/>
      </w:rPr>
    </w:lvl>
    <w:lvl w:ilvl="4" w:tplc="58ECCC76">
      <w:start w:val="1"/>
      <w:numFmt w:val="bullet"/>
      <w:lvlText w:val="o"/>
      <w:lvlJc w:val="left"/>
      <w:pPr>
        <w:ind w:left="3382" w:hanging="360"/>
      </w:pPr>
      <w:rPr>
        <w:rFonts w:ascii="Courier New" w:hAnsi="Courier New" w:hint="default"/>
      </w:rPr>
    </w:lvl>
    <w:lvl w:ilvl="5" w:tplc="6436F3F4">
      <w:start w:val="1"/>
      <w:numFmt w:val="bullet"/>
      <w:lvlText w:val=""/>
      <w:lvlJc w:val="left"/>
      <w:pPr>
        <w:ind w:left="4102" w:hanging="360"/>
      </w:pPr>
      <w:rPr>
        <w:rFonts w:ascii="Wingdings" w:hAnsi="Wingdings" w:hint="default"/>
      </w:rPr>
    </w:lvl>
    <w:lvl w:ilvl="6" w:tplc="8FBA4136">
      <w:start w:val="1"/>
      <w:numFmt w:val="bullet"/>
      <w:lvlText w:val=""/>
      <w:lvlJc w:val="left"/>
      <w:pPr>
        <w:ind w:left="4822" w:hanging="360"/>
      </w:pPr>
      <w:rPr>
        <w:rFonts w:ascii="Symbol" w:hAnsi="Symbol" w:hint="default"/>
      </w:rPr>
    </w:lvl>
    <w:lvl w:ilvl="7" w:tplc="492A5004">
      <w:start w:val="1"/>
      <w:numFmt w:val="bullet"/>
      <w:lvlText w:val="o"/>
      <w:lvlJc w:val="left"/>
      <w:pPr>
        <w:ind w:left="5542" w:hanging="360"/>
      </w:pPr>
      <w:rPr>
        <w:rFonts w:ascii="Courier New" w:hAnsi="Courier New" w:hint="default"/>
      </w:rPr>
    </w:lvl>
    <w:lvl w:ilvl="8" w:tplc="07B86914">
      <w:start w:val="1"/>
      <w:numFmt w:val="bullet"/>
      <w:lvlText w:val=""/>
      <w:lvlJc w:val="left"/>
      <w:pPr>
        <w:ind w:left="6262" w:hanging="360"/>
      </w:pPr>
      <w:rPr>
        <w:rFonts w:ascii="Wingdings" w:hAnsi="Wingdings" w:hint="default"/>
      </w:rPr>
    </w:lvl>
  </w:abstractNum>
  <w:abstractNum w:abstractNumId="19" w15:restartNumberingAfterBreak="0">
    <w:nsid w:val="5C835DD4"/>
    <w:multiLevelType w:val="hybridMultilevel"/>
    <w:tmpl w:val="7C1E00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65E1CC0"/>
    <w:multiLevelType w:val="hybridMultilevel"/>
    <w:tmpl w:val="35F41D74"/>
    <w:lvl w:ilvl="0" w:tplc="57CA60E0">
      <w:start w:val="1"/>
      <w:numFmt w:val="bullet"/>
      <w:lvlText w:val=""/>
      <w:lvlJc w:val="left"/>
      <w:pPr>
        <w:ind w:left="720" w:hanging="360"/>
      </w:pPr>
      <w:rPr>
        <w:rFonts w:ascii="Symbol" w:hAnsi="Symbol" w:hint="default"/>
      </w:rPr>
    </w:lvl>
    <w:lvl w:ilvl="1" w:tplc="0A720726">
      <w:start w:val="1"/>
      <w:numFmt w:val="bullet"/>
      <w:lvlText w:val="o"/>
      <w:lvlJc w:val="left"/>
      <w:pPr>
        <w:ind w:left="1440" w:hanging="360"/>
      </w:pPr>
      <w:rPr>
        <w:rFonts w:ascii="Courier New" w:hAnsi="Courier New" w:hint="default"/>
      </w:rPr>
    </w:lvl>
    <w:lvl w:ilvl="2" w:tplc="7CB0F0D4">
      <w:start w:val="1"/>
      <w:numFmt w:val="bullet"/>
      <w:lvlText w:val=""/>
      <w:lvlJc w:val="left"/>
      <w:pPr>
        <w:ind w:left="2160" w:hanging="360"/>
      </w:pPr>
      <w:rPr>
        <w:rFonts w:ascii="Wingdings" w:hAnsi="Wingdings" w:hint="default"/>
      </w:rPr>
    </w:lvl>
    <w:lvl w:ilvl="3" w:tplc="A940A478">
      <w:start w:val="1"/>
      <w:numFmt w:val="bullet"/>
      <w:lvlText w:val=""/>
      <w:lvlJc w:val="left"/>
      <w:pPr>
        <w:ind w:left="2880" w:hanging="360"/>
      </w:pPr>
      <w:rPr>
        <w:rFonts w:ascii="Symbol" w:hAnsi="Symbol" w:hint="default"/>
      </w:rPr>
    </w:lvl>
    <w:lvl w:ilvl="4" w:tplc="2D6271DA">
      <w:start w:val="1"/>
      <w:numFmt w:val="bullet"/>
      <w:lvlText w:val="o"/>
      <w:lvlJc w:val="left"/>
      <w:pPr>
        <w:ind w:left="3600" w:hanging="360"/>
      </w:pPr>
      <w:rPr>
        <w:rFonts w:ascii="Courier New" w:hAnsi="Courier New" w:hint="default"/>
      </w:rPr>
    </w:lvl>
    <w:lvl w:ilvl="5" w:tplc="2242C8A8">
      <w:start w:val="1"/>
      <w:numFmt w:val="bullet"/>
      <w:lvlText w:val=""/>
      <w:lvlJc w:val="left"/>
      <w:pPr>
        <w:ind w:left="4320" w:hanging="360"/>
      </w:pPr>
      <w:rPr>
        <w:rFonts w:ascii="Wingdings" w:hAnsi="Wingdings" w:hint="default"/>
      </w:rPr>
    </w:lvl>
    <w:lvl w:ilvl="6" w:tplc="7D769436">
      <w:start w:val="1"/>
      <w:numFmt w:val="bullet"/>
      <w:lvlText w:val=""/>
      <w:lvlJc w:val="left"/>
      <w:pPr>
        <w:ind w:left="5040" w:hanging="360"/>
      </w:pPr>
      <w:rPr>
        <w:rFonts w:ascii="Symbol" w:hAnsi="Symbol" w:hint="default"/>
      </w:rPr>
    </w:lvl>
    <w:lvl w:ilvl="7" w:tplc="5A002678">
      <w:start w:val="1"/>
      <w:numFmt w:val="bullet"/>
      <w:lvlText w:val="o"/>
      <w:lvlJc w:val="left"/>
      <w:pPr>
        <w:ind w:left="5760" w:hanging="360"/>
      </w:pPr>
      <w:rPr>
        <w:rFonts w:ascii="Courier New" w:hAnsi="Courier New" w:hint="default"/>
      </w:rPr>
    </w:lvl>
    <w:lvl w:ilvl="8" w:tplc="0D363B82">
      <w:start w:val="1"/>
      <w:numFmt w:val="bullet"/>
      <w:lvlText w:val=""/>
      <w:lvlJc w:val="left"/>
      <w:pPr>
        <w:ind w:left="6480" w:hanging="360"/>
      </w:pPr>
      <w:rPr>
        <w:rFonts w:ascii="Wingdings" w:hAnsi="Wingdings" w:hint="default"/>
      </w:rPr>
    </w:lvl>
  </w:abstractNum>
  <w:abstractNum w:abstractNumId="21" w15:restartNumberingAfterBreak="0">
    <w:nsid w:val="6ACB45BF"/>
    <w:multiLevelType w:val="hybridMultilevel"/>
    <w:tmpl w:val="DC843D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70C748F9"/>
    <w:multiLevelType w:val="hybridMultilevel"/>
    <w:tmpl w:val="63FC58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73107305"/>
    <w:multiLevelType w:val="multilevel"/>
    <w:tmpl w:val="5D9A3B7C"/>
    <w:styleLink w:val="BulletsList"/>
    <w:lvl w:ilvl="0">
      <w:start w:val="1"/>
      <w:numFmt w:val="bullet"/>
      <w:lvlText w:val=""/>
      <w:lvlJc w:val="left"/>
      <w:pPr>
        <w:tabs>
          <w:tab w:val="num" w:pos="284"/>
        </w:tabs>
        <w:ind w:left="284" w:firstLine="0"/>
      </w:pPr>
      <w:rPr>
        <w:rFonts w:ascii="Symbol" w:hAnsi="Symbol" w:hint="default"/>
      </w:rPr>
    </w:lvl>
    <w:lvl w:ilvl="1">
      <w:start w:val="1"/>
      <w:numFmt w:val="bullet"/>
      <w:lvlText w:val="–"/>
      <w:lvlJc w:val="left"/>
      <w:pPr>
        <w:tabs>
          <w:tab w:val="num" w:pos="568"/>
        </w:tabs>
        <w:ind w:left="568" w:firstLine="0"/>
      </w:pPr>
      <w:rPr>
        <w:rFonts w:ascii="Arial" w:hAnsi="Arial" w:hint="default"/>
      </w:rPr>
    </w:lvl>
    <w:lvl w:ilvl="2">
      <w:start w:val="1"/>
      <w:numFmt w:val="bullet"/>
      <w:lvlText w:val="»"/>
      <w:lvlJc w:val="left"/>
      <w:pPr>
        <w:tabs>
          <w:tab w:val="num" w:pos="852"/>
        </w:tabs>
        <w:ind w:left="852" w:firstLine="0"/>
      </w:pPr>
      <w:rPr>
        <w:rFonts w:ascii="Arial" w:hAnsi="Arial" w:hint="default"/>
      </w:rPr>
    </w:lvl>
    <w:lvl w:ilvl="3">
      <w:start w:val="1"/>
      <w:numFmt w:val="decimal"/>
      <w:lvlText w:val="(%4)"/>
      <w:lvlJc w:val="left"/>
      <w:pPr>
        <w:tabs>
          <w:tab w:val="num" w:pos="1136"/>
        </w:tabs>
        <w:ind w:left="1136" w:firstLine="0"/>
      </w:pPr>
      <w:rPr>
        <w:rFonts w:hint="default"/>
      </w:rPr>
    </w:lvl>
    <w:lvl w:ilvl="4">
      <w:start w:val="1"/>
      <w:numFmt w:val="lowerLetter"/>
      <w:lvlText w:val="(%5)"/>
      <w:lvlJc w:val="left"/>
      <w:pPr>
        <w:tabs>
          <w:tab w:val="num" w:pos="1420"/>
        </w:tabs>
        <w:ind w:left="1420" w:firstLine="0"/>
      </w:pPr>
      <w:rPr>
        <w:rFonts w:hint="default"/>
      </w:rPr>
    </w:lvl>
    <w:lvl w:ilvl="5">
      <w:start w:val="1"/>
      <w:numFmt w:val="lowerRoman"/>
      <w:lvlText w:val="(%6)"/>
      <w:lvlJc w:val="left"/>
      <w:pPr>
        <w:tabs>
          <w:tab w:val="num" w:pos="1704"/>
        </w:tabs>
        <w:ind w:left="1704" w:firstLine="0"/>
      </w:pPr>
      <w:rPr>
        <w:rFonts w:hint="default"/>
      </w:rPr>
    </w:lvl>
    <w:lvl w:ilvl="6">
      <w:start w:val="1"/>
      <w:numFmt w:val="decimal"/>
      <w:lvlText w:val="%7."/>
      <w:lvlJc w:val="left"/>
      <w:pPr>
        <w:tabs>
          <w:tab w:val="num" w:pos="1988"/>
        </w:tabs>
        <w:ind w:left="1988" w:firstLine="0"/>
      </w:pPr>
      <w:rPr>
        <w:rFonts w:hint="default"/>
      </w:rPr>
    </w:lvl>
    <w:lvl w:ilvl="7">
      <w:start w:val="1"/>
      <w:numFmt w:val="lowerLetter"/>
      <w:lvlText w:val="%8."/>
      <w:lvlJc w:val="left"/>
      <w:pPr>
        <w:tabs>
          <w:tab w:val="num" w:pos="2272"/>
        </w:tabs>
        <w:ind w:left="2272" w:firstLine="0"/>
      </w:pPr>
      <w:rPr>
        <w:rFonts w:hint="default"/>
      </w:rPr>
    </w:lvl>
    <w:lvl w:ilvl="8">
      <w:start w:val="1"/>
      <w:numFmt w:val="lowerRoman"/>
      <w:lvlText w:val="%9."/>
      <w:lvlJc w:val="left"/>
      <w:pPr>
        <w:tabs>
          <w:tab w:val="num" w:pos="2556"/>
        </w:tabs>
        <w:ind w:left="2556" w:firstLine="0"/>
      </w:pPr>
      <w:rPr>
        <w:rFonts w:hint="default"/>
      </w:rPr>
    </w:lvl>
  </w:abstractNum>
  <w:abstractNum w:abstractNumId="24" w15:restartNumberingAfterBreak="0">
    <w:nsid w:val="76074ECA"/>
    <w:multiLevelType w:val="multilevel"/>
    <w:tmpl w:val="9FDEB948"/>
    <w:numStyleLink w:val="DSSBulletList"/>
  </w:abstractNum>
  <w:abstractNum w:abstractNumId="25" w15:restartNumberingAfterBreak="0">
    <w:nsid w:val="7CAADF7F"/>
    <w:multiLevelType w:val="hybridMultilevel"/>
    <w:tmpl w:val="76181C8A"/>
    <w:lvl w:ilvl="0" w:tplc="173CAE60">
      <w:start w:val="1"/>
      <w:numFmt w:val="bullet"/>
      <w:lvlText w:val=""/>
      <w:lvlJc w:val="left"/>
      <w:pPr>
        <w:ind w:left="720" w:hanging="360"/>
      </w:pPr>
      <w:rPr>
        <w:rFonts w:ascii="Symbol" w:hAnsi="Symbol" w:hint="default"/>
      </w:rPr>
    </w:lvl>
    <w:lvl w:ilvl="1" w:tplc="0C090017">
      <w:start w:val="1"/>
      <w:numFmt w:val="lowerLetter"/>
      <w:lvlText w:val="%2)"/>
      <w:lvlJc w:val="left"/>
      <w:pPr>
        <w:ind w:left="1440" w:hanging="360"/>
      </w:pPr>
      <w:rPr>
        <w:rFonts w:hint="default"/>
      </w:rPr>
    </w:lvl>
    <w:lvl w:ilvl="2" w:tplc="FC5E3E0A">
      <w:start w:val="1"/>
      <w:numFmt w:val="bullet"/>
      <w:lvlText w:val=""/>
      <w:lvlJc w:val="left"/>
      <w:pPr>
        <w:ind w:left="2160" w:hanging="360"/>
      </w:pPr>
      <w:rPr>
        <w:rFonts w:ascii="Symbol" w:hAnsi="Symbol" w:hint="default"/>
      </w:rPr>
    </w:lvl>
    <w:lvl w:ilvl="3" w:tplc="8772A678">
      <w:start w:val="1"/>
      <w:numFmt w:val="bullet"/>
      <w:lvlText w:val=""/>
      <w:lvlJc w:val="left"/>
      <w:pPr>
        <w:ind w:left="2880" w:hanging="360"/>
      </w:pPr>
      <w:rPr>
        <w:rFonts w:ascii="Symbol" w:hAnsi="Symbol" w:hint="default"/>
      </w:rPr>
    </w:lvl>
    <w:lvl w:ilvl="4" w:tplc="DB421008">
      <w:start w:val="1"/>
      <w:numFmt w:val="bullet"/>
      <w:lvlText w:val="o"/>
      <w:lvlJc w:val="left"/>
      <w:pPr>
        <w:ind w:left="3600" w:hanging="360"/>
      </w:pPr>
      <w:rPr>
        <w:rFonts w:ascii="Courier New" w:hAnsi="Courier New" w:hint="default"/>
      </w:rPr>
    </w:lvl>
    <w:lvl w:ilvl="5" w:tplc="564AE430">
      <w:start w:val="1"/>
      <w:numFmt w:val="bullet"/>
      <w:lvlText w:val=""/>
      <w:lvlJc w:val="left"/>
      <w:pPr>
        <w:ind w:left="4320" w:hanging="360"/>
      </w:pPr>
      <w:rPr>
        <w:rFonts w:ascii="Wingdings" w:hAnsi="Wingdings" w:hint="default"/>
      </w:rPr>
    </w:lvl>
    <w:lvl w:ilvl="6" w:tplc="8E0E55BC">
      <w:start w:val="1"/>
      <w:numFmt w:val="bullet"/>
      <w:lvlText w:val=""/>
      <w:lvlJc w:val="left"/>
      <w:pPr>
        <w:ind w:left="5040" w:hanging="360"/>
      </w:pPr>
      <w:rPr>
        <w:rFonts w:ascii="Symbol" w:hAnsi="Symbol" w:hint="default"/>
      </w:rPr>
    </w:lvl>
    <w:lvl w:ilvl="7" w:tplc="5FB068A8">
      <w:start w:val="1"/>
      <w:numFmt w:val="bullet"/>
      <w:lvlText w:val="o"/>
      <w:lvlJc w:val="left"/>
      <w:pPr>
        <w:ind w:left="5760" w:hanging="360"/>
      </w:pPr>
      <w:rPr>
        <w:rFonts w:ascii="Courier New" w:hAnsi="Courier New" w:hint="default"/>
      </w:rPr>
    </w:lvl>
    <w:lvl w:ilvl="8" w:tplc="940E6A34">
      <w:start w:val="1"/>
      <w:numFmt w:val="bullet"/>
      <w:lvlText w:val=""/>
      <w:lvlJc w:val="left"/>
      <w:pPr>
        <w:ind w:left="6480" w:hanging="360"/>
      </w:pPr>
      <w:rPr>
        <w:rFonts w:ascii="Wingdings" w:hAnsi="Wingdings" w:hint="default"/>
      </w:rPr>
    </w:lvl>
  </w:abstractNum>
  <w:num w:numId="1" w16cid:durableId="594611">
    <w:abstractNumId w:val="18"/>
  </w:num>
  <w:num w:numId="2" w16cid:durableId="1464692913">
    <w:abstractNumId w:val="6"/>
  </w:num>
  <w:num w:numId="3" w16cid:durableId="740828928">
    <w:abstractNumId w:val="12"/>
  </w:num>
  <w:num w:numId="4" w16cid:durableId="1796174089">
    <w:abstractNumId w:val="20"/>
  </w:num>
  <w:num w:numId="5" w16cid:durableId="2047410955">
    <w:abstractNumId w:val="25"/>
  </w:num>
  <w:num w:numId="6" w16cid:durableId="603616384">
    <w:abstractNumId w:val="23"/>
  </w:num>
  <w:num w:numId="7" w16cid:durableId="1776898335">
    <w:abstractNumId w:val="3"/>
  </w:num>
  <w:num w:numId="8" w16cid:durableId="2095198095">
    <w:abstractNumId w:val="11"/>
  </w:num>
  <w:num w:numId="9" w16cid:durableId="1272399657">
    <w:abstractNumId w:val="19"/>
  </w:num>
  <w:num w:numId="10" w16cid:durableId="49574427">
    <w:abstractNumId w:val="10"/>
  </w:num>
  <w:num w:numId="11" w16cid:durableId="1516722866">
    <w:abstractNumId w:val="7"/>
  </w:num>
  <w:num w:numId="12" w16cid:durableId="164823704">
    <w:abstractNumId w:val="9"/>
  </w:num>
  <w:num w:numId="13" w16cid:durableId="1422482963">
    <w:abstractNumId w:val="17"/>
  </w:num>
  <w:num w:numId="14" w16cid:durableId="256401319">
    <w:abstractNumId w:val="1"/>
  </w:num>
  <w:num w:numId="15" w16cid:durableId="148662666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90352756">
    <w:abstractNumId w:val="16"/>
  </w:num>
  <w:num w:numId="17" w16cid:durableId="1936858350">
    <w:abstractNumId w:val="8"/>
  </w:num>
  <w:num w:numId="18" w16cid:durableId="1314525174">
    <w:abstractNumId w:val="13"/>
  </w:num>
  <w:num w:numId="19" w16cid:durableId="843473068">
    <w:abstractNumId w:val="24"/>
  </w:num>
  <w:num w:numId="20" w16cid:durableId="287008484">
    <w:abstractNumId w:val="5"/>
  </w:num>
  <w:num w:numId="21" w16cid:durableId="2046100428">
    <w:abstractNumId w:val="15"/>
  </w:num>
  <w:num w:numId="22" w16cid:durableId="929386379">
    <w:abstractNumId w:val="2"/>
  </w:num>
  <w:num w:numId="23" w16cid:durableId="1628312269">
    <w:abstractNumId w:val="4"/>
  </w:num>
  <w:num w:numId="24" w16cid:durableId="607199030">
    <w:abstractNumId w:val="0"/>
  </w:num>
  <w:num w:numId="25" w16cid:durableId="688482572">
    <w:abstractNumId w:val="14"/>
  </w:num>
  <w:num w:numId="26" w16cid:durableId="857935865">
    <w:abstractNumId w:val="22"/>
  </w:num>
  <w:num w:numId="27" w16cid:durableId="1396858598">
    <w:abstractNumId w:val="21"/>
  </w:num>
  <w:numIdMacAtCleanup w:val="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3A34"/>
    <w:rsid w:val="00003F94"/>
    <w:rsid w:val="000140B8"/>
    <w:rsid w:val="00015890"/>
    <w:rsid w:val="00016BD4"/>
    <w:rsid w:val="0002056C"/>
    <w:rsid w:val="000317E3"/>
    <w:rsid w:val="00044684"/>
    <w:rsid w:val="00046C31"/>
    <w:rsid w:val="00054F5F"/>
    <w:rsid w:val="00064140"/>
    <w:rsid w:val="00065DCF"/>
    <w:rsid w:val="000750D2"/>
    <w:rsid w:val="000765D1"/>
    <w:rsid w:val="00081610"/>
    <w:rsid w:val="00091ABE"/>
    <w:rsid w:val="000A28C1"/>
    <w:rsid w:val="000A4E6D"/>
    <w:rsid w:val="000B5EF5"/>
    <w:rsid w:val="000B7D80"/>
    <w:rsid w:val="000C4608"/>
    <w:rsid w:val="000C493C"/>
    <w:rsid w:val="000C4A0F"/>
    <w:rsid w:val="000D0755"/>
    <w:rsid w:val="000D5965"/>
    <w:rsid w:val="000E29D7"/>
    <w:rsid w:val="000E6227"/>
    <w:rsid w:val="000F5B57"/>
    <w:rsid w:val="000F7266"/>
    <w:rsid w:val="000F75FC"/>
    <w:rsid w:val="00107CFD"/>
    <w:rsid w:val="001235E5"/>
    <w:rsid w:val="001274EE"/>
    <w:rsid w:val="001510D7"/>
    <w:rsid w:val="00157A93"/>
    <w:rsid w:val="00161696"/>
    <w:rsid w:val="001900B2"/>
    <w:rsid w:val="00190AC0"/>
    <w:rsid w:val="001A7461"/>
    <w:rsid w:val="001C12E6"/>
    <w:rsid w:val="001C1C26"/>
    <w:rsid w:val="001C4603"/>
    <w:rsid w:val="001C5D56"/>
    <w:rsid w:val="001C64F8"/>
    <w:rsid w:val="001C72D3"/>
    <w:rsid w:val="001D0F6D"/>
    <w:rsid w:val="001E39FC"/>
    <w:rsid w:val="001E630D"/>
    <w:rsid w:val="001F505A"/>
    <w:rsid w:val="001F6546"/>
    <w:rsid w:val="00201C6D"/>
    <w:rsid w:val="00214210"/>
    <w:rsid w:val="0021767F"/>
    <w:rsid w:val="0022162B"/>
    <w:rsid w:val="002346B5"/>
    <w:rsid w:val="002408DC"/>
    <w:rsid w:val="00240A6E"/>
    <w:rsid w:val="00240F02"/>
    <w:rsid w:val="00242D59"/>
    <w:rsid w:val="00243C57"/>
    <w:rsid w:val="002532C0"/>
    <w:rsid w:val="00255D12"/>
    <w:rsid w:val="00257FFD"/>
    <w:rsid w:val="00262CDD"/>
    <w:rsid w:val="002642B1"/>
    <w:rsid w:val="00265257"/>
    <w:rsid w:val="00266B26"/>
    <w:rsid w:val="00267A25"/>
    <w:rsid w:val="0027075A"/>
    <w:rsid w:val="002715E9"/>
    <w:rsid w:val="002755A4"/>
    <w:rsid w:val="00275EA9"/>
    <w:rsid w:val="00281DFB"/>
    <w:rsid w:val="00282835"/>
    <w:rsid w:val="00295934"/>
    <w:rsid w:val="002B3CC6"/>
    <w:rsid w:val="002B7002"/>
    <w:rsid w:val="002C46C7"/>
    <w:rsid w:val="002D05DE"/>
    <w:rsid w:val="002D4A4F"/>
    <w:rsid w:val="002E0DD3"/>
    <w:rsid w:val="002F2AD3"/>
    <w:rsid w:val="002F7E5D"/>
    <w:rsid w:val="003021F2"/>
    <w:rsid w:val="003042A4"/>
    <w:rsid w:val="00307DDE"/>
    <w:rsid w:val="00311FC7"/>
    <w:rsid w:val="00312A0B"/>
    <w:rsid w:val="0031364A"/>
    <w:rsid w:val="00314451"/>
    <w:rsid w:val="00321914"/>
    <w:rsid w:val="00331DEA"/>
    <w:rsid w:val="00335A14"/>
    <w:rsid w:val="00335C05"/>
    <w:rsid w:val="00337926"/>
    <w:rsid w:val="0034106D"/>
    <w:rsid w:val="00347FE0"/>
    <w:rsid w:val="00360364"/>
    <w:rsid w:val="00363FD6"/>
    <w:rsid w:val="0038044C"/>
    <w:rsid w:val="00393183"/>
    <w:rsid w:val="003978F7"/>
    <w:rsid w:val="003A70C3"/>
    <w:rsid w:val="003A7612"/>
    <w:rsid w:val="003B0D19"/>
    <w:rsid w:val="003B2BB8"/>
    <w:rsid w:val="003B5C6A"/>
    <w:rsid w:val="003B6F90"/>
    <w:rsid w:val="003B7424"/>
    <w:rsid w:val="003B76A1"/>
    <w:rsid w:val="003C7303"/>
    <w:rsid w:val="003D34FF"/>
    <w:rsid w:val="003E0A57"/>
    <w:rsid w:val="003E10A6"/>
    <w:rsid w:val="003E2B62"/>
    <w:rsid w:val="003F5FF9"/>
    <w:rsid w:val="0040002F"/>
    <w:rsid w:val="00403055"/>
    <w:rsid w:val="00415B6C"/>
    <w:rsid w:val="004220FC"/>
    <w:rsid w:val="004243F2"/>
    <w:rsid w:val="00431278"/>
    <w:rsid w:val="004354E6"/>
    <w:rsid w:val="00440CB8"/>
    <w:rsid w:val="00441FD7"/>
    <w:rsid w:val="0044662F"/>
    <w:rsid w:val="0045365D"/>
    <w:rsid w:val="00463A60"/>
    <w:rsid w:val="00471456"/>
    <w:rsid w:val="0047261D"/>
    <w:rsid w:val="00474727"/>
    <w:rsid w:val="00480D3E"/>
    <w:rsid w:val="00481EAA"/>
    <w:rsid w:val="004837A4"/>
    <w:rsid w:val="00490F3B"/>
    <w:rsid w:val="00491310"/>
    <w:rsid w:val="004935A4"/>
    <w:rsid w:val="004A09E9"/>
    <w:rsid w:val="004A2151"/>
    <w:rsid w:val="004A5931"/>
    <w:rsid w:val="004B54CA"/>
    <w:rsid w:val="004B653B"/>
    <w:rsid w:val="004D7310"/>
    <w:rsid w:val="004E5CBF"/>
    <w:rsid w:val="004F77F4"/>
    <w:rsid w:val="0050098E"/>
    <w:rsid w:val="0050168B"/>
    <w:rsid w:val="005072B0"/>
    <w:rsid w:val="00515ED5"/>
    <w:rsid w:val="0051729F"/>
    <w:rsid w:val="00517AE4"/>
    <w:rsid w:val="00522101"/>
    <w:rsid w:val="005312DA"/>
    <w:rsid w:val="0054621C"/>
    <w:rsid w:val="0054713E"/>
    <w:rsid w:val="005543A8"/>
    <w:rsid w:val="00557574"/>
    <w:rsid w:val="00567053"/>
    <w:rsid w:val="00567947"/>
    <w:rsid w:val="00584FC1"/>
    <w:rsid w:val="00585D60"/>
    <w:rsid w:val="00586246"/>
    <w:rsid w:val="005877DC"/>
    <w:rsid w:val="0059023E"/>
    <w:rsid w:val="00593220"/>
    <w:rsid w:val="00597852"/>
    <w:rsid w:val="005A7503"/>
    <w:rsid w:val="005A7CD2"/>
    <w:rsid w:val="005B06DE"/>
    <w:rsid w:val="005B2DCB"/>
    <w:rsid w:val="005C3A34"/>
    <w:rsid w:val="005C3AA9"/>
    <w:rsid w:val="005C5644"/>
    <w:rsid w:val="005C56BA"/>
    <w:rsid w:val="005D6069"/>
    <w:rsid w:val="005E4DAE"/>
    <w:rsid w:val="005E6F55"/>
    <w:rsid w:val="005F2041"/>
    <w:rsid w:val="005F5EEF"/>
    <w:rsid w:val="006024D2"/>
    <w:rsid w:val="00613437"/>
    <w:rsid w:val="0062470B"/>
    <w:rsid w:val="00626821"/>
    <w:rsid w:val="00631A2C"/>
    <w:rsid w:val="0063297E"/>
    <w:rsid w:val="00635BB5"/>
    <w:rsid w:val="0063790B"/>
    <w:rsid w:val="00643CDC"/>
    <w:rsid w:val="006555B8"/>
    <w:rsid w:val="00655B3F"/>
    <w:rsid w:val="00683BC0"/>
    <w:rsid w:val="00686716"/>
    <w:rsid w:val="00693D27"/>
    <w:rsid w:val="006A0A46"/>
    <w:rsid w:val="006A4CE7"/>
    <w:rsid w:val="006A7DD3"/>
    <w:rsid w:val="006B2D84"/>
    <w:rsid w:val="006C3D6D"/>
    <w:rsid w:val="006C3D8F"/>
    <w:rsid w:val="006C574D"/>
    <w:rsid w:val="006D161A"/>
    <w:rsid w:val="006D2DA3"/>
    <w:rsid w:val="006D605D"/>
    <w:rsid w:val="006D622A"/>
    <w:rsid w:val="006E3F17"/>
    <w:rsid w:val="006E4CDE"/>
    <w:rsid w:val="006F3D9C"/>
    <w:rsid w:val="00701F60"/>
    <w:rsid w:val="00705D6D"/>
    <w:rsid w:val="007065F3"/>
    <w:rsid w:val="00720C01"/>
    <w:rsid w:val="0073320E"/>
    <w:rsid w:val="00746215"/>
    <w:rsid w:val="00765A7C"/>
    <w:rsid w:val="00785261"/>
    <w:rsid w:val="007929FE"/>
    <w:rsid w:val="00795CEA"/>
    <w:rsid w:val="007A37AA"/>
    <w:rsid w:val="007B0256"/>
    <w:rsid w:val="007C3D2E"/>
    <w:rsid w:val="007D1C2F"/>
    <w:rsid w:val="007D30A2"/>
    <w:rsid w:val="007E007C"/>
    <w:rsid w:val="007E3959"/>
    <w:rsid w:val="007E3B8B"/>
    <w:rsid w:val="008006FC"/>
    <w:rsid w:val="008009CA"/>
    <w:rsid w:val="0080363D"/>
    <w:rsid w:val="008063AF"/>
    <w:rsid w:val="00807EFF"/>
    <w:rsid w:val="00813D63"/>
    <w:rsid w:val="0081423B"/>
    <w:rsid w:val="00814955"/>
    <w:rsid w:val="00815A31"/>
    <w:rsid w:val="0082068B"/>
    <w:rsid w:val="00823EB2"/>
    <w:rsid w:val="00831FDD"/>
    <w:rsid w:val="0083538B"/>
    <w:rsid w:val="00837F4E"/>
    <w:rsid w:val="0084227C"/>
    <w:rsid w:val="00842E38"/>
    <w:rsid w:val="0084343F"/>
    <w:rsid w:val="00844E3B"/>
    <w:rsid w:val="0085088E"/>
    <w:rsid w:val="00850C04"/>
    <w:rsid w:val="008565DF"/>
    <w:rsid w:val="0085710F"/>
    <w:rsid w:val="00862EAA"/>
    <w:rsid w:val="00867DF4"/>
    <w:rsid w:val="00871AEF"/>
    <w:rsid w:val="00874643"/>
    <w:rsid w:val="00876CA6"/>
    <w:rsid w:val="00877018"/>
    <w:rsid w:val="008901D2"/>
    <w:rsid w:val="008916D6"/>
    <w:rsid w:val="00891E2F"/>
    <w:rsid w:val="00894ADB"/>
    <w:rsid w:val="008B1A8D"/>
    <w:rsid w:val="008B210B"/>
    <w:rsid w:val="008C3726"/>
    <w:rsid w:val="008D3758"/>
    <w:rsid w:val="008E0C72"/>
    <w:rsid w:val="008F1038"/>
    <w:rsid w:val="008F3023"/>
    <w:rsid w:val="009118A9"/>
    <w:rsid w:val="009225F0"/>
    <w:rsid w:val="00931A72"/>
    <w:rsid w:val="0094563F"/>
    <w:rsid w:val="00946B15"/>
    <w:rsid w:val="00987714"/>
    <w:rsid w:val="00992CAC"/>
    <w:rsid w:val="00996415"/>
    <w:rsid w:val="009B26D3"/>
    <w:rsid w:val="009B2ABC"/>
    <w:rsid w:val="009B5AB3"/>
    <w:rsid w:val="009B66BA"/>
    <w:rsid w:val="009B717B"/>
    <w:rsid w:val="009D2DF8"/>
    <w:rsid w:val="009D3CCB"/>
    <w:rsid w:val="009D4AC2"/>
    <w:rsid w:val="009F6D01"/>
    <w:rsid w:val="00A061FA"/>
    <w:rsid w:val="00A13549"/>
    <w:rsid w:val="00A16A04"/>
    <w:rsid w:val="00A26CA5"/>
    <w:rsid w:val="00A350E4"/>
    <w:rsid w:val="00A36D62"/>
    <w:rsid w:val="00A43E66"/>
    <w:rsid w:val="00A4462B"/>
    <w:rsid w:val="00A4592F"/>
    <w:rsid w:val="00A51123"/>
    <w:rsid w:val="00A6317F"/>
    <w:rsid w:val="00A730E8"/>
    <w:rsid w:val="00A74769"/>
    <w:rsid w:val="00A80DE0"/>
    <w:rsid w:val="00A85365"/>
    <w:rsid w:val="00A87BFB"/>
    <w:rsid w:val="00AA0516"/>
    <w:rsid w:val="00AA7226"/>
    <w:rsid w:val="00AB1B09"/>
    <w:rsid w:val="00AB62CC"/>
    <w:rsid w:val="00AD01EF"/>
    <w:rsid w:val="00AD627F"/>
    <w:rsid w:val="00AD6700"/>
    <w:rsid w:val="00AF77F3"/>
    <w:rsid w:val="00B023DA"/>
    <w:rsid w:val="00B10EA9"/>
    <w:rsid w:val="00B10EB1"/>
    <w:rsid w:val="00B209FA"/>
    <w:rsid w:val="00B246E8"/>
    <w:rsid w:val="00B25125"/>
    <w:rsid w:val="00B27B13"/>
    <w:rsid w:val="00B31D33"/>
    <w:rsid w:val="00B31FC6"/>
    <w:rsid w:val="00B36B86"/>
    <w:rsid w:val="00B37603"/>
    <w:rsid w:val="00B413E1"/>
    <w:rsid w:val="00B44F9B"/>
    <w:rsid w:val="00B6576E"/>
    <w:rsid w:val="00B71EDF"/>
    <w:rsid w:val="00B760FC"/>
    <w:rsid w:val="00B772ED"/>
    <w:rsid w:val="00B820CD"/>
    <w:rsid w:val="00B85379"/>
    <w:rsid w:val="00B8586C"/>
    <w:rsid w:val="00BA1AE5"/>
    <w:rsid w:val="00BA2DB9"/>
    <w:rsid w:val="00BA5842"/>
    <w:rsid w:val="00BA6A09"/>
    <w:rsid w:val="00BA7941"/>
    <w:rsid w:val="00BB03A8"/>
    <w:rsid w:val="00BB16C6"/>
    <w:rsid w:val="00BC04D2"/>
    <w:rsid w:val="00BC0A30"/>
    <w:rsid w:val="00BC152C"/>
    <w:rsid w:val="00BC5AB7"/>
    <w:rsid w:val="00BC79CD"/>
    <w:rsid w:val="00BD44BA"/>
    <w:rsid w:val="00BE0F6F"/>
    <w:rsid w:val="00BE32B9"/>
    <w:rsid w:val="00BE7148"/>
    <w:rsid w:val="00C00DDB"/>
    <w:rsid w:val="00C027B8"/>
    <w:rsid w:val="00C175D2"/>
    <w:rsid w:val="00C27ABB"/>
    <w:rsid w:val="00C36523"/>
    <w:rsid w:val="00C4058D"/>
    <w:rsid w:val="00C438A6"/>
    <w:rsid w:val="00C53EA0"/>
    <w:rsid w:val="00C55DE7"/>
    <w:rsid w:val="00C560E7"/>
    <w:rsid w:val="00C57001"/>
    <w:rsid w:val="00C7347B"/>
    <w:rsid w:val="00C76B3D"/>
    <w:rsid w:val="00C804AD"/>
    <w:rsid w:val="00CA5D88"/>
    <w:rsid w:val="00CB718C"/>
    <w:rsid w:val="00CB74B3"/>
    <w:rsid w:val="00CC58D6"/>
    <w:rsid w:val="00CD4305"/>
    <w:rsid w:val="00CD5C8A"/>
    <w:rsid w:val="00CDBDE9"/>
    <w:rsid w:val="00CE0B04"/>
    <w:rsid w:val="00CE1CB4"/>
    <w:rsid w:val="00CE381E"/>
    <w:rsid w:val="00CE4A1F"/>
    <w:rsid w:val="00CF77DE"/>
    <w:rsid w:val="00D0293F"/>
    <w:rsid w:val="00D066BF"/>
    <w:rsid w:val="00D129E6"/>
    <w:rsid w:val="00D1395B"/>
    <w:rsid w:val="00D22A8A"/>
    <w:rsid w:val="00D2619A"/>
    <w:rsid w:val="00D40593"/>
    <w:rsid w:val="00D63E80"/>
    <w:rsid w:val="00D71C54"/>
    <w:rsid w:val="00D83A7C"/>
    <w:rsid w:val="00D86E50"/>
    <w:rsid w:val="00D90D3C"/>
    <w:rsid w:val="00D91F38"/>
    <w:rsid w:val="00DA1B31"/>
    <w:rsid w:val="00DA33DB"/>
    <w:rsid w:val="00DA55C3"/>
    <w:rsid w:val="00DA66C1"/>
    <w:rsid w:val="00DA7B4A"/>
    <w:rsid w:val="00DB012A"/>
    <w:rsid w:val="00DB145C"/>
    <w:rsid w:val="00DB33E4"/>
    <w:rsid w:val="00DC61A0"/>
    <w:rsid w:val="00DD54CA"/>
    <w:rsid w:val="00DD6202"/>
    <w:rsid w:val="00DD68AB"/>
    <w:rsid w:val="00DE1AC6"/>
    <w:rsid w:val="00DE5F17"/>
    <w:rsid w:val="00DF34F3"/>
    <w:rsid w:val="00DF6274"/>
    <w:rsid w:val="00E02521"/>
    <w:rsid w:val="00E2168F"/>
    <w:rsid w:val="00E30B48"/>
    <w:rsid w:val="00E30C3C"/>
    <w:rsid w:val="00E312EE"/>
    <w:rsid w:val="00E31E57"/>
    <w:rsid w:val="00E3391E"/>
    <w:rsid w:val="00E448D3"/>
    <w:rsid w:val="00E51EF1"/>
    <w:rsid w:val="00E62567"/>
    <w:rsid w:val="00E643E0"/>
    <w:rsid w:val="00E67CFA"/>
    <w:rsid w:val="00E708BB"/>
    <w:rsid w:val="00E70B82"/>
    <w:rsid w:val="00E761A2"/>
    <w:rsid w:val="00E81A8A"/>
    <w:rsid w:val="00E82B90"/>
    <w:rsid w:val="00E858A7"/>
    <w:rsid w:val="00E86439"/>
    <w:rsid w:val="00E9285A"/>
    <w:rsid w:val="00E943B5"/>
    <w:rsid w:val="00E956B6"/>
    <w:rsid w:val="00E975C4"/>
    <w:rsid w:val="00EA550A"/>
    <w:rsid w:val="00EA66F0"/>
    <w:rsid w:val="00EB268B"/>
    <w:rsid w:val="00EB59C7"/>
    <w:rsid w:val="00EB78F2"/>
    <w:rsid w:val="00EB7949"/>
    <w:rsid w:val="00EC2064"/>
    <w:rsid w:val="00EC4584"/>
    <w:rsid w:val="00EC4CEF"/>
    <w:rsid w:val="00EC7AD6"/>
    <w:rsid w:val="00ED0DCA"/>
    <w:rsid w:val="00ED3F6A"/>
    <w:rsid w:val="00EE3834"/>
    <w:rsid w:val="00EE5D6C"/>
    <w:rsid w:val="00EE67D9"/>
    <w:rsid w:val="00EE68BA"/>
    <w:rsid w:val="00EF1C26"/>
    <w:rsid w:val="00EF3823"/>
    <w:rsid w:val="00F00217"/>
    <w:rsid w:val="00F03A9A"/>
    <w:rsid w:val="00F03E34"/>
    <w:rsid w:val="00F047F4"/>
    <w:rsid w:val="00F04A1C"/>
    <w:rsid w:val="00F07D2D"/>
    <w:rsid w:val="00F12BA1"/>
    <w:rsid w:val="00F148C2"/>
    <w:rsid w:val="00F15211"/>
    <w:rsid w:val="00F212CF"/>
    <w:rsid w:val="00F30908"/>
    <w:rsid w:val="00F32AAD"/>
    <w:rsid w:val="00F37C38"/>
    <w:rsid w:val="00F42CAA"/>
    <w:rsid w:val="00F44F79"/>
    <w:rsid w:val="00F47F8D"/>
    <w:rsid w:val="00F85669"/>
    <w:rsid w:val="00F90893"/>
    <w:rsid w:val="00F95B97"/>
    <w:rsid w:val="00FA1012"/>
    <w:rsid w:val="00FA6033"/>
    <w:rsid w:val="00FA7485"/>
    <w:rsid w:val="00FB202E"/>
    <w:rsid w:val="00FC143A"/>
    <w:rsid w:val="00FC3918"/>
    <w:rsid w:val="00FD2261"/>
    <w:rsid w:val="00FF1799"/>
    <w:rsid w:val="00FF6BF7"/>
    <w:rsid w:val="00FF725E"/>
    <w:rsid w:val="014FB1F8"/>
    <w:rsid w:val="0374AA1F"/>
    <w:rsid w:val="03CE14A8"/>
    <w:rsid w:val="042FA9B3"/>
    <w:rsid w:val="05F625FC"/>
    <w:rsid w:val="0647712D"/>
    <w:rsid w:val="091F02BB"/>
    <w:rsid w:val="0920C180"/>
    <w:rsid w:val="0933E697"/>
    <w:rsid w:val="094684D8"/>
    <w:rsid w:val="096DCFB4"/>
    <w:rsid w:val="09D36FE6"/>
    <w:rsid w:val="09E8813D"/>
    <w:rsid w:val="0A3B2956"/>
    <w:rsid w:val="0B59FB43"/>
    <w:rsid w:val="0C1BFFD5"/>
    <w:rsid w:val="0C28C5CD"/>
    <w:rsid w:val="0C361D94"/>
    <w:rsid w:val="0E65137D"/>
    <w:rsid w:val="0E733FAA"/>
    <w:rsid w:val="10CF72F3"/>
    <w:rsid w:val="11CCDF7C"/>
    <w:rsid w:val="132A146F"/>
    <w:rsid w:val="13811217"/>
    <w:rsid w:val="14CBD664"/>
    <w:rsid w:val="15EDDF56"/>
    <w:rsid w:val="16400628"/>
    <w:rsid w:val="16DB2EC3"/>
    <w:rsid w:val="174938E2"/>
    <w:rsid w:val="174D4FC6"/>
    <w:rsid w:val="181FE8D6"/>
    <w:rsid w:val="18400EAA"/>
    <w:rsid w:val="189879E4"/>
    <w:rsid w:val="18A4C047"/>
    <w:rsid w:val="1B8AF224"/>
    <w:rsid w:val="1BAA6239"/>
    <w:rsid w:val="1BE223FA"/>
    <w:rsid w:val="1DF3122C"/>
    <w:rsid w:val="1DFE30B5"/>
    <w:rsid w:val="1EA853A6"/>
    <w:rsid w:val="1F7BE2F0"/>
    <w:rsid w:val="21D5E852"/>
    <w:rsid w:val="21E2234F"/>
    <w:rsid w:val="238C5E62"/>
    <w:rsid w:val="2412667C"/>
    <w:rsid w:val="2573BFE4"/>
    <w:rsid w:val="25AF5B4B"/>
    <w:rsid w:val="25CCE2EA"/>
    <w:rsid w:val="26FFE3E9"/>
    <w:rsid w:val="28462752"/>
    <w:rsid w:val="28505CCB"/>
    <w:rsid w:val="290A7FDC"/>
    <w:rsid w:val="29D9D209"/>
    <w:rsid w:val="2A20BB03"/>
    <w:rsid w:val="2AFDF3F9"/>
    <w:rsid w:val="2C6A3497"/>
    <w:rsid w:val="2D4D8233"/>
    <w:rsid w:val="2D80C991"/>
    <w:rsid w:val="2DFB1FAC"/>
    <w:rsid w:val="2E843246"/>
    <w:rsid w:val="2E96935E"/>
    <w:rsid w:val="2E98F6AA"/>
    <w:rsid w:val="2EA8FD07"/>
    <w:rsid w:val="3167910D"/>
    <w:rsid w:val="31895FE2"/>
    <w:rsid w:val="31896D02"/>
    <w:rsid w:val="3219DFA7"/>
    <w:rsid w:val="3235FDFB"/>
    <w:rsid w:val="328850BC"/>
    <w:rsid w:val="341CCDFB"/>
    <w:rsid w:val="3466371E"/>
    <w:rsid w:val="346E9A74"/>
    <w:rsid w:val="3528619C"/>
    <w:rsid w:val="372F1835"/>
    <w:rsid w:val="37E0D340"/>
    <w:rsid w:val="381398D4"/>
    <w:rsid w:val="3866B465"/>
    <w:rsid w:val="3A7FB428"/>
    <w:rsid w:val="3AA965EB"/>
    <w:rsid w:val="3D5261BB"/>
    <w:rsid w:val="3DA9C6BC"/>
    <w:rsid w:val="3DC17698"/>
    <w:rsid w:val="3E56A706"/>
    <w:rsid w:val="3FE12602"/>
    <w:rsid w:val="410B9034"/>
    <w:rsid w:val="428873D4"/>
    <w:rsid w:val="435EA76D"/>
    <w:rsid w:val="43CCE57B"/>
    <w:rsid w:val="448A01DB"/>
    <w:rsid w:val="464DBA66"/>
    <w:rsid w:val="476B8657"/>
    <w:rsid w:val="497EBF50"/>
    <w:rsid w:val="4B7C7AFD"/>
    <w:rsid w:val="4D260AFF"/>
    <w:rsid w:val="4DBEF9D8"/>
    <w:rsid w:val="51350DD0"/>
    <w:rsid w:val="51667CC8"/>
    <w:rsid w:val="5182FF82"/>
    <w:rsid w:val="53B8FE9B"/>
    <w:rsid w:val="54427CFA"/>
    <w:rsid w:val="5648A2B7"/>
    <w:rsid w:val="5669C5E4"/>
    <w:rsid w:val="56D0A0B7"/>
    <w:rsid w:val="57043F0C"/>
    <w:rsid w:val="578FF03F"/>
    <w:rsid w:val="583E8C32"/>
    <w:rsid w:val="58CA459B"/>
    <w:rsid w:val="5A4BEC9B"/>
    <w:rsid w:val="5A938DCF"/>
    <w:rsid w:val="5AC9BB7D"/>
    <w:rsid w:val="5AF0714D"/>
    <w:rsid w:val="5B76AA6C"/>
    <w:rsid w:val="5CC604C0"/>
    <w:rsid w:val="5D2B83BD"/>
    <w:rsid w:val="5D72E918"/>
    <w:rsid w:val="5FC13FCC"/>
    <w:rsid w:val="607DDC70"/>
    <w:rsid w:val="61DB9275"/>
    <w:rsid w:val="623B5D20"/>
    <w:rsid w:val="6264966A"/>
    <w:rsid w:val="62A803AB"/>
    <w:rsid w:val="62AD6B3A"/>
    <w:rsid w:val="6422BD97"/>
    <w:rsid w:val="65344181"/>
    <w:rsid w:val="65A8ED72"/>
    <w:rsid w:val="68CF9BE0"/>
    <w:rsid w:val="699ADBBE"/>
    <w:rsid w:val="69EA711C"/>
    <w:rsid w:val="6A21BDA1"/>
    <w:rsid w:val="6A7EE353"/>
    <w:rsid w:val="6B081A1D"/>
    <w:rsid w:val="6C073CF8"/>
    <w:rsid w:val="6C3798BE"/>
    <w:rsid w:val="6C61BDC0"/>
    <w:rsid w:val="6E2985F7"/>
    <w:rsid w:val="6E656EA2"/>
    <w:rsid w:val="6EA23928"/>
    <w:rsid w:val="6ECC2046"/>
    <w:rsid w:val="6ECC6B3D"/>
    <w:rsid w:val="6F8ECE82"/>
    <w:rsid w:val="707B4F7B"/>
    <w:rsid w:val="710651D9"/>
    <w:rsid w:val="7163C15C"/>
    <w:rsid w:val="742EC28D"/>
    <w:rsid w:val="74D4A23C"/>
    <w:rsid w:val="74FB8DAD"/>
    <w:rsid w:val="7546305A"/>
    <w:rsid w:val="75872A4F"/>
    <w:rsid w:val="770547C8"/>
    <w:rsid w:val="7739D0C6"/>
    <w:rsid w:val="776BBD02"/>
    <w:rsid w:val="79BA9039"/>
    <w:rsid w:val="79F05197"/>
    <w:rsid w:val="7A104DD6"/>
    <w:rsid w:val="7A9035EF"/>
    <w:rsid w:val="7A9DF858"/>
    <w:rsid w:val="7ABE6694"/>
    <w:rsid w:val="7B06E5C8"/>
    <w:rsid w:val="7BCD998B"/>
    <w:rsid w:val="7BE57F4A"/>
    <w:rsid w:val="7C5FF80E"/>
    <w:rsid w:val="7E4379CC"/>
    <w:rsid w:val="7F6232E3"/>
    <w:rsid w:val="7F9797F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868279"/>
  <w15:docId w15:val="{3E445017-2CA1-401D-9E6D-5DF8D3B5A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pPr>
        <w:spacing w:after="24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10" w:unhideWhenUsed="1" w:qFormat="1"/>
    <w:lsdException w:name="heading 8" w:semiHidden="1" w:uiPriority="10" w:unhideWhenUsed="1" w:qFormat="1"/>
    <w:lsdException w:name="heading 9" w:semiHidden="1" w:uiPriority="1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5"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unhideWhenUsed="1"/>
    <w:lsdException w:name="Smart Link" w:semiHidden="1" w:unhideWhenUsed="1"/>
  </w:latentStyles>
  <w:style w:type="paragraph" w:default="1" w:styleId="Normal">
    <w:name w:val="Normal"/>
    <w:qFormat/>
    <w:rsid w:val="00243C57"/>
    <w:pPr>
      <w:spacing w:after="200" w:line="252" w:lineRule="auto"/>
    </w:pPr>
    <w:rPr>
      <w:rFonts w:eastAsia="Microsoft YaHei"/>
      <w:spacing w:val="3"/>
      <w:sz w:val="22"/>
    </w:rPr>
  </w:style>
  <w:style w:type="paragraph" w:styleId="Heading1">
    <w:name w:val="heading 1"/>
    <w:basedOn w:val="Normal"/>
    <w:next w:val="Normal"/>
    <w:link w:val="Heading1Char"/>
    <w:uiPriority w:val="9"/>
    <w:qFormat/>
    <w:rsid w:val="00BA1AE5"/>
    <w:pPr>
      <w:spacing w:before="360" w:after="240" w:line="240" w:lineRule="auto"/>
      <w:contextualSpacing/>
      <w:outlineLvl w:val="0"/>
    </w:pPr>
    <w:rPr>
      <w:rFonts w:asciiTheme="majorHAnsi" w:eastAsiaTheme="majorEastAsia" w:hAnsiTheme="majorHAnsi" w:cstheme="majorBidi"/>
      <w:b/>
      <w:bCs/>
      <w:color w:val="65328F"/>
      <w:sz w:val="52"/>
      <w:szCs w:val="28"/>
    </w:rPr>
  </w:style>
  <w:style w:type="paragraph" w:styleId="Heading2">
    <w:name w:val="heading 2"/>
    <w:basedOn w:val="Normal"/>
    <w:next w:val="Normal"/>
    <w:link w:val="Heading2Char"/>
    <w:uiPriority w:val="1"/>
    <w:qFormat/>
    <w:rsid w:val="00E70B82"/>
    <w:pPr>
      <w:spacing w:before="240" w:after="120" w:line="240" w:lineRule="auto"/>
      <w:outlineLvl w:val="1"/>
    </w:pPr>
    <w:rPr>
      <w:rFonts w:asciiTheme="majorHAnsi" w:hAnsiTheme="majorHAnsi" w:cstheme="majorBidi"/>
      <w:bCs/>
      <w:color w:val="65328F"/>
      <w:sz w:val="40"/>
      <w:szCs w:val="26"/>
    </w:rPr>
  </w:style>
  <w:style w:type="paragraph" w:styleId="Heading3">
    <w:name w:val="heading 3"/>
    <w:basedOn w:val="Normal"/>
    <w:next w:val="Normal"/>
    <w:link w:val="Heading3Char"/>
    <w:uiPriority w:val="2"/>
    <w:qFormat/>
    <w:rsid w:val="00BA1AE5"/>
    <w:pPr>
      <w:spacing w:before="200" w:after="0" w:line="271" w:lineRule="auto"/>
      <w:outlineLvl w:val="2"/>
    </w:pPr>
    <w:rPr>
      <w:rFonts w:asciiTheme="majorHAnsi" w:eastAsiaTheme="majorEastAsia" w:hAnsiTheme="majorHAnsi" w:cstheme="majorBidi"/>
      <w:bCs/>
      <w:color w:val="65328F"/>
      <w:sz w:val="32"/>
    </w:rPr>
  </w:style>
  <w:style w:type="paragraph" w:styleId="Heading4">
    <w:name w:val="heading 4"/>
    <w:basedOn w:val="Normal"/>
    <w:next w:val="Normal"/>
    <w:link w:val="Heading4Char"/>
    <w:uiPriority w:val="2"/>
    <w:qFormat/>
    <w:rsid w:val="00BA1AE5"/>
    <w:pPr>
      <w:spacing w:before="200" w:after="0"/>
      <w:outlineLvl w:val="3"/>
    </w:pPr>
    <w:rPr>
      <w:rFonts w:asciiTheme="majorHAnsi" w:eastAsiaTheme="majorEastAsia" w:hAnsiTheme="majorHAnsi" w:cstheme="majorBidi"/>
      <w:b/>
      <w:bCs/>
      <w:iCs/>
      <w:color w:val="65328F"/>
      <w:sz w:val="28"/>
    </w:rPr>
  </w:style>
  <w:style w:type="paragraph" w:styleId="Heading5">
    <w:name w:val="heading 5"/>
    <w:basedOn w:val="Normal"/>
    <w:next w:val="Normal"/>
    <w:link w:val="Heading5Char"/>
    <w:uiPriority w:val="2"/>
    <w:unhideWhenUsed/>
    <w:qFormat/>
    <w:rsid w:val="0045365D"/>
    <w:pPr>
      <w:spacing w:before="200" w:after="0"/>
      <w:outlineLvl w:val="4"/>
    </w:pPr>
    <w:rPr>
      <w:rFonts w:asciiTheme="majorHAnsi" w:eastAsiaTheme="majorEastAsia" w:hAnsiTheme="majorHAnsi" w:cstheme="majorBidi"/>
      <w:b/>
      <w:bCs/>
      <w:color w:val="000000" w:themeColor="text1"/>
    </w:rPr>
  </w:style>
  <w:style w:type="paragraph" w:styleId="Heading6">
    <w:name w:val="heading 6"/>
    <w:basedOn w:val="Normal"/>
    <w:next w:val="Normal"/>
    <w:link w:val="Heading6Char"/>
    <w:uiPriority w:val="2"/>
    <w:unhideWhenUsed/>
    <w:qFormat/>
    <w:rsid w:val="0045365D"/>
    <w:pPr>
      <w:spacing w:after="0" w:line="271" w:lineRule="auto"/>
      <w:outlineLvl w:val="5"/>
    </w:pPr>
    <w:rPr>
      <w:rFonts w:asciiTheme="majorHAnsi" w:eastAsiaTheme="majorEastAsia" w:hAnsiTheme="majorHAnsi" w:cstheme="majorBidi"/>
      <w:b/>
      <w:bCs/>
      <w:iCs/>
      <w:color w:val="000000" w:themeColor="text1"/>
      <w:sz w:val="20"/>
    </w:rPr>
  </w:style>
  <w:style w:type="paragraph" w:styleId="Heading7">
    <w:name w:val="heading 7"/>
    <w:basedOn w:val="Normal"/>
    <w:next w:val="Normal"/>
    <w:link w:val="Heading7Char"/>
    <w:uiPriority w:val="10"/>
    <w:unhideWhenUsed/>
    <w:qFormat/>
    <w:rsid w:val="0045365D"/>
    <w:pPr>
      <w:spacing w:after="0"/>
      <w:outlineLvl w:val="6"/>
    </w:pPr>
    <w:rPr>
      <w:rFonts w:eastAsiaTheme="majorEastAsia" w:cstheme="majorBidi"/>
      <w:iCs/>
    </w:rPr>
  </w:style>
  <w:style w:type="paragraph" w:styleId="Heading8">
    <w:name w:val="heading 8"/>
    <w:basedOn w:val="Normal"/>
    <w:next w:val="Normal"/>
    <w:link w:val="Heading8Char"/>
    <w:uiPriority w:val="10"/>
    <w:unhideWhenUsed/>
    <w:qFormat/>
    <w:rsid w:val="0045365D"/>
    <w:pPr>
      <w:spacing w:after="0"/>
      <w:outlineLvl w:val="7"/>
    </w:pPr>
    <w:rPr>
      <w:rFonts w:eastAsiaTheme="majorEastAsia" w:cstheme="majorBidi"/>
      <w:szCs w:val="20"/>
    </w:rPr>
  </w:style>
  <w:style w:type="paragraph" w:styleId="Heading9">
    <w:name w:val="heading 9"/>
    <w:basedOn w:val="Normal"/>
    <w:next w:val="Normal"/>
    <w:link w:val="Heading9Char"/>
    <w:uiPriority w:val="10"/>
    <w:unhideWhenUsed/>
    <w:qFormat/>
    <w:rsid w:val="0045365D"/>
    <w:pPr>
      <w:spacing w:after="0"/>
      <w:outlineLvl w:val="8"/>
    </w:pPr>
    <w:rPr>
      <w:rFonts w:eastAsiaTheme="majorEastAsia" w:cstheme="majorBidi"/>
      <w:iCs/>
      <w:spacing w:val="5"/>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1AE5"/>
    <w:rPr>
      <w:rFonts w:asciiTheme="majorHAnsi" w:eastAsiaTheme="majorEastAsia" w:hAnsiTheme="majorHAnsi" w:cstheme="majorBidi"/>
      <w:b/>
      <w:bCs/>
      <w:color w:val="65328F"/>
      <w:spacing w:val="3"/>
      <w:sz w:val="52"/>
      <w:szCs w:val="28"/>
    </w:rPr>
  </w:style>
  <w:style w:type="character" w:customStyle="1" w:styleId="Heading2Char">
    <w:name w:val="Heading 2 Char"/>
    <w:basedOn w:val="DefaultParagraphFont"/>
    <w:link w:val="Heading2"/>
    <w:uiPriority w:val="1"/>
    <w:rsid w:val="00E70B82"/>
    <w:rPr>
      <w:rFonts w:asciiTheme="majorHAnsi" w:eastAsia="Microsoft YaHei" w:hAnsiTheme="majorHAnsi" w:cstheme="majorBidi"/>
      <w:bCs/>
      <w:color w:val="65328F"/>
      <w:spacing w:val="3"/>
      <w:sz w:val="40"/>
      <w:szCs w:val="26"/>
    </w:rPr>
  </w:style>
  <w:style w:type="paragraph" w:styleId="BalloonText">
    <w:name w:val="Balloon Text"/>
    <w:basedOn w:val="Normal"/>
    <w:link w:val="BalloonTextChar"/>
    <w:uiPriority w:val="99"/>
    <w:semiHidden/>
    <w:unhideWhenUsed/>
    <w:rsid w:val="0045365D"/>
    <w:pPr>
      <w:spacing w:after="0" w:line="240" w:lineRule="auto"/>
    </w:pPr>
    <w:rPr>
      <w:rFonts w:ascii="Tahoma" w:hAnsi="Tahoma" w:cs="Tahoma"/>
      <w:sz w:val="16"/>
      <w:szCs w:val="16"/>
    </w:rPr>
  </w:style>
  <w:style w:type="character" w:customStyle="1" w:styleId="Heading3Char">
    <w:name w:val="Heading 3 Char"/>
    <w:basedOn w:val="DefaultParagraphFont"/>
    <w:link w:val="Heading3"/>
    <w:uiPriority w:val="2"/>
    <w:rsid w:val="00BA1AE5"/>
    <w:rPr>
      <w:rFonts w:asciiTheme="majorHAnsi" w:eastAsiaTheme="majorEastAsia" w:hAnsiTheme="majorHAnsi" w:cstheme="majorBidi"/>
      <w:bCs/>
      <w:color w:val="65328F"/>
      <w:spacing w:val="3"/>
      <w:sz w:val="32"/>
    </w:rPr>
  </w:style>
  <w:style w:type="character" w:customStyle="1" w:styleId="Heading4Char">
    <w:name w:val="Heading 4 Char"/>
    <w:basedOn w:val="DefaultParagraphFont"/>
    <w:link w:val="Heading4"/>
    <w:uiPriority w:val="2"/>
    <w:rsid w:val="00BA1AE5"/>
    <w:rPr>
      <w:rFonts w:asciiTheme="majorHAnsi" w:eastAsiaTheme="majorEastAsia" w:hAnsiTheme="majorHAnsi" w:cstheme="majorBidi"/>
      <w:b/>
      <w:bCs/>
      <w:iCs/>
      <w:color w:val="65328F"/>
      <w:spacing w:val="3"/>
      <w:sz w:val="28"/>
    </w:rPr>
  </w:style>
  <w:style w:type="character" w:customStyle="1" w:styleId="Heading5Char">
    <w:name w:val="Heading 5 Char"/>
    <w:basedOn w:val="DefaultParagraphFont"/>
    <w:link w:val="Heading5"/>
    <w:uiPriority w:val="2"/>
    <w:rsid w:val="0045365D"/>
    <w:rPr>
      <w:rFonts w:asciiTheme="majorHAnsi" w:eastAsiaTheme="majorEastAsia" w:hAnsiTheme="majorHAnsi" w:cstheme="majorBidi"/>
      <w:b/>
      <w:bCs/>
      <w:color w:val="000000" w:themeColor="text1"/>
      <w:spacing w:val="3"/>
      <w:sz w:val="22"/>
    </w:rPr>
  </w:style>
  <w:style w:type="character" w:customStyle="1" w:styleId="Heading6Char">
    <w:name w:val="Heading 6 Char"/>
    <w:basedOn w:val="DefaultParagraphFont"/>
    <w:link w:val="Heading6"/>
    <w:uiPriority w:val="2"/>
    <w:rsid w:val="0045365D"/>
    <w:rPr>
      <w:rFonts w:asciiTheme="majorHAnsi" w:eastAsiaTheme="majorEastAsia" w:hAnsiTheme="majorHAnsi" w:cstheme="majorBidi"/>
      <w:b/>
      <w:bCs/>
      <w:iCs/>
      <w:color w:val="000000" w:themeColor="text1"/>
      <w:spacing w:val="3"/>
      <w:sz w:val="20"/>
    </w:rPr>
  </w:style>
  <w:style w:type="character" w:customStyle="1" w:styleId="Heading7Char">
    <w:name w:val="Heading 7 Char"/>
    <w:basedOn w:val="DefaultParagraphFont"/>
    <w:link w:val="Heading7"/>
    <w:uiPriority w:val="10"/>
    <w:rsid w:val="0045365D"/>
    <w:rPr>
      <w:rFonts w:eastAsiaTheme="majorEastAsia" w:cstheme="majorBidi"/>
      <w:iCs/>
      <w:spacing w:val="3"/>
      <w:sz w:val="22"/>
    </w:rPr>
  </w:style>
  <w:style w:type="character" w:customStyle="1" w:styleId="Heading8Char">
    <w:name w:val="Heading 8 Char"/>
    <w:basedOn w:val="DefaultParagraphFont"/>
    <w:link w:val="Heading8"/>
    <w:uiPriority w:val="10"/>
    <w:rsid w:val="0045365D"/>
    <w:rPr>
      <w:rFonts w:eastAsiaTheme="majorEastAsia" w:cstheme="majorBidi"/>
      <w:spacing w:val="3"/>
      <w:sz w:val="22"/>
      <w:szCs w:val="20"/>
    </w:rPr>
  </w:style>
  <w:style w:type="character" w:customStyle="1" w:styleId="Heading9Char">
    <w:name w:val="Heading 9 Char"/>
    <w:basedOn w:val="DefaultParagraphFont"/>
    <w:link w:val="Heading9"/>
    <w:uiPriority w:val="10"/>
    <w:rsid w:val="0045365D"/>
    <w:rPr>
      <w:rFonts w:eastAsiaTheme="majorEastAsia" w:cstheme="majorBidi"/>
      <w:iCs/>
      <w:spacing w:val="5"/>
      <w:sz w:val="22"/>
      <w:szCs w:val="20"/>
    </w:rPr>
  </w:style>
  <w:style w:type="character" w:customStyle="1" w:styleId="BalloonTextChar">
    <w:name w:val="Balloon Text Char"/>
    <w:basedOn w:val="DefaultParagraphFont"/>
    <w:link w:val="BalloonText"/>
    <w:uiPriority w:val="99"/>
    <w:semiHidden/>
    <w:rsid w:val="0045365D"/>
    <w:rPr>
      <w:rFonts w:ascii="Tahoma" w:hAnsi="Tahoma" w:cs="Tahoma"/>
      <w:spacing w:val="3"/>
      <w:sz w:val="16"/>
      <w:szCs w:val="16"/>
    </w:rPr>
  </w:style>
  <w:style w:type="numbering" w:customStyle="1" w:styleId="BulletsList">
    <w:name w:val="Bullets List"/>
    <w:uiPriority w:val="99"/>
    <w:rsid w:val="0045365D"/>
    <w:pPr>
      <w:numPr>
        <w:numId w:val="6"/>
      </w:numPr>
    </w:pPr>
  </w:style>
  <w:style w:type="paragraph" w:styleId="Caption">
    <w:name w:val="caption"/>
    <w:aliases w:val="Caption Table title"/>
    <w:basedOn w:val="Normal"/>
    <w:next w:val="Normal"/>
    <w:uiPriority w:val="35"/>
    <w:unhideWhenUsed/>
    <w:rsid w:val="0045365D"/>
    <w:pPr>
      <w:spacing w:before="360" w:after="120" w:line="240" w:lineRule="atLeast"/>
    </w:pPr>
    <w:rPr>
      <w:b/>
      <w:bCs/>
      <w:szCs w:val="18"/>
    </w:rPr>
  </w:style>
  <w:style w:type="paragraph" w:customStyle="1" w:styleId="Horizontalrule">
    <w:name w:val="Horizontal rule"/>
    <w:basedOn w:val="Normal"/>
    <w:uiPriority w:val="4"/>
    <w:semiHidden/>
    <w:qFormat/>
    <w:rsid w:val="0045365D"/>
    <w:pPr>
      <w:pBdr>
        <w:bottom w:val="single" w:sz="24" w:space="1" w:color="005A70" w:themeColor="accent1"/>
      </w:pBdr>
      <w:spacing w:after="0" w:line="240" w:lineRule="auto"/>
    </w:pPr>
    <w:rPr>
      <w:noProof/>
    </w:rPr>
  </w:style>
  <w:style w:type="paragraph" w:customStyle="1" w:styleId="Crestwithrule">
    <w:name w:val="Crest with rule"/>
    <w:basedOn w:val="Horizontalrule"/>
    <w:uiPriority w:val="99"/>
    <w:qFormat/>
    <w:rsid w:val="004A5931"/>
    <w:pPr>
      <w:pBdr>
        <w:bottom w:val="single" w:sz="24" w:space="1" w:color="D83D0E"/>
      </w:pBdr>
      <w:spacing w:line="288" w:lineRule="auto"/>
      <w:ind w:right="-425" w:hanging="284"/>
    </w:pPr>
  </w:style>
  <w:style w:type="table" w:customStyle="1" w:styleId="DSSDatatablestyle">
    <w:name w:val="DSS Data table style"/>
    <w:basedOn w:val="TableNormal"/>
    <w:uiPriority w:val="99"/>
    <w:rsid w:val="001F6546"/>
    <w:pPr>
      <w:spacing w:after="0" w:line="240" w:lineRule="auto"/>
    </w:pPr>
    <w:rPr>
      <w:sz w:val="22"/>
    </w:rPr>
    <w:tblPr>
      <w:tblStyleRowBandSize w:val="1"/>
      <w:tblStyleColBandSize w:val="1"/>
      <w:tblCellMar>
        <w:top w:w="80" w:type="dxa"/>
        <w:left w:w="80" w:type="dxa"/>
        <w:bottom w:w="80" w:type="dxa"/>
        <w:right w:w="80" w:type="dxa"/>
      </w:tblCellMar>
    </w:tblPr>
    <w:tcPr>
      <w:shd w:val="clear" w:color="auto" w:fill="auto"/>
    </w:tcPr>
    <w:tblStylePr w:type="firstRow">
      <w:pPr>
        <w:wordWrap/>
        <w:spacing w:beforeLines="0" w:before="0" w:beforeAutospacing="0" w:afterLines="0" w:after="0" w:afterAutospacing="0" w:line="240" w:lineRule="auto"/>
        <w:jc w:val="left"/>
      </w:pPr>
      <w:rPr>
        <w:rFonts w:asciiTheme="minorHAnsi" w:hAnsiTheme="minorHAnsi"/>
        <w:b/>
        <w:i w:val="0"/>
        <w:color w:val="FFFFFF" w:themeColor="background1"/>
        <w:sz w:val="22"/>
        <w:u w:val="none"/>
      </w:rPr>
      <w:tblPr/>
      <w:tcPr>
        <w:shd w:val="clear" w:color="auto" w:fill="005A70" w:themeFill="accent1"/>
      </w:tcPr>
    </w:tblStylePr>
    <w:tblStylePr w:type="lastRow">
      <w:pPr>
        <w:jc w:val="left"/>
      </w:pPr>
      <w:rPr>
        <w:rFonts w:asciiTheme="minorHAnsi" w:hAnsiTheme="minorHAnsi"/>
        <w:b/>
        <w:sz w:val="22"/>
        <w:u w:val="none"/>
      </w:rPr>
      <w:tblPr/>
      <w:tcPr>
        <w:tcBorders>
          <w:top w:val="single" w:sz="4" w:space="0" w:color="454545" w:themeColor="text2"/>
        </w:tcBorders>
        <w:shd w:val="clear" w:color="auto" w:fill="FFFFFF" w:themeFill="background1"/>
      </w:tcPr>
    </w:tblStylePr>
    <w:tblStylePr w:type="firstCol">
      <w:rPr>
        <w:b/>
      </w:rPr>
    </w:tblStylePr>
    <w:tblStylePr w:type="lastCol">
      <w:rPr>
        <w:b/>
      </w:rPr>
      <w:tblPr/>
      <w:tcPr>
        <w:tcBorders>
          <w:left w:val="single" w:sz="4" w:space="0" w:color="auto"/>
        </w:tcBorders>
        <w:shd w:val="clear" w:color="auto" w:fill="auto"/>
      </w:tcPr>
    </w:tblStylePr>
    <w:tblStylePr w:type="band2Vert">
      <w:tblPr/>
      <w:tcPr>
        <w:shd w:val="clear" w:color="auto" w:fill="F8F8F8" w:themeFill="background2"/>
      </w:tcPr>
    </w:tblStylePr>
    <w:tblStylePr w:type="band1Horz">
      <w:pPr>
        <w:jc w:val="left"/>
      </w:pPr>
    </w:tblStylePr>
    <w:tblStylePr w:type="band2Horz">
      <w:pPr>
        <w:jc w:val="left"/>
      </w:pPr>
      <w:rPr>
        <w:rFonts w:asciiTheme="minorHAnsi" w:hAnsiTheme="minorHAnsi"/>
        <w:sz w:val="22"/>
      </w:rPr>
      <w:tblPr/>
      <w:tcPr>
        <w:shd w:val="clear" w:color="auto" w:fill="F2F2F2" w:themeFill="background1" w:themeFillShade="F2"/>
      </w:tcPr>
    </w:tblStylePr>
  </w:style>
  <w:style w:type="table" w:customStyle="1" w:styleId="DSSTableStyleB">
    <w:name w:val="DSS Table Style B"/>
    <w:basedOn w:val="TableNormal"/>
    <w:uiPriority w:val="99"/>
    <w:rsid w:val="0045365D"/>
    <w:pPr>
      <w:spacing w:after="0" w:line="240" w:lineRule="auto"/>
    </w:pPr>
    <w:rPr>
      <w:color w:val="454545" w:themeColor="text2"/>
      <w:sz w:val="22"/>
    </w:rPr>
    <w:tblPr>
      <w:tblStyleRowBandSize w:val="1"/>
      <w:tblStyleColBandSize w:val="1"/>
      <w:tblCellMar>
        <w:top w:w="80" w:type="dxa"/>
        <w:left w:w="80" w:type="dxa"/>
        <w:bottom w:w="80" w:type="dxa"/>
        <w:right w:w="80" w:type="dxa"/>
      </w:tblCellMar>
    </w:tblPr>
    <w:tblStylePr w:type="firstRow">
      <w:pPr>
        <w:jc w:val="left"/>
      </w:pPr>
      <w:rPr>
        <w:rFonts w:asciiTheme="minorHAnsi" w:hAnsiTheme="minorHAnsi"/>
        <w:b/>
        <w:color w:val="000000" w:themeColor="text1"/>
        <w:sz w:val="22"/>
      </w:rPr>
      <w:tblPr/>
      <w:trPr>
        <w:tblHeader/>
      </w:trPr>
      <w:tcPr>
        <w:shd w:val="clear" w:color="auto" w:fill="B1E4E3"/>
      </w:tcPr>
    </w:tblStylePr>
    <w:tblStylePr w:type="lastRow">
      <w:pPr>
        <w:jc w:val="left"/>
      </w:pPr>
      <w:rPr>
        <w:rFonts w:asciiTheme="minorHAnsi" w:hAnsiTheme="minorHAnsi"/>
        <w:b/>
        <w:color w:val="000000" w:themeColor="text1"/>
        <w:sz w:val="22"/>
      </w:rPr>
      <w:tblPr/>
      <w:tcPr>
        <w:shd w:val="clear" w:color="auto" w:fill="FFFFFF" w:themeFill="background1"/>
      </w:tcPr>
    </w:tblStylePr>
    <w:tblStylePr w:type="band1Horz">
      <w:tblPr/>
      <w:tcPr>
        <w:tcBorders>
          <w:bottom w:val="single" w:sz="4" w:space="0" w:color="D9D9D6" w:themeColor="accent4"/>
        </w:tcBorders>
      </w:tcPr>
    </w:tblStylePr>
    <w:tblStylePr w:type="band2Horz">
      <w:rPr>
        <w14:numSpacing w14:val="tabular"/>
      </w:rPr>
      <w:tblPr/>
      <w:tcPr>
        <w:tcBorders>
          <w:bottom w:val="single" w:sz="4" w:space="0" w:color="D9D9D6" w:themeColor="accent4"/>
        </w:tcBorders>
        <w:shd w:val="clear" w:color="auto" w:fill="FFFFFF" w:themeFill="background1"/>
      </w:tcPr>
    </w:tblStylePr>
  </w:style>
  <w:style w:type="character" w:styleId="Emphasis">
    <w:name w:val="Emphasis"/>
    <w:uiPriority w:val="20"/>
    <w:qFormat/>
    <w:rsid w:val="0045365D"/>
    <w:rPr>
      <w:b/>
      <w:bCs/>
      <w:i/>
      <w:iCs/>
      <w:spacing w:val="10"/>
      <w:bdr w:val="none" w:sz="0" w:space="0" w:color="auto"/>
      <w:shd w:val="clear" w:color="auto" w:fill="auto"/>
    </w:rPr>
  </w:style>
  <w:style w:type="paragraph" w:customStyle="1" w:styleId="Focus-teal">
    <w:name w:val="Focus - teal"/>
    <w:basedOn w:val="Normal"/>
    <w:next w:val="Normal"/>
    <w:uiPriority w:val="7"/>
    <w:qFormat/>
    <w:rsid w:val="0045365D"/>
    <w:pPr>
      <w:pBdr>
        <w:top w:val="single" w:sz="4" w:space="4" w:color="005A70" w:themeColor="accent1"/>
        <w:left w:val="single" w:sz="4" w:space="4" w:color="005A70" w:themeColor="accent1"/>
        <w:bottom w:val="single" w:sz="4" w:space="4" w:color="005A70" w:themeColor="accent1"/>
        <w:right w:val="single" w:sz="4" w:space="6" w:color="005A70" w:themeColor="accent1"/>
      </w:pBdr>
      <w:shd w:val="clear" w:color="auto" w:fill="EFF9F9" w:themeFill="accent3" w:themeFillTint="33"/>
    </w:pPr>
  </w:style>
  <w:style w:type="paragraph" w:customStyle="1" w:styleId="Focus-error">
    <w:name w:val="Focus - error"/>
    <w:basedOn w:val="Focus-teal"/>
    <w:next w:val="Normal"/>
    <w:uiPriority w:val="7"/>
    <w:qFormat/>
    <w:rsid w:val="0045365D"/>
    <w:pPr>
      <w:shd w:val="clear" w:color="auto" w:fill="FFEFEF"/>
    </w:pPr>
  </w:style>
  <w:style w:type="paragraph" w:customStyle="1" w:styleId="Focus-grey">
    <w:name w:val="Focus - grey"/>
    <w:basedOn w:val="Focus-teal"/>
    <w:uiPriority w:val="7"/>
    <w:qFormat/>
    <w:rsid w:val="0045365D"/>
    <w:pPr>
      <w:shd w:val="clear" w:color="auto" w:fill="F2F2F2" w:themeFill="background1" w:themeFillShade="F2"/>
    </w:pPr>
  </w:style>
  <w:style w:type="paragraph" w:customStyle="1" w:styleId="Focus-orange">
    <w:name w:val="Focus - orange"/>
    <w:basedOn w:val="Focus-teal"/>
    <w:next w:val="Normal"/>
    <w:uiPriority w:val="7"/>
    <w:qFormat/>
    <w:rsid w:val="0045365D"/>
    <w:pPr>
      <w:shd w:val="clear" w:color="auto" w:fill="FDF7DB"/>
    </w:pPr>
  </w:style>
  <w:style w:type="character" w:styleId="FollowedHyperlink">
    <w:name w:val="FollowedHyperlink"/>
    <w:basedOn w:val="DefaultParagraphFont"/>
    <w:uiPriority w:val="99"/>
    <w:semiHidden/>
    <w:unhideWhenUsed/>
    <w:rsid w:val="0045365D"/>
    <w:rPr>
      <w:color w:val="000000" w:themeColor="followedHyperlink"/>
      <w:u w:val="single"/>
    </w:rPr>
  </w:style>
  <w:style w:type="paragraph" w:styleId="Footer">
    <w:name w:val="footer"/>
    <w:basedOn w:val="Normal"/>
    <w:link w:val="FooterChar"/>
    <w:uiPriority w:val="99"/>
    <w:semiHidden/>
    <w:rsid w:val="0045365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E0F6F"/>
    <w:rPr>
      <w:spacing w:val="3"/>
      <w:sz w:val="22"/>
    </w:rPr>
  </w:style>
  <w:style w:type="table" w:styleId="GridTable4">
    <w:name w:val="Grid Table 4"/>
    <w:basedOn w:val="TableNormal"/>
    <w:uiPriority w:val="49"/>
    <w:rsid w:val="0045365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Header">
    <w:name w:val="header"/>
    <w:basedOn w:val="Normal"/>
    <w:link w:val="HeaderChar"/>
    <w:uiPriority w:val="99"/>
    <w:semiHidden/>
    <w:rsid w:val="000E29D7"/>
  </w:style>
  <w:style w:type="character" w:customStyle="1" w:styleId="HeaderChar">
    <w:name w:val="Header Char"/>
    <w:basedOn w:val="DefaultParagraphFont"/>
    <w:link w:val="Header"/>
    <w:uiPriority w:val="99"/>
    <w:semiHidden/>
    <w:rsid w:val="00BE0F6F"/>
    <w:rPr>
      <w:spacing w:val="3"/>
      <w:sz w:val="22"/>
    </w:rPr>
  </w:style>
  <w:style w:type="paragraph" w:customStyle="1" w:styleId="Heading1withsubtitle">
    <w:name w:val="Heading 1 (with subtitle)"/>
    <w:basedOn w:val="Heading1"/>
    <w:next w:val="Subtitle"/>
    <w:uiPriority w:val="9"/>
    <w:qFormat/>
    <w:rsid w:val="00E70B82"/>
    <w:pPr>
      <w:spacing w:after="0"/>
    </w:pPr>
    <w:rPr>
      <w:rFonts w:eastAsia="Microsoft YaHei"/>
    </w:rPr>
  </w:style>
  <w:style w:type="paragraph" w:styleId="Subtitle">
    <w:name w:val="Subtitle"/>
    <w:basedOn w:val="Normal"/>
    <w:next w:val="Normal"/>
    <w:link w:val="SubtitleChar"/>
    <w:uiPriority w:val="9"/>
    <w:qFormat/>
    <w:rsid w:val="0045365D"/>
    <w:pPr>
      <w:spacing w:after="480" w:line="240" w:lineRule="auto"/>
    </w:pPr>
    <w:rPr>
      <w:rFonts w:asciiTheme="majorHAnsi" w:eastAsiaTheme="majorEastAsia" w:hAnsiTheme="majorHAnsi" w:cstheme="majorBidi"/>
      <w:b/>
      <w:iCs/>
      <w:color w:val="000000" w:themeColor="text1"/>
      <w:spacing w:val="6"/>
      <w:sz w:val="32"/>
    </w:rPr>
  </w:style>
  <w:style w:type="character" w:customStyle="1" w:styleId="SubtitleChar">
    <w:name w:val="Subtitle Char"/>
    <w:basedOn w:val="DefaultParagraphFont"/>
    <w:link w:val="Subtitle"/>
    <w:uiPriority w:val="9"/>
    <w:rsid w:val="0045365D"/>
    <w:rPr>
      <w:rFonts w:asciiTheme="majorHAnsi" w:eastAsiaTheme="majorEastAsia" w:hAnsiTheme="majorHAnsi" w:cstheme="majorBidi"/>
      <w:b/>
      <w:iCs/>
      <w:color w:val="000000" w:themeColor="text1"/>
      <w:spacing w:val="6"/>
      <w:sz w:val="32"/>
    </w:rPr>
  </w:style>
  <w:style w:type="character" w:styleId="Hyperlink">
    <w:name w:val="Hyperlink"/>
    <w:uiPriority w:val="99"/>
    <w:rsid w:val="0045365D"/>
    <w:rPr>
      <w:rFonts w:asciiTheme="minorHAnsi" w:hAnsiTheme="minorHAnsi"/>
      <w:b w:val="0"/>
      <w:color w:val="0070C0"/>
      <w:u w:val="single"/>
    </w:rPr>
  </w:style>
  <w:style w:type="character" w:styleId="IntenseEmphasis">
    <w:name w:val="Intense Emphasis"/>
    <w:uiPriority w:val="21"/>
    <w:qFormat/>
    <w:rsid w:val="0045365D"/>
    <w:rPr>
      <w:b/>
      <w:bCs/>
    </w:rPr>
  </w:style>
  <w:style w:type="paragraph" w:customStyle="1" w:styleId="IntroductionQuote">
    <w:name w:val="Introduction / Quote"/>
    <w:basedOn w:val="Normal"/>
    <w:uiPriority w:val="1"/>
    <w:qFormat/>
    <w:rsid w:val="0045365D"/>
    <w:pPr>
      <w:spacing w:line="288" w:lineRule="auto"/>
    </w:pPr>
    <w:rPr>
      <w:color w:val="000000" w:themeColor="text1"/>
      <w:sz w:val="28"/>
    </w:rPr>
  </w:style>
  <w:style w:type="paragraph" w:styleId="ListBullet">
    <w:name w:val="List Bullet"/>
    <w:basedOn w:val="ListParagraph"/>
    <w:uiPriority w:val="1"/>
    <w:unhideWhenUsed/>
    <w:qFormat/>
    <w:rsid w:val="009B26D3"/>
    <w:pPr>
      <w:ind w:left="714" w:hanging="357"/>
    </w:pPr>
  </w:style>
  <w:style w:type="paragraph" w:styleId="ListParagraph">
    <w:name w:val="List Paragraph"/>
    <w:basedOn w:val="Normal"/>
    <w:uiPriority w:val="34"/>
    <w:qFormat/>
    <w:rsid w:val="00996415"/>
    <w:pPr>
      <w:numPr>
        <w:numId w:val="21"/>
      </w:numPr>
      <w:contextualSpacing/>
    </w:pPr>
  </w:style>
  <w:style w:type="table" w:styleId="ListTable3-Accent6">
    <w:name w:val="List Table 3 Accent 6"/>
    <w:basedOn w:val="TableNormal"/>
    <w:uiPriority w:val="48"/>
    <w:rsid w:val="0045365D"/>
    <w:pPr>
      <w:spacing w:after="0" w:line="240" w:lineRule="auto"/>
    </w:pPr>
    <w:tblPr>
      <w:tblStyleRowBandSize w:val="1"/>
      <w:tblStyleColBandSize w:val="1"/>
      <w:tblBorders>
        <w:top w:val="single" w:sz="4" w:space="0" w:color="007C82" w:themeColor="accent6"/>
        <w:left w:val="single" w:sz="4" w:space="0" w:color="007C82" w:themeColor="accent6"/>
        <w:bottom w:val="single" w:sz="4" w:space="0" w:color="007C82" w:themeColor="accent6"/>
        <w:right w:val="single" w:sz="4" w:space="0" w:color="007C82" w:themeColor="accent6"/>
      </w:tblBorders>
    </w:tblPr>
    <w:tblStylePr w:type="firstRow">
      <w:rPr>
        <w:b/>
        <w:bCs/>
        <w:color w:val="FFFFFF" w:themeColor="background1"/>
      </w:rPr>
      <w:tblPr/>
      <w:tcPr>
        <w:shd w:val="clear" w:color="auto" w:fill="007C82" w:themeFill="accent6"/>
      </w:tcPr>
    </w:tblStylePr>
    <w:tblStylePr w:type="lastRow">
      <w:rPr>
        <w:b/>
        <w:bCs/>
      </w:rPr>
      <w:tblPr/>
      <w:tcPr>
        <w:tcBorders>
          <w:top w:val="double" w:sz="4" w:space="0" w:color="007C82"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C82" w:themeColor="accent6"/>
          <w:right w:val="single" w:sz="4" w:space="0" w:color="007C82" w:themeColor="accent6"/>
        </w:tcBorders>
      </w:tcPr>
    </w:tblStylePr>
    <w:tblStylePr w:type="band1Horz">
      <w:tblPr/>
      <w:tcPr>
        <w:tcBorders>
          <w:top w:val="single" w:sz="4" w:space="0" w:color="007C82" w:themeColor="accent6"/>
          <w:bottom w:val="single" w:sz="4" w:space="0" w:color="007C82"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C82" w:themeColor="accent6"/>
          <w:left w:val="nil"/>
        </w:tcBorders>
      </w:tcPr>
    </w:tblStylePr>
    <w:tblStylePr w:type="swCell">
      <w:tblPr/>
      <w:tcPr>
        <w:tcBorders>
          <w:top w:val="double" w:sz="4" w:space="0" w:color="007C82" w:themeColor="accent6"/>
          <w:right w:val="nil"/>
        </w:tcBorders>
      </w:tcPr>
    </w:tblStylePr>
  </w:style>
  <w:style w:type="table" w:styleId="ListTable4-Accent5">
    <w:name w:val="List Table 4 Accent 5"/>
    <w:aliases w:val="DSS - Default striped table"/>
    <w:basedOn w:val="TableNormal"/>
    <w:uiPriority w:val="49"/>
    <w:rsid w:val="0045365D"/>
    <w:pPr>
      <w:spacing w:after="0" w:line="240" w:lineRule="auto"/>
    </w:pPr>
    <w:rPr>
      <w:color w:val="454545" w:themeColor="text2"/>
      <w:sz w:val="22"/>
      <w14:numSpacing w14:val="tabular"/>
    </w:rPr>
    <w:tblPr>
      <w:tblStyleRowBandSize w:val="1"/>
      <w:tblStyleColBandSize w:val="1"/>
      <w:tblBorders>
        <w:bottom w:val="single" w:sz="6" w:space="0" w:color="D9D9D6" w:themeColor="accent4"/>
      </w:tblBorders>
      <w:tblCellMar>
        <w:top w:w="60" w:type="dxa"/>
        <w:left w:w="60" w:type="dxa"/>
        <w:bottom w:w="60" w:type="dxa"/>
        <w:right w:w="60" w:type="dxa"/>
      </w:tblCellMar>
    </w:tblPr>
    <w:tblStylePr w:type="firstRow">
      <w:pPr>
        <w:wordWrap/>
      </w:pPr>
      <w:rPr>
        <w:b/>
        <w:bCs/>
        <w:color w:val="FFFFFF" w:themeColor="background1"/>
      </w:rPr>
      <w:tblPr/>
      <w:tcPr>
        <w:shd w:val="clear" w:color="auto" w:fill="005A70" w:themeFill="accent1"/>
      </w:tcPr>
    </w:tblStylePr>
    <w:tblStylePr w:type="lastRow">
      <w:rPr>
        <w:b/>
        <w:bCs/>
      </w:rPr>
      <w:tblPr/>
      <w:tcPr>
        <w:tcBorders>
          <w:top w:val="single" w:sz="6" w:space="0" w:color="000000" w:themeColor="text1"/>
        </w:tcBorders>
      </w:tcPr>
    </w:tblStylePr>
    <w:tblStylePr w:type="firstCol">
      <w:rPr>
        <w:b/>
        <w:bCs/>
      </w:rPr>
    </w:tblStylePr>
    <w:tblStylePr w:type="lastCol">
      <w:rPr>
        <w:b/>
        <w:bCs/>
      </w:rPr>
    </w:tblStylePr>
    <w:tblStylePr w:type="band2Vert">
      <w:pPr>
        <w:jc w:val="left"/>
      </w:pPr>
    </w:tblStylePr>
    <w:tblStylePr w:type="band1Horz">
      <w:rPr>
        <w:color w:val="454545" w:themeColor="text2"/>
      </w:rPr>
      <w:tblPr/>
      <w:tcPr>
        <w:tcBorders>
          <w:top w:val="nil"/>
          <w:left w:val="nil"/>
          <w:bottom w:val="single" w:sz="6" w:space="0" w:color="D9D9D6" w:themeColor="accent4"/>
          <w:right w:val="nil"/>
          <w:insideH w:val="nil"/>
          <w:insideV w:val="nil"/>
        </w:tcBorders>
        <w:shd w:val="clear" w:color="auto" w:fill="F8F8F8" w:themeFill="background2"/>
      </w:tcPr>
    </w:tblStylePr>
    <w:tblStylePr w:type="band2Horz">
      <w:tblPr/>
      <w:tcPr>
        <w:tcBorders>
          <w:bottom w:val="single" w:sz="6" w:space="0" w:color="D9D9D6" w:themeColor="accent4"/>
        </w:tcBorders>
      </w:tcPr>
    </w:tblStylePr>
  </w:style>
  <w:style w:type="table" w:customStyle="1" w:styleId="MACtable">
    <w:name w:val="MAC table"/>
    <w:basedOn w:val="TableNormal"/>
    <w:uiPriority w:val="99"/>
    <w:rsid w:val="0045365D"/>
    <w:pPr>
      <w:spacing w:after="0" w:line="240" w:lineRule="auto"/>
    </w:pPr>
    <w:rPr>
      <w:rFonts w:ascii="Arial" w:hAnsi="Arial"/>
    </w:rPr>
    <w:tblPr>
      <w:tblBorders>
        <w:top w:val="single" w:sz="4" w:space="0" w:color="00B0B9"/>
        <w:left w:val="single" w:sz="4" w:space="0" w:color="00B0B9"/>
        <w:bottom w:val="single" w:sz="4" w:space="0" w:color="00B0B9"/>
        <w:right w:val="single" w:sz="4" w:space="0" w:color="00B0B9"/>
        <w:insideH w:val="single" w:sz="4" w:space="0" w:color="00B0B9"/>
        <w:insideV w:val="single" w:sz="4" w:space="0" w:color="00B0B9"/>
      </w:tblBorders>
    </w:tblPr>
    <w:tcPr>
      <w:shd w:val="clear" w:color="auto" w:fill="auto"/>
    </w:tcPr>
    <w:tblStylePr w:type="firstRow">
      <w:rPr>
        <w:rFonts w:ascii="Arial" w:hAnsi="Arial"/>
        <w:b/>
        <w:color w:val="FFFFFF" w:themeColor="background1"/>
        <w:sz w:val="28"/>
      </w:rPr>
      <w:tblPr/>
      <w:tcPr>
        <w:shd w:val="clear" w:color="auto" w:fill="00B0B9"/>
      </w:tcPr>
    </w:tblStylePr>
    <w:tblStylePr w:type="lastRow">
      <w:rPr>
        <w:b/>
      </w:rPr>
      <w:tblPr/>
      <w:tcPr>
        <w:shd w:val="clear" w:color="auto" w:fill="F2F2F2" w:themeFill="background1" w:themeFillShade="F2"/>
      </w:tcPr>
    </w:tblStylePr>
  </w:style>
  <w:style w:type="paragraph" w:styleId="NoSpacing">
    <w:name w:val="No Spacing"/>
    <w:basedOn w:val="Normal"/>
    <w:link w:val="NoSpacingChar"/>
    <w:uiPriority w:val="5"/>
    <w:qFormat/>
    <w:rsid w:val="0045365D"/>
    <w:pPr>
      <w:spacing w:after="0" w:line="240" w:lineRule="auto"/>
    </w:pPr>
  </w:style>
  <w:style w:type="character" w:customStyle="1" w:styleId="NoSpacingChar">
    <w:name w:val="No Spacing Char"/>
    <w:basedOn w:val="DefaultParagraphFont"/>
    <w:link w:val="NoSpacing"/>
    <w:uiPriority w:val="5"/>
    <w:rsid w:val="0045365D"/>
    <w:rPr>
      <w:spacing w:val="3"/>
      <w:sz w:val="22"/>
    </w:rPr>
  </w:style>
  <w:style w:type="paragraph" w:styleId="NormalWeb">
    <w:name w:val="Normal (Web)"/>
    <w:basedOn w:val="Normal"/>
    <w:uiPriority w:val="99"/>
    <w:semiHidden/>
    <w:unhideWhenUsed/>
    <w:rsid w:val="0045365D"/>
    <w:pPr>
      <w:spacing w:before="100" w:beforeAutospacing="1" w:after="100" w:afterAutospacing="1" w:line="240" w:lineRule="auto"/>
    </w:pPr>
    <w:rPr>
      <w:rFonts w:ascii="Times New Roman" w:hAnsi="Times New Roman"/>
    </w:rPr>
  </w:style>
  <w:style w:type="paragraph" w:customStyle="1" w:styleId="PageNumber1">
    <w:name w:val="Page Number1"/>
    <w:basedOn w:val="Normal"/>
    <w:uiPriority w:val="97"/>
    <w:semiHidden/>
    <w:qFormat/>
    <w:rsid w:val="0045365D"/>
    <w:pPr>
      <w:spacing w:after="120"/>
    </w:pPr>
    <w:rPr>
      <w:noProof/>
      <w:color w:val="005A70" w:themeColor="accent1"/>
      <w:sz w:val="18"/>
      <w:lang w:eastAsia="en-AU"/>
    </w:rPr>
  </w:style>
  <w:style w:type="paragraph" w:customStyle="1" w:styleId="PageNumber10">
    <w:name w:val="Page Number10"/>
    <w:basedOn w:val="Normal"/>
    <w:uiPriority w:val="1"/>
    <w:semiHidden/>
    <w:unhideWhenUsed/>
    <w:qFormat/>
    <w:rsid w:val="0045365D"/>
    <w:rPr>
      <w:color w:val="005A70" w:themeColor="accent1"/>
      <w:sz w:val="18"/>
    </w:rPr>
  </w:style>
  <w:style w:type="table" w:styleId="PlainTable1">
    <w:name w:val="Plain Table 1"/>
    <w:basedOn w:val="TableNormal"/>
    <w:uiPriority w:val="41"/>
    <w:rsid w:val="0045365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lockquoteorPullouttext">
    <w:name w:val="Blockquote or Pullout text"/>
    <w:basedOn w:val="Normal"/>
    <w:next w:val="Normal"/>
    <w:link w:val="BlockquoteorPullouttextChar"/>
    <w:uiPriority w:val="5"/>
    <w:qFormat/>
    <w:rsid w:val="00BA1AE5"/>
    <w:pPr>
      <w:keepLines/>
      <w:pBdr>
        <w:left w:val="single" w:sz="18" w:space="16" w:color="D83D0E"/>
      </w:pBdr>
      <w:shd w:val="clear" w:color="auto" w:fill="FFFFFF" w:themeFill="background1"/>
      <w:spacing w:before="280" w:after="280"/>
      <w:ind w:left="601"/>
      <w:contextualSpacing/>
    </w:pPr>
    <w:rPr>
      <w:rFonts w:asciiTheme="majorHAnsi" w:eastAsia="Times New Roman" w:hAnsiTheme="majorHAnsi" w:cs="Arial"/>
      <w:bCs/>
      <w:iCs/>
      <w:szCs w:val="28"/>
      <w:lang w:eastAsia="en-AU"/>
    </w:rPr>
  </w:style>
  <w:style w:type="character" w:customStyle="1" w:styleId="BlockquoteorPullouttextChar">
    <w:name w:val="Blockquote or Pullout text Char"/>
    <w:basedOn w:val="Heading2Char"/>
    <w:link w:val="BlockquoteorPullouttext"/>
    <w:uiPriority w:val="5"/>
    <w:rsid w:val="00BA1AE5"/>
    <w:rPr>
      <w:rFonts w:asciiTheme="majorHAnsi" w:eastAsia="Times New Roman" w:hAnsiTheme="majorHAnsi" w:cs="Arial"/>
      <w:bCs/>
      <w:iCs/>
      <w:color w:val="65328F"/>
      <w:spacing w:val="3"/>
      <w:sz w:val="22"/>
      <w:szCs w:val="28"/>
      <w:shd w:val="clear" w:color="auto" w:fill="FFFFFF" w:themeFill="background1"/>
      <w:lang w:eastAsia="en-AU"/>
    </w:rPr>
  </w:style>
  <w:style w:type="paragraph" w:customStyle="1" w:styleId="Smalltext">
    <w:name w:val="Small text"/>
    <w:basedOn w:val="Normal"/>
    <w:unhideWhenUsed/>
    <w:rsid w:val="0045365D"/>
    <w:pPr>
      <w:spacing w:after="120" w:line="240" w:lineRule="auto"/>
    </w:pPr>
    <w:rPr>
      <w:sz w:val="12"/>
      <w:szCs w:val="16"/>
      <w:lang w:val="en-US"/>
    </w:rPr>
  </w:style>
  <w:style w:type="character" w:styleId="Strong">
    <w:name w:val="Strong"/>
    <w:aliases w:val="Bold"/>
    <w:uiPriority w:val="22"/>
    <w:qFormat/>
    <w:rsid w:val="0045365D"/>
    <w:rPr>
      <w:b/>
      <w:bCs/>
    </w:rPr>
  </w:style>
  <w:style w:type="character" w:styleId="SubtleEmphasis">
    <w:name w:val="Subtle Emphasis"/>
    <w:uiPriority w:val="19"/>
    <w:qFormat/>
    <w:rsid w:val="0045365D"/>
    <w:rPr>
      <w:i/>
      <w:iCs/>
    </w:rPr>
  </w:style>
  <w:style w:type="table" w:styleId="TableGrid">
    <w:name w:val="Table Grid"/>
    <w:basedOn w:val="TableNormal"/>
    <w:uiPriority w:val="59"/>
    <w:rsid w:val="004536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45365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color w:val="FFFFFF" w:themeColor="background1"/>
      </w:rPr>
      <w:tblPr/>
      <w:tcPr>
        <w:shd w:val="clear" w:color="auto" w:fill="005A70" w:themeFill="accent1"/>
      </w:tcPr>
    </w:tblStylePr>
  </w:style>
  <w:style w:type="paragraph" w:customStyle="1" w:styleId="Tabletext-detailed">
    <w:name w:val="Table text - detailed"/>
    <w:basedOn w:val="NoSpacing"/>
    <w:uiPriority w:val="4"/>
    <w:qFormat/>
    <w:rsid w:val="0045365D"/>
    <w:pPr>
      <w:spacing w:line="312" w:lineRule="auto"/>
    </w:pPr>
    <w:rPr>
      <w:sz w:val="20"/>
    </w:rPr>
  </w:style>
  <w:style w:type="paragraph" w:customStyle="1" w:styleId="TableChartheading">
    <w:name w:val="Table/Chart heading"/>
    <w:basedOn w:val="Caption"/>
    <w:next w:val="Normal"/>
    <w:uiPriority w:val="4"/>
    <w:qFormat/>
    <w:rsid w:val="0045365D"/>
    <w:pPr>
      <w:spacing w:line="288" w:lineRule="auto"/>
    </w:pPr>
    <w:rPr>
      <w:rFonts w:asciiTheme="majorHAnsi" w:hAnsiTheme="majorHAnsi"/>
    </w:rPr>
  </w:style>
  <w:style w:type="paragraph" w:customStyle="1" w:styleId="Tableimagenote">
    <w:name w:val="Table/image note"/>
    <w:basedOn w:val="Normal"/>
    <w:next w:val="Normal"/>
    <w:uiPriority w:val="4"/>
    <w:qFormat/>
    <w:rsid w:val="0045365D"/>
    <w:pPr>
      <w:spacing w:before="120"/>
      <w:contextualSpacing/>
    </w:pPr>
    <w:rPr>
      <w:color w:val="595959" w:themeColor="text1" w:themeTint="A6"/>
      <w:sz w:val="20"/>
    </w:rPr>
  </w:style>
  <w:style w:type="paragraph" w:styleId="Title">
    <w:name w:val="Title"/>
    <w:basedOn w:val="Normal"/>
    <w:next w:val="Normal"/>
    <w:link w:val="TitleChar"/>
    <w:uiPriority w:val="10"/>
    <w:unhideWhenUsed/>
    <w:qFormat/>
    <w:rsid w:val="00BA1AE5"/>
    <w:pPr>
      <w:spacing w:before="1440" w:line="240" w:lineRule="auto"/>
      <w:contextualSpacing/>
    </w:pPr>
    <w:rPr>
      <w:rFonts w:asciiTheme="majorHAnsi" w:eastAsiaTheme="majorEastAsia" w:hAnsiTheme="majorHAnsi" w:cstheme="majorBidi"/>
      <w:color w:val="65328F"/>
      <w:sz w:val="66"/>
      <w:szCs w:val="52"/>
    </w:rPr>
  </w:style>
  <w:style w:type="character" w:customStyle="1" w:styleId="TitleChar">
    <w:name w:val="Title Char"/>
    <w:basedOn w:val="DefaultParagraphFont"/>
    <w:link w:val="Title"/>
    <w:uiPriority w:val="10"/>
    <w:rsid w:val="00BA1AE5"/>
    <w:rPr>
      <w:rFonts w:asciiTheme="majorHAnsi" w:eastAsiaTheme="majorEastAsia" w:hAnsiTheme="majorHAnsi" w:cstheme="majorBidi"/>
      <w:color w:val="65328F"/>
      <w:spacing w:val="3"/>
      <w:sz w:val="66"/>
      <w:szCs w:val="52"/>
    </w:rPr>
  </w:style>
  <w:style w:type="paragraph" w:customStyle="1" w:styleId="Titlepage">
    <w:name w:val="Title page"/>
    <w:basedOn w:val="Title"/>
    <w:semiHidden/>
    <w:rsid w:val="0045365D"/>
    <w:pPr>
      <w:spacing w:before="4000"/>
      <w:jc w:val="center"/>
    </w:pPr>
    <w:rPr>
      <w:sz w:val="72"/>
    </w:rPr>
  </w:style>
  <w:style w:type="paragraph" w:styleId="TOC1">
    <w:name w:val="toc 1"/>
    <w:basedOn w:val="Normal"/>
    <w:next w:val="Normal"/>
    <w:autoRedefine/>
    <w:uiPriority w:val="39"/>
    <w:unhideWhenUsed/>
    <w:rsid w:val="0045365D"/>
    <w:pPr>
      <w:spacing w:after="100"/>
    </w:pPr>
  </w:style>
  <w:style w:type="paragraph" w:styleId="TOC2">
    <w:name w:val="toc 2"/>
    <w:basedOn w:val="Normal"/>
    <w:next w:val="Normal"/>
    <w:autoRedefine/>
    <w:uiPriority w:val="39"/>
    <w:unhideWhenUsed/>
    <w:rsid w:val="0045365D"/>
    <w:pPr>
      <w:spacing w:after="100"/>
      <w:ind w:left="200"/>
    </w:pPr>
  </w:style>
  <w:style w:type="paragraph" w:styleId="TOC3">
    <w:name w:val="toc 3"/>
    <w:basedOn w:val="Normal"/>
    <w:next w:val="Normal"/>
    <w:autoRedefine/>
    <w:uiPriority w:val="39"/>
    <w:unhideWhenUsed/>
    <w:rsid w:val="0045365D"/>
    <w:pPr>
      <w:spacing w:after="100"/>
      <w:ind w:left="400"/>
    </w:pPr>
  </w:style>
  <w:style w:type="paragraph" w:styleId="TOCHeading">
    <w:name w:val="TOC Heading"/>
    <w:basedOn w:val="Heading2"/>
    <w:next w:val="Normal"/>
    <w:uiPriority w:val="39"/>
    <w:unhideWhenUsed/>
    <w:qFormat/>
    <w:rsid w:val="0045365D"/>
  </w:style>
  <w:style w:type="character" w:styleId="CommentReference">
    <w:name w:val="annotation reference"/>
    <w:basedOn w:val="DefaultParagraphFont"/>
    <w:uiPriority w:val="99"/>
    <w:semiHidden/>
    <w:unhideWhenUsed/>
    <w:rsid w:val="003042A4"/>
    <w:rPr>
      <w:sz w:val="16"/>
      <w:szCs w:val="16"/>
    </w:rPr>
  </w:style>
  <w:style w:type="paragraph" w:styleId="CommentText">
    <w:name w:val="annotation text"/>
    <w:basedOn w:val="Normal"/>
    <w:link w:val="CommentTextChar"/>
    <w:uiPriority w:val="99"/>
    <w:unhideWhenUsed/>
    <w:rsid w:val="003042A4"/>
    <w:pPr>
      <w:spacing w:line="240" w:lineRule="auto"/>
    </w:pPr>
    <w:rPr>
      <w:sz w:val="20"/>
      <w:szCs w:val="20"/>
    </w:rPr>
  </w:style>
  <w:style w:type="character" w:customStyle="1" w:styleId="CommentTextChar">
    <w:name w:val="Comment Text Char"/>
    <w:basedOn w:val="DefaultParagraphFont"/>
    <w:link w:val="CommentText"/>
    <w:uiPriority w:val="99"/>
    <w:rsid w:val="003042A4"/>
    <w:rPr>
      <w:spacing w:val="3"/>
      <w:sz w:val="20"/>
      <w:szCs w:val="20"/>
    </w:rPr>
  </w:style>
  <w:style w:type="paragraph" w:styleId="CommentSubject">
    <w:name w:val="annotation subject"/>
    <w:basedOn w:val="CommentText"/>
    <w:next w:val="CommentText"/>
    <w:link w:val="CommentSubjectChar"/>
    <w:uiPriority w:val="99"/>
    <w:semiHidden/>
    <w:unhideWhenUsed/>
    <w:rsid w:val="003042A4"/>
    <w:rPr>
      <w:b/>
      <w:bCs/>
    </w:rPr>
  </w:style>
  <w:style w:type="character" w:customStyle="1" w:styleId="CommentSubjectChar">
    <w:name w:val="Comment Subject Char"/>
    <w:basedOn w:val="CommentTextChar"/>
    <w:link w:val="CommentSubject"/>
    <w:uiPriority w:val="99"/>
    <w:semiHidden/>
    <w:rsid w:val="003042A4"/>
    <w:rPr>
      <w:b/>
      <w:bCs/>
      <w:spacing w:val="3"/>
      <w:sz w:val="20"/>
      <w:szCs w:val="20"/>
    </w:rPr>
  </w:style>
  <w:style w:type="paragraph" w:styleId="Revision">
    <w:name w:val="Revision"/>
    <w:hidden/>
    <w:uiPriority w:val="99"/>
    <w:semiHidden/>
    <w:rsid w:val="0022162B"/>
    <w:pPr>
      <w:spacing w:after="0" w:line="240" w:lineRule="auto"/>
    </w:pPr>
    <w:rPr>
      <w:spacing w:val="3"/>
      <w:sz w:val="22"/>
    </w:rPr>
  </w:style>
  <w:style w:type="character" w:customStyle="1" w:styleId="Mention1">
    <w:name w:val="Mention1"/>
    <w:basedOn w:val="DefaultParagraphFont"/>
    <w:uiPriority w:val="99"/>
    <w:semiHidden/>
    <w:rsid w:val="00F047F4"/>
    <w:rPr>
      <w:color w:val="2B579A"/>
      <w:shd w:val="clear" w:color="auto" w:fill="E1DFDD"/>
    </w:rPr>
  </w:style>
  <w:style w:type="character" w:customStyle="1" w:styleId="Mention2">
    <w:name w:val="Mention2"/>
    <w:basedOn w:val="DefaultParagraphFont"/>
    <w:uiPriority w:val="99"/>
    <w:semiHidden/>
    <w:rsid w:val="002532C0"/>
    <w:rPr>
      <w:color w:val="2B579A"/>
      <w:shd w:val="clear" w:color="auto" w:fill="E6E6E6"/>
    </w:rPr>
  </w:style>
  <w:style w:type="paragraph" w:styleId="ListNumber">
    <w:name w:val="List Number"/>
    <w:basedOn w:val="Normal"/>
    <w:uiPriority w:val="99"/>
    <w:unhideWhenUsed/>
    <w:qFormat/>
    <w:rsid w:val="00BE0F6F"/>
    <w:pPr>
      <w:numPr>
        <w:numId w:val="13"/>
      </w:numPr>
      <w:contextualSpacing/>
    </w:pPr>
  </w:style>
  <w:style w:type="numbering" w:customStyle="1" w:styleId="DSSBulletList">
    <w:name w:val="DSS Bullet List"/>
    <w:uiPriority w:val="99"/>
    <w:rsid w:val="00065DCF"/>
    <w:pPr>
      <w:numPr>
        <w:numId w:val="18"/>
      </w:numPr>
    </w:pPr>
  </w:style>
  <w:style w:type="character" w:styleId="UnresolvedMention">
    <w:name w:val="Unresolved Mention"/>
    <w:basedOn w:val="DefaultParagraphFont"/>
    <w:uiPriority w:val="99"/>
    <w:semiHidden/>
    <w:unhideWhenUsed/>
    <w:rsid w:val="003B6F90"/>
    <w:rPr>
      <w:color w:val="605E5C"/>
      <w:shd w:val="clear" w:color="auto" w:fill="E1DFDD"/>
    </w:rPr>
  </w:style>
  <w:style w:type="paragraph" w:styleId="IntenseQuote">
    <w:name w:val="Intense Quote"/>
    <w:basedOn w:val="Normal"/>
    <w:next w:val="Normal"/>
    <w:link w:val="IntenseQuoteChar"/>
    <w:uiPriority w:val="30"/>
    <w:qFormat/>
    <w:rsid w:val="00BA1AE5"/>
    <w:pPr>
      <w:pBdr>
        <w:top w:val="single" w:sz="4" w:space="10" w:color="3F7E8A"/>
        <w:bottom w:val="single" w:sz="4" w:space="10" w:color="3F7E8A"/>
      </w:pBdr>
      <w:spacing w:before="360" w:after="360"/>
      <w:ind w:left="864" w:right="864"/>
      <w:jc w:val="center"/>
    </w:pPr>
    <w:rPr>
      <w:i/>
      <w:iCs/>
      <w:color w:val="3F7E8A"/>
    </w:rPr>
  </w:style>
  <w:style w:type="character" w:customStyle="1" w:styleId="IntenseQuoteChar">
    <w:name w:val="Intense Quote Char"/>
    <w:basedOn w:val="DefaultParagraphFont"/>
    <w:link w:val="IntenseQuote"/>
    <w:uiPriority w:val="30"/>
    <w:rsid w:val="00BA1AE5"/>
    <w:rPr>
      <w:i/>
      <w:iCs/>
      <w:color w:val="3F7E8A"/>
      <w:spacing w:val="3"/>
      <w:sz w:val="22"/>
    </w:rPr>
  </w:style>
  <w:style w:type="character" w:styleId="IntenseReference">
    <w:name w:val="Intense Reference"/>
    <w:basedOn w:val="DefaultParagraphFont"/>
    <w:uiPriority w:val="32"/>
    <w:qFormat/>
    <w:rsid w:val="00BA1AE5"/>
    <w:rPr>
      <w:b/>
      <w:bCs/>
      <w:smallCaps/>
      <w:color w:val="3F7E8A"/>
      <w:spacing w:val="5"/>
    </w:rPr>
  </w:style>
  <w:style w:type="table" w:customStyle="1" w:styleId="OurWaystablestyle">
    <w:name w:val="Our Ways table style"/>
    <w:basedOn w:val="DSSDatatablestyle"/>
    <w:uiPriority w:val="99"/>
    <w:rsid w:val="006E3F17"/>
    <w:tblPr/>
    <w:tblStylePr w:type="firstRow">
      <w:pPr>
        <w:wordWrap/>
        <w:spacing w:beforeLines="0" w:before="0" w:beforeAutospacing="0" w:afterLines="0" w:after="0" w:afterAutospacing="0" w:line="240" w:lineRule="auto"/>
        <w:jc w:val="left"/>
      </w:pPr>
      <w:rPr>
        <w:rFonts w:asciiTheme="minorHAnsi" w:hAnsiTheme="minorHAnsi"/>
        <w:b/>
        <w:i w:val="0"/>
        <w:color w:val="FFFFFF" w:themeColor="background1"/>
        <w:sz w:val="22"/>
        <w:u w:val="none"/>
      </w:rPr>
      <w:tblPr/>
      <w:tcPr>
        <w:shd w:val="clear" w:color="auto" w:fill="275998"/>
      </w:tcPr>
    </w:tblStylePr>
    <w:tblStylePr w:type="lastRow">
      <w:pPr>
        <w:jc w:val="left"/>
      </w:pPr>
      <w:rPr>
        <w:rFonts w:asciiTheme="minorHAnsi" w:hAnsiTheme="minorHAnsi"/>
        <w:b/>
        <w:sz w:val="22"/>
        <w:u w:val="none"/>
      </w:rPr>
      <w:tblPr/>
      <w:tcPr>
        <w:tcBorders>
          <w:top w:val="single" w:sz="4" w:space="0" w:color="454545" w:themeColor="text2"/>
        </w:tcBorders>
        <w:shd w:val="clear" w:color="auto" w:fill="FFFFFF" w:themeFill="background1"/>
      </w:tcPr>
    </w:tblStylePr>
    <w:tblStylePr w:type="firstCol">
      <w:rPr>
        <w:b/>
      </w:rPr>
    </w:tblStylePr>
    <w:tblStylePr w:type="lastCol">
      <w:rPr>
        <w:b/>
      </w:rPr>
      <w:tblPr/>
      <w:tcPr>
        <w:tcBorders>
          <w:left w:val="single" w:sz="4" w:space="0" w:color="auto"/>
        </w:tcBorders>
        <w:shd w:val="clear" w:color="auto" w:fill="auto"/>
      </w:tcPr>
    </w:tblStylePr>
    <w:tblStylePr w:type="band2Vert">
      <w:tblPr/>
      <w:tcPr>
        <w:shd w:val="clear" w:color="auto" w:fill="F8F8F8" w:themeFill="background2"/>
      </w:tcPr>
    </w:tblStylePr>
    <w:tblStylePr w:type="band1Horz">
      <w:pPr>
        <w:jc w:val="left"/>
      </w:pPr>
    </w:tblStylePr>
    <w:tblStylePr w:type="band2Horz">
      <w:pPr>
        <w:jc w:val="left"/>
      </w:pPr>
      <w:rPr>
        <w:rFonts w:asciiTheme="minorHAnsi" w:hAnsiTheme="minorHAnsi"/>
        <w:sz w:val="22"/>
      </w:rPr>
      <w:tblPr/>
      <w:tcPr>
        <w:shd w:val="clear" w:color="auto" w:fill="F2F2F2" w:themeFill="background1" w:themeFillShade="F2"/>
      </w:tcPr>
    </w:tblStylePr>
  </w:style>
  <w:style w:type="table" w:customStyle="1" w:styleId="IEAtable">
    <w:name w:val="IEA table"/>
    <w:basedOn w:val="DSSDatatablestyle"/>
    <w:uiPriority w:val="99"/>
    <w:rsid w:val="00E448D3"/>
    <w:tblPr/>
    <w:tblStylePr w:type="firstRow">
      <w:pPr>
        <w:wordWrap/>
        <w:spacing w:beforeLines="0" w:before="0" w:beforeAutospacing="0" w:afterLines="0" w:after="0" w:afterAutospacing="0" w:line="240" w:lineRule="auto"/>
        <w:jc w:val="left"/>
      </w:pPr>
      <w:rPr>
        <w:rFonts w:asciiTheme="minorHAnsi" w:hAnsiTheme="minorHAnsi"/>
        <w:b/>
        <w:i w:val="0"/>
        <w:color w:val="FFFFFF" w:themeColor="background1"/>
        <w:sz w:val="22"/>
        <w:u w:val="none"/>
      </w:rPr>
      <w:tblPr/>
      <w:tcPr>
        <w:shd w:val="clear" w:color="auto" w:fill="65328F"/>
      </w:tcPr>
    </w:tblStylePr>
    <w:tblStylePr w:type="lastRow">
      <w:pPr>
        <w:jc w:val="left"/>
      </w:pPr>
      <w:rPr>
        <w:rFonts w:asciiTheme="minorHAnsi" w:hAnsiTheme="minorHAnsi"/>
        <w:b/>
        <w:sz w:val="22"/>
        <w:u w:val="none"/>
      </w:rPr>
      <w:tblPr/>
      <w:tcPr>
        <w:tcBorders>
          <w:top w:val="single" w:sz="4" w:space="0" w:color="454545" w:themeColor="text2"/>
        </w:tcBorders>
        <w:shd w:val="clear" w:color="auto" w:fill="FFFFFF" w:themeFill="background1"/>
      </w:tcPr>
    </w:tblStylePr>
    <w:tblStylePr w:type="firstCol">
      <w:rPr>
        <w:b/>
      </w:rPr>
    </w:tblStylePr>
    <w:tblStylePr w:type="lastCol">
      <w:rPr>
        <w:b/>
      </w:rPr>
      <w:tblPr/>
      <w:tcPr>
        <w:tcBorders>
          <w:left w:val="single" w:sz="4" w:space="0" w:color="auto"/>
        </w:tcBorders>
        <w:shd w:val="clear" w:color="auto" w:fill="auto"/>
      </w:tcPr>
    </w:tblStylePr>
    <w:tblStylePr w:type="band2Vert">
      <w:tblPr/>
      <w:tcPr>
        <w:shd w:val="clear" w:color="auto" w:fill="F8F8F8" w:themeFill="background2"/>
      </w:tcPr>
    </w:tblStylePr>
    <w:tblStylePr w:type="band1Horz">
      <w:pPr>
        <w:jc w:val="left"/>
      </w:pPr>
    </w:tblStylePr>
    <w:tblStylePr w:type="band2Horz">
      <w:pPr>
        <w:jc w:val="left"/>
      </w:pPr>
      <w:rPr>
        <w:rFonts w:asciiTheme="minorHAnsi" w:hAnsiTheme="minorHAnsi"/>
        <w:sz w:val="22"/>
      </w:rPr>
      <w:tblPr/>
      <w:tcPr>
        <w:shd w:val="clear" w:color="auto" w:fill="F2F2F2" w:themeFill="background1" w:themeFillShade="F2"/>
      </w:tcPr>
    </w:tblStylePr>
  </w:style>
  <w:style w:type="character" w:styleId="PageNumber">
    <w:name w:val="page number"/>
    <w:basedOn w:val="DefaultParagraphFont"/>
    <w:uiPriority w:val="99"/>
    <w:semiHidden/>
    <w:unhideWhenUsed/>
    <w:rsid w:val="006024D2"/>
  </w:style>
  <w:style w:type="paragraph" w:styleId="ListBullet2">
    <w:name w:val="List Bullet 2"/>
    <w:basedOn w:val="Normal"/>
    <w:uiPriority w:val="99"/>
    <w:unhideWhenUsed/>
    <w:rsid w:val="00D0293F"/>
    <w:pPr>
      <w:numPr>
        <w:numId w:val="24"/>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09567503">
      <w:bodyDiv w:val="1"/>
      <w:marLeft w:val="0"/>
      <w:marRight w:val="0"/>
      <w:marTop w:val="0"/>
      <w:marBottom w:val="0"/>
      <w:divBdr>
        <w:top w:val="none" w:sz="0" w:space="0" w:color="auto"/>
        <w:left w:val="none" w:sz="0" w:space="0" w:color="auto"/>
        <w:bottom w:val="none" w:sz="0" w:space="0" w:color="auto"/>
        <w:right w:val="none" w:sz="0" w:space="0" w:color="auto"/>
      </w:divBdr>
      <w:divsChild>
        <w:div w:id="685712420">
          <w:marLeft w:val="0"/>
          <w:marRight w:val="0"/>
          <w:marTop w:val="0"/>
          <w:marBottom w:val="0"/>
          <w:divBdr>
            <w:top w:val="none" w:sz="0" w:space="0" w:color="auto"/>
            <w:left w:val="none" w:sz="0" w:space="0" w:color="auto"/>
            <w:bottom w:val="none" w:sz="0" w:space="0" w:color="auto"/>
            <w:right w:val="none" w:sz="0" w:space="0" w:color="auto"/>
          </w:divBdr>
          <w:divsChild>
            <w:div w:id="537396966">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www.dss.gov.au/inclusive-employment-australia" TargetMode="Externa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DSS Blue">
  <a:themeElements>
    <a:clrScheme name="DSS - Teal">
      <a:dk1>
        <a:sysClr val="windowText" lastClr="000000"/>
      </a:dk1>
      <a:lt1>
        <a:sysClr val="window" lastClr="FFFFFF"/>
      </a:lt1>
      <a:dk2>
        <a:srgbClr val="454545"/>
      </a:dk2>
      <a:lt2>
        <a:srgbClr val="F8F8F8"/>
      </a:lt2>
      <a:accent1>
        <a:srgbClr val="005A70"/>
      </a:accent1>
      <a:accent2>
        <a:srgbClr val="00B0B9"/>
      </a:accent2>
      <a:accent3>
        <a:srgbClr val="B1E4E3"/>
      </a:accent3>
      <a:accent4>
        <a:srgbClr val="D9D9D6"/>
      </a:accent4>
      <a:accent5>
        <a:srgbClr val="003542"/>
      </a:accent5>
      <a:accent6>
        <a:srgbClr val="007C82"/>
      </a:accent6>
      <a:hlink>
        <a:srgbClr val="0000FF"/>
      </a:hlink>
      <a:folHlink>
        <a:srgbClr val="000000"/>
      </a:folHlink>
    </a:clrScheme>
    <a:fontScheme name="DSS 2023 - Tahoma">
      <a:majorFont>
        <a:latin typeface="Tahoma"/>
        <a:ea typeface=""/>
        <a:cs typeface=""/>
      </a:majorFont>
      <a:minorFont>
        <a:latin typeface="Tahoma"/>
        <a:ea typeface=""/>
        <a:cs typeface=""/>
      </a:minorFont>
    </a:fontScheme>
    <a:fmtScheme name="Clarity">
      <a:fillStyleLst>
        <a:solidFill>
          <a:schemeClr val="phClr"/>
        </a:solidFill>
        <a:gradFill rotWithShape="1">
          <a:gsLst>
            <a:gs pos="0">
              <a:schemeClr val="phClr">
                <a:tint val="50000"/>
                <a:shade val="86000"/>
                <a:satMod val="140000"/>
              </a:schemeClr>
            </a:gs>
            <a:gs pos="45000">
              <a:schemeClr val="phClr">
                <a:tint val="48000"/>
                <a:satMod val="150000"/>
              </a:schemeClr>
            </a:gs>
            <a:gs pos="100000">
              <a:schemeClr val="phClr">
                <a:tint val="28000"/>
                <a:satMod val="160000"/>
              </a:schemeClr>
            </a:gs>
          </a:gsLst>
          <a:path path="circle">
            <a:fillToRect l="100000" t="100000" r="100000" b="100000"/>
          </a:path>
        </a:gradFill>
        <a:gradFill rotWithShape="1">
          <a:gsLst>
            <a:gs pos="0">
              <a:schemeClr val="phClr">
                <a:shade val="70000"/>
                <a:satMod val="150000"/>
              </a:schemeClr>
            </a:gs>
            <a:gs pos="34000">
              <a:schemeClr val="phClr">
                <a:shade val="70000"/>
                <a:satMod val="140000"/>
              </a:schemeClr>
            </a:gs>
            <a:gs pos="70000">
              <a:schemeClr val="phClr">
                <a:tint val="100000"/>
                <a:shade val="90000"/>
                <a:satMod val="140000"/>
              </a:schemeClr>
            </a:gs>
            <a:gs pos="100000">
              <a:schemeClr val="phClr">
                <a:tint val="100000"/>
                <a:shade val="100000"/>
                <a:satMod val="100000"/>
              </a:schemeClr>
            </a:gs>
          </a:gsLst>
          <a:path path="circle">
            <a:fillToRect l="100000" t="100000" r="100000" b="100000"/>
          </a:path>
        </a:gradFill>
      </a:fillStyleLst>
      <a:lnStyleLst>
        <a:ln w="9525" cap="flat" cmpd="sng" algn="ctr">
          <a:solidFill>
            <a:schemeClr val="phClr"/>
          </a:solidFill>
          <a:prstDash val="solid"/>
        </a:ln>
        <a:ln w="26425" cap="flat" cmpd="sng" algn="ctr">
          <a:solidFill>
            <a:schemeClr val="phClr"/>
          </a:solidFill>
          <a:prstDash val="solid"/>
        </a:ln>
        <a:ln w="4445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38100" dist="25400" dir="2700000" algn="br" rotWithShape="0">
              <a:srgbClr val="000000">
                <a:alpha val="60000"/>
              </a:srgbClr>
            </a:outerShdw>
          </a:effectLst>
          <a:scene3d>
            <a:camera prst="orthographicFront">
              <a:rot lat="0" lon="0" rev="0"/>
            </a:camera>
            <a:lightRig rig="balanced" dir="t">
              <a:rot lat="0" lon="0" rev="5100000"/>
            </a:lightRig>
          </a:scene3d>
          <a:sp3d contourW="6350">
            <a:bevelT w="29210" h="12700"/>
            <a:contourClr>
              <a:schemeClr val="phClr">
                <a:shade val="3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526C5725DA40A44B581E51917DCABEC" ma:contentTypeVersion="16" ma:contentTypeDescription="Create a new document." ma:contentTypeScope="" ma:versionID="0dc758de869c95e08e2c67cd83c5f1db">
  <xsd:schema xmlns:xsd="http://www.w3.org/2001/XMLSchema" xmlns:xs="http://www.w3.org/2001/XMLSchema" xmlns:p="http://schemas.microsoft.com/office/2006/metadata/properties" xmlns:ns2="01755e18-f59e-4388-861b-27b1a2c30c94" xmlns:ns3="14fd5ebc-b510-4743-b739-b1a641619918" targetNamespace="http://schemas.microsoft.com/office/2006/metadata/properties" ma:root="true" ma:fieldsID="c4a073f342aa9100544037e5f79b23d0" ns2:_="" ns3:_="">
    <xsd:import namespace="01755e18-f59e-4388-861b-27b1a2c30c94"/>
    <xsd:import namespace="14fd5ebc-b510-4743-b739-b1a64161991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755e18-f59e-4388-861b-27b1a2c30c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fd5ebc-b510-4743-b739-b1a64161991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10c965f-394d-46c5-a24f-042fef4e35c2}" ma:internalName="TaxCatchAll" ma:showField="CatchAllData" ma:web="14fd5ebc-b510-4743-b739-b1a6416199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14fd5ebc-b510-4743-b739-b1a641619918" xsi:nil="true"/>
    <lcf76f155ced4ddcb4097134ff3c332f xmlns="01755e18-f59e-4388-861b-27b1a2c30c9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4E14B68-15A0-4B36-82B1-1B7B485457C4}"/>
</file>

<file path=customXml/itemProps2.xml><?xml version="1.0" encoding="utf-8"?>
<ds:datastoreItem xmlns:ds="http://schemas.openxmlformats.org/officeDocument/2006/customXml" ds:itemID="{D5053444-966A-467A-B01C-180A1F1F3EFF}">
  <ds:schemaRefs>
    <ds:schemaRef ds:uri="http://schemas.microsoft.com/sharepoint/v3/contenttype/forms"/>
  </ds:schemaRefs>
</ds:datastoreItem>
</file>

<file path=customXml/itemProps3.xml><?xml version="1.0" encoding="utf-8"?>
<ds:datastoreItem xmlns:ds="http://schemas.openxmlformats.org/officeDocument/2006/customXml" ds:itemID="{B8CD0FA8-730D-4713-A658-83D457E1C1EA}">
  <ds:schemaRefs>
    <ds:schemaRef ds:uri="http://schemas.openxmlformats.org/officeDocument/2006/bibliography"/>
  </ds:schemaRefs>
</ds:datastoreItem>
</file>

<file path=customXml/itemProps4.xml><?xml version="1.0" encoding="utf-8"?>
<ds:datastoreItem xmlns:ds="http://schemas.openxmlformats.org/officeDocument/2006/customXml" ds:itemID="{9EC36440-D839-47A4-B3BB-3E8E43C9172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1165</Words>
  <Characters>1212</Characters>
  <Application>Microsoft Office Word</Application>
  <DocSecurity>0</DocSecurity>
  <Lines>46</Lines>
  <Paragraphs>56</Paragraphs>
  <ScaleCrop>false</ScaleCrop>
  <HeadingPairs>
    <vt:vector size="2" baseType="variant">
      <vt:variant>
        <vt:lpstr>Title</vt:lpstr>
      </vt:variant>
      <vt:variant>
        <vt:i4>1</vt:i4>
      </vt:variant>
    </vt:vector>
  </HeadingPairs>
  <TitlesOfParts>
    <vt:vector size="1" baseType="lpstr">
      <vt:lpstr>Job Plans and working with your provider fact sheet – Chinese Simplified</vt:lpstr>
    </vt:vector>
  </TitlesOfParts>
  <Manager/>
  <Company>Department of Social Services</Company>
  <LinksUpToDate>false</LinksUpToDate>
  <CharactersWithSpaces>2321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Plans and working with your provider fact sheet (Chinese Simplified)</dc:title>
  <dc:subject/>
  <dc:creator>Centre for Inclusive Employment</dc:creator>
  <cp:keywords>[SEC=OFFICIAL]</cp:keywords>
  <dc:description/>
  <cp:lastModifiedBy>Eddy</cp:lastModifiedBy>
  <cp:revision>6</cp:revision>
  <cp:lastPrinted>2026-05-25T03:08:00Z</cp:lastPrinted>
  <dcterms:created xsi:type="dcterms:W3CDTF">2026-06-16T01:48:00Z</dcterms:created>
  <dcterms:modified xsi:type="dcterms:W3CDTF">2026-10-12T23:47:00Z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ProtectiveMarkingImage_Header">
    <vt:lpwstr>C:\Program Files (x86)\Common Files\janusNET Shared\janusSEAL\Images\DocumentSlashBlue.png</vt:lpwstr>
  </property>
  <property fmtid="{D5CDD505-2E9C-101B-9397-08002B2CF9AE}" pid="3" name="PM_Caveats_Count">
    <vt:lpwstr>0</vt:lpwstr>
  </property>
  <property fmtid="{D5CDD505-2E9C-101B-9397-08002B2CF9AE}" pid="4" name="PM_DisplayValueSecClassificationWithQualifier">
    <vt:lpwstr>OFFICIAL</vt:lpwstr>
  </property>
  <property fmtid="{D5CDD505-2E9C-101B-9397-08002B2CF9AE}" pid="5" name="PM_Qualifier">
    <vt:lpwstr/>
  </property>
  <property fmtid="{D5CDD505-2E9C-101B-9397-08002B2CF9AE}" pid="6" name="PM_SecurityClassification">
    <vt:lpwstr>OFFICIAL</vt:lpwstr>
  </property>
  <property fmtid="{D5CDD505-2E9C-101B-9397-08002B2CF9AE}" pid="7" name="PM_InsertionValue">
    <vt:lpwstr>OFFICIAL</vt:lpwstr>
  </property>
  <property fmtid="{D5CDD505-2E9C-101B-9397-08002B2CF9AE}" pid="8" name="PM_Originating_FileId">
    <vt:lpwstr>B51A5B0BF72647C5B505FD48B6A220E6</vt:lpwstr>
  </property>
  <property fmtid="{D5CDD505-2E9C-101B-9397-08002B2CF9AE}" pid="9" name="PM_ProtectiveMarkingValue_Footer">
    <vt:lpwstr>OFFICIAL</vt:lpwstr>
  </property>
  <property fmtid="{D5CDD505-2E9C-101B-9397-08002B2CF9AE}" pid="10" name="PM_Originator_Hash_SHA1">
    <vt:lpwstr>951A9B609A093518F179EB2C66F61897511896DC</vt:lpwstr>
  </property>
  <property fmtid="{D5CDD505-2E9C-101B-9397-08002B2CF9AE}" pid="11" name="PM_OriginationTimeStamp">
    <vt:lpwstr>2024-03-06T03:06:25Z</vt:lpwstr>
  </property>
  <property fmtid="{D5CDD505-2E9C-101B-9397-08002B2CF9AE}" pid="12" name="PM_ProtectiveMarkingValue_Header">
    <vt:lpwstr>OFFICIAL</vt:lpwstr>
  </property>
  <property fmtid="{D5CDD505-2E9C-101B-9397-08002B2CF9AE}" pid="13" name="PM_ProtectiveMarkingImage_Footer">
    <vt:lpwstr>C:\Program Files (x86)\Common Files\janusNET Shared\janusSEAL\Images\DocumentSlashBlue.png</vt:lpwstr>
  </property>
  <property fmtid="{D5CDD505-2E9C-101B-9397-08002B2CF9AE}" pid="14" name="PM_Namespace">
    <vt:lpwstr>gov.au</vt:lpwstr>
  </property>
  <property fmtid="{D5CDD505-2E9C-101B-9397-08002B2CF9AE}" pid="15" name="PM_Version">
    <vt:lpwstr>2018.4</vt:lpwstr>
  </property>
  <property fmtid="{D5CDD505-2E9C-101B-9397-08002B2CF9AE}" pid="16" name="PM_Note">
    <vt:lpwstr/>
  </property>
  <property fmtid="{D5CDD505-2E9C-101B-9397-08002B2CF9AE}" pid="17" name="PM_Markers">
    <vt:lpwstr/>
  </property>
  <property fmtid="{D5CDD505-2E9C-101B-9397-08002B2CF9AE}" pid="18" name="PM_Display">
    <vt:lpwstr>OFFICIAL</vt:lpwstr>
  </property>
  <property fmtid="{D5CDD505-2E9C-101B-9397-08002B2CF9AE}" pid="19" name="PM_Hash_Version">
    <vt:lpwstr>2022.1</vt:lpwstr>
  </property>
  <property fmtid="{D5CDD505-2E9C-101B-9397-08002B2CF9AE}" pid="20" name="PM_Hash_Salt_Prev">
    <vt:lpwstr>55345993FCB4389C3E63DF22BA9DF688</vt:lpwstr>
  </property>
  <property fmtid="{D5CDD505-2E9C-101B-9397-08002B2CF9AE}" pid="21" name="PM_Hash_Salt">
    <vt:lpwstr>3C2299B0566A59F2CF97CFEB0C2EED54</vt:lpwstr>
  </property>
  <property fmtid="{D5CDD505-2E9C-101B-9397-08002B2CF9AE}" pid="22" name="PM_Hash_SHA1">
    <vt:lpwstr>816B6E79436C88E6C9C772F58BDCCA89B0484296</vt:lpwstr>
  </property>
  <property fmtid="{D5CDD505-2E9C-101B-9397-08002B2CF9AE}" pid="23" name="PM_OriginatorUserAccountName_SHA256">
    <vt:lpwstr>294EE167D3C1856302CB11377B36B1E15818E8BE8C27562A4B53878FC1904727</vt:lpwstr>
  </property>
  <property fmtid="{D5CDD505-2E9C-101B-9397-08002B2CF9AE}" pid="24" name="PM_OriginatorDomainName_SHA256">
    <vt:lpwstr>E83A2A66C4061446A7E3732E8D44762184B6B377D962B96C83DC624302585857</vt:lpwstr>
  </property>
  <property fmtid="{D5CDD505-2E9C-101B-9397-08002B2CF9AE}" pid="25" name="PM_SecurityClassification_Prev">
    <vt:lpwstr>OFFICIAL</vt:lpwstr>
  </property>
  <property fmtid="{D5CDD505-2E9C-101B-9397-08002B2CF9AE}" pid="26" name="PM_Qualifier_Prev">
    <vt:lpwstr/>
  </property>
  <property fmtid="{D5CDD505-2E9C-101B-9397-08002B2CF9AE}" pid="27" name="ContentTypeId">
    <vt:lpwstr>0x0101008526C5725DA40A44B581E51917DCABEC</vt:lpwstr>
  </property>
  <property fmtid="{D5CDD505-2E9C-101B-9397-08002B2CF9AE}" pid="28" name="MediaServiceImageTags">
    <vt:lpwstr/>
  </property>
  <property fmtid="{D5CDD505-2E9C-101B-9397-08002B2CF9AE}" pid="29" name="MSIP_Label_eb34d90b-fc41-464d-af60-f74d721d0790_Enabled">
    <vt:lpwstr>true</vt:lpwstr>
  </property>
  <property fmtid="{D5CDD505-2E9C-101B-9397-08002B2CF9AE}" pid="30" name="MSIP_Label_eb34d90b-fc41-464d-af60-f74d721d0790_SetDate">
    <vt:lpwstr>2024-03-06T03:06:25Z</vt:lpwstr>
  </property>
  <property fmtid="{D5CDD505-2E9C-101B-9397-08002B2CF9AE}" pid="31" name="MSIP_Label_eb34d90b-fc41-464d-af60-f74d721d0790_Method">
    <vt:lpwstr>Privileged</vt:lpwstr>
  </property>
  <property fmtid="{D5CDD505-2E9C-101B-9397-08002B2CF9AE}" pid="32" name="MSIP_Label_eb34d90b-fc41-464d-af60-f74d721d0790_Name">
    <vt:lpwstr>OFFICIAL</vt:lpwstr>
  </property>
  <property fmtid="{D5CDD505-2E9C-101B-9397-08002B2CF9AE}" pid="33" name="MSIP_Label_eb34d90b-fc41-464d-af60-f74d721d0790_SiteId">
    <vt:lpwstr>61e36dd1-ca6e-4d61-aa0a-2b4eb88317a3</vt:lpwstr>
  </property>
  <property fmtid="{D5CDD505-2E9C-101B-9397-08002B2CF9AE}" pid="34" name="MSIP_Label_eb34d90b-fc41-464d-af60-f74d721d0790_ActionId">
    <vt:lpwstr>4e8a5a1a21c54e82b7ba50c7c510963e</vt:lpwstr>
  </property>
  <property fmtid="{D5CDD505-2E9C-101B-9397-08002B2CF9AE}" pid="35" name="MSIP_Label_eb34d90b-fc41-464d-af60-f74d721d0790_ContentBits">
    <vt:lpwstr>0</vt:lpwstr>
  </property>
  <property fmtid="{D5CDD505-2E9C-101B-9397-08002B2CF9AE}" pid="36" name="PMHMAC">
    <vt:lpwstr>v=2022.1;a=SHA256;h=4C19822D179F7222CFD5620AB83377800E9836AAB5C52E47A82951E9E5B156BC</vt:lpwstr>
  </property>
  <property fmtid="{D5CDD505-2E9C-101B-9397-08002B2CF9AE}" pid="37" name="PMUuid">
    <vt:lpwstr>v=2022.2;d=gov.au;g=46DD6D7C-8107-577B-BC6E-F348953B2E44</vt:lpwstr>
  </property>
</Properties>
</file>