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8118" w14:textId="77777777" w:rsidR="001D0F6D" w:rsidRDefault="000E29D7" w:rsidP="00DB145C">
      <w:pPr>
        <w:pStyle w:val="Crestwithrule"/>
      </w:pPr>
      <w:r>
        <w:rPr>
          <w:lang w:eastAsia="en-AU"/>
        </w:rPr>
        <w:drawing>
          <wp:inline distT="0" distB="0" distL="0" distR="0" wp14:anchorId="2E997A6E" wp14:editId="7E78C36C">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0D7B7A45" w14:textId="77777777" w:rsidR="00FA7485" w:rsidRDefault="00FA7485" w:rsidP="00DB145C">
      <w:pPr>
        <w:pStyle w:val="Crestwithrule"/>
      </w:pPr>
    </w:p>
    <w:p w14:paraId="550E68FB" w14:textId="77777777" w:rsidR="00FA7485" w:rsidRDefault="00FA7485" w:rsidP="00DB145C">
      <w:pPr>
        <w:pStyle w:val="Crestwithrule"/>
        <w:sectPr w:rsidR="00FA7485" w:rsidSect="00157A93">
          <w:headerReference w:type="default" r:id="rId12"/>
          <w:headerReference w:type="first" r:id="rId13"/>
          <w:footerReference w:type="first" r:id="rId14"/>
          <w:pgSz w:w="11906" w:h="16838"/>
          <w:pgMar w:top="851" w:right="851" w:bottom="1134" w:left="851" w:header="0" w:footer="0" w:gutter="0"/>
          <w:pgNumType w:start="2"/>
          <w:cols w:space="708"/>
          <w:titlePg/>
          <w:docGrid w:linePitch="360"/>
        </w:sectPr>
      </w:pPr>
    </w:p>
    <w:p w14:paraId="24DE3CB4" w14:textId="77777777" w:rsidR="00E9285A" w:rsidRDefault="00E9285A" w:rsidP="00DB145C">
      <w:pPr>
        <w:pStyle w:val="Smalltext"/>
        <w:jc w:val="right"/>
      </w:pPr>
      <w:r w:rsidRPr="00E9285A">
        <w:t>DSS</w:t>
      </w:r>
      <w:r>
        <w:t xml:space="preserve"> </w:t>
      </w:r>
      <w:proofErr w:type="gramStart"/>
      <w:r>
        <w:t>XXXX.X.XX</w:t>
      </w:r>
      <w:proofErr w:type="gramEnd"/>
    </w:p>
    <w:p w14:paraId="62CC7BD2" w14:textId="77777777" w:rsidR="00F036A6" w:rsidRPr="007F1D95" w:rsidRDefault="00F036A6" w:rsidP="00847903">
      <w:pPr>
        <w:pStyle w:val="Heading1"/>
        <w:rPr>
          <w:w w:val="105"/>
        </w:rPr>
      </w:pPr>
      <w:r w:rsidRPr="007F1D95">
        <w:rPr>
          <w:w w:val="105"/>
        </w:rPr>
        <w:t>Glossary of terms</w:t>
      </w:r>
    </w:p>
    <w:p w14:paraId="59B716B5" w14:textId="77777777" w:rsidR="00F036A6" w:rsidRPr="00451334" w:rsidRDefault="00F036A6" w:rsidP="00F036A6">
      <w:r>
        <w:t>The terms within this Glossary</w:t>
      </w:r>
      <w:r w:rsidRPr="00451334">
        <w:t xml:space="preserve"> have been defined </w:t>
      </w:r>
      <w:r>
        <w:t xml:space="preserve">only </w:t>
      </w:r>
      <w:r w:rsidRPr="00451334">
        <w:t xml:space="preserve">for the purposes of </w:t>
      </w:r>
      <w:r>
        <w:t>the</w:t>
      </w:r>
      <w:r w:rsidRPr="00451334">
        <w:t xml:space="preserve"> </w:t>
      </w:r>
      <w:r w:rsidRPr="007858C0">
        <w:rPr>
          <w:i/>
          <w:iCs/>
        </w:rPr>
        <w:t>Protocol for Responding to Allegations of Illicit or Illegal Practices in Intercountry Adoption</w:t>
      </w:r>
      <w:r>
        <w:t xml:space="preserve">. Some </w:t>
      </w:r>
      <w:r w:rsidRPr="00451334">
        <w:t>terms below</w:t>
      </w:r>
      <w:r>
        <w:t xml:space="preserve"> are drawn from the </w:t>
      </w:r>
      <w:hyperlink r:id="rId15" w:history="1">
        <w:r w:rsidRPr="007858C0">
          <w:rPr>
            <w:rStyle w:val="Hyperlink"/>
            <w:i/>
            <w:iCs/>
          </w:rPr>
          <w:t>Toolkit for Preventing and Addressing Illicit Practice in Intercountry Adoption</w:t>
        </w:r>
      </w:hyperlink>
      <w:r>
        <w:t xml:space="preserve">. </w:t>
      </w:r>
    </w:p>
    <w:p w14:paraId="5FEEFB6A" w14:textId="77777777" w:rsidR="00F036A6" w:rsidRPr="006E79AE" w:rsidRDefault="00F036A6" w:rsidP="00F036A6">
      <w:r w:rsidRPr="006E79AE">
        <w:rPr>
          <w:b/>
          <w:bCs/>
        </w:rPr>
        <w:t>Abduct/</w:t>
      </w:r>
      <w:r>
        <w:rPr>
          <w:b/>
          <w:bCs/>
        </w:rPr>
        <w:t>a</w:t>
      </w:r>
      <w:r w:rsidRPr="006E79AE">
        <w:rPr>
          <w:b/>
          <w:bCs/>
        </w:rPr>
        <w:t>bduction of children:</w:t>
      </w:r>
      <w:r w:rsidRPr="006E79AE">
        <w:t xml:space="preserve"> </w:t>
      </w:r>
      <w:r>
        <w:t>‘</w:t>
      </w:r>
      <w:r w:rsidRPr="006E79AE">
        <w:t>the act of taking a child away illegally, especially using force</w:t>
      </w:r>
      <w:r>
        <w:t>’</w:t>
      </w:r>
      <w:r w:rsidRPr="006E79AE">
        <w:t xml:space="preserve"> (Oxford Dictionary), including through coercion or threats, for the purpose of intercountry adoption. </w:t>
      </w:r>
      <w:r>
        <w:t>F</w:t>
      </w:r>
      <w:r w:rsidRPr="006E79AE">
        <w:t>or example, kidnapping</w:t>
      </w:r>
      <w:r>
        <w:t xml:space="preserve">, </w:t>
      </w:r>
      <w:r w:rsidRPr="006E79AE">
        <w:t xml:space="preserve">or </w:t>
      </w:r>
      <w:r>
        <w:t xml:space="preserve">obtaining a child by </w:t>
      </w:r>
      <w:r w:rsidRPr="006E79AE">
        <w:t>falsely informing parents that their baby was stillborn or died shortly after birth.</w:t>
      </w:r>
    </w:p>
    <w:p w14:paraId="6E2FED4B" w14:textId="77777777" w:rsidR="00F036A6" w:rsidRPr="006E79AE" w:rsidRDefault="00F036A6" w:rsidP="00F036A6">
      <w:r w:rsidRPr="006E79AE">
        <w:rPr>
          <w:b/>
          <w:bCs/>
        </w:rPr>
        <w:t>Adult adoptee:</w:t>
      </w:r>
      <w:r w:rsidRPr="006E79AE">
        <w:t xml:space="preserve"> a person who came into Australia as a child through intercountry adoption, or another type of overseas adoption, who is now over 18 years old.</w:t>
      </w:r>
    </w:p>
    <w:p w14:paraId="3FAF43A4" w14:textId="77777777" w:rsidR="00F036A6" w:rsidRPr="006E79AE" w:rsidRDefault="00F036A6" w:rsidP="00F036A6">
      <w:r w:rsidRPr="006E79AE">
        <w:rPr>
          <w:b/>
          <w:bCs/>
        </w:rPr>
        <w:t>Adoptee:</w:t>
      </w:r>
      <w:r w:rsidRPr="006E79AE">
        <w:t> a person who has been adopted</w:t>
      </w:r>
      <w:r>
        <w:t xml:space="preserve"> from an overseas country to Australia</w:t>
      </w:r>
      <w:r w:rsidRPr="006E79AE">
        <w:t>.</w:t>
      </w:r>
    </w:p>
    <w:p w14:paraId="41C2CBE9" w14:textId="77777777" w:rsidR="00F036A6" w:rsidRPr="006E79AE" w:rsidRDefault="00F036A6" w:rsidP="00F036A6">
      <w:r w:rsidRPr="006E79AE">
        <w:rPr>
          <w:b/>
          <w:bCs/>
        </w:rPr>
        <w:t>Adoptive family</w:t>
      </w:r>
      <w:r w:rsidRPr="006E79AE">
        <w:t>: a family with at least one adoptive parent and one adoptee.</w:t>
      </w:r>
    </w:p>
    <w:p w14:paraId="6915819C" w14:textId="77777777" w:rsidR="00F036A6" w:rsidRPr="006E79AE" w:rsidRDefault="00F036A6" w:rsidP="00F036A6">
      <w:r w:rsidRPr="006E79AE">
        <w:rPr>
          <w:b/>
          <w:bCs/>
        </w:rPr>
        <w:t>Adoption:</w:t>
      </w:r>
      <w:r w:rsidRPr="006E79AE">
        <w:t> the process by which a person legally becomes a child of the adoptive parent/s and ceases to be a child of his/her existing parent/s.</w:t>
      </w:r>
    </w:p>
    <w:p w14:paraId="791A20F3" w14:textId="77777777" w:rsidR="00F036A6" w:rsidRPr="006E79AE" w:rsidRDefault="00F036A6" w:rsidP="00F036A6">
      <w:r w:rsidRPr="006E79AE">
        <w:rPr>
          <w:b/>
          <w:bCs/>
        </w:rPr>
        <w:t xml:space="preserve">Allegations: </w:t>
      </w:r>
      <w:r w:rsidRPr="006E79AE">
        <w:t>a statement, made without giving proof, that someone has done something wrong or illegal.</w:t>
      </w:r>
    </w:p>
    <w:p w14:paraId="7A6EFDF7" w14:textId="77777777" w:rsidR="00F036A6" w:rsidRDefault="00F036A6" w:rsidP="00F036A6">
      <w:pPr>
        <w:rPr>
          <w:b/>
          <w:bCs/>
        </w:rPr>
      </w:pPr>
      <w:r>
        <w:rPr>
          <w:b/>
          <w:bCs/>
        </w:rPr>
        <w:t xml:space="preserve">Australian Central Authority (ACA): </w:t>
      </w:r>
      <w:r>
        <w:t>t</w:t>
      </w:r>
      <w:r w:rsidRPr="00FE0489">
        <w:t xml:space="preserve">he Australian Government Department of Social Services is the </w:t>
      </w:r>
      <w:r>
        <w:t xml:space="preserve">ACA, responsible for Australia’s obligations under the </w:t>
      </w:r>
      <w:hyperlink r:id="rId16" w:history="1">
        <w:r>
          <w:rPr>
            <w:rStyle w:val="Hyperlink"/>
            <w:i/>
            <w:iCs/>
          </w:rPr>
          <w:t xml:space="preserve">Hague Convention </w:t>
        </w:r>
        <w:r>
          <w:rPr>
            <w:rStyle w:val="Hyperlink"/>
            <w:i/>
            <w:iCs/>
          </w:rPr>
          <w:br/>
          <w:t>on Protection of Children and Co-operation in Respect of Intercountry Adoption</w:t>
        </w:r>
      </w:hyperlink>
      <w:r>
        <w:t xml:space="preserve"> (Hague Convention), relationships with overseas countries and leadership on national intercountry adoption policy. </w:t>
      </w:r>
    </w:p>
    <w:p w14:paraId="0F11D7F5" w14:textId="77777777" w:rsidR="00F036A6" w:rsidRPr="006E79AE" w:rsidRDefault="00F036A6" w:rsidP="00F036A6">
      <w:r w:rsidRPr="006E79AE">
        <w:rPr>
          <w:b/>
          <w:bCs/>
        </w:rPr>
        <w:t>Central Authority:</w:t>
      </w:r>
      <w:r w:rsidRPr="006E79AE">
        <w:t xml:space="preserve"> Central Authorities for intercountry adoption are appointed </w:t>
      </w:r>
      <w:r>
        <w:br/>
      </w:r>
      <w:r w:rsidRPr="006E79AE">
        <w:t>by Contracting States and are responsible for upholding the standards and safeguards of the Hague Convention.</w:t>
      </w:r>
    </w:p>
    <w:p w14:paraId="3A9682C8" w14:textId="77777777" w:rsidR="00F036A6" w:rsidRPr="006E79AE" w:rsidRDefault="00F036A6" w:rsidP="00F036A6">
      <w:r w:rsidRPr="006E79AE">
        <w:rPr>
          <w:b/>
          <w:bCs/>
        </w:rPr>
        <w:t xml:space="preserve">Country of origin (State of </w:t>
      </w:r>
      <w:r>
        <w:rPr>
          <w:b/>
          <w:bCs/>
        </w:rPr>
        <w:t>o</w:t>
      </w:r>
      <w:r w:rsidRPr="006E79AE">
        <w:rPr>
          <w:b/>
          <w:bCs/>
        </w:rPr>
        <w:t>rigin):</w:t>
      </w:r>
      <w:r w:rsidRPr="006E79AE">
        <w:t> the usual country of residence of the child being adopted. This is generally also the child’s country of birth.</w:t>
      </w:r>
    </w:p>
    <w:p w14:paraId="3B241603" w14:textId="77777777" w:rsidR="00F036A6" w:rsidRPr="00FE0489" w:rsidRDefault="00F036A6" w:rsidP="00F036A6">
      <w:r>
        <w:rPr>
          <w:b/>
          <w:bCs/>
        </w:rPr>
        <w:t xml:space="preserve">Documentation (File / Adoption file): </w:t>
      </w:r>
      <w:r>
        <w:t xml:space="preserve">all documents and information relating </w:t>
      </w:r>
      <w:r>
        <w:br/>
        <w:t xml:space="preserve">to an intercountry adoption. </w:t>
      </w:r>
    </w:p>
    <w:p w14:paraId="726D4562" w14:textId="77777777" w:rsidR="00F036A6" w:rsidRPr="006E79AE" w:rsidRDefault="00F036A6" w:rsidP="00F036A6">
      <w:r w:rsidRPr="006E79AE">
        <w:rPr>
          <w:b/>
          <w:bCs/>
        </w:rPr>
        <w:t>Expatriate adoption:</w:t>
      </w:r>
      <w:r w:rsidRPr="006E79AE">
        <w:t xml:space="preserve"> an adoption of a child by an Australian citizen or permanent resident, living overseas for over 12 months or more, through an overseas agency or government authority</w:t>
      </w:r>
      <w:r>
        <w:t>, without the involvement of Australian authorities.</w:t>
      </w:r>
      <w:r w:rsidRPr="006E79AE">
        <w:t xml:space="preserve"> </w:t>
      </w:r>
    </w:p>
    <w:p w14:paraId="650BA7B3" w14:textId="77777777" w:rsidR="00F036A6" w:rsidRPr="006E79AE" w:rsidRDefault="00F036A6" w:rsidP="00F036A6">
      <w:pPr>
        <w:rPr>
          <w:rFonts w:eastAsia="Times New Roman" w:cs="Times New Roman"/>
          <w:b/>
          <w:bCs/>
          <w:w w:val="105"/>
          <w:kern w:val="40"/>
          <w:sz w:val="48"/>
          <w:szCs w:val="26"/>
        </w:rPr>
      </w:pPr>
      <w:r w:rsidRPr="006E79AE">
        <w:rPr>
          <w:b/>
          <w:bCs/>
        </w:rPr>
        <w:lastRenderedPageBreak/>
        <w:t>Family:</w:t>
      </w:r>
      <w:r w:rsidRPr="006E79AE">
        <w:t xml:space="preserve"> where reference is made to family or birth family instead of parents or birth parents, it is meant to include not only the birth parents but also the close relatives (e.g., siblings, grandparents) living in the same household. When reference is made to adoptive family instead of adoptive parents, it is meant to refer to the family unit composed of the adoptee, their adoptive parent(s) and possible siblings.</w:t>
      </w:r>
    </w:p>
    <w:p w14:paraId="0B2D7BD6" w14:textId="77777777" w:rsidR="00F036A6" w:rsidRPr="006E79AE" w:rsidRDefault="00F036A6" w:rsidP="00F036A6">
      <w:pPr>
        <w:rPr>
          <w:rFonts w:eastAsia="Times New Roman" w:cs="Times New Roman"/>
          <w:b/>
          <w:bCs/>
          <w:w w:val="105"/>
          <w:kern w:val="40"/>
          <w:sz w:val="48"/>
          <w:szCs w:val="26"/>
        </w:rPr>
      </w:pPr>
      <w:r w:rsidRPr="006E79AE">
        <w:rPr>
          <w:b/>
          <w:bCs/>
        </w:rPr>
        <w:t>Falsification (</w:t>
      </w:r>
      <w:r>
        <w:rPr>
          <w:b/>
          <w:bCs/>
        </w:rPr>
        <w:t xml:space="preserve">of </w:t>
      </w:r>
      <w:r w:rsidRPr="006E79AE">
        <w:rPr>
          <w:b/>
          <w:bCs/>
        </w:rPr>
        <w:t>documents):</w:t>
      </w:r>
      <w:r w:rsidRPr="006E79AE">
        <w:t xml:space="preserve"> the act of changing a document such that it contains false information. Falsification is a form of fraud.</w:t>
      </w:r>
    </w:p>
    <w:p w14:paraId="6AF4733E" w14:textId="77777777" w:rsidR="00F036A6" w:rsidRPr="006E79AE" w:rsidRDefault="00F036A6" w:rsidP="00F036A6">
      <w:pPr>
        <w:rPr>
          <w:b/>
          <w:bCs/>
        </w:rPr>
      </w:pPr>
      <w:r w:rsidRPr="006E79AE">
        <w:rPr>
          <w:b/>
          <w:bCs/>
        </w:rPr>
        <w:t xml:space="preserve">Fraudulent: </w:t>
      </w:r>
      <w:r w:rsidRPr="006E79AE">
        <w:t xml:space="preserve">dishonest and illegal, or intended to deceive someone for the purpose </w:t>
      </w:r>
      <w:r>
        <w:br/>
      </w:r>
      <w:r w:rsidRPr="006E79AE">
        <w:t xml:space="preserve">of obtaining money. </w:t>
      </w:r>
    </w:p>
    <w:p w14:paraId="3EF5FBB2" w14:textId="77777777" w:rsidR="00F036A6" w:rsidRPr="006E79AE" w:rsidRDefault="00F036A6" w:rsidP="00F036A6">
      <w:r w:rsidRPr="006E79AE">
        <w:rPr>
          <w:b/>
          <w:bCs/>
        </w:rPr>
        <w:t>Hague Convention:</w:t>
      </w:r>
      <w:r w:rsidRPr="00712109">
        <w:rPr>
          <w:i/>
          <w:iCs/>
        </w:rPr>
        <w:t xml:space="preserve"> </w:t>
      </w:r>
      <w:r w:rsidRPr="006E79AE">
        <w:t>entered into force in Australia in1998. It is an international convention that provides safeguards and rules for the adoption of children between Contracting States.</w:t>
      </w:r>
    </w:p>
    <w:p w14:paraId="7DC5C456" w14:textId="77777777" w:rsidR="00F036A6" w:rsidRPr="006E79AE" w:rsidRDefault="00F036A6" w:rsidP="00F036A6">
      <w:r w:rsidRPr="006E79AE">
        <w:rPr>
          <w:b/>
          <w:bCs/>
        </w:rPr>
        <w:t>Illegal adoption:</w:t>
      </w:r>
      <w:r w:rsidRPr="006E79AE">
        <w:t xml:space="preserve"> an adoption resulting from abuses, such as abduction, the sale of, traffic in, and other illegal or illicit activities against children.</w:t>
      </w:r>
    </w:p>
    <w:p w14:paraId="270A0DEE" w14:textId="77777777" w:rsidR="00F036A6" w:rsidRPr="006E79AE" w:rsidRDefault="00F036A6" w:rsidP="00F036A6">
      <w:r w:rsidRPr="006E79AE">
        <w:rPr>
          <w:b/>
          <w:bCs/>
        </w:rPr>
        <w:t>Illicit</w:t>
      </w:r>
      <w:r>
        <w:rPr>
          <w:b/>
          <w:bCs/>
        </w:rPr>
        <w:t xml:space="preserve"> adoption</w:t>
      </w:r>
      <w:r w:rsidRPr="006E79AE">
        <w:rPr>
          <w:b/>
          <w:bCs/>
        </w:rPr>
        <w:t>:</w:t>
      </w:r>
      <w:r w:rsidRPr="006E79AE">
        <w:t xml:space="preserve"> an adoption that is conducted without respect for the rights of the child or for the safeguards of the Hague Convention.</w:t>
      </w:r>
    </w:p>
    <w:p w14:paraId="47C53283" w14:textId="77777777" w:rsidR="00F036A6" w:rsidRPr="006E79AE" w:rsidRDefault="00F036A6" w:rsidP="00F036A6">
      <w:r w:rsidRPr="006E79AE">
        <w:rPr>
          <w:b/>
          <w:bCs/>
        </w:rPr>
        <w:t>Intercountry adoption:</w:t>
      </w:r>
      <w:r w:rsidRPr="006E79AE">
        <w:t> an adoption of a child from an overseas country with which Australia has an official adoption program. The child must be determined as legally able to be placed for adoption and has generally had no previous contact with the adoptive parent(s).</w:t>
      </w:r>
    </w:p>
    <w:p w14:paraId="732F9744" w14:textId="77777777" w:rsidR="00F036A6" w:rsidRPr="00FE0489" w:rsidRDefault="00F036A6" w:rsidP="00F036A6">
      <w:r>
        <w:rPr>
          <w:b/>
          <w:bCs/>
        </w:rPr>
        <w:t xml:space="preserve">Intercountry adoption programs: </w:t>
      </w:r>
      <w:r>
        <w:t xml:space="preserve">adoption programs through which Australia has </w:t>
      </w:r>
      <w:r>
        <w:br/>
        <w:t xml:space="preserve">an official partnership with an overseas country for the facilitation of intercountry adoption. </w:t>
      </w:r>
    </w:p>
    <w:p w14:paraId="03CAF714" w14:textId="77777777" w:rsidR="00F036A6" w:rsidRPr="006E79AE" w:rsidRDefault="00F036A6" w:rsidP="00F036A6">
      <w:r w:rsidRPr="006E79AE">
        <w:rPr>
          <w:b/>
          <w:bCs/>
        </w:rPr>
        <w:t>Irregularit</w:t>
      </w:r>
      <w:r>
        <w:rPr>
          <w:b/>
          <w:bCs/>
        </w:rPr>
        <w:t>y</w:t>
      </w:r>
      <w:r w:rsidRPr="006E79AE">
        <w:rPr>
          <w:b/>
          <w:bCs/>
        </w:rPr>
        <w:t>:</w:t>
      </w:r>
      <w:r w:rsidRPr="006E79AE">
        <w:t xml:space="preserve"> something that is not correct or acceptable, or that does not follow a rule </w:t>
      </w:r>
      <w:r>
        <w:br/>
      </w:r>
      <w:r w:rsidRPr="006E79AE">
        <w:t>or a normal procedure</w:t>
      </w:r>
      <w:r>
        <w:t>.</w:t>
      </w:r>
    </w:p>
    <w:p w14:paraId="1C7578FC" w14:textId="77777777" w:rsidR="00F036A6" w:rsidRDefault="00F036A6" w:rsidP="00F036A6">
      <w:r>
        <w:rPr>
          <w:b/>
          <w:bCs/>
        </w:rPr>
        <w:t>Jurisdictional Support Guides (</w:t>
      </w:r>
      <w:r w:rsidRPr="00D41997">
        <w:rPr>
          <w:b/>
          <w:bCs/>
        </w:rPr>
        <w:t>JSGs):</w:t>
      </w:r>
      <w:r w:rsidRPr="00BF0F88">
        <w:t xml:space="preserve"> provide jurisdictional information to individuals who suspect</w:t>
      </w:r>
      <w:r>
        <w:t xml:space="preserve"> and may wish to report</w:t>
      </w:r>
      <w:r w:rsidRPr="00BF0F88">
        <w:t xml:space="preserve"> illicit/illegal practices in intercountry adoption. The </w:t>
      </w:r>
      <w:r>
        <w:t>JSGs</w:t>
      </w:r>
      <w:r w:rsidRPr="00BF0F88">
        <w:t xml:space="preserve"> complement the Protocol</w:t>
      </w:r>
      <w:r>
        <w:t xml:space="preserve">. </w:t>
      </w:r>
    </w:p>
    <w:p w14:paraId="61AF104B" w14:textId="77777777" w:rsidR="00F036A6" w:rsidRPr="006E79AE" w:rsidRDefault="00F036A6" w:rsidP="00F036A6">
      <w:r w:rsidRPr="006E79AE">
        <w:rPr>
          <w:b/>
          <w:bCs/>
        </w:rPr>
        <w:t xml:space="preserve">Law enforcement authorities (LEA): </w:t>
      </w:r>
      <w:r w:rsidRPr="006E79AE">
        <w:t xml:space="preserve">any government agency responsible for law enforcement within a specific jurisdiction through the employment and deployment of law enforcement officers and their resources. </w:t>
      </w:r>
    </w:p>
    <w:p w14:paraId="141108A8" w14:textId="77777777" w:rsidR="00F036A6" w:rsidRPr="006E79AE" w:rsidRDefault="00F036A6" w:rsidP="00F036A6">
      <w:r w:rsidRPr="006E79AE">
        <w:rPr>
          <w:b/>
          <w:bCs/>
        </w:rPr>
        <w:t>Birth Parent</w:t>
      </w:r>
      <w:r w:rsidRPr="00FE0489">
        <w:rPr>
          <w:b/>
          <w:bCs/>
        </w:rPr>
        <w:t>:</w:t>
      </w:r>
      <w:r w:rsidRPr="006E79AE">
        <w:t xml:space="preserve"> parent(s) of the child at birth.</w:t>
      </w:r>
    </w:p>
    <w:p w14:paraId="6C85CEB9" w14:textId="77777777" w:rsidR="00F036A6" w:rsidRDefault="00F036A6" w:rsidP="00F036A6">
      <w:pPr>
        <w:rPr>
          <w:b/>
          <w:bCs/>
        </w:rPr>
      </w:pPr>
      <w:r>
        <w:rPr>
          <w:b/>
          <w:bCs/>
        </w:rPr>
        <w:t>Pattern (of illicit practices)</w:t>
      </w:r>
      <w:r w:rsidRPr="00FE0489">
        <w:rPr>
          <w:b/>
          <w:bCs/>
        </w:rPr>
        <w:t>:</w:t>
      </w:r>
      <w:r>
        <w:t xml:space="preserve"> </w:t>
      </w:r>
      <w:r w:rsidRPr="00D7260B">
        <w:t>illicit practices should be understood as constituting a pattern where there have been repeated abuses of a similar type over a given period, usually involving the same actors.</w:t>
      </w:r>
      <w:r>
        <w:rPr>
          <w:b/>
          <w:bCs/>
        </w:rPr>
        <w:t xml:space="preserve"> </w:t>
      </w:r>
    </w:p>
    <w:p w14:paraId="64588A2A" w14:textId="77777777" w:rsidR="00F036A6" w:rsidRPr="006E79AE" w:rsidRDefault="00F036A6" w:rsidP="00F036A6">
      <w:r w:rsidRPr="006E79AE">
        <w:rPr>
          <w:b/>
          <w:bCs/>
        </w:rPr>
        <w:t>Prospective adoptive parent(s) (PAPs):</w:t>
      </w:r>
      <w:r w:rsidRPr="006E79AE">
        <w:t xml:space="preserve"> person or persons wishing to adopt, regardless </w:t>
      </w:r>
      <w:r>
        <w:br/>
      </w:r>
      <w:r w:rsidRPr="006E79AE">
        <w:t>of whether they have been determined to be eligible and suitable for adoption.</w:t>
      </w:r>
    </w:p>
    <w:p w14:paraId="33B949F2" w14:textId="77777777" w:rsidR="00F036A6" w:rsidRPr="00FE0489" w:rsidRDefault="00F036A6" w:rsidP="00F036A6">
      <w:r>
        <w:rPr>
          <w:b/>
          <w:bCs/>
        </w:rPr>
        <w:t xml:space="preserve">Protocol: </w:t>
      </w:r>
      <w:r>
        <w:t xml:space="preserve">refers to the </w:t>
      </w:r>
      <w:r w:rsidRPr="007858C0">
        <w:rPr>
          <w:i/>
          <w:iCs/>
        </w:rPr>
        <w:t xml:space="preserve">Protocol for Responding to Allegations of Illicit or Illegal Practices </w:t>
      </w:r>
      <w:r>
        <w:rPr>
          <w:i/>
          <w:iCs/>
        </w:rPr>
        <w:br/>
      </w:r>
      <w:r w:rsidRPr="007858C0">
        <w:rPr>
          <w:i/>
          <w:iCs/>
        </w:rPr>
        <w:t>in Intercountry Adoption</w:t>
      </w:r>
      <w:r>
        <w:t xml:space="preserve">. </w:t>
      </w:r>
    </w:p>
    <w:p w14:paraId="665696D6" w14:textId="77777777" w:rsidR="00F036A6" w:rsidRPr="006E79AE" w:rsidRDefault="00F036A6" w:rsidP="00F036A6">
      <w:r w:rsidRPr="006E79AE">
        <w:rPr>
          <w:b/>
          <w:bCs/>
        </w:rPr>
        <w:lastRenderedPageBreak/>
        <w:t xml:space="preserve">Receiving State: </w:t>
      </w:r>
      <w:r w:rsidRPr="006E79AE">
        <w:rPr>
          <w:rFonts w:ascii="Segoe UI" w:eastAsia="Times New Roman" w:hAnsi="Segoe UI" w:cs="Segoe UI"/>
          <w:lang w:eastAsia="en-AU"/>
        </w:rPr>
        <w:t xml:space="preserve"> </w:t>
      </w:r>
      <w:r w:rsidRPr="006E79AE">
        <w:t>the</w:t>
      </w:r>
      <w:r>
        <w:t xml:space="preserve"> new</w:t>
      </w:r>
      <w:r w:rsidRPr="006E79AE">
        <w:t xml:space="preserve"> </w:t>
      </w:r>
      <w:r>
        <w:t xml:space="preserve">country of residence of the </w:t>
      </w:r>
      <w:r w:rsidRPr="006E79AE">
        <w:t xml:space="preserve">adopted child </w:t>
      </w:r>
      <w:r>
        <w:t xml:space="preserve">after being </w:t>
      </w:r>
      <w:r w:rsidRPr="006E79AE">
        <w:t xml:space="preserve">moved from their </w:t>
      </w:r>
      <w:r>
        <w:t>country of origin (State of origin).</w:t>
      </w:r>
    </w:p>
    <w:p w14:paraId="22E58C5A" w14:textId="77777777" w:rsidR="00F036A6" w:rsidRPr="006E79AE" w:rsidRDefault="00F036A6" w:rsidP="00F036A6">
      <w:r w:rsidRPr="006E79AE">
        <w:rPr>
          <w:b/>
          <w:bCs/>
        </w:rPr>
        <w:t>Sale of children:</w:t>
      </w:r>
      <w:r w:rsidRPr="006E79AE">
        <w:t xml:space="preserve"> </w:t>
      </w:r>
      <w:r>
        <w:t>‘</w:t>
      </w:r>
      <w:r w:rsidRPr="006E79AE">
        <w:t xml:space="preserve">any act or transaction whereby a child is transferred by any person </w:t>
      </w:r>
      <w:r>
        <w:br/>
      </w:r>
      <w:r w:rsidRPr="006E79AE">
        <w:t>or group of persons to another for remuneration or any other consideration</w:t>
      </w:r>
      <w:r>
        <w:t>’</w:t>
      </w:r>
      <w:r w:rsidRPr="006E79AE">
        <w:t>.</w:t>
      </w:r>
      <w:r>
        <w:t xml:space="preserve"> </w:t>
      </w:r>
      <w:r w:rsidRPr="00D7260B">
        <w:t xml:space="preserve">This includes, among other things, </w:t>
      </w:r>
      <w:r>
        <w:t>‘i</w:t>
      </w:r>
      <w:r w:rsidRPr="00D7260B">
        <w:t xml:space="preserve">mproperly inducing consent, as an intermediary, for the adoption </w:t>
      </w:r>
      <w:r>
        <w:br/>
      </w:r>
      <w:r w:rsidRPr="00D7260B">
        <w:t>of a child in violation of applicable international legal instruments on adoption</w:t>
      </w:r>
      <w:r>
        <w:t xml:space="preserve">.’ </w:t>
      </w:r>
    </w:p>
    <w:p w14:paraId="5B460ECB" w14:textId="77777777" w:rsidR="00F036A6" w:rsidRPr="006E79AE" w:rsidRDefault="00F036A6" w:rsidP="00F036A6">
      <w:r w:rsidRPr="00FE0489">
        <w:rPr>
          <w:b/>
          <w:bCs/>
        </w:rPr>
        <w:t xml:space="preserve">State and Territory Central Authority </w:t>
      </w:r>
      <w:r>
        <w:rPr>
          <w:b/>
          <w:bCs/>
        </w:rPr>
        <w:t>(</w:t>
      </w:r>
      <w:r w:rsidRPr="006E79AE">
        <w:rPr>
          <w:b/>
          <w:bCs/>
        </w:rPr>
        <w:t>STCA</w:t>
      </w:r>
      <w:r>
        <w:rPr>
          <w:b/>
          <w:bCs/>
        </w:rPr>
        <w:t>)</w:t>
      </w:r>
      <w:r w:rsidRPr="006E79AE">
        <w:rPr>
          <w:b/>
          <w:bCs/>
        </w:rPr>
        <w:t>:</w:t>
      </w:r>
      <w:r>
        <w:t xml:space="preserve"> </w:t>
      </w:r>
      <w:r w:rsidRPr="006E79AE">
        <w:t xml:space="preserve">individual Central Authorities established </w:t>
      </w:r>
      <w:r>
        <w:br/>
      </w:r>
      <w:r w:rsidRPr="006E79AE">
        <w:t xml:space="preserve">in each state and territory government to manage the process of intercountry adoption </w:t>
      </w:r>
      <w:r>
        <w:br/>
      </w:r>
      <w:r w:rsidRPr="006E79AE">
        <w:t>in Australia.</w:t>
      </w:r>
    </w:p>
    <w:p w14:paraId="29B26122" w14:textId="77777777" w:rsidR="00F036A6" w:rsidRPr="00FE0489" w:rsidRDefault="00F036A6" w:rsidP="00F036A6">
      <w:r w:rsidRPr="00BF0F88">
        <w:rPr>
          <w:b/>
          <w:bCs/>
          <w:i/>
          <w:iCs/>
        </w:rPr>
        <w:t>Toolkit for Preventing and Addressing Illicit Practices in Intercountry Adoption</w:t>
      </w:r>
      <w:r w:rsidRPr="00FE0489">
        <w:rPr>
          <w:b/>
          <w:bCs/>
        </w:rPr>
        <w:t xml:space="preserve"> </w:t>
      </w:r>
      <w:r>
        <w:rPr>
          <w:b/>
          <w:bCs/>
        </w:rPr>
        <w:br/>
      </w:r>
      <w:r w:rsidRPr="00FE0489">
        <w:rPr>
          <w:b/>
          <w:bCs/>
        </w:rPr>
        <w:t>(the PAIP Toolkit)</w:t>
      </w:r>
      <w:r>
        <w:rPr>
          <w:b/>
          <w:bCs/>
        </w:rPr>
        <w:t xml:space="preserve">: </w:t>
      </w:r>
      <w:r>
        <w:t xml:space="preserve">a toolkit of documents developed by the Hague Conference on Private International Law, in consultation with Contracting States, to support Contracting States </w:t>
      </w:r>
      <w:r>
        <w:br/>
        <w:t xml:space="preserve">in the prevention and management of illicit and illegal practices in intercountry adoption. </w:t>
      </w:r>
    </w:p>
    <w:p w14:paraId="3B451198" w14:textId="77777777" w:rsidR="00F036A6" w:rsidRDefault="00F036A6" w:rsidP="00F036A6">
      <w:r w:rsidRPr="006E79AE">
        <w:rPr>
          <w:b/>
          <w:bCs/>
        </w:rPr>
        <w:t>Trafficking:</w:t>
      </w:r>
      <w:r w:rsidRPr="006E79AE">
        <w:t xml:space="preserve"> the movement of children for the purposes of illegal adoption or other forms </w:t>
      </w:r>
      <w:r>
        <w:br/>
      </w:r>
      <w:r w:rsidRPr="006E79AE">
        <w:t>of exploitation, which may involve the payment of money or other compensation.</w:t>
      </w:r>
    </w:p>
    <w:p w14:paraId="5FE156D1" w14:textId="77777777" w:rsidR="00F036A6" w:rsidRPr="000E6227" w:rsidRDefault="00F036A6" w:rsidP="00F036A6"/>
    <w:sectPr w:rsidR="00F036A6" w:rsidRPr="000E6227" w:rsidSect="002E0DD3">
      <w:type w:val="continuous"/>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3ADD" w14:textId="77777777" w:rsidR="00722A03" w:rsidRDefault="00722A03" w:rsidP="008F3023">
      <w:pPr>
        <w:spacing w:after="0" w:line="240" w:lineRule="auto"/>
      </w:pPr>
      <w:r>
        <w:separator/>
      </w:r>
    </w:p>
  </w:endnote>
  <w:endnote w:type="continuationSeparator" w:id="0">
    <w:p w14:paraId="1EA75805" w14:textId="77777777" w:rsidR="00722A03" w:rsidRDefault="00722A03" w:rsidP="008F3023">
      <w:pPr>
        <w:spacing w:after="0" w:line="240" w:lineRule="auto"/>
      </w:pPr>
      <w:r>
        <w:continuationSeparator/>
      </w:r>
    </w:p>
  </w:endnote>
  <w:endnote w:type="continuationNotice" w:id="1">
    <w:p w14:paraId="33494F57" w14:textId="77777777" w:rsidR="00722A03" w:rsidRDefault="00722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7103" w14:textId="77777777"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8240" behindDoc="1" locked="0" layoutInCell="1" allowOverlap="1" wp14:anchorId="6973C610" wp14:editId="33C12DD9">
          <wp:simplePos x="0" y="0"/>
          <wp:positionH relativeFrom="page">
            <wp:posOffset>34945</wp:posOffset>
          </wp:positionH>
          <wp:positionV relativeFrom="page">
            <wp:align>bottom</wp:align>
          </wp:positionV>
          <wp:extent cx="7574400" cy="1184400"/>
          <wp:effectExtent l="0" t="0" r="762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1802470D"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3CF2" w14:textId="77777777" w:rsidR="00722A03" w:rsidRDefault="00722A03" w:rsidP="008F3023">
      <w:pPr>
        <w:spacing w:after="0" w:line="240" w:lineRule="auto"/>
      </w:pPr>
      <w:r>
        <w:separator/>
      </w:r>
    </w:p>
  </w:footnote>
  <w:footnote w:type="continuationSeparator" w:id="0">
    <w:p w14:paraId="3F80BF17" w14:textId="77777777" w:rsidR="00722A03" w:rsidRDefault="00722A03" w:rsidP="008F3023">
      <w:pPr>
        <w:spacing w:after="0" w:line="240" w:lineRule="auto"/>
      </w:pPr>
      <w:r>
        <w:continuationSeparator/>
      </w:r>
    </w:p>
  </w:footnote>
  <w:footnote w:type="continuationNotice" w:id="1">
    <w:p w14:paraId="47550C55" w14:textId="77777777" w:rsidR="00722A03" w:rsidRDefault="00722A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F230" w14:textId="77777777" w:rsidR="008009CA" w:rsidRDefault="008009CA" w:rsidP="000E29D7">
    <w:pPr>
      <w:pStyle w:val="Header"/>
    </w:pPr>
    <w:r>
      <w:rPr>
        <w:noProof/>
        <w:shd w:val="clear" w:color="auto" w:fill="E6E6E6"/>
        <w:lang w:eastAsia="en-AU"/>
      </w:rPr>
      <w:drawing>
        <wp:anchor distT="0" distB="0" distL="114300" distR="114300" simplePos="0" relativeHeight="251658241" behindDoc="1" locked="0" layoutInCell="1" allowOverlap="1" wp14:anchorId="57033A1A" wp14:editId="2C51484C">
          <wp:simplePos x="0" y="0"/>
          <wp:positionH relativeFrom="page">
            <wp:align>left</wp:align>
          </wp:positionH>
          <wp:positionV relativeFrom="page">
            <wp:align>bottom</wp:align>
          </wp:positionV>
          <wp:extent cx="7563600" cy="118440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7EBE" w14:textId="77777777" w:rsidR="008009CA" w:rsidRDefault="008009CA" w:rsidP="000E2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DF057C3"/>
    <w:multiLevelType w:val="multilevel"/>
    <w:tmpl w:val="9FDEB948"/>
    <w:numStyleLink w:val="DSSBulletList"/>
  </w:abstractNum>
  <w:abstractNum w:abstractNumId="3"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223805"/>
    <w:multiLevelType w:val="multilevel"/>
    <w:tmpl w:val="9FDEB948"/>
    <w:numStyleLink w:val="DSSBulletList"/>
  </w:abstractNum>
  <w:abstractNum w:abstractNumId="10" w15:restartNumberingAfterBreak="0">
    <w:nsid w:val="49824738"/>
    <w:multiLevelType w:val="multilevel"/>
    <w:tmpl w:val="9FDEB948"/>
    <w:numStyleLink w:val="DSSBulletList"/>
  </w:abstractNum>
  <w:abstractNum w:abstractNumId="11"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4" w15:restartNumberingAfterBreak="0">
    <w:nsid w:val="76074ECA"/>
    <w:multiLevelType w:val="multilevel"/>
    <w:tmpl w:val="9FDEB948"/>
    <w:numStyleLink w:val="DSSBulletList"/>
  </w:abstractNum>
  <w:abstractNum w:abstractNumId="15"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15"/>
  </w:num>
  <w:num w:numId="2" w16cid:durableId="603616384">
    <w:abstractNumId w:val="13"/>
  </w:num>
  <w:num w:numId="3" w16cid:durableId="1776898335">
    <w:abstractNumId w:val="1"/>
  </w:num>
  <w:num w:numId="4" w16cid:durableId="2095198095">
    <w:abstractNumId w:val="7"/>
  </w:num>
  <w:num w:numId="5" w16cid:durableId="1272399657">
    <w:abstractNumId w:val="12"/>
  </w:num>
  <w:num w:numId="6" w16cid:durableId="49574427">
    <w:abstractNumId w:val="6"/>
  </w:num>
  <w:num w:numId="7" w16cid:durableId="1516722866">
    <w:abstractNumId w:val="3"/>
  </w:num>
  <w:num w:numId="8" w16cid:durableId="164823704">
    <w:abstractNumId w:val="5"/>
  </w:num>
  <w:num w:numId="9" w16cid:durableId="1422482963">
    <w:abstractNumId w:val="11"/>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0"/>
  </w:num>
  <w:num w:numId="13" w16cid:durableId="1936858350">
    <w:abstractNumId w:val="4"/>
  </w:num>
  <w:num w:numId="14" w16cid:durableId="1314525174">
    <w:abstractNumId w:val="8"/>
  </w:num>
  <w:num w:numId="15" w16cid:durableId="843473068">
    <w:abstractNumId w:val="14"/>
  </w:num>
  <w:num w:numId="16" w16cid:durableId="287008484">
    <w:abstractNumId w:val="2"/>
  </w:num>
  <w:num w:numId="17" w16cid:durableId="204610042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A6"/>
    <w:rsid w:val="00003F94"/>
    <w:rsid w:val="000140B8"/>
    <w:rsid w:val="000317E3"/>
    <w:rsid w:val="00044684"/>
    <w:rsid w:val="00046C31"/>
    <w:rsid w:val="00054F5F"/>
    <w:rsid w:val="00064140"/>
    <w:rsid w:val="00065DCF"/>
    <w:rsid w:val="000750D2"/>
    <w:rsid w:val="00081610"/>
    <w:rsid w:val="00091631"/>
    <w:rsid w:val="00091ABE"/>
    <w:rsid w:val="000B5EF5"/>
    <w:rsid w:val="000B7D80"/>
    <w:rsid w:val="000C4A0F"/>
    <w:rsid w:val="000D0755"/>
    <w:rsid w:val="000D5965"/>
    <w:rsid w:val="000E29D7"/>
    <w:rsid w:val="000E6227"/>
    <w:rsid w:val="000F5B57"/>
    <w:rsid w:val="000F7266"/>
    <w:rsid w:val="000F75FC"/>
    <w:rsid w:val="001510D7"/>
    <w:rsid w:val="00157A93"/>
    <w:rsid w:val="00161696"/>
    <w:rsid w:val="001900B2"/>
    <w:rsid w:val="001A7461"/>
    <w:rsid w:val="001C4603"/>
    <w:rsid w:val="001C64F8"/>
    <w:rsid w:val="001D0F6D"/>
    <w:rsid w:val="001E39FC"/>
    <w:rsid w:val="001E630D"/>
    <w:rsid w:val="001F6546"/>
    <w:rsid w:val="00201C6D"/>
    <w:rsid w:val="00214210"/>
    <w:rsid w:val="0022162B"/>
    <w:rsid w:val="002346B5"/>
    <w:rsid w:val="002408DC"/>
    <w:rsid w:val="00240A6E"/>
    <w:rsid w:val="00240F02"/>
    <w:rsid w:val="00242D59"/>
    <w:rsid w:val="002532C0"/>
    <w:rsid w:val="00262CDD"/>
    <w:rsid w:val="002642B1"/>
    <w:rsid w:val="00265257"/>
    <w:rsid w:val="00266B26"/>
    <w:rsid w:val="00267A25"/>
    <w:rsid w:val="0027075A"/>
    <w:rsid w:val="002755A4"/>
    <w:rsid w:val="00275EA9"/>
    <w:rsid w:val="00281DFB"/>
    <w:rsid w:val="00282835"/>
    <w:rsid w:val="00295934"/>
    <w:rsid w:val="002B3CC6"/>
    <w:rsid w:val="002B7002"/>
    <w:rsid w:val="002E0DD3"/>
    <w:rsid w:val="002F2AD3"/>
    <w:rsid w:val="003021F2"/>
    <w:rsid w:val="003042A4"/>
    <w:rsid w:val="00311FC7"/>
    <w:rsid w:val="00314451"/>
    <w:rsid w:val="00331DEA"/>
    <w:rsid w:val="00335A14"/>
    <w:rsid w:val="00337926"/>
    <w:rsid w:val="00347FE0"/>
    <w:rsid w:val="00360364"/>
    <w:rsid w:val="00363FD6"/>
    <w:rsid w:val="0038044C"/>
    <w:rsid w:val="003978F7"/>
    <w:rsid w:val="003A70C3"/>
    <w:rsid w:val="003A7612"/>
    <w:rsid w:val="003B0D19"/>
    <w:rsid w:val="003B2BB8"/>
    <w:rsid w:val="003B6F90"/>
    <w:rsid w:val="003B7424"/>
    <w:rsid w:val="003C7303"/>
    <w:rsid w:val="003D34FF"/>
    <w:rsid w:val="003E0A57"/>
    <w:rsid w:val="003E10A6"/>
    <w:rsid w:val="003E2B62"/>
    <w:rsid w:val="0040002F"/>
    <w:rsid w:val="00403055"/>
    <w:rsid w:val="00415B6C"/>
    <w:rsid w:val="004220FC"/>
    <w:rsid w:val="004243F2"/>
    <w:rsid w:val="00431278"/>
    <w:rsid w:val="004354E6"/>
    <w:rsid w:val="00440CB8"/>
    <w:rsid w:val="00441FD7"/>
    <w:rsid w:val="0045365D"/>
    <w:rsid w:val="00471456"/>
    <w:rsid w:val="0047261D"/>
    <w:rsid w:val="00480D3E"/>
    <w:rsid w:val="00481EAA"/>
    <w:rsid w:val="004837A4"/>
    <w:rsid w:val="00490F3B"/>
    <w:rsid w:val="00491310"/>
    <w:rsid w:val="004A2151"/>
    <w:rsid w:val="004B54CA"/>
    <w:rsid w:val="004B653B"/>
    <w:rsid w:val="004D7310"/>
    <w:rsid w:val="004E5CBF"/>
    <w:rsid w:val="004F77F4"/>
    <w:rsid w:val="0050098E"/>
    <w:rsid w:val="0050168B"/>
    <w:rsid w:val="005072B0"/>
    <w:rsid w:val="00515ED5"/>
    <w:rsid w:val="0051729F"/>
    <w:rsid w:val="00517AE4"/>
    <w:rsid w:val="00522101"/>
    <w:rsid w:val="005312DA"/>
    <w:rsid w:val="0054621C"/>
    <w:rsid w:val="0054713E"/>
    <w:rsid w:val="005543A8"/>
    <w:rsid w:val="00567053"/>
    <w:rsid w:val="00584FC1"/>
    <w:rsid w:val="00586246"/>
    <w:rsid w:val="005877DC"/>
    <w:rsid w:val="0059023E"/>
    <w:rsid w:val="00597852"/>
    <w:rsid w:val="005A7503"/>
    <w:rsid w:val="005A7CD2"/>
    <w:rsid w:val="005B06DE"/>
    <w:rsid w:val="005B2DCB"/>
    <w:rsid w:val="005C3AA9"/>
    <w:rsid w:val="005C5644"/>
    <w:rsid w:val="005D6069"/>
    <w:rsid w:val="005E4DAE"/>
    <w:rsid w:val="005E6F55"/>
    <w:rsid w:val="005F2041"/>
    <w:rsid w:val="005F5EEF"/>
    <w:rsid w:val="00613437"/>
    <w:rsid w:val="00626821"/>
    <w:rsid w:val="00631A2C"/>
    <w:rsid w:val="0063297E"/>
    <w:rsid w:val="00643CDC"/>
    <w:rsid w:val="006555B8"/>
    <w:rsid w:val="00655B3F"/>
    <w:rsid w:val="00683BC0"/>
    <w:rsid w:val="00686716"/>
    <w:rsid w:val="00693D27"/>
    <w:rsid w:val="006A0A46"/>
    <w:rsid w:val="006A4CE7"/>
    <w:rsid w:val="006A7DD3"/>
    <w:rsid w:val="006B2D84"/>
    <w:rsid w:val="006C3D8F"/>
    <w:rsid w:val="006C574D"/>
    <w:rsid w:val="006D161A"/>
    <w:rsid w:val="006D2DA3"/>
    <w:rsid w:val="006D622A"/>
    <w:rsid w:val="006F3D9C"/>
    <w:rsid w:val="007065F3"/>
    <w:rsid w:val="00722A03"/>
    <w:rsid w:val="0073320E"/>
    <w:rsid w:val="00746215"/>
    <w:rsid w:val="00765A7C"/>
    <w:rsid w:val="00785261"/>
    <w:rsid w:val="007929FE"/>
    <w:rsid w:val="00795CEA"/>
    <w:rsid w:val="007B0256"/>
    <w:rsid w:val="007C3D2E"/>
    <w:rsid w:val="007D1C2F"/>
    <w:rsid w:val="007D30A2"/>
    <w:rsid w:val="007E007C"/>
    <w:rsid w:val="007E3959"/>
    <w:rsid w:val="007E3B8B"/>
    <w:rsid w:val="008006FC"/>
    <w:rsid w:val="008009CA"/>
    <w:rsid w:val="0080363D"/>
    <w:rsid w:val="008063AF"/>
    <w:rsid w:val="00813D63"/>
    <w:rsid w:val="00815A31"/>
    <w:rsid w:val="0082068B"/>
    <w:rsid w:val="00831FDD"/>
    <w:rsid w:val="00837F4E"/>
    <w:rsid w:val="0084227C"/>
    <w:rsid w:val="0084343F"/>
    <w:rsid w:val="00847903"/>
    <w:rsid w:val="0085088E"/>
    <w:rsid w:val="00850C04"/>
    <w:rsid w:val="008565DF"/>
    <w:rsid w:val="0085710F"/>
    <w:rsid w:val="00862EAA"/>
    <w:rsid w:val="00871AEF"/>
    <w:rsid w:val="00874643"/>
    <w:rsid w:val="00876CA6"/>
    <w:rsid w:val="00877018"/>
    <w:rsid w:val="008916D6"/>
    <w:rsid w:val="00891E2F"/>
    <w:rsid w:val="008B210B"/>
    <w:rsid w:val="008C3726"/>
    <w:rsid w:val="008D3758"/>
    <w:rsid w:val="008E0C72"/>
    <w:rsid w:val="008F1038"/>
    <w:rsid w:val="008F3023"/>
    <w:rsid w:val="009225F0"/>
    <w:rsid w:val="0094563F"/>
    <w:rsid w:val="00946B15"/>
    <w:rsid w:val="00987714"/>
    <w:rsid w:val="00996415"/>
    <w:rsid w:val="009B26D3"/>
    <w:rsid w:val="009B5AB3"/>
    <w:rsid w:val="009B717B"/>
    <w:rsid w:val="009D2DF8"/>
    <w:rsid w:val="009D3CCB"/>
    <w:rsid w:val="009D4AC2"/>
    <w:rsid w:val="009F6D01"/>
    <w:rsid w:val="00A05B85"/>
    <w:rsid w:val="00A13549"/>
    <w:rsid w:val="00A43E66"/>
    <w:rsid w:val="00A4462B"/>
    <w:rsid w:val="00A51123"/>
    <w:rsid w:val="00A6317F"/>
    <w:rsid w:val="00A74769"/>
    <w:rsid w:val="00A80DE0"/>
    <w:rsid w:val="00A85365"/>
    <w:rsid w:val="00AA7226"/>
    <w:rsid w:val="00AB1B09"/>
    <w:rsid w:val="00AB62CC"/>
    <w:rsid w:val="00AD01EF"/>
    <w:rsid w:val="00AD627F"/>
    <w:rsid w:val="00AD6700"/>
    <w:rsid w:val="00AF77F3"/>
    <w:rsid w:val="00B023DA"/>
    <w:rsid w:val="00B10EA9"/>
    <w:rsid w:val="00B10EB1"/>
    <w:rsid w:val="00B246E8"/>
    <w:rsid w:val="00B25125"/>
    <w:rsid w:val="00B27B13"/>
    <w:rsid w:val="00B31D33"/>
    <w:rsid w:val="00B36B86"/>
    <w:rsid w:val="00B37603"/>
    <w:rsid w:val="00B413E1"/>
    <w:rsid w:val="00B44F9B"/>
    <w:rsid w:val="00B6576E"/>
    <w:rsid w:val="00B71EDF"/>
    <w:rsid w:val="00B760FC"/>
    <w:rsid w:val="00B772ED"/>
    <w:rsid w:val="00B820CD"/>
    <w:rsid w:val="00B85379"/>
    <w:rsid w:val="00B8586C"/>
    <w:rsid w:val="00BA2DB9"/>
    <w:rsid w:val="00BA5842"/>
    <w:rsid w:val="00BA6A09"/>
    <w:rsid w:val="00BB03A8"/>
    <w:rsid w:val="00BC04D2"/>
    <w:rsid w:val="00BC0A30"/>
    <w:rsid w:val="00BC5AB7"/>
    <w:rsid w:val="00BC79CD"/>
    <w:rsid w:val="00BE0F6F"/>
    <w:rsid w:val="00BE32B9"/>
    <w:rsid w:val="00BE7148"/>
    <w:rsid w:val="00BE7980"/>
    <w:rsid w:val="00C027B8"/>
    <w:rsid w:val="00C175D2"/>
    <w:rsid w:val="00C27ABB"/>
    <w:rsid w:val="00C36523"/>
    <w:rsid w:val="00C4058D"/>
    <w:rsid w:val="00C438A6"/>
    <w:rsid w:val="00C53EA0"/>
    <w:rsid w:val="00C55DE7"/>
    <w:rsid w:val="00C57001"/>
    <w:rsid w:val="00C7347B"/>
    <w:rsid w:val="00C76B3D"/>
    <w:rsid w:val="00CA5D88"/>
    <w:rsid w:val="00CB718C"/>
    <w:rsid w:val="00CB74B3"/>
    <w:rsid w:val="00CC58D6"/>
    <w:rsid w:val="00CE0B04"/>
    <w:rsid w:val="00CE1CB4"/>
    <w:rsid w:val="00CE381E"/>
    <w:rsid w:val="00CE4A1F"/>
    <w:rsid w:val="00CF77DE"/>
    <w:rsid w:val="00D066BF"/>
    <w:rsid w:val="00D22A8A"/>
    <w:rsid w:val="00D2619A"/>
    <w:rsid w:val="00D40593"/>
    <w:rsid w:val="00D57367"/>
    <w:rsid w:val="00D71C54"/>
    <w:rsid w:val="00D83A7C"/>
    <w:rsid w:val="00D86E50"/>
    <w:rsid w:val="00D90D3C"/>
    <w:rsid w:val="00D91F38"/>
    <w:rsid w:val="00DA1B31"/>
    <w:rsid w:val="00DA33DB"/>
    <w:rsid w:val="00DA66C1"/>
    <w:rsid w:val="00DA7B4A"/>
    <w:rsid w:val="00DB012A"/>
    <w:rsid w:val="00DB145C"/>
    <w:rsid w:val="00DB33E4"/>
    <w:rsid w:val="00DC61A0"/>
    <w:rsid w:val="00DD6202"/>
    <w:rsid w:val="00DD68AB"/>
    <w:rsid w:val="00DF6274"/>
    <w:rsid w:val="00E30C3C"/>
    <w:rsid w:val="00E312EE"/>
    <w:rsid w:val="00E51EF1"/>
    <w:rsid w:val="00E643E0"/>
    <w:rsid w:val="00E708BB"/>
    <w:rsid w:val="00E761A2"/>
    <w:rsid w:val="00E82B90"/>
    <w:rsid w:val="00E858A7"/>
    <w:rsid w:val="00E86439"/>
    <w:rsid w:val="00E9285A"/>
    <w:rsid w:val="00E943B5"/>
    <w:rsid w:val="00E956B6"/>
    <w:rsid w:val="00E975C4"/>
    <w:rsid w:val="00EA550A"/>
    <w:rsid w:val="00EA66F0"/>
    <w:rsid w:val="00EB268B"/>
    <w:rsid w:val="00EB7949"/>
    <w:rsid w:val="00EC7AD6"/>
    <w:rsid w:val="00ED30DA"/>
    <w:rsid w:val="00ED3F6A"/>
    <w:rsid w:val="00EE3834"/>
    <w:rsid w:val="00EE5D6C"/>
    <w:rsid w:val="00EE67D9"/>
    <w:rsid w:val="00EE68BA"/>
    <w:rsid w:val="00EF3823"/>
    <w:rsid w:val="00F00217"/>
    <w:rsid w:val="00F036A6"/>
    <w:rsid w:val="00F047F4"/>
    <w:rsid w:val="00F07D2D"/>
    <w:rsid w:val="00F12BA1"/>
    <w:rsid w:val="00F148C2"/>
    <w:rsid w:val="00F15211"/>
    <w:rsid w:val="00F212CF"/>
    <w:rsid w:val="00F30908"/>
    <w:rsid w:val="00F32AAD"/>
    <w:rsid w:val="00F37C38"/>
    <w:rsid w:val="00F42CAA"/>
    <w:rsid w:val="00F44F79"/>
    <w:rsid w:val="00F47F8D"/>
    <w:rsid w:val="00F85669"/>
    <w:rsid w:val="00F90893"/>
    <w:rsid w:val="00F95B97"/>
    <w:rsid w:val="00FA1012"/>
    <w:rsid w:val="00FA7485"/>
    <w:rsid w:val="00FC143A"/>
    <w:rsid w:val="00FC3918"/>
    <w:rsid w:val="00FD2261"/>
    <w:rsid w:val="00FF1799"/>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A7B04"/>
  <w15:docId w15:val="{E0E484BB-5BF3-407B-92EA-8DED5EFC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cch.net/en/instruments/conventions/full-text/?cid=6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cch.net/en/publications-and-studies/details4/?pid=8530&amp;dtid=3%2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Fact%20Sheet%20Template.dotx" TargetMode="External"/></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8300-2A56-4942-84D4-233154DE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3.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7407170d-51d3-4300-86b5-46709795e4a7"/>
    <ds:schemaRef ds:uri="a7de5a0c-838e-4fa2-b328-8d94eb1863ff"/>
  </ds:schemaRefs>
</ds:datastoreItem>
</file>

<file path=customXml/itemProps4.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DSS%20-%20A4%20Fact%20Sheet%20Template.dotx</Template>
  <TotalTime>11</TotalTime>
  <Pages>3</Pages>
  <Words>904</Words>
  <Characters>5201</Characters>
  <Application>Microsoft Office Word</Application>
  <DocSecurity>0</DocSecurity>
  <Lines>85</Lines>
  <Paragraphs>34</Paragraphs>
  <ScaleCrop>false</ScaleCrop>
  <HeadingPairs>
    <vt:vector size="2" baseType="variant">
      <vt:variant>
        <vt:lpstr>Title</vt:lpstr>
      </vt:variant>
      <vt:variant>
        <vt:i4>1</vt:i4>
      </vt:variant>
    </vt:vector>
  </HeadingPairs>
  <TitlesOfParts>
    <vt:vector size="1" baseType="lpstr">
      <vt:lpstr>DSS A4 Fact Sheet Template</vt:lpstr>
    </vt:vector>
  </TitlesOfParts>
  <Company>Department of Social Services</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Terms</dc:title>
  <dc:subject/>
  <dc:creator>MBABAZI, Su</dc:creator>
  <cp:keywords>[SEC=OFFICIAL]</cp:keywords>
  <cp:lastModifiedBy>MILLER, Vicky</cp:lastModifiedBy>
  <cp:revision>3</cp:revision>
  <cp:lastPrinted>2026-03-25T00:06:00Z</cp:lastPrinted>
  <dcterms:created xsi:type="dcterms:W3CDTF">2026-03-24T21:54:00Z</dcterms:created>
  <dcterms:modified xsi:type="dcterms:W3CDTF">2026-05-18T00:23:00Z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0DD8ABEF265912D6621FF293CF3D7CFABEC45F40</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3C2299B0566A59F2CF97CFEB0C2EED54</vt:lpwstr>
  </property>
  <property fmtid="{D5CDD505-2E9C-101B-9397-08002B2CF9AE}" pid="21" name="PM_Hash_Salt">
    <vt:lpwstr>9E46ED7732BDE3189041961D3A3E47C4</vt:lpwstr>
  </property>
  <property fmtid="{D5CDD505-2E9C-101B-9397-08002B2CF9AE}" pid="22" name="PM_Hash_SHA1">
    <vt:lpwstr>2D0895494715C2D4A7D3F947B42FAA524CA25523</vt:lpwstr>
  </property>
  <property fmtid="{D5CDD505-2E9C-101B-9397-08002B2CF9AE}" pid="23" name="PM_OriginatorUserAccountName_SHA256">
    <vt:lpwstr>9871F6CFFBF84B5DD096BCB24488EABDE9250CEAA716568F68B24D42DED533FD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0x0101009E46FF65C11D434B849394B55C1749B3</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9e56c223d85746cebc3a78b43368636f</vt:lpwstr>
  </property>
  <property fmtid="{D5CDD505-2E9C-101B-9397-08002B2CF9AE}" pid="35" name="MSIP_Label_eb34d90b-fc41-464d-af60-f74d721d0790_ContentBits">
    <vt:lpwstr>3</vt:lpwstr>
  </property>
  <property fmtid="{D5CDD505-2E9C-101B-9397-08002B2CF9AE}" pid="36" name="PMHMAC">
    <vt:lpwstr>v=2024.1;a=SHA256;h=9DE5AC58C34BCD680296CFE4585DC51D339A27F35EC1762C356549238F37AF93</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