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27752094"/>
    <w:bookmarkStart w:id="1" w:name="_Toc227752292"/>
    <w:bookmarkStart w:id="2" w:name="_Toc227829531"/>
    <w:p w14:paraId="2F1BB504" w14:textId="0AE396C4" w:rsidR="00B80791" w:rsidRDefault="00BB55C5" w:rsidP="00B80791">
      <w:pPr>
        <w:pStyle w:val="Heading1"/>
      </w:pPr>
      <w:r>
        <w:rPr>
          <w:noProof/>
        </w:rPr>
        <mc:AlternateContent>
          <mc:Choice Requires="wpg">
            <w:drawing>
              <wp:anchor distT="0" distB="0" distL="114300" distR="114300" simplePos="0" relativeHeight="251658241" behindDoc="1" locked="0" layoutInCell="1" allowOverlap="1" wp14:anchorId="5EC72237" wp14:editId="581B9C37">
                <wp:simplePos x="0" y="0"/>
                <wp:positionH relativeFrom="page">
                  <wp:align>right</wp:align>
                </wp:positionH>
                <wp:positionV relativeFrom="paragraph">
                  <wp:posOffset>-26035</wp:posOffset>
                </wp:positionV>
                <wp:extent cx="7837805" cy="10673080"/>
                <wp:effectExtent l="0" t="0" r="0" b="0"/>
                <wp:wrapNone/>
                <wp:docPr id="1626649338"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7805" cy="10673080"/>
                          <a:chOff x="0" y="0"/>
                          <a:chExt cx="7837805" cy="10115550"/>
                        </a:xfrm>
                      </wpg:grpSpPr>
                      <pic:pic xmlns:pic="http://schemas.openxmlformats.org/drawingml/2006/picture">
                        <pic:nvPicPr>
                          <pic:cNvPr id="273583065" name="drawing" descr="Cover page of the Australian Government's Measures to support economic inclusion since May 2022 progress update, published in April 2026. Includes the Australian coat of arms in the top left hand corner and a 3D checkered pattern in the bottom right corne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837805" cy="10115550"/>
                          </a:xfrm>
                          <a:prstGeom prst="rect">
                            <a:avLst/>
                          </a:prstGeom>
                        </pic:spPr>
                      </pic:pic>
                      <wps:wsp>
                        <wps:cNvPr id="202522127" name="Rectangle 1">
                          <a:extLst>
                            <a:ext uri="{C183D7F6-B498-43B3-948B-1728B52AA6E4}">
                              <adec:decorative xmlns:adec="http://schemas.microsoft.com/office/drawing/2017/decorative" val="1"/>
                            </a:ext>
                          </a:extLst>
                        </wps:cNvPr>
                        <wps:cNvSpPr/>
                        <wps:spPr>
                          <a:xfrm>
                            <a:off x="565150" y="1993900"/>
                            <a:ext cx="6280150" cy="20002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452724" name="Rectangle 1">
                          <a:extLst>
                            <a:ext uri="{C183D7F6-B498-43B3-948B-1728B52AA6E4}">
                              <adec:decorative xmlns:adec="http://schemas.microsoft.com/office/drawing/2017/decorative" val="1"/>
                            </a:ext>
                          </a:extLst>
                        </wps:cNvPr>
                        <wps:cNvSpPr/>
                        <wps:spPr>
                          <a:xfrm>
                            <a:off x="679450" y="3054350"/>
                            <a:ext cx="2006600" cy="1866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CEDF7" id="Group 2" o:spid="_x0000_s1026" alt="&quot;&quot;" style="position:absolute;margin-left:565.95pt;margin-top:-2.05pt;width:617.15pt;height:840.4pt;z-index:-251658239;mso-position-horizontal:right;mso-position-horizontal-relative:page;mso-width-relative:margin;mso-height-relative:margin" coordsize="78378,1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mmWmQQAAA8OAAAOAAAAZHJzL2Uyb0RvYy54bWzsV8tu2zgU3Q8w/0Bo&#10;M5tpLMvPGHEKI5kEBdI2aDromqYoSwhFckgqjvv1cy4lOYmTeTQDzCoLy6R4H4fnPkidvL+vFbuT&#10;zldGL5PhUZowqYXJK71ZJr9/vXg3T5gPXOdcGS2XyU765P3pzz+dbO1CZqY0KpeOwYj2i61dJmUI&#10;djEYeFHKmvsjY6XGYmFczQOmbjPIHd/Ceq0GWZpOB1vjcuuMkN7j7Xm7mJxG+0UhRfhcFF4GppYJ&#10;sIX4dPG5pufg9IQvNo7bshIdDP4KFDWvNJzuTZ3zwFnjqmem6ko4400RjoSpB6YoKiHjHrCbYXqw&#10;m0tnGhv3sllsN3ZPE6g94OnVZsWnu0tnb+y1AxNbuwEXcUZ7uS9cTf9Aye4jZbs9ZfI+MIGXs/lo&#10;Nk8nCRNYG6bT2Sidd6yKEtQ/UxTlby+rDoeTySSqDnrXgyeAbCUW+HUsYPSMhX/OFmiFxsmkM1L/&#10;Kxs1d7eNfYeAWR6qdaWqsIvJh9AQKH13XYlr105A6LVjVb5MstloMh+lU5CjeY3c7zI3Ybn0Ajl4&#10;ZlA4zPKNZKZgoZRs1fjguKq4Zpe0qGupwy+efZTcA7ZnwTDfWGtcYFIYbRB3VmmhGqo/hgoQkn3k&#10;O5alWcZQFhsoedbYnAf5K7PNWlW+lDl02Mq6SpHg9Ih9IBNAdQhCGB4IG3e1Jx3CGIxlShaBlahq&#10;JozT2AQNORudM9StuJUOLsBVwA56tbUJwdTMVZsSmRO1jqj6iEDirGWQU4SvjLj1TJszeNjIlbeo&#10;YiQXSQ+eisfpE/qxQXtRKUV5S+Mu0GD7oGJeyJW2Gs+NaIj2tr04qRBzo31ZWZ8wt5D1WiK47kMe&#10;AfEFIiaDKMlhAcdfAJaAPlqIKB+A0RY8Cu6VJfZCnYA158OlBL80ADqAQHLyBb+78h2cXqQjsUUQ&#10;oQEQ1T4asO/5wuwZYz/UY25KbiUgkNlHJZFmkywbZrO+JIgtBFlJFtnspPftyP8VUZPpZIhmwajp&#10;HB+PjtOu5/RtaZrN0yhAbQnnBPw+bS0/SBmiaVSV95kVjyd5phy74zhY1ps2OQ+klKYQaENabUrQ&#10;GzS1fltxFHZKkpzSX2SBxoGmmsXYHTjhQiArh+1SyXPZ+sYu281TxtGpSbBi/kWDZLlNy852Z6CX&#10;bI30tluUnTypyniE7oGlfwesVd5rRM9Gh71yXWnjXjKgsKvOcyvfk9RSQyytTb5DW3UGyY2weysu&#10;KmT6Fffhmjuc2HiJfhk+41Eos10m1D5plLDSuO8vvSd5JDlWE7bFDWCZ+D8aToeD+qCR/sfD8Ziu&#10;DHEynswyTNzjlfXjFd3UZwa5MIzo4pDkg+qHhTP1N1xWVuQVS1wL+F4mIrh+chYwxxKuO0KuVnHc&#10;njpX+sbirGqDR5X89f4bd7Yr94C0/2T6kntW9a0sxUObVRNMUcWW8MBrxzfK/3/qA8P5ZDaeZLNs&#10;/F8bwXR2PO4awSidjEdtmSNxu0sG3RGnKJD2fjKfTrtWsb9jvDWCtmW8NYK3RkDnBnWF2Aji5Rtf&#10;HfEs6b6Q6LPm8TzKP3zHnf4JAAD//wMAUEsDBAoAAAAAAAAAIQAUIRo9b+AIAG/gCAAUAAAAZHJz&#10;L21lZGlhL2ltYWdlMS5wbmeJUE5HDQoaCgAAAA1JSERSAAAEpwAABpMIBgAAADj0T+8AABAASURB&#10;VHgB7J0JnG5FeafrT8aIMTHMJFGiY8RoAoOJcYFIFONV44IyDuoIiguIGpWgTmI0mlVjojFGE8WA&#10;iolEo7gQBARlUwEVkUWQRQE3wA01BlxA3KefOlT36e929+3l6+5vee7vvn3OqfWtp87Xl/rzVn3b&#10;/fjHP/7wjH12xj6v/VgGP5aBnwPfAd8B3wHfAd8B3wHfAd8B3wHfAd+BCXwHXO+63h3Zd2C7Uspt&#10;k9xek4HvgO+A74DvgO+A74DvgO+A74DvgO/AWt8B6/sO+Q74DvgOrPQdQJxq9lMzQpVWigxk4Dvg&#10;O+A74DvgO+A74Dsw6u+A/vmO+g74DvgO+A74DkzMO4AwNaNJ+VcCEpCABCQgAQlsTcAUCUhAAhKQ&#10;gAQkIAEJrDcBxan1Jmz7EpCABLZNwBISkIAEJCABCUhAAhKQgASmloDi1NRO/TQO3DFLQAISkIAE&#10;JCABCUhAAhKQgAQkMGoEhi9OjdoI9UcCEpCABCQgAQlIQAISkIAEJCCB4ROwRQkMiYDi1JBA2owE&#10;JCABCUhAAhKQgAQkIIH1IGCbEpCABCadgOLUpM+w45OABCQgAQlIQAISWA4By0hAAhKQgAQksEkE&#10;FKc2CbzdSkACEpCABKaTgKOWgAQkIAEJSEACEpDAfAKKU/N5+CQBCUhgMgg4CglIQAISkIAEJCAB&#10;CUhAAmNCQHFqTCZKN0eTgF5JQAISkIAEJCABCUhAAhKQgAQksDYC4yBOrW2E1paABCQgAQlIQAIS&#10;kIAEJCABCUhgHAjo45QSUJya0ol32BKQgAQkIAEJSEACEpDAtBJw3BKQgARGi4Di1GjNh95IQAIS&#10;kIAEJCABCUwKAcchAQlIQAISkMCyCChOLQuThSQgAQlIQAISGFUC+iUBCUhAAhKQgAQkMN4EFKfG&#10;e/70XgISkMBGEbAfCUhAAhKQgAQkIAEJSEAC60JAcWpdsNqoBFZLwHoSkIAEJCABCUhAAhKQgAQk&#10;IIHpIjCd4tR0zbGjlYAEJCABCUhAAhKQgAQkIAEJTCcBRz0WBBSnxmKadFICEpCABCQgAQlIQAIS&#10;kMDoEtAzCUhAAmshoDi1FnrWlYAEJCABCUhAAhKQwMYRsCcJSEACEpDARBJQnJrIaXVQEpCABCQg&#10;AQmsnoA1JSABCUhAAhKQgAQ2koDi1EbSti8JSEACEpgj4J0EJCABCUhAAhKQgAQkIIEZAopTMxD8&#10;K4FJJuDYJCABCUhAAhKQgAQkIAEJSEACo0xAcWo4s2MrEpCABCQgAQlIQAISkIAEJCABCUw+AUe4&#10;DgQUp9YBqk1KQAISkIAEJCABCUhAAhKQwFoIWFcCEpgmAopT0zTbjlUCEpCABCQgAQlIQAJ9At5L&#10;QAISkIAERoCA4tQITIIuSEACEpCABCQw2QQcnQQkIAEJSEACEpDA4gQUpxZnY44EJCABCYwXAb2V&#10;gAQkIAEJSEACEpCABMaQgOLUGE6aLktgcwnYuwQkIAEJSEACEpCABCQgAQlIYHgEFKeGx3K4Ldma&#10;BCQgAQlIQAISkIAEJCABCUhAApNPwBEWxSlfAglIQAISkIAEJCABCUhAAhKYeAIOUAISGF0CilOj&#10;Ozd6JgEJSEACEpCABCQggXEjoL8SkIAEJCCBFRNQnFoxMitIQAISkIAEJCCBzSZg/xKQgAQkIAEJ&#10;SGByCChOTc5cOhIJSEACEhg2AduTgAQkIAEJSEACEpCABNadgOLUuiO2AwlIYFsEzJeABCQgAQlI&#10;QAISkIAEJCCB6SWgODU9c+9IJSABCUhAAhKQgAQkIAEJSEACEph8AmM3QsWpsZsyHZaABCQgAQlI&#10;QAISkIAEJCCBzSegBxKQwLAIKE4Ni6TtSEACEpCABCQgAQlIQALDJ2CLEpCABCQw8QQUpyZ+ih2g&#10;BCQgAQlIQAIS2DYBS0hAAhKQgAQkIIHNIqA4tVnk7VcCEpCABKaRgGOWgAQkIAEJSEACEpCABAYI&#10;KE4NAPFRAhKYBAKOQQISkIAEJCABCUhAAhKQgATGhYDi1LjM1Cj6qU8SkIAEJCABCUhAAhKQgAQk&#10;IAEJTD6BdR6h4tQ6A7Z5CUhAAhKQgAQkIAEJSEACEpDAcghYRgLTSkBxalpn3nFLQAISkIAEJCAB&#10;CUhgOgk4aglIQAISGDECilMjNiG6IwEJSEACEpCABCaDgKOQgAQkIAEJSEACyyOgOLU8TpaSgAQk&#10;IAEJjCYBvZKABCQgAQlIQAISkMCYE1CcGvMJ1H0JSGBjCNiLBCQgAQlIQAISkIAEJCABCawPAcWp&#10;9eFqq6sjYC0JSEACEpCABCQgAQlIQAISkIAEJp/AvBEqTs3D4YMEJCABCUhAAhKQgAQkIAEJSGBS&#10;CDgOCYwHAcWp8ZgnvZSABCQgAQlIQAISkIAERpWAfklAAhKQwJoIKE6tCZ+VJSABCUhAAhKQgAQ2&#10;ioD9SEACEpCABCQwmQQUpyZzXh2VBCQgAQlIYLUErCcBCUhAAhKQgAQkIIENJaA4taG47UwCEpBA&#10;I+BVAhKQgAQkIAEJSEACEpCABCCgOAUFbXIJODIJSEACEpCABCQgAQlIQAISkIAERprAUMSpkR6h&#10;zklAAhKQgAQkIAEJSEACEpCABCQwFAI2IoH1IKA4tR5UbVMCEpCABCQgAQlIQAISkMDqCVhTAhKQ&#10;wFQRUJyaqul2sBKQgAQkIAEJSEACcwS8k4AEJCABCUhgFAgoTo3CLOiDBCQgAQlIYJIJODYJSEAC&#10;EpCABCQgAQksQUBxagk4ZklAAhIYJwL6KgEJSEACEpCABCQgAQlIYBwJKE6N46zp82YSsG8JSEAC&#10;EpCABCQgAQlIQAISkIAEhkhgRMWpIY7QpiQgAQlIQAISkIAEJCABCUhAAhIYUQK6JYFSFKd8CyQg&#10;AQlIQAISkIAEJCABCUw6AccnAQlIYIQJKE6N8OTomgQkIAEJSEACEpDAeBHQWwlIQAISkIAEVk5A&#10;cWrlzKwhAQlIQAISkMDmErB3CUhAAhKQgAQkIIEJIqA4NUGT6VAkIAEJDJeArUlAAhKQgAQkIAEJ&#10;SEACElh/AopT68/YHiSwNAFzJSABCUhAAhKQgAQkIAEJSEACU0xgasSpKZ5jhy4BCUhAAhKQgAQk&#10;IAEJSEACEpgaAg50/AgoTo3fnOmxBCQgAQlIQAISkIAEJCCBzSZg/xKQgASGRkBxamgobUgCEpCA&#10;BCQgAQlIQALDJmB7EpCABCQggcknoDg1+XPsCCUgAQlIQAIS2BYB8yUgAQlIQAISkIAENo2A4tSm&#10;obdjCUhAAtNHwBFLQAISkIAEJCABCUhAAhIYJKA4NUjEZwmMPwFHIAEJSEACEpCABCQgAQlIQAIS&#10;GBsCilOrniorSkACEpCABCQgAQlIQAISkIAEJDD5BBzhehNQnFpvwrYvAQlIQAISkIAEJCABCUhA&#10;AtsmYAkJSGBqCShOTe3UO3AJSEACEpCABCQggWkk4JglIAEJSEACo0ZAcWrUZkR/JCABCUhAAhKY&#10;BAKOQQISkIAEJCABCUhgmQQUp5YJymISkIAEJDCKBPRJAhKQgAQkIAEJSEACEhh3AopT4z6D+i+B&#10;jSBgHxKQgAQkIAEJSEACEpCABCQggXUioDi1TmBX06x1JCABCUhAAhKQgAQkIAEJSEACEph8Ao5w&#10;PgHFqfk8fJKABCQgAQlIQAISkIAEJCCBySDgKCQggTEhoDg1JhOlmxKQgAQkIAEJSEACEhhNAnol&#10;AQlIQAISWBsBxam18bO2BCQgAQlIQAIS2BgC9iIBCUhAAhKQgAQmlIDi1IROrMOSgAQkIIHVEbCW&#10;BCQgAQlIQAISkIAEJLCxBBSnNpa3vUlAAh0Bf0pAAhKQgAQkIAEJSEACEpCABCoBxamKYVJ/OC4J&#10;SEACEpCABCQgAQlIQAISkIAEJp/AeI9QcWq850/vJSABCUhAAhKQgAQkIAEJSGCjCNiPBCSwLgQU&#10;p9YFq41KQAISkIAEJCABCUhAAqslYD0JSEACEpguAopT0zXfjlYCEpCABCQgAQk0Al4lIAEJSEAC&#10;EpDASBBQnBqJadAJCUhAAhKYXAKOTAISkIAEJCABCUhAAhJYioDi1FJ0zJOABMaHgJ5KQAISkIAE&#10;JCABCUhAAhKQwFgSUJway2nbPKftWQISkIAEJCABCUhAAhKQgAQkIIHJJ7CRI1Sc2kja9iUBCUhA&#10;AhKQgAQkIAEJSEACEpgj4J0EJDBDQHFqBoJ/JSABCUhAAhKQgAQkIIFJJuDYJCABCUhglAkoTo3y&#10;7OibBCQgAQlIQAISGCcC+ioBCUhAAhKQgARWQUBxahXQrCIBCUhAAhLYTAL2LQEJSEACEpCABCQg&#10;gUkioDg1SbPpWCQggWESsC0JSEACEpCABCQgAQlIQAIS2AACilMbANkuliJgngQkIAEJSEACEpCA&#10;BCQgAQlIQAKTT2DxESpOLc7GHAlIQAISkIAEJCABCUhAAhKQwHgR0FsJjCEBxakxnDRdloAEJCAB&#10;CUhAAhKQgAQ2l4C9S0ACEpDA8AgoTg2PpS1JQAISkIAEJCABCQyXgK1JQAISkIAEJDAFBBSnpmCS&#10;HaIEJCABCUhgaQLmSkACEpCABCQgAQlIYPMIKE5tHnt7loAEpo2A45WABCQgAQlIQAISkIAEJCCB&#10;rQgoTm2FxIRxJ6D/EpCABCQgAQlIQAISkIAEJCABCYwPgdWKU+MzQj2VgAQkIAEJSEACEpCABCQg&#10;AQlIYLUErCeBdSegOLXuiO1AAhKQgAQkIAEJSEACEpDAtgiYLwEJSGB6CShOTe/cO3IJSEACEpCA&#10;BCQwfQQcsQQkIAEJSEACI0dAcWrkpkSHJCABCUhAAuNPwBFIQAISkIAEJCABCUhguQQUp5ZLynIS&#10;kIAERo+AHklAAhKQgAQkIAEJSEACEhh7AopTYz+FDmD9CdiDBCQgAQlIQAISkIAEJCABCUhAAutF&#10;YHTEqfUaoe1KQAISkIAEJCABCUhAAhKQgAQkMDoE9EQCAwQUpwaA+CgBCUhAAhKQgAQkIAEJSGAS&#10;CDgGCUhAAuNCQHFqXGZKPyUgAQlIQAISkIAERpGAPklAAhKQgAQksEYCilNrBGh1CUhAAhKQgAQ2&#10;goB9SEACEpCABCQgAQlMKgHFqUmdWcclAQlIYDUErCMBCUhAAhKQgAQkIAEJSGCDCShObTBwu5MA&#10;BDQJSEACEpCABCQgAQlIQAISkIAEOgKTLE51I/SnBCQgAQlIQAISkIAEJCABCUhAApNMwLGNOQHF&#10;qTGfQN2XgAQkIAEJSEACEpCABCSwMQTsRQISkMD6EFCcWh+utioBCUhAAhKQgAQkIIHVEbCWBCQg&#10;AQlIYMoIKE5N2YQ7XAlIQAISkIAEOgL+lIAEJCABCUhAAhIYDQKKU6MxD3ohAQlIYFIJOC4JSEAC&#10;EpCABCQgAQlIQAJLElCcWhKPmRIYFwL6KQEJSEACEpCABCQgAQlIQAISGE8CilMrmTe5icnuAAAQ&#10;AElEQVTLSkACEpCABCQgAQlIQAISkIAEJDD5BBzhhhJQnNpQ3HYmAQlIQAISkIAEJCABCUhAAo2A&#10;VwlIQAIQUJyCgiYBCUhAAhKQgAQkIIHJJeDIJCABCUhAAiNNQHFqpKdH5yQgAQlIQAISGB8CeioB&#10;CUhAAhKQgAQksBoCilOroWYdCUhAAhLYPAL2LAEJSEACEpCABCQgAQlMFAHFqYmaTgcjgeERsCUJ&#10;SEACEpCABCQgAQlIQAISkMBGEFCc2gjKi/dhjgQkIAEJSEACEpCABCQgAQlIQAKTT8ARLkFAcWoJ&#10;OGZJQAISkIAEJCABCUhAAhKQwDgR0FcJSGAcCShOjeOs6bMEJCABCUhAAhKQgAQ2k4B9S0ACEpCA&#10;BIZIQHFqiDBtSgISkIAEJCABCQyTgG1JQAISkIAEJCCBaSCgODUNs+wYJSABCUhgKQLmSUACEpCA&#10;BCQgAQlIQAKbSEBxahPh2/XmEvjJT35Smi3lCWWWyjdvuQQsJwEJSEACEpCABCQgAQlIQAIS2JqA&#10;4tTWTMY7Re+XRWBQcOJ50PoNkdd/9l4CEpCABCQgAQlIQAISkIAEJLCpBCaoc8WpCZpMh7J8AkmW&#10;LJzM5ScpSZYsb6YEJCABCUhAAhKQgAQkMJkEHJUEJLD+BBSn1p+xPYwogWS+4PTjH/+4YH13iZjC&#10;SGtX7jUJSEACEpCABCQggaESsDEJSEACEphiAopTUzz5Dn2OwI9+9KNy7bXXli9/+cvlxhtvnMuY&#10;uUvmi1gzSf6VgAQkIAEJjCkB3ZaABCQgAQlIQAKjR0BxavTmRI82iABRUkRDYd/97nfLRRddVE47&#10;7bRy9dVXzx6UTl5zJ1Gkaiy8SkAC2yBgtgQkIAEJSEACEpCABCSwbAKKU8tGZcFxItAXlRbym/zr&#10;rruufOpTn6qiFMLU6aefXo4//vjyoQ99qFx22WXlwgsvrEIVUVULtWHa5hPQAwlIQAISkIAEJCAB&#10;CUhAAhIYfwKKU+M/h+s9gpFsH3FpucYAWlnum33nO98pZ511Vnnzm99cjjzyyBo1df7555djjjmm&#10;HHHEEeWoo44ql19+eT2HivqtnlcJSEACEpCABCQgAQlIQAISkMAEEti0ISlObRp6O14NAUQirF+3&#10;/5wsvPUuSf3GPcpi1P+5n/u5QlTU2WefXd797nfXCKprrrmmfPjDHy7vete7alTVLW95y7Lddt3H&#10;pNWjriYBCUhAAhKQgAQkIAEJSGB1BKwlAQkMEuhW3YOpPktgBAksJA61tMFrkkVHkKSeKUWBn//5&#10;ny//7b/9t/Ktb32r3HDDDeWHP/xhuf7666shXu2www41jbLJ4m2Sr0lAAhKQgAQkIAEJjBABXZGA&#10;BCQggbEhoDg1NlOloxBAhBo0DjYnDyMPgekHP/jBrABFOkZe0glT3/72t8vFF19czjvvvPK1r32N&#10;7BpZlXQCFG188YtfrFFUX/rSl2qEVS3kDwlIQAISkIAE5hHwQQISkIAEJCABCayVgOLUWglaf8MI&#10;JJkVkJLUs6CIeGIr3je/+c2CIPX973+/fPWrX60HmvMNfH3nktRHRKqvf/3rVZj6zGc+U9u8xS1u&#10;UfP4wTa+m9/85uV73/teOeecc8qll15aaJc8TQISkMAmEbBbCUhAAhKQgAQkIAEJTCwBxamJndrJ&#10;GxiiEtZGRnQTwtHRRx9dTj755HLllVcWopze8573lDe84Q0F0aqVHbze+ta3LnvttVc55JBDymMe&#10;85hyhzvcodzsZjcriFIIVbvsskt55jOfWZ7+9KeXu9/97jWv3/dgez5PCgHHIQEJSEACEpCABCQg&#10;AQlIQAIbTUBxaqOJ218pq2SQpEY5teps5/vyl79cv13vZS97WXnNa15TDzJ/29veVrfsETmFoIRR&#10;p12JjOI8qV//9V8ve+65Z9l9993Lr/zKrxSe73Wve5Xb3/725Zd/+ZfLve9977LbbruV2972tvVc&#10;qiQ0s5XRLoY/RG/deOONNeqKw9a3KmyCBCQgAQlIQAISkIAEJCABCUhgWggsc5yKU8sEZbHRIYAQ&#10;hCEy7bjjjlVI+tznPlfe8pa3VIHqE5/4xKyzlOMBoSjptgIiIpGWpJ5L9dM//dPlnve8Z3nOc55T&#10;XvziF5cDDjigRlLRfpJ5ghj1aBPjvm9sA2Sb4BlnnFG3A3KWFf32y3gvAQlIQAISkIAEJCABCUhg&#10;2ARsTwLjTkBxatxncIr8RxDCGHKSutVu5513Lg94wAPKTjvtVL9hD0GIyCW29J155pnl2muvrQIU&#10;QlOrl3SiFM98U99v/MZvlCc+8YnlkY98ZNljjz3q/WMf+9jy3//7f691KYe1vrkfNESoT37yk+XQ&#10;Qw8tz3rWs8qf/MmflLe+9a2FyK6l6g2247MEJCABCUhAAhKQwMgS0DEJSEACElgnAtutU7s2K4F1&#10;I5Cktp2kCki//du/XTAioBCCOIvq6quvLkcccUQhionDzEnHqMjzlVdeWc4666z6bXyXXXZZ+fzn&#10;P1/OP//8+nz55ZeX//qv/6oHpn/wgx8sZ599dvnKV74yK1QlmY2mos0bbrihRkodeeSR5aSTTipX&#10;XXVVIXrruOOOKx/72MfoUpOABCQgAQlIYNkELCgBCUhAAhKQwLQRUJyathkf4/Emc6IQw0hSfuqn&#10;fqpakvrtfW3LHgIUW+w4GJ3D0vlWP/IQk6677rp6TtXLX/7yepA65RCSeH7nO99ZvvCFL5RLLrmk&#10;vOpVryqveMUryrnnnlvFJrbtUb8M/OGbAjmYnW8JJNrqf/yP/1EQyHimLfodqOKjBCQggc0noAcS&#10;kIAEJCABCUhAAhIYEQLbjYgfuiGBbRJowlC7UgHhh4PPv/Od7xS21iVzAhbpRD2x1Y7oKAQr6rLF&#10;75a3vGX52Z/92UI9tv6xvY806nzxi18sRENxaPr2229ftwbSD/0tZDvssEN50IMeVF7wghdUu+99&#10;71u/9Q/hjHaTLFTNtCkh4DAlIAEJSEACEpCABCQgAQlIYGkCilNL8zF3yAQQh7DVNJt0Ik+SusWO&#10;dhCNvve97xXOmeK+tYsAhbDE87e//e0aycR9knKrW92qPOIRjyh//ud/Xs+H2nfffcvBBx9c/uZv&#10;/qY8//nPL/vtt1/Zf//9y4te9KKaxnlUnEV185vfvG7no1+M9jD6+Z//83+WXXbZpdz61rcmqfqH&#10;+EUkVU1Yhx/4gK1D0zYpAQlIQAISkIAEJCABCUhAAhLYMAIrEKc2zCc7miACiCd9a0Mjrd0v99qv&#10;k3RCFWlETLGNrrVzi1vcotznPvepwtNzn/vcKjzd6U53qgeoU+ZmN7tZ/YY/xKRf//VfLxymfuc7&#10;37nsuuuuVWDi+Q53uEN9vstd7lLz2aqH4EV9+uxfkxTy2DrIWVNEaZWZPwhTO+64YxW0Zh6H8pe+&#10;sX5jg8/9PO8lIAEJSEACEpCABCQgAQmsnIA1JLCxBBSnNpb3VPY2LPEkmYuYAmSSGhHFGVKc+9TS&#10;iGS6613vWh73uMeVAw88sOy9997lF3/xF6uA1Mokqc9JqniUdM+ITMlcWtLdl5k/jAObua2RUe2e&#10;ZyK3EKY4gJ3D2NnOd5vb3Kbc7na3I3uoRr/YUBu1MQlIQAISkIAEJCCBjSdgjxKQgAQkUAlsV3/6&#10;QwLrRCDJbMsIKs1mE1d4k8xvj2/VI1IJQag1RSQVUUxELrHdjqgnzn8in/7Z/seV59VYMucD9WmL&#10;b/877bTTysc//vF6XhV9E43FNr9kfnnqrNXos9la27K+BCQgAQlIYNIJOD4JSEACEpCABEabgOLU&#10;aM/P2HuHUNTEoCQ1SmkYg0KY+cEPflA++9nPlvPOO698/etfn41m4uBzviWPs6boiy1/3/jGN8oV&#10;V1xRLr744vLpT3+6IGqRTn7fkvQft3mPH7R95plnFuyaa66pEVm3v/3tC9FbnDu1zUZWWIA+r7/+&#10;+tKixVZY3eISkIAE1ouA7UpAAhKQgAQkIAEJSGBVBBSnVoXNSsslgFhDVBGRTIgq1EtWJgBRZ9Bo&#10;C0Hq/PPPL5dccklBkGplEJ3+8z//syBQ0TdljjrqqPLP//zP5TWveU057LDDyjHHHFPYhkeZL33p&#10;S6UZ39TX7he7fvnLXy7Nvva1r5ULLrigvP/976+iF34gSHGWFcb2vubXWq+MmTYQ5T73uc+Vs846&#10;qx4ET5o2TQQcqwQkIAEJSEACEpCABCQggckioDg1WfM5cqMhsunUU08tn/nMZwqiyjAcTFJFmYsu&#10;uqh86EMfqkIR0VlJJ3ohTiFcnXjiieXf//3fy7vf/e7y3ve+t3zkIx8pZ599dvngBz9Y3vOe95T3&#10;ve999Z5zojAEJnw9/fTTyxlnnFFI476fRnRUSzv++ONrG1zZzocAl6SeM3W3u92tHrrOGVbDGHO/&#10;DTjC9Z3vfGdBpCJyi0gqGPTLeS8BCUhAAhKQgAQkIAEJSEACEhgHApsqTo0DIH1cGYEW3cN2PqKI&#10;EE4QhIhgQlRZbmutHcr373lGfLrqqquqsIQo9N3vfpfkuq2PG8qzbe+4444rH/7whwu+EMV03/ve&#10;t36LH8LRrW51q7ot7itf+UohugvDR7b8cf/Vr361kEf0FNsBiagiSqqlIwp97GMfK0cffXQ5+eST&#10;ZwWym9/85oVvBmRLH33gz2KGn+RxbcYz1p7blbSkE9+4R4giYuucc86pohv+wLtfnnvKahKQgAQk&#10;IAEJSEACEpCABDabgP1LYCkCilNL0TFv2QQQQpohnFx77bV1mxuCVJJCGvnLabCV44pRhytGOwhP&#10;iE5ETSEYkU6ZZE68oV/yOBD9wQ9+cLnLXe5Sdt9997LrrruWX/qlXypsveOwcg5Lx25729vWSKdf&#10;/uVfLpwXRR5C04477lgjoUj7lV/5lUJ7lN1pp50KV8QrhKvvfe97uFB+7ud+rtzhDneobXEIe/ON&#10;K1YLzfzgvtnM4+zfpdJa3s1udrPa/i/8wi/U7YiIaoiA3/nOd+q3F7Zys416IwEJSEACEpCABCQw&#10;LQQcpwQkIIGxJLDdWHqt0yNLIEmNYOLMpwsvvLCKUre73e0KQg0HeBPlhMCEgLLYIJJOZKIMRjnq&#10;YAgwHIB+0kknFb6ljygq8pPUw9aT7spZT4hOfGseYhQRT9tvv309CJ0zqD75yU8WtsIhdCGk0Q8+&#10;IvwkqWdYsRWRPqnH9jx8v/HGG+uB5z/zMz9TELBIJzILH7Bb3OIWVfzqR03RBu1j3FOee8ovZIwJ&#10;sYtyLZ/yGM+k4yeCG/396q/+asHHz3/+84VD4CnXjPKaBCQgAQlIQALDJmB7EpCABCQgAQkMk4Di&#10;1DBpTnlbCCIgSFIQbxCGEHwQhxBNEJM4gBzhCqGqlafOoJGXZF4y4hCCF1vpPvrRj84TYihIHa70&#10;eZvb3Kbc7373q5FMScoOO+xQdtttt4KQg2iF/dqv/VrdgnfnO9+5RkFRH1GIPIQf2iBS6rrrSxMw&#10;dQAAEABJREFUrqtb/Ng6R0QW5YlaQgCjv2TOzyRVJKMtyiKAIYxRl/Ffeuml5VOf+lT9lkHSyUeM&#10;ojxtYUR8sW2xMSLvhhtuKHCjPCw5c4ooL6K7iNxiCyLiFPmUTzo/aE+TgAQkMLYEdFwCEpCABCQg&#10;AQlIYCoIKE5NxTSv/yCTzHaCOIKYwjfaEZXENjcEHyJ+EFE4mPziiy+uZ0HNVurdUD/pIrC4x4hY&#10;og7funfaaacVDjwnvVXjHuMZwYYzph70oAeVW97yljXSiQinJDWSi2gpBB6imEhHzCIii0ipyy+/&#10;vEZXkZakIFaxhfAf//Efy+GHH14Pdm/1km7MrV/6Ztxs9UM8oi0OXz/yyCPLS1/60vKCF7yg/OEf&#10;/mF5/vOfX585rJ22EaLwB5EKRpxxxeHsiFmkIXJxFhZnaCFs4TPbEhkbAtn/+l//q9zjHveo52kh&#10;mpGPL0nnH/eaBJYiYJ4EJCABCUhAAhKQgAQkIIHNJKA4tZn0J6zvpBNDEGsQaYg4QpxCeCHqiUgq&#10;Ins4IB0BBtFlIQRJ6tZA8pIU2iJi6t/+7d/qt+5xYDkCEfnNkrm+EZZ+/ud/vvz0T/90zaYs4hP1&#10;OJuJCCR844p/CEKIZ0RJYZwlhcCD30QlIYwhhuE7vtAGdWg8SY2U4h6jvTPOOKO8/vWvLy972cvK&#10;C1/4wvLKV76yvP3tb6++I1adcsop5R3veEf5+7//+/Jnf/Zn5bWvfW35wAc+UOir9XnWWWcVxDjE&#10;MTghdCHMcc4W4/qd3/md8ou/+ItVpEOgIjoNv9nmlwRXNAlIQAISkIAEJCABCUhAAhKQwFgQmDBx&#10;aiyYT6STCFIYg0MMQqS55JJLyumnn17Y0kYaUUBEAGGILq18u1K3b0kKwgzfyPe6172uHHvssfVb&#10;8WiHOs2ow33SiTIISJ/4xCcKIhHCEm3gy7/8y79Uf5LUg8PJxz+EJw47/93f/d3yW7/1WwVhizpE&#10;QJ1wwgnVf7bQsTWQqC225tEHfdI31u75xjzOs0JIYvshkU6IWfiBoAUHroh1RHDh5xFHHFH+6q/+&#10;qgpanIfFdj58YnsfY01SOGMKn2gPtvRHW/gCX9onDcMfTQISkIAEJCABCUhAAhKQwGQTcHSTREBx&#10;apJmcwTGguiEcMNWs7ve9a710HEEm9/4jd+o51BxLhICCuc5EfGDwMIzrvevSeq2P7a2vfGNbywc&#10;gI5Yg7BD2b7165FOmauvvrq8+93vLghDRElxvhPb9thqePe7371gRFgRqYS/iDtJ6sHtCEf4jCBE&#10;JBK+P/rRjy4PfehDC9/ex0HoCEWISFzLzJ+kE8ZmbuvWQdIxnrHmI/dY0pUnnf4QmRCp/umf/qlc&#10;eeWVBT5881+Sui2RiK573vOetW3EKSKoDjvssOovUV+MsQlZ5aY/tH3TrRcJSEACEpCABCQgAQms&#10;joC1JCABCWwAAcWpDYA8DV0kc2LSv/7rv9aoJUQdBB22zyG+cLYSgtB97nOfsvvuu1csCDNsl0NI&#10;aZakijCINAhTRCshyJBfKy3wgzzaZusgB50j2NA2ghRb4hCfeKYvznli2xwCFuIUEVJnnnlmjZDi&#10;vCqik4hGok3EM7YDEu2FsIaQRRuIXNSjXdyhLMZ9knlb/UhbyFr5lofARCTXOeecU3baaafKiC18&#10;CGvnnntuwX8EP7YociD8zjvvXM+aQrhjSyDiVGuLaxIumgQkIAEJSEACY0BAFyUgAQlIQALTTEBx&#10;appnf4hjR2jBEHcQcBCo3vSmN5Xb3e525fGPf3yNVOIQ71133bVgREEhEGFsZSPaKUkVdbgn4okD&#10;w0888cT6LXW4moTLgpak0P5973vf8pKXvKT80R/9Ud2iR+QV4hLb9Q4++ODysIc9rEYiERW1ZcuW&#10;8oAHPKBwYDvnNxERxfY+or7Y2kca7bGdjy2AH/vYx8pv/uZvFrb4IR7d6U53qn0mqX4v5BhMFksn&#10;D0tSuGIIUJw1ddFFFxXEKsQxfKXPPffcszzkIQ+pTPfaa6/ymMc8prDl8Vvf+laNtKJc64u2qNue&#10;vUpAAhKQQCXgDwlIQAISkIAEJCCBESSgODWCkzKuLrFND0OgQkj51V/91Xpm1K1udauCwIPYw7a4&#10;n/mZnylsmyMCibFy+DjP3COqsDWQb6s75phjCt/uh1iF0EIeZRaypBOn+JY+zo5CEHvCE55QiDIi&#10;wolvsdtjjz3KLrvsUvAH454oqx133LFGaiGSIQqxnY58fKYM/tI/hgBGecrwbXmIVBxGjjCUzIlU&#10;+JpkIVdn05JOlKLd2cSZG6K5EMLYlsiZVERPwY5tgkR0EflFhBgiFlFpiGz4CCfKcKX/mab8K4FN&#10;ImC3EpCABCQgAQlIQAISkIAElk9AcWr5rCy5BIGkE1oQnIh64jwmDvzmIPL/+I//KAhNbJdDbGK7&#10;Hlvq2K6GfeELX6jnLNE8W9MQkxBm2EaHUIXQkmTR6CTqIYohGt3jHveoQhjb+ohsQjSiTQQwRDOM&#10;85sQe7bffvt6ZhPts22Q7X9sj0OAwhCNkhQEqic+8Yll3333LURXJaHLQp9EUt3//vcvRFyxrbBm&#10;rOBH0rVFlaS7xx8YEq1F5BhRZre//e0LfiO2MQbsl37pl2Z9YjsgWxgvuOCCemg8IlXStUfbmgQk&#10;IAEJSEACEpCABCQgAQlIYFQJKE5tY2bMXh4BBBVEIEQVvmkO8QkhJUk9FB2hCuGK7WkIQ5zVRB2i&#10;ghB2iGyiJ6J++LY7IobY4kZa0glflOd5ISNyiDOY7na3u9VvtktSaBujPKIYWwjZ5of4xTP9IJ4h&#10;miFOcfg5PiPwXHjhhYUzshgHWxMRoTiQHNHrs5/9bI3Iol0OLv+93/u9wvY/7ptAlcwXhpJUcS0J&#10;1ep9G08yNz7SMFjiJ1FSREghRiG0IZ7ttNNOdWshh7rDkn4pz7leRFYxBtqoHflj1QSWYrhU3qo7&#10;3OCKbQxcsQ3ufuq7W4g5adjUwxGABCQgAQlIQAIS2CQCdrt5BLbbvK7teRIJ3PGOd6xnIe2///6F&#10;7WY8s3WOLX5E/hB5hLhyl7vcpZ7XhECEaMSB45ydRMQPkVRECy13kZakINIgTCHUNK5ESxFxdOc7&#10;37luL0Ts4XwpvnnvUY96VI2wYgsdwg5b8xCf8JX6+EHkFOIWbeA7dRHXiJiiDP4hGDEWoqoe/vCH&#10;14PMEZLIx5JUIYr7Zkna7bwr7fUT2Op4xRVXFLY4ciA6whTjZFwnnHBC4Rv7iFBD2GObH/fw3nHH&#10;HatA129rGPf4h7W2uG/W0tbz2voavK5Hn/RBu1wXs+XkU2a9rfnX76el9a8tv6Xx3O658r5zJV3b&#10;GALw7hu99p/bPemaBCQgAQlIYIIIOBQJSEACWxFQnNoKiQmrJUDUEFFGnDf1wAc+sIpT97rXvQpi&#10;Cec33fa2ty2IQWw/Q4gimorDytnaR4QQ38rH1jqilThUvfmxrQUaYg2iDedNEf3U6uEP3xjItjwi&#10;q+gPcYlvEEQ4Y+seZRCfdtttt8JZVfjLdkBELgQrhC38RgAinfGRh6BFJBiRXrTDtw8ecMAB5alP&#10;fWptB39ou/nSvyadOJXMXZNsJWIxbiK6YPO+972v0Bf9cFg73xaIOHXeeecVIr8Q/8iDAedlwaTf&#10;57Dv8a3f5uBzP2+97umz2Xr1Qbt90ab1l3TRbuQvZpRdLG/Y6fSF0W67ct830rEk/eR6Tzo3ydZ5&#10;pGvDIwBrLEn9zCeZbZz02QdvJCABCayZgA1IQAISkIAExoeA4tT4zNXIe4oYQ6QRYg0HhhNtxDff&#10;IRAhmiDyEFWEsEIU0/bbb1+/Ke8+97lPoRyC1SmnnFLOOeecgvjTX6glcwu4QRBELxE5hJhEVBNR&#10;T2wtZOsgohIHlyMknX322YWDxhF02tY9yiFcUZeoLvxnaxzb+hCzEMpOPfXUcvTRR9dvxsM3fEc0&#10;wl/8TFIPWWecfPtfi8wiEotxY2wHbIIRVzhwHRzL4DPt8619XGmfyCg4cs4V3zxItBhtE9WFCNeE&#10;qWRxXoN9rPS5zQs+ISIimrU2Wl57Xs9rkrq4H3YfbQyIUrxDvDtslURY5Zn8ZrwDvM+8K7x3w/Zl&#10;Oe3hC+XalXt8wTe2r7I9lfPbiEjkAH22yzK2VoYIvaRj2W+DdrSNJ5Bk4zu1x7URsLYEJCABCUhA&#10;AhKQwJoJKE6tGaENDBJggZuknvmESIWgwrlSiEAsjDGifxCk2OKHyMHCH8EGY6FPG9hg2ws9I0gh&#10;QNE+i27Egg984AOFrYG0hw8IDJzJ9N73vre86U1vKm9729sKEUmURWDBJwyxiq10LaKLdt71rneV&#10;4447rnz0ox+txqIfYY0+EeTwKUndOsjiH6HssY99bHnWs55V/uAP/qA85SlPKb/zO79Tt9olKYz9&#10;QQ96UGELIf5RH0tSEKxoE0u6RWqSKn7BkPL0+1u/9VuFrYn/+3//74JohSCIT4P1ypD/tDmBMxFv&#10;bDeEVUsfcneLNkd/iGK8O/iyaMFVZtA+7wXbTjnQ/y1veUt561vfWj7ykY8U3hPyOV8NMZX36Z3v&#10;fGeNYOuLV6vsesXVksyKdAhNvNO8t0cddVTBb951/HvHO95RsPe85z2Fb6ZkbGyp5fOWpPabdNf6&#10;MGI/JtEd3iOMsfE+IxhyJa0ZeZoEJCABCUhAAhKQgAQmncB2kz5Ax7dxBFhM8e16LND7ggHiEYao&#10;w4HkRHOw/Y40IpNOOumkQlQT4grftseWuEGvaXswrT1Tr0VIsTjnwPIPfvCDBaGJSCjEIkSd1t9F&#10;F11UOHAdUQXRiogStsixoGfLIYtDoqgQkRB7iJJCiKAeC3/EIaKVyCdqCz/wD4GNBT9RKmwVRDhC&#10;pHrkIx9Z2OqIn5RHlDvooIPqN+0RXYZfSQrtUo8zrCiDGEVEF2NrfSWpQgTtsFUSVtRD1MKPvuFT&#10;/3kZ90sWSbq+KcRcIkwRUUY0GYtq0vs27P5pD6MP3i/O4OKsMiLLWjp5w7AktRnGybtx2GGHFQwx&#10;iigqMolIeve7313+7d/+rRx55JE1Ko/y5GHD9ok2FzP6QkwjIhBR6nWve10VVPks8D7z7vGOINgy&#10;nje/+c3lX//1XwufPfgt1q7pwyeQdO9Wa5m5w4jIZFszZ8fxfpOfdGXJ51mTgAQkIAEJSEACEpDA&#10;pBJQnNrwmZ3cDllQsWBHtGDByzOLqmYIR6QjChF1g+iDoIPwwjfPIcgg+hABBaVkeQszxBnOgkKs&#10;QSShbRbhtEHfCGGIPHyjHmIQi3QW7JwdRTqLQqKjXvva1xaiZDjDiWgS2iNCCZGIeyKv8Behinbp&#10;i2uSgijHopIxUZexErHVhCXGiAhFf5x5xVj5BkDO40JoYgycGfXEJz6xRlsdcsgh5WlPe1p5/OMf&#10;X9gmSOQVAkPSMUnmzjxKujR8YczrbbCD2ZlnnlkPaycCjXml/2TOr2H7kcyNE870f8YZZxTmm3dt&#10;W1LTeTAAABAASURBVP3h30rK8N4gFjL3bPVECOPdZfy0wxzzLtA/7xuiFX4kqQJiEoptiCEIf/zj&#10;H68i2b/8y78URFLOIXvEIx5RHve4xxVE0v32268glPJZgx9iLGMi+qw5uRxGrazX4RHgdweCOu80&#10;ojrvUb/1ZOPepX6/3ktAAhKQgAQkIAEJrJWA9ZdLQHFquaQsN0uABWwzErnnyoKKqKG3v/3tddsQ&#10;i3XSk25hxXlIbPFjsU9ZhCKEmic/+cl10UwewhHtJfNFjiR1wU97WNI9E9lEuxx0jsBDu0kKkU8I&#10;QSza2YZF9NTv/d7vFbbTcT4Tefe+970LZzbRHuIDIgtbnli0E1mF8IAvRDJxUDqLfXwk2gthqkXJ&#10;JKlRWpRHWEOUQqyiDP4QnUWUD/eIUQhpbKtCBENwQpxCKNtrr73KgQceWJ7whCcURKpnPOMZ5dnP&#10;fnY9ZJ1zuYj+wh8MQYH28J1nxCEiwBDPWnrL4zoMox/aIUKHCDPEEMYFK4S7JtpQphl1MHziupT1&#10;61Ce9jDq8Nzy4c7ZYWzRvPjiiwv+UGYxox55tEU73JOGcU8aRj7PGHm8i2yXZD65Jw1r+bxzzAui&#10;J18AwPZK3sGWT9nWLtdmpGM8Uxbr37dn0jCeKb+Y8S4gMrHtkPeX92DXXXetn6n73e9+hYP823t3&#10;17vetey99951SygCKYLpYLv0h9F3M56btbR2bemtnfY8eG3luQ7mLfZMWWyx/JZOmWYtjStp/Sv3&#10;+El6s5ZGOvctnSvPWMtrV9LIx7jvp/O8kFEWI6+V58rvB97nY489thA5xe+sVoZ8TQISkIAEJCCB&#10;ZRCwiAQkMPYEthv7ETiADSUwuGhiscXiGHEEEQixiAUW3y6HcEEaYgKRGpRj0Xz/+9+/cOXMpT32&#10;2KNwYDiLf8oQNcBijX6SToBKUseYpJ7bxII6SRWrEHaItmJ7G2IQEQgIT1u2bCkISSz0ONwc4QFf&#10;EBDIe8hDHlIQq1i477DDDgUBgnbxkXK0RV3qIWK1g84RquiT8eIvghGCEFsVkxTELvrl7CkiqCiH&#10;kIMPCFYIKYgq8CGfyBwEEMbAQefc4wftIqgRtYWIh+gBBPyjHtu1iFLDR6KY2G7Gwe1sO6Qf/MaY&#10;H1hSt28LpfXzF7unPcbGeBBE6J8zuoj6QIyk3aQTFsmjLNFGRBch3sEWBoyBNIw5py5t4zP3jIPx&#10;8Q6RT2QS9eBJZB7bCTkvifq0Sz/ktXZbn6Qxl1zhxDzhAxxpj3r0QV+IOrRHOr4k3TiSVByMjRuu&#10;jA1hEVEKcZXIJN5p0ihD+7z3+EG7rX3eGSKuaJ95on/KMD6MsfMO4yciKHmkwYV2Bw1f+LzwTrFF&#10;D/95l/jmScQn3qek8z9J4fPJZwVRDZGK9y/p8mkLY2z40rjArfmN77CkH3zDuIc7eVgbE+n4Dn8+&#10;I5SFBe1ShvHDgf6YQ8pThvlmTKSTRh3apw3yKIORRvv4ho+Uo3ybP+ag+Uo6dXimDuODL77QDr7g&#10;e2uLPOrgB0zKzB+u+Ev9Nj/Ux3fq0x9zTtv0RX3axm/KUBYfGQNlaY88vqDh3//93+t5dtSFDeXb&#10;OGa69q8EJCCBkSGgIxKQgAQkIIH1IqA4tV5kJ7BdFlP9YfHMIovFNNuIrrzyynooON8ax+KOKCoW&#10;YkTWIJwgoLDoQiC6853vXFjksYhD3GCBRuQSB05Tl35oH+MewYZFN9FLLK5ZZJOOUISxyOM8q0su&#10;uaSwIOfsKoQdjAiftqhkEfnbv/3bdZvTbrvtVhCAiKRi2xxCGWmIVyzuEZlIJ2oKIY3oEyKjENMQ&#10;hzjPCkGJ8bOIZQsfggBRUIgrRPVwvs/xxx9fiCzCLxbALKQRwyjH1jGEOeoTSQUr2mbxCysYUQf/&#10;ubLAPe200wpnHTEuFsBEyxA1w8KXxTD1WODiA1zgNGhJJ0gMpm/rGR+YVzgjHuAXC3rmj/lnvjDS&#10;WWizTQkhiWg6BDnGhp/MM1soOR+Jw+ZhRduIBxw8TzrjQnCBH/eIYfRDW0S30T486OP9739/jdYj&#10;AoX2qE+/vFO8T7TD4eAcCA5n5oC2eC/JI2qFg8PxCa5wYxzJ1pxIhzFnbSHSITzxDjMuhC/GQRp+&#10;IRph+MIcnXjiiQV+lIEb/pGHvxxaDpfTTz+9cM9ZVlzxE38Wmhs4M8+8E3zW8A3Bic8Y73aytf+8&#10;b+SxjZT3m3e6tc37xph4vzC4c4UTIiufV/jAGJYY7IgEZO4wxgDHNt/4xzhpCxbUhTkiNgIMbbI9&#10;k621tEc5znfjHWP8nI9F//yOYZ4bL1jSF3nwgxe+Upd3s40F/8jnvaE+7xfvFO8DbeML84c/vFeU&#10;5Qwx+oEFPsIV1ny+EEWPOeaYQv9cTzjhhBrxxNhpg/bwm7HAgPInn3xyQYCiP/rm/eBdwVcO1Gf+&#10;eB94h2CBn7wn/L5Ktp7DNl9eJ5aAA5OABCQgAQlIQAJTR0BxauqmfG0DZpHWjGgOFumIQiz2Wbyy&#10;OOOcJrYPETHBIhFxgEUfizUWp4gMpLHoZqFIJAyiDItPDnRmsYqXSbcoS1JFJCKdOIOJtoksSlIj&#10;nhCnEDdY4HHFFyIY2O5HHcQnIo8QqriyCETUYCHIPQLTvvvuW17wghdU++M//uPCYeYISIhG+IUh&#10;ELDwZ9yIZURUcW4UQhsLfBaTjA3hgUUli3gWriw0iahh2x7RKg972MMKQheLXdpirAgtLGBZmLN4&#10;ZdHLeGAEX3ixgGYhzgIcRkRUkccCmDOtENHwkXKkw5RyzBd9DMPgxThpa+edd67fyMhY6ZN5ZMFN&#10;HsaiHrGIs7xe8pKXFA7pxicW+MwzZyP9zd/8TXn1q19dEGTwnfmjPAv2q666qiDSIS6wqKcu9RD6&#10;eO8QRhFkEBAQR/CLdxBR4WUve1nBOPQbnv/4j/9YsH/4h38oiKTMy2te85pC29TjvUUcIf+Nb3xj&#10;QTSgfcaBJd27yD1GHuLJEUccUft51ateVRAiESgQ6RBnGC/jQkBkHnn+u7/7u4JIQjneE9og/W//&#10;9m/LS1/60gIT5h5xg3T8QdRiXO1dof9mfMbwnfeOe4QnRFwM8bSVG7ySh/hKRCBbYHlHqA9H+B9+&#10;+OEF1rw/vIeHHnpoFVeYA+YIAQe+GIwR/KjPu8A9viNIsV2W95M2ucKG9Ne//vWVA+OCBXz++Z//&#10;ufCeME/MBWIT96985SvrN2xSlrq0BS+YUwZeCIv4SFl+z/A7AL58bnimXer80z/9U8F3PmdvfvOb&#10;C2284hWvqIfa897w2aI8vtAWgtKVM6I77PGTzzI+IbDxbvL7i7JtjuiXd4t5oz/abz7SFs8YPvOZ&#10;512GKQI3vw9IgzvzQFswZW4G589nCUhAAhKQgAQkIAEJTBoBxalJm9F1HE/SLdDbYgkhgsUni1Gi&#10;iRCiWBQjlCAIEeHEFjsEIrY+IQBRjgUji3YWmwhIbJUj0omDmimP2EQfGMNBCEKQoo0m7LAIpxx1&#10;H/WoRxVEIhbSiCSIDSwmMQQpDoJGSGEBj2BCH4gsiAkIG9yzQOfsIHxlexZtIyqwGCU6gzER6YTo&#10;wwIcP4g6IZ3oJxaWjAfhg4gZRC0YIADQ9pYtW8r/+T//pxCZtc8++xTGy0HVj3nMY6pQhX9Eu1AH&#10;kYYFKwtUfGTBjFjBopqoCrYOHnjggYWxsaiHKb7DBNEBZviP6EaETNLNG+nNGtv2vJwrggx8EY2I&#10;PmM8nJ9FWyyqGTvMYJGkEOW22267VQGLMWHMCen3vOc9C5FmLMoREnl3mAdYI2ghPrJl7vd///dL&#10;Y4RYyBlKjJ97oueIVON8rqc+9anl4Q9/eNlzzz3LTjvtVGiX6DFEJoRRyjPvO+ywQ0GURCDiHdx+&#10;++0Lh4bvv//+daspPhDpAnfagAvjw5KOI+8j7BEDaZe5bmPgioCCuIJoRMQdc8VB5AijfF4QxLgy&#10;P4yHiDqifOib95OoPcRR2DIGRE7eB/Lwpxk+wY33hPo8JymMiflPOn9b+f416cpxbhb9M2eIIUce&#10;eWRBQKYNDuI/+OCDC+8W8wsz5ob547NKe8xpkoJoC18+88wtviPGIhAh3CDCMDfMJ/OErwitcOZ3&#10;AJ8L5gbmfI4ROmHEZ6f9TmGuee+YdzgjDvHZY4suZ9fxrhOlBQ/EZJ6JhmyfKURRRGm28vK7hDza&#10;4vcXAiasH/zgBxfawhf8gD0CIr/ruEcA4zPH5/8P/uAPagQmnzvELtjQF595PivMJ30yPsoz13Dm&#10;9xPlEbtI43cb7zvtMMYDDjigPOUpTylwRPSGM7y4ahKQgAQkIAEJSEACEphUAopTEzCzGzUEFkhY&#10;64+FIaIKCywWw4hOLFZZABLVw8KXZxZpRACwiGcRzWKThSqLSqKOWKSxRYZoBMog+LBQa/2wUEZ8&#10;YtGXpLDgZZHHgg4hgrZY/CEsUQ9BguiFs88+u7CoZsFMHiIW/p9++ukFgQVxAB8pwwKUxTmROCyK&#10;2X6GmECZ1iZl2ArFoh1/8I+yiB8IMyxEEZ04fwiDDYttONE/TFgYswjGaBcxiQUyAtP//b//t8AD&#10;4QOmLJSJbEGsQJBh8Y9P8GH8+M35XSyS6YMFPeIQ4yeyCIGAsSMIIWzAHjGDuvi+EoMb84QARz0E&#10;C3xkYY1Yg2CHAIEowMKcMqQzR4wzST0jLOmujJt3hnIY7TP3LNzxk3eJ6BL4IgIxx40fggV1aRcB&#10;AgEIfqTzrpBHe4yTMrxnf//3f1/+7M/+rPzpn/5pIbIPH+GCAMG8UQchgLnAD9Lxg3ZoI+nOn2q+&#10;JimMj/Lkk55039rIvPDO857CnTYQO/ANn5gbhBXuES5Ipw1YMU78RYTh3aR9/ENQQyChn74xBvpj&#10;PPRDO7DFtySzRekLf5h/jLaYM+4xxsy5YXw2GDfvGtF9CIiIsvjI54PPFJ9pGCJS0S7vMvPOWGkL&#10;f3bZZZcqniLuItLBlvcaMY+2eYdpj3eG94qxY4yBsfDePve5zy1ENRHJyJcD8Pnn/WdslMM/PhuI&#10;YJyhhUBGXfqnbQYPv1aeZ/xCVOXdZQxNmON3EmkIU3yGYc/YGBP+8TlGtMRfPmuISPjC7x98ZT7Z&#10;5snnL0l91+mXMfMZ5osY6Jv3jDlDXON3ImIWjPEzScEPfgfwuwNOtIHfSbhoEpCABCQgAQlIQAIS&#10;KJOKQHFqUmd2yONiocYClkUY21xYkNIFi0wWUCzcWBAi4LBAZOHIgpwFG1EkCCcsylnQslhjYchC&#10;jSgEoidYqCEuEEHBPYvPJHWRhwBBea4sElk8k89CjgUrVxZ8LHyJymDrHwtVBCq2h7ENifIsDolI&#10;YVHJGBDREDUQmhBD2M7D1hsiOljks6BkbEQL0SfiEaIMi1HEC6ItiDRBDCLq6UlPelKNjuKehTaL&#10;cqK1EFcYN8IXY6Mui2AYIRjAEZECMQkjnUU+Qg1MWbgiiiFEwYFxwhm2LPrxEQGDNKKrSEcsYEwI&#10;CQg8iH/79OzXAAAQAElEQVTkwZq5gwf9LteYfwQSFv74B3eEO/zBd/gTtUJUEHNEu/SBwZJrM/Ka&#10;9dMQQGib9wJxh2ixv/iLvyi8W4gPMER4oQ71uWLcJ514hJ9Yknp4PnWYR/wkgo45hD3CH3PJ3PTf&#10;BwQb6mP9dukHIw1LwqUa6Un3DAuEJdrHZ0QG5oZ3EJGDsrTN+1Qr3/SD9KTbvtrmlHmHHeV5T7je&#10;VHzehXItgTJYe+bKM6IJ7wVRUUTiYYh/zBfb7WDMZ5F3g7lEtGE+eLfggyCDj8w/88tnifGRThrb&#10;24hAYoztnScPkReBBx9gwGeLyCba4LPA+9ny8ZU+mGPahyNi3UEHHVQQofh9Qhna4kr7/P7hyjuD&#10;r+TRLvOYdHNCWSxJoTztUBaDXZICcz5XjLm1RR3a4/cZYhLb7WiXZ6KoGjfGjN9cKQc/6iZddBrt&#10;tjaTzifKt3KtLFcs6cpwjyXzn0nTJCABCUhAAhJYdwJ2IAEJbDABxakNBj4O3bFw6huLKIQSznXh&#10;XJyXv/zl9fwgoggQURAl2HZENAaRAEQdsNBFyGKxjkBApAGGoIFw0xaQTfCiP9piawyLPDixMGcB&#10;iYhA5BCLZPpC5MEnBCgW/yxOWexSD6GK/C1bthS2x9AXfhOVxSKadqlLNAhts+BELGIxjFCFAMa2&#10;PgQotpgh8jAuFqkIRyxMiS7hPBoW2ixuiXxgkY3YhQ+UR9Biex/5RGTQ/h577FEQrlhwUydJwVd8&#10;YtFM30RtcJYVYhRjZtsiTFk0wxK/iaiADYIF6YydeyKLaKelIYqwDRGRh8OfEes404htVgiF9LuQ&#10;MRcYY8a4Z3yIX4gq+EMadeHPfCcpzCUiB+XgRD7lsGT+Aps0LEkVIBkPc8dc856wmKc9xDSinhDX&#10;GCd1aBfr3zc/SW/G/NImRvu0yfvAPD7taU8rL3zhC+tWPs5UQqxBfGvt0DbvCdfWXtL5ShrlWjpX&#10;0jDaR/D6f//v/xW2jjEvCKRsx0TYoGwzynNPW0nXNs8Yec3Ib/dcyW+GkEM0Hv0mqcl8jui3X4+x&#10;IPjBk8/vH/7hHxYikjgzimgoRBXmls8lffDewox72uadIo33gHec94x3k3eO/njf2+eF9453mD5p&#10;k3eBOohWCFSksWWN7Zp8FhCLksy+BwhFvFN83hkQ/TOX3Cdduf59Eh6rJantMHasJs78SDLzsxTG&#10;U29mfiRd2sxtrZPMPZPWjDrMHb8/4IqYxueK33n8PuIzS6Qk4jGfTepRh2uzZK7tpLsfLENZ0jDu&#10;+/7zrElAAhKYTAKOSgISkIAEJNARUJzqOPhzgEAyt4BCbEFwQKBiGxfRSSz0WdSy8ERwYQsO26ZY&#10;oLFoI6oAsYZFHaIKAhCLXRadRANxSPCLX/zi+o1XREwhILA9jm+6og4LNBZnLH7ZEoegQDo+sEhk&#10;4YvAQ3ssnLki/rBgZsHLdht85bwfImdYTBIVhbBEFAnl2QqIcIQ/+EuEEYII/iPg4D/nHiGoIVyw&#10;EOXcHQ5OphxtMH6iRhgPwh2HbCOEtfaIBIMPC2wW9LBAYGKxzfjgQhuMgcV/0kXPIJQxRgQwxBPK&#10;MV4iixACWCAjoiFMUA//4AsDIoPwDeGLcSPqINYhRhDtQjQL2xrpf2Da6yPssfow84Ny9E9bnNFF&#10;xA2iBluuEI0oS9+Ugy1CDAIEz+TNNFFFAe6xJIXySRftRBqGyMhZRs961rMKfsKENpgXuNMuIkrS&#10;vZtJdy0zf5KF72GDJakCxEzR6gsiC9vYiHxjnhEC4ck8JV1ZfMSok4RLrVtvZn4knf8zt/VvktoH&#10;88l7yqHoGOPgHUTwTFLL9n8kXTswaOlJKqPS+5Oktt+SkhT85ewzPkP4Ci/eTQQj7mkzSeGd413n&#10;s4SAgoCEYERUD74hFiF00XYSLtWSbhstn73WHm0SWcVnjc8Y7zIRV7ynvK9sS6OPJIU6NEQZPpd8&#10;Hg855JDyvOc9r26x5Bw6PttJ12fSRbwxLuoxpqTLo1/S+kZa6yPpypHfr5d06Ul3JT9JZUl9npsl&#10;XXoy/0p+64fffTDjnLNnPvOZ5fnPf34dC5GTbDHFd/qnDkYfzZLUdyjp2ie9lU26tKS7UhejDMa9&#10;JoFVE7CiBCQgAQlIQAISGHEC2424f7q3CQSS+QsoogVY8LLARTRAbEE0aoswFriIISzeWIwTPUNE&#10;DaIOURAsVImIYQHMIpdFLGID24xYJBPFgzDFeUZNfEhSWAAjhBGFgaiDiED0BWILfSEwUJeFOL4g&#10;cCEAIQLgMyIWfuML58yQhnBEO/jLopgxsTgkyov+2YqHwJKkILCwEMWog89EUrE1jLOLnvOc5xQW&#10;2ghzHPSMMIcviFf0g0+IRS0yhKlMwqVQjigSIsWIaEGIqhkzP5Jugc6YyUMMgitjQRBgDohwgS2L&#10;fs61QSSgLSKjiFqjT8QsDLGgWROzGNtCC96WlqQu3mfcKYiTjBuRh2g0REgib/7oj/6oigycecU2&#10;vySFOUH0YYsXPsKWNrAkVXChD6z0/iSdCEJfCHrwhTNiHGUREBkXPHjuVZ29TVLbT1L4k3RX3hWe&#10;Meqy3RExEbESAY9IJ7aQwQx/KYNRHiONa9K1l3Sfj3675GP4TwQR30bHOWS8i4igiBaIP0nXBmUH&#10;Lcksc/LwIZlL4xlredwzJwixRNohguET7y9iJQJmEooXyhGJxBh5b0hMuu1s+Mi7Rj5jTbrx0T5G&#10;O4yLd5TPJBF+tMF7x/vNHDHvbNdjuyxb8PCFzw1X2qQ+n3U+E3zm+PzRL4Jk0vmIT1iSyiGZ7wd5&#10;zZLU2yS1LA/42oznJFxqPj6Ql3Rp3GPJ3HMtPPOD9JlL/cs9Bj9+zyWpn11+T+A7oiBj4QqT1k+t&#10;PPMjybx3krbKzJ92nbmd/dtP4z7pfKNAMnfPsyYBCUhAAhKQgAQkIIFJI6A4NWkzOqTxJN3CkOZY&#10;cHFFUEFcQvBgKwuLYr6ZjG1zLPRZ8HMWCwtdynEYMtFVRFOwrYyvUCfaBuGGyB2EASKyeGZhS/v0&#10;g9EG5/YgUCAiIcJQnoU3bbN4o+7rXve6QhQPbfP17S95yUvKi170ovKXf/mX1f78z/+8/N3f/V2h&#10;DxbWLKhZhCNU0Q4RQUQSsYjee++9y9Of/vTCuVQswFmUU45FNGURxfjWNYQMtrbRHukszBGOWHwT&#10;XcRWQdLYyocwBj/aoh9EOFiwVe2v//qvC5FcjJv+WQAzdox7+iAKCtYIZ4gzlENoQghrghCLYiI5&#10;+PY/omgQAVlIExnDohmOiBdJCmlJCvnJ1gveZC4t6e4R5mBNHSKb8IstlbAkwgvhEX8QIxAwEKaY&#10;T5gwDuYuSY2iQbBivIhMMGKsGKIKwiTvD33RD9E1fBMf/Jlv6v3oRz+aFRuSzj/aRGzD6J+ytIkl&#10;qeW5pw/yeSeZB0QqyuI380h9op6SzlfuqUMZ6veNOe0/c085BFG2ztEH42O+EGR4d/CfMhhtY9xT&#10;N+n85LkZ6dxz7RtpSWoSfsCHzwnRXwgmjAuBjHmDTZLKIEkVSkrvT5KaRj2ET9pKOgGGuoyfK77S&#10;F0IzYgzvHEIX0Wa8j8wx+bzvvBvc8/lAiIIv7z+iNe8G7wW8eaf5rPC5ZkxYkhpZVGb+8Dxzqb5z&#10;n3R53JOOtftkbowtHd+5x1q5diVtMUuyVRa/M5rAiO9EeBJFyJzCh7EwPpjzjrUG6A8/uCapY0nS&#10;srd6pi7t8b7w/sB9trA3EpCABCQgAQlIQAISmGACilMTPLmrH1qZXSDSBgtsFpksmjj8m2glFrMs&#10;KokSIqKIc43atitEBg5AZ8sXwtTJJ59cWMwhCBAtRRQMizUW7SxqETBY/CF6sfhF9Nhnn30K22YQ&#10;eJIuqoZyLIgphyUpRDDQNtFFHO7MuUpErOAL2+2IJkIAQpziAHMWliwyicBiYYw4xWKZMSK60B/9&#10;0z5p9Ikh+LAFCdEEkYZFJMLcG97whnL44YcXDlNnfLSLoEV9hCHu2Q6IHwhonFWFoMYh8UROsYjn&#10;jCV8SlIjj1iUYix8iUpBeGJLFItcmJNOhBgM2U7FfBCVQ0QV30jIGIhsYxyICJRDlMIHIqAQFRH8&#10;6Jv5HbSkEwHoD8GGOeN8Mcozdq4wwZhDxknkVvOJhTXbGhHqKMPcMs/4gDhBZBWsiLLBN4xFOMZY&#10;mCcEKt45InNon345uwzBg/aYG/xm/GzDZK5hT4QOfMijXfhj3Lc0GOIL6Qg5iKsIq/jLvPKOkM67&#10;jhhKm7CgDeYFoYXPAuXwmXYx7uGFT5TjvcKvQw89tDDfjI026Jd5QMCjLO2QTh/Upz/SKEca7XJP&#10;n5RrRp8Y4g+iJMIqvGANYyIUEU3whfbwu93TBvPIe8McwZOIJ6IU4Qsjxo7YxpX6vIsIs7xf1MN4&#10;bxEmEbWYJ/IRlmkfgZc86vHMeDl/i98ZfF6ZZ7Y/MsY2ZsrxzHi5JqmiZpLC+CnHHFGOeYYxaRh1&#10;SKce93DD8B1OGPfUoy3uaYt06lCW9NYW6aRRDiawZSyU5fcOn2PGwO8WxsTvEvqnTcq0e9rEaId0&#10;2uWK75ShzfY5RdxC9OK8OuaOOpTXJCABCUhAAhKQgAQksH4ERqNlxanRmIeR9SJJYRGKgEKUBNuF&#10;WGgjOnHPwhjBAGECYakJH4gzLE5ZsLL4QixB/GFbWWuLhS1RF0RbYCx66YNvViM6A4GAfjismsUs&#10;YhKLOOpRnrpEadAvohXb+hA0qIv4Qp9sLSQfEaUtzFlAU5YoHYQy/MMvFtiMFSGEcVCPRTpRPo9+&#10;9KMLAgwLV8QQBDCiU1hAsoAnHVGAMdMnTBB02GbHIhbxDjGKiDEirJhwfGQc9IsYw9Y9hBK+VY8z&#10;rxBMeEbIQcxAJOK5pROBxWIfI3INkQ5REGaIQ3wzG2298Y1vLJythFDCWDlHi/nBh8WMRTPjRuQj&#10;Ag4RgcgvBBvGywKcMogp5FGWd4B2mQvSECdhznwyF4gjtIVvCFjMFWNHGEG4YS5YtHOmFmIfC358&#10;xkfmDHGAOWHbH2Ih7xbvID7yriAktPlgHphHhFLeG/ykHQQZ5hqhi3eA+aYec0GbzDvvCuIVYhfG&#10;nNEW40KoISoKFswnIghiDO8lY6Af3j/edQQNxoMxz3DALz4z+IuYgW8IF7TBO0M6c41QRluk4w/M&#10;YYpYkaRG3DAe5iBJwTdETLaZIlDSN/PPu8e7gXDL5xahmPcP/4imQ4zCJwQq0vbff//6zXj0TX2E&#10;Z94pyhBZyBZFRE/Kw5L5JrIP0ZY5InqLz0GSgoDNGVdsqeWzCmcE3SOOOKLgD1xIZ0zMOZ8hxkF9&#10;mDNe6rRxIvJSLknBH/IowzsJM9415hRebNPlM4UYymeY8uTxPpDOZ593hb7ok3mkT/Log3eV9CSF&#10;dOYdXkQn8v7gE+/mYYcdVoVp5oF3ivea/vCBzwNCGO8QvwuYW94T0pMUfo8wFwiLtM27jTjF5502&#10;eB9oJwndaRKQfzUB0QAAEABJREFUgAQkIAEJjDsB/ZeABJYksN2SuWZOLYEkswtgFqEIAYgDRPBw&#10;z2KMhRZiEgsrFqbkc+0b5/lg5LEIw4jw4XBmFtMYC1iu2AMe8IB6GDYLfBafLPZYLLKoxlgk0j8C&#10;12/+5m/Wb79j4c+CkW1uLBARufCJPvGFM7JIR2BgMUjEAmVYDLO4ZbFIXRbTTDgLVhaK9MPilsU4&#10;wgILV4QgxCGisaiPEEX/LNDxncU7xlY3+oQRRjkiU9imxzlaD3nIQwrGljvEFkQI+mbB3oQfRAxE&#10;BhbJ8EDgwVcWrYylb6TRBmIBRnmEu2b4SP/0hyDAGOlv0JjXlgZ/xBv8Q5yDQZKCmEA5DGGFZxgd&#10;eOCBhcPMsSc84QmFOUEM22effQoHRx900EEFNohjRKE94xnPqOVJ571grLxPbFFji1mSwjwgmFCW&#10;/hknVw6fRojhW9LgjrDEmBEgeI/Io0948/4yFsbFPeOhT8pgtM32Qdo8+OCDq6+Pf/zjC+8tAhrv&#10;POUYF9s6mU/agy3fOMeZW3z7H+8A4+V9pjxGe/TFGPCHNuiPdpgTBCHGQFnSaYP24Ymo09rGB4QK&#10;3g/GAXuuSbjUM6WY9y1btlT/qQcH3jt8RWxr7yt9c14YBmvqJSmIhLy3+Mj48Y0+4cX4DjzwwIL4&#10;1D4ndEwdPkvMN20xB0nq7w4ELMQ+2qJNxrfffvsV5h/feBdhwJzyriD8UI5++MzyXvXHy5gpzzxR&#10;jj555h3ls8ZcPPvZzy7URyzjcwRL+oEvddiyy3tGu7DmGxVJR9CDVZLC5wM/qcMZa7xbfBaZb+aR&#10;89aYV+aNzxTzjXCHaI4Ixu83oj6ZA9ptHPGJ6DbahQmCKH7wzlMePxgT0Wb8/oIlDOGsSUACEpDA&#10;8glYUgISkIAExpOA4tR4ztuGe42YwcKbRRMLSxaYGGLDIx7xiIKxmF7q2s9jgcxiEpGiGc8Y7SAq&#10;0D4iFmIEC2hEJSIiWGgTcYOgsWVmMc6CmYUjwgQCDQIEkQ9ELQAKgYM28JvFLFtyiMKgDRbACF5s&#10;r8IQW4jAIHKBuiyIWZwSyUIEF2Vob6eddio73WQsjFlgwgZ/9tprr8IYGGMzxs6ik0U4C1gWnixi&#10;99lnn8qO8bKIboZwBVsW0xiCFs+03bd+WmuDcXLPghmjPuUQOPAVQYGxLWRJajIMYQlbfGRRjg9E&#10;jzEX5CfdgdqcO8W4WXAfeOCBhQU9AgJ+IjIgbjDHiBNPecpTKhsEJZhQHmEIf1ncIzgiDMAPFq1v&#10;fGd+WazDj4gffKIvxgd/3k/8RRAgHWuiGiJFHdjMD+YPQYH8vp+IFdRFsKAe84k/+ElZDAEF0ZP3&#10;DWECgYIx0A7+4ke/HcaC4IOAs2XmXaUsxnh5F8mjDdpubSC8Mj6YURY+sIcPQszMEOZtu01Sn5kT&#10;xEuEPcrjK58n+oI3Y248EZLa+4gAlaQKSo0tPvHu8t4wBuox9wiiSXChGvMBdz6riHm8W0mXn6R+&#10;myBjpy2+NADBhneA9mDLO4YAyOec9wf2XPEV8YbfO0mqb8wbPpMPF+afOWC81Ge8pCPwMBfw4n1g&#10;LknH4ME4MBhRlnTGyO8TfKVN2mJOyKcthGHeIYQr2msiE6ISz4yFzwV90i5zSX3mkDnmc8Dnkrmk&#10;P8ZAP9SBAb8L6Ivx877xDtAfkPkdxFWTwIgR0B0JSEACEpCABCQwVALbDbU1G5toAixEWZyyaERk&#10;YSHWDIGif89zM9L79zw3I517rs1YAGKks4An+glxAqMMkSAITBhiEVty8AvBgIUuESJs90JQQqQi&#10;OgERinpETXBlSw2LecojRhEVRYQW26fYfkNEFVFW+MACmXNlELSozzN9sI0LH9hWxDkx9EddBDQE&#10;L0S01gcL6yauIXwhguEvEVsYohEG10EjHUMMIwqjXds9z82IuKFdjAU1xnwxThgxh8t9SREa8Jv6&#10;tIPRDgwYV5IqPlCGPPrsG2kISvRLVArjYqxEpCGitHqUQ+DYYYcdCumUpU/GTB3yia5pfXJtbTJe&#10;2iOaB3+5p3wz2sFnBJg2burTF2XIp08iYxADKMsYaIc+KUcZ0iiP4R/pCIz9dPLaeKlPHu3Bi3cG&#10;EYIypCMC4TNttDTSeUawoB7pGOn4QB3mr4kVXJslacMr9IV/1IEh73Aznhszxkt7SSduJakiEOmM&#10;kXeKzyFzxlzBMEnth365Sbp3gHHTJ2zJa0YZ6sGjtYcPPDNf9E9/zD9jxdp4++3RDhzh08pwpR18&#10;69cnHf/7HBkz7ZLXL9/SSIf5YB759Mn7xth4TxC1YQJT3k/qMZbGnb6phzEH+Ea7tEMaRjrPvAMw&#10;4F2jHn629ugv6Xgzfk0CEpCABCQgAQlIQAKTTGC7SR6cY1sfAkm3YGIB2u9h8LnlIQ6xPQ9RBiGI&#10;7TbkUR6hiAgn0jDyEYr4xjPOdOLQbBZwLAiJJiCKiQUc9TkXh8Uii12iVYhOYEHKwo+FHs9EjLDw&#10;pH+26CEeIRJxZhDnu1COOpx3xJlOnPfCWUL4gaDFIhQhi2/KYxGJzwheiFMsqllUkkZ5xsEClTEh&#10;jnGuDdv/MM4W4rwbFuiIDNRhsQ0bxCzO9eEQa8riJ+0xRizpeHPft6QTFfpp63GfzO8f31fSz1Ll&#10;l5u3VDl8IR9LUgUW0polabdb5dWM3o9krizJrU3uB408rKX371tasvAcUbZZvyz3pHMdtCRb+Z+k&#10;FltJnVph5kfS+TZYN+nanCky728yl57M3bdCSddee+5fk/nlk+659Z10z61OS+c5mZ9H2kKWpPJJ&#10;UrOT7spDay9JLUMa1tK5b5bMjSNJS569JluntXbadbbwTTekYzc9zl6Srq8k8/yiQCufhEdNAhKQ&#10;gAQkIAEJSEACE01AcWqip3e4g2uLJVpNugUTaQgsCD4YzxhlmiHWEInEmVEcskyEEeIOYhSCFWIQ&#10;IhSRSQg/HFTMt+5xIDYRS4g8HEqMgEQUBtuq2JbE1iC2/7A9BiEKoQjBCBGLbTZs4UG0ok0ilfCH&#10;KBnEKoQhBCoEKAQqfDzrrLNK6w/hi2gQBCfSiZxAGEMIY3yUx4ieYEsO27DIw9jGRlmivKhHBBWi&#10;GJFY+IHIRVQEfRN9hQjHlkEOfefAaMZJNBj9wJZ7eFGeZ8bRN8r1n4d5n3TzTJv0g3HfbPC5pfev&#10;yfw2+nncL9VGMleXssu1ZPF6SeYJAUnmNZtkNj/JvDweFvJ3obRk67oL1U+6cv02uMcoP2hJV34w&#10;faHnxdqg7FJ55PetlU0yy6af3+4ph/Hcrkl4XLJeLXDTj6Qr3+qTnKTWT8LjrCXzn2czbrpJunza&#10;Srr7m7KWfUnm10vmP/cbShbOS4aT3u/LewlIQAISkIAEJCABCYwqgdX4pTi1GmrWqQSS7v/6I5rw&#10;jVR8exVRQIg2LAZJJwIIcQVRBTEI8Ydv6mILHemIQAg3iFeIMog2bCUiwgghiigqoplony18bOPh&#10;DBfOZEKkIkqKcghQfGNci0oioooIK+qdf/75hXKIWJyDxPk3iEctmgqRjIgn2sfwB18QupowxllC&#10;nIOEGJWkfjsaW/cQ1NjSw7Yd+mQ8PHPGFefg4Cfn5HDGDe0RFUXEFuWIyGJbIOIVfiNssVUPAQ3A&#10;RFp97nOfK0R0IWBRFpGKPPjCmTEgePGMwRnjnnJ9S1IX+P20pe6ThcsnmVeNvpLUtpP5135ByvHc&#10;rtwn4VIt6d6npEtLumvNXORH0pVJUvtfqFgy126SeUWS+c/zMnsPydblksz2mczd96rV2yT12n4k&#10;qfWSuWvL45osnE4elnT53GPJ/GfSFrMk87KSVF9IHJyXJCRXS+bua8JNP1qdpMtPMtte0t1TBrup&#10;yuwlSb1PumsrwzXJbDu10AI/koXLUH+weNK9A4N5SWaL9vOSLp20Zq0gz9wnWdDHpEtPuitlsSRc&#10;qiXz75O551pg5kfSpbX+ZpL8KwEJSEACEpCABPoEvJfARBFQnJqo6VzfwSTdYgkxB2EJI7KIK6LO&#10;KaecUjCigSiDcMJZTJdeemk9SwhRiTNaEHUQna655pq6uEPMoR0irxC3OHOFSCiEIAyxhoOgEW+I&#10;hKINzqNBDEpSEGOoT59sAaRtIq0Qb+iDdAQioq04tBmBi3JcIYaoheiDQETUFXn4QTqiF2fDJCn4&#10;gC8cbE1bRGfhM+dUEQGGSAYL6tIuz7SJ4MS5WUR6sc2QqK0kha1/CFVEfCGWcXA12wjhh3iHIPX2&#10;t7+9vOUtbyknnXRSQWhD8GO8+PvJT36yfOxjHysIgKQxTuYBXyiHD4O23IVu0s11v36SOl8tLUlB&#10;TExSD+Sm7UFLujrJwtcy86e1MXM7r32esSRcqiWpZZLuWhNnfiTdc5KZp+5v0t3jU5Jar8tZ2c8k&#10;tUIyd8XnmjjwI0ntJ8lATveYzKUn3T3+kZuk1uW+WTKXlszdk5+Eyyz7JLP1k+4+SS3T/5Fsndby&#10;k9Q2krSkra5JapmWkcx/bulc+2PjOenKJgtfKdMsSb1NMq8/EpNwqZZ09/SFkZik1hl8Jg9LwqVa&#10;klo2SX3mR5J5aUlInrVk7p1PMls2yWyZwZskW5Vr/nFN5vKpm3TP3GsSkIAEJLCZBOxbAhKQgAQ2&#10;gsB2G9GJfUwOgSaAEAFEtBPRPAgiCEyIN4hTRAQh6jQB5fjjjy9nn312QXTiW6oQdtgyx1Y+IoPY&#10;5teMc5eIlEKMYRsc36BFpBMCEcIQwg7b4vpEEaEwxCpEGSKf2BrIPVv4KI+fCFZc2TpH3whGtI0g&#10;hLiTpIpo+MkzffFNcHx7FiIU50IhJBEVhThBGiIZ9whK+IAhyhHNhI9t0YlvnG2FOEYUF+O5+93v&#10;XpkgUDFuztlqWxzhe8YZZxT6pE0EObYJIpwhxCHAIVoRVUV/iGJEccGONPyhHHNA/eZL/8r9QpZk&#10;XnKSeYvqpHtuhZLuOdn62spwTebyecaScNnKksz2SWbSPXM/aEnmJSWpdUlMuvskPFZLUvOT5V1r&#10;pZt+JF0dHpPuPpm7kt4smUtPunvykq3vk5BVLcmsfzVh5keSmZ9zf5PMlkm6+5abpN3OXpPU8i0h&#10;WfqZcklXJpl/JQ9LunTusaR7Tra+kr+QJZlNTlJ9TLorGUm4VEsym18Tej+SubwkszlJap2WkHTP&#10;ydx1obyWxjWZK5t09/107hezpCufZKsiSapvSXftF0gy+5jM3c8meiOBSSTgmCQgAQlIQAISmGoC&#10;ilNTPf0rHzxCB1ve2MLHlrf2TXVE8BDVxDdRIQAhWCHQIMggnHBuE8ILZzAhyhAZhaBF9BCGGIPg&#10;QsQQ500h+Dz84Q8vbN1DJEK8IkKJ/hHIuGKIPzzTFwIQ34jG4enUQSxjOx1nQOHff/zHf5S3ve1t&#10;5dRTT62iEJFcnBdFJNRd7nKXwjY6Ir2IPNpll10KkUx3u9vdCtvzdt9994J4dOaZZxYOR+fgcsQg&#10;tiAyRvwgUop7xoUwBtEvYnEAABAASURBVF3SGT9CFmmIW0RSIZAhHCFWPehBD6qL1Pe///0FYY+x&#10;4DvCF/494xnPKPvvv3/BR8ZIZBZnd1EW3vBD5EPgQhwkwoqIMcQ4RDjEK3xplqT21569SkAC00PA&#10;kUpAAhKQgAQkIAEJSGAUCShOjeKsjLBPiCOIK2xpQ0AhmocIHUShnXfeuSC0cH4TogiCCWcrcV7T&#10;He94xyr+kEYeggqG4EQ7iDZs4UOMoW0immgbwYdta0QCIULRHuIYkVGcYUV9xByQIQQhDiH40A5t&#10;EqG13377VaEJIYetgQ972MPKk570pILwRBkEJg5W54wqxDH6ePCDH1yagLbjjjuWRz3qUWXPPfcs&#10;CFJEMyG+sVWQc6x22mmnstOMcbD6DjvsUIjUQojCL7YG4isiHtvwGAeCGeNi/IhwPD/60Y8uiHZE&#10;bFEO4Q9xCbZJCldEJlggTtEOWwERwhDLELsQzmBJmzBiLLBGdINNY8RVW1cCNi4BCUhAAhKQgAQk&#10;IAEJSEACKyCgOLUCWBYt9YwhhCiEHq6IHog5iFaINgglRAqRhjjDYd9sWyOSCeGIaCGEHbbsIS5x&#10;HhUCEWc9sc2OLXVsXWMbGyIXzBGlEMTYoofI8453vKO8+c1vLm9605vKiSeeWBBrEGToi7Jsu0M4&#10;4gDyJAVxie15v//7v1+e/vSnV6EJ4Wv77ben+YJQhLBGZBL3bLtD4CLKK0nBD9rgQPRDDjmkPPOZ&#10;z6zGYef4hJjGWVIIX4wPwQxRiuglIqyIcmJbI77iO2yICqNN/EbMIlILkQqHSIMnwhrb/9imeNpp&#10;pxXaQuhCgOJgd7Y5InBt2bKlIIwhAhIlxhhgj6BFGxzWTrtYEi71nKJ64w8JSEACEpCABCQgAQlI&#10;QAISkMAmE1hanNpk5+x+NAkg1iCGsNUNEYXteIcffnjhbCmij4gCQuhhKxvGKBCyEIQQTxChiEIi&#10;WgnBhygl8hCDKI+YgmCVdIcO84yYQ19EFSGCsa2QrX5sFcSIDkK4YssegheRRQhF9J107XCPmIaA&#10;xZZABByENIz+GBOCEUIYWwMpQ1nqUBcRiXKIbAhbiEhJCv4hqiG4cU4UxtY6hCR8pByRVNRHQDv2&#10;2GNrVBYCGEJckkJ7MGgRWIh/RJIhtDVDjCKaCgYcKk+fCFrtisCHMEafRGBxGDv+Ml/436yNpz17&#10;lYAEJCABCUhAAhKQgAQkUEQggU0koDi1ifDHsesks+cVIcZwlhRb9di2x2HniEiIPIwNoYktc4gz&#10;iEcIMQgmRFEhniDYcE8kEPdE/CCmUId8RBTqEv3DFjvuEYswxC6ilmgTIYrD2RFtOBD8yCOPLP/w&#10;D/9Q+LY7BCjKE0XEWVJsdbvgggsK2+A4o4mIpPe9733l5JNPLpyVRVnaQ/BC7EJgItKrtYNfGOPD&#10;khREsPPPP78cddRRBR5EhHFFJEL4YosdfXBmFUIS+bBhDAhWjJO2YMP42YpHPdLxif6IikLQY9sk&#10;2/+oj5gFP86qQvSiP/phbPiNwAVLhK8kdFHnLunua4I/JCABCUhAAhKQgAQ2lICdSUACEpDA1gQU&#10;p7ZmYsoSBBBMkk7cYNsc0T9/9Vd/VV7+8peXvffeu37bHYIL0UeIKQhGCEdEVCHMJKkCCSIMW9k4&#10;9wkxq4kobHlDQMIQXNiyxxY5xBoEIs5dQmQiQoi2yUck43BwBJxnP/vZ5eCDDy5EGxFBdcwxxxSi&#10;ul75yleWww47rCBcvfWtby1ELxFlxTlNiDkIWYhQCDr0g1jFAep8Ix71XvWqV5XXv/715V3velc5&#10;/fTT68HlbKmjb3ylPuIZ51shICEwHXfccYVvzqN9BCwisfAfoYxopiSVNEy5QaSD0wMf+MDCNkG+&#10;qZBIMyKzyCdyDOaITYwNv4jQIo2tiE94whPK8573vHqAO1spEajoi7pJKvfBe541CUhAAhKQwAQS&#10;cEgSkIAEJCABCYwRAcWpMZqsUXEVMQUBiq1vfEMfkTyIOogmSWbdRCBBvEFkQYQiyqdlIs5gbE8j&#10;oohv0+Owb0QrIqI4EPy5z31uPSOK69FHH10QpIg6IgqLc544JwrBh34QrBBxOOeJ9hCu2G6IeMN2&#10;OLa84SdiGsIZ/tMe/eNHkoIYhojE+Dg/iu2JnO3EuU9EhiGmUYcIqb/9278tf/EXf1Fe8YpXFAQu&#10;hDfGSTQT5SiP0IaviE433HBDQcwisosxEg2GmAWPJFU4ImqL8RBRhYjFNxjChPpJVwa/8ecRj3hE&#10;QUSD7x577FGoQ5sIW895znOqQMd4Ea6S0I0mAQlIYB0I2KQEJCABCUhAAhKQgATWTkBxau0Mp7KF&#10;pDsoHOGEiB6ElmROBEHgQUR58pOfXNjqh3iDsJKkIMIg1BCZdOihh5YLL7ywcNYSZRCSaBNRhzZI&#10;41vpELcQfDiHiXu28xEVREQVghI+EPmEIEQEFcISAg4Hq5PPVj2M7YOIX7e+9a0LdTiziSglBCu2&#10;1XGlbUQfxC58YYsfzwhi+InQRDnOyuL8LAQgxDGit9gmiDiG/4hFjBnhiPLUTVKoRx5CFCIUAhmi&#10;Gv7RDuPAT8QpzvFiux7M4AFnxC1ENg5mhzE+ko7hO1FUcIIdY5zKF3TSBu14JCABCUhAAhKQgAQk&#10;IAEJTDABxakJntyNGBqCCZakcDZS65NoJMQYDkZvQlDLQ5DhQHOipRCK7nOf+xQEFYQVyrK1DXHp&#10;hS98YfnjP/7j8shHPrIgTBHNhPDEN+89eUb0QpzBDjrooPLUpz61cMA6PhBJhbDUBCC2FXIGFCIY&#10;4hVRVLSH34hhtIswheiEaIZ/5CMecQA5QhPCE/5THkGMM7B+93d/tyCUUY4IJ6KmGAs+Es30xCc+&#10;sfANgU95ylMK3/J3wAEH1O2GiFyITZwVxdY8thy++tWvLqecckpBoMJ/RCrEJs7zYlsgPiWd+Ec6&#10;fiCM8Y2B+E4a/iUpCGLwb2nFPxKQgAQkIAEJSEACEpCABCQggREmsNHi1Aij0LXlEEg6gYSyiDtJ&#10;6pa0dk96M7b5ccg5YklLoxzPCFdENmFs9+NAcb6F77zzzitEBvHNfUQUIcxwbtQ73vGOemA54hOi&#10;ExFRnCuFIERkFCIOUUIIRYhQRB4hfCHiEEVEf4hPHHKOQEWflKUuQhE+0S9bFRF2aA9Biq1+nId1&#10;9dVXF855+vKXv1wQpxDRiIiiT9IQp3imTc6bok22+RE1xlY7zo5CRKIeRn986x8iGlfO3SICinRY&#10;0Qfp+IQvRG6R3oxyRGzBAn+Tbh5afjL/uaV7lYAEJCABCUhAAhKQgAQksEEE7EYCyyagOLVsVBaE&#10;AOISVywJlwUtWTgvSRWfWuQRUUZETSE6ETFEYwhLiDzXXXddYbsb0Uwc7s031yFYIdwQFYQwhNDE&#10;tjuikBCPEIAQhhCMEMeIxqItRCAiljgbK+m2FiL8EKlEfcQfntkKh1DE2VL0R31EMMQtRCIMQQsx&#10;iv4wvo2PcrDhTCzEMQ5J50wo/EEgw1fqIWDtsMMOBSGKfrZs2VIjwzhEHdEKnzEYINARicXWQ8Qo&#10;2GD0w7VZMsc6SRULk7lrK+dVAhKQgAQkIAEJSGASCTgmCUhAAuNPQHFq/OdwQ0eQzIkeyeruifRB&#10;eEG0IbKKKCbEFyKbEJuIoEKcQdxBvNpnn30K2/zuf//7FwQdhCnELPLZ7sYVox7CDZFOHIjOYeiI&#10;QvSByIUQRT5nOCE88S2A1Hn7299et9RxxhN1sKuuuqoQZYUhmu24444FAYv+uGfbHZFV5OMr7RIx&#10;hf+IXIhobCfEL8Qy0qlDpBPiE+n0hwjGtkHGRLuIdkRc8U2HnCtF1FUTrpjoZGnmlNEkIAEJSEAC&#10;ElgHAjYpAQlIQAISkMC6EVCcWje0NrwUgaQTWRBl2J5GZBPiEdv4EHZIRwwiEok8znYigggBhwgk&#10;Ipew66+/vrB9D1EHkQeBiCgnxCK2CCIg0R7iF9vkOJgcYYzoK4w69EFEFNFMtEWbiFd82x/1EaAQ&#10;uYh4wle2/hHNhYBFfaKxSMdfIqg4M4u2aQPxCVGKSCp8a+JakoIoR5+IV0n3zGHojIsILnwlqgyf&#10;KNt4Jmm3XiUgAQlMHAEHJAEJSEACEpCABCQwfQQUp6ZvzkduxAg/iDQIPYg7HKKOGMP9Bz/4wUIU&#10;FGIPAhORR1/5ylcKEU+IRog/lEO0QsRiix1iFNFJtIHIwwHoRCDxLXlEJCFkEb3FljueiVTiW+8Q&#10;jnbZZZeCeEU0FCIX+QhlCFEIRRyCzrf78Q2CRHVRj616CFpsJSTKirr0jy9nnnlmjco655xzCv1x&#10;VhYTwHipj89EkCFIIWIR1XX66afPjjnJ7DY96mkSGBIBm5GABCQgAQlIQAISkIAEJDAyBBSnRmYq&#10;ptORJPXb5YhK4hvu9t1334J4xFY8vkWP86IQfYiWSlK/tY+zmRByiEYi0ghhiEipnXfeuSD4EHHE&#10;AeT3u9/96jf4ISbxzXbkE4VElBPtEUlFOnUQi4hsQkQiKgrB6KEPfWjhmwERpUhjKx6iFOdEIXTx&#10;7YCIV/SFz2wnRDzDOKj9F37hFwrbAG+88cZCdBXb8xDRyk1/2Op39tlnF87TQnBDnEMgQ4hjSyD5&#10;jAu7qYoXCUhAAhKQgAQkIAEJSEACEpDAxBEYf3Fq4qZkegaUdFFBCFF3vOMdy0Me8pDCOUuIR0RJ&#10;ITJxIDiRTE2gQdwh0mn33XcvRDlhiEKIQYhbe++9dxWUOJ8KMYoteJwBRR9ES9EOZ1shNHFuFdv5&#10;LrjggoIwxRa+E088sUYtISghfLG1jyviFRFetIN/REvtuOOOVUhD/OJbBx/1qEcV+keEQrgi/b73&#10;vW/hea+99iocyN58QIg69dRTywc+8IEqYNE2/iByEZ2FiJak4O/0vBGOVAISkIAEJCABCUhAAhKQ&#10;wBIEzJpYAttN7Mgc2NgQYNsc2+DYhocolaT6zpY3RB/OmkIQIhFxh616fIMeIg7RUYhSd7/73QtC&#10;FaIOUU+Uo92ka4u6CD2c70SkFeIUwtR73vOe8pGPfKQgWCE84QdXtucdddRR5fDDDy8f/ehHy44z&#10;QhTt4x9tJanb7egDYamJVUR7sY0Qn/GRLYpsDySaqtXFDyKx2JaIAIfvXGmDqDCisRDfeE5Cd9WS&#10;ufua4A8JSEACEpCABCQgAQmsAwGblIAEJLDRBBSnNpq4/c0jkHSCS5Iq9vQzEX2IJELgIXoKIYh8&#10;rhhiTxOhSMcQfpJwWxCiMLbJsb2Os6g4/JxvyeOeaCmMfth2h0hE9BNRVwhU5PHNfYhZnGvFt/tx&#10;T4QT/WB0lHT9tftk7rmflqSOkfr4hID1yEc+siBocYg6/SOucTYVAhvRWklXJwlNaRKQgAQkIAEJ&#10;TA4BRyIBCUhAAhKQwE0EFKduAuFlNAgkqQJO0l0RjhBpEKOSLq15mqTdzrsi/LAVjwPJOcicA9X5&#10;FsCTTjqpsG2PSCkOLUeAIjpUSn6wAAAQAElEQVQJYQrjGwEf97jHlf32268QuUQkF+dS3fGOdyzX&#10;XXddOeGEE8rHP/7xQruIXbSB+NVEqnlO9B6SOT+TFMZCNBVbAH/t136t4Mf2229fD0wnQoz8JPM4&#10;FP9IQAISkMAqCVhNAhKQgAQkIAEJSGDUCShOjfoM6d+KCBCV9I1vfKPwLX/HH398/aY8RKVTTjml&#10;XHrppQXBibOt2C5IpBKCFN+4hyjEljrOqGL7HtsFEaaI2LrHPe5R7n3vexfa5owo2uMb9TiP6ppr&#10;rqnCFUIVIhU26DBpWNKdIYX4xDY/+iL6izyMeu3KvSaBsSKgsxKQgAQkIAEJSEACEpCABFZJQHFq&#10;leCsNloEki7SCAGJqKZzzz23IBwhArElj8PIDzrooPLYxz62cMg6AhFRTxymzjfk8cyWvcsuu6xc&#10;fvnlhXu2DPKtfhyOzrf6HXLIIYXzrfgmvaOPProce+yxVQQjEosILc6xSjoBCjoITRj3SbhUIy3p&#10;npPUCKmaMfMjyczPxf+aIwEJSEACEpCABCQgAQlIQAISmDQCilNbz6gpY0gAwQe3EZkQpB760IcW&#10;vjGP6KgDDjigPOlJTyp8ex+RU4hL5513Xo2iuuc971kQnthe98Mf/rAKU1dccUVBaOIsKA5CZyvf&#10;hz70ocLWuwc+8IHlaU97WuGsKLbmfeYznynnnHNO4QwrhDF8SOYEpiSz4hM+Jqnb+krvT5L6RH69&#10;8YcEJCABCUhAAhKQgAQkIAEJbAQB+xgRAopTIzIRurE2Akkn8CBOsV3uAQ94QOHb/O50pzsVnhGW&#10;yCMi6tRTTy0IVIhVfKPeve51r7Jly5ZCdBViFoeiI0C9+MUvLi984QtrOlsCOXeKM7AQsh7+8IcX&#10;jEisAw88sFCPPtooEJqSzqeWxpV0rn0jLcmsiNXP814CEpCABCQgAQlIQALjT8ARSEACEliagOLU&#10;0nzMHSMCSSfwIELhdtI9J6nnRZGGuMS3/+27775VkGrnTBFBRVQU1zvc4Q6FQ9ARnPbcc8/yvOc9&#10;rzzzmc8snD9F2xhCFGdVcT4VEVY/+7M/O09cokwSuiyIT9wkmVcm6Z4pSz7WynKvSUACEpCABCQg&#10;gRURsLAEJCABCUhgTAkoTo3pxOn2wgSS1IwkVQhKUp8RgJLUrXx77bVX3ZbHeVN8EyCHkiM2cSg6&#10;V8piSQpi1m1uc5uy6667Fr7ZL+naSzKv/WTuOUntkx9Jajnu+5bMT0+65yT9Yt5LQAISkMAIEtAl&#10;CUhAAhKQgAQkIIHhEthuuM3ZmgRGm0CScvOb37yeH4Uo1fc2WVgYQqjicPRk4fx+G95LQAJDI2BD&#10;EpCABCQgAQlIQAISkMCUENhuSsbpMCUggQUJmCgBCUhAAhKQgAQkIAEJSEACEthcAopTG8HfPiQg&#10;AQlIQAISkIAEJCABCUhAAhKYfAKOcFUEFKdWhc1KEpCABCQgAQlIQAISkIAEJLBZBOxXAhKYLAKK&#10;U5M1n45GAhKQgAQkIAEJSEACwyJgOxKQgAQkIIENIaA4tSGY7UQCEpCABCQgAQksRsB0CUhAAhKQ&#10;gAQkMN0EFKeme/4dvQQkIIHpIeBIJSABCUhAAhKQgAQkIIGRJKA4NZLTolMSGF8Cei4BCUhAAhKQ&#10;gAQkIAEJSEACElgJAcWpldAanbJ6IgEJSEACEpCABCQgAQlIQAISkMDkE5iKESpOTcU0O0gJSEAC&#10;EpCABCQgAQlIQAISWJyAORKQwGYSUJzaTPr2LQEJSEACEpCABCQggWki4FglIAEJSEACCxBQnFoA&#10;ikkSkIAEJCABCUhgnAnouwQkIAEJSEACEhgnAopT4zRb+ioBCUhAAqNEQF8kIAEJSEACEpCABCQg&#10;gSEQUJwaAkSbkIAE1pOAbUtAAhKQgAQkIAEJSEACEpDAJBNQnJrk2V3J2CwrAQlIQAISkIAEJCAB&#10;CUhAAhKQwOQTGMERKk6N4KTokgQkIAEJSEACEpCABCQgAQmMNwG9l4AElk9AcWr5rCwpAQlIQAIS&#10;kIAEJCABCYwWAb2RgAQkIIEJIKA4NQGT6BAkIAEJSEACEpDA+hKwdQlIQAISkIAEJLB+BBSn1o+t&#10;LUtAAhKQgARWRsDSEpCABCQgAQlIQAISmEICilNTOOkOWQLTTsDxS0ACEpCABCQgAQlIQAISkMDo&#10;EFCcGp25mDRPHI8EJCABCUhAAhKQgAQkIAEJSEACk09gzSNUnFozQhuQgAQkIAEJSEACEpCABCQg&#10;AQmsNwHbl8DkElCcmty5dWQSkIAEJCABCUhAAhKQwEoJWF4CEpCABDacgOLUhiO3QwlIQAISkIAE&#10;JCABCUhAAhKQgAQkIIFGQHGqkfAqAQlIQAISmDwCjkgCEpCABCQgAQlIQAIjT0BxauSnSAclIIHR&#10;J6CHEpCABCQgAQlIQAISkIAEJLBaAopTqyVnvY0nYI8SkIAEJCABCUhAAhKQgAQkIAEJTByBrcSp&#10;iRuhA5KABCQgAQlIQAISkIAEJCABCUhgKwImSGBUCChOjcpM6IcEJCABCUhAAhKQgAQkMIkEHJME&#10;JCABCWyDgOLUNgCZLQEJSEACEpCABCQwDgT0UQISkIAEJCCBcSWgODWuM6ffEpCABCQggc0gYJ8S&#10;kIAEJCABCUhAAhIYMgHFqSEDtTkJSEACwyBgGxKQgAQkIAEJSEACEpCABKaFgOLUtMy041yIgGkS&#10;kIAEJCABCUhAAhKQgAQkIAEJbDKBDRCnNnmEdi8BCUhAAhKQgAQkIAEJSEACEpDABhCwCwmsjoDi&#10;1Oq4WUsCEpCABCQgAQlIQAISkMDmELBXCUhAAhNGQHFqwibU4UhAAhKQgAQkIAEJDIeArUhAAhKQ&#10;gAQksDEEFKc2hrO9SEACEpCABCSwMAFTJSABCUhAAhKQgASmnIDi1JS/AA5fAhKYFgKOUwISkIAE&#10;JCABCUhAAhKQwGgSUJwazXnRq3EloN8SkIAEJCABCUhAAhKQgAQkIAEJrIjAWIpTKxqhhSUgAQlI&#10;QAISkIAEJCABCUhAAhIYSwI6PR0EFKemY54dpQQkIAEJSEACEpCABCQggcUImC4BCUhgUwkoTm0q&#10;fjuXgAQkIAEJSEACEpgeAo5UAhKQgAQkIIGFCChOLUTFNAlIQAISkIAExpeAnktAAhKQgAQkIAEJ&#10;jBUBxamxmi6dlYAEJDA6BPREAhKQgAQkIAEJSEACEpDAMAgoTg2Dom1IYP0I2LIEJCABCUhAAhKQ&#10;gAQkIAEJSGCiCShO1en1hwQkIAEJSEACEpCABCQgAQlIQAKTT8ARjiIBxalRnBV9koAEJCABCUhA&#10;AhKQgAQkMM4E9F0CEpDACggoTq0AlkUlIAEJSEACEpCABCQwSgT0RQISkIAEJDAJBBSnJmEWHYME&#10;JCABCUhAAutJwLYlIAEJSEACEpCABNaRgOLUOsK1aQlIQAISWAkBy0pAAhKQgAQkIAEJSEAC00hA&#10;cWoaZ90xTzcBRy8BCUhAAhKQgAQkIAEJSEACEhghAopT6zQZNisBCUhAAhKQgAQkIAEJSEACEpDA&#10;5BNwhGsnoDi1doa2IAEJSEACEpCABCQgAQlIQALrS8DWJSCBCSagODXBk+vQJCABCUhAAhKQgAQk&#10;sDIClpaABCQgAQlsPAHFqY1nbo8SkIAEJCABCUw7AccvAQlIQAISkIAEJDBLQHFqFoU3EpCABCQw&#10;aQQcjwQkIAEJSEACEpCABCQw+gQUp0Z/jvRQAqNOQP8kIAEJSEACEpCABCQgAQlIQAKrJqA4tWp0&#10;G13R/iQgAQlIQAISkIAEJCABCUhAAhKYfALTN0LFqembc0csAQlIQAISkIAEJCABCUhAAhKQgARG&#10;hoDi1MhMhY5IQAISkIAEJCABCUhg8gg4IglIQAISkMC2CChObYuQ+RKQgAQkIAEJSGD0CeihBCQg&#10;AQlIQAISGFsCilNjO3U6LgEJSEACG0/AHiUgAQlIQAISkIAEJCCBYRNQnBo2UduTgATWTsAWJCAB&#10;CUhAAhKQgAQkIAEJSGBqCChOTc1Ubz1QUyQgAQlIQAISkIAEJCABCUhAAhKYfAKjPkLFqVGfIf2T&#10;gAQkIAEJSEACEpCABCQggXEgoI8SkMAqCShOrRKc1SQgAQlIQAISkIAEJCCBzSBgnxKQgAQkMGkE&#10;FKcmbUYdjwQkIAEJSEACEhgGAduQgAQkIAEJSEACG0RAcWqDQNuNBCQgAQlIYCECpklAAhKQgAQk&#10;IAEJSGDaCShOTfsb4PglMB0EHKUEJCABCUhAAhKQgAQkIAEJjCgBxakRnZjxdEuvJSABCUhAAhKQ&#10;gAQkIAEJSEACEph8AsMdoeLUcHnamgQkIAEJSEACEpCABCQgAQlIYDgEbEUCU0JAcWpKJtphSkAC&#10;EpCABCQgAQlIQAILEzBVAhKQgAQ2l4Di1Obyt3cJSEACEpCABCQwLQQcpwQkIAEJSEACEliQgOLU&#10;glhMlIAEJCABCYwrAf2WgAQkIAEJSEACEpDAeBFQnBqv+dJbCUhgVAjohwQkIAEJSEACEpCABCQg&#10;AQkMhYDi1FAw2sh6EbBdCUhAAhKQgAQkIAEJSEACEpCABCabAOLUZI/Q0UlAAhKQgAQkIAEJSEAC&#10;EpCABCQAAU0CI0lAcWokp0WnJCABCUhAAhKQgAQkIIHxJaDnEpCABCSwEgKKUyuhZVkJSEACEpCA&#10;BCQggdEhoCcSkIAEJCABCUwEAcWpiZhGByEBCUhAAhJYPwK2LAEJSEACEpCABCQggfUkoDi1nnRt&#10;WwISkMDyCVhSAhKQgAQkIAEJSEACEpDAVBJQnJrKaZ/mQTt2CUhAAhKQgAQkIAEJSEACEpCABEaJ&#10;wPqIU6M0Qn2RgAQkIAEJSEACEpCABCQgAQlIYH0I2KoEhkBAcWoIEG1CAhKQgAQkIAEJSEACEpDA&#10;ehKwbQlIQAKTTEBxapJn17FJQAISkIAEJCABCayEgGUlIAEJSEACEtgEAopTmwDdLiUgAQlIQALT&#10;TcDRS0ACEpCABCQgAQlIYI6A4tQcC+8kIAEJTBYBRyMBCUhAAhKQgAQkIAEJSGAMCChOjcEk6eJo&#10;E9A7CUhAAhKQgAQkIAEJSEACEpCABFZPYFzEqdWP0JoSkIAEJCABCUhAAhKQgAQkIAEJjAsB/ZxC&#10;AopTUzjpDlkCEpCABCQgAQlIQAISmHYCjl8CEpDA6BBQnBqdudATCUhAAhKQgAQkIIFJI+B4JCAB&#10;CUhAAhLYJgHFqW0isoAEJCABCUhAAqNOQP8kIAEJSEACEpCABMaXgOLU+M6dnktAAhLYaAL2JwEJ&#10;SEACEpCABCQgAQlIYOgEFKeGjtQGJbBWAtaXgAQkIAEJSEACEpCABCQgAQlMD4HpFaemZ44dqQQk&#10;IAEJSEACEpCABCQgAQlIYHoJOPKRJ6A4NfJTpIMSkIAEJCABCUhAAhKQgARGn4AeSkACElgtAcWp&#10;1ZKzngQkIAEJSEACEpCABDaegD1KGYZsaQAAEABJREFUQAISkIAEJo6A4tTETakDkoAEJCABCUhg&#10;7QRsQQISkIAEJCABCUhgowgoTm0UafuRgAQkIIGtCZgiAQlIQAISkIAEJCABCUw9AcWpqX8FBDAN&#10;BByjBCQgAQlIQAISkIAEJCABCUhgVAkoTg1vZmxJAhKQgAQkIAEJSEACEpCABCQggckn4AiHTEBx&#10;ashAbU4CEpCABCQgAQlIQAISkIAEhkHANiQggWkhoDg1LTPtOCUgAQlIQAISkIAEJLAQAdMkIAEJ&#10;SEACm0xAcWqTJ8DuJSABCUhAAhKYDgKOUgISkIAEJCABCUhgYQKKUwtzMVUCEpCABMaTgF5LQAIS&#10;kIAEJCABCUhAAmNGQHFqzCZMdyUwGgT0QgISkIAEJCABCUhAAhKQgAQkMBwCilPD4bg+rdiqBCQg&#10;AQlIQAISkIAEJCABCUhAApNPYMpHqDg15S+Aw5eABCQgAQlIQAISkIAEJDAtBBynBCQwmgQUp0Zz&#10;XvRKAhKQgAQkIAEJSEAC40pAvyUgAQlIQAIrIqA4tSJcFpaABCQgAQlIQAKjQkA/JCABCUhAAhKQ&#10;wGQQUJyajHl0FBKQgAQksF4EbFcCEpCABCQgAQlIQAISWFcCilPritfGJSCB5RKwnAQkIAEJSEAC&#10;EpCABCQgAQlMJwHFqemad0crAQlIQAISkIAEJCABCUhAAhKQwOQTGKsRKk6N1XTprAQkIAEJSEAC&#10;EpCABCQgAQmMDgE9kYAEhkFAcWoYFG1DAhKQgAQkIAEJSEACElg/ArYsAQlIQAITTUBxaqKn18FJ&#10;QAISkIAEJCCB5ROwpAQkIAEJSEACEtgMAopTm0HdPiUgAQlIYJoJOHYJSEACEpCABCQgAQlIoEdA&#10;caoHw1sJSGCSCDgWCUhAAhKQgAQkIAEJSEACEhgHAopT4zBLo+yjvklAAhKQgAQkIAEJSEACEpCA&#10;BCQw+QTWcYSKU+sI16YlIAEJSEACEpCABCQgAQlIQAIrIWBZCUwjAcWpaZx1xywBCUhAAhKQgAQk&#10;IIHpJuDoJSABCUhghAgoTo3QZOiKBCQgAQlIQAISmCwCjkYCEpCABCQgAQlsm4Di1LYZWUICEpCA&#10;BCQw2gT0TgISkIAEJCABCUhAAmNMQHFqjCdP1yUggY0lYG8SkIAEJCABCUhAAhKQgAQkMHwCilPD&#10;Z2qLayNgbQlIQAISkIAEJCABCUhAAhKQgAQmn8DsCBWnZlF4IwEJSEACEpCABCQgAQlIQAISmDQC&#10;jkcCo09AcWr050gPJSABCUhAAhKQgAQkIIFRJ6B/EpCABCSwagKKU6tGZ0UJSEACEpCABCQggY0m&#10;YH8SkIAEJCABCUweAcWpyZtTRyQBCUhAAhJYKwHrS0ACEpCABCQgAQlIYMMIKE5tGGo7koAEJDBI&#10;wGcJSEACEpCABCQgAQlIQAISUJzyHZh8Ao5QAhKQgAQkIAEJSEACEpCABCQggZElMDRxamRHqGMS&#10;kIAEJCABCUhAAhKQgAQkIAEJDI2ADUlg2AQUp4ZN1PYkIAEJSEACEpCABCQgAQmsnYAtSEACEpga&#10;AopTUzPVDlQCEpCABCQgAQlIYGsCpkhAAhKQgAQksNkEFKc2ewbsXwISkIAEJDANBByjBCQgAQlI&#10;QAISkIAEFiGgOLUIGJMlIAEJjCMBfZaABCQgAQlIQAISkIAEJDBuBBSnxm3G9HcUCOiDBCQgAQlI&#10;QAISkIAEJCABCUhAAkMiMMLi1JBGaDMSkIAEJCABCUhAAhKQgAQkIAEJjDABXZt2AopT0/4GOH4J&#10;SEACEpCABCQgAQlIYDoIOEoJSEACI0pAcWpEJ0a3JCABCUhAAhKQgATGk4BeS0ACEpCABCSwMgKK&#10;UyvjZWkJSEACEpCABEaDgF5IQAISkIAEJCABCUwIAcWpCZlIhyEBCUhgfQjYqgQkIAEJSEACEpCA&#10;BCQggfUloDi1vnxtXQLLI2ApCUhAAhKQgAQkIAEJSEACEpDAlBKYKnFqSufYYUtAAhKQgAQkIAEJ&#10;SEACEpCABKaKgIMdLwKKU+M1X3orAQlIQAISkIAEJCABCUhgVAjohwQkIIGhEFCcGgpGG5GABCQg&#10;AQlIQAISkMB6EbBdCUhAAhKQwGQTUJya7Pl1dBKQgAQkIAEJLJeA5SQgAQlIQAISkIAENoWA4tSm&#10;YLdTCUhAAtNLwJFLQAISkIAEJCABCUhAAhLoE1Cc6tPwXgKTQ8CRSEACEpCABCQgAQlIQAISkIAE&#10;xoKA4tSapsnKEpCABCQgAQlIQAISkIAEJCABCUw+AUe4ngQUp9aTrm1LQAISkIAEJCABCUhAAhKQ&#10;wPIJWFICEphKAopTUzntDloCEpCABCQgAQlIYJoJOHYJSEACEpDAKBFQnBql2dAXCUhAAhKQgAQm&#10;iYBjkYAEJCABCUhAAhJYBgHFqWVAsogEJCABCYwyAX2TgAQkIAEJSEACEpCABMaZgOLUOM+evktg&#10;IwnYlwQkIAEJSEACEpCABCQgAQlIYB0IKE6tA9S1NGldCUhAAhKQgAQkIAEJSEACEpCABCafgCOc&#10;I6A4NcfCOwlIQAISkIAEJCABCUhAAhKYLAKORgISGAMCilNjMEm6KAEJSEACEpCABCQggdEmoHcS&#10;kIAEJCCB1RNQnFo9O2tKQAISkIAEJCCBjSVgbxKQgAQkIAEJSGACCShOTeCkOiQJSEACElgbAWtL&#10;QAISkIAEJCABCUhAAhtHQHFq41jbkwQkMJ+ATxKQgAQkIAEJSEACEpCABCQggaI4NfEvgQOUgAQk&#10;IAEJSEACEpCABCQgAQlIYPIJjO8IFafGd+70XAISkIAEJCABCUhAAhKQgAQ2moD9SUACQyegODV0&#10;pDYoAQlIQAISkIAEJCABCayVgPUlIAEJSGB6CChOTc9cD2WkP/nJTwq22sao22y1baxnveX4tpwy&#10;6+mjbUtAAhKQgASGSMCmJCABCUhAAhKQwKYTUJza9CkYLweSlCSzTjehhuts4iI3lElS6ydZpNTm&#10;Jiep/i3XC8aELbe85SQggWkl4LglIAEJSEACEpCABCQggcUIKE4tRsb0ZRFIlifmTJKAk8yNOcmy&#10;OFlogwjYjQQkIAEJSEACEpCABCQgAQmMHQHFqbGbss13uHmA4NSspQ1e+/nJeAg5+Dw4jv4z+c1I&#10;T8ZjXPiqSUACEpCABCQgAQlIQAISkIAElktgo8opTm0U6QnsJ8nsFrgkC44wSS2TZF5+X9yZl7GB&#10;D4v5kMz3te8SdZIsOKZ+Oe8lIAEJSEACEpCABCQgAQksk4DFJDD1BBSnpv4VWD2AH/3oR+V73/te&#10;ufHGG5dt3//+98uPf/zj2mmSet2MH4hM2A9+8INl+844GS/jpu5m+G2fEpCABCSwMAF+L6/EFm7F&#10;VAlIYLIJOLppI+C/C9M24453nAkoTo3z7G2i74g6V111VXnrW99aDj300PKa17xmm/ba1762HHfc&#10;cYV6CDzN/YX+0Wh5w762vhDIvvjFL5YTTjihHHbYYdX3V7/61QVbaixvectbype+9KWC/7Q1bP9s&#10;TwISkIAEVk7ghhtuKPxOv+KKK8rll1++qJH/mc98pnzta18r/M8Sf4+vnPWyalhIAhKQwCYT4Pc7&#10;/2P5mmuuKfzu59+Gyy67rAwa6dinP/3p8o1vfKP88Ic/3GTP7V4C00tAcWp6535NI+cX9xe+8IVy&#10;9NFHlyOOOKK84Q1vWNTIb/a2t72tXHjhhTXiin80+k7wjCXDj6iiXYz+EKZYlJx77rkFsan53nzk&#10;2tIGr4z3K1/5ShWnaKu1yb0mAQlIYCMJ2Fcp7Xfw1VdfXfj35cUvfnH567/+68J1IXvRi15UXvrS&#10;l5bTTjutfPOb36z1WxvylIAEJCCBySHAf+/z3+zHHntseclLXlL/beDfh0Fr/1a8/OUvLx/+8IfL&#10;t7/97cmB4EgkMGYEFKfGbMJGwV3+Qx777ne/W/9P9ec///ly5ZVXFq6LGfmf+9znygUXXFDFKf7P&#10;BGOhHa5YMnxRinYHLUm59tpryyc+8Ynqy2c/+9lZ35ufi42DqCn+L8xgmz5PLAEHJgEJjCgB/v1o&#10;xr8p55xzTo2GJSL2xBNPLIvZ+973vvLJT36ybumm/ogOT7ckIAEJSGANBPj9zv+E4H+Kv/e9763/&#10;PvDvQvs3gitGHuknn3xyIbKWIzzW0K1VJSCBNRBQnFoDvGmtmnQiEr/0+b8SzXheyMhnGxz2n//5&#10;n+X8888vl156ad1S0TGc+5mk/p/suZTh3xH1RejuxRdfXMN38Qsf8b1duV/IyMcj8pLUg9F51iQg&#10;AQlIYPMI8Huc/3Fw/fXXF+w73/lOWcjIw9iazu/xzfPYniUgAQlIYD0J8Due/27n3wb+PeB3f7PB&#10;55bOzgrqrKdfti0BCUBgYVOcWpiLqcskkGSbJZO5MvwDwb5uIqiuu+66BYWoZK78NhtfZgH+gWpF&#10;+Qfp4x//eD2ThOgv0pPh90m7mgQkIAEJbCyB/u/7wZ5bXrsm/u4fZOSzBCQggUkkwO99bHBs/bQk&#10;k/U/ngcH67MERpyA4tSIT9Coudd+gSfdL+8k1UXSFzIySeeKcU/01CWXXFK30g3+34mka4+yw7Sk&#10;a5f+2X+OOPbVr3519uyowb4oN2hLlRnM81kCEpCABNafQNJF2/L7mt64LmbkaxKQgASGTcD2xo9A&#10;0q0Lkrl/Q/i3Y/xGoscSmCwCilOTNZ/rPpqk+2VOR/wSx7hfzAbzeSZy6VOf+lQ9f4r7xeoOK50+&#10;W1tEShE1Rf+L9d0v3+pxJR3jHks6Fkl3JU2TwLQS6H82VsqAuthK61l+ugkkqf+HO0kF0X+Hkszm&#10;Jd19LdT70S/fv+8V8XZ0COjJOhIYx/d/MZ8XSwffUnnka8MhMEqcl/IlmROm2siXKt/KeJWABNaP&#10;gOLU+rGdipb5JY4tNVjy+8aZT3zTHwcU8vWu5C1Vf1h59PO1r32tnHHGGfUA93bmCOl9W05/SZZT&#10;bFll6HuwIGnN+nktrV37eYP3lBlMW69n+sJa+/170nhuxvOg9fO4b/ntvl1b+uC1n899s8Fyy3mm&#10;LuX613bfT+d+0Cg3aJTpp/G8WqMd6nLdllFu2Nbvk7a39UyZQevXafeDZRZ6bmX718Fy/Tzu+/k8&#10;Y/20ldxTd9CWqj9YlueFyi+WvlDZlabR9srsJ7NbrVu9hfpseVwXyl+vNPobtNZXMvc7OZlbcAyW&#10;T+bKUZd8rn0jDSNt8NpP434ho85C1i/b8knjnutiRv6gLVZ21NMHx9GeB/0mnbTBK2kY6c14xgaf&#10;SVuJtfrLua6k3bWW7fuznLbWUn6xui19W/0vt9y22tlWPv1QhivGPdbuuS5lg2Xbc78Oac0G09sz&#10;+f17njfS+n1z3/rmHmvP7UoaNvhMWjPyuOe6UqMeRj2uGPfbMsr1jfI8c13IyMPI4zpopGOkc+1b&#10;MvdvQMtPun8z+uUWu6cOtli+6RKQwNoIKB4g9UAAABAASURBVE6tjZ+1V0mAr2m97LLL6rlP/W/F&#10;WM9f+IhifEMTZ14RNbWefS0HC/1jSfePIvfUa1fuMZ4HraWzLZI8njHum7VnruttSWqUQus7Se2y&#10;/5zMTyOPQu3KPZZ0PNo9121Z0rW9rXIryU8W9iOZ6wvfmy3VdtKr85M5AWCpOoN59NNPSzr/SE+6&#10;9pPu2i83rHv6WaqtpPMnSX0Xliq70jz6xqjXrknXH8/NklCkCiwtrV1rxip/tDa40kSSOkaem5GO&#10;9Z/79+T1rZ/Xv++XWe39Uu0N5i32nKR23/L71yR1/LXABvxofS/UFXktPen86qe1vHbt5yVd+ZbX&#10;rsnW6Uladh17v53ZjGXeUDfp2uOealwXM/L71sr108blPunG3fxlLNxzxbhvxjPWf+a+n5Z07bW0&#10;pHum3Fosmd9OMv+59beWPpZTd7Cfweel2kjmfkcuVY68pCubdOOkn2YtnyvW0rny3Kw9c23W8tbj&#10;mnS+Jt2VPgf7GUxL5som3ZipM1iOtEGjzELWypHX7tfzSj/NWj/tmStpServKe5Ja5aEpNl/I3kg&#10;j2uydR7pq7XWbrtuqx3KYZRb6EpaM8pgPHNtNvicdGMiv+UNXlteMleWtMUs6crRDrZYOdMlIIHV&#10;EVCcWh03a62RAFFLn/3sZ2sU09e//vXaWtL9wq8Pa/zRqrd/OJIUBLGzzz67ELVF/63MZl/7PnKf&#10;zHHguW/NV9K455rMlSetb8nief1ya73HD4x2uC5m5PetlSMt6f5DkTSem/GcLD0OyjRr9VZzpQ3q&#10;ccW4x7jHEAOb8YzxzBWj7KANpieZ/Y/GwbLLfU46Vsna21pun4PlBsfV8klv1tKWe6XeQmWT1GTy&#10;k+6ehGTunue+UZZnrs3aM9eVWjLXF+316/PcjPT+fXtu15aXzLVHXjL/mbRhWOuPa789nrGWxnuM&#10;teeFrq08V2yhMhuRlizOajl+UQZbja+rrUdf1MWSuc9vS+faN8ph/TTuSUsWHz9lRtXwHev7l3Rj&#10;Ib1vlOG5XbnvG+nNSF/ovqVt69qv38oOpg0+J53frfxGXfGj2UJ9ktfSuU+y7H9vkrSqtU7SPdNO&#10;y+jfk8Zzs/Y8eCWftPUy2scG209Sx9Hy2pVySfcZJK0Z6Vh75vch9+1KXrNkrm3KNGv563lNur6T&#10;zOsmyex48Qe/Me4xCrcr98222267Wq89c03CZU2WrL0NHMDnZH5bpDWjTLOkK0feYFqydR7lsKTL&#10;a3WWulK+5XPfrKV5lYAE1kZguzVUt6oEVk2AX+b/9V//VS666KJyxRVXFKKaSMNW3egCFZPuHxz+&#10;gf70pz9dzj333PKNb3yj8LxA8Q1NYqxY65R7DOGMbzW8/vrrq6DGtxpee+21BV5cv/nNbxaM6C/O&#10;0Pr+979fD3anLm0l3Zi53whr/ba+YIv/+Petb32r4D++Y81/0hkfvrf67draaVfSeT8WM3j18+if&#10;Oq3+aq+00Yw+YN3GBP82HsbEGEkjn3KUp27ru90nq5sb6mOMk7Yx7rEf/ehH9fPTri1tWBwYA23R&#10;ft/op2/41PIpT73FLOk4MCbKUo+22pX7vrW2KUubSVef+75Rn7L99493jfcs6eok3bVfb1v3+NnK&#10;cI9v9ME7jOhNH7wH/G7B2vtAXnsf8I02qN+/co+1dO7XasncGJPUhUfSLcaa77yrvLP4iu/NeCYd&#10;3xkjPBt3/Bqmn7S3GsMfeDIWDB+5kr6c9pI5Fq1uvz3aakabjBmj7SRcKtN6s4wfSVeHoknq72v6&#10;veGGGwrzwPsDd36nNGtzQD7zgD/4kMy1RXvjbnAnehoWvHN9DryTPGPk8Vnis9zmZKGxJ6vjA9/l&#10;2lL9L+TTttJgsFjf5GEtv/WdLD1O3hXq8Z41a230r+TxTFnqYEnq+8198517+oZ/myveUeaId5Zr&#10;myfyKUedJK2JoV3xA3+b31z71sbElXL4QefJfF9IT7o0yvE54/PWPo+MibExLsZKHmVoFx9oczMM&#10;v5vRP/eMH9/wEV/xufn//9m782jfkqo+4GeDMSaaiBk0ZiBgCJJEFA0iIkIzGBAZGgQBRWjmqWm6&#10;GRto6G5EZhmUQWYBkUERGVQmGVQgIWZBBnVJHBqXkuSPrKwkayVZiUvyPufn9966553fdO/v3ffe&#10;7erV+9W0a9euXbuqdu2q87tCeUC5ebSsD1U1jn1VIX1owBMgV7ytA3jw06A4kK5arNfS6NAv64H+&#10;CPVFGVwhnCnIVw6q9vtWVQf6a1zxMq2ftLYSh9fSRbtDl0CXwNEl0J1TR5dhp3BICVjkvWLiMHLI&#10;OySZjarZtP/tv/23g9daNuaNKp1hpKrFpmgzJAt8+UuGPjv89Kc/PXz4wx8ePvCBDwzvec97hne9&#10;613DO97xjuGd73zn8Au/8AvD+973vuGDH/zg8Ou//uuDv3zot7QYHeigh/WqEpxxsDnbpLXNUPiT&#10;P/mT4bd+67eGX/u1X9vj/+d//udH3oW/+Iu/OPzyL//y8IlPfGKPd8aGDR+zVft8o23s6AnnIkfm&#10;FOQHrrnmmoEhVrVPA81tQJtAnzImPkH91Kc+NXzkIx8ZZW8MjEU7Jr/0S780/Oqv/urwG7/xG4PP&#10;R/01SPXR0X7Vgie0pbcBdcj2j//4j4f0VRhZTOPkZU6pt007c7hoMNbRnLYj/fu///ujg1kc/OEf&#10;/uHokJyjJa9qYWiKO8DQXTTUTX+WhX6jTh11Ad6EdJ6ecAypa6zMj/e+973Dr/zKrwzkBrdqMQbq&#10;bANVC4eCQ7RxoGd0/GMf+9ioy5mjdALQc/qgbTj/5t/8m5EHcxT/dAI/eKha8FS1COXtErRjbtIH&#10;Okk3f/M3f3P40Ic+tKfL0WPrDN1+//vfP5aTo/WIXOmyOYoe2CWPm9KqWsjIHP/iF784RG+Ef/qn&#10;fzroI1pVCzzxOaAvaPzRH/3RHg36B+hPgC572Wu8qvZpbtt/+NrMOKD527/92+P6bRzoD7nTHWNh&#10;HN797ncPxsGa86/+1b8a9y4HZXqODppzfTuX86oWMiRP/TAGZKx/H/3oR8e5ShbmDzm8/e1vH8Qz&#10;lz7+8Y8P/qDJl770pfHixnxES5+rajxkim8LdJv+sA/oEj2YQvLx6+BfVW0zh47jX3+ic22Ih6TF&#10;tc1GMA+XNVi1zxf50nE01BdOQb6+4YFetXSrFrTwaI/+T//pP40XivZutom9nK7SW6G0fOPkN0XR&#10;NCfR3aW+Gnd2Bt71R9iC/iRNZuab+Ze+VdV4QYkn67H9zdh7WW++sa/MR33SNzpoLzFX2WbaJFs6&#10;jAa6VXVo/VN/U9Ae0B96QHfxos94i91oLPCtD0B/9CE2ivXHfmBcyQC98IB+4ocNq2owTnTAWJDZ&#10;HCgD9JSzKW1XLeQpnX4aR3yzsbK/+w1ZcyL822NbW4VcpI0xWoG2X1ULfZCHjv2O3qziV7l20VOv&#10;Q5dAl8DuJNCdU7uTZae0pQQYPA6bn/3sZ8cDguqeFwt3BTYOwJBhMNncbD67on9YOngCNl0bsgMj&#10;h82rX/3q4corrxwe//jHDxdffPEYPvGJTxye8pSnDJdffvkYSl922WXDJZdcMjzucY8bnva0pw0v&#10;e9nLBocZhrvDPqPgOPqZPjg0OYA7TDz/+c8f8Ii3Sy+9dHjCE54wPOlJTxqe/OQnj6G0/uFfn37q&#10;p35qdOowBBgW+K6qAW3yZQS84Q1vGJ797GcPz3rWs04D8gJXXXXV8NKXvnR0DtEtdQ8D6jJkOKSM&#10;ySte8Yrhmc985jgexuTSU33SP/3JuIjL0yfw9Kc/ffjJn/zJwaHq3//7fz86a4x1+rQtX8aTUfaq&#10;V71q0E/9DUQm0om/7nWvG3/PzaFg27am+OTxuc99bphrO22GJ+ELXvCCwZxWb0pLOjIQMo4dwJ/7&#10;3OeeNq7pixDdq6++etRxuoYOQMMBwfzmqKUneIp+mSfSDh30Cj5QdxOAqx8MeM4QhvDP/MzPDD/+&#10;4z++p+Pa0g4doA+AvkfPzQNpcnnLW94y6idj2aECbW2ATfjZBgdNOufgwoHtYGKuPeMZzxh1GV94&#10;xLd5iG9xvNLxxz72seP6QveNvbnAUWVuhO9t+DkKbpWDSo0kjKN1Dk90wviCN77xjaPjFpK+C+dA&#10;mcMYB91LXvKSvfmkn4C+ATRf+MIXjs5HB2y0tC1cBei35eqYv/Ye88ih8eUvf/m4bj/mMY8ZyJn+&#10;WD+MATAO0sbBOAnNgde85jXjWmkc7BvGd9pe2/a5Fqc35tI111wz2I/f9KY3DT/2Yz827hHWVn2N&#10;TpLDU5/61HHPIB8yICv6aVw4DTiI2/2OLMA2/TY+Xzzl6DSvs8cYezoQSFr4ohe9aLCebNPGKlzr&#10;AEec8U17CaOP2pVnDeFc4BxbRlP/AVlbE+m4eaL+MrCe4cFaga76AA26b2/mdLJ+sDeMk3XPWBkP&#10;+iqks8bKHij94he/eLxM80IebfsRuto4CnB40J3nPOc5o71EPlPQV3nsEZcE2k6bxlza/sOhY+zR&#10;wjs9pGv6RAeFQN/0Sxna9ppPfOIT489EmN9kFfpnOtSW+c9GoQ8//dM/PcoBf+3Y4BsYC2OFdzjA&#10;PsBGsR5Zl6xP+kE2Vfv217Z9qVqs03hk39vzjAOZrQLz6jOf+cxgbaYjAC/mh8slzmtrPr6tA/qg&#10;T9ZSDihrIV7Z0q997Wv37ImrTtmF5MNZiic4U9BW8rTvYpXuLuNXf6xBHGTWs7Z+6PSwS6BL4PAS&#10;6M6pw8uu1zyiBCzoFna3Jl412RTkHZHsWB0dG1tVjZudzZfzhPMDgnLhmQbtAO0I8ZTQIc+GaXNl&#10;QAAbHoeGDdbG7iDOCGEgBvSBocew4rhx08cpw2hkMDJgGU2M9lam2g3gZx1Mcdu0uI0efwwKfDMW&#10;GA6vf/3rB7J2E+0GSj/xbqzxrj9unHJA0X9GIIfOz/3czw0cDQzH8AfXQcaNOgfcFNwIAvmMBYY0&#10;/qoWRlLotKFy6YTixgafnEAMTwYdvhhNHCjoGhOy1w/9AeJe05AFmdNnfBgT9Y0rowpdhpa2tBuQ&#10;1jaQJz0Fhhd5Mpr0FehvQBowNIHxZ8CrN6W1Mj1TiCdj5QXQdAy0iQchEHeIoZf6M0NuvF2uqjGk&#10;GxwNHCf4Vn8O0FbO6WWM8IQ+XeJkYEiSM913681oNxbGytiQQ9WiTTypH5AGbVocfY4vfXHz7KDM&#10;GGawvvWtbx1fBzKaGfX4wBd9AHTCAZLuOvg6zNIpOo4GWm61jakDgfYD2gZJrwvhBvAsLtRvsnWg&#10;dLDSJp10mKGj5ENn4eGXbuJdWr5ycjQ25jddRkPf1SebKW/aDkzLdpFGW9/ooxcCdIVuCDkOrYmb&#10;tGPtcqAhC/UBGlMw7+1N6WtVjeSrFuGYOPUPvgKnkuP/0tYx+mHucMA6HJLjT/zET4wvY/WDnOkP&#10;udMh4yA0N6yfea1CX9DIuuQig9MRHpmMjZ76R7vbjEeKAAAQAElEQVSngr3/pQN7mWc4or00kbi9&#10;iL6TsTlEJzmmOEXsg9Yr/SUL+kgXgbg8cjLf7DcOm+YSZ4K5z8FgrhvXtCtM20Igbw7MU44ca0x0&#10;QRzgN6CMTtCdOTrb5uHJ/NentDEN8RDQNn0kl2VtVdW4tqLNickxM6U5TZvjeKB36lXV+Km4MXnb&#10;2942XorRW84Me7FXLmRmXNTBj1CavlvzjIl9j+Obw4STDO/G0zhpZxOY66f1yesZ+5ExCUz7Jc2p&#10;rl1toqVNc81eQv/oIQcGPeREM9+s3XDwqm/i2rS+2MftMRx6WcvtecrouLmojbSVuPQcKAfTMnmg&#10;zdcHvJgv5oD27Xt4IYPf/d3fHYwZXq0LxgT/QF/0C59sGTaKS03jah4973nPGy9OjKt1S7vanwNl&#10;q6Cqxpdp2jNOeDMWU4heC+mpeZW9mhytB/TNOOknWwzf9M96gD55qIOfqhr7b71NW2hzbNFJfYEH&#10;xEHiCfXdumpMQ2MuzFw05lWLOYdGhy6BLoGjS6A7p44uw07hCBKw2dosGUacEtksDktS/UBVja9v&#10;bNA2SMarMrSrSnDGoWrRTtuujdTh7pWvfOV4Y8zIYBjnNYVNGX4Ak+JC0MaTJkebtcPom9/85uGK&#10;K64YXxH5XILBqM1pPXWXwRxuVY1GL/4c1hi+XitwSLl5ZDAxFvACZ47GtD04aOk7A8Khze01h4Nx&#10;a+lU1bT60nTVelxtA20wSBh1DBm3YgzpT37yk4PDlDJ4bWPL0vIDDh0MXX1hpLsFZ0wzuLQJD03x&#10;qhplW1WylkLqLEU4gwXansK0uZRP81elqxZ9VncVXltGx+jMz/7szw6MagcLjhSGqrIWF92qRRvy&#10;qxbrgjhQDsSB8WBwWo8c2owb4zjGMyMfDoAfaGlM85ThC38OEGjRcwcjcWvgVM/UaSE021C5dNWi&#10;T9LmOr3lRMK71zYOinSRTsIHcOdCeS1ULT7PIG8HBXODk4RzqNXlyCNhS2PXcbyD0BVvIfnLwk1w&#10;g9PSqNrXI/lTnKpFORlYC8mdvIyDFwQ+YW/HWn10WpjLUy7fWslBYxy86HQ4tX/QfWV0DF4AH+qC&#10;qgVv4mcaqhb6GH7sQXgmBwdph3sH0cylbfjRN3Tt55wO9h5rthBNOq7f8KqO1mc08CYEiQuPC7Qb&#10;2LTNqv1+q7uqXlWNew8cuIDuskk4AL08ciliTSFb5XBXARxgTaPvXrjRU44Qzi6OAmvslEZVHciq&#10;OphuC9Fv0+LyAlWLukkLtUlHXKCZO156e9nMkUOn4LR0xFtIOf1in7DjOCno9dVXXz2+GLbGK4cL&#10;1E8oPoWqOk3+LX5oaQ+vnNIuCVw6GCOyNPendKVbOtItKDOe7EbjY31ywWm8XaboR/DhioeXpOUt&#10;g6r9fi3DCZ2qOoCScWLLkivnkEsi/QwPKqS++GFhjsZc3pT+JjjTOj3dJdAlsJkETqpzarPed6yz&#10;KoGqxYbEcLU5urVizBx20VevqvY2ep1zUEOXk8bmLg/AFR4HVC14sqkygtzI2HAdGr0wcsA7Sr/1&#10;QX/QB9pw88PYcHD36sOBhizgBdRbB1V1AEVdBwrORK8wGEr6YAy1DaoO1jlAYEmCYchQYmh5OeYA&#10;46UAI1mbgSXVj5RN9l6qeQruIOkQxaCWj6/D9glT+EaHAeg1k1t+hrG0Mjgd1kugal+n6LGbXy+R&#10;fL5obrsplr+JTOFULQ7PaVmeuNDLFYdeus1Q97qGo4rBvGkbaM0B+nRKG5w9fsPE5yTaooOMbzgt&#10;oFO133/pwBSPrrrZp8ecF5wjXjLQQbhV83RCby5UL0AGDqkcam7dOQWltVu1oO3TbPhztE5aXlUd&#10;2G/0myysYw6+nHgOWMbEuqkMzmHloC4axsEa4hDJ8e3lhxci9jg4oV+1z1+bn/IzGWqvqsY/5GEt&#10;Jwt7n9di9Fw/ALzANvyoYz7ae+xB9lPgksReghYcIA7auHSHYbzAi1ysTfTKJ5NsFM55ax95BofM&#10;qkqwEahnnDgTrdXWJmuHizQvepSHUBuXN03LWwVVNc7Hqv31varGKtrygl77XoCxC80Xfd62neAL&#10;6TLHCQeKSwzOKvaDPlct2sYAXOEySHlVHeiDfK+ZvBjyMpiTz7y3rmtDeWhWVaIbh+YgOuYRu9Hr&#10;dRcn7EcXdsqnxKq2b2dKI2n8a0MojzzphstbNhmeMk7Kq3bXNnodTpwEeodOgAS6c+oEDOL52oVs&#10;RjYmBpENt72t2bZfVQuDBL2qRZxR5Ykv54wDWmhWHc8Gp4/A5u+TMIc5DiOHu7xkwG/4gpv4tmFV&#10;jU+p0XN4YdB4McaYYWi4XcdHVY3GzzL6eKg6HQddziJOFodpTiQHbDJWpl5oOqAmvi5Ur2rBuzHS&#10;Bl1gwJKXfqC/js5hysnDSxYvcBwmxRlCbXtVdRjSe3X0Dz3GsddmfisDpF9VR6O/19C1IEKObr7p&#10;swOvm2vGLBmn+4lXLZdrcBKqizYD3Ys5jh03/NEHetLiVi2njdYqqKrxQOhQRCc4LrxApO9e1tC/&#10;VfXbsqoa53JVjXM/TjUvADkBOMH0K7wnbGlsElcPwEWPA9yFAseLTzasbSkXbjP/0TxfQV8B/oXW&#10;Qo4ShyqOEs5Blw/WY3KDty2g29ZJmv5ozz7iFZtPXryWc6Cc09eqasmc0TgeAaextdV+QS7W9shC&#10;+VGZqKpxLpEDffcy1QsqumldCH1tVdU4V5LXw4MSsPfaz+mQVzlZi+ht1ULOqUGeiW8aomM9Mk6c&#10;X5wP5oe1RNmUTlVNs9amW76qFvXlWVNdqHFKsVs41PXXHFpLdAkCukAxWnRbf/TLhSAHtXmofBOo&#10;qlE/0QTqkAvblcMI7y4zOAvptjI4oMWX3gaqakRHwzxil7C/9MNPLrAb9Q9S1vUvf/nLkkeGqhr7&#10;HELa9zrM3msuk6H1Qjn+hB26BLoETr4EunPq5I/xOdvDqhp5s+kwUPwGgI1QeizY4h91gCpVC7oM&#10;A3+BxW0dp5fyALzjAnw4QDjEObC4CXKLzjDCDz4SVi14l7cpVO3XqdqPo88oc8B2q8dg8uIEP2lv&#10;ro2qfRoph2+MOPq8/PG6yE1oDKSq/TpVi3jVIgyNVSH6yqtqPGQzYjlyvI7hyHPISVvwjgpVC94Y&#10;4w7ybvTFGWHhJeFR21IfLfwzvhhcDgAMTgdX4wSnw2oJkB8nttt8OuGQw3Al27ZmVY0H1ml+cKpq&#10;NIirFmHw4phyuPU7bhwu5op21YUXYKRXLeor2wbQqKqxijid05YXWtYHhyjr1Yiw5p+qfToOLfTK&#10;AcZ608qmaoG3htzS4qqD9cmEY816bV3zWsB6gEDVQv7i1yYwjl5mcJxabzlOyYisyKHqoAzlbQr0&#10;JLhV+/KVT0ftJ16CcAJxfJsb+EmdsxHiiS5yTlnLHajDB77FqxYySVreppA6Ca2jHHPa5Li278lD&#10;r2pfZtLnBRwjk+RkbbUGcQy4ALBX0V3yBWGnqsb1M+lVYdUCt2oRwqWv9j1rrLWW3cdOaduAB6pK&#10;sDFUnY6vH16lmpfa5HzRr6rTcTduqEGsqlEe+DffXRBoy5rICaYt6FUlWAloVNVIz5j4bSW0gLXF&#10;HiU/ROCLV5VgrDdGtvgHjYBq+NUPr8FcDro08Rox87eqDtUO2lOYtmvdYouZw/SRrgSnajGHq3bX&#10;/pSfnu4S6BI4NyTQnVPnxjhcK7mw6ei4kAFhM/QqJ5ugssNA1WIT4+DwcojR7qAWWlWV6BkP9Y1j&#10;xWbr0MBg1lf5Gk9YteA5aWWbQlunqg4YDsq0x0nnUO8g6SZO/qb04RkTxpHbLLeDbglDo6pGhxI8&#10;IB9UleQsVNXIJ7wgiANpIcPE4ZdB6bDdGmVwjgLocwD4zQa/p0Em08NcVR2liaV1tcMIc4BimNNT&#10;/Cyt0AtGCVTVYP7QB2uFOT0nt7m8kUDzT1WN+pcshyNObA5ca4YDDH1DCwQvIQO+6iCNlG0bog+0&#10;SRc5mHzW4ICwCS11OQL8ZhvZcHThXV1lAemqEmwFVTXKqqpOc/rh0Zj4pMxLC2vNVsTPMvJRm49s&#10;6aIbfw5nB3zrya5kUbWQP17TXtV+nnz6aI3mEPMC1DrvYGwNTR0h3OMA8nARghf6gTftg6oF71V1&#10;ZFbQQ0QI9JeDyiWK12Q+fUq5sMO8BIwXh5SLGuNmj6qqcd6nRlWNUXIGY2LNP8FLGHT6yi4yTvZB&#10;F3Z4SHnVoq2ktwmrDtbNGuVFLOdOeEm4De053JZOVQ10nd1iDrrEo4MtzhyNaZ71m81DNsYEPXtU&#10;S6fqYD/RaMult4GqfXro0AE8WNvZrnjY1Zo25auqBv1zMWMPc9FCBlU16mBVjVWqTt+DxoL+T5dA&#10;l8CJkkB3Tp2o4Tx3O1NVe5tM1X48HDNW3Lx7ju8Fi80xAEdcuArgBNBz8/KpT31qQFc6ZQmr9vmo&#10;WsRX0V9XFrpt6LWRDdczdrfHDDDloVVVie7JR0ZV7aW/4iu+YvjKr/zK4S//5b88htJV++VVpcoI&#10;aAOJNmQwcVAxNICDcMqnuPJbYKQwXL1W8ePe5MlwaHGm8Zam+CZQtd8P+Gji2+83MFyMofxdAQcH&#10;g5Uxrp0pXe3LE1bV3nh81Vd91fDX//pfH/7m3/ybw9/6W39ruN71rjf81b/6V4eMizoBddu4tH4w&#10;8hjkfhjYIZI8g3fCwp11h+zorcMnhx45zhGv2h+rlKsLpIUBaQdaB2hjwVnpMGE8Whx4oGqfdsqr&#10;arjuda87zk1zFEQXqvbxqxbx4dR/6p4Kxv+rFga3/nhRwEHv1t2cM/dGpBX/4BWu1zqcIuq09Nuq&#10;ya+qkee/8lf+yvC1X/u1oy7/7b/9t8c4Xdaf4dR/VQveTkUP/B86Qmucm3W/icIxVrXfzwOVDpnQ&#10;BphWr6oxq6r25mbVIj4WLPmnqg6UVB1Mp7CqRrpJ4yEgT7yqRse815AOkmRg/zIGcFqAL11VgpF2&#10;Ve2FMqsWafFVgNYc2F+sa5yseLF20o9VtHZdRo/tEQ7mHJbWVnn4bduSBvKqFv22z33N13zN8Df+&#10;xt8Y6KNQ+i/9pb90QE7qgNRPXJoMjIe5PL2YgtfhdAkYH/OY7tqbyPF0rEXOsrKqxRhWHQzVqqo9&#10;x7b6gF5aazmoOBKtXfLgKxduC+oB9YTA+q5vdBJ9eSmvKtFRt8ZI809VjflVp4dBC61pms5zVvuE&#10;0Oes7JcWVzzQ1q1ayMk+4DKRY4rDOfudOi1+4m1Ytc+v/Kr9dFXJOgBVNfYzmWlDSHbsaLafNcUY&#10;WduUgWmdpLcN0eJE1Fd2anRQfiA0qxb8Vi3C5AdPmDxh1QKvahHKA1WLdFVJjjKoqr1wzNzwn6ra&#10;ELOjdQl0CWwige6c2kRKHedIEqiq0bHiQO/gNkfMhmJD9/zayxwbIDz5IHHhMqhabBDwbW42Oi8Q&#10;bLDywLQuY/jrvu7rBgawsqoFDfFtILSr9uvjwUbLGcRAaFEQ6QAAEABJREFUYTSjGVzxqn18aeCT&#10;IYdGxvk/+kf/aPjO7/zO4fu///uHu9/97mN4i1vcYrjhDW84fP3Xf/3AUVJV44aqbqBtQ540+XLE&#10;uNnnBMSffAAnUFWJjgalG04HZq863KQxZCGoF6iqkYeq/RBO1SLtsP7VX/3V4yH47/ydvzMA/XMw&#10;phP6XLUwzFIPbfGE4rsCY8EhAXKbmnYStm3hD683uclNhnvd617jX1n0Vwr9VUR/4eaiiy4avvu7&#10;v3v4xm/8xr0xSX30gHRCcQYrZx/HgrFRBpR1mJeAuQzIqarmkZrcqhr1UpY6QDxAlx3gHY7ouHgO&#10;MC3uNC7twGztuP71rz98+7d/+3DHO95xnKM/8AM/MHzP93zPcOMb33jU87/21/7a6AhKm1U1Rqtq&#10;j7cx49Q/4cftMcepg4G2ThXt/d+mxemOT0kcxMXlgap9+lW1V99c5Fj91m/91uHe97734C8G0mP6&#10;fPnllw8PetCDhu/4ju8YvuEbvmHQx6rFvERzj8ipiDTAM6chR4T5lPE5hbKT/6sWvGurasGL9VEf&#10;8BgwFtaSTRqtqsF6ZA2yjoaGeAvK7Q1VCx6q6rQxc+h1kLSuOtzrf8sDvkGbV7VPx3hYW/Bg/QDW&#10;R/3Tz6oFbtXBsKXXxq1tLkIcbO1/XtVN22/xdx23d/scyUs+ewf6q9qvqtG5f8NTe9r3fd/3DY99&#10;7GMHfyUu+ih9hzvcYfgH/+AfjHjW4qpCdgS0wZj4i38c5tkS5jQHyF9k92CJBMjPPAZVC9nKC3pV&#10;jXr/VacuZjgMo6tCaQ5t4xJ8YdWijvgcoG+tdTlDV1ziZS+Gr1y4LagH2nrSoM1LvKrGiyXrtPlu&#10;7pmD4mzWrIHBF1aVYJTJGDn1T1UdSHO2sLP0jcPYuoAHcAp9739pkAx2mUtV89c8zpqe8hY3eW3o&#10;YsGahX/9APrkIs2aZ72pWvBaVW3VMV61yKuqsT90gt1njbMvWevlQRYC8XV8wZkD9QA6ZKa/c3hV&#10;C37gVi3iVYuwxbcH0Em6Cazn9ga6W7XAr6qxCloiVYt0VQ30OPJTfw7QBPCqFnWH/l+XQJfAziRw&#10;nZ1ROumEev+OJAGG9j/9p/90+Lt/9++Oi/+UWFUNDBU37w7s7QYIN5uI+CqoqvEm282Tm1uGj01v&#10;ro5NyAbO4WDznsPZNK/q4AalLw66DpjAzR1a+lG1jystP8BZ5rDLGH/Ywx42PPnJTx6e+tSnDpdd&#10;dtnw+Mc/fgyf8pSnjPnKb3/7248yZXCEhrCqRsNCvAWbvxc7PjN0kNI++QgB3ITiDCpGvj4wsBx8&#10;5M9B1aLN1K+q8XBrzDnU7nGPewycOI961KOGRz/60QP+73e/+w364CDPEGRYoR0a07j0LoB+Obh5&#10;hWOsWppV1SZHxwI9udvd7jY6pS655JLhIQ95yPCABzxgBId5/bn00kvH/Fve8pYDY6jqIJ2WqP4B&#10;z9fd8DvEGYcWp8fXS6CqDuh5Vc1WqqoDeEFykOY4pt9uhel7ypaFVTW+MKLTdIBzx5wUmqP0IPPW&#10;wZre/5N/8k9GZ4g1B92qGh2/dEC6BfpornlR4PbdnG3LxVNP6PNUDv32U1s4gapKdJyPnAAXXnjh&#10;uJ5cfPHFw4Mf/OBRj/XlolNO1sc85jHDk570pOGiU/Gb3exmo+O+akFDe4hVLdLiwLpAfg6Y+JC3&#10;a6hayIwMv/mbv3l0rD384Q8fAuYnB8aqdqsWfDtwftu3fdvwwz/8w2P9RzziEUPgkY985ACkf/RH&#10;f3R0NDp8Vy3qoh850B9OOY4pDhlyUN5C1X695FfVeGHzD//hPxxuc5vbDPe///3HNo0HnTEG1pW7&#10;3OUuAyeiw1bWxuHUf1Wn0zyVvfe/A57PsF2McH7P8bWHvOOIw7W9xWdAdBn5qhrnX1VJ7kFVja+k&#10;vvd7v3fsv7XVvkDuP/IjPzI88IEPHMfnCU94wqiv/+Jf/IvxRVUriz1iTcRaao3nsMWLdFPcoxMJ&#10;VC3GparGcVJcVYJx/+M8Zb9xHhoX84OOCo0Vh3wc2lNbBJGq2qMr3QLdpCvWYJdn1mDzC7R4u4i3&#10;NKtqfO369/7e3xsvllw6WQv1C9DD+9znPuP8/KZv+qbT1u+Wn6rF2tTSF+cYtb9bFzmx5bX12njV&#10;gob56sVV1v5ldaoWMq1ahGxHjiiXmfe85z3HeWMtyZqiP/KVs3fhV1XLwtK4MXHR6kWvOeVibRlf&#10;S4nsoECbVat5vsENbjDY37IvPPShDx0vFNmY9o6WjarTaZELGdkP7QHLgN67kOT0QhNvwg4nUAK9&#10;S8cugesce4u9wWuVBKoWi//1rne90cj2EsjBYCqELOyMak4DN0aMlineqnRoqOegwMnlBnVZHUbU&#10;P/7H/3j4lm/5ltGZAC80xA8Dqc9A93KLg8yhLfnLaFbVeAhk4DH+GEc21R/6oR8a7nSnO43Gk8Ow&#10;zVCaU4eDhDHvEKmeWxybb1XtGYJVi3hVjU07LHDcMZYcqhyuxoJT/+ARnIru/c+4covHUHIDv1cw&#10;iVQt6KtfVaMD0s0SJ9uDTx1+Hdof97jHjQdAaaB/+qmMc4fh9M/+2T8bXx4NZ/A/PLoJ5HRjMLZN&#10;VS36kbyqxbhwoDHuvDQhawatm0hOKI4rDk4HJwdKfbvVrW41uIkNnWUhx4Ox4ERlAFYdbH9ZvWtb&#10;vjEDbb+rFrKqqvHm240pQ5EjIeCmWNxcb+uKo+fg6nWF9cacrVrQVN5CVY1zyqH47//9vz8avwx/&#10;hisHx13vetfh1re+9WCOck56RUVXzE26TXfoECe9Oartlv40bR3kXLCGcaC2h+uqGquqYz5zbPqs&#10;zronT2HV4qAjHqiq8eXi7W53uwFfXmJ68eVAgy9gznKkOWyan3QZDhmiU7XftnRAu5xSeOaUl07Z&#10;rsLQJD/zzXqhH9ZBvOLZ2KxqLzTsQTe96U2H+973vqNDWX1gnIQBY2vN9YJJXYC+EFhHfPLixdh0&#10;r1EOdwradjh00HeA4njhsCdr64c+idMta6PDpUMyfq3xVYuxrVqMxZR+0l6hOPBbX+jIMn6Cv4tQ&#10;G3SXXNoLGbSVgap9vh0E9ct+BjipOE+tqdHHG5w6bMp3WLRfeEWsjB6guwzMB3PHYd/augyv5+9L&#10;oGqhW3KqatyLOUetZdY7+khXzTl6KpSWzxZxYPdqlDO1HR/jjuYyoCteGfndv+mevKzOtvl4qKpx&#10;HbcfWPfYUvrgQsE8M+fMPX2zFqTP8q0vdNM+U7WgEx5CO+mqhRzpHaeOdZw9aL0OzjREwxpiP8pl&#10;Q7vuB7/qYNvkTN5sDuuHsWBrWcP0RV76Iz/j9F3f9V2j3at+aC8Lq2pgK7LNvaA3r9KXqlpWbat8&#10;/Z+rUFXjpQq5W4ftRS3Y8+3L6qJhvbC36T8gAxdEN7rRjcaxD56wqvbypIH1+eY3v/l4YaD+MmCn&#10;2+u1r111O3QJdAnsRgLdObUbOXYqayTACLU5OPhc75SjqqpOq2GBt+H5vQhOHca1zVl+1en4pxE4&#10;lQGfofMv/+W/HLw+UPdU9uz/DH3OELdiNiRIVXXaZiV/FUzbwINbWy8yOHVs6qvqV9Vg0/3n//yf&#10;DzY8RrjbdJus10Rkx5iyAQul3WS6db/tbW87vnywATtEOoxX1armBodwP8jNCHKICHJVHei7sWBY&#10;cWK1xkjwp2FVjVlkSaYOj4w7xh/Dzm0UHfC6gXNH/zgGHZYdTBi5+sHI4tipqpGfqhrp7uof4+Mg&#10;zQh2gAndqv12MqYMNwclLxgYLORuHKoWuC0eg4nx6tCpvxyfxiv050L1jQH5trzM4fa80yXAMPQy&#10;z9y5853vPDjEOyDRI3on9CrFWLS1yd08cCACHLbyWpxp3LjTWwc1LwYckr3gcTDAB7033sActb44&#10;AOFNHUYuByZ9olehP9euPJ/0WUMcaqZrSNVC/8xRvAN6HZpzIf69ynR4vNnNbja+/pJXtaClzaoa&#10;Hct02UWC10gcb/oNd5j8V1XjHJVNf718xQta8s4EVNXo+CVb/bEOCn1+YRw2abNqQUO/1G0BvQBn&#10;Fwd0xquq9sg7ePqc0kGS82eV/KtqlBP+yNUrDY4WusqRaR/Cgz4BfLnp5xiDy4nlgGltpG9VtcfH&#10;XIT88cP5ykFFh+j7HO4u87Qb51R0Vh6YtlNVow5y9jso6zP5RNbBlzafXAbQXXsFecENzjSsWjgH&#10;6KJXOXiqWi2zKY0TmF7ZpaqFzIwVmdvr2CGcNBzs1jBOQjYcXbXu2sutgQ7pcQjYx60ZytBJo+gm&#10;3obyzSW6ar1j/8mr2v14VdX4YpEdwjHNPrFH2DvYT/Zvc54u3uCUU5Rjzvxkl+mXkL5a2/Wh6nQe&#10;qw7meWXktZELBLZp6lXt4+kvGbC3fGLOJpCGOwW4QL69xnqBRw40e4w1W1+sYZzgAI6+2YvYJvZG&#10;48pW0Vd00FsGVQte2U3+YIjX9/q1DP+w+emX+nTHPkSPXPrg25h5TWnMAvqrj9mf1JHWf6C+/rON&#10;0QVVi/6Ig6r9dFUNzijkQs+XAT1p9wZ0OnQJdAnsRgLX2Q2ZTqVLYF4C7WZjw3AosmHYDKtqNNjb&#10;mvC90OGcYqQs26DbOm2cQeylkqfUNlL02vLEbXwOCfjxWkC6qsbiZXXGwiX/qFO1qI9nzh+3gA6Y&#10;qQIn8TbUNmPJU2RGEscOZ1XVgh7cqhplVVWSI6jHaGdE2aAZ7V4UuGHSFhgRJ//IZyQ5lDMyHHCh&#10;yBcGGB+cawwmN3rJn4ZV+0atcTW+XnwxlDjPbO76g9+qff5DRx034caCc4GRpR4DsGpBO7i7CPXT&#10;QZquiKNZteBrmsYzI12f9KHFFQepIw7fIYoRyLBVp6r2xq5qPw6/qkZnoRdqeJLXYV4CVbVXwBAl&#10;Z4daeu+g7/bb52g+qfOZnc9hhQ4gnKDGJgSMGYeCOWCu5uAuPzhtqD1OAYcAN9EOKByoLc2qff7a&#10;uvSb48RBj2FNt1tDGW7Vom7bPv306sPBxiEbXgtVi7lhLltz2jJxtALS+DDPrMOtXipr8RKvqvF3&#10;pzgEOEpaZ0BVjTqtLiAH9bwE5JjnGJG/K6iqkVRVje1W1ehEG7b8r2pRP9XwnPi6sKpGFHWAfnpF&#10;YL+J/Ktq5A9iVQlGqKrxEyIHRE57h0Mv7RzwjQv5VR3Er6rxkyoHJfprf+DMUk/esOY/PFq3HYrp&#10;kMueNVWOXKxNc8ncig5U1Z5Mpg2YB+aGNZYMpuVJVy1o0EFrK6ed+WheVi3KqvZD9fBiDzM+Qnkd&#10;5iVAVoGqGv/gh0sj6yrnKGeggzh5h0LVQt7S8q2H7BgOePrttQr9riooS3VgLDz1jzHygvW3f/u3&#10;x7/chp9T2Tv7v2oxB/Foz+CcMZc4L+hV9K9tt6pGZ5Y1kwOOc8r676KNEyTMVS3WYnUDKWNfeRmt&#10;X16VJl9YtZCNuLXTK3Wvk8wheauAzNmuXqeTt1dg1pfp2j6lgasaaJAAABAASURBVG+2rws3Dh71&#10;9C/9b/Gr9vmTry8c3fjkQNNX+YFpOvnrwqqD7VgTrQv2HmueF19emM7t7/ZU9hl5pJ2qfXpVi7FJ&#10;WRu2/FYdxKuqUWerTg9bGj3eJdAlsHsJXGf3JDvFLoHTJWATsGm6deNAET8daxh/hyUb4Gc/+9mt&#10;jRSOLQ4Vn2w53GmjqgQHwAbtgMno4gRRiEfhUYGR5VDpxpaR0dJNPKG2GH0OvT77cRvjBYZ8UFUH&#10;NsjkJayq8ZBmI3dbybkVQ6Nqsdm2bQ1/8R/ZeOVAVnO3yuood5PJCMlB4y+qnxZULfjkMHCD6nMY&#10;BypyZvRU1YE6VTX2K5lVi6fbbrgYSwxH48P5FpwzEepnC9qQFgJxY8jR2R5A5SuvWvSjahHKYyQZ&#10;R4con6zQ9+h9G5fn1plhxRhTt8N6CVz3utcdf2eNnnBkesXkAOVVCZky0Mnfwcjtp/lAD6tqj7jx&#10;45SyThhb+i1vD6GJVNX4eYuxdKjRhjlaVQd0uKmyF62qMW4OeAXpUOMFgsOBPIVVCxxxED6EnNuc&#10;C3jFo/IW4EgLgTho49JAfc4K65P5L28Oqhb8oEGXOb/x7Tea9H0KdBrQZfI2T7Q1R3vXeVV12hjg&#10;e1k7ykBbXlVjsqpOo1VVY5l/1APi+uiQ5hKEczD5CeG0YKyt0dZ5t/90yR5YVae12dZLnL7R59S3&#10;NrqESPmyED8OxC4hhPbWZbi7zNcuCM3EqxZ7knx5HPIO5ULpqlK0EjjmOAq8ZLV/Rx/pIJAW0kdr&#10;AcdX6K8k3AtHXbRW0i+XS/TNS0/7U1WN5cRUtYhXLcLk0XPytvdx5LBH2DdV++MOdw7MKa+nvEZ0&#10;WTOHc5Q8fbA+cfJax+Nwr6o9slX78b3MU5GqGp1U9Imdxb6hZ2ieKh7t1qoa5UOPgfyA3wX0kl//&#10;9FN+i2O99JLbetI6duFNoWrRDjlz0noZbO+TJn/4VSUY+amqMRwzTv1TVaPTm3NXPeuRF3Gci8Pk&#10;v5ZHRdL2S5c6+sN2lH8UqFroRtWCT2sdm4jzjHPU/s7RaQ8yp112GkfroZCDLs7FqgUN/FTtx6Xx&#10;LgwkLQykrKoSnQ2r6oBMg4RO4j3sEugSOLwErnP4qr1ml8B2ErBxuqXyooShXrXYlFCxqIOqkhxs&#10;gG6lfe7EoFY2Fqz4x6bPocKpxRAPalUd2Ejw4cDKecIZ4gAW3MOEVQfpe+Xg4OJmndGB94ToSwuB&#10;thnSjECGj41ZftWCZtUilAeqFumqktwDfdIXz7TRs1nvFZ6KaHMKDqmcUw5Xp1D2ZFRVA5l7uaYf&#10;DCt14cxByhi1broYfg7fHEtozUHoTMv0wyHeKxNGF30ho7SRekcJtUk+ZC2O1pR+0uTAUPaU3Q28&#10;Q70y9YTqigsD0g5QbmV9juPWz+9ZgDYuDdx6mhMOm6EZWj1cSIBMF7Fh/BTIrb4bbJ/WeWnoBYbx&#10;pCtwA+rQKdDmOaxyHtPxdQa2eg5YnMc+L6DX6MpvYS4v5SlzAGBko4Vn5RlzIYALxB3c6Z0fzsez&#10;PGUB/XIoySFJ/hQneXTX4cjhz01+6OEBwBO2IM8hxmsIjkD6CuhxQDrgltsnlPhSd5eAr2X0VpVN&#10;65BPIPUSTnGlU5Y6QrLj8CFH+w48+QHpgPrGmnPPwdb6bLzISNkctHUTh89R4CDp4OZgFn2HEzri&#10;IGk65Dex/A4j56SyMwXaND+80BMnD22JC6Vb8JrLaxmvc10s2SfhBtRpQV1ysF7SNa8i6V50USgd&#10;cLDlIHEBpW5Lq8f3JUDeUtZQdgiHhf3Lnk7eQDk8ID4HyuCqx3mDDiciusrm6sjL2LD76Cn7jS4k&#10;H862oL2AeWINZ1fkckAemsFp48mbhuYt25W9xmHiMg5O6goDeA9YI+w1LkPovHx4CVPuIsI6Pdf3&#10;tKMOeVpnferm9TB5oweCJ2xBmbEB4srMC45I65IfvNc/ZUC5UHv4aeP2I86pqW2YOnC3gdTDG9vc&#10;fsMuElrn2EZ4M2Zw4IO2DekWUiYvdfQFKJMvPgVlmwIaAL4QiHfoEugSOJoEunPqaPI7Su1rZV2H&#10;dpuhm2NGbIRgUQdJ26A5TgCDui0LzjRkhNv8fU7ntYty9bL5iAPtOiAwnjhC4AFlwsNA2rCJc6g5&#10;DMTpM0cvbbk9d2jhzBGXD+bqrMuzeTMs9U2/8LSsjjIycijg0JMG8IXk77WG2zx9kr8KGA1eq/ic&#10;j5HDeIK/bV+0rZ5DPMOEMelgx7iQvwtAi3wc6ukCHuXN0cYPGXzgAx8Y3v3udw+e5rvZ5NBQpm7q&#10;SSfOmDIODGG/IeYW2WFqGpeG47Bl/FO/hwclENkaJ3L1Os/tvHFsx+BgrfkUfAdhh2KHIfqNPpir&#10;QUfc1rqldghYhjdXV572AuYJB4PDjRvf5LehOmlD6DDjsDa3DqLHeeTgRTbqhpZ4C/ppbeL0p8/W&#10;KLptHdCOesFv4/pvjfI5Gj2ms0KvB4RtGo75j6/QOldDfQSb8gcXkBX9sc/Yc9SXJwRtHL5xsTb6&#10;nNOny1kb4SoXrgI4LU0HYrrIyWls1IUjDLRpda3zxpsuBedMhNo1R7xq0E9poC18AOmACxK/afi+&#10;971v8DuRnH3yHNbhpl7C1EPfy0kXGNE/uhhInosSjmzzIzSEHU6XAD1ln9lzXXLZd1sssm/Ty+IZ&#10;N3ugfc1abY1Cf1kd+eqxO1zqsUlcDG3apvottPXE8eJzPuuTF1N40Z46CeFJrwNrGwcV/Wsdb+gs&#10;o6HM2suhrX/S2hEC6wj9T7+VTWnBkw+Mk/lvHeBgasuUT+tO89pyeyibnNM78yTlLd02rg+cU+3+&#10;qY2jgktDOsP5LmQThZc52qvKWny8gzZvWRweWFY+l78pH3N1e961UgK902sk0J1TawTUi3cnAQs4&#10;Y5ojxmEnG2E2AuVakwY2agcAL5HWGSoOXvDcPNk0WzpohbZ8GzujwosLRos8AE94FOC0cJDEu9v1&#10;tt2WbtrihLEJc5TI08+jAEPFQYhhuazt8KEdMvM6Shw+UM5IdNPHwYYvectAHQcSzgJyZWDIA8vq&#10;LMtXJ5ADiJs0BuGyOofJ5yBgpJJ76mt3Lk4WPtN8xSteMbz0pS8dnVSetXuF4rDncJ/DVGSFlsOZ&#10;cTDGwNgAcSAOxMlMH9ULDz08KAGyoWc+ReDcJjd5B7HWp4wRR4/bX4cCNVbR0SZHts/b4Jor1htj&#10;DqS3AQcjhxuQdvHUgnaAPA4kh/bMRXlAOVoOF/iztsoDKRdvQb85A171qlcN9Pm9733v4DdOyAL9&#10;6LL+pB4e6SddbYH8pYVAHLR8hMZJCcnC2DuccVST11TWcNr+2mMcjH2KlhdFbfm6+JS+dSLOUmOv&#10;PpyA9hNXBuhQ1iv8yzsToG395XilE+FDvvaEQBwot8+8853vHNfWn/3Znx28UrXe2pvoK11seVaH&#10;DMxL+rYMtK8Mnosb7QLtdjgoATIlIy+VvUZlQ5CV/IOYm6esTcaA04O9h/662tozt7yeYkutw58r&#10;x/c03zzxI+FsraxP2pribZq2t7MfyUoftQlW0dQffTMXo8+pw9ntJxQ4ZvGQ/MSFAWVsIn3xWp6c&#10;U7aq/eBMQ3PJeHv17nITvXV0zEsObz/5YA+c0tw2rU/atW54CcaJb95uS+cgfk91CXQJnK8S6M6p&#10;83XkziO+s9HZgADnkMMUJ5UNSZ7uwAPi8mzmfnjRja/NMGXKp+CQYLP8zGc+M6gHF41A8BlInB4O&#10;tw4KyU+YeklvG2qbAeK5s7roCedA3xlNDn5+W4ZTjVEm3Bb0HTAWOFPQnmuzzcObw7l6DgBtGcca&#10;JxtjCV5bNo2TsTF1Q81oklYHTHE3SasHGIA+vfRSJgblJvU3wcEnR1qMO+0BdcN/4kIy5SBwiHrO&#10;c54zXHHFFcOLXvSiwQsUh3vjZdzpKdxWnqGbEL0Yp+KgLZPucFACGRNz10HH65FNdPwglUUKLfPU&#10;IcFYrZM9PTRPvZgzV4y1w7PwMPNVHXOLTuMl7YsvOFz8Kw2sJZzdDjBK5AmBOAerT3AcxCMT+cqn&#10;oC1rJYf029/+9oEuX3nllcNLXvKS4YMf/ODgkz/90tdWl6f62tJFE2hTCMRbnPM9rj9A3xzGjCH9&#10;mZMLnPRX3LhwbFpz0EjZYUNjTB991sNJhWYL6CaduPUIvxyQczzD2xXQa/PUQdfBF11ywJMQyAPy&#10;yNN8+NjHPja87GUvG571rGcNz3ve8wb66RP9L3zhCwP9txfZl9QH6reAVkC+eEL4ScvrcLoEvFLx&#10;mz5ePtKxjWR2OpkDOdZOvx/kE7g4cQ4gTBLapKccltafSfFGSTSCKE4H6aNLDfu9MnPgKPqgrnnN&#10;4aV/0tpCexXokzloPgYPL3TbzwfIRwukfEqX85cTkXMsDhz4gdTbJjRn0WSXs5HVnbYrL4Bnn5uz&#10;iewnR2k7NNHgnLKu2d+lU9bDLoEugWuXBLpz6to13me9tzYcr0k4HBwyGSw2QRDmxAFch6jPfe5z&#10;gxcq8oLThvIZNPD8jkw2ePnwhGgJOYI8hWaEMcaUtxC8Nm+buI2a8cHYUA894Rzgh1Pqta997eAv&#10;i/lrJJdeeulw6SHgsssuG574xCcO/prJO97xjtGYR3+u3eQpZ+zjQVy+EOgDmTu8y18FDFDGH5ky&#10;nNRfhb9JGbmh4/DFkcgIk7dJ3XU46DDG8MsQooPy2nrSAA8gZeThlYnb/Te/+c2jk+rSU+PFWfWm&#10;N71p+MQnPjF++sdoI0PyZcipjx6YxpMWdpiXQMbA4cIt71H0zHgYG04fB2Mthr74FOBy3Bhjc8xc&#10;M1eBsd8WzNEXvOAFg88Ks1ZpcxkP1hRz0ZqC9xaPPlnT3DTTZXotr8VBewrKHZSuueaaUWfp7tOf&#10;/vThkksuGZ0Db33rW8cXLNZTDm+yovtTOm0aTW0H2rKTENc//TBm1gCOfellEDlYX+js3GXIsrrJ&#10;12biwtA05g7FDscO322ZeFtPnN7YI+kR/uGcKaCDLp78FTFONI6O8K1N/IDEhYB+OaB7QfKud71r&#10;dFCZb095ylOGl7/85cOHPvShwR5PZ/XFvNCX0EJjDpQH5sp73jD+3iS7jMPDGmu8hlP/kdupYKv/&#10;UzchO8srZS/l6cI6YtYlr+asd4dpP/S1D+wV5h+bM+3LB3ATim8K+DLv/B6Slz7i8sAyGuagCwa6&#10;Kw4XiOuz9URcHljGl4tADkRjlf7A1+6yOsqWgbro+PSSQ5k9twkdawnIHrqM/qb5xonuceJzkOFr&#10;07odr0ugS+BkSaA7p07WeJ7zvbHh2Pg4Mzin3JRIB3RAHB7D04b96U9/enBL46CvfAo2dN/z+9Qq&#10;38DDQWca2vy8MmBU2JBTDhdIHwXwyABhOK+jo482d7818JGPfGT48Ic/PCQU3xTU8TsyQnX82XCH&#10;yU36Q3ZkTNb4Cc8OCQ7l8uWtosWYYVD4VA6N4CZUfxtQL8Bg8erA65CpVuuQAAAQAElEQVSM1za0&#10;luGiz1j1u1YMZwcquPgXArIRymtBHmBQ+lTGyym/mfLc5z538AO9nBacDw74dJfzjz6EnrYBGtNQ&#10;Xod5CZCVgz6gc4fVBzpt3MxT4zoMw3g4m291GF9ier3x0Y9+dJyj5thRwYtQr0GiE9rWP2EAbwG6&#10;hl/48AA8IVn4q2V+08y66qCkbB2oC4c8HAS9BrKGvuc97xmuuuqqwY9Jc6S9+MUvHl+xcBp4Hdjq&#10;svoALSAO8C08KdD2R9wB01ovvqyPysiEg8YnnA7/y3CX5as/V2aMHSY5JI1/cLQpPlfPeg6MN5wz&#10;Beallw9+ZNnv4oS/8KbdOf7kAzpOx7ym8pLPXPMJ6qMf/ejBD55fffXVw2te85pxr2QXzO1f6Gza&#10;HtxrOxgjOsrpwTFAHsYIiG8D5A7UUR/Yvzln6Yb8OYAn3/gbU7oaOvK3AfXQUUffOMbYmuaNdgAc&#10;5YcB9QFHEQcxO2VV37ShPeu4fuFNffni7FZrsDSAKwwEV2j/42wjT+XygDpA3ragvpdg7DjOxE3o&#10;WP9A1pNN6izjS102mNdb9BA/YBl+z+8S6BI42RLozqmTPb7nXO9sOMAGyznAGLKxY9QGJQRwgI3P&#10;4d/BiCPHRt7iiTsouFH14+k2S/XgoQPgAMaD7/TdONmApeG2OPCkt4XQwS8ecpu0jh4+1YEP3B4L&#10;twF1tAnE0cP/urbhwNWWMPhCB2GfPuFPGsCfAwYf49OYkgM4HW+7nNAQMlbQ1s52VFZjM8b8Jaf7&#10;3e9+g+fsjCPtqdX2t81r45EN2ZE9mTks/fqv//rw+te/fnjmM585eGXjRcrrXve68dYfDnmH/jTU&#10;9raApwB6YFsah8XX7mHrblMv7XhBB3KA2oZGcI0X56uDAlmFdsqlgXRCdYxb5pf4UQAd+qMNPASk&#10;58Bh3eEFH1NcPHJ83O1udxv8IDQD34EMHWVgGm9piONFiD5d5tzmwOP0fvWrXz084xnPGF9m+uTK&#10;7wL5vSW6rB7aQH2gPSDvJII+Gwvjv65/9NTBGNhv1uHPlZPlHFivOL7sZalH/uLwxYE0nu2f0zFT&#10;diaA/llTH/WoRw0uoezxeJprC48tBA/PgJztRRyjbAGf+/3Yj/3Y4BLgyU9+8uBTQGuuSwDzqm0D&#10;3aRDN+lNw9QTBjatuwoPb2AVznGV0VPODi9nDqun4ZWM0BDKE9L/OIfkrQIyMebWvFV468q0C4fd&#10;YM+wRkonH4/ShwE8qkfPOWJDW94yUEefsu9I44WO+4yajkurL0x5G8ezV5P6o224LR5ceduAOoCc&#10;OLxdMqqPrnAZmGv6Y89YhrNJvnaA9czlMXniZ5O6HadLoEvgZEqgO6dO0rieR31hDHn6f8EFFwzZ&#10;jGxQNiVh2xUHJa+L3KTayJXBEWfEcAj44XSHKfnKQ0daXJ5brlvc4haDV1PalxcITtKHDbVns8Yb&#10;GuvoKlcnuNKHAfVB6rbx5E1DONrGr7hy4RSW5QdPOUOJTBlP8uUJDwv4UhcdxhjDRVzergCvDGZ/&#10;TcirE4cobaGvLeXiAXnieBNvIfnKjD3DzQ2pQ7y/8uf1iU83HaQ4URl18NQD6gWkDwvh6bD1z/V6&#10;xoQRrZ9H4dX4kPeUxpQunBbgSwdPeKZBm3TFPNW2NBCXD/DAifvABz5woMte1HAIwAPKhUC9hIlL&#10;tzjS6AKycrPvgoBjwAvBpz3taaMDln47VMEHaKCpnvRJAf1KX/RvOn9TNg3pq3HIujItP0oaT9Zc&#10;a684voRoRv5Jy7NXAnjSZxK0y2nmdwh9lucvwLlgwK+ytC0OpIWBaTo865c+0Dkv/X71V391/GF/&#10;+vjCF75w8Fm1T8IyV9BDC4SG+DaQegnVFQfihwW8gcPW32U9emq82Eh4Chy2jcgmdOzfHDjS62iq&#10;C+AlFN8E0A8EX5remSdtnrgy4baQekK09W8TXlscMlefrrJxrSkpn4b4S579DySNhvKjAprWKuO0&#10;CS1zEWyCuwkOeVgnyXIT/I7TJdAl0EjghEW7c+qEDej50h0bqtc2blcdpGxM8vDfhuJu8h3o/TC6&#10;G+t2U3YL5Qd8lTFY1Qdw1G3BSy1/Uc4tnvbg7RK0hZ62bdpC6TmAC+AI4YgnFD/ToC1ta0c8IE88&#10;4bRc2Ry0+JvWmaOTugkZTbseL7QB2p7I3/ve9x4/yfOZn6ft8sMbvMSF+imvBflTUM7w9ImC3+3h&#10;QPU5yrOf/ezx87C8YoA3rbttGg2wbb3zBb/tG/kflW8HXHMUHfToF9BOQFkL8IA8OAnFzzTgLTqp&#10;LW0HlIkr92rqwQ9+8PjbURwCXkPIVz4H+gOmNKe4ysmMzroE+OQnPzk6BfxRAK+rOK/IE6iLpvAk&#10;Qdsn85pMNumfemBT/E1otjjoAnlCoD1pIA2MjVDemQbt00svu+54xzuOv6l4n/vcZ/AyhxNEWXiA&#10;C5JOmLxlPOuPPd+LKp+y+4zaD6m/7W1vG9gE0zFaRiftrQvDzzRcV2+T8qPytkkbq3C0b0ysFeIt&#10;rKq3qgwN5eQF0JfeBOAHNsGfw9E+UHZUWmgsg9AWLsNJ/hwOHl0A0NcWbw5XuXyyBOLqg8ThHBZC&#10;c5P62mzxjtq++toHLd1zKd556RLoEjgeCXTn1PHIubcyIwG3NH5PyO9SeKZscwqaOOPTBggciDzd&#10;FyZf6Hdb/vW//teDH06Hp14L6MlnEHsZ40dk3aDJU7Zr0LbNFYivaidl8MJH8pI+0yE+3VYJtTXX&#10;fssfnCmkTsKUT9PJXxemvZanw9Ja15Zy+uA5+V3ucpfBLb/PRb7/+79/oJs+/XMzCg/gA4hvCvTU&#10;wZ6Tir5+/OMfH57//OcP/vKfW37l+hzYlG7w8NPWTVwYnF2GZ4ruLnlcRQv/1p5Wv4wBObb14IHk&#10;KQfJE0/ZmQ7dJlvD8Kz9ZW3TVS9D73Wvew0+J/UbPbe73e0GDtjUb3lFB8hLKD4HyoFDFF22FvuR&#10;6le+8pWD31zzeXXq4THxkxDqd9uPjEObtyyuLv06EzJBu21XG0CeULkwIP84QLvaISdrqB+N9onz&#10;5ZdfPvzgD/7g+Bm1VzqcIfBAy6M4GkBc+TIgWxdY9I8t8MY3vnF4y1veMvgxf7qq3iZ04M1B2kdD&#10;uTB50tuAusFv44elF1q7CO1RnCThRQgOQzv19BEYB/RX0YL35S9/efz9P3Hjugp/rky9Nh8f8gJt&#10;2VHjdBsNfIa+9uQtA3jKhAF0rNvqJi+hPPgtKEub0/w2vW0cXeME1J1rW/5xwNls+zj619voEugS&#10;WC2B7pxaLZ9eegYlYAPyffvNb37z4UY3utGBlmyUyoG4G3uvp9yIei0ln0HKKeV3KHxCJS9ExNWT&#10;FveiwCFNezEElO0StKctxgZAW1o4Bbhzecvwp7i7SGsLn3FOSQO8OTQok9ZWQvEpwDcmnqUrgwvE&#10;DwPoqZfQazm0k1a2a9Bfv7fgx039BpVDlB+F9pspXttxXnnpx5Glb2AdD8Fp+Wage8Lvh35f9apX&#10;DT5LcaiKQbiO5qpy7QTQA9Kr6mxaNqWTvm1a/1zDM97pw7Rv4VU+kA6uePLEjwO0zZnmcwtrV9um&#10;sjYtrm9eTHH6+8zP70VdeeWVg/h3fMd3DH403YuW6LI66ADxKczly6NffivFi0B/ufL973//QLfn&#10;Dk5TmudbWn/Ds7jxsD4mb1lIFhx51kc46gp3AfTQHghCN2Hot2kOTlBVKT7jIR7JiWPUHu8T6ksv&#10;vXTwepTj9Pa3v/34moq+kil+1QFhro0nbxrCIWtyZhO8973vHZ3/4vLn6E5pLEujrQwNIaD76Iqf&#10;BNAXsrMXpb8Jj9K/yAxtNpp25ugFL2XS9Cbpo4T6welmnhyFzrQuusDrPaBcWrgM0i9hQD+tx1M7&#10;TDk6aIoDcX1hR4gDOAE4iW8bomWtMk6b1LXP4P0obWon9bUP5HXoEugSuHZLoDunrt3jf1Z7b1Ny&#10;4PLbUz7vmx68WuYYNb//+78/fP7znx8845f2Kcnv/M7vDH/wB38wtJv1dINzCPNqyo+vM5K1C1r6&#10;R42nTZu1A4CNG83ki08BD5xlDpEXXHDBwFDnQEsofiYAfYD2bW972+FbvuVbBrIPr/jiiGEsiU/5&#10;nqbJnlHrB3dDA84mdeGtAz9ezTnpQLAO9yjl+HVA8lkfJ5WXVA972MMGTqorrrhieOhDHzrc+c53&#10;HvyoPmcV3TXO6i1rVxlIuTgZMdZ9iurHpTlXpeUHb9uwrSvOEGfEim9L61zGJ7+j8meO+p276Pc6&#10;ml51+iS4naPmjjkExE+D291u2FWeNjhI8Yz39N/YAumEieuTtc4rKr+zd4973GP8bNUPmnO8XnTR&#10;RYNPWM19+g63pY1OYEpbfvKsw+b950+ty7/0S7800GXrAZyTCmRLJ8z9dX20ZnHYkRFZRW7r6q0r&#10;R4fDHl2htDpC/ImDxIVeMFmzlo0z/DMBeELXPswJ5S9L3uEOdxjooN+K8ocjHvOYxwwXXnjhYC+8&#10;/vWvPzisw1dvGYRuWy6Po4Ct8Mu//MvDr/zKr4z2gnwyAC3+JnF1ABrwjaP9iNylDwtoqktH0BQ/&#10;W4AHjuYvfvGLg36Gt13wgx6Hh318k35q2z5sjh21fW1r0/7qkuuo9Nr6aNOBL33pSwPa0m35NK5f&#10;9hz9Ek+5+einJqzB8kJHCOQFpLWpven+3tIM/iYhmvDQY8cB6eSLT0GZ+cnWxX/aTjjF7+kugS6B&#10;LoFtJNCdU9tIq+PuXAKcIm7yPfv3g74asPHNgU+g/Civ11M2Z8/2/VC6v9IDX91Am2aQ3+pWtxr8&#10;+LUDhTIQ3F2GNmxGhk17HV2b+g1ucIPxT7ZfddVVg79AFHjOc54zbAPqwRcC8WWgHFx99dWDg6pP&#10;2IwDwwLg2yHCAUG+9Cp5MWr8ppJP1uAF1DsMhAd1GZXXXHPN+CIDXXmBw4RogLYNdKQDdIQR6SXV&#10;N33TNw1+u8dvUnlF5TBFZm79Oa68BLjJTW4ycOYZc2MaOuhqSzgHHEi/9Vu/NX4S9ad/+qeDA8Ic&#10;3lyeNuQL58ABDX008QDgHwbU5XBAq62v3TZ9vsSNUZyL6/qg3OdHP/ADPzBw7Jg3LXgBsmye7Srf&#10;PL3//e8/vnjCzxTIXZ5wCq0uf/M3f/PoMPuhH/qhgTPAD/SDxz72scNDHvKQ4a53vevgosB62eoy&#10;mnRA2ELyhJwkHFOcAQ6hLd5xxPGwSTvkFIC/aT24AfrjMElGaMkXAvEWzBkHcxcqXiWkTLsBeeLC&#10;TQCuNZecv/CFL4wXM+ppH4gH4Irj2ZpOl+mEvF0A+qClJY2POYBHbn4cnRPKvu+vTPqdNJ9TW1u9&#10;rHrEIx4x+I0qTlmy5qzAd0sTrSloGzjAu7T62Mc+NvyH//Af9mQ0xU8a3cTbsM1P3JjSd3uTtuAL&#10;A9LLIDRSznHClrFeJ+9shNZ39tXv/d7vDVNe0q823JRHdcgLbXNAf+fqwiMbrXN4VwAAEABJREFU&#10;wObgSKUj0nP4m+SpC/SNw8V80c4UNqE1xUFDX/TJp6T0TZ72prhJK7O2Zg7CB+YmW4vdCAfITz2h&#10;dIBjlL2lT3CVr4PUFQZXHEgLOdHRpdfoAmXLwJzEs3m5DGeTfG3D0x4Q3zWgC1q603ZTLgQtbo93&#10;CXQJHK8EunPqeOV9vrV2Rvm1AQAHe0aol00Mk7ZRG0iAQe6llBcnf/InfzL4zE/cZjpXR56N002t&#10;TwcZBtoLKN812LAZ09pCW1vCOWDcMJw4qNwY3/KWtxzAd3/3dw/bgnog9cRB0nOhcnJxSCCn8Cpk&#10;HDrMcNJIg7k+yGN8+kuKXk8wtI2X/ITim4I6QHtC4+wvgrV0N6UFD40W5AW0EWjzEhcyHMmALDiq&#10;yMuLqgc84AHDox/96OHxj3/84FD1yEc+cuDAoGucWpyU6rcwbQtfDq6f+tSnBoeCqR5P6xqjufkx&#10;xZNmwAJjI62tFuTNAZzkiwM0HKw5u6RBcM7H0JgaI+tOK8+5fhkzcvfC0Sdx5kzAwXpuXskLzqpw&#10;Dm8uTzv+aETWFDLHV0A60OZN4/rq1p6T/sY3vvG41nBIPehBDxqdVX4T6IlPfOLw8Ic/fOCwhuPQ&#10;pB5a2kgo3oK1zAH0s5/97OCvqNGZtvxMxjNuCZfxiAc4QPywQB5epDmYaQuEljhIWmgeWse8TJFu&#10;24fbppVPQTlo8x2GvXKxB0bWLQ66IHXEHYqNJ31O/q5CbQN6gKa4cBWYh9kv7UE3u9nNBi+qfFZN&#10;By+55JKBTl588cUDh6q1l+5ybukP2tppQV7AmmVd/fSnPz0Yg+ClvA2NKX6SB3dZ3J7N0RGa+tzi&#10;p96yEG4ALRcT6MlbVudM52ubc4JDz14unTbJOpC8VaG6LaDrUpFDj6xW1VVmnXNRKdSuvKOAfYuM&#10;2YpsyJZW+GzzpvHgCNsytPzunk/09Wsdr8qtv/ad6Jo881FflUm3bczFydPLQH+lWrtwprzJa2FK&#10;d4pvDbF+u/jVr7buXBw9dq41ha2DHpjDPRfy5njTh5Y3OG2edFve410C1zIJnNXudufUWRV/b5wE&#10;GJuMUw6aVRu0zYLh5LWUH0f/3Oc+N+S1DjrKgQ0GyEP71re+9fjj1uLJV7Yr0CZaQgcWn9/YtFe1&#10;pQw+o9QhgyEt77CQ9oXb0lAHLwFpBofPfRhN6MlbBgwkhqdDgEOY9DLcTfPxwnDnmPJCzmFs07pT&#10;vHX8t/jalRaCxIXAIcaNrsOp31DhOLjnPe85eEXlMOUVih/8velNbzp+mpK2hegBdKSF0j4L0Ec6&#10;IG8OGLMOcvSrLW/poAWUM2DNDQeobccDjRY4Bh2s8bctLbyca0BmHI4cVNaE8Cc/8YTkwGmY13vy&#10;jUVwE5duYZN8tNo64nN58oGyKeBvDqZ4bRotYI47KPmxdK+q6LIXghytdJlTwOeAPrnmrG77FHro&#10;JO5QY/57qSKe/DMZ6jv6CcXXAZ7hg3W4bXnwHSb9YQ0Oa3H0WmjriJuL9Mc8z/yBrwxNcSC9CuAG&#10;rLfWDIdjeW096UDy8WlPsnYZx+TvMtQmesJN+wMfwMej/YYDygs+zioXAT6nposcVRypPlM1d+Gr&#10;OwW05JG1AzcHHrtBXsrEA/LYHeaDePL1Q7zNE7cvGUsvV5RPIfWm+dLTMo4Tjgb0lJ9N8GKKc4pD&#10;Tx/neNH/ufw2Tx+BPOsAh8dHP/rRlZ++ha7QvDK/7HdobAvaBuqhpy/2Qg4yL51SphxM0/IC07Kk&#10;6ZZ57eWzsUt+wtRvQ/POOmrNFU8ZHum9CxA6jYa8lE9D+xGbkVyNmXL46okvA+WBKQ6a1ihjz1Gl&#10;HK5wDvBv32AjmjfBTThX52znbcJbi0OmZ57n3kKXQJfAnAS6c2pOKj3vWCRgIwA2ARs25xQnlfQy&#10;Bmyibuf94KnPSBy+l+Ha6G2gXi8wzG2oy3B3kY9vBpUN26eK7cF3Sl+/5TlkuHlz+GfwyDsMaFs9&#10;xiBHzjpg1DCMlxkiDA6yc5gJbfTnQLn2/t2/+3fDb/7mbx75EzyywRejz2cZDEvpubYPk0dGDEu/&#10;WTYF45E8cS+b9E07+ikM0Cdj7KDkVZVXLzncO0S56ecECX4b6mPo4cVrE84f+S1e4trimGLcpl7K&#10;5kLzxCtDh1f93aRO6OABSNNJvPlhYbKQdxKALOm3cFV/yIFzjiwd3Fo9JFPly+orn5bBR4NObQoO&#10;V8ZhjpYy40JXo7fT0CFaHjxt4qGlhU/6Ze2iy5yu3/M93zPc9773HV9UXXTRRYMXgZFVW7+N4xEf&#10;XlBaX9o2zpW4voaXNp68TUKyssZ7zWb+t3VaeSSfLOiOyxTjIH8OT/4mgJ6DqX3QmLa02nhLy7j6&#10;oyD2wcP2u6UnnrYSyqMD1h79XAXRSWue+aDuFFwEsAvw7TcAvfLjqPJJqt9z0ydjMa3Xpum7T5Ws&#10;gy2fLQ55cA7QbzZDyuQn3obmnL0JTfGUoQ+SXhXCIytrv7WVPOStqnOmy+wTnB72XDLDD5i2u0wu&#10;wUu5uvr1yU9+cnDJ1MoquNOQ/F3usQOnc2uKuyodHuB8+ctfHugi55S1iU7IB/CA+BzMlekXGhw5&#10;H/7wh/de5c3Vb/Ps3exCL45avdUG/XOhxV6QVi+heAv0xvhwugql2/Jl8Tl6+mJcXCr4wxbGXx4a&#10;c/jygbnCgezzeLaiPLCqjvJzCdJPPLXxpKd58jt0CXQJHI8EunPqeOTcW1kjAZuy3+5xe99udm01&#10;Gx9DllHIMGeg21hbnDbusMXh5Ud/j2LotDTXxRlXDBAvEXxCsQ6fIc/JxkBlqK/DX1XuFRbD8ud/&#10;/ueHd7zjHSvhne985+AHjN2+M0pDl4zFHQzcXjIUxeWtAuPCUEKTs02/Dru5q8eY1BfAAckAk7+K&#10;h03K0MCnv5L3tre9bXjrW996GviR8sAv/MIvDAzaVkbaiZzQk2Zs0jEHJj++77eo/OA0XYALTwg3&#10;IC2fk9DNPieIfqa8DdF3u89Z2OaLo4EWEJdnXnjBAjgMkq9sHcBFCxhH+umTCOOgrnzh+QwOCuao&#10;8SLbVX1xEOGg8/mlw6T+B1bVI8eUwxdX3yHp3e9+9zg/zcPpXG3z6J923fir34I553OVD3zgAwNd&#10;BtHb6LV08n/xF39xPCTSt5ZO4ngE5EGXvWDgYOVwveCCCwZrgbLgJ9TPAMeJA85R17LQXhfiNzht&#10;PHmrQjynvI0nb1lIBvSHbOxbabel0caNk09wvPY1j1r5qwsXLGuvzUfL+uUSgB61tOChE5AG9iSO&#10;NC/gOHu0KX9XgF5oWSO8bP65n/u509ZVOkkfA+9617sGuBwYqS8MvYTy9MH650Ds82mf+bkQoKfK&#10;W1zpAHmZc/ldSrJJWRuibS1gM6AF2nL1gDw07bW/8Ru/Mf7YujV7ig9vGYSOdcVcmdtfltU9k/n6&#10;5ZLMnsuhtKnjc44nfSR3v8dkfdp0DyJ/L4h81rfMDpxrb1kePoB1ye+z4YWj2P64rM40vx1btMw5&#10;zpwPfvCDp/0BiBa3pSPfa2tOfuuqdMrF6Z8XgV4N0vWULQuNk1dbgJzxtQw3+doBcIF8ofmHjvXJ&#10;OMkHcIVzYIxcYpgz1sM5nHM5T7/n+NNnZWCuvOd1CXQJHI8EunPqeOTcW1kjARuyDc+NvQ1vFTrj&#10;gPNiegCysQAbiw0THZ/0ud1BXz5YRXsXZQ5xHG0MLPysoskg5CD6+Mc/PnhWrW+H4ZETgXHxile8&#10;YvjxH//xvR9Tb3+8uY3DedWrXjUeVvEw5ZO8OKcc4Nc52fALGICMUYcOfZKWv6r/0zL4DCSfCDqk&#10;k8k2huSUnn6hmXxxL7HQftnLXja8+MUvnoWf+ImfGPN/6qd+avBXn/CEhvrCKWgneXSPkekm9IY3&#10;vOFAlspSN6E8IE2XjaGDjrwpoOl2Nbeu6gQnbctLHB2Oi8985jMDo9xBKPjrQm3BIXdOU2PBGJfW&#10;BlCeUPx8A4cgh/Ub3OAGAwfDKv7102HAHPX6ZRtZopsxUc8nPG95y1vGOWoOzv1ounmafDrqsPjf&#10;//t/R+oAGA9jzPlEj+lsCy95yUuGpMXNd31wGDlAqEngFSSLLlg/OVytZ9HllE9Dawk9NvenZWcy&#10;jWeAP+GytoylMqE5h1/pdQAfTkL647Mz81ybyQ8OHuQBeQ6QdOdDH/rQ4FKldXbDBfBWAV45WTim&#10;0OGkCn31EkcLyANeOfg9R44dcXm7gLaNtG2dpGM/+ZM/Oa6f9HIKdJI+vvSlLx04X6+55prBeoWn&#10;0GlpT/M5BsneYX/qwJirR9Yc/+hMy+UBa4D9jvNOGh8tyAvIN54+VbPf0SN5Kd8kzFjaszmntq2/&#10;SRuHwWF/cN644NI3csvYLJPdtB194aR0SWWf1T9jMMVr0+qgz2ajp+aVtafFOUpcHzj4jdn73ve+&#10;wcs3Y7COJr4A3uDqhzUXHXYBO7QthzMH9NReY8/JBVNoCjlZOZDN01wGojtHS569hKPbJRs5Z71d&#10;VUc9bQkBmXBAunziaPMSzJ6iDB0gPgXrnbnCOWwutuXL6rQ4ZyOu39EncRA+Ehfin16YB8Lg9LBL&#10;oEvgeCXQnVPHK+/e2kQCNoSAw7cD/bd+67cO2aBbdBuHtDAg3YJ89GIMeDll45cH4MIR7gpCN/Qc&#10;AGzcHDsOMclvQ3UAXvwuBmPn137t1wavwhhALe66uI2UoeLVkhdlHAoMTIcg4Rxoh3HCCCQrbeAF&#10;iONNmR+q9/onG7uyZaCugy/jz2sQRhPjxyavLPXEQdJCaf12I+3w9cY3vnG8VY/RBecwgK56CfXL&#10;+DhQMFDJwauGBfzxkFA+IDtGOqcCw019tAC60kC8BXnkCsSnZeqDlIkbD2GLmzj5cxI6kJknyYcP&#10;kk4ozwHBqxsHWTpBlvKDsyqkU14LMX7plHFs8UMnYVt2PsTJ02HBTTaHn3FY1Rey89nq29/+9sEn&#10;ftItfhtP/9EUV0aeHHwf+chHBgcBzlu6FTBXQdJCh3aOHvPQoQ2tFhwS6AJe6CrdTSjeghcadMBB&#10;UTvmWmjhT3waygNkRY/n1mTlIH0VR2eVLsPZFWgrtPDIyUAuyZsL1bEm5bWi+BzeqjyycJi0v3j1&#10;0Pa/jYeGNoy/lxvWaWPggIkXOAnFW5AP6I/1iqOS89+BUv0WV7tgmse5SM9d/kzLW9yjxNHFJxrG&#10;3gVAq3/Ry4TKyMDa6vOkHPLVDx00pYV0MHEh+RtnZSB1EsIBKZvmK2vBnuAliFct2lKvLU88dMwf&#10;ewLnGv45cZQtq6e+ciFd4GT08ur973//YM9LmfKzDfriQuJnfuZnBiH7xN6HR7CMP2XwOPKNKxvA&#10;eseRpwzM1SUzYP5yenA80lW4y+ooWwZozZWRO/3jePOKlP5ZO7UB5uokj05bi+2J/iKpCwFrOJrq&#10;grSbMHWlfU7L6WYu0tuUJaRzdM/lrH1eWj0QnITytEfOdEh/rOv2e/nBWxaqrz/q26/mExUAABAA&#10;SURBVNvpcF7KyQfqztFSV1/8cRAXb+xbeUCdhOLnCuCJzOmXOL4Sirf9lG9uc0DSe3E4HboEugSO&#10;VwLdOXW88u6tNRKwEbRg87Dh3f72tx/cLmWDbqoMNpIWlCUtDtC0wfutKQYBOvKBMiC+S0AToKkf&#10;nFPad7CUH1AuLsS3kDHg1sqhw+HFIZJB1xo+cKegnEHi0y03lBwRMfK1AV84BfJgCN3qVrcaf0vG&#10;xj3FwZdDl08iHcIcgqc4bRo+wJMbfX3hYHKL7mCMTwcsxqv+Arg2fwYiQ8mhX/9/+qd/enAIIwN9&#10;QDeh+DbQ8pi4MWEEr+qTNuA7ADJCOXgYtvhVBpQD8Rb0jTOH8esQpp/hP6F6QFrIyIsTtaWVuDFz&#10;q+9FHt6lU9aG6AF52sUzZyEDlrOQ89A4KAseXHF5+od3zk51fH5m/IwbvJMA+qofHD6MbPIkf+MQ&#10;UA6khWRDRznr3vzmNw9ewZhr5ILeFNQB8h1qOJroEJnSCfmB4EmLaxPgyXhz2DsQKGvBAZ0u+00e&#10;cWXqAXH0WjAH8e21BkeHsVYeXCFIfXHl+mlNcogmB3nKgpcwefTYGtjmKzvTwDFl3Se3VW3hy7iZ&#10;n9YchxDznDwCygP6HHrq6r/556Dprxpy3ltD5QevDeUD65y1xCdvnJwOlOajtrUFJ/WsIfLMVfI3&#10;H/3OIt3jvOdACC6exFM/aXmcLg77Xr7RobZM+S6BTKypfi9ImLaEQFt4BOLkagw+8YlPDBy/+qSs&#10;xYUnDcQBuZhP9NF4qSN/GRibdfqo3G/QmU/0F622TemA9oyP+WQ98LkiZ4yXOcZSGZzgC+XhWx28&#10;+60i9eiAfDhnG/QX38aFXnLCvPKVrxyE7BN5+odfOAFpemrf4FTXtze84Q3jzwaQib6jrX/CKcgH&#10;bD4vi7weorfy4AqPCvqFBv7NpVe/+tWDucQ5w5FqjaZLeA3on74p48j2Ga31Wz1xfQ5dYUA7+A5Y&#10;m+0x5qDfqlMO4CeEa87c5ja3GfSfDspTLgSJCwH+OFHYTG9605vG3/tke+EX3y19fYKvj3SQk82F&#10;qL4YXzKAgy5IXe0G5OuLPcln3ln3lCs7VwF/5rd9QRyf+pe4dOJCcrJP+tTRuFu3jTXZAbIVArho&#10;oZFQvEOXQJfAjAS2yOrOqS2E1VHPrARsDJ4Ju41m4DIqtSg/IN1CNoSUC22gNs473vGOA3ry1Eko&#10;vmvAB0CXke7g69WRg4FNUT4ID8FNHqPJhsjIYDBwNDFiGYQ2R5sg48HGKC2fgeGg8prXvGZgNE0N&#10;DLTnwCGO88wnj5xUczjy9MNtst8BY7jPjUf6Az+gb4wmjg2fdLiBdQDxo6gcHQ7GjCiOE7fPXgF4&#10;Is8Q9qkHXI4p9NAC4keB8ClkBDvw67s0ugm1BeQBMncIctP6nve8Z3BIx5vxgKdcGGCwcGLoEyeA&#10;PsJBqwXtqSOP4eSmGF+RsfwpMF69xmPAq6McHWFoiQeU0RcHC4fh17/+9YODgwO5Vxz6RY+AQ4Qx&#10;M0Zuu2O8M+TpZmiepJAM6bYfsvcpLn1P/8gOkCuQb8wZq14EvPzlLx/IySeT5OhAYOyNNWDM+sSJ&#10;TB1kzE/zwCsLdNCbA23KFzrI+B2SqYNdeYAD2asYuoN/9ZQlFA9o15phrgFzr9Xl9BO+PugPvbAW&#10;uaG3vqAR2i2+OvKtdZw21l15xwlkYB6RCV7m2pYP9M9BmqOIg8F85TgyvwPGFo5XLuaRei1NB0jO&#10;TaBt8k/5VDby5ZlL5iNd8MmmceA0/uIXvzj+5Vm6BMjaWHFeODz6JJPT3ksWY4ZeC3gD8rQjtJZ4&#10;HXiHO9xhoEP0PWXKdwlpm+ztGV54aj/52hUHbbscGnTL+uowSN/oHfzgiQO6x4FFb8lNaJ4Frw3T&#10;Dh6sm/QieS1e4sroLd5dArT5iU9DOmStt8/5jNElgD3cWFonOD2zttrz6JP92m9uWV/NKy949W1K&#10;+2yk8UEOQPvWLw4Mn2HSP+sdJyK9tK7pk1BaPlxOKXpNZ82b0BSiGdriLbDZ2HxsJrZGylIv6aOE&#10;oUW/zGu8vuhFLxptJ799ZnxcHOhX7BN5HFjWb7aJPdR8NY9DLzwlrY9AvpA+6Rdb0LooL2XCABnY&#10;27/v+75vYJusW0/Usy7Zy73GxJ+9Cb/6px/WEnPKWOib/d2Fob7TWWuftYYuozcFvAL5QnYtBxo+&#10;zXX5QBkQP9cAX/Yl64D4Ov7Iwribz14527/ZQfLsDQk51snXupSxX0f7OMp7G10CJ0EC3Tl1Ekbx&#10;BPXBBn3jG994YPBzothMgC5usgHAtWm6fXKQZ5yqe5yAT5uhfjgYeNmAr/DA6ABJJ2Ro2wT9Jg2j&#10;yWHEs39Gu02Rs4pBbrO0cTIY/TaNV0qMRIaKtkOvbTN52nUQ96rLX0CSVtbWEwfy3bZ7YcWwcgBr&#10;acIB8MA07sbfX4DBp9/R4agSf93rXjcwjoQMpOc+97njb/BwoDggMvzSDv7EgTZ2AfSKfhgX47SK&#10;pj4ZF3J3oPCbXpxnDBNGnQMIYABKO3gy+Bw+vf5yS4l+yz+aDKDkM1gdItcZT+aGQxbHWj5FQ2MV&#10;aIsx7sDkEPWCF7xgeOELXzjQLTf3nvTLd2CSp+zZz372YCz0Ud9X0T9fyyJ/B1K3wBw8ua1v+xT9&#10;k0eW6jFIHY7pLf01/xw6zV0HNXJzgOEI9HrQ7+vQdXnGAh30pkBHAtYwjinz1Hyd4krDpb8OPnTZ&#10;Wod2AM4UONGsJ3T5ta997fDJT35y/K27HKbpsv5Flx16HMi8DOEYmNJr0/hxELNW4L8tO1NxbQL0&#10;te1g6/UUGcibA2XA3HTgttb6/S+hsXLIAw7ZHP/mOydCaKU9NByo73KXu4zOH2MBR75wDpRZpx0o&#10;re1XXnnlQI+sK3TF2m/tIHO/d6cMbw6d1hbjF7r4QC/phPIBebig4Xy1XqR8V+Fc2xx2Xj9/7/d+&#10;795vueFFm/BB0vLMJ7KgZy4nvA5zgOYcoIf0EdBPh2uOLLrLmSXPwRCdOTB38eM1lHGaw0kenqwF&#10;5py12FqbsnUh/ryKfP7znz8873nPG/TDBROHhvWVA9R40i37oHJOrIyltte1cRzl4cMYAW3ai11m&#10;2CuuvvrqsX/00nqWPdyebt9gi8jXN3MLjdAUGo/kSQNtCOmntc5lgfmbfGXim8IyfPkt4IN+cajZ&#10;E/XN+NAtfQD2Q+uA/ZDtYl+nq3/2Z3+2kh20ASR6xDFsDno9RQbypwAff2wBzqmsofIC6sATgsTN&#10;IU5Sc4Mj0Zri8oTOWUusKdYWfTNO+mrsOOQ5h9FaBtoAyq1v9pr8oRf7jfxzHciPbWUdEIZf/VLW&#10;puVJ2+vYb8adXgvpAqAnQvph/2z3BnU7dAl0CRxdAt05dXQZdgo7lIDN22HM5xJ+gFfahmETAeua&#10;gq8+o9xmtA5/F+X4m9LBKz5ue9vbDhxUnDzy8Nfii4PUd3Bxy2XTY/QxNK644orhmc985vCsZz1r&#10;EAfijEQ3fgwMBgr6oSOcSzN+GD53vetdB/KFl7rhQz2gTOgZt08tOduW3b7Dgw/QAeL64/aYIeTT&#10;Q0YTA96Bi6HEgGLYc/4wCPCSuuq3celdAKOKM8LYOMxKh65+AGltJ85JwznoZZsxwT8DxaHSOBkL&#10;h1uGn/5xHjo86U9ohV5oyqcP9MRNZGs4KZuCeox4hi7+Gb5TnGlam/Lw4SbcDTdnCmOLTj396U8f&#10;wDOe8YwB/w5UDocOF+qkPhonBfSJLAF9ZnA7EDhUS8uf62ubzyAlJ0a/wwv5kad5KZQ2T8nZZxde&#10;0JkLc3SThy9gXOkDnoQO2MGZhso4K62X5rbylk/pKXh56cBJl+krB4h5SY8dnOk0XbjqqqsGB25O&#10;Ngdw+oAWHoE4SBzfXnuRJ76UHQdoH3A6m0vmSDunWx7gSUdGHAScPm7I/Y6Mwxy5GFfASWuNJbO2&#10;buL0xdp4pzvdaeDc0K45HfraWgZochrTD7I3Fk972tMGusOJIY8T1E195mNLCw/AuAjbMvL31wTv&#10;cY97DF7JSm/CU0tjXbylp32g//YVe552yUI+WvDBNI1/rzz01Z5gPr3oRS8aOH7JgD5yFNJTa69x&#10;sRZz9KI7BfSBfA46n6Zz3mpb3hwo45z2e5fws1/DVSZcBZw4ePJiyFzCp3UVWAfsCRxWdIkjgVMt&#10;dBOuon+2ysjR+NibzRMOVU4ODh17oPXB3ueCw97CFtG3Kb9tH9EEwaGb9rPb3e52o67SmRY/eIcN&#10;27bE9Qd9cfu6fdorNk4cjgd6pm8cPcbMC2iXf8ZYnU350A9zwTrO8eZyT32g/Tk68ungve51ryH7&#10;EXy4yoB4IGVC/OmLixLONU4Va4k1hT6yV+zvLkno4Lr9SBvo6od5zf7zVzKNlbVWGYB3LgOZ2Ru9&#10;iuQolMZvQnH90M/Epe0NLoVdYLgcoAv2h4T2Bpev1nH1WnrSHboEugQOL4HunDq87HrNMyQBhxwv&#10;p2wmDBfN2CyA+BwoY3TYNG2i6ovP4e46z6YEQjdx/WBgMDQYJ/qCR3gJ4QL8yw8otzm6LWZs+KTM&#10;ZuiGmbHkBo8RCE/dgProCZMnlCYPhjcDg4OKwSE/+EK4gZQx8BmObswcwIKnvIXkC1sIvYT4ZhgJ&#10;gT6EjnoxEto8+UnvInSI5cCkJ/o3R1Ob4VkcDr59mmUsHJwcmhixQq8sjA8jnsGSukJ1Q0M6cTph&#10;LDgAHY6SD38K6rm9hHvnO995cAif4ixLq6tMSN76gUdOByBuLJQDuAFpkPT5HtKvyFlIF+i2AzXn&#10;irz0Ub+TVi/5QnIE5Mf5ysnAiHUAcCPPsOXEgoOOOqElPgfawIM/l+/1ic8oVtUxh+nv3e9+94Ee&#10;0Q80VtVRhp//8T/+x/jbWV7NOWA6vNBjh2uHG69YHLgd4OAHwre0OHrAiweOMi9P8KDsTEPLg75z&#10;QnCKiM+1jU/56gFxIG6czIGAdABOW1c8QH/ufe97D8Zr+jmOenOgPflCbZiPLeBB2RTUSbuJCwPK&#10;7DvWiB/5kR8ZjEdesaEVvF2F2kOrpW0d0+6FF144XO961xvoQvDgioPUSUjP6Jt55FUfPeQsoJcc&#10;VF7vePVnX0wd9JYBxyFd9CPTDqfr6uCJ7ri0YENYm9FeVg9+Ww7PWAr1xcthL2p9hsmRljLl6kkL&#10;z0XAI8CbfooDPNNNuioE8lImDL66wPjLD548IE+ZMfL6kI2UCxplcLaFtl7i2kAHXwlTJsQX0Jf0&#10;K2l54vBStw3FW9BGwLzz6ty+Yl3CR8rUCU1x+UJ59Jaz25ru81jplAdHmDx1pIE4nvWjBXkB/QFw&#10;1VkFacOedN/73ne8aLUn6cuqeudamTXJnPa7X+Q5xx95AGVCkDh5gcgwobzICG6HLoEugd1IoDun&#10;diPHTmWHErDx+XzJ5zYOXtLIr9sE4DkguXliDKhzXGAjA9pLiF/GFgfIj/7ojw4cQw4OypX+kYiq&#10;AAAQAElEQVQFpIG68oQtKAPKAsrFhQE44kJlQBowtG3O97znPQeOJsa6fLjkZpOVBm09ceCFkddW&#10;6hoTeED9hOJw2/Q0Lh0IrrbVTb50yhy+GUOMC3wG56gh+vSEAegTP/IJTWXi+BACcTwKpRl+DkkO&#10;HsDLBg4eOMqBOFqBNk+ZtM9NGH2e/C8zmuAFyIA8vNYwFssO4cHXtrj2gDRInjCgHCTdhqnT5p2v&#10;8fRRCOiYT4A5bR0kOBja/sIBGfu23/KnaXlTaHGWxbVpbDke6aVDm/GGr0w4B3SX0f2IRzxiaOvM&#10;4coLb4lHl72s8/KBPtPltr/an4PQwoNbaXz7vT+46B8nGEdrHCeRw9QcD/iV34I8fMoTTkE+kD8N&#10;5RkjziBrvM/CsrYqWwbopF044kBcmVAaiIM2v02LBw8OB8sDHvCAgfOdAztl8M4UaDdAHl6M2Gvw&#10;YO3WrnIhCE8J5QE6B+if1zrRR05eegpnE9CWl9NemXKUWVvlLauLD+ACh/547eIiZhl+8tHUX2lx&#10;gI50C/KA8hYfjnzh2QRzx8seMmv5w1tgyp/8Nk/f5tLwpmXw5FnvyBrQGfkBeqBu0ocN9ce4AjRa&#10;mniQB+RLC4G8FuQBeQnFW5APrIfsPk5rlwZpO7hwtNWmxZNHFve73/0Ge4G1zPgoD6gPpFNHHEgH&#10;pIMnDlaVKW+B7Nh7XmDaH9nl6qMpBC3+uRrXD/u6sdCHKZ/phzAARz+FQDxl01B5hy6BLoHdSaA7&#10;p3Yny2sFJQt0jIYs0Jt2XN3AqjroMvAdwL2eYljCV1c4gTGpjoO6l0puSm2oq/DHSkv+QWtJ0aAM&#10;oA3gCeXZAKVbkO/2mPH1pCc9afwtLQ6q4KgrDk+YtDiQBuIgshdvAQ4IHWVJM4w4YBxYGBgMH3gg&#10;PIsH1JUvLQ6MgefcbuPdcjIqlQPtBOCCNj3FUTbFkRdIGR60eZ/73GfgxGnlBqcFbbTpTeL0hY7d&#10;//73HxzuyQkdfAi139Ihe2nlCROfS8sDcALoykPbi4sf/uEfHnx+45Y1ZcrnIOUMX4fwhz/84YM/&#10;HmBs4CsPSKdN8TZ/moY3Vx48c5FBx9GKb/mB1JuGytEVzoEyoKytKz0HcJKvXiB524RoAX0B4mTI&#10;WfmgBz1o8GrJ2MjXDtptXBooC0iD4AmBPBA8oXTaFYcn7WDoQMLJxNlB35XBWQVw6DLH2kUXXTR+&#10;GqM/8gHaAelAeAlt+fLAKl1XnjpCbXGucl77zRhp+ccN+Hc54bNCf+whc0p+AE/hP2Hy2rS8FlKW&#10;sC0T12eOkIsvvnjwCs9BiMzTbhvCb+mIK0++tDiYxqVbgKMuoC/+surjHve4wbpizjrUho+E6uwS&#10;tI1eG5KHNeoxj3nMYD82FnBAiycN0idl4skTBpKfNNwWki+053IyebW8qZNJPfQ4A6wBXq+QYeSm&#10;DARPiKcpyA/ADyQvoXrmrb3ZZRq8lCWUB6SFQFxdIL4LsKf4hNheyIaiN+hqTztCaSAtnELyEyoX&#10;B9YTNIB8YI01PmwKlwP0N+XCANzDgPra5hxlR9jr7WHyA8oTF6Yd+YknbMvFW4ATPaH7fs/TWkwH&#10;rUlz9NQB6KSutDj5k8mjH/3owQtEL6jkTelM0+oHlAFpIUhcOAV8yBMC42EuPPShDx2sKXRU35QB&#10;uMtAWwG4YBmu/HXlcI4C6FsTrNFeRtKJKT38wku+NKC7QDwQnITqKUu6h10CXQJHk8CGzqmjNdJr&#10;nywJWIjTI3GbqXAZpFwdC3gL8uYADoeETT6G7TL6yXfzxwjhaEibypbR10ZbBhfIF86BskBbN/G5&#10;OnjhLGMcPeUpTxmmt+voqd+G4gA99dtycaBcCAcET1yZ0CbssMbA+MEf/MG930VRBtQHbVy6BWXA&#10;OHCkPPjBDx4P8G7ltaksoF11kxaXJy0O2rh0C8FltHtpxqF3u9vdbmDgTdtCZwrqMySAeEt7Lu4Q&#10;6bUH+egbeaGpLhAH6grliScUD+AvceXBF4KUCxlKDkAcb5yFc4ZnaM2F+LzZzW42Go2cKtLamOIm&#10;Twja8jaN37ZMWjm5c0YCr+fwDk+ZEARXKB1ocZInnOLJC6gzB8rlt6H4KlrKtwH6ba5w+jmkWX8Y&#10;48tohB88gGV4KQs+PHnSwNgz/L28Mbc4pug/HAB/GaQcHfORU+KSSy4ZX2lGJ1oceGjJS1waTNMt&#10;jjicKTjUkhP9sL5wWk9xjjNtvBzqHHodDFuHc/jQFyCdMH1PqAykXBwoB8kXAmXa8hmPAyVHnRdk&#10;+FGmjrkjlFYHiAP5QLzNlwbKAtJwAvIduq1ffl/GiyWOTodLuMcBeJi2Q4e9HnniE584+E00+kkG&#10;wcO/eqDNE5cXXHjyAm0aXgvqWNPttZwe7AHzC07qz4UtTWPGUWNt5qBCD93QSIhO6skD8lpQHki+&#10;vUncemPttveY82kDnQA8gIawBTht+rBxdLTNWWRPevzjHz/oP7mhqVwYHpKW14L8FidxOKElTi/J&#10;1HrxwAc+cDBGdEX9ADxx4bag3QAaaHs997CHPWy44IILDvwFZ3zBmbYxl4cmvITiQDr42uKgf9Sj&#10;HrXnpIYzheCvyjcmnM30w37E2Yu+fIAGQAMPQiAOxJUD8VUAB4Sudugk5/JjH/vYvd+/grOKjrK0&#10;LQ7UWQfBEwamdJJ/mBAtY+1VqZfqbCd9DC38icMD4vKmIH8O1IE7V3b+5/UedAkcvwS6c+r4ZX7e&#10;t5hF2IIM0iHxKShLnri6QHwZwLdJOujc8pa3HNwaMRjhK5sD+A75XpIwfOAEXziFKQ/Bh6dMegrK&#10;gHwhaOPSc4CejZFx7tbGDw17IeG1gX4pV28aygNpI+VtnjIgL0avOAOQPBwKGBieZZMjPuADeNuC&#10;VzQOHAwmL7FucIMbDPqADv5AaCeUpzxpcZC08gD+OBm9fHjyk588GnjkZnzhz8EyWvJXgTbRdZCL&#10;nBjnbtrxoW7agystDEi3EFx5cBKKA2kGkdeADOVLL710NPqMlbJ1MKXPccRxd/nll4+fanKA6g86&#10;2gPioK0rPQXlyVMPHfpz4YUXDl4TOURxdgQn+AnlqweSl1DZMoAP2nL1pqC8zZPeNeDDIV9fL7ro&#10;osELJs4qOq+MTNKmtHgbhr/kKQfSQHmbFufQ0J4XNxxTHCvkDF/5Omjx8GfMOFvRu+DUQcyBM7rc&#10;0kq98KQscWUgefKlgTwhcLh26HPApCPWAjwER3jcgC/zwj7gQOemHJ/y8dKGeE1aH5UDeUC8BThA&#10;nhDAA/KAsaMz1tyHPOQhg7GN/lif1QFwA+rLA+KgLZMGyQvf8qwn9hGOFD+8zUloPZsb89Q/rhCf&#10;ZG8P5/BwKHQ45NDEO1jGC1kA5cFLWp44SFyoz/Y4+m9/0q7xgNcC3FWgPfWMoznp0ywOWPTVUw4S&#10;T6iNxIVJiwfkoeNygiOTnth7rDvKpqCetgLSu4a0aR/iUCU/L2U4O/GVto1n27b8pEOjTbfldF/a&#10;2HOyWFvJ1vpBR1Jv1yG+tGsO6s9ll102sL28CDIOygNpG37iCeEkP6Gy5JMNO8VneC4HvJTPqzt4&#10;bR3p02AmQx22FXlZX+nKbW5zm4F9qz1tqwZPWigNxEGLI60seeKBlJGJ9cPrz6c+9amDCxNzCh9w&#10;1A2kbhsqk044rSN/CvCnAEfdaf5R0ujRA5fDHG6ciOa5fO2R4Rx9ZXPQ4oZGm9fjXQJdAoeXQHdO&#10;HV52veYpCWRRtnifSs7+v6psrgKagLHEoGDA2FTkgbk6jCjP4208DHZ42hXO4ScPDpBOKD4Hc7Tm&#10;8qZ10YVn42eUOjAxYDhfHCYcKBltcFJXHEirnzB501A5+oCsGOZu7xwKGBraIE/1APzDgA3c4Y/h&#10;7oUJB4vPieIYaWm3cW3NpZOHroO6w4vDLsOIoccQ0yf1l0Hk05bP5bXlbRx98vH7KIxyRqBXF8Yq&#10;MmvptfGWjrh+CKfAuGP0uYk37mTHEWHcg4suSHouJC+gDN94xDeaHCpomgv4gAfgzoEyoCyheuYP&#10;B+QjH/nIAZiDxlwZ3DmY8j1Nt3W0FZDv4AJfnvQyUB4e4MOTJ9wVoOew5NaYc4MeOhh4SWCs2vbh&#10;ajfhNC7dQvDQQItTgfHPqeDg7jebzIG2zqZxMkSfTjh4OWB6seIQmPFTPqUnLzAtS7otF6fLXnpx&#10;eJv/Xqg4QOlT6hxXiJ9pW+TrYOiAaJ01jhxn+FPW1lmmR22+OEi9Np62UyakP159Wse8/NS+eWle&#10;te3DVb8N0ZbXgjwgDy5Ay0tGL7S8xn3CE54w/iB71mG4ZxNafu1HXkB7UYZPPHOC0CN9mfKZPCEI&#10;reDJC8izRluf7HnWKzovLq/FgystnAPtpFxoHbUOukiwJ7gwiXzhtjSSFpqLytBowdg7DHsN44Wj&#10;+Wn/dwkHT50ptPTEA/DEhbsEsnQ5Y/3wCo8jh2PO3MFjC2278pel9Rtd/XTZod8cU+YIGasL2vq7&#10;iocuHlx6sQ85JughO4xuWjODl3DavvzIWzzl+mXN1hd6h64LI+uPsuAdJSR7n1p6aWafp4/sL7yn&#10;DbwB7bT8JZ5Q+RSUoeMig/PLmmlNoZt0gXzUQR9uQN46MBeAOqtw0Q7Agy8tvkvQFzalvcHa7IKV&#10;fhtDOqLdtr1lPMADy8pbGj3eJdAlsL0EunNqe5ldq2u0C7LFnIHJUF4GNlZlQvit8NBq023cog8Y&#10;sQxEB3uGHTrotWBjsYnasBns2lEXvYTiywB+24+5NrQnH8DH+ya002Zw1cWvw5zPLxgzjDUHPQdi&#10;Bpxym2jbRupPQzh4Yqi44fIyi1MqGy+ZoMn4wIv6QPywoA/GgpHt8xn8M2gYZcbB4Qz/8Fa1oZzc&#10;3ThyLLqhxrcDhsOFfDhowTMGq4AcAHxyWdV2yuAB8tGeQ5SDAz4YsRw/nAgMWzzgR10yBOpKB5IH&#10;Dy8OM15KcbRxfBlvY42mvqgP1E8ovgrShlBfHcK8FGEce0XF4DJnGMh0Sd/maKuvHeXGk3GKDscZ&#10;pww6HMP6Dkd/8AzQTSg/IE9c/+fa1B5I23DQTj11xedAGVx1AmjtEsKX9s0nOm0+Mda9hHG4IVfy&#10;wkvbNp7adOJkAZfM1PVJAaeUw58XTj5BMm/0Dw0QPkJjWQgPaAOOunSCLuOVY82Bhm44eHAqGc/o&#10;Mnz11Z2CMoA2fI5Qa5QDpvlufnC2WnPJq6rG3+RDD0zp7TqtDTBHl7zJWp85RYwfWZAJGZCPdQrf&#10;LRgDkDxxtMhBW8JA264yaWXkpb5Dj4sB7VtPtG9d4zzUduiqF1BfPPTE5RlT+mOOmpNeSll3vQSx&#10;BttPHPS1rS5Q92wBnsODuPliv3DAxrNLEw4QTl9joW/6CDc8qw+kE4rDITv9ZR+4SLBmkQdHoNdq&#10;dBxeQD3Q0pEOtHhwAFnaV/HotxrRtzdpT7v6hA91Wzri6svXJ7rgQMyBYY+zB5iPXk7Zm+GgA28Z&#10;YCiEtwAAEABJREFU0MOAuYg37ewK8IqWED/0zMtLe5Z+3+1udxvsY+SKV3jwA/or3uajA998s04Y&#10;d85szkn7nzFv8dXfBSyjSWbmHUcxPbHH0RtrgrUCP3CW1cebMjjGnk1qLTev7bv2B/aWdRIO/EDk&#10;k/QmYepok8zxyKHmEsp6QheNEVmSM72Au442HPzRNbxaOziijLW9wt6UfhjD0FMv8U1D7eCL7mpv&#10;DpSRvTDt6fth2lvGF1pAOZ7MO3uD/dfY6bOXVHRVmbVljtc2D7/GBV38BrTRoUugS+BoEujOqaPJ&#10;71pb2yZis7TA+xRqGdj0lLl19DplU4FZ6OHatDhcHOgZNWgtA4Y/Y1I99W0a4qtAPxiaDEW8gmX0&#10;leGFMW2DC/2Ey9pRDpQLgXbJjxHgdpLB6rDKWNJPPyLrt7MY9A5/Dq/AwQa/btIYu/rsAM3YcgBj&#10;cPmkAZ8OR4wo7Wm7hbm8tnxdXH0bMwPNps5A0zbjhgHOaOLoYdA65OMb6AO+GPwcIYxWxpZ6DrwO&#10;LIwlxkF4IG/j4/OHubEhr+SThTbxl/qrQnqScnXIi7zpK7706elPf/r4vJ2jirzJ3Qsv40Cn0y/9&#10;9PrF4ZER6WDq9YS+MfC9MPGKxUGF7NJuQu2DpOfD/Vy4gC4yurVNRg7DDC5OFY4EusAAxxfZkg+9&#10;Mgb4UW5+OTx4xcPo5TAxTuRBV8mETpoD5C0k84Ti8rXvVpJ+4m2f29NjZG++4oseoLEM0o7DgL6i&#10;pj4Q3yWEpjFi9JOVfpEn+ZirHMvWPnLlWCUruk0XAgxdByGOQrjqOACgwSgmc+Xa0FbbB7IDbd6y&#10;ePDCd9LmkBdD5oQ1wfpCF+khXQ7vDjfhOWF02RpEl/UfDWsMPXFYNxYMeYcPbU7bX8bvceXTW85h&#10;40P2nGlXXnnlAMjfmmm9oXPRL/GAPLqc38TBtz4CcSAOxMlACMSNqfbNM3ND++Yl+VkjzTvzjw6Q&#10;d2QvpEt0ijPQHhH9QeMZz3jGYK3koLLGciQYA+1aC4TaF55NwAPZAHw4zFn78Ex/yIE87Hlkbn2h&#10;U9Yn8iCDyEKcLhtL+wadtm9aV+kk3bTnkJk1ixzSvrbXQXiEp14AHTaItZ5TigMCz5wD+uDVsHnE&#10;IWYc8W69MOb6Yt/SN31Uz7hx9MC19mmHnhhj+gZ3DuiPfPpIBvqoLn53Ba0MzB2XHvSP89OaZ+0w&#10;Z+wN+NUHa5wxAsbIPmGPUQ7PRY/90xi57CATawb64XvX/UA3NNs+JZ8e2reNp3HBn5dxxoUO2o/s&#10;73Qw/TL+8oyzMTUe5qK1XGivp590Rdsg7bWh+KaABoAvpIvWdHsrvcM7+ySytaazT6xX1nTjgf9A&#10;xsYY6Cd9QoNe0mf7grVeXzlhtEl+AA/bgLr4pUN4WqXb+FCOf30zH7Zpa1vc8GbfpcNsJGP4zGc+&#10;c3jWs541/o4nPbc/420Owq+5iF80A9vy0/G7BLoETpdAd06dLpOes4EELMg2a8aazdEmOQc2PvkO&#10;+ow2GxbyFnLhKoADn6Gnvg0UrSloHx+MCnyhqW5Aeg6UM+rxxYjao/vUpw7L4p5U2/i1oz6Yo70q&#10;T5/UEzpoMwYY7DZB9BncDiBA3xxoGU+cDkJw6aWXDg6bNlTGFRyHFUYHJwWj4Cg8ruIf78qF6QOZ&#10;aNvnSeENX/riIIhnoA9uzclX/4RukRl7DD/OLmOCdtpw4HCzhRb8KZARYDxzIHCW4Ss00JlCyhIq&#10;FwcMZ4YLYxMtxgve6TJjlNwZ6/rFqFGmX9J41O/0DT/qO8AwDnOo0M4U8LAK4CsXBqSBtPFm+Jsv&#10;DD1zxgEQP/gWRk5C/ZAvxDcZO/Q5XLhRJQe0heYWeuagulMwJsmjixwy6qk/B/gFHLQMezqjPjrL&#10;wPjSE31UF92E4ruC0BQChxkOAAc1B2BGvPEnT/MPv3Q6ekAXxB1E9YkuwDUWnJU5YOo72tpoeW/T&#10;bbzFSTzlwoAycSGdMJbWBPOTU4TO0mV8hXd54Vs8ugyHjuiHeeoAZ62yZtHlzDPtAW0KgfiZBG0A&#10;bQhbkAfwR8ZkbV5w8piPPiuip9FnctBHYQvkYLwcCtHThhCItzCXp1z79Ef75hf9oe90gmy1R1fo&#10;TAv4UwbHONAflwAcuZyGDp1zY6BNvJxNwMMcGA8HeAd/a4Q9j2PJOKSf1iJyb2VBJ8mM3sKzZpGP&#10;/YaTgX5zBNL3abvk0OZJT6Etn8bhWsvsCdpxcaFdcx4/1gA8GSv9sE7hTx6Qp48cvPY4ukgn0g4b&#10;gANI/WVANwE94ZjQV3ydCQhfaOOTI8dYOawbB32mj+FHXsYKf/qvnAyU6Vv2P04POqAN9BOKn2nQ&#10;FtAOHownZ6I13bpM78xJfFvfo4PWRf0w/5TrG1xz0T5rX7DGtrqnjbQlDMjfBqb1pLWjPbrIUeY1&#10;IvlnXPCIVzzjXZmwHRt9oJfsTWs6hy87Kw5TPGorIL0JBF9oztAddildWabbyccnZz37b5O2DouD&#10;N6C+tsxHTiaXBS4x2r0hvE1D/bH+mIvmL1qhKd6hS6BL4GgSOGvOqaOx3WufTQlYhG08DCS3NDaU&#10;dQDPCxhGgfrr+A8eXAcDNxwMpGXtMPzxk3rCdW0oh4cvBsYy2m2+VzOMGvXU3wb0JfjqJy3OCGRw&#10;cPhpz0bJmGXYuXFkCAUYUm6NHdTdTjJQyNcm67BibEI77Um3kPxtwtRXJ3G8A206dDBGHJwcGHzK&#10;5jA85T+3Ugw7zh/OQWNABmihDxInb+PjNpZsVgEnihvD1EVnGaQPy8L0yW2/9t0qkje5uzXnzMmY&#10;CPVTfx244LkxpLfqM8rR09YyfjbJVx/M4crXbwYX5ySHIUeCwxRZ44vxxZilV4xSB29jBc+BkaHF&#10;+EUrgCbdYsBF9ozZFpIvdDPLyajeHJ/JQ1974VPddcAgp2doqC/cJaAZQFc8Ibnil2NGH8mNXB3a&#10;6LR5SQ8CHN4cIZxvcMnYSwPrWWQc2gnb9sQDypcBnGmZPCBfSPesDcbFWkmX8e7lUHjnfMS7fkSX&#10;rUEcKg6XDnLmKV02tugG0o60+HHCXJvyAD6E+DV+ZKAPdM6a2a4p9Hmqf8bZoU1ddEJPCOS1IK+F&#10;tsyYG3vrU9ZI84+OcFiRfQv0h261+oMX6yF+9An9tJd4wuSfzXCOF3n0kR7Zs9s9z55hfaJ/9DDy&#10;ELfn0Vd6a02zF3PQmZNki+60r/JamJZvkm7r41t72uVo4vDFj5cUxhHvAJ/6wvFBr/TR/m6PQ6Ol&#10;aSzNrVYXp3oojU70kew24X1TnFWvY/CLb/uYPUCfo7d01Nhk7aDH9hg6Cw++eviNvrZ935S/XeJp&#10;P/T0zZy0HpC/8bJPcqjQweifvd6eb5zhwG3Xcn1DE+1AmxY/CszRxLv1LI5vazpnCfvEXGnHRT+M&#10;jX3fmq4P9Ml+6rLH+KKnH3NtJS/hJn2BS7Yuu7RFh1eBNZH9iA91N2ljGxw0QeqIA322frAr7A3W&#10;WHvDqvOGfmQumr+h2cPNJNCxugTWSaA7p9ZJqJcvlUAWdov7JgB/KbE1BequakM5WENmabG6q+i3&#10;ZXCXEjpiAdo2Z8YCI5jh4DDMEAp4geOQ6ZACD7564IjNH7k6HsjKhs1wYphyeoR3IcPeoYQxwCiA&#10;v6rh0IS3CcBfRW/bMvS0i1fyJnfOGuOgPwH9ZCgyyOAZF/XU37bNXeBrFw/GwuHArSjji04JObCM&#10;gfI5PtUHeBHC2RTgq7cJwD0TdDdp+zA44Zc+kCs50ml6wLAF4pwQ5GwekLGxUPcwbe6qjvbJuuXd&#10;gWATXVYX7IqXs0VHHwA5bAJwd8kreto1BuaftXC6xkd/ODTgnCv6s0s5oBVZmBv6aM+b2zPIg56a&#10;a+Yc2ZGh+ugcN2hX+/iw1uPbWOHd+mpMt5n3oYfmOoB73P3Vnnbxps/6Zm2zxhmbgLT+K4cHX92z&#10;Daucb3jTNzpoLO2T9nf7efplfWRztXu7OuqebcAHOZO3ucE++fqv//oBz+FfaGyMGV3VT/1V70zz&#10;r41NQV/OND/r6OPhfOJ3XX96eZfA+SiB7pw6H0et89wl0CXQJdAl0CXQJdAl0CVwliTQm+0S6BLo&#10;EugS6BLoEti1BLpzatcS7fS6BLoEugS6BLoEugSOLoFOoUugS6BLoEugS6BLoEugS+BaI4HunLrW&#10;DHXvaJdAl0CXwOkS6DldAl0CXQJdAl0CXQJdAl0CXQJdAl0CZ1sC3Tl1tkegt39tkEDvY5dAl0CX&#10;QJdAl0CXQJdAl0CXQJdAl0CXQJdAl8ASCZwg59SSHvbsLoEugS6BLoEugS6BLoEugS6BLoEugS6B&#10;LoEugRMkgd6VkyaB7pw6aSPa+9Ml0CXQJdAl0CXQJdAl0CXQJdAl0CWwCwl0Gl0CXQJdAsckge6c&#10;OiZB92a6BLoEugS6BLoEugS6BLoEugTmJNDzugS6BLoEugS6BK7tEujOqWu7BvT+dwl0CXQJdAl0&#10;CVw7JNB72SXQJdAl0CXQJdAl0CXQJXCOSqA7p87RgelsdQl0CXQJnJ8S6Fx3CXQJdAl0CXQJdAl0&#10;CXQJdAl0CXQJbCeB7pzaTl4du0vg3JBA56JLoEugS6BLoEugS6BLoEugS6BLoEugS6BL4IRIoDun&#10;VgxkL+oS6BLoEugS6BLoEugS6BLoEugS6BLoEugS6BI4+RLoPTy7EujOqbMr/956l0CXQJdAl0CX&#10;QJdAl0CXQJdAl0CXwLVFAr2fXQJdAl0CsxLozqlZsfTMLoEugS6BLoEugS6BLoEugS6B81UCne8u&#10;gS6BLoEugS6B80sC3Tl1fo1X57ZLoEugS6BLoEugS+BckUDno0ugS6BLoEugS6BLoEugS2AnEujO&#10;qZ2IsRPpEugS6BLoEjhTEuh0uwS6BLoEugS6BLoEugS6BLoEugROtgS6c+pkj2/vXZfAphLoeF0C&#10;XQJdAl0CXQJdAl0CXQJdAl0CXQJdAl0CZ0UC3Tl1rGLvjXUJdAl0CXQJdAl0CXQJdAl0CZxZCVTV&#10;cN3rXncjuM51rjOcL/9V1YDfk9i3of/XJdAlcAIl0Lu0jQTOn91om1513C6BLoEugS6BLoEugS6B&#10;LoEugWuRBL785S8PgPPmxje+8XCnO91puMc97jHc8573nIULL7xwuOtd7zp813d91/A1X/M1o6TU&#10;HyPn6D9f93VfN9z61rce7na3u53WJ/0B6e9d7nKX4aY3venooDtHu9PZ2pUEOp0ugS6BEyGB7pw6&#10;EcPYO9El0CXQJdAl0CXQJdAl0CXQJTCML4s4nB7+8IcPl1122VJ4whOeMFx88cXD3e9+9+Frv/Zr&#10;R8fWKvmdC2Xf8A3fMNznPvcZHve4x53Wr0svvfRA3iMf+cjhggsuGL7iK77iXGC989Al0CXQJdAl&#10;sEYC3Tm1RkC9uEugS6BLoEugS6BLoEvgmCTQm+kSOJIEqmqoquEbv/Ebh2/7tm8bvvM7v3Ml3Pzm&#10;Nx9udFv8yv0AABAASURBVKMbDV/5lV95pHaPq/JXf/VXDze5yU0GfE/7dotb3OJAX7/92799uP71&#10;r99fTh3X4PR2ugS6BLoEjiiB7pw6ogB79S6BLoEugS6B800Cnd8ugS6BLoGTJ4Gq2uuUT/u8GNoE&#10;/H5T1X7dc/nTvqoanU3r+qVPgaH/1yXQJdAl0CVwXkigO6fOi2HqTHYJnIcS6Cx3CXQJdAl0CXQJ&#10;dAkcmwQ4lUDVvqNpk8arFvhVixCNTeqdbZzzhc+zLafefpdAl0CXwPkige6cOl9GagmfPbtLoEug&#10;S6BLoEugS6BLoEugSyAS4LQBSSesqvGTv6r9sC0TV6+qRM9JwB/AXNU+n/KAfFBVe32V7tAl0CXQ&#10;JXBSJHCS+9GdUyd5dHvfugS6BLoEugS6BLoEugS6BK41Eqiqsa9Vi3BM/MU/nDdTqKo9J07VIg4d&#10;nvBcg6p9Hlvequbz9aOqWtQe7xLYRAIdp0ugS+AsSKA7p86C0HuTXQJdAl0CXQJdAl0CXQJdAl0C&#10;u5RA1cIJU1WnOZyq5vOm7Vft403Ldp8+HMWqfR6r1scP10qv1SXQJdAl0CVw3BLozqnjlnhvr0ug&#10;S6BLoEugS6BLoEvguCTQ2+kS6BLoEugS6BLoEugSOA8k0J1T58EgdRa7BLoEugS6BM5tCXTuugS6&#10;BLoEugS6BLoEugS6BLoEugQOL4HunDq87HrNLoEugeOVQG+tS6BLoEugS6BLoEugS6BLoEugS6BL&#10;oEvgBEqgO6dO4KAerUu9dpdAl0CXQJdAl0CXQJdAl0CXQJdAl0CXQJdAl8DJl8C508PunDp3xqJz&#10;0iXQJdAl0CVwLZTAn//5nw/+otT/+3//b/iv//W/Dn/wB38w/M7v/M7whS98Yfgv/+W/DP/n//yf&#10;sTyigZt4D9dLIPISkjV5/uf//J+H3/u93xvl/Id/+IfDf/tv/20gfzjrKXaMc10CxjGwCa9wN8Hr&#10;OOeOBIzZn/3Zn41z94/+6I+G3/3d3x3n9Je+9KXhf//v/z2umXCWcbyqbFmdnt8lcCQJ9MpdAl0C&#10;ayXQnVNrRdQRugS6BLoEugS6BHYnAQ6SHIyE//f//t/hP/7H/zi89a1vHa666qrh8ssvH5761KeO&#10;cMUVVwxveMMbhs9//vPD//yf/3NQFyfqCTvMS4B8yArAkP5f/+t//X/27gPOtp4qG3ie14YdG2AH&#10;G4gNKyqoYEUFFWwoIB2kV1GwITZQqVIEFOlIb4IgHUVBlG5vLwIWbOBnr9/8s+86Z8+Zc+bM3Dp3&#10;buY3a9KTlScrycra2Xva6173uvbABz6w3f3ud293u9vdFljf6173as94xjOaQ+5//Md/LA62yik/&#10;6PxBwJghHJdLDsovfk4Vz12leb7hP7cI1NgYS4bkt7/97e3pT396+7Ef+7G+VprP6B73uEf72Z/9&#10;2fabv/mb7Z/+6Z/a//zP/ywYV1Y9i4jhGQgMBAYCA4EjhcAwTh2p4RjMDAQGAgOB8x2Bwf9+CDgY&#10;JelZ+BlCXvOa17T73ve+3WjylKc8pb3whS9sL3/5y9tLXvKS9sxnPrM99KEPbfe73/3ar/zKr7R3&#10;vetdw3DS0dv8B65SkwlnB9J/+Id/aM973vMaI9TDH/7w9uxnP7u97GUv6wTvJz3pSR1jab/927/d&#10;GLLmdfAPOvoIGHuUpM+TZOkmkzwc/V4MDucIGE/hct2WevOb39we9KAH9Tn7xCc+cbFmvvSlL23P&#10;ec5z2iMe8Yi+plo/3T61BiifTDIw96t70EBgIDAQGAgcDQSGcepojMPgYiBwOARG7oHAQOC8R8CB&#10;6Y1vfGN71KMe1Z7//Of31/i81vcv//IvDf3zP/9zf2XlT/7kT9qLXvSi9oQnPKG94hWvGIaTQ448&#10;HH/1V3+1PexhD2uvfOUr29ve9rZu5BNfOP/t3/5tc+B1e+rJT35yf93PIdgh9pDNjexHAAFj50ai&#10;VziLvOpV/rnrFo65OMb6CAzcGhaSyaAkyRi5ZfqYxzymPetZz2pvectbmrnrVqm5jN797ne3v/iL&#10;v+hrpduojPrilE2mupLJaClOvYMGAgOBgcBA4GggMIxT+4zDSBoIDAQGAgOBgcDpRCCZDkcORYwj&#10;z33uc/shytN9h2nxqNp0aHZ4ZrR67Wtf229PeZ2l0oe7F4FkwlgKI4VveLmR5kaUQ6zXfArjuesW&#10;m0OtG1Vurv3d3/2dKgadRwgk6YZdr28++tGP7rcOGSWL3EKc08/93M/1G4oMHObaaldLPlbjR/js&#10;IAD/Ii0yPr34xS9uL3jBC7qRmZFxddzkN+/dMvU6NMP/7/7u7yreb9PxyMNNlmuF8KCBwEBgIDAQ&#10;OLcIDOPUucV/tD4QGAgMBAYCFxACDkXIgcoHuX/t136tvfOd72wOU+JXoUimwxODilfT3vSmN/Vb&#10;PWXIWs0/wm1xAIUFg5OPy7/+9a/vRovCOElLIsuCpDEEXnzxxY0hkGucFhmG57xAwCuZjBKPfexj&#10;++tdXtXcRI985CObV8EYf43/ageT3TKymj7CZxaBJLvmKSOiNfMd73jH1n9gYO765hTDlPns5lyy&#10;rG/deJ/Z3ozaZwgM70BgIDAQWIvAME6thWVEDgQGAgOBgcBA4Mwh4ODkNTKv7DE0aclhCZWfOyeG&#10;EzesvMriAJ5knjz8axBgnGJkYgAsbJP0A69wsvv1niT9vyO6nYZgvqbaEXWEEWDIdWvGuJtfbs4h&#10;/lUSTzZqDh7hbp0Ea8ejiHmK9IYR0X/lM68rTjxaDYuzzjLqexWwXu0Tn0xrAP+ggcBAYCAwEDg6&#10;CAzj1NEZi8HJQGAgMBAYCFwgCDhIeW3Mq30OUMK6zkWrfmHEKMVANQ7T0NhOsIWx13+S9ALwRT2w&#10;8ydJN1btePuvNPm9AuhGW4/c9GfEH0kEjKGxR4xViH8dyZuk9yOZXIFk6RcedPYRMDZaTaaxMC/d&#10;hqr4eVqSXfM4mQzP5rC5bO2Uv8omU7q4QQOBgcBAYCBwNBAYxqmjMQ6Di4HAQGAgMBDYgMBxi07S&#10;u/Re7/Ve7T3e4z36gSqZ4nrCmj/JlH7RRRe193mf92ncNdlG1AoCSTrGcG6H+EnSMU7Sxs/xRiCZ&#10;xjiZ3OPd2/Ord0n6+ohrRiXr3nu+53su4sSjZJkviagFJWnKKLuIHJ6BwEBgIDAQOJIIDOPUkRyW&#10;wdRA4KwjMBocCAwEzgICyXRwStI+9mM/tn34h394N54kU/x+LCRpH/zBH9wud7nLtfd93/fd9W2l&#10;/cpdiGkOsvrtUPphH/Zh7QM/8AMFF5hVOhdJTKabFA6xH/RBH9SUU17aoIHAQODcI/ABH/AB7dKX&#10;vvSB1kzzOkm7xCUu0cuY09UDaajCwx0IDAQGAgOBo4HAME6d1XEYjQ0EBgIDgYHAhY6AQ5GbPJ/9&#10;2Z/drnSlK7X3e7/365Ak+xuoHLIue9nLts/4jM/oxqleaPzZF4H3fu/3bpe//OXbx33cx+060CZL&#10;rJPd/kte8pK9zOV2jIBut+3bwEgcCAwEzgoCjMYMU5/zOZ/T3v/9339xe8p6ioqJud/8/+iP/ui+&#10;ZpZxKkkvO89XZYc7EBgIDAROPwKjxsMgMIxTh0Fr5B0IDAQGAgOBgcBpQCCZbk59zdd8TfvkT/7k&#10;/nQ/mQ5Nq9UnaQ5ZH//xH9+++Iu/uOcfN3pWUdodTtIjvAJ5xStesX3Zl31Zu9SlLrXLQOVwmkz5&#10;ZE7SD72Mf1/6pV/ab7Yly3R5Bg0EBgJnDwFzVGtJukHpQz/0Q9uXf/mXt0/91E/tczWJ5J7GM8/P&#10;sHyZy1ymr5mf//mf34TlKUqmshUe7nmOwGB/IDAQOBYIXHQsejE6MRAYCAwEBgIDgfMEgWQ6FDks&#10;feVXfmW79rWv3RhQvLLnRlWSfthK0o0pXmVhwLrGNa7Rvu7rvq59xEd8RH89LUkbP/sj4LaFA+r1&#10;r3/9jh0Dnxto4pMscGbsc/B1K+Mbv/Eb21WucpXFq4D7tzBSBwIXDgJnu6fJ9KotoxOyZl7taldr&#10;3/Ed39HcPDVnxSXprCXp34rz2rO5/hVf8RXNfHZzUvm288NFO97xOxAYCAwEBgJHDIFhnDpiA3Kh&#10;snM+KQrnE6/b5Olk+rJaZjW8rc1t6ZvqE4+2lT/u6YVBufrLj/iPOh0FPk+Vh9NRPkk3jHzMx3xM&#10;+87v/M52s5vdrF396ldvn/Ipn9LEfdRHfVRDXi276lWv2m54wxs2BpZP//RP33MD4HSOub6hdXVu&#10;il+X96jEJem30tyGus1tbtNucIMbNLcoLnvZy3Z8P/IjP7K7Xv372q/92nbzm9+8H2a9CpRMY3Q6&#10;+3IADE9nc6OuY4DAhSoz+o1Wh5BB6jrXuU67xS1u0czZK1zhCs18rblsbl/5yldu17ve9fq6yu8G&#10;ZZJFVevqXSSeBs+Zrv8gLJ4MD4cpIy86CC8jz0BgIDAQOCgCwzh1UKRGvtOCgI1sHalcfLn+3XOF&#10;K24eFne2SftIu+WWv8JcJB6Vn4sqrvzC54K0j7RdLv8qnWzaaj0nE9Y2Urbc8gsj4YOS/Kjy869S&#10;pR1Ft3jFGz8Xzf3CSBziPx20WpfwNtKuPOXyI2HEj8x1xI+kFVW4XPH8lV/45GhvKfXOaZ5jXXzF&#10;zfMd1O/WTuXl94Sf4ekHfuAH2g/90A+1u9zlLu32t799u/Od79x+8Ad/sMfd6EY36t9Ncciqsngo&#10;/6m66kLr6lmNF56TMhXmP9eUpBv+io9kMlB91md9Vrvd7W7X7nnPe7Z73OMe7Y53vGMPf8/3fE+P&#10;+77v+772Td/0Tf11PjfYqvx+bvWbW/n4N5E80sotWZ7Hlb/ycIukIWEuWvULnw3SdlG1J1x+rrA+&#10;In5x5xvhuwjv5T+oOy/Df1BSf+Vd9QuvI/nn8cKnSlWfesq/6kpD6+LFSTssJdM8Tva6vj3lxqk5&#10;+8M//MPNHLZm3ulOd2rf//3f38R993d/dzdEu0Wl7WRZj3U3mcLSTob0ax1VXevS5nHyCXPPFKn/&#10;ILTavjLiuEUV3jSX5ZOnSBhVeLgDgYHAQOAgCAzj1EFQGnlOGgEbEzpIBfKhZKkwCBcdpI4zmSeZ&#10;+ErSm8FX9+z8Saa4HW//nafZyEUmU55kcsWdK0omHpLJxWPxXC7ekuWVeuEieZKpbMXtcU8iQr2r&#10;xSquXOlJdh0+xW0j5auf/Nvyn4t0fKHVtudx/EiecpMItnk4meJ6win+SXbXlUzhZHLXVV+8lCtP&#10;+csVl2TXWEorSiJLJ3E8SXblF3cYUk+SXoQf9cCJP0l6/eKR6GSKS6b5kET0SZE6UZLeTpJejwMU&#10;44kDl1tUt7rVrfrNgG/7tm9rn/d5n9fcFnCg6pl3/qhjxzltv8nERzK5NVeqAe0lU/8rLpnyzsPy&#10;oYo7F672UZKOMR6E0Yd8yIc0N9HcVnPz4pa3vGW7yU1u0q51rWv1W2s+Tp9Eka2kPpmSKb8wEreN&#10;4Juk85dM7ry0hLseAAAQAElEQVTsJn8y5a36K18yxVe40s+2m0wygg9U7Sfp3nlcjzjif/CbTLwn&#10;U9/2YzlZ5q18VUcypVX8NjfZnV89yiS748WtUjLlqTKr6QcJK4uSqS5lknSZ5S+Shzxzk1T0rnzS&#10;Fgmn6EnS6/Z6rltT17zmNduNb3zjxhjl5qNX/ryW6xtz1szT2TbW1YeSCHZKln5pPXLDn2TKC7MN&#10;WU4perX9ZGpvU6XJlK4cki+Z4pLJFVeUpOOfTK74KsdF1bckkgcNBAYCA4EDIzCMUweG6mhmPOpc&#10;JdPGZLNC+E2ya2NLIrrH8VQ+/qJkylPhc+UWb8nET4XxM/cnU3qSXf2qPEkUOeeEnySdxyStFAqM&#10;SUPJlF5x5UpDSUSdFkrSeVGvCpPsMriIQ5XOvx/JV5Skf4uinfhJcsK3dORdhs6NL5n6jBc05yJJ&#10;x0dcsvRXviSSTjupf5U0Ii5J5ynZ7UqTZ05JenBdWk/Y+VNpyRKHnejFr/Rkez2LAiueZFlvks67&#10;OmVLwllQMoWlo0rgT9LLVtxB3SS7sqpLRJIun76f4j9R+c4UQ4kPodcBK1mWTZb+dhp/8JNk0Tfh&#10;qn7uTyYcpa3GJxF9zihJ5x9fRckyDp5uoMHYf/CCN9zFV37Mz/3Cc5ImnEw4VLjikqm9ZLcrHSVT&#10;OX5lEX8y5ecXh8q/zl3lWZ6zRcleXovfOQ/Jsq/J0i9v0Tz/UfInS35X+Uqm/idLV39W8wmLR/yH&#10;oXVlKi5ZtptM/kqrNpKJ/9X4Sj+Mq46iZGpP+WTply5uTskyfR5/sv5qI5nqNXetleYzMrfnNx+T&#10;nGxTa8sl6evLPLF4EpeEsyBpRRWZpK/3ye687TT8JHvHPEnnOdnr4k2zyZQmPCdpSBw3CWdBFS+i&#10;/MkyT8VJHzQQGAicHgSOcy3DOHWcR/cI9S2ZNiqbFAMItwibSXZtnOKOKhX/2/jTv9U8yaQ0rMaf&#10;7fCcN/5k4itJZ0Vc9+z84Z+T/u9En5HfaqcqF0728iRdWpHwJkqm8tKTpV+4KEmXvwqfKzeZxmHe&#10;vj4KJ1NaMvEqHklDyZRufObx0k4XJVPbSXqV2kE9cJr+qK9IlcnUVjL1L5nC8zT+g5K61+VNlvVK&#10;T6bwPD9sK20eL+6gVOW4aF6u6hefZI9Mii+alzsdfvWuqyeZ+EiyK3men79IJn7uuaTiIZn4nocZ&#10;dIq3ZEqfh5O9slbpc1edNWbJ7nrm+covP3+VEUZJ+ljzS+PKh5KJF3FIHErC6cb7ZPIr2yPPwZ/i&#10;LZl4mbOQZONBXLmidgR/8DZnK9nbv3l6+atckj62FX8Yt+rgzukgdcgvX7n8h6Uku4rM6+JHlSGZ&#10;8lZcMsmtdHGI/0xTtcMtOtNtqj+Z+s+vXe4qJdkjC5vyrpY9aHheX5JezLowj++RK3+ky4ckCXNX&#10;KZnqrPjVfMnu9Mp3nrqD7YHAQOAcIDCMU+cA9Aupydq4uOi//uu/2rvf/e72V3/1V+3iiy9uf/zH&#10;f9x+93d/t735zW9ub3rTm7r7e7/3e+1P/uRP2tve9rb2zne+s/3Lv/xL+5//+Z8jA5t+/Ou//mv7&#10;27/9287jn/7pn7bf//3fb295y1sWfeD/wz/8wybtHe94R/v7v//79u///u/9IKE8OtcdMhb/9E//&#10;tBgL/MK+xkIfhP/oj/6ovfWtb12MBd6TSQFJlgro6eiPuv/zP/+zj7lx/3//7/91/z//8z83mIvj&#10;LxempUyttq+u//7v/27vete72l/+5V+2P//zP2/6+Ad/8AetqOTMWKpfmdV6zlUY7/pqDvzFX/xF&#10;Mw7Go8aHKyz+4p259Nd//ddNfnPlTPUD1v/xH//RjIu2YFZjITwnaUgZGCaTzPAjPKrrH//xH5s5&#10;Yq4Ylxoj7p/92Z+1t7/97X3+/Nu//duu+ZPsrk+dByHtIm3/3d/93WIOaxueiJ9swF2eeT+UPUg7&#10;2/IULsZZ/bCDJeKHMf88DQbyq/t08aGuInW/azZfyJb12dqMrAnWOut2rQn4JHNJ9hy8qt5z4SYT&#10;P4WTvsETwZeL5n5hBGd92o/vZFm/dUi5InWuI+nkroxjybKOasv6N58T5gF5RPzmib1xvmaRpWSq&#10;q+o5W27hCy+yYG8nG2THXCI3b3zjG/veSJbES7de2X/sQ3hNwjmSVH2EM37NSWO5aYwrjVyQuyqf&#10;HK6PyZQ/mVyyoU31I/5VEo/wWG1X+4cFV7lkaltZfZ/rb8bSGNuLjDGXnFo77Ul/8zd/0/cKspEs&#10;61HXkg7vMw7mqL6TOW71Wb/553HmnL4cvqWDlYCLdXNV9uEBF3Jv7sKF7MMFf3A5WAsHy6WPcyIv&#10;sJhjot11JI+y87VJq8k0btVHe7V92TjbC7j6Zl2yV9svjY26kqlsMrnqGzQQGAgMBLYhMIxT2xAa&#10;6QdCwEa0KSMFyYb12te+tj35yU9uD3zgA/vHKn240vc+/Bcq3/+47nWv2/+Tku9/+N7K3e52t/YT&#10;P/ET7RGPeER73vOe1w/nFJFtG/qcl7l/HX/7pc/T+Ck4F+8YAV7wghe0X/iFX2g/+ZM/2fB429ve&#10;tt30pjftvOsH0iffM7nDHe7QfOT4vve9b3vMYx7Tfu3Xfq3BAibqXMfTycTN6yo/F1V9/BQMhrI3&#10;vOEN7WlPe1p70IMe1H7kR36kf4DZ9xp8twH/yAea9Uv/9PPHf/zHF2NBGaH0UBKr/lN18Wd8f+M3&#10;fqP93M/9XKeHP/zh3RV+2MMe1lD5H/nIR3Y8HXCURXggH+IcpEvefFTaWJA3fUK+TeHjyN/7vd/b&#10;x9KYvuQlL+nGCkpd1afOInFIuFz+TTTPU34uUmbu8uOd8k+pffazn90e8pCHtB/90R/tH3v1n8bw&#10;7T8Q+aYGt+aKD2fLJ/+znvWs5sCgnsPImfbxtI6SdMODMf/t3/7t9rjHPa6PhfHYRMbpOc95TjcO&#10;qhupWx8p8q973ev6enC/+92vzxEfpzZn9BH57pLxqfnz6Ec/uo+3Qy05rvrUOafVeOEibcNFH574&#10;xCc289LHc31It9rWLjkhL9J+6qd+qmn75S9/edO2Oqq+ebuH9ddrJwwNT3nKU/rcKixhh1bDv/RL&#10;v9QNq9VWkvLucfFYkXO/uHmYjPzDP/xD+53f+Z2mfmuCjwmTKWvCjW50o/7fBK+7sz5bE8gcWbQm&#10;3Ote9+oySlYdVMw7+CS7+Zq3p/2zRdWutdsh8VGPetQeuZ3j/NCHPrRZc5773Of2dQCfye6+iJuT&#10;Pr/whS9sP//zP9/Xqhqzda55Q+5X103hd73rXc0e+aQnPanN5wRZNB+QNct6fPe737399E//9J49&#10;Zc5X+WHwf//3fxU8Zbfq45qH+LbWPutZz+qyQCbuete7NjJiP7FOzdcrMkW27nnPe/b95+lPf3p7&#10;wxve0MggWVTvnMnV8DztbPjn7esvA8NjH/vYPXI0H++SI3JhzVBHsr8cbesLbOwLj3/84/dtGx/a&#10;J2v2aXtZkr5+b2tjno5nYe0aY+vDU5/61D5mxs4Ykk26jjGmM3CNOf2NDPzYj/1YnxPWBwZtBhDr&#10;Q9Wt/pMhhll7izlnvtYc1m/9R+LQox/96Pbrv/7rTT9Opq11ZfBPFhiRzWfrt3WTLgUXMg4HeMCl&#10;1s1b3/rWXWec67XkCS7WgE1trYtfF5dkcUNRna94xSv6ujTHBTarBMcXv/jF/eFW2/nRvx2nPwyy&#10;51s79fEBD3hA36vtl8beXoDsnfZqutS9733v9ou/+IvtpS99aX+wBKeqT52DBgIDgYHANgSGcWob&#10;QiP9QAjYfGyuXMTvqaGnKpRthhwHPYqrjZFhxGb4m7/5m/2Jqnz1FM5GKP5XfuVXGkXsZ37mZxb/&#10;sYphSzk3YWrT0x7CKLcID+I2kXzSuOtImjYcZn/rt36rK2X+k5b/8uTASkF9/vOf3w/MFJR6OqYv&#10;lEhlXvaylzVKO8MHDJRlRKAMUOht/Phc1/5qHH7WkXziqx7+iuMXT1GhHMKd8uDAf8+dwwFjBoXz&#10;V3/1Vxt+YU+hRQwcr3/969urXvWqZiye8IQn9MM8DJCxUI6iCCftaE/bqMLiDkLKOOi9/OUvb/e/&#10;//17W4wHxp+LHNqKtE8BUkb9lF6GP4ooJYpB6p47faSYOQDJ+5rXvKYfwinaDoKMhQyfDIfGVBnj&#10;Q7E3jp4A6kcRHpGwNvkR/yaSjlbTxSF1OUAwUlDi9R2+eKfwmj8MosbBeDACmCv4c6h79atf3V70&#10;ohd1w4J+K2t8HV71ze0fh3PtaG8dVdoqj6thT1wZDx0IjIMx2UTGjbGDAq/NGh/zt/h0eGF8NkeM&#10;uzExlxADEuX6mc98ZlewKfTWEK56YWB81Fv8a6d45kfC5JOckmPjDB/GVvMQ5tqptskGOcGPAxCD&#10;hjlTc5fiffHFFzdjVu1qAwmjalfcKiXLg6J86lKncd+GqYOWdSZJP4S0DT/qRXhBsgmXK876/Na3&#10;vrWvT9Ym2JK5mi/GCQ5uvlgP4L26JpBNMqqcuYN/MudmgMOgNrVV7XLPJiXpzZF/46pveCyZnfvF&#10;CRsHBzG3A3rhff4k6Qc6MvqzP/uzizVLXevIvDFfq0qy6+BvfpsvMCTfDO81J4yB+YDI6Ctf+cpW&#10;cnmf+9yn/2cysmwsrCFkvXCfYy+u2j2Mq9yclNWGWyJkBF74ZtC0JpubjDLWK+tTyc7qeuXBwYMf&#10;/OBGJ1BeX+xPDutkU5vaKhKeU8WfaTfJwrCj3/phHNeNb8WVHBknN01qHE6G12RqX9tkgMGl2tnk&#10;at+6ar5ap5Ls2/QcV378as88/uVf/uVuCLVm/sjOgyw6g/lhzyGb1geYGGeuMbdH0A08ACAfytqX&#10;yAfdzp5A9ospbaJN4Yovl+yRH/vIHAP9nof56ZvWcutRlT+oi6c54ZnORkZhYN4xFOvbHBdzHA7w&#10;sG7as+3d5oQ9iF6LV3KvLIw8GPPgEO7zNvE6D/OL20Z0PmNgjmkLFpvIGm6c6VLGXj8Zi+lH9Ah8&#10;GntYrluX6I72UHXQpcxlY25/p0tZS63BeC/axv9IHwgMBC5cBIZx6sId+1PueW0y3CRdgeOnBHiF&#10;yubtIEiBoLDasB3EHBIZfGyeNiybsTI2RH5xDp0OwpQYChLFh8LLyGPjs+FSONRlM9UZbXOTcDpV&#10;Wg+s/EnSeV6J7kHl3OJhrHFQYLCwMTt4UTgYx/CGR7ziufqw2g/1MJq48uyARKmiDNi4KW+UF8p4&#10;b3jnT/Vjx7vrd1O8TNKS8PanXd2z8wdfxsIBvBQTRiYHHPHwczjSD3kpstUPrrD+SaesGAv9p/Q4&#10;2BsL48vwQ7FSZqfZ/ptM/PTAAf7oQ+GunVV65zvf2V8t9Jobwjts4U2WGPsYDBkSGBQYBkveKF36&#10;AWd9KhJXfXOIoFDWQZPCyPioLbwl6fKSTK4uJUu/8DpSFkkrt/z6S5YorMbHAZWhAp7kAgbkTD/x&#10;im8Y6zNXWLz+y4dXSC+IqgAAEABJREFU1+v1nZJo/lU/yJ/8xUO5eEnC2SU7PWLlD361Zazxto3I&#10;DF7hbi6ZvxRlvFF8jY+5Me8fHhF51Jaxk8eBxOHMukLmHHTIIR5gMe9PsS3O+DJ0yU9eKcsOTwwz&#10;+qFt/GlPu4i/2tYHsoF/Rk71WA8cPLWtf9Veki4jFT6Ia83Thrq2EX6N97Z6k4mPJLuywkN7+kO2&#10;HTzIiDXBwQkm5pU1wSEMLvCAr35yhfEgXT75Gb4ZKsiuOsmywwqZ1CbCSLn8Z5O0i1+8bsPYHMK3&#10;fh6ER7jYz5RTd7n8q0SO8WEecR3syRO5NCcc3GtOkHsySBbxgvhhT2bJjHGsPcU8h719Ef/aSKbx&#10;Tyb3IP1ZzZNMZWGor/pnfcI32cG3sAO7NDJhzpEdskZmlOMKi9d3mMHDwdV+VAd2/bDPWheVw4+2&#10;Ef/ZpmTqv3bxYAwOKkf6aNyUU/5UiTzAbFWu1oWtFXg9bNvkxhhan8mTMbavWh/Ipr6TTWNoLI2p&#10;sTVWXP0VTwbUQybsSQywDGb2Z+sNnY4sz/njR3BKlrgLz0k7Vbf65/0XRuK4+DVfqt55PQfxKwcT&#10;faIzWfdhYo3TD7h4AGRcjLd+yzvHhX+Oi/npRh0M4ELHZJRWp3VTXfDUNio+kwmTeVylrbp4Nk76&#10;Dwd4rCNpCJ7axDujprWc8Y0uhSdjjy91kkOypU+I31jqe61LtV/aqz38sFdL0wb+0SrPIzwQGAgM&#10;BCAwjFNQGDRD4ODeJP0glkyuzcbmRMFmfPEk2ZMUG51N0YZmwzxIC8n0LaNkcm3uNkUHbE9pGHW0&#10;4aBqg7c5qhcPXJRk39sF7cRPMvF/Iti/b0VxYDCwsVIcKGoUEBs4Xiqv9lCF17nSi/BJaaSsefLo&#10;aRujF8woLPBJsq6ajvW6hCQ9rdpIJszwql5PeY0FAxUDznwsVsusq38eJ7/+GwtP6T3Jp6Axqjik&#10;eEJIWZmXOV1+bauLOye8eILLWEaRoiySEwppKUJVjls0r0OcsPGhQJEpsuumBVkz9vO65D8MJdOY&#10;aAMpqy1PU42PA5lbA4xjDmXmEZzJg7z7UZKenEwuxV3fGXPUr14HSYYhxh1peEim/Py9gp0/yRS3&#10;4934Kz/amOFEQjLVZd4zTOsnGeHXR/EwTaZ86kQniu9ykgk/mFGQrSme4Jo/1gAHXP1WSB1I3RRz&#10;Rhj4klP9h4u259jKr+x+RK7NXYdwsgFTdQpT6Of1JVOf9qtvnnaQ9uf5T8avDQdKBhGHTfw/4xnP&#10;6N/5qzVBHnVzk/37IE/lJavkirEExh5GMLgYGwc66fKeD1T9Olle9ysvjZxYmxmRHEaNBeOpOeGA&#10;R27l0365/KskTV3mBDl3o47xlKx7LdEeVnNitezJhI2hddHY2k+41n9813ql3mR/uZnn0Qf9NR/x&#10;68axea1+a7k+6V+Svscpe76QvqFzxe9h2paXLBkL6yMDDMOUW9X2JHHWDunyov36lWSRrF5yyHBj&#10;X6ZL2Qvs1+TeuiFzkj7GyeRqA0nbj/bLs1/afnXO09RhvtIr6AN0QvjYg8w7c1Yf5UPzsvv5lTGn&#10;6C9wodfaTxjvGGrVb19RR9VbrrjD0H7lKo1rLIyJfhof+qP5bezxm0z7sLzr2q94rv2STmvNsF+S&#10;J7qUvur3uvIjbiAwEDiXCBydtodx6uiMxXnDiY1nlVlKi0Ojp0B16GEIcZizSdnYVstsCqsfSS+X&#10;H2mHImuD8/qWpzuIkixeHpSE05Wd7tnnjzaQLBRhtwDcbmI00h+GJMr3vA+VX5mDULLkR9lS1txC&#10;ckCkrHmyREHXR3nQQeqWJ8mir8pTKCgEXgEoBdP4GAv1zkl5JI67iZLsSoIHxcyBlMHBOLjRZlwo&#10;OdJ3FTjFQDIpRlUNfim8lF1tUxiNXSlS8iW7eRa3HyVTG3DyNJFcuWnDqMIAUn3StnrK5V9HSfq4&#10;zPOpg7LrpgkDq9dxKIQMBJRR6epKprLl5+5H2iiSTz3qI1P6QTEkD4yilGrp8iXhdD675zT+IR+e&#10;ulJ0GXtrLpFRvGqKi/iTiRf+OVU6F9X4MEpS5M1Xc6mUXvOL8dRhnaLtZoc1Az/KqztZtiUOid9E&#10;ySQb2mDAZPgjF4wLdZCoOsrdVNeZjl9t31g7KLih4vYCzMgcGbfmSceTcmjuT5Y4iV9HSbr8qIfM&#10;WX/cTtMWoygjwxz7dXVcCHGwNQ7k0ZrvNjC5hJk0+J0MDsqSS2uIQ7QHKm6AWpvNhZOps8qo29hZ&#10;QxiMyLw2jLF4PCfT+FeZ/dxkmkfqXc1HFskk2bQuwsgB2d6eZJE9WfoXkcNzUgjUOFiTPYSxlton&#10;jDGjFNk0xoepvOpcLaMNuoFbweTTa8rWcPu4NlbLJed2nPFrfrrJRxY96HEjqHQpPCfpa5++JuFs&#10;pGR3evWXay5piy5lnhkDayhdQfqcNjZwEgnJxJMxoLvpJ+O2vdq800fVVvv8myhJxyJJz6KMdQle&#10;5rS9wLwmZ+Kl94wX0p/R14HAQGArAsM4tRWikWEdAvNNxQZu86FsOIR6pciB2AGyyiaTQlrh/dxk&#10;2tgqj7ZQhbk2TE+cHAq167BFebaZSpc/2V2P+HWUTPkoBw64jDkMEupzCNWWcsnUh3ndSfpmLP0g&#10;pCyqvDCiADqsUPp9d8ABA6ZJerbKX26PXPlTaXh1IKFcODSrl8JD6Ze2UmwX78nU3mqebWFtw51h&#10;SLtus2jXIUw/tpU/2XR1M4BSGOEGx9Op8OgXQxeZ0Aa5cHASj2cu4t+PkixwNgYMtg6llE/GT69S&#10;bToAJNmv6kVa8ZFM+SssgzbJtmv52nUgoGwzUM3z8SNlThc5wDrsWBNKrvere7/2Ky1Jx1O/GI2t&#10;AYxQjLwUajKgXbJoDlCKKfjyVx1zHtbFzdPX+ZUxZp4Ka1f7jJfalrauzNmMS7JoDj/WZ8ZQRlw3&#10;yfBKJmAio//QlCzLiCtSvvzr3Eqfu+qFj7Exb6ynw0DV+n8cJY/k0kGw1kjYIfiWy5+sH5NKS9Ln&#10;QhJR/bVcaxbDqVsY1kVrlrWyZzjkH7xY2xkqHJjdanI71rwzxlWdfOXnJhM//KtUeZMpT4XLVS/Z&#10;JKPmsHZhZQ+ruuRFFR7uqSEAc/uBBxfkxm0p475ObpJp3Da1mOyfrhyDKb3EAzm3K6s9Y4rkORU6&#10;HWXxaG+2V1q/7GHrdAz8osO0Oc/PX2QcyL59xcM2+jTZt07Ik6TP98O0dZC8+mrvNBb2idU1Q9sH&#10;qUeeyptEsJN+mb/WDg/J7Jf26HXy1QuMPwOBgcAFjcAwTl3Qw3/qnbfpMOA4ZDOueOrjCYxNpzap&#10;w7SSTAageZlkucnN49Vvw/MUhpLjiYzvbzD4JFM98szLbPI7VJYybOO0iVISKr96UJKuHPBX2sm6&#10;VQcMKR+wc5B3u0G40pMsmqi4RcTMox4bvhtT6injWo1Fks57klmp1uPazs9+dSe7y+xk779Vhqsd&#10;Sg3DlAOFfpRRoGc+jX+SNP2lUHmNSLvanzeBJ1Rxyd4+JLvj5vmVEyZj2iEXDnsOZtKSqaw8wpuo&#10;0rnmigMAfCidwviWNi9f4XLnaat+eZKJl3ma+CLx2mGk8DSWgshIISyP9CQLWRA+VVKv+j1pZpDT&#10;vjqTcPpBWh7UI7b8WZdPHCMIw6j+GB+v2TlMMyh6TUi6fChJb1dTwtyiZOJLONnrlx9JL9e64bU1&#10;Bwnj6vAiLVmWl/9cEiO+MXfwcIttm5EwSZeDZHI38Z5kkaTPaBGx4xG2FlufvVJsPMwjcTvJF+Qv&#10;wxGDOvk0LjCyjs3BSCZcpaF52qpfepE0fi6ZJ/swdzNFW+IPS+SbocveSr4ZFIzf//3f/+2pqtqW&#10;MPcLbyMYVBku0rb55LDMOOB1VG1vq2ukHx4BexrdibzQfeBsDDbVlEwyuil9Hp+sz2s/8BDTmk1/&#10;tI6KU3a/tqWfacKHdYthyuurXrmjk4mf81b+cg/DlzKoyiTp66447cCG7Jchm64grfKfTpdxylwj&#10;A9oxH6v+w7RZebmo6uAKa8etObqUNbD0Q2nyDBoIDAQGAhAYxikoDDowAvNNxAZG6XXtnvJIiaXk&#10;iJevqCpPUt7uSk/Svwv1Hu/xHg3Nn+Any/zJ0q/cnCixbgsxUHlK76YLHtrOT7IstxPc86seeRl1&#10;KAKeDHtqxSAhbR2pJFlfb7I7Xnn555RMB2RpRXhg1GOgchPM03VYSp+X5ReH+BE/olTAwCHUWLg+&#10;L16eOa2Lk55MvCfpSlKydKVvoqqPqx/a9aqdJ7D6Iyx+U/mDxqt/lTzddeATv1pPktWo3i+RSbrc&#10;tZ2fZHc+dSE8cxF5oFRRVN0AobzvFO31JbvLiy9Slp9rfBkJKJtcuIifU5KNdSbLtGS3XxtFSXrf&#10;krT6qTYovfggX/rCkChc+U63Sxl1UIaluosP/iR7+pos45LItqBkClcd3Eqs8WEEIXeUX0YxbVee&#10;ZCovPC+bpPMhPpn8SXZhKD9qOz/cop1gs/4wiDEKM5RumrfyHo5OLjfeqiQDO57c7iJz1ggyYDzk&#10;W6UqV24y4SGchNMpmfzK94idP8kUt+Pd9UsGGDXcgnEItdbiQdk57Sp0TAOwsGcifdfNJF3+kggu&#10;KMna+Mqg/CpJE8cl+x5QMNoy3poj4vcjZYuMkb3QfmKdYNTEf6WXu199ye4+KJNMcevKSRfPJaN4&#10;cKOHAcO8ZjDAgzxJOIMOgQBcV8n65Vatuck4sU5OlFlthq5GZ3uv93qv9t7v/d6d+MUly7FZLStc&#10;ZCytDcaXEfVM7kWr/K+GiydyV4Yh+4j1014tvvJw5+WTZX+T7Jm3SRbZkyzSk/R49a2S9hjEfJvO&#10;w0Z7tnWjFzjNf7Rt3Fd1KfGa4iJ+lGRXH5KI3kXyo3mkMHljALUfWF+sU/JIKxIeNBAYCFy4CFx0&#10;4XZ99PxkEagNxKZC6bWBU4KFpW2rN0l7z/d8z/YBH/AB7VKXulT7hE/4hPapn/qpnT75kz+5fdRH&#10;fVT7oA/6oEbRoQAl6RuhejfVT8lx6GFg8rTLjQ359yN1IQoAI4rDpU3TJr2pXDLxkqRnwR/FTF8u&#10;eclLtkvu0Id8yId0/t/3fd+39zPJgv9eaM0ffCC8eKLkKbWbXPq1JvsiShnkEKoPDqGeMG86IMu7&#10;KDzz6Ae88fx+7/d+DfHr26qymaSX3FSXRMqcm1P4oYDAtPJzkXwnS8oXVR3JxFeSbljQn/d///fv&#10;Y2FMPviDP7gJv8/7vE83hCZp2aG285Okj1GSnVBb3K7pgZ0/2oIxBdqrcfObQDvJ+/4qy4jmxoSD&#10;nnEqJVDavoVPJCbTnMG7cSmaj08y8X6iSO9P+eeuNskHpZsxlxGnjG3zfKfqT5b8aHNeX5LFGM37&#10;pD/WhmQqm6T3I0nb9qNPFHi3PMgeGdQuUjZZ1kGmtVNtX+ISl+iHK3HmgvwoWZYRXqUknT/4wdGr&#10;H24AmLfV7mqZMxmuNrkO9qH46fwAABAASURBVG4qWdfc0rMmOvBIW+VBHEqySDJ/yJl5Y/4g65s5&#10;JC1J77tyi0InPMmUdiLY/8mE9Qwv9gqH0Hk5flT5j6ubpHctSccuySJMJsm/tdf+B2suvMmp9GTK&#10;3wtt+DPHEc7G3rrFMDlP21C8r33ykRc3Aq13blWQJ/Gbys3j8WpOfeAHfmDfE/UF2Sf1cT7HlEvW&#10;90t7ZJaBymHW/l63LZQbdOoIWDfdsqN3WDOT3WOR7A4bO+vCR37kR7bP+qzPal/6pV/avuqrvqrT&#10;l33Zl/U4aeRY3mRZ3niucsxYQY/0QMt6da7WTnzhjwHIHk32rem1V0s/CCXTXk3+YYD4rZnwUEcy&#10;YZJMrrg54aOIvNvPrJ2lS83znqpfO/M6VsN4Nmf1w3pkHtsTai6b68on6Wsa/zaiS8GYzG269b6t&#10;jpE+EBgIHF8ELjq+XRs9O1MIJOmvVNlUPPHyZIdSs6m9ebzD34d92Ie1z/iMz2hf8zVf065//eu3&#10;W9ziFu1Wt7pVu81tbtO++7u/u934xjdu17rWtdrnfd7ndUMVxXxexyY/pcZHkCnTDkBzg8imMg6V&#10;blop47sHymzKmyw33ySN4v2Jn/iJ7cpXvnK7xjWu0b7lW76lXfe6123f+q3f2vm/6lWv2i5/+cu3&#10;D/3QD+3GkKp3dfOveK40irgDhc2bsUqctKIk3TuPdyB264vBYXUsknSlYZ4/meIoHvpxuctdrl3p&#10;SldqeL7a1a7WrrZD/J/7uZ/b+/ARH/ERzTgk6W0n6XX2wMof7ThQ4N1h3VN3TyKNj7SV7KccVCdS&#10;kf5Qmhg88f7lX/7l7Ru/8Rvbt33bt7Vv/uZv7jL3hV/4hb1Pq+Oi/DZy2GM4dFOG7GzLL92hzs0+&#10;T6bNFcpuEklrqfqSpBtwHE4/9mM/tn3mZ35m+6Iv+qJmbK5+9au3L/mSL2mf//mf3654xSu2y1zm&#10;Mt2YmyzrrXrayo9446MvDq2UcE+vxa9kPSNBSro1gCGazBkPB5zqz6d/+qe3j//4j++GROOZTH3C&#10;HyqmkmW8OH1ysHC7wkFcHEqW+dRn3M1beM7bNo/FXfayl+0GTXnn7alrE8nnEOEWaRmHN+U9W/Hm&#10;n0MNYlyAz0HatkZf+tKXbp/2aZ/WHDZr/phD17nOdfoh9HM+53MamXRITSZ8k+xaE2CSZNGkQ6hD&#10;MAMDQ5VwJSbLfBV3objk7JI7DzXMhy/4gi9oX/mVX9nXLPvIN33TN/Ww+E/6pE/qhp46DO6HD+yl&#10;W3vsiea52zFzzKXPqcpw7YPKeNBjbVi3dsunfLnJdCg3vzxssn98wzd8Q/v2b//2TvbHr/3ar+1r&#10;ljlmXUu2j7v6yS4+3Iy0X+NPvPYHHQwBeCXZNUeVtE54cAJfOCe78ygnHyKrxpc8fsd3fEe79a1v&#10;3e50pzu1u9zlLp346XH0uqtc5SrNOqJMkm70VMc6sicyBNHB+LWJ1uU93XHaQeo1XxiA/POOdbqU&#10;PHNK0oNJ+l5Nl6J7fPZnf3b74i/+4lZ7tblAH/mUT/mURpeyB7adn2p3x7vnN5nqNiZ0bXoUfcpD&#10;WHF7CuxE7FffTvLG3ypXrozGjS5lr6SLW5esR9Yl+8BXf/VXd93XukUmVtelZOK/6kymsLqTNDcx&#10;9Ydh0nyu+GSZT9yggcBA4PxF4GQ5v+hkC45yFyYCybRxePJBoaG8MjwcBA0HGRv313/913cj1J3v&#10;fOeu2NzylrdsN7zhDdsNbnCDdpOb3KTH3fWud213uMMdulLr6RzlfXXzW9em21s+wuspE75qY1yX&#10;V5obMA6UvingcCkumfq4WkaaOIc3xgCKx41udKN2+9vfvuH3bne7W/ve7/3eTsJ3vOMd281vfvNG&#10;IXfYppAk6cphElWtJQcBxg9PErmliCRTmeKjCjNGMRJ6CkXRXE1fDSuXpN+OMh5f8RVf0W52s5u1&#10;293udg3PFEzEbwwYDCkjFC6Klf6rAyW7eUqmsDTtUngZZSiepXRKO92UpBvPHJivtmNYY+DEOxn7&#10;nu/5nmZsuMLiydzXfd3XNYqVQxJFLFnyvok/fXI4cnDzxFl4U17x0hmB3OhhAHUboeK5qyS/uCTN&#10;fPm4j/u4biD4ru/6rnbb2952MT76YYz0xWHAQYGhymHAU0517EfaoYgzhHoVlKyZ0+L3K3eYtCRd&#10;1pVJJr/bN4xPDq3mhrmjH/pT8qY/5hXDiP6XUTSZ6lBfEX6TVHDhiq8Av/GlaDs0W39uetObdnmH&#10;37x9GGvbTQBzg2wke+uvurnqL9cHdMk6xVvc2aYkHXNjax20LjBcM0oUn5t4ghGZgxFD7vzgaf5Y&#10;27gOotaKkrnVg0my/iCqfcZDhnfrLQOiuE38HMf46m+55uplL3vZ5qBnDTYfzAVrFSq8xdsbyaX8&#10;xinJgSAyrx36GQatRdX2auFkqk86Y6abSg7qDo7i5E+mPPxzSqb1ypyxrnrYVP0gN2jeF+uZA7sb&#10;NjCY17XOr337otfOrKMXouysw+Uwccly7JL0dQKudAaGS/uz+sRxk3A6Jen5yR0jvrXb+sDwyGjB&#10;EGU86RKM2NZR6zhZsCclU/le2Zo/1isyZ2+1JyVZk+vMRCVTW/pNrnyXj05ory7da7+Wk0mXYsQx&#10;j81T66N9ZU72GnrHta997X677MM//MP7zfpNdeOn0vBhHbeem8tuYlfaPF/Fnap7iUtcon3Mx3xM&#10;8xDMWOPdul9rUs1le7aHy8Z5rkvN20+W+Fa8/ni45wxR61KlcZOpDP+grQiMDAOBY4fARceuR6ND&#10;ZxQBG6GNxeHLN0woE5TGTY0m6UqNze4KV7hCNzZRahxsKDmUU0+bXBlGDpAOsG5WeWJPybGhU37c&#10;tpgbRja16QDEUOO7S/vxJo3yrR8Olfq1qc6K1z4DiCdIeHOgcND2JNGTbYfpy13ucv2Wi5thN77x&#10;jbtR4Tu/8zub/jNQVV37uRRF3zaiiDCCVN5kwrPClDqvIvquCEPQpkOocUumsvoAYzw7pFM6GKAo&#10;mnhm3Ln61a/eD0wUKX2gnBg3N8QY2upAoV6UpLPEz8NF+KN8UPjwJyz9dFIyHYw8lfR0Hq8UJgds&#10;N3LcAHGgozy5KWO8KJDyOSS5vUMGk6kP+/GmT8aDsYkxc5vMkDGKv9tWnhDqvzr2a4ORwPV5fJEb&#10;CiBF/3rXu1675jWv2dwGM0YOBcaHYVdfKMLC5NB826+NZOor/owLI7M5sI23/epcTVMXEq9P5jqe&#10;yZo+UXrJHGORPlHszStP3ckaudQ3xiyHomTiWX3qRckUl6SvM9LmlKQ/0YanNUTbcLKmwNYNTQcq&#10;fJELGDtYw5NseNqtbJK27gcP4pMp3drj5tTqzSB5ziYxQjA4mnuM1/hMJh7X8ZGkv2bNwAkjxhBY&#10;kDM388wf894ccnvPPIMTHOFnbU72GqWqXa52ubBx+CNv5E/8hUZJmjnKEOihDJm0l9jzHPJh7rAr&#10;Hd7ipRsXe2fNiU24JdNYJ5MLawdBB25jsKmceMYoRiBrNtmxxlWZcuVLprr57d14IjPmjnlrPosj&#10;N8i6RL7McXJjTXOodQi2JyXL+tRZlCzjPUxyQCdDDreVZ7gHR6DGkAtDxik3c8xFcfOakuxaVy9z&#10;mcv0Pch6aUwZ7+kC9BpjyE8WPvqjP7rfsLTGy7u6fq+2IUznccsPL8nU7io/8p1uqjboTtZLN03x&#10;AY8kJ5pb73hg6sEpXcr8ZJAl2/Y1uhI9CpkL9BH6lr2vZJ8uCbv1tS9j8Yg/c9i6jj/zsnJI50/2&#10;51ee/ShJfyhmnfcWQPWHXmFdosPSb6WXLqVP1iXrmAeYZCJZ7gXJZp7sU/RX65L+6EfRfnyOtIHA&#10;QOB4IzCMU8d7fM9I7zyJ9XFoBiCKjc1kv4YoLTYzBxqKtVdnKDAOrMm0cSWTW/Uk6U+VGHtKMXe4&#10;ZFRRrvJxk91lGQA8hXNl2Oa3jj9xjAyMPzZHN67UtR9p1zeybNQUEde2HcooF0m6EpdkUYX8jG1u&#10;flHWEWVEvPYXGVc80vSB0cAhgXFDXGXjT6Z2KHReFXMgNi7ySEf8cxKnbTcdGG0oSPrBSOgATtGS&#10;jpL0Q72xM1YOFsbBwdUtKk/IKaLqTCZe2s6PMEqWccaAwkfxw6/0nayn7Rf+FKZS/siJPupPksW4&#10;JOl9Eq9P5NBhijGEMXQ/Bbrt/OAbUVq9OuYJr3HaSdr4W8YKN60O2neGMoqfsaHcUwrJnX7W2CRZ&#10;9MU4OAy4oeeJrTlGidzWn2RSIM0DxjZGWocVfWyn4afqSdJfZWCEYtD1ZN2h29wgX8ZDvzTJr5/G&#10;z2t+hYHDuv7Is460NafKk6S/fmuuUqBhY6zJu7a1Oydx2nbYMF8p3hRut7eqznVute0AwRDg8AzX&#10;dXnPdByZZAh1O8lBj9KvTTxyVymZnvwzhpb8MIwwnhgPlEyyoiy84FQy56YZGXUokV6UpHtX28Uf&#10;w7s9pNYsGZMpP/9xJ3PWnkjGzHGvSZr3ZD9JX7MKgyT9tXCHYMYdZcixV8blbys/SXoM3JGAee11&#10;IIdA65e4dWRs5HGb0h4qLF+yHH/hOZET6421lCzY76yv5CSZeKn8SXpf3MBlkJafcVM4O2ltnx99&#10;QW6QuJ1obRXep8hIWoNAshxLckGHs0fP14l1uFoH7LPkzvqZ7B5bTSXpspukG189GGKM9B1R8iDP&#10;JmIUJXtuL83lblP+0xmvvx422QPdOLVXb6s/SX/Nli7FuGxeev2Njmp91F+YlctvXpj3dEj6l1fk&#10;GP7l39YeHmFjr6ZLwUuZZMKc/1TJukS3Y5jygM++aazxl0ztJOm6RzK59nFz3sMeawCD9Hy/xHc7&#10;8bPqp3fbKz3sti4lyzZOFBnOQGAgcAEiMIxTF+Cgn2qXPU11Y8qtI0rEfMOZ151MGw3F01MkNxMc&#10;emyASXrWZHIFknTFZtXv44sUWZufjY8ynES2RX4BfCBKFsXV4cwHNoXFy1MkzPhjk/f6nzzztPJz&#10;k/R2HI49BWTMoIwLJ5Oipz55UZLF5p2kfwuIUUr/GRAc4pK0/X7Upw8OcPrg0CtOmWTZpm8ZlRFO&#10;H+RJprr5i5RDDkAOOG5DGRPGNYqHtCS9n8luVxoFixLiAGscGIIYDilc2pCHm0xl+Yvw5UkfrCmf&#10;8p4OStJxJl+eTlL4GNHmB7Zk4qed+CmekvRDEqXZ03uGE0/wk7RNP8pK4zq4kf/59Xppc6JskS3f&#10;riBrylV6ko51hbnJpNAzhngKWTyZL8qiypdM5SvO+JgXFF/yyQAEC0piEsX2UJU1hxkxKOZcYZkr&#10;nf9kKJnaxRfjBbmpm0j4TaZ0dSdZ4JFMfrLltpW+KGsOlawqg4pHblHFJxOeDkieZrsF5IBfdSSR&#10;ddFuD5z4I4+2zXeKOizxk+wuk0zhaptrfTTu5u+J6s6Ko21E4SdzjO4MZOKKAW4y8cyPzBcHJE/7&#10;vTZmva3xSZZ5K06ZJH3uObgwbhtrz8RiAAAQAElEQVQjOMNIe8i857YTP+UnX9YDBioG3oo/ke3Y&#10;OzBibHZrj2y5jSKuOp5MmCd7XWPlxoo1yy1K63eSLsNJehXwRMkUFmksrEHWLeuSOCQft0iaV8k9&#10;8GA4lF6ULPediiMTjJT4sb9ZT6svSTpf6k4mfxLBHu+gbq1jvHCoF07S03qmlT/JlEZmHNCtVfhd&#10;yTaCGxAwZpLK5ScXjBz0C+EknP59KPlQjzjxx35ibUyWsnAiaZdT5az9DBfG17pCh1gl+pA4+hQ+&#10;GMoYzVRY9fCfSdKOB07kinwJV3tJFjKZpEcn6TdNrX0eetA/zMV1st8L7PxJ0usxZ/TXwzG3cz20&#10;tQYk2cm1/E2m8JwX+HhY6WEkPo2fEvIg/pOhJH091we6tvXcnmCsq95kytN2fsShHW//tS7Rn9wQ&#10;q3VAPyXO8yVTnyre/LUmwZ5BcJ5XnkEDgYHAhYnAME5dmON+0r12sHC1ngLrSZMNKFluOEn6BlwN&#10;2LQcSB16PHUTTlLJ3U3Wh5P0urRhM3fA9R0aG7m4JL38/I/NDeHTpucp2OoGLt0mTxHxBNYBbl5H&#10;kt5uMrnStOeAatPmUtLESUNJOBtJv23ebh/BQXlx64gxAqkfxg5yNu7Vym3sbn4xkpQyJ4/+IX6U&#10;TLxpk1HNgcitFMqgdJSk95l/lZJlmjo8OXV7yiuAFE75qz0uEoeSqSyF0y0wT71hn0TyKRPll5JH&#10;KWL4pBwme+tO0vuXTC4eUZJGnhgu3JYhZ5uYSrJIYmRzuDYu6lkktLbwMhKYJ2SMEUu+IpmSLHgy&#10;1ngnGwx/peyKn+fln1OSHqx6k/RvRXgiy/iob+pIsqstheZljInbbV4bIEvSKg/3ZClJM18YDhmW&#10;yVwy8bJaZzLFJ0sX7wwgFF6vN/En2VW0eK3ICidpZQSwblziEpfoWaQnUx3J0k0mv0xJurLuuyDG&#10;wvpVsoGntvKTLMsaa/Kxuq6sFDkjQX2zZpBNNyKsfeJWKUmXB33xpN/TfxgzXidT2pzBJD2YpJdL&#10;lq4xYfAmbw431i7kYGN94yL+Igdic4NxHW8qL5f/OJM5wMhvTsArSe9uMrkCyeRPJtc4JZMflgy1&#10;DKdwF64ySfr4wBJVPD+DqT0R9uLFFQmTFQYphk17vDTxRath8eaEAzpDOiNV8ZlEcqdk6VdHsjRs&#10;2E8YLtyechg2R8UVkaOSGf3k53o4RnasVb2RnT/q3nHG7wYEkgl3yUm6nNhzGAXhLh6GSXg7Jen/&#10;/EaAfNi/54YE+ZH0OSXp9ZMHMm5tYcDcRNYORJ49QKC/qS8J54xSkkbu/RMda5J9e78Gk+mBo33N&#10;zT+3nM3pJL3PSfYr3tOS9G9kepjkthFdyjjACyVZGAgVgHERoyxerfFwqvjKxz0Z0gc3lBm9PXhM&#10;suhPkkWVSXbFJ+lpZImOy7hlry6Zklg8zt2Kt1e6bexhTqVLGzQQGAhcuAhcdOF2ffT8ZBCwcXtl&#10;hKHBgbY2E676uKj8DjsO/TZhCmelJekbnHwHJQdFdX3CJ3xCo7Qm2VM0Sa+XIuVw5uYRZXy1XUYF&#10;T5Jdk5ZXRZVn7k+m+my0lHCHCn55DkPqxrPbBRRxCjmjndc55lRxnihri8JPAac8qaNI2+IZ2Bh+&#10;qg/ii5KJd+EkjZJIkWLkc6BMIunQ5IDg+04UTjw6LGyqpPhlSKOAuAV2Og7tycQ7RRaW8DIuSfr4&#10;b+Kn4pOUt9+gomjCnjEjWaYtMu14qi9c88BVdIYI4Z3kXb/iyBhl3rV1iUl28VZjJi+iHDISMBy6&#10;DUZJrXLSkfAqJdkVpZzDq/EhW5TeypAsld4kC37wQullzNU3bSXpxfi75yT+kHmvBhgjMqeKw9aX&#10;pJkHDIheuUuy4Ft9m8h648DLuOQQrd3kYGXlVS+Fm4FPHW6sJBN+0pJwdlGSZl4yEJmzuxLPUACv&#10;KJn4saY5ZJHNbU0aHwcRNzrJ/rb869LJm7XZOBsjcxGRvVWqeK9WMoqpr3hPJv7FHVdK0hj0Hd6s&#10;ObDT//36myxxSdJl31phTyWX9ljl1VMkXCSO33rE6EQuxCVTXdKKpLnhypWn4te5eLfO6Ate7APK&#10;oHX5xSXh7CLrAjkhO1x7SrnkBQlzkXW61kdtIRUme+sWP2gzAtZI89A+aq2TM0mXMbiiJKK7kYpB&#10;0LfI7BNuiNo3euKJP/IjwXLdjPLw6F73ule7973vvS/5zqDX8sn3vA7+M0l0Et8odRuJwWddW8m0&#10;9ifTHGYctl/TO+TXX3hwhQ9CdCkPpNxaNYfMqST9wUgy4d5WfuwvXtGlT9Uek6zPu1J0YzBJIweM&#10;g+ZaycLGAhsS9Md+oh4yJVv1iX8dWWvsWaerL+vaGHEDgYHA+YXAZuPU+dWPwe1ZQMCmS8GtA7fw&#10;vNlkuUEm6QqO2ywMMg6VNillDruBVxtJmgOi121sguqStupWnEM2Y4gnM/KgSrMZMi7MN0T8VXoy&#10;KSLKiPcfZ9yesOEKVz5uEs5WSqZv7/zAD/xAe9rTntae9axntWc/+9m76Fk7ceiZz3xmT3/c4x7X&#10;vJKk/WRqJ5l4MxYOofqAz1UGKi6ZnvRRghwg4ZdMda2WOUg4mV6Xcrhi7HK42FQuWbYDc7fAPCHb&#10;lP8g8clUp3FwKKYMzXnQ7yRd/jbVJ480bpL+XSIHLYeeTYpZMtWZRNFuhKAokuceMfujXv2kRHKF&#10;JSdTWeFk8ifpvHrqSDHn6ps8ynCTKY/wJkqySNIH347wSoU+JVOaumRK0tvk15Y+MDY7dJAr+ZD0&#10;JJxDk/Lmi+9LUXy1I+7QFe0UcPB1609f+HeiOv/Jet6S9NcuPAkmp5Wfu4mKt2RZJ54dlBwc3Bi0&#10;7szLK4PmcXCkcDOKz+PPlD+Z1gN8OFhdfPHFzSGSbG5rk+HS+sxYtNq3bWXn6TBi9H7wgx/cau1a&#10;XdsqLP3pT396u8997tM8bCCr6sI/9ziTvpoTZBL2SbocH6bPhROjlDWd8VR58Ul499QpzQMCBoWa&#10;3zImU/5KZ6BmTD+I7DiUmxdkp9bfZKpP3etIO9aaSkumvclhlvHCvviMZzyjIftgEZkp+ZH2qEc9&#10;qpG3wrDqG+7+CCS7x8daSh7pZ2QzSTdCVS3Gi986yCU/xuR+97tf12Hc2mbYmY+pfFUuSX/4wyDr&#10;QQF53UTSPYTAT7XXzsIPXhlt3SykM86blFYkPpnklc7hIRLcqu9J9jUqtQ0/DITWYEZefu2pM9k9&#10;VlU8SaNTWOONR8WfrJukj5G91R7rQU6yvu12gB/rEr2fbmYc9QdtKqqv1iY0z7NfmXm+4T8DCIwq&#10;BwLnGIFhnDrHA3A+NW+zcOhyK8ABTBj/NqAk/Rpykr5Bt50fio8DHYMSvzI2IC6iAB+GlPEUzuZJ&#10;kdppov8mezfSZOKH8YZBxAaYpCte+GYo8YpDKeriemU7f5KpPv3aCfaNm0JFgXbTQF6UZM8hQP51&#10;JL94dVLkKQJuKmwj+eSHn/JFcKy+OZBW/CYXZhQPSpBDaPGzKf+6+GTZ3ySN8uEptsNRknVFFjKh&#10;PUosQyEZWpv5EJHqS6ZX8ii0xkVx8XOXfx0lE79JOo/GRT0MOhTEdWUqrtqAO7mq+LkrjfGToYDc&#10;Vpr8ydS2elCSPmfcLmJMIeNt50caSnIgOZN3p9jil+Ls8E9RJD9JFmnlSdLnhDDeHDZOx/ioL0lz&#10;0HDocJBN0vuRRPKhKJnGeo5Psrke46lt8ukAK5ykt7+tYTgmWWRT1uHKIbxkQ55FhhOeJF2W4Gh+&#10;ck8knVEHL3hM0hjEvJrp8CJ+XcPJ1LckzdrCeAirdXm3xSXpmFqPzUFGSGuadYu7ShXP1SY88Ym2&#10;tXUc0s0Da4w5mUzYHaZfhVMyHZI9tPCdJ3Uk4fTxkA+JmLv2W7IpHlVaMt34s6c4pEvbRtYpe7t1&#10;k/xV/mTio8IHce1J5hi50KdVuRGWhvjtPbDUrj4UHaStCz1PshyfZFoDjKN1Eo5zfJJ0eZqvZQw5&#10;/jvwj/7oj7a73/3u7b73vW97znOe0xg17R32O/mrLm4yrY3zussvvfzlJinvGXe174Er3QTvGhSH&#10;kvT+VxyXLmWvtrdY95JlniSyHIgqUzLtk155JN9zma48q67b8vTa1XU+OXz7+qlN888DOn3SXnL4&#10;upQzlz0AtVeX3pFsrousWJPoTHgpUteggcBA4MJEYBinLsxxP+leUz4YdmwkNrTViuYbS5LGAPTC&#10;F76wPf7xj2+PecxjOj32sY9tj370ow9NynmC6rVCSnaSheKAjyScTkkaHina86vayaQkUUQ8JXaY&#10;6wV2/sx53wn232S6JeSA7YmQPifp7a7L3wvN/iRT3iQ9Nkk3RMzrSdLrSya3rfwk6THJ5GpX3xxC&#10;3cyxufcM+/yheFIYKPbJVM8+2bcm4cHB0hNEr/hRQtYVSpZtGTOyQ7GijKzLv19cMtWlbflgSJlz&#10;mNnUvnzrqOqQlqSPiboctByy24afKrfqrmY3PmWcWu2rskn6mCsn7KBFxrx6SblLIqmT9KIesfJH&#10;GhlIpjLCyXR4NT4OHg6SiiVTHn75uMk0J/BpTjh8lJIu/WRJ/RR5Mmd8hNVVLv9BKUl/HcrBXl+S&#10;iedN5ZPpP9CReXICH+1y9yszT0umNpQzJsZGXfJwxfPPKVniO48/G378uEVpfWQIFl7XbsUn09rm&#10;pp6bT8nJ867OJF2mk/T5lCzDyeSHW7LX3y6QHzg7ADIoweJkuw1vh0gGPkbo1XqSCWP5VtMqXGlJ&#10;epS9kDHd/BchHfGvI+u/uc0gKR9KpjmzLr+4ylN+bpI9cgOboiR75Elasmwrmepou39GaAsCSRr5&#10;YXgnk0l6iRqnZAonk2v9RPZyN3de8pKXtIc97GHtB3/wB9sd7nCH9sM//MNd1/PPNRh87PX2wl7p&#10;zh/1rtJOdP9Npjak94idP8kUt+M9o794pRPitdpPJvmqMAaS9FvW9mq4SUsmHpPJle+wZH+xt9mr&#10;V2V7XV1ueOHXg2LjgQ/5yuU/DGnTvmqPS06+H9pUlzXBA137vrhNfCVTW+vSkylN+UEDgYHAhYXA&#10;ME5dWON9Sr21gTBO1YZYlYnnT3ZvJg67Ptz4kIc8pP3kT/7kLvLtgdW4beGf+ImfaA94wAOa7yzZ&#10;nLWLtF0uf5J+GyRJk8/tKEpHpTl4M5I4wFW8NHUkadwKc22wDCAUCOGiJF2prvAmN8mepGpjT8JO&#10;RJKFMt52fuRFO97eXpIGW4Ypyl+lSd9EDkWUKUYq+ZO9PG0qW/HKoSSdj1JC9jNOyY/UwWUoRJRb&#10;cadKFKpVo2HVqb3yz13xaB6XpN8igZFD3zyt/MroczLJiHCSSt7lGh/fPKNAyleUTPmFFUimuowP&#10;xZCRKpnyJOk4J5G1+7tn5U+Shbwkk7/t/ODV01AGGkYibaKdpMUvxRYlUxuMGw4d+K9Mq2Uq/iAu&#10;Q5/bOeZOkt6HJAcpuicPjByg1Imnoj0Zp+MIQwAAEABJREFUdyKSyTgHTzgkh2tzXrfy1gAY8u9U&#10;v1gj+JNpDJURPpdkbbMmzMdvEz9JmvlD7ozPyfE/1Z5M+CaTO8Vu/ptkjywk2VzgmKSQI2sMo5Iu&#10;HRbzJAvcrFPWc2O4Wo8wSqb8/EibqyTeGkB23MRgpJInmcryr1KSpm39MC+T9DWobflJprkiWxLO&#10;LkrS+4cnCdxkWUa4SHoy5ec/SpTkKLGz4AV2FeBH9k/fGfINJWu1uNU8FcdF0skM/Yox07c9X/7y&#10;lzcPEH/8x3+8G6rudKc7tYc+9KHtBS94QfONUg8+al1K0sc5iaoWlOwOLxLOoIcO6EGSV+T4q6nq&#10;p3CSzq85Z765uWfNrP1AnpOlJH3uwJ6ByhrRtvzA3lyFqXl7qnwk6R9ot8fpY7Kcc1tY2ZOcTGsD&#10;wzW+4JhkTz4RlZbsTZcmz6CBwEDgwkPgoguvy6PHJ4uAzYLiWkYd4VVSd8XZQB2UGFH8h5dVci35&#10;sOQj5uqkRFQ73NV2K4wHPHPlQzZziggDiXBRleEi8UkaZcGtGq74JF1R4T8oJcsyydK/X/lkypdM&#10;buXFlz4YB8qecKWtcykbDhH6wL8uz0HikiUfyeR3MHG4rXqT9KqS7MEInwyblFnY94yH+KO87Ek4&#10;vX7tomSKk5CkpyUR3ENJujKYZJEvmcbZGCdpm37IUaUVP1xU8VwyZ3wo7+vKJOlty4sopp42Mrwk&#10;U1pywj3hyreJkvSkZOniiXFG3W45CPdMO3/40Y63//IjfLvtSL56win+SdJfi00mvtpJ/iTT+DgQ&#10;JFNdyeSuqzJJb1f+tvOTpOOdZCe0+TfJIl8y+eVOspAZOKF24mfVL4xOJJ9xJ5kOEkmacTO3yNw2&#10;HsiauWttwGQSzqEpyR7MkmysJ0nPXxmS3eGKP45uMslxrTPJ1Pckh+5uki7jDoBt58d4F+0E++9q&#10;uEfu/EnSxyCZ3J2oftPY/F+3t0qfkzWXkY388Cfpydrrng1/kizmUZJdPCRp9ZNM/mTpJull9TeZ&#10;4tsR/EnOD96SdPzJott817rWtZp/1sJYlUxrCniTcDol6WWMc5G1hh7iwaW93Ye6fbvwZS97WTdO&#10;3eMe92jIw8cnP/nJzYfH5bNWKaueXvnsjzg0izpjXns0fZDcayQJZy0l6QZ9xqlkypekY5JkbZmD&#10;RCbpxiEPQcm3Msn6+uCCPHT1AGwThuo4KKkvSV9P2omfZH37J5I3Okl6PbX3qhu1DT+VlmSBYzL5&#10;NxQZ0QOBgcAxR+CiY96/0b3TjAAlxOGnNpRt1ctn87Txny5S57Z2K11ePHPFJem3qihG+BGH1lGS&#10;Hk35ZjigNCRTXE84B3/0A+mTcTgIC/hmoKg+HKTMQfKol2LLAMKvDN64qPzliqNQoW3Yy3sQSs7t&#10;eKzjUX+NjVtIZH9dntU4TywdCuC5mnYqYfUxIM4VxU314ZtcMSCe7+OTLI0A62RzEwbr4pOjJ2Pr&#10;+DR+5M3Y8a/LM48jE27WuQkwjx/+M49AcvRkisyY/9xtCJhT9hRrVpJ+k7DKJUevb9v6czbSC5+z&#10;0dZh2kgmg4v/kvhd3/VdzX+gM7ZJurFgXleSeXDhr75xrUH0K/u8B5N/8Ad/0F71qle1Jz3pSc2H&#10;1H343j9OePWrX93cYLdeqSjZW7f6pJ1Jsk8jfGtnvzbJPX3Huinv6aBqz14Nd22ot+L51xFDsgdg&#10;xXeSPeO1rtyIGwgMBAYCRx2Bs2mcOupYDP4OgIANszbDA2Q/51nwO2dCGOkDd54291caN0l/EpSk&#10;HYUfPFHoKIDb+JE3SXNLAm3Lvy1dfUg+bjIZAShUyXp8kmU8vpGy6jhOpE9In/TR+JAz4VWSryiZ&#10;MDQ+cFzNe7LhJF1uKb3qTdKVV+22DT/S8L4h+byKTqb+Ylq/kvAea9JPtK2T8iRpDFSM78lkYNhW&#10;bqQfbwTIRfUwSV8vKjx3k0l2rC3i5+XmfmkXGlX/k/SuCyOBcvmPEtkfGFz8N99b3epW7Vu+5Vua&#10;7yrV+BavxX+SLhtJKmmXgbLycRk8GX+8zv+7v/u77aUvfWl//e/+979/e8pTntJ8hN/tJXkXle14&#10;kvQ2drxn9Bd/yF69jgeNi0fJJPduIos/HZRM/TQGdICD1IkX/Nqr+ZUpl3/QQOCIITDYGQgcCoGL&#10;DpV7ZB4I7CCQZOdv68oITzKF+Y8a2fAdwJIlj0m60pNkI7vJ3rTzcfNP9vZjY6cPmZDsrnsdPuLQ&#10;Ias+9tmTCbtkcnX4qOCED4Sn85nmfUiWOJ/PfdqP9+TwfbzQMNoPv5G2GwGygXbHrg8lS9lLlv71&#10;uS+c2CQLXSOZ/Ee193Qlt6uvetWrtlve8pbtNre5TbvGNa7R/DdexhiGqiQL9skGWkSc8IhDJ4K7&#10;HA9s3KjyiQdGqkc96lHtiU98YvPPXbwWqFySBWa7Cp+hQLLeMJ9kV4vJ7vCuxNMQ0PfDVpPMeTps&#10;6ZF/IDAQGAgcTQSGcepojsuR5SpJ/+5DO09+3AqgWFG8kuVGnqQrQNu6kUyKC6XqZJSHbfUfNj2Z&#10;+NYvyuJ+5ZP0ZHy7Al5PJ5Mpvice8k+yLKteVE8dVZUs04VRMmHIj2eU7M0n/XymJAuZMj6egpK7&#10;TX1K0pNgSL68CuhpaI88TX88WVU3VzuqTaZ2+VcpSb9lh+/Kv5pnhI8eAsk0pkn6+pxM4bbPD5mw&#10;LpCPfbKNpAsAgSR97TLvD9JdawPZQfIn4Rx/OkAPkwkLGK3SAYqfkyxJFuPvVc3P/MzPbNe97nXb&#10;7W9/++Ym1Td/8ze3z/3cz23+IYXXgO3hB5UVHYIDF/Hb53zniVHq6U9/envqU5/a3Kqio8hzNklf&#10;PMDUn2TCQfv4RPxFwtbLM8EnTNSrjSTV5EYXv3hPlnmV3VhgJAwEBgIDgfMEgYvOEz4Hm0cEAZuh&#10;jTxZboibWHNA9+HIT/qkT2pXuMIVDk2Xv/zlD11mtR114AEvxadNfZvhoPLa7B3ifIeH8iAsrVz+&#10;w9KplNVWkv6Rdn2oMHeVqh18+88u+iCuaDX/QcPJcuwpap6EamO1fJKu8IpPwmm+reS7CmSoRxyD&#10;P8nUtzmuxuYSl7hENxRs6qL80pI0GFLWGfrEzanyzeNW/ZvyMHh5Im2clJEP8a9SMsmVp+fmSzL1&#10;azXf+Rje1OfzsS+beNZHaxtKsph76/In6f/x07pA9tblOWyc9g9bZl3+EXduEEjSXwMmP23Lj/We&#10;7Fiz5uOeZEvJ8zt53tdNPZnnYWxA8JJ/niZ8rmkdP0n6AwqGqKtc5Srthje8Ybvd7W7XDVU3velN&#10;2zWvec125StfuX3yJ39yo1vZ65L09SaZXP2a150sH1BVmnT705/+6Z+2X/7lX27Pe97z2sUXX9w/&#10;zJ/szq/MmSL7NCq5x1ey7Id2k4kfacaT7ItH4rinQuqw9x/mA+d4pk/Zq0+l7VF2IDAQGAgcNQQu&#10;OmoMDX6OLgJJ+n8U8WTNRp4sN/AkexintHzhF35hu/nNb97ucpe7rKW73vWubRNtKrMaX+Xn8eKE&#10;XU1nsGJUKwYZRhhI3KhKlnwn6QqWfJQFLqI0+Je9jFSUTCR+nkd4P5K3aL98q2lVhjtP0x/jwJ3H&#10;r/PjlzL1d3/3d/2/ea3Lc9g4/KjXwdZ/d4PNvA7pFU6WuFJm/ddAslHpx8FNsuhGkq7ce8K8KmMy&#10;Jcu8wsghj2LqJgLs1pF8+9G8jHzCDFM+OuubH8miXcmdkixkXgSF92M+5mP6t4iEB51fCFgPyJz1&#10;eRvnDJZkg9yZy9vy75dO1qSXy7+J5EGb0kf8uUHAIdf8527jwHrvYQf5IUc1nly0qbw0dDLpyhVt&#10;Kn+24vFxkLasu/bIU51f2oK5eg7atjL7UdVT7rq85OGjP/qj2+d8zuc0/83vJje5SbvtbW/b7njH&#10;O7Zb3/rW/XaV//An/bKXvWzz3SprkPUHVZ1Juldbq0R+/uzP/qy98IUvbL/xG7/R3v3ud/e8/sjL&#10;PZNkvdymSxUf8Dee/tsgf8Vz0cnyqay9/x3veMfCOJdMmK2rM0l/0EeXgve6PCNuIDAQGAicrwhc&#10;dL4yPvg++wgk0391qZsV6zhIlhtqkubW1Dd8wze0613veu36179+u8ENbrCV5EPyctGqX7hIOhLm&#10;FmnzW7/1W5t/k1wKNyXAZq4PFBLxSRYH9GTp1z/5KU+UBk/5hMVvp2WO1TKr4WXO3T75iqTM/Qxs&#10;+nXJS15ywbs8c0rSg8qVQsUV7gmH/KNckaKUZR85/cM//MOF0Uu6NFR+LoI14xTCvzzHiZIsxkL/&#10;PuzDPqxd6lKX6rcRkiktSe9ykkVeEcaF8dBhBq7wEl8u/0FJGYozcngku4xfyidTu8le12HCnPjI&#10;j/zIfjNP/vOdkvQuJNOT72QK98hj8sd4I91xmCR35E94PyJn/tsTw/vJrm3qr7b5EblbjROP5vH8&#10;c5I+6NwgkKQbpD/0Qz+0+e+eyf7zxLhZsxzSucI4L5d/P5JvHVWZedpqnLB07rmgJLvW7nU8FH8e&#10;CiFzTb4knEORupA56tYOf3L4eqpR5VGFy03S+5UsXWlJ+n7gYYsHFx44MlTRtxio7nznO7c73OEO&#10;za2qa1/72s1H1S93ucu1S17ykl2mkqk+da0jvOjbH/3RH3XjlO9RiUv2L7eurpOJow9e5jKXafY+&#10;Okoy7RXqSsJZkHG0Zv7N3/xNw7MEvHIPSvKjeX5rpocEf/7nf96NU9KS3W2LK8IzHZYuheeKH+5A&#10;YCAwEDgOCJzfxqnjMALnUR+SyThFgbU5rrKeLDd1aTZvxgvKq/yeULkxwy0SXqVK40qbu+UXv0rS&#10;iuZpDt34KbKZO8DZ2B3mKj5ZKgPJ5E/SPNFy3fyv//qv+0fgkymtyq0qGhW/zpWXIsLg5UbWOpJW&#10;JF1+5VDVqQ+f+qmf2jzVXO1f5eEmE6+MHn/5l3/ZKFXiT4aSqS5l8WJc/acdRGkTvx8ZG7JTSuB+&#10;ec/3NOPDyENJ51/tD/wqLklXdCmmDAXGXlrlSdIPDeLWUeVbTXOQMTZk1/ivpq+G8elVDocK/tX0&#10;ET6aCBj/ZJIRc+wTPuET2vu93/ttlJkki464WffWt761cReRh/Bou8g6Zb0iv9xtZM1QpppTT/mH&#10;e/YRsGd64OHQayySbJQh3FlT7CcMVMKHIfVXfn5EHvaTmdX0uexUXWfaTdIfNtBn2pYffYKNNd1a&#10;vCX71mT7rYcMcNia+TRl0AdVlZukv6rO+G2fcCv9ale7WrvOda7TbnazmzWGqjvd6U7txje+cX/9&#10;74pXvGK/TZXsL0vq1zcPuhip6FztLP0kaZ/4iZ/YX1GscU2yaD2Z/MnkGgd7Nd0W38luvXdRcB9P&#10;MtUlizrMpTe+8Y3tbW97WyPX4qQly3zCRdZ3t6bcVJvrf8n6/FVuuAOBY4PA6MixRmAYp4718J7+&#10;znl65jaId9231U6JomjYyG3old/Ge1BKpo2/8kAvahkAABAASURBVNu41cstEl5H0pVLslCyk3Q2&#10;GKccxG3yIpIpnn+VKMwOcK95zWu6oUqd8iQTb/zbKJnyOri5wv7617++/c7v/M5aet3rXteK3vzm&#10;N3eFZVVZo0Q5hDpM8K9rv/iUBn9jcbo+Ogpvxjp9cONn3pb21hGjFINgYb4uz3GJY9zR14/7uI/r&#10;r/glS/kqrLjJJBfwfNOb3tR+7/d+r3kyexgckmXdyiVTmPL827/9243smguVlkzpwnPCs++ImONJ&#10;FnNmnmf4jx4CSTpT5ImBwYGQgWF+aOkZ1vxxIPz93//95gCt/JosB4oiX17zIr9veMMb1q5r1opa&#10;17gOol7hOZV2D8TcyHQgBMgOY/q2Bx5VGYMmw7ebLtavit/m1nhzi8gBQ3rti+SjiNygedi+6KbJ&#10;YdrdxtdB0pP09Xz+UGtduWRa180J+LjBqq/r8u4XV2W49ll7bukCyTTv9ys/T1MHmseZtzCk46wj&#10;+oqHjNL45Z+X57dv2NMvfelLN2vP13zN17Rb3OIW/XMN3C//8i9v9K1t6xE+PECzLsBtlVdtnSn6&#10;+I//+MbYw+i2ro1kwhpP9md7NWMSTMQl03jzrys/j0umuipOv43rr/7qrzYyDWP1FFW+ueuzFOYp&#10;N8lir1Zmnu9U/aP8QGAgMBA4FwhcdC4aHW2enwgk6U/kKbAOsavKRm2MyXKzZIixiTso24STZdo2&#10;FJJpw5fPhk3BY2ChmFIOkLq5aO6Xh5LjSr2y6piTw5ur3A7i1Q/8o8rHj5SnGL7sZS/rN4+E5ZGG&#10;+LeRfMrB4XGPe1y7973v3X7iJ35iLf3kT/5kj+c++MEPbr/2a7/WbzYkWTSTpF9DZ6CiKCfLtEWm&#10;HY92EQXTWLz61a9uFEC87CQf6lc9SFmHCXj/1m/9VudtW0UwZtSkBDJsqmdbmfM5PZnGhwGUArmu&#10;v+JQ9ZMR6Td/8zebwwylt+K583zCc1qX5uD4hh0jAeMU2ZUnmWSEX/lkOb+S9Nd5PuMzPqOZE8mU&#10;V75BRx+BGlOGauszuWNsWMd55ZXmib11kqzUoVf8QSlJPxiRN4aFhzzkIYu1a9P6Jv4+97lPe+IT&#10;n9h8DNl6or0knEHnCAFGBgYGr+KX7MxlZZUte4rxs/fam+VNlmvKav4KJ+kyU2FrHaPmYx/72EYu&#10;7I32viLywl8u/8Mf/vBGbk9GZqvdk3GTNPstY8ym8smyf25MMbrBST/XlNkaBVfzlO7zx3/8x02d&#10;ConnnizRx4wb7O0T64hRsMiDLfmV29Rmkv5dUg9mPu3TPq1/zsF//PuSL/mSjluStUWTKZ5Ryj7I&#10;XZvxDEQm6cYz+qCxTSZeVpuCNyL3Hri+4hWvWBj1xaPVMpvCldfaR0d97Wtf25C6lUnW8yCNLkV/&#10;9WDyQtCl9HnQQGAgcGEhcNGF1d3R21NFoF4b8QHM2siTaSNNskvp1FZtvJ7Ou71jU0bSkil/stuV&#10;hub5HH4oA/e///3bD/7gD7bv//7vb/e4xz26yz8n8T/0Qz/UHvrQh/ZbI/N6ql4HcLdaKFE2+8oj&#10;Hc3D/JRgyhsFwm0DSoV8STgbSdlKpHhQ5J/xjGe05z73uRvpOc95ziLNbS2KmoND1ZNMBwAH0c/+&#10;7M9uFBV9qPR1Lj68YqA+Hx1Vp7h1ebfFGQv98B92KLbblNUk/dsTrs47+LhBta2N8z09Sf9gqY/E&#10;MsjNxyfZLTPJNJ5wNTYMVG6ykLFkd95NuBhLJJ2cObgZHwcKsiteOlrnJ1++J8I4dZBvzqhj0NFA&#10;IFnKSJLm1VkPD6xx2zh0I8KrJJ7aOxSSuW1lVtPNf/JqffZv4fdb2yrNx4//4A/+4ECG7dX2Dh8e&#10;JQ6CQDI9fPr0T//0/hAqyZ79fF4PWfE9O+vVW97ylsWt4iTzbHv8yTLdeuS2iIcm9sVnP/vZzf6H&#10;Sla4wkXCjKlusChfDcz9FXe6XXuuV6ncstmv7uKFQYpxiuHWgymY7VduNS2Z9gYPLDwI8oDJnF3N&#10;dzJh+4J9nJ5EZ7r73e/eVmmuVzEcur1mn9I/tF+7ybQHft7nfV77pm/6puY1wGQ59uvK4sm4MsCp&#10;H63Ld7rjPEAi9/RBe2GymU880Ws9rCS39EH8JNl3vsgzJ7JAJ7ZHk323EMXN86zz07vpFPSpMpLi&#10;Kcm67CNuIDAQGAicdwgM49R5N2TnlmEbt8OPjdFGblNExVUybZDiEEXKk7cXvehFjZJG+RBf+de5&#10;yVRHkr7ZU/AYQRx8nvWsZzUHKfW9+MUvbkUveclLWtFLX/rS5qDksGXzZhjQpo0/mer0ZJhh5zM/&#10;8zMbxWTOh7zCyaQYJukfqfT082lPe1pjaPMks/LJux/Jx2CAn+c///nt7W9/++K7AtJWqeqiCFOC&#10;KSL6Ib7y8ruCrg/GQn/EJeEsSP4K4AGOv/RLv9Re9apXNUrVPL3ybXLlpZiqwwHhla98ZaNcyZ/s&#10;bldcUZJuQMOrvuhXpR1nlxLJGHelK11p8dQYhqj6zY+EyScZo6iSXzeexElDlY9/TuKTCX9zxVNd&#10;c0UdDJLqkGdeJpnyVzyD1Jd+6Zf2fw9OrpKl7CdT3nn5Pf4RcU4QMH4oWY6RwzMjo1dprNdJ+jo6&#10;Z1AZYa6DlvXAnF6VOXmQfNwiYUS2GBccnK3F6kom2ZEu/6orjoHaN/M8/bc+i6t8/IPOPgLGwTrw&#10;WZ/1Wc0tEmFcJOEsKMlCnuwHDC+MjQwn1p/KuDqewskkG5WHEYLBw1pV+6I0eYuEURJOf9BBvr3W&#10;VPuevD3xDP5J0j8Mbk/2YMvcWm0u2d0/fLmpzJDx67/+6/0/0Ymbl9svzPDrthIDIEMIv/xoXsdB&#10;/EkW46Y8YghiJMbbnNzWFrbH83PpV8a6HmyVfGg7CafXn6S7IpL08fL9RbKVRPQuSnbHWVOQTMnu&#10;NHFngi5xiUu0K1/5yv0f+PDDZrWdJIt+0aXcYvvFX/zFfuOp9KB15aoeaXNShi751Kc+tcFXnZWX&#10;Ky83Cae3DXO3Gz/3cz+3fcqnfEqPS6Z0+ZPJ3wuMPwOBgcBA4DxFYBinztOBO1ds2wBdJXaw8DHM&#10;MjSIR5QK7pw/hxdGmWc+85nN1XQKaeWTF8nPLaowZddTQ4dtypLDtjhGr1WiyIlTN4PTVa961eY2&#10;SJK+idvY1ZtM4ctd7nKNwYQiPlc0k8jWP37Ogyeudiloj3nMY5onxRQ7bUlD8s2p4hjk3E5w+HOb&#10;RTn5pO9HnjTC2S0IOCuTTLwl6R8mpST7poO8q/1L0vvdTvwoTyFye+qRj3xke/nLX96/cUAp0g/p&#10;J7J2RxhJ03ev8rk9pv/G46/+6q96viSdl2TZXjL5lccXrBkCGTbbBfJjzCjlZMxBSreTJS7CCEaI&#10;H85u5z360Y9uDnwONuSn0uVZpWQynjooegr7C7/wC+3JT35y8yTWfKj86iiquCT9wGUOXOUqV+mv&#10;Nxgv6Uk4g44wAkkWczyZ/AzZn//5n9+8VmOtTtJ7kKTnTdLDJQtkjuH88Y9/fL+14iPX8zVBPgW4&#10;cyJb1nbyaj3wKrW1Qt5kaiNJXxvazk8yxVlrL3vZyzZGEK/67iSN3yOAgLG1ZtnXr371qy8M6sk0&#10;bkm6/BSryWSIsUbZ1xyyGcZLduRTZ9E8TE6sV294wxsavcCeJLwub7Js19rEOMSQYG1lSFdvsswj&#10;fKZI+24qw4iOoZ1kajuJ4B6i7+inB1t0GHPGnIOB/s4LVJguA0f6DqOvB0rml3Lz/If1V/1JutHI&#10;fuwho3rwo10umvuF7f8eDHqdnw4jTn1IecRf8RW2Tii7bR+TP0lfL5IJS/W1s/RDl7JXM+ony/bx&#10;sI7oUgx3bvO78cxwaHzW5a042MhDBjy0tVc/6UlPasa58pQ773aSPve8ueBhpLXTuCXp2ZLJ7YHx&#10;ZyAwEBgInOcIDOPU7gEcoQMgYIN0I+RqV7ta/w8niiSbN0cbssPPE57whPaIRzyieQJoc6a0SFN+&#10;TjZnihFllRHItXOHH8aQdfmVVQYl6d88sIF/xVd8Rf94qfRVklc/PIFlAPK0TB7xiH8dUbIo4Q94&#10;wAOaG1o+ZEnpqr7gr4hy6SaBPjDoMAh5Orxf/dUmpdv3pBgMGHYoxckS42TyO3waBwYs/UnSlZiq&#10;Z+4m02HCk89XvOIV/dswlCNPTvFZ/YA90ieKlDSvien3z/zMz7SnPOUp/btV1Q8uwqP2knA6iacA&#10;f/VXf3WDNZzF9cQL4I9bLBRJSq++79dluJAdcu9J+YMe9KBGZiixlFfyZEyMTZHxcYvv4osv7oYF&#10;32Mxz8w3ede1l2QhI0n6t8sYcsmaw+m6MiPu/EEgSb8B4ADvKTtj0DbuyZZ14IEPfGBjGOV3s5J8&#10;kTVyWSTswO2VLgZUa7q1UBwZRskkY/zVtvUhmb7Z47Xwy1/+8n2tlj7PJzzo3CBAVqzXX/u1X7vr&#10;P8EmWTCUTP4kfR0hI258+oYYWfAAwx5j/SEz5IWL+Mma10BfvvNwRP5f+ZVf6YfzRQP7eMiQ16+s&#10;p/a+fbKe9qSSUeu4By0eOMBrtaFkwmUeDw+3p3yTjTHurW99a7Nuww4mc4IP44891/cp6T9uJppf&#10;VWeyt41K2+QW/0l6Fms9A0d9ny5JH0/5imTk5xpPt9zwz1DGOGNMpSN5UBJOf7infx4uejDHeDPP&#10;1zOt/KH3eB0ZxslUz0qW0x4snsj9F3/xF/e1U/vbGtJ3GJDje93rXs0309wqN9bGcD6msIOFNdW4&#10;MlT+1E/9VNel7O3Fw7Y2GfPxSJcyftvyj/SBwEDgwAiMjEcIgYuOEC+DlfMAgSRdgamN3CZJoVi3&#10;uSaTMUS3bORuD1Fgf/RHf7T9/M//fHMAp7jYsG3k8jCQMPi4Pk4Juuc979koaPLJo65NlKRRFvHG&#10;MMVARZltG35s7gxTX/ZlX9Y8yU+mvm3I3vstjfJB2fLtK0Yqfk9+GaEc6lzVxj+lhVHqB37gBxql&#10;1FPlwqlc9a0jT2Up4AwbjE7yJ0v+hJVL0ijrvungSbL+SkPSV0k8nCm/FE3Gptvd7nbtUY96VH8t&#10;0hNAhwvEiOimGAPW3e52t/YjP/IjPQ/DonrUzU2yeE1R3Jxg7BYHjN3OMT7SleMed9J/htxv/MZv&#10;bIyM1f9t/XYQcQAgN9/3fd/XGKrcPvT6lZsqNT6MAm5Jfe/3fm+Tzw0GBz9jvKkN2KMk3XiLr2/+&#10;5m9u5GdTmRF/fiHg9pQ5Z/1w2EuyuJFg7NuaH4cn69f97ne//u0Za7WbAW5KiHeossZZ66x51g5r&#10;udsUDNjzevmRZrioZJIh/Yu+6Iv6rdaaD0lkHXQEELCfMx76r2tev5yzZBxRkm58KL/Dt/3NAd33&#10;ixjVrU32wZId+yJDu5tAjKD33Nnb7fH2e3u7uuZtrfO7NeVBh/0an+vynOk47VozPTwiv3O+y19u&#10;Msm1sAdb9VDIXur1bfPLWu7GK+L3ipdbjHA0Fxmm6EjrZ4gmAAAQAElEQVQ1f5JlnSfTV7wgZd0C&#10;YySutb/ipSVTO8nkisOHb38xmPm0grEz9nhDVZ6f4cY3regP9iXGuEpXV9E8zg1wN5g81JGeLNsW&#10;PhOUTG0YV6/LuTXIYEeX2q+9ZCpHZ7Un+5D/Xe96165LWRPt1cYT0XXhBQv7NNlnrFxdN+ftJek6&#10;Z+HjFVbf7/IwEn9J5tl73l0RRzIwmBoIDAQGAtsRuGh7lpFjILAXAQYTSs23f/u3N98RSnZvlErY&#10;VJMpPpmUWQqajdpV6Dve8Y6N0cNTJzc+PEnyH3l8hPO2t71tPyBRZBlDKDvq3EYOZTbwa13rWq0U&#10;nP3KUIYclDyN4k9yoE2e8cAripTw7/me72kMPHe4wx3ane50p07+Q424H//xH+/fE6CEVB+S/dug&#10;JDH6eV2PEpxM2METrfbH4ZMxjhGIUSvZW/+8XJJehQOBp5kOm/iE+a1vfev23d/93bvImFCk6nUf&#10;hef1CSfZZaBK0g/DDIQMM4yAZKbt/CTpae0C+fGEf37YSyb8N3W/sDU+DKEUX/+1kXzV2Nzylrds&#10;yHiRP7cPvF5DLqv8pvor3sHKoYRh8wu+4Av6mCT781Zlh3u0EUjSzDkGBnOQkZRcoGT9GEsjc9YE&#10;hgUHKGuYtYzsWdu4t7nNbRqZ89DAjZm5zM0PdMmynSR9XfXKzDWucY32hV/4hbu+9afto43o8ecu&#10;STc46Skj0LWvfe12xStesd9uSyK6rxE88/Eqv/3N/m4/+emf/um+J9pTyI29HpEd8uS/7TFcMGBU&#10;efWuI+nI4dx38b7u676uy04y8bSuzOmM03aSLr9J+gMwNxLta3BaJ/PKtJ2fcne8fX9kyPCgjVGO&#10;7gMPVBhZz291q1s1c8+DIXsuo3HVk0RV+9OG1CS9D5WcpL/G7Yal+Vi3hbSVpGdLsiiTpMfRxxib&#10;GNjobr67xPDCiMb4yODmZhAdj4FN+kFuB9mPfIbB68jWid7YWfijv9UMHZDeBRP6YzL1udLnbpLF&#10;fGCg00evbdJlrZvG0n5tn+aaC3Qpa6uP47tdpe1kfRvS2s5Pkv7qPVys5+YkHXEnafwOBAYCA4Fj&#10;icAwTh3LYT1znbJhIgqZG0r+RbDDbRlFtrWsrE3Zh3c9hX/e857XX/XzFJ5xyhNVr435RgPFjDJH&#10;6d1Wr3TGDxs4g5mPReJR/DpKJoXAoU1eCi8FzUc71+VfjdMPSqMniV5v0Rc3jTz1pJxR0nwglsKi&#10;D/InS+V/tb4K49mTwzI2MbZVmjpW/cnUD7dzvvM7v7N53UCZZHdbye6wupDDqPFgBPHKIYObJ7iI&#10;X9+kVR+0r1wytZtM9YqThvQBuYLuRo4bHGRF3DyfvBcCkTFKt3niqadD1n79nmPEb3wYNxmf/FMB&#10;rw4gN1kcdBwWGAjMk2Qaj/3ql2YsHAC+8iu/sl3nOtdplPLkYGWVH3S0EUim/7xm7jEG+fB4Ms3Z&#10;TZwnU3rJnLXLR389+XcLwNpmjSN7XrF2+9KhTH1J+iFW2SSierh7Tvxx+PUggMytvhKVTGVOZD3y&#10;znFlMEkfN+vDla50pXbd61633/isw7DxXdd38Wi+n3jV2M0pB3Z7IhlyG9QNausZ2VFGfUk4G4nh&#10;wsOw7/iO7+ivG1pTN2Y+zQnJtC7iFSVp9ASvQXuoRe9YbRJ+FacMqrB12npNB6IjwMSNZQ/t7Lte&#10;+WMglkfeeVl1JOljxH8YUg9SJgmnG9o8XLQv0TuSLOpOpn7LmISzSGNUdCOOrubGkAeKDNZuDjG6&#10;MVy5XWXs9UW7yVRHr2jNHw9x3KpkTN8mb2uKn1JUMvFm3Bh/rnnNa/Zv4lmzNlVcfZq7dEL6Er3J&#10;2mmtdGPQvk2/kmY/VwZtqlt8MvGUpMu8B67Wc/t2MqXJN2ggMBAYCBw3BIZx6riN6Fnqj42VguiQ&#10;4XDrAOQGT7J705QvmeL4iz1+G7mr3g45nrjauCmt4qRRdEs5kx8pn0z18RdREBloPM2kaFEekyyU&#10;qcq3zmXMcdvqG77hG/orcqUYJenZk8ntgZ0/xceOtz9pxid+KR1zEl95y00mha/C6ihK0hh0YOkJ&#10;mVstlCXpSXpfqlwS0Z2S9KfbjGsOE25MwCNZ5pEx2R1WVzLF8ePXgWFO4oyB8vKgub/CSTp/SfoT&#10;Yq8LGAuy4WBMVpRLwum4dc8F8oc8Mpze4AY3aG64bTJQwTNJx4e/4DEGxgKRNcSPKl8ylasym1wy&#10;ZXzcQmDQ9HqK8UnSx3BTubMcP5o7RQSMs7nnoGVNdMsjmWQkyZ7ayRFKpjz85IusMU4j65v1Qbz0&#10;qoQfJVPZiueKJ19eP2as5lqfpCXpMpdMrrhB5wYB46TlJP1GiFf6vv7rv745FNuLGIjazk+Snb+7&#10;f5VFFUs+yAnZYWQhO1zyI02+ZG894ueUpBtQGPe/67u+q/9HNft1slfO2ln4SaZ2YUH3+ZZv+Zb+&#10;jSI6Q7LszxyLVbakwaDw4cIHVkjYel/lkt31Ko8q/aBuMvFeZZP0uefBBCMb/Yf+kaRXWfm4xQ8/&#10;Esarh3OMLh7OMWK7PeXBImOM20H6pbIqw79KyXQziJHM3shN0nlLspr9tIeT9LZUnKQxkvkGo7XK&#10;w77VvTqJrJ3goG9IBFec8YWPsSxXvPQi+YuSLHioOPn4fQ7B2HiAaj0ne+LXUZVZlzbiBgIDgYHA&#10;+YLARecLo4PPo4FAkq64Ovgk0xNEh+6b3exmzbcgbOzS2s5PMm24Nsw57STt+pU2j1gNz9PKn0x1&#10;J+nfzWGY+rZv+7bmVQQf+UxSWbe6+HVwc1vJYd13WkrZTKZ6kt3uvNLil1sknZ9bNA8n6cpIMrl4&#10;8ESMYYpBx1NiPCibTHn45UumcBJRi3rcTlL++te/fn/qR4nvGdb8SdKS7DGCyIpPxF8kjISTcPZQ&#10;ki4blF3KFEOMfjiIJlnwmUz+dgH9JOmvojgE3PzmN++HLE9lkwmLZOnuB0uNgTz8iB/xI36UhNMp&#10;Scef/JAzxgqHPa8bGh+Z5mWFB53/CDhYWZ+tjb6lwihJBvSMm0xykSzdkoNy5eVfJfFzqvQki+gk&#10;fU3Aw41vfONG7qxTDlhJukwmaePn3COQpI9HcWKMGIU88PCB9G0GqipXbsmDMD83CWftvtMTTvxJ&#10;pnyMmoxA9hKGIGvXXG5PZD/jTpIFNkm6TNtf3RyHj28A4TVZ5mtrfuCA5knCiPFiHj/3J+n/PdFD&#10;jlPpv7IomfhMJsMQowcjtodih7kFj2eGGEZHxkfEIMUoI02/UJLenSQdxyS7woxiV7/61ZvbaIyi&#10;EpVD/GeDknTe4MMgROaNrW9/wj2Z0pPJxRP+kvB2Ei4SwT93+ZH4OYkrStL5SNLw4SHft37rt7Yr&#10;XOEK/SGkfEk4eyhZH78n44gYCAwEBgJHGIGLjjBvx4O1Y96LJM2NKU+8fCuBgsM4RFHT9WS5WSbp&#10;m674bWTjlicJp5dLJv88TduMSa77e9LlajrlQqHKx7+NGIIoaJ5OUYR9GLMUktWyyZKPw7SBr3n+&#10;JL1f4im3DDqMY16n0K8ku5pOdod3Je4EHCaqHn0wJquKZpLe5k72hcuPknA2UpI9ZfQHJWkwhD/j&#10;2E1ucpP+3/nW9WNjA8c4AUbG2eHKa02+R+GKvvExbtX1JOVduMouAls8SXaNUbIMm5Nk3E0I4+MV&#10;K8bkeZWHaWtebviPFgLzcXSIthaYl8aewYHMJUvZwH0STjcc8MzrEF6l1fRkKp9MrnSGT+szeXPw&#10;vcxlLtNvwqzWNcJHEwFrukOx/cSDH69cMXiucptMY74af5hwkm70SdLXMPuvh07Xu971+uuFjFTW&#10;sLbzQ7bQjvec/SZpHmp5mMSAwHgHr2TiH2PJ0i+8iZIs5l2yt4w5zEhCN+DfVM/JxCdp6nSj0RpB&#10;D9Ev+1Uy8ZXkUFUbm2Qqw69wMoXLr36kLQ8G6Y51i1eec0nkzF6JJ5j4JqO9Er/4SpZ9mYeT3fHS&#10;igqHCnOTvfmTSZcy18g+8g3SoUtBbNBA4DxCYLB60ggM49RJQzcKFgI2bE+7bOA+/MhQ5MYM5VKe&#10;JF3ZTJau+E2UTPls5ijJImuSRV1uAbiJ4gaIJ0sUG8qhzMrNXf79SH5lKSQMVDe96U0b44Gn/FUu&#10;SXm7m+wO98iVP+pForkomcolkxICKzcbHAC8XshgkSzzzMvybyJ1O3RS4vXBgdBtNgYrypZy8qDy&#10;c5OpLf5tpCyqfEn6gQLPxt/HP7XrQErhTQ5ed7sAfowP4y1lnDG3jAVkT/fn2AqjJF3m+ddRkl3R&#10;VUe5yXRry+GGom18GKbccFNQPsQ/6PghYH32cV9jfsMb3rD5Jp/vqlziEpdYdDbZLUMSkr1x4udU&#10;cpNMh1hhlKRZn62hPvjskOfwbh1Kttc7b2P4zy0CDIxeb7I/OShbR+z3ye5xTHaH13FNNubxyd4y&#10;5NV+Yi90284DGwd18cpWHcnestLPJlnP/dMSuDDe8VvLi8dyt/G0Ll+Svreau17ZpyPYY+lV8qN2&#10;mn5gC3MP5W50oxs1D/r0Rf+kaQtpLsnW/SiJrJ3/ZPKLqDr41U1XcUNJ3xjeVg0wybKsMmeTjKOH&#10;bXNdyg0vfFc/kom/JPtiUnwrh4STcBblknS8jIPxvsUtbtHIlbnHMNZ2fqrsjnf8nkBgOAOBgcDx&#10;Q2AYp47fmJ6THiXpN6golA6/jBQO4JQPT1qTLDbhbQzON+Aku7In6U/5fMTcE0vteNJHkaJMJMv8&#10;83p2VXIisC5dHWWgYjyog1wpTUl6P5L0WpL0cA9s+aO9JD0XBYei47UAhjBGA4ohRZQyKFMy5S1/&#10;sgyLK5rXK07dcGeY8goZY6G6GUVWD4fJVGcyHS6VPyhph9LkG1eeHPtvNPASpkBXPw5a33HPl0xY&#10;w43R0zefyBiDASMreSB/h8XB+K+WSdIVXePgYOfbMeYKZdfhkgKcTPwkk9t2fpKlfyc4fs9TBJLd&#10;45ik//dS64C1xrrgNRqG65I5cpRkz3omfhsMlcecZ5R228aB05pA9tzWqn1gW10j/eghYB3xaqb1&#10;3TriwG7PZeA05nOOSxbmcZv887zJ9Oqah0zq146HTj6SXTKqniScc054R+TarSPrOPKf3tyQtc5j&#10;Uh7uNkqymHvJ9OCKcYTxhk5lP2fgrXq31XeYdDwm6a+eWyO0xzji20uXutSl+qcTkhymyrV5k/Q+&#10;2n8YXbw25+EiYwzdJ8nacucqktxZu2BvzWQo9Sq8/ds4FG7cw/CY7O6nuswx66bXV29/+9s3si9c&#10;uudh6h95BwIDgYHA+YzAME6dz6N3xHinpNYGy3Dk4E3JcQiiyFJIGEcOy3aSrhx5Es/w4bYJxZVR&#10;x7/9ZYhRb7J7w092h+ftUiaSpUEmmfImk1J46UtfujEeaMMBi8JAOad0epKcpCtZSebV7vEnWeSj&#10;gFA08OvbChTZqlu/GHpgmExlVIZP7kEoySIbPFyXd1uC8uf2jzfTxAAAEABJREFUAkXQk1cKLj7k&#10;WRTY8STL8jvBtb/4M8bqppD7D3TG2Xh4bYciR1lPtte1toFjGpks8UjSDUeUcYouYwE5cDOBkYpx&#10;1M0E45Msy7UNP8kyj/Ehn5RnMuXGirFBjARek3Gg3FDViD6mCNQ6Yt478NS8dTPlale7WiuZs0Yl&#10;S3k6CBwlc9ZGMudhgddWHW7dnLJWHFSWD9Le8cxztHuVpH/vhqGb4cjY+s6kbxxaU6xlDvJ6kWyW&#10;n2R3WjLtt25xquervuqrmj2XIUDdjDNVr7pRyTL/uaRk6gt+rKn0AwZZt8e51nYPHKQlS11jP56T&#10;9Id89lFzx/yEhVfBy5CcTO3uV8/JppnL9BB7O33hDne4Q6OnrO5L+9UPj0rnT9J1IHqBfQlO1h84&#10;2fu8cmz8tS1/lT0qrrXLOMLArTK6lAd++KYnMsYflNcki6z6S5dSN7zpmPQAe7V5YE2GWbIsU4WP&#10;Ik7F23AHAgOBgcCpInDRqVYwyg8EVhGwmTOAMO5QbGy4FBFXxRlHLnvZyzabOkXFIdzmbpMuEmbI&#10;ctjxjRJPUt0wcuvDoQdR/lwDpxTb5PFQG3aSrgyJS8LZQ0l6niSLtGS3v5Q0SoM29UN/GNso0pRF&#10;POLVoa/45+qDvlG6KB8UDd8NoJRRPm53u9s1hjtKJ0WUQQEj1Qd+lCx5Et5GSXq/5EsmRddhlGGC&#10;0k+x4jJaUBIZytyowiee8T4n/YKxA6b+OnxSnEpJY5iCj6etcHC41fbJUJJGdmBqzDcRQ6c0rryr&#10;h5eTaVsZcqSv/luQ+rcRGd6kPKpvGyXpBz7teDLrsEcuyIcDvhtO5Ib8MMySp9UxEoY7HIwPuSSf&#10;DF3Gmtw6ZJh3xnB1fJLsYnNV/nYl7gSUx8tBMcLT6RqfZPpPSjCB2X5ENrRtXiUn+rjD/8n+kg3r&#10;wUH7bf1zKN3WXpJmvlkD8Lxfn6TJRw621buanqSvC0n6t+Hw5/BrPSNzNY+tqQwCJXP6TMbwWFRr&#10;AplTj5st6prLnKf+1jt5YbfKz9kO48EaZ+/ZhrN0/dLvg/BJvq0F6jZG+xH5MX8OUu9B8lgvzev9&#10;2qw0/Bkza9ZB6l7Nk6Qb1dXhdpBbJNYXsmONcXiHHSz0kZzCsOSmXPHqqL3dgxo3stSjPgd/9dMP&#10;kjQ/Sbr88h+ErFPGG97V/00unmF4MrgkS76MhfYY1RiUrL/mhPXYq/v2Wu3Axj5j3UbC4qXbkz18&#10;sxfQNxhv3CqCl/qVMz/xvKk/FY8X85fsHwSzypNMa4T1k35CX8ALg6Qb0vM1AsbaqLHlGnPzvsbZ&#10;XGLUpA96UKYu+qC66CbyJqnmd7mb9iPrunrX4SAOzXGg4xwWh2IkSZc9/cQv3QkW+mGchb0mDS/j&#10;WJjAAR6IX3njJ491XBn7fuFLXqybPokAO/wm6Wwku90eueWPOaDf5n1hscmFl3lrLdtS7YGStU22&#10;D9o2Po3pgSofmQYCA4Fjj8BFx76Ho4NnDYFkuYEm6a/fUZAoZ6WUuK5MMRG2EVPE3LixSXORa+zi&#10;KayeHNq0PcHjluJKMVlVJpN0JSKZ3IN0PEnPlqSX7YGdP8kUtlnbOBkKGMQoz3ihmDAu4ZGSRSHV&#10;hyL9YBBiuKGgUmaU03/l9JHCRjErJSTJTssn/5uk9yGZ3KqJokBhovhSpChU+HAo5Wf0870MPOEf&#10;70XiGNQcRORVRlljaPwYpRxk4ZSkoWr3sK6yFBoH3Tvd6U7tzne+874ET6+OUvgO29a6/JQj/XFI&#10;2ta2dAYksoHvdfXN4+QpWo03/hRXh3xyRD7gjBiqHFDcRCRPxqXGiGt88OFwSMk1R4wPORXnYGOu&#10;MJRop3jg4oOL+A9C+HQbjzzDYBuZH3XIPEw763hR3uEAPtvaJRvadgBWbl19h4kjGwyzcN3WtnTz&#10;yQHkIG1Q4Bl773jHO+4r7+qVz1P2g/Sp8nCLih+yYO1xKDGHYEreyM4mmSNv5M/NGWsC+ar1WTnz&#10;BuZuFDiAWXeqvWqfW3Fny9Wm8XOT5SDjZ+2xtsFG2W18WrPsAfAzRvuReWNOHqTebe1KNx+Ny35t&#10;Vpo9y1gzdBymfXmLtMlvPSHfXvuyf6ibDMCXwRN+9nDygj8usr5Zr+ylZFl+5ZS3zjFgqFf92pqT&#10;doXL5d9EcGGQt09V/ze55h2+7GPmhTq1gfj3o9U8ytuPzFFzxFyq/lmfYUUnkEZmuMLi7a/yInmN&#10;Ff0JFtqxx5JhMrSpL/N49TGAkP39+iBN/eXyFzGq0FPgY40wTggPxssDR+uBsTXORcL6V+NsX4Iz&#10;V5x+2Dv1qdoqFx9F4so/d63r6oHVvM/r/NYlt0MZ9+Z1HMSv/SL51cGYCFfybXztNfiANz3JXg2T&#10;wqJcccabDmt84agcGSUDdExzUxvaQvO2y1+u9P3I+u5BonbW4TKPw4f+MIrtV+dB0vDHIMeIeZC2&#10;4Qcj8qDsQdoYeQYCA4HjjcAwTp1/43skOa5NhbtKlCsbD4XNBuipIKWUMk9hmW+S/A4HNizp8lGK&#10;bF4O7xQDRqnVNio8B0fcPLzJP8/HP6cqQ2GgdFIWvUpIAadU4BGveMb7Xe5yl4b4xUnXB0qMgxul&#10;zBMqSh9FtuovV9vlP6irDFrNL25O+kD58ISW4k5J0gcKI+Vkv7GQRx8oX26xwQEelEvtaoeL+IuE&#10;D0rKOFQwfpARyt5+RC4cjvTpoG3sl49c+Q4GY+J+7VYamaRMrhvHakefUIW5wkXCSFg9lDrywUhG&#10;8dcW7NeNDzkjY+SPEmgsGQscahwozBUHE/VqA2lnTuLQujjxq0ThxVsdpvC3HzmIkhP1r9Z1MmE3&#10;w8yj/dqURjasNYwk1c6p8EA2rD+M6urfRoyGjILV9iYXTw7jDicHkXmHfrcwNtW3Gq/+eZxwkXiy&#10;QebgRPbV7+BZMke+rGWIvCFx5LHWNpg4BJE5RvD5mjBvS3vniswDN7nwum3sHBwZ8d3QOwi/1ixr&#10;gbm3rW7zxh4Al4PUvS2P+cigs61d6YxB1ktjtK3eTen4nhNcrYGMxg7fsLPfkY11+wk5Em+9ks88&#10;NVcYfukIdAUyOW+j/HgqP1d4E8HF4ZgBRd/3IzwzXuiHtjfVuRpfPHDnJB/DrH3JTRX6ArljJNFv&#10;c8eaXSRsvlm/7a+Mu9YO8xI/Vbc1iAyTof36U2n2d2uWcnjaRtqpPPzVNpe+Yl8iu9Yqa0T1xXpg&#10;XJH1gStO/8iBfpsb1gh4kD9rhDbm7QmvUqWvutYrc5T8VH83ufZzt/q0uVrPYcJ4q/zG17x3W8p4&#10;GRP6kXE0nvpfWMADkXuYwE1eZehS1n97JP1MG3Oq9iquwgdxyY+1wbzfhE3FGx96gz4dpO5tecxj&#10;BryDtG0M8Wn+6ee2ukf6QOACRuCC6fowTl0wQ31uOjrfbCg5Ni3KCcWfQuoD6q7126Qpzogi4QDs&#10;EGbzp+RRsJQ/N71Ytqo/lAibOAXSh9kpbPpgg61+CFNaGOTcjHB7hCKvD+pY1nj2fdqnXBkLBwKH&#10;SgdTRiH4I/xzxVHyGQUop5R+/VfHpiv3p9Ij9eKNIomM+34krzKn0ua8rPHZ1m6lFw7z8qfLjw/j&#10;Q2Fzg8OhhEHRuJSMcc0V8meukEdyib/Ticm8T+qFuTb2G5dKO90YwUXbRdXOOlce/M75PxV/tb2u&#10;rdW4w/T7MPXqk/yn0o9NZdVrjbJWWbPWyZw1wc0fT/mtfbU+V39PJ96b+DzZ+MPKLTwO0pY+67+x&#10;QauyMA9Lx8dB6j1IHm2rb97Gfn55lTlI3dvyzOuBlXYdsu3tbuna28mLdYqLrF/WK8asOpQrN69r&#10;W7sHTccTvNW/jYzf6eJhXg+/uu2b9k/GGTqB+QMHBCvxDC4MCvhWbl0/jd9B+ySfutbVc5g4+zx+&#10;kPpW9yWvYBrb+TjXvmScV9eIw7S9KS9e4KqP28ZWHrhtqutk4/FQBBPjZxzpUtbIwqRwEUeXYjAk&#10;Cwx++FLHyfKwXzn1ql//t2EkHZ771XfYNLKi3oOQtvF72DbOTP5R60BgIHCuERjGqXM9AhdA+7Xp&#10;lFtd3i8srUh+ChL3qBDetvEiz5wqv7ij0B98FK3yU/Fzd85/+Yd79hBYHQtjJo67ic4ed6Ol44AA&#10;OdIPcsWtMP9+JD+q/Pz75R9pxwsB442qV/xImIv4Sz5W/cLHkarf877BAK2miUPylst/FGgTP9UH&#10;Lipe5/61cRV5HrswQfq6SuKR7lUa/zxOWBp30EBgIDAQGAgsERjGqSUWw3cGEbAJ25iRZoS5c5Im&#10;Hs3jKyx9Hn8U/HiaE56OMr/420TF97p0fVyNr/zlrqaP8KkjsAlb8UgLXMRfJIwqPNyBwMkgQIaQ&#10;squuuDlZI+RB8/jhPzcInOlWjfdB2ljNN5eP1bSD1HfU8+iTPiL+TfxKQ9LlRfyIH/Gfayo+8MqP&#10;5jxVWDqqNPHzcMUfF1f/1vVFn9elrcathtfVNeIGAgOBgcCFiMAwTl2Io36W+2yzRpq1IRcJn4+k&#10;L0Wr/Ff8vI/r4lbLnYswvlbbXeV7NV1YOfm4FeYOOr0IwHhdjXBH0srlH3TWEbhgGlyVxdVwyWG5&#10;Fwwwo6MdAeOOSi7+93//twn3xBN/pCHx3BPR3VkN98jz+I8+onkXhJG4df0Vh6RXPv5zScUHvpAw&#10;WseTdK9ycaXLh/iPO+kzqn7O+82PpM3zCKNK4x80EBgIDAQGAq0N49SQgjOOgA0ZrTYkbk7Sa6Pm&#10;ooqrfMLnmooX7pwX4aLiXXrF8YtH4oTPJeEBL2jur/A8jh8Vv/Lwi0P8Z4Yu3FphjAoBfgRvVP5K&#10;F1dUccMdCBwGAfKzmp+czanS5UWrYXkrbrjHF4H9xr6MFHNZ4EdVjlt0nFDSJ/3hFq0LiyuSDzaI&#10;H1XauXSLD3zhQ7hIXJG0VZKv5IB/Nf04hKtfcNAf4TmJQ+K4RZVfeDVN3KCBwEBgIHAhIzCMUxfy&#10;6Fffz5K7bROWjrDDReXnHkXCY9GcP3HzcPnFowqfaxcvCB/cImG0KbwaL++gU0egcJ27VWvFzcPl&#10;H+5A4EwhUHJX7mo7q/HCq3lG+HgiYKxR9Y4frQuLR5V2nN3VfgoXVb8rzBXHRfxHjdbxJa7oqPF7&#10;NvnZD4NNaeLPJo+jrYHAQGAgsBaBIxo5jFNHdGAGWwOBgcBAYCAwEBgIDAQGAgOBgcBAYCBwfiIw&#10;uB4IDAQOh8AwTh0Or5F7IDAQGAgMBAYCA4GBwEBgIDAQOBoIDC4GAgOBgcBA4JggMIxTx2QgRzcG&#10;AgOBgcBAYCAwEBgInBkERq0DgYHAQGAgMBAYCAwEziwCwzh1ZvEdtQ8EBgIDgYHAQOBgCIxcA4GB&#10;wEBgIDAQGAgMBAYCA4ELFIFhnLpAB350eyBwoSIw+j0QGAgMBAYCA4GBwEBgIDAQGAgMBAYCRwuB&#10;YZw6WuNxXLgZ/RgIDAQGAgOBgcBAYCAwEBgIDAQGAgOBgcBA4PgjcIGsyKUAABAASURBVFp6OIxT&#10;pwXGUclAYCAwEBgIDAQGAgOBgcBAYCAwEBgIDATOFAKj3oHA8UZgGKeO9/iO3g0EBgIDgYHAQGAg&#10;MBAYCAwEBgIHRWDkGwgMBAYCA4FzgsAwTp0T2EejA4GBwEBgIDAQGAgMBC5cBEbPBwIDgYHAQGAg&#10;MBAYCMwRGMapORrDPxAYCAwEBgIDgeODwOjJQGAgMBAYCAwEBgIDgYHAQOC8QGAYp86LYRpMDgQG&#10;AkcXgcHZQGAgMBAYCAwEBgIDgYHAQGAgMBAYCJwKAsM4dSrojbJnD4HR0kBgIDAQGAgMBAYCA4GB&#10;wEBgIDAQGAgMBAYCxxKBXcapY9nD0amBwEBgIDAQGAgMBAYCA4GBwEBgIDAQGAgMBHYhMAIDgaOE&#10;wDBOHaXRGLwMBAYCA4GBwEBgIDAQGAgMBAYCxwmB0ZeBwEBgIDAQOAACwzh1AJBGloHAQGAgMBAY&#10;CAwEBgIDgaOMwOBtIDAQGAgMBAYCA4HzGYFhnDqfR2/wPhAYCAwEBgIDgbOJwGhrIDAQGAgMBAYC&#10;A4GBwEBgIHAGEBjGqTMA6qhyIDAQGAicCgKj7EBgIDAQGAgMBAYCA4GBwEBgIDAQuJAQGMapC2m0&#10;R1/nCAz/QGAgMBAYCAwEBgIDgYHAQGAgMBAYCAwEBgJHAIEzbJw6Aj0cLAwEBgIDgYHAQGAgMBAY&#10;CAwEBgIDgYHAQGAgcIYRGNUPBE4egWGcOnnsRsmBwEBgIDAQGAgMBAYCA4GBwEBgIHB2ERitDQQG&#10;AgOBY4jAME4dw0EdXRoIDAQGAgOBgcBAYCAwEDg1BEbpgcBAYCAwEBgIDATOHgLDOHX2sB4tDQQG&#10;AgOBgcBAYCCwG4ERGggMBAYCA4GBwEBgIDAQGAi0YZwaQjAQGAgMBI49AqODA4GBwEBgIDAQGAgM&#10;BAYCA4GBwEDg6CIwjFNHd2wGZ+cbAoPfgcBAYCAwEBgIDAQGAodA4P/+7/8OkXtkHQgMBAYCA4GB&#10;wPFF4LwzTh3foRg9O1MIUPzQ//7v/7Y5/ed//mf713/91/bP//zP3RWWLi9euEUV5g4aCAwEBgID&#10;geOHQK33q271dB5fcVzx5fIXiZuT+Hn4TPm1s4mqzU3p4isPV7hIGAlzzwZpa07aXA2LQ/P48otH&#10;wlzEj/jPJGmjqNqp8Ko7T+evdH5U4XLFDRoIDAQGAhcKAqOfFw4Cwzh14Yz1BdlTipyOl8v49K53&#10;vav9xm/8RnviE5/YHvnIR7af+7mfaw9/+MN7WPw//MM/tP/5n/9RbEHKJ1mEh2cgMBAYCAwEjg8C&#10;1vhNvZGGVtMrLlm/N0if02r5MxnW7rr6xaN1aRW3KV08qnxnw9Ueqrb40Wp4Hldp5a6mJdN4rcZX&#10;/lNx1Vk0r2dd3KZ0eStt7hdX4XLFDRoInCYERjUDgYHAQOCcIzCMU+d8CAYDZwOBJO2///u/2x/9&#10;0R+1X/qlX2o/+7M/2x784Ad3w9QjHvGI7gqLf/KTn9zzuUmFt+TMKbLqHzQQGAgMBAYCRxeBZNoD&#10;cMgoUJSklV/aUaJkyXOy9K/ymOxNS6Z+zfNWP7nz+DPtTyb+TrbdTeWSU6t3v36va7Pikqndeflk&#10;b5z8SD4P1fhRMuVNJlf6oIHAQGAgMBAYCBwXBIZx6riM5OjHRgQodOgv/uIv2lOe8pT26Ec/ur3o&#10;RS9qb3rTm9of//Eftz/90z/tJCz+F3/xF9uTnvSknuYGlbKUw40NjISBwEBgIDAQODoInGZO7AGq&#10;5CIPLv7lX/6lFf3Hf/xHf/ghT5F85ecmZ8eYsNqutudx/KtUecSXn7tKSVqS1egzHk6mNvGHNGhP&#10;/vd///fFGBgL4yBeOqq8/Gg1nEz1SjuTNG8Xf//1X//VPyWAZ/Rv//ZvXX7m+YqfeVxydvittoc7&#10;EBgIDAQGAgOBs43AME6dbcRHe+cEAa/yvfCFL2zPetaz2lve8pb27ne/e5cySAF0s0q89Gc/+9lN&#10;fuWknROmR6MDgSOMwGBtIHCcEEh2H/yt+4xQ//iP/9j+/M//vL3uda9rL3/5y9vzn//89oxnPKM9&#10;9alP7Q87uE9/+tPbL//yL7eXvOQl7TWveU37/d///fY3f/M33QDhAQec1JfsbkP86aZk2YY2GUL+&#10;6Z/+qb397W9vv/d7v9d+67d+q/fDgxh9ee5zn9t5t9/p36tf/er+4Oatb31r03cGn+rDnFd1z8Nn&#10;yq+dGgcPkn7nd36nvfSlL23Pe97z9oyDcRH/spe9rPfTTWnjwPjDKLSOx2SJ17r0k4lLpptnsKdT&#10;eDD2xje+sb3yla9sL3jBC9ozn/nMLjselpX8GAdj8qpXvarrKH/5l3/ZDW+FfXL6+TyZvo0yA4GB&#10;wEBgIDAQOJMIDOPUmUR31H0kEKDcUmodHrietoqbM1dhLmXcYYSC62aVfMk5UQw1PWggMBAYCAwE&#10;zhICjBj+Ucbb3va29uu//uv9Fq1vE3rt+373u1/7qZ/6qXbf+963PeABD2j3v//9uyss/md+5mfa&#10;Ax/4wP6a+GMe85huQPGw4+///u8bA4v95Wx0Qx/8o493vOMdjbHpaU97WvuFX/iF9tCHPrTzh9+f&#10;/umfbve5z33ave997+4K41+/9NXr7o973OP6LWP7oAc1jC1nqw+MMvrAsGMvxst8HPBrPPBbVP3S&#10;jwc96EH9W5LKMQgxVOmDh1BncgzgQ8f467/+624gY7iE/UMe8pAuLyUnxTNXP/QHCRunRz3qUc1D&#10;sje84Q3tne98Z6OXqPtM8j7qHggMBAYCA4GBwLlGYBin2rkegtH+mUQgWX5rioJNaZy3R9lD8zh+&#10;+S6++OL2h3/4h4KDBgLHBoF18l6dk1Ykrvxc4aNC+Cnajyd55umr4Xna8F/YCDDoWPcZpdxwefzj&#10;H9+/TcjYxLjAyOBmi3+a4RbVm9/85lbEgODGlBs9bsA84QlP6IYghgb/cMNNGTdn3ERidCk5LPdU&#10;kJ/Xwc+w5uEKXhnIGGkY0eqffjznOc9pL37xi9srXvGK5pYO45U+6bN4D3Hc6Pn5n//5bkzRB/1X&#10;jqGNgUcf8Ky9cssvfCqkHn2w/+LHa/jGQB/4YQlnPBsHr+MbB+7rX//6/s9O3GBj2GGYKqMQY5s+&#10;uD3G6GW8tXUqvK6WZbz7q7/6q86Db1tqG36MagyEbqcxeLr9hWd44rvkx5i4zeazAg972MM6/gxV&#10;xuO1r31t+9u//dt+41u7/5+9O4GzrCfrxJ/f64a7f8cFRBFQEcZRcQUVBcUFcUFlRFA2QUBkEQWR&#10;VWTfFRAQFBQBAQEVBURFBNwQWcR1kFHhddxGGUVxQZG3//eb06l76va9t6q6q7urup/61HOTkzxJ&#10;nvySc27yO0ku24e4LikECoFCoBAoBC4EBIqcuhBaseqwFQED6be//e2nvHkcA7t1roGrsyCkE5/U&#10;yqmtIFfkkUVA/2Wc+8D2HttFLr300rZOrFKYh5uom1CbdMlnVeR7rkTZtudYkTDsHO7c5rlfvG09&#10;Y9WKPMi5srnKOXoIaP9V8bxHuiA7/CCGlUNPfepT2y//8i/38wiRAu985zv76ie6aiWP4fILd5/4&#10;3viHf/iHvo3u9a9/fZOfH9pAUMjPPWX1jjRzkddBZaRXtjzZifwYpBRiA9nx5je/uW8zVEfEj/uB&#10;/kjP9Xxgv3jPCXm5l+SHFEJyjToIHyt5pB1285NxveqK2yZs8p2L6EMOIqWQe1ZOuZfFrbbDvAx5&#10;w0L9tIMVa9LJ75nPfGZf5Yakkp/VSMqjT6RdlXneq/65rvTsQjQhMZFSBFFpi6eyYIr8hPM87chX&#10;GHs842wF9JxDaI78kIu2LP7pn/5po0N/nYz8yi0ECoFCoBAoBI4jAkVOHcdWK5sPjIAB4UETGfid&#10;TrqDllP6hcDZQkAfljfXxMhEyRt8W0bWiR8DMBHlEisPXvOa1zSTWnmMvLhEGOE/Pdl/KhNA23Kt&#10;nJjbyM5NdTEhtVoBwbb/kkrzQkdAnyXq6RmPPLBqBfmCvLAyx5Y494x+R+8gkkwvM5ANSAn3HZLB&#10;ahju2972tk50HSTPbbpIJfYiQxA6Vj25bxGzp1sH5cFIHdz/Vvog2pAuzklSJ0QWHboHkXkafqIO&#10;iHOrpZShDlZ2IckQYcmEqXLoc/eSZHn2k2eAOiC9bKND2jmHC5G13/zWlSctfKxAYzNC0DZCbQyf&#10;0+k/oxxpkWyee1Z9yfs5z3lO+6M/+qN+npmy6XLJ8HNLCoFCoBAoBAqB44hAkVPHsdXK5gMhkKR9&#10;4Ad+YHuv93qvA6V73/d93/ZBH/RBO79OlCwHx+04/ZWtFyUCJivJss+apNpGMrYcmeisExPoEW6S&#10;aCJqcmQSB8hkmee6a2GHLepikmbr0ZgADjvZOOxddZENtilZyTJsSnbbP8LLvXgQSNKf64gpK1SQ&#10;CaOvIBWQIfrcYSGCZLAaxmHkyFQEw5//+Z834cpIwjmQsI8gj5A6trFZoWVVEFLK/Sr+QJmuUZYH&#10;gZU6WA1mZZbnCLIHATOS0SPjetVNpnomkzviEVNWlCGMtANCWZ2UKb9k0ucfafbrJsu08EYWIr2s&#10;jvMDKUg95azml0zpVsPn1+yBieeSlU2Ic8/KsbJprnsmfuV4/lmZZcsfgs2zfPTTJL0/00tyJkVV&#10;2kKgECgECoFC4LwiUOTUIcFf2RxNBAzW3vu937td6UpXah/6oR/aCapk78Hb+7zP+7T/9t/+W/u4&#10;j/u4nYrJa+eiPIXAEUcgmVYNDDNNzBBU3vLb7rJObJuxUkEcv0muiZwzUqw8mN8Dc/8o42y5bHeO&#10;jlUVtrXMbWTrOqGjDiaPJvBJdiZwZ8vOyvdoI6DPElZy9Q1b7ay8+/Vf//X+63TCk6mv0DuoJOlJ&#10;ksmVXw9YfCATnH2InPLLcvqneLKIPvA/UsWqLySLFV9W1LjH5ZdM5cvUNeE/HZmnVQf3INLauUrq&#10;g1ya5zvXXw0fccNVh0EQWhFpxRfCS/yqyCtJv4/59xLp6SRTmiQu+7lNyB1EoWeKZ4VnxFy/K275&#10;oAtrz0fElNV22lN9kt3P3pFNMpU/rvfjKmcIG21TRLjDHxHm2SifJPvGhX5JIVAIFAKFwJkjUDkc&#10;PgJFTh0+ppXjEUPAiqlrXOMa7TrXuU4nnJJstZD+//f//X/t0z/909unfuqndl2Dw2R7uq5YH4XA&#10;EUIgmfpskj5xSSb3ICba+uKg4bGSYaS95JJLep7j+my6VoGwwYTSxDXJgYtzD0uUHDytdCUXFgJI&#10;FmcRIYr0LStTRh/hktOp8TxdklPuEUSO1VlWwLzsZS9r83IPWp5zjqzacWC5H+8YxEgykSPDluRU&#10;O/ZTVjKlG/kMVzmeB1ac2W7mGYEkSSb9JBuzT6a4ZLLRSibnWjn025lf2kXiZKmXpOOYTGmGHfQ2&#10;SZIeRXeIgGQKR/TYmmgVkn7ADnp0hsu/SbSjw9URU4hNRCcMRtpkKkd6YUMvLb5hAAAQAElEQVRc&#10;H0SSZT7SsXsQVLZxIublrWzxJYXABYhAVakQKAQuIgQuuYjqWlW9CBFIpoHdFa94xfaN3/iN7VrX&#10;ulZDPJlYz+FI0ge/g5j6vM/7vHbTm960SUc3mQbF8zTlLwSOOgImLUm6mfzds/jgXyeLqJ3/JH3b&#10;EWLIwbwOVUYMUUjSRnrXZ1us9rJCwfY8kzBljzL518mIn7vJhMU8rPwXDwJJ+nMeuWL1j61pfilN&#10;v06yCwh9SkCyO1wYSdLz4l8n0q9Kkq6K2LCtD0H1lre8pd9nPeIAH1btIFfkYfWSOknu/uAmU1n8&#10;hC3cg4p0yZQX/0iPJEGyIagQZIiyJFsxSXbHwwH+Vn5x5Sl/dRhlceciPpnySZau8FVJ0oOSyZVP&#10;Dzj5oTyEGILNykzXJ6M2Pt/kAWurrRCbnkvzbXzJ9Gyc5zP8q26SrXjRV96qKN82SOQmYo/dyd55&#10;yW+zVEwhUAgUAoVAIXD+EShy6vy3QVlwDhCwte/a1752+/Zv//b2lV/5lX273uUud7m+zQ8hRd7/&#10;/d+/b/+74Q1v2PU+93M/t9neN8xLMrzlFgLHAoFk2WeT9AmXid8m4+eToKHHNZG2tc9qCdf05JEs&#10;83d9mKIMYuKlbJNIE2Bhc9lUZjLVV3ySPgmUznXJxYtAkn6YtO18tpBZ8QINfSMJb5fk1P7jRYXv&#10;Ct8Lvi8+5EM+pPke8f0iXHyyzEOeMkumsBMnTvR7ULgVQvo0cocN474SR6TjkhE3wpATyJFXvepV&#10;zUHcCGRxJJnsTtL7vDCShNPDkuxye8TKR5IeonzSLxYf/GThbcglq4eQO4gydo048etkxHNtG3YQ&#10;vbO45ve2dOJJkl22JtM1vJ0L6TxJZ0Nqj3k7yIMkk762kd/Akl88YokNr3vd63b98IO4IXRHOq40&#10;cFfv+Yqroc+VhiRT+cKS9DEHO/WbD/7gD25zu9UpmfSTqR3l0Vb+hOk/SMlXvOIV/ZcYk0l/RbUu&#10;C4FCoBAoBAqBY4VAkVPHqrnK2NNBIJkGbe/3fu/Xrnvd67b73Oc+7aEPfWi7853v3L7u676uXf/6&#10;129f8zVf0+54xzu2hzzkIe3e97533wJo8Kg8g1FuSSFwsSJg65HVU1YXmIAOHEySyLg+U3c1L9dW&#10;iFiZseng4tUy67oQ2ISA/qT/WgXo8G3nNbke+uKHn4vQSCaywPeHswu93LjnPe/ZHvGIR7RHPepR&#10;/bvkTne6U/uiL/qidvnLX74hTJJIfook6UTLiEDI2JrlvkLCJulRyfSdlUzXAtk2vovcj7YiOgTd&#10;WXDJUo8uoc9NslNmEkGdIFGfD/iAD+g/+oHc4Ue6IUhGvSknU5p5fsKJMLbYbovgUR/hm4R+MuWH&#10;XFEHK4/+5m/+ppN269Ilk36SbvflFi+VPvETP7F97dd+bbvHPe7RHvawh7VHPvKR7YEPfGC73e1u&#10;16x6/siP/Mj+YimZ0rYtf2xy5pUzo5Dw8/6wLpk28Cyyasp2xk36SdrAMUmD98d8zMf0Mchd73rX&#10;brf+8/CHP7zd/e53b1/xFV/RV2rP+0+y2X52a3sEK6IMQZls1m/1VwgUAoVAIVAIHAMELjkGNpaJ&#10;hcAZI5BMg31vLD/hEz6hk1Lf9V3f1R784Ae3Rz/60X2C8d3f/d3tRje6UTPwNZBMpjTJNOAzGDxj&#10;Qy6MDKoWFxkCVkg4fNdKDxO5+b2QTPfHmUIiz3ViRYZfCDPxNTFUTpI+4U7isqQQ2BcCSRoywRlB&#10;iAjEp4T6lb7HPySZ+laSflbhDW5wg04oeLHhu+O2t71tu8UtbtFuf/vbN2SV7xEvNr7gC76gWREz&#10;8pEvcc0l/En6wdzssPrIahx2JFO5dOgm6X3ddZJuP1INIWFrojT0Rvzc5R9xiBKrjK585Su3L/mS&#10;L2l3uctd2mMf+9jmzCS/8uelje+/q13tav3HQ+hLPyRJt2PkJzxJ35LomWB7GQJ7Hk9nLkl2SChb&#10;dT1PPFcQc3O9uV9+bEnSPvzDP7zd5CY36cSg7+673e1u7Ta3uU271a1u1e5whzv0F0tIQ2SPlc++&#10;x+UFI8K/ThA7sEQS2uKpTHpJOF2Sya/P+NU8h897LoqkT/jJsJc/SfuwD/uw/hLsAQ94QCfSvud7&#10;vqcTabe85S2bfmTsgaTSt7wsoy8P6bcJ3GBvZanVd3MbtqWruEKgECgECoFC4KgiUOTUUW2ZVoad&#10;DQQM+Lwd9vb1oz7qozoRdfWrX727H/3RH928PUZgJdMgej7YS6bB6dmwq/IsBI46Arbg2PrijJwx&#10;KTtMm5P0ye88TxNFq6ZM3q20mMeVvxA4KAKe5w6QftOb3rTzy3zySJZ9L1n6fV/4Xviqr/qqvrrF&#10;lm/fF84t9B1CED50PuVTPqWfa2jr+Od//uf3FUlJTunTozwuQbr6xThkDfuEcZPwNv7uOfkxiJTf&#10;+q3fav/yL/9yMnRyEDCr+mKshkJKIXaQOggcq3ecw6hOVhAjSawcftzjHtfE+TEQ9ZN+nSSTfeLc&#10;p0gmuCLZhG0Tdtoi7BB37bFNd8T59dyb3/zmDSGFwPmkT/qkTlb5zrY1DiFoZdJnfuZntm/6pm/q&#10;pM9nfdZn7axkS5b2jjyHyx5nOP3BH/xB84t7yaQLS5JM1/S0k+eg1VMjLklv52Ry5SuOi2hir5XZ&#10;cIarlV3sRp6x/SM+4iOafmUFN2Ltete7XicI2z7+rFzzfLS9kPool7+kECgECoFC4LghUPYWOVV9&#10;4IJGYAzUkmnQaLIxKsyPiEJWcV2Lm6cRNq6HS6ekELiYEND3kUNWF4yJkLCzhYG8TQQRYrb9mHi5&#10;Vl4SzimT9h5YH4XAHghYZTJIlNGnVpPof8R2t8/5nM9pSBGkBwLE90Uy9UHp6CXp27aQDLb3WYH0&#10;yZ/8yX0bGp0hdId/lI1sshLHaiiruugMSZblJJPfjwLYDocMop+kEyPSJJN/lOH7y3fb//gf/6Ov&#10;1EE6IaMQaVe4whX6j4OoE2H7Va5ylYZYsz3OarBrXvOa/UykZHpZM/JNMrzdVRf2W+GI5OmBaz7Y&#10;KNjqI7q2V/IL2ya2un3Zl31Zs9IIiaNd5u2QTPaoL7IHSWV12I1vfON+vmSy2/7VspI0K48839QD&#10;rkMnWaa1UgkpZYXYOhJO/YZIz24EmR9X+cIv/MJOprGbneKTye4kfRuidvjsz/7sdrOb3axpo23k&#10;oPRE/4H52972tr6qLpnyFFdSCBQCGxCo4EKgEDiyCFxyZC0rwy4IBAzUDFyttPB21RkJJpwGeH/x&#10;F3/RiHMbnDnhDaq3gAaA0hwGAEl2Bu7DFnnP/a4NRgn/kFF+ku5NJrdfrHys5jfyGO6mvFey6Zfy&#10;om/Q7i2twbKl+4Tf5MQbc4NS+fdER+SDPeyyGsAbaO1q4Kydud6Wq4N6GdwfZlsfBgSwZ9Poq2yd&#10;91V+7aAN6OjX6nwYZR+HPNTfxF57qney+Z44nfokU35Jmv5h24+JIJxHftpo+M+ny45xn5rYeq55&#10;lsFm3tfFIfbgtZe9dOYifzIPm/vZsJqnsLnOfvzSrOZzWNfy3o8Nc53DKns1H88m20Q9l/SpZCIe&#10;2Dh0h99qo4//+I9vX/qlX9qQNKtEQbLsq9JKh3SwwgfBgFxAooibSzKloz9EH/FcYRPdZKnjegiM&#10;fE9avei7dKQXn5xalyTtYz/2Y/t2dWc0IXY+7MM+rBMhbB3p+Ik6W9Fz+ctfvtf7277t25o0VvjQ&#10;HaLc4R+uZz7i2nY3OI/wda7veYd5e76q0zqdEYZcsxX/G77hG/oKZ4TPiOMmE1ZJ+ne9MPWwmg2x&#10;+Gmf9mm9vsK3CTt8Z8F32J9MmI50wtl86aWXnkKOJ+lqA5tkwt4qKP0B8QTjZNJLJrcnWnwk6fbr&#10;M+xGajlwfxG18V9Zng/6Atx9d21UPg8RVWQhUAgUAoVAIXBQBIqcOihiF7m+wdB+BbliEOdNtV+U&#10;+amf+qn25Cc/uTlbwfkWlq+T7/3e7+1nPz3hCU9oz33uc5stDs7TMHg1iDVoVOYcetdkHrbNT9eg&#10;0xtnKzGIbRFcwk/4HTBqeb/VGtKNfOf+EcY18fTW0lJ/6efiHI75Nb/JPWzkR+TBNTHxC0zjcNmf&#10;/dmfbT/6oz/aD921FYM4/PWJT3xi+8mf/MnmV57YCicTA4NU+ciP8M9FGBlh/Ksy4lbdVT3XQ0f7&#10;wMqkT/1e9rKXtWc+85ntB3/wB/shtd7AO1PDORv3v//9+5kbP/IjP9Je+MIXNofQIiBM6OeYjLzn&#10;rjIPKiP9aroRzmU/oklf9TZf/3vBC17QnvKUp/S+et/73rexX1/l1w7OaHne857XXv7yl7fXvva1&#10;zRt3E0yTA3muEzaMcP7jKO5H/ZNor7NVB21iwuUX1UwGR98e+M3ds2XDvIy5n236uy1Jnhl+sct9&#10;aqvU/Ll2v/vdr59n9+M//uPtpS99aXOv6if62jy/4ZevM2/8ctm654Z7a4hyrbZB8s7rLy/90DOG&#10;7qZ8hA8Zz1rPH+lHfvxkXB/ElY7IU53cI+zZS9Tds1Q66clByt2mKy/YI4H203dt1/vv//2/N2dI&#10;IXQGsZBMJEKydOdxyBSk1ti+NbcpmcgOtggfru8Qz379XPgmYb8zqvQ9dThx4kQnSeRDRrrht4ro&#10;Ote5TiearnzlK+/a4pYs7U/SD+9WD4Lccb4TYs5B3bbAC2uLv2RKt/Du+me7OiCoPCfYsCojge8r&#10;BP+og/AknF2SpG+1d36UFV3qk6STOBSTcE6RZFqJ5AB7xJC2TNbrSjzsZJf7R/8TPhc67lHxSCxx&#10;wlZlhMPR6jkkk218yVR+km5/stuVjiRp8EZu2j6aRPApolyBXP3CSrp1dtMpKQQKgUKgECgEjgsC&#10;RU4dl5Y6wnYaHA0xeDOpRDg8//nPbwgnZBR5/OMf337sx36sIan8ypBfSyIveclLOlHxEz/xE13f&#10;oaDEYa3IKhMWg14Dr1EOOIZ/uMLWiXjhyBOEA4LH2RrrRLnin/GMZ/RVXSOt9JvERBXJon7r8hQm&#10;X6SGvE1kDXBhJX9vY5Ez8nj605/eJ7T0HvOYxzQkjl8FQpYQhAjbkCN+oWjowQk5ZtA8cFq1d5S3&#10;Gj6/TqaBMLvm4a7nIi8TC3a/8pWvbCbgfnlIXdn1pCc9qT3rWc9qP/3TP90n5ggrE/QXvehFnYCE&#10;AfKK/UR96Oo3SEQTnVHe3I7T9c/z4pcPIslE1cQZrtpPO+mrbHva057WhLOZ/fqqfotUe8aif9Bn&#10;O/mBH/iB9uxnP7uZ8Fs1A5tRjrLI6rWw4yLJ1C+0u/ohRqwUcn026uCesDoEWbgOy7NRpvaZy7KM&#10;1gkA95XnEGII+er+1F+47lPPNUSVfkL0G/euA6fdG3T1E30KeWQirLxRjj6P7KRD1/OCS9xXc0GE&#10;6YOIipEHl3gGsMUB3evSymeEc9nGJmTBsIWbpE+i5en6IJKkq7uXPQfYqyxlbxLxb3umfwAAEABJ&#10;REFU7jkvBmDdM1h8nE75i2Sn/MvHajw2zfttkl7PeYIk/cwf5xpd8YpX3Nmel2SutsufLOM+9EM/&#10;tCGokAyD1GmLPzYsnF3/wtTXd4I+sCtydkEPGYn80e7zOszUujdJr9PHfdzHNSt31MPqpyQ9ftNH&#10;soxHrtj6h5xClCCGNqUTzj4rer0sQU4JI8mUZzK5wtRD//cMdk2k586FDbC0LdGKtGTKY53uPB1/&#10;kmblkVVXiDZh20SeSB59ZLUdxJFBItJzPc9v9RreyDH9Z6z2Sib75+mSJWGZTPEjrf4z0s7TzP3K&#10;nfcf1/P48hcChUAhUAgUAscJgSKnjlNrHRFbx+BnuMziN6gzcDZJN3FHUJgkmXB5O2+1hbfiJrUI&#10;HfrEINWEyqTX0nS6CA9khZVWj3vc4/pKIekNfueDcuUqfy+hpwwEjgOWyatf/eq2Kq961auaOJNH&#10;kwXphiTTwHG1LANWkwUrI+b5ycv1cPnlzQb1Vg9EHkLDpAyRZ8KJrPNrUrYzyReBwnZiFcmll17a&#10;EG1IlYHTD//wDzeYw97kDqbyH7aqQ7K0P1n6h87cTdbHy0d9bV+yGs7EG5GD9EPcqKP6OUvEFjAT&#10;QW2mviYs6qv91QvBATP943nPe15DUGlrGFjhJp3y2JWst0fcQUR+Jh7sUraylKmfmaCzRbi+9ra3&#10;va2xVV81GVEHfu2AlNNXtQEc9FUEhTZEMGoXWxiRLHP7ksOpxzzPc+mHn4ml1ZDaaLV+Z2qL/PVb&#10;/QRZq6+7Ts4dbmyY10N/UWfE6SBV9Xvkk/4OB6sW5n1FX5fGvWuyDi/PgZ/5mZ/pq0fdq8h7q4rc&#10;T+pI3BfIL88JIn8iLXeI5wN7BqHEZpJMK0bc/4i9oc+d5+d6iL5qtaDnhjzmdT8TP9wQjIjduf38&#10;68R9p71tn0NKDFuSw2t7zxTtBOuR/6Y6Wi2FWNiLlFmXHiGFVCFWUtHZVh573Etcukk6uZTEZRfp&#10;3ReePfpWD9zygdS49rWv3WxJRNJsUd0YxfZrXOMa7TM+4zM60bOqyCYywhHJ7NPv1UUcSXbXwzNU&#10;HfQRaelwV0U/YPtVr3rVHYJw6GxKM+K57NcG21Yg0RuCLEP0sF3YvAxhxgT6KD3xmyRJP8/LlsoP&#10;+7AP66vSNukKT5b4JOltb7UV0Y501smwj8smNiZZp1phhUAhUAgUAoXAsUCgyKlj0UyHY+Rh55JM&#10;gyADIoNNExwkBaIFwWLS5mwPEzUDPgMosmpHMuUjjhiwGuQiEEyYbF+zMke+JlTKoiOfZErLv5ew&#10;kx0mAXsJPbbIM0kfLI5rYavCHmnm+boeIpyfSwwkkTdWWiA1bNNTN5NcA2C67FUmmZfnWpwy4WSC&#10;ikwxCbQyDTmC8IKTcugn2cnC9c7FATzKZJt2tSJEW7PbRNMk1GRD3dilDLIue+FEfuqpfyBy5Gt1&#10;FfuRRfoQjEYd1uW1LUwZQ+jxI5gQZ1ahKcNqvV/6pV9qiDKTVvHKYxv9IdIT18Olo67awIoaxKx7&#10;AEGILER2ITkRBSOdtGT1WthxEW2MRJmTI4dpuz6BGETSrMPuMMtazWveLvzqijS3Ekqbeg7Zaogc&#10;RhSI1wfoEvkl6c8LfqKfECSUe1Jfe/GLX9wQXO59ZC7Sk46+p/7yHe6q3zURL828XOVZYeKcHZNy&#10;ttElyucOkZ7f/ac94Y2Eld8Q+SXhHEikVx5SDn7KcK28dcIWJJAVPoiI+YRcXgcqfIOyfNjhe4U/&#10;2V4vW8Fg6QDrDVluDE7SDxJXJwQLxSS7+oWwIewh43qdq294/rKff53OPAwhY0sZgk0dksyj9+VP&#10;0leQWbl0+ctfviF72ElkkGRXnbSj56jvIzYmodZXHnbP4kNa9457m84iaON/kqYdHHCeTHlRTpZ+&#10;16uiDGGwR3Y678n1NkmWK5jW6bnX3KfIN/51OsKSyTYHzMOe/cL3I+wmSRqb3cPabq+00pC99Cq+&#10;ECgECoFC4OJD4LjVuMip49ZiR8DeZBp8McXg0moexAiywgoSk39EhTg6Q+aDp+FPlnkNPW4yhZtc&#10;GcQ6Y8OqA8SFySHSa9sAUR7rJJnyXRe3GpZMusPW1fhN18mULpncVT12e/tqVZn6WK1jwGtiqL6r&#10;5SXLfJLsmgyMvKUzcIaTs6qsCLLyxERBeUNv5D3cET53k/TLocOVv3ZGRCHAbNVBpiGP2E2nJzr5&#10;kUx5nLzc05HexMbky7k8SDtkAIJHf0IA0dkzow0K0upHVuXBBtGJlEIGCle/kZTukBG26oofYUl6&#10;m8DZ5FfbwgnxhcywMsWEUrx0ZKQ9ji773d8IGquCVu/zM6mTvLWHVYP6AczOJL/TTcsOfQ7pisjU&#10;XxBKSDNtPOyit62M1XjX+hr8kFRIXgSV/iJsU77J1Me2lTXiHGhtpYvzbvhH+KqbpAexyX0Hcyte&#10;XPeIM/iQByLOykLtOeq1KUsrjawycT4QEiSZbNukf7rhyrFVCgl2tatdrXEJ/6ogyRAM0pxOeUn6&#10;cyHJnsmTbNRN0tO7zzxHPId7wB4fCB3b+vQBJM0e6hujkSPO3oKHvJJ0W9cl0M76MaIeCblOR5g8&#10;tfMnfuIntlXcV6+Vu25bXhJZ7SnJ/vRkBCeSrE+TpDmwfFOfYfuIc//ZFmmLnryJ+4K7H0myEefV&#10;9Mn+dVfT1nUhUAgcCgKVSSFQCBwSAkVOHRKQF2M2JlkGy1aLmIQjK6wgMYjeC48kOyoGbENGYLI7&#10;HnFhUG4SZ2WKCb+yDIZHmnWufIUny/xc71eSKd3IZz/p6CZTulV9cSZrtsAhL6wsMJif14POarpx&#10;LY4ky/xdj3jYI6QQU1Y1aROTRPnP9Yb+JpduMpWhna1s0s5sRhwhJZBS8t2Ux+mGy9ObdWeN6Vcm&#10;8IgQq5rYtd98k+wM7hF3tjUh1pCCVuSZkKubPIdsyjtJj0qmt+v9Ys2HfNiPwEAUamd1QEDqr8pL&#10;smPXmiyOZJB6zQ3TFogbq6dgO487E7/+q69Z+efZIq8knHMqiCmkqPPFELH64up9OgyCDRnX61zx&#10;Q0a8ZxqS3WpB/dJWPf1eH6FDn7tOVuNckyS9b5n0285l5Y/J9siDDnE9d61qck/rs6P8ZOrrQ0+a&#10;/Yq6ucesoIHlXumsLjGx//RP//S+UoZ+MtWF/zAkSUM2/c//+T+bX6G7/e1v3+5whzvsiGsijOvX&#10;7ZwbNcfvIHaot/tk4LktLQLMCp8kXQ3mpF8sPpI0mPoO9HwXl0y6i+i1/8gf28IQQWsV9hmYpDk7&#10;6SpXuUpvm2R7ueqN5NSnRhHJ1JdcJ+mE1Nd//devbQf4D9FON7rRjdoqOZVstyGZ4uHEHt+5/Mrf&#10;JOJhRZIpfbJ0tRE8b3jDGzb9Y9i4zhX/dV/3dQ2xZrXZKDOZ8hvXw1V2MsUlk8tm31Hafeitusmk&#10;q49abcjGVZ0L67pqUwgUAoVAIXChI1Dk1IXewmehfsk0IHJ+h3NNxmHcBoEGWQcpcugnU57jeu7y&#10;DzERNlG0isp2GCTAtvKSKd+hI5/h3+bSI0Mn2Z3PCJ+7c31+Mo/nR1wgi6xusjLEAJ4eEc9NpoE8&#10;PxG+TpLJpmRy6dBXhq1+tukMnAx0xdFJlvquV2XoCec3IUJMzckuJII4Omcq83z4iTwNyhEgzuZB&#10;KJk4w0vcJpGWiOcSdUd2IABsEUV+sJ/OJknSJ/kjXj78w03isouwIT3g5IcyYIcUc4A2DLXLyegj&#10;6yTLuq0aOeppwo1YsRXT6jl9blV3P9cjv+G6n626cI+PlRcjTn5JdrWLsDMRec/TJxMJYEUdYtGq&#10;Kf3Os43eXJ+fJPuzie4QeRHXSC8kMhIMCTvqLX4IPeJ61U2m8pOI7mI7kNVTVs6YtPbAxUey1Flc&#10;9n/56ava0TPV/SKMJKfq90RbPvQF7WjVlHtNXxnq8hz+4ZpQW81k6xgSJFmWuU5/pDuoawKPXEAa&#10;3OIWt2i3utWtduSWt7zlLr9rB4FbfSTdQctSZ8QC4d+WPpnOCXM2ESzmuuo/RB9E2CIwhc31Vv3J&#10;9Itv8pyTI6t6a6/XBFoxhSCyTTFZts+qKrv0JWMDxJz4ZPo+S9LvXXhaXYT8g/O8HVb9N7/5zdsN&#10;bnCDXeddJZHtvoQtxgz7ee4m01ZMROkcs2QqT9t89Ed/dENO7WW3enzlV35lJ/VGXsmUzybDYTfE&#10;PWSc4Ptj3fNgnkcy9R/tw8Z5XPkLgUKgECgECoHjhkCRU8etxY6AvQZQiANbXEzgbJUycBa+TpL0&#10;QekwPZmuk/SDQg1Wk2VYW/zJZ+H0dEl4uwg32FSm7X3OSjEATZY6XXH2kZwaJ5+ZylZvkm7HNqWR&#10;H3cI/eGfuwbtJoLspkOScNaWM9J2hQ0fqzquTXrhZPsaImyUJ25DNruC6cEasWOS7sBiky0DZ3FD&#10;5omSqR7zsL38yTJNMvnlLZ2ybHlUvm1V/Pqe+HUizQiXFtYIFKuXEAAwGfF095IkvU2SyR36SYZ3&#10;x12XrzAYIluQD7A0cRc+RAZzv+vzKUl6nVfvSzYOu/jVA3lohYxVdMKGDL1N7tAbLj3904QM4Y34&#10;msclk03Jqa60B5V53nM/IgGhgkj0bENSsWuuM/zcJDtFuyY7ARs8dOZCDZb6xpwIE07muvzCSJLe&#10;TsnSHeEmqZ/6qZ/aCIIiiagdkc8QgfzDBs8mOAgj4jeJ+LnQg5c8rKpDUogXzk1yis1WDCErnI/E&#10;VrrJbj1hhyFWxSjDirK9BMGH2EuytWj1WhUEHwyQSbCcZ5CkYyAsmfwwQJwNIkPcXOQPS/ntRdBL&#10;x275IVrcx8LOROQhL/kmE9nEpnWivp4HJEkvNpnS9IvFh/o6E2uvNhCvHfTnJDu4LbLY859tMPOd&#10;4bm/LUGSHu3wdeVpB+mJiCS9bPUXz669hB79ZEorn70kmXR9x43+w78uXTLpjrbxq4TsXqdbYYVA&#10;IVAIFAKFwHFBoMip49JSR8xOE25b0mwf4x+DuFUzk+wEGTgZ4HrD5ywGZ4wQb80N5AxYk0l/U34y&#10;E2eQbjL3m7/5m83AU5i44yBsJWxNpvoOf5JO2JlEOauC8BuAtsVfMukn6YPlkc8iau2/N6+2C1lF&#10;dRCckjSTIAd6W32FXDHhWlfeurAkO/Vgv3oYqOsD6pJM9reTf0m6T16kXyw+kjSTXb8OaLWZNvcW&#10;HPFEjyzUOhZckvSJUE+HQLUt0DZQxNomfelIkp5XMr2NtmLAhMWElkuEjcnSahrXyhgyrt0jVqVY&#10;fYbMMeGgM+K5STjnVZIJO0Yk6VjwD1v5kylcHeCrf+lndAid4fLvR+gjEpFd7ulBdic5JXmSbleS&#10;U+LOJIAN+ggSFhHKFn1vW57SjPgk3S7XyeQffX0elsTljm6/WHzoIybTJveLy53/ZNLfCdiHJ0mz&#10;rQvh41mrv+6VTHuqs+2MVmuoG9kr3TyevnZ0fpUztQZ+wpOpHsnShY/vA6u8rJzyfEim+Dh2O+UA&#10;ABAASURBVHm+R9WvXsO2JL1NhdnWhmhEto744YonrpMpDQysypnXf+jQ87zz/LVqCqZJBG8U37O2&#10;MHrmJtt1N2ZyMiJJr5ezljzHk+n6ZPQpDlsRnavfN0lO0T2bAe4jzyV9EVG2V1m+pxB62oI/OXf2&#10;Jsuy4OdZgBj3PHK9yXZ9xD2E6Lv61a/eD6zfpFvhhUAhUAgUAoXAcUCgyKnj0EpHxEYDIaYY9Dn3&#10;4rWvfW3jjnBx6ySZlss7f+G6171uu/GNb9wsi7/d7W7XvvVbv7Xd7GY3a1/1VV/VPvMzP7OfCbJu&#10;YJgsJ83KYMNb3/rWhnThbhvA0T+KkiwHpCaPtkwYZNqK8ymf8ikdD2ewOD/GxMWv9xxksqFd4IRA&#10;sLXMliHX27CQRjw9B3v7xTyrr1YnGnRWJZnqY4KFwEE6OkdGuzro2ETZANqk2URntZ2TKf3Id9iS&#10;TASVyZ6D99VjTl4kU7pkcqUjCEyr66QZg3zhQ0Y5czdJu9zlLtdMUq5xjWs0/dX2jK/+6q9uhP86&#10;17lO85YaYaU9pJcnd1WEE/3ThAPxgmRz/pQwcUS64fIfBdEnTUa5yYQtu+Z2wtW5QggNk2bxJFnq&#10;u57LPH2SPvEVZuKN8DYpg02SnkwcccF1n7Ar2f1MEL9fkQ9dLuFHzuhjzgdDyiJnR5z4bZJkh4zV&#10;95GYVlbo6+5dE173L9vdH8lUt7b4Sya/suayiNr5TyadnYB9ePRNzxHPXX1aEvlz14k497kVhvqq&#10;62T/5SZpnhva0eo3xMC8HPm5Hi6/vmUrH2LKsy/Zf3nSHyVRL+I+8AuF+vHAcdXOZKonfc9Bv67o&#10;eQkPYUn6fTHSCUNcut/cG65H3DpXH4SnvOfxe6Wb6879SfrWOv032X7fKQM5tY6Ym+d5Nv1scP9q&#10;B88mZOte5XlB5rt2tAP9JJxzJuzWvlZv+p7Tf/Yq3H3uHjJuQFTtpV/xhUAhUAgUAoXAmSFwdlNf&#10;cnazr9wvJASSaaCGGEBcOBvGW/K96mhA63Beh5s++MEPbg960IPaPe95z3aXu9yl3e1ud2v3ve99&#10;28Me9rD2fd/3fc0hqSb+BlzzfJPsGqyLM/i0Xc3g08RS2HESA1H2mjgaXH7BF3xB+4Zv+IZ+QO+9&#10;733vBqsHPOAB7Tu/8zvbt3zLt7Qv//Ivb341CSkyBqFJZLFVTBS8PUYymeAkm9MkU5x2tUrJyjir&#10;AIatWwtaRCINrnzlK7cv+ZIvad/8zd/c7n73u/d6PPShD+3u93zP9zTnvYg3EUBSqYv8hyTZaesR&#10;xtXvTJwdio8UXRTX/8UN6QGLD/YjTfx65LA/ySKmrc07mVZKIRT0Ve3A1sc85jHtsY99bHvUox7V&#10;Hv3oR+/4tYkzU0yqtQfCoS3+kvT8kyyu2i6/SYdVX1blWJ1jErtqdzsif0n64cdXvOIVu5uk12WY&#10;N+x231nV5nyhed8SP3Q3uUl2omAhH+SUFSLJcgKcZKdsfcUh1cjDgflOJqfpSaaykJlWgen3JoX7&#10;qYMikzSkgn6AfP2iL/qi9jVf8zWddEe+O3/mG7/xG/tZNde61rWaSaRnorq0xZ9yyMLb//mTdP+Z&#10;fLDJvYgURpIl2cFxXb7Kdd/AAKGtvwpbpzvCkmWedPUHWzKRU4iqud7wz12EHQKeeA7O446LX72T&#10;dHP53eNWjcEQHiKSdOyTyaU3wj0D9RnkSBLBO5Isr7WNZ7l2oTDy4F8V5NSHfdiH9ZU0yZTHNv3V&#10;9KvXyfQrddpo9NtVnXHNPiuVkJTJVLa4Mylf+oOIsrwAsKUbQcWmvdJbYeiFBFIvmeyWz17pDiNe&#10;OQS2xjW2xCKn4LhX/lbJeQmk/+ylW/GFQCFwjBAoUwuBixSBIqcu0oY/k2obPHmzZxKyVz4GWwZ8&#10;t7nNbZrDTb0hNrE0kDIxscLAYND2vutd73rtPve5T7vtbW/bTIpNrkb+Bm78yTRo5Dfwdy6DQZw3&#10;/sKOkyRpMPjcz/3cdqc73ak95CEP6STd3e52t7667Iu/+IubQ3nhgaR65CMf2ZBWSBGTTdiSbXWG&#10;m4E5fJzPhajZpi9OGhMrxBQSEnEgfJuwQ10+53M+p333d393e/jDH97JRqSaeiDerEK66U1v2u51&#10;r3vt1PMLv/ALm0lUMhEEyeSyIUmf0M3LNeGx+sgKF/1wHjf86uutPfsRVK5HHDcJp0uSXgaiw+TE&#10;Cj59EFF6k5vcpH3yJ39yg7W36YTfahSkg/ZCrFpN5eDkdYRqL2T2YcKuz1o9xUb1nPfzmep59yLq&#10;Pu/zPq/BRfuylVHJhBk/bNXDtk9tMnTE7SVDl4sYMiEzqXdfJ8sy5vkgP/Uxq4H4k8yj9+1Ppn6W&#10;TOm1C/vVwz2iXiMz9g3/qgsXRACi1a/AuT/dp0hN98D973//9sAHPrC5JvrMd33XdzX3hL402l4Z&#10;ZOQ/94+w03E9W61aZN9q/1yXn3ojft/0pjc1ZHAy4bNOdx6WTHgiTxDhfvlPXpvqkUz5eu77ToBF&#10;MoXN8z0O/mSqO1s9K//oj/6oIdGRIqP+3LnQTdJX28HAc+Zyl7tcv06W+UmTTLi4LzzzhLXFXzKF&#10;L7yn/Fsx5f7QP+f6yeY0p2SyEqCf60NJ+jNzJXrnUnn6zirBm2RH52x6lK8f2j5tO7fnk/KEc9eJ&#10;eiG9vSRSz7nOtnRzvTPxK4O4Z5yRZcWvMZbn0rZ8PT/c416SGEsl5wbjbTYdt7iytxAoBAqBQuBo&#10;IVDk1NFqjyNvTZJ+lo/BHxkGJ+sHRQbJyBcrBpyBYbA80sz9SRpdA3UExvWvf/1mkJgs8012+w3m&#10;rLJApJjwj3yPg5uk1+/LvuzLOllz61vfum/jQwiMSUWSviIDceLtulUQtpbd4x736AQeXRiQtuVP&#10;PJxMGG01MQDeot5sgTCo99Z5TDDksSlNMpFs11uQi0gdK6OufvWrd+KN7dp5iGuDaPFWk9z1rnft&#10;v8aErBz5J1M7ryvTYN3kD5GB0JAmyc5kSRoTI2fnWGGljwqjN2T1mm3IUOTCne9856ZNTJbZmmRn&#10;wpik+aNvMoOQ8stNVofZqqrvSkNnLnO8lW0FhJUlzqAymRVGP5ny5z/fkkzbG626QS7rf8lu+5Jp&#10;Eg1v/Uqb6DsHtR0GJmIwQXjDi6zLxwTS82S0zzqdvcIG3nM9pKfy9S3tM4/b5ocLAg/h+r3f+719&#10;5aeJIiLT88szjVjdoI/RRdRbFfkd3/Ed/de89KVkwpZtSXqfa4fwpz9e5SpXae43k1hZJlNZ/Kui&#10;fET2WMG2qR3WpaNrK5/D5OVBJ1lflnLUe9iG2E7W68rnqIp6DNv4PZM8dxAj+pEw8dwhSfrzKpnu&#10;sc///M/vq+kQDUNHmmTSG2HIKSKOCOeuE0QXTD2rtumtS7saNtLrx2wUP8L4V0Wc5zQi7WTcOXNG&#10;2Z4ntvx7OcGWvQzwggTpbVWje2aun2R+eVb8Sfo97/vqpS99afPdYCVq2+PP88ePHjizTfskZ9/W&#10;PUyq6EKgECgECoFC4IwQKHLqjOC7+BIb/JmEmISaVO6FgMGsgZ+JmoHyXF9e43r46ZjYIQpM/qVP&#10;pgEXHSLNcA2ALd8nI2zEz6+FnQ9JsjMRSZZ+9br2ta/dbn/72zeTExipOxuTpZ7rIUmaCZ0l/Agg&#10;hIhJb5KhstHVXib+zucyaUo2pzHBtPoBpgb2cEyyU49RSJI+oLZFyVY4xI7zmFwnS/1kvR9JBQPb&#10;/7jq1hZ/yls4/X/u7wGLDxNfK2wQkiN+uIvoZluNrVlWwuij4lYlmWyiD3s/V26Vl4E+clB4stRJ&#10;Jr82SiZ/kkZXGoSDPKwKTCJ5F+XycIewydvxX/iFX2jq4n4aOtyjIMlUB/eg+jkzKUnvA8O+ZLrW&#10;R/QVWxW1ifgknK0y8LB1BXFqQq+fSjTi5i7s/aqb/u95Qu90JEmvR5KenP0IbuSU1S6u5+V2pcVH&#10;kp10yUQs2J5qpaBtfFZdjD68UO//yZSmXyw+komUhqltzlbpWTUjXbLUVf5CvQ2Xf7vsjp2nQ4oh&#10;GRF7qxPv3alar5/+aQWZZwDiMUnb9jfK0na2ZiIq5SF8LiOPJL0cfcuzT/09D0f8cXKTdHOTdFLf&#10;ak3k3Hz1HQy60sqHOuszVl56brhO0rFJsqOdTH75eFZwyY7CGo97RVvLkz9Jz3eN6r6ClOe7Bukl&#10;zyQb09H1HeOFyEalQ4hQjmy4BDbuXUSz1bW/9Eu/1L8LxNEjydLuZPKrj+3yvoOMPZIpfFXf9WEI&#10;e1ZFvuy3YhE55bt63ENJetslk0s3SX9xxV73kKMQtHOrv0KgECgECoFC4JgjcMkxt7/MP48IJNkp&#10;3WBr52LmMVg0SDXJWdVxTWbqfTJmsGgbigGj1UJDTK7mItzg3ooAaeb58CdL+1yfD1mt37DBxAwZ&#10;4m2tt5/CN+mKG0LHINSE01k2tuyY2I74VTdJH9gK1w4m3w7Vdb1OxgAZ+bPpzW2yzBPu2uGbvumb&#10;msE9W5Ksy3pXmHoI8HbfgelWhMEk2TutSTByx9tx5OTIS34G9LZxOIdMfYVtkiQNkWZVn+18SA8T&#10;uk36bUOE9rDNzDlVVvXIc27TumRWQFjdhcxxj6zTOZ9h7E+mFXHeyqufiemqTcnUXvoKcoestslq&#10;mnGdpOlv2tGZVc6PG3GrbpJ+SL1toPq+dmIjWdXdz7V0Sfq9oT/ZvopY8ZzalD6Z9MVbpaCt73CH&#10;OzSroRCtSUTtS/QZhJ+to/LYtGIjSX8msndfGa9Rck/aimoF3H5IPWXZAoyccg9pozXZ9iC6PFxE&#10;q3Pt4Oha+KqMcDZZNeUZDwfhZFX/uFzrQ/Bynpz72vU625P0PifO/eT5jzjUn4UdRUkmm9mo3+5l&#10;o3bUZzzj6Lrmni1JspO1Z48VnD//8z/fEN4jIskO7sKScDrB4/vXcwXB42VDjzj5cdi2j/y45GQx&#10;/R733Tx+zVU9RtyqO9oAWWiVpvPK2D3PbzVNXRcChUAhUAgUAscFgSKnjktLHSE7ERIG1iZoBqHb&#10;TDNANfE0abWiZQyghruaVjjxC1e2rz3+8Y9vT3ziE3fkSU960i7/E57whOYMFysR5nkl0+BzHnZU&#10;/HAzsTWpNVlMJluTyd1kZ5K+UsngVB626li5YWIsrK35g+UINvHWBlaqzMNHPNe2Agfde3NrgkUv&#10;2T1BTiY7k+kXnBBktsKpizyS7JoICNskSRpy0QTNG2Bko4n6OrFtTjhygl1WJ6wSbepodZhVU3uR&#10;PkmafgZDBAxSiZ3yPogk6SuonJ3jbC32bWoP+RP5IwDY6h5J9o+Z9GdL2DXPWz3US/topxGXLPuE&#10;NJ4DSEErFmwFHXp7ueoOBxN7qy3ktS4NO6ywge/cjnW6e4WtloFYc24dkmw1bp7XiEvSrFhALuv7&#10;JonsSzJX3+qXl+eoPocYdY6ceiVTHsmEr0ySKYx/v5JMaZQjjT6JCGJ3MsUJXxX6xH2EoHb+FMJw&#10;1hBLAAAQAElEQVR3VW9+Td+zAillOxKSah6/6qePEHDPeQmB9Eg227Sa/qhdqw+S+YUvfGFDzun/&#10;wrbZ6fvT89sKYdvdk6Nf/4P0cfUnMEjOXt2UQZTjGeS5j5gy5vA8SXLKd1ES6l3cg1b7OgPOd8FB&#10;6tgzOMMPtrPbaq8XvOAFzWov32nCZJ0snwOuiTTs9qLOj6S4h4SNOG5JIVAIFAKFQCFwnBCY23rJ&#10;/KL8hcBeCCTpvwBkxYsJRrIc6K1La9BkFctznvOc5hBofpNBukn6wDGJyy4Gh8SkzVYxbwUdpO08&#10;IwPIIa6Fi7fy5jgM8GGhksgkk2yDYROzES4uWWLhep0k6SSVCY581B1mbY8/k0zElInkJlUTS2+c&#10;6W3SGfYq03YUK4/UJZlsFz9kUx7JpGsQDgOrOhwm/cxnPrM9+9nPPkWe9axnNXFDfuAHfqDZDuOs&#10;KmUph2ulB/svvfRSQVslST/zx+BePslkU5Kdfpns7VdIkv6rdradIQJgI3yTsNX5NLZAwRoOm3TP&#10;ZXgyTYbYl0x1d7YZ8hc5iBRlj/jhJlMaxKbtYFaOqM/QoTeXJP1SPELLdj6rppCJyRTXFWYf+joi&#10;yOHsJmbJer1Zko3eJL19lc9OhK124G5KlGQnii0ITc8f97K2lteOwsKzer0I2vmfx0mrTvqyviNv&#10;inMd18myfNcHFc9rhLhnqlVL29IrGy6jLU3yhW1LQ0cbanvtuE1f+1mlgvC8/OUv31eNbNPfVu5R&#10;iHMf+1VQxAIyT/232aXN3VOIBSunPP+Oc/231fVsxyXTfaG/Wk1rS5ytleNeFg5bwpYk/d5P0r9D&#10;Pav96IhVs8YcbfE3dIe7CDr0/2SyQ8ae/w5Af97znte8cGFzElH93kgmfw9YfCRpvvO93EKsDXJ8&#10;EdX/z6bdvYD6KAQKgeOKQNldCBwLBIqcOhbNdLSMNIgzUSXJNHBKJnfVUgMlk1ZvlH/oh36o/4rb&#10;T/zET7Rf//VfbwgEcUgTAzK6JEkfQCpniEkb/3Ct0nFNLGk3wF8t+6hcq9OwxcQEqYeMYXeSHpVM&#10;7ly3R6z5GDrqbLsVGaTBqnoy5SvcpAkxBe9kGS5uCOLQKoCxrSCZ9JL0Nhl6XJNcfQA5qF2EEfYR&#10;/v1IMhE7Jggm0MiuVbFlkIxwE1tlw3CUoQ9ZtcB+A/4kI2qtCz+rF6zWgt+wmXtQUbb8bE1E2Gnn&#10;tYWeDJS/tjCZn78pPxl9Xp1hOxsZAhurp2wh0XeFDUkmjJPphxKc3WSSjqwYOptcq6aQ1Q4uNsGn&#10;N8rkH5Kk/3qnlXW2gA37kpzSJ0eavdxRjnazStA5a/r8CN+UPklfbWelk4ktoiVZ2iE9kX64/OtE&#10;fJL+QxCf/umf3pBdzj9L0tXFd88hfGjDK1/5ys3qKRjuJ0uYOAPHqo5NtiQTMUnHYfKwTLK1Xdwn&#10;+pL73XM8yX7MOXI6MPG8/MVf/MX+4sUqSPf0XoYiEzzn9CGr5eiPPs1/VMX96jtEvbfZmKRvl/Ns&#10;pjuknYU/ebuHkYLaATllXLFqJ71RfDL1WX1vkMzIwmR3P0x2X4/0Z+ImyzzZZPxjbPTjP/7jzXcB&#10;jIWTTeWw26pD59y5p/Ud+kSaZFmG65JzjUCVVwgUAoVAIXAmCBQ5dSboXaRpkRK2V5mwrk5WVyEx&#10;YDJQtKLF4Msh0E9+8pPbwx72sPaQhzyk2ZbnraGtPSZDBvvIE/lIO9wkuyY8SUTtEvpDdkWc54tk&#10;GgwzI0nfAmZ7jUnaCOPuR5JlvZPpTCArf0wEkmXcyGsVD9fihss/RJjBssOtDZJH+NylQ4SZZCl7&#10;TNKFkSS72krYJknSowywTaD1LXXZS+jBL0kvi036GXLK22fXPeMtHwg1A319zoRGHzxdMTGVh0k6&#10;O7YUuxPFRm/7kVPSuN6JPI+eYUeSbkUykUNISG2trXrE7EMadYC/FTdIKmEzlVO8VukhNKx029Tf&#10;JErSzzND6CKjk8muvfKXdi8xsfXcYQv/XvrIKKSKLYb66CoWSXp/lE8SzimSZEdn1AFJYcJpJZF+&#10;PRKN+HF9EDeZyknSV4kgpayAc8+u2t1O/s3Ls7XPL3bCZzyTT6rtcuhZNeVAfKTwPI9diouLZFqt&#10;qC8hcuGZLO1cqByLf3VEZtrGaqWnfqzuexnvuQV/xBRifLS1/PZKe5B4+enP3IOk26arnbfdpyNt&#10;Mn3HjXs1SY86TFtaz7H1lUWenw6ht3rNlnTtou4nVboOv/IJv+8a98KNbnSjZnuca+FnW5Q/BIGP&#10;/H3qU5/aPDN9987tXmeL/mLVoVV3VpLCmF6SnWeK65JCoBAoBAqBQuC4InDJcTW87D4/CBhYJeln&#10;rljF4lBbE4xhTXLqIEkagy5vlU3ekVR+Te1FL3pR+7Ef+7H26Ec/uhNVj33sY/t2LispTPYtzZdG&#10;+pE/NwnnFEnSB2hJTok7nwHsT5Y2maAg9UwQk+zYnEz+bbbKS3wSTv/1PtuC9hpcS0d6osVHMhFm&#10;I4yLXPAGGpGovYStyiLpzj9ix+oldUlySj2S7Oiu8yQ5UJpkuz6bEU36zbB7XbnCxJtsvfKVr2yP&#10;ecxj2v3vf/92v/vdr933vvc9sEg3BNlqQm8yrwxlbROkCDv2o7stn8OKY8cQeSYT5raFWXXjfl/t&#10;a/Tpct2vJoi/9mu/1ky+hK0T+CCwTM6sttF28iDJVGYyubZc2v6E0PWsSULtjIRNMlCuyS1igV/Y&#10;NjE5hINtrMOWJAfqx/JPdqeRr0kycsrzYa7Df7qSLMsxkUWseakA05FnMum4TpZ+eHhWO3sK6Qiz&#10;udB37Z6jR6QZ4dxkyi+ZXH3H1kIrxearxJJQP9KirkQdEQmIqac//entDW94Q4MB48Vzk5zSJ9Td&#10;S50b3vCGzbZ0z03fAfRHOv5Noo/II1nmvUnXfahPe6bLe8gm/W3h0oqXp/t2XAtbJ0n61n/k7dBN&#10;JpvX6e8VJo9N4vn5ile8ojmvybNEneWXhNMlSW+LfnHyw71205vetFmB6yVLMukkp7onkxzIYe9q&#10;gnmYZ6PtzA5Af/WrX91854on0nEJ/xB9xXPHUQaON7C1T1iy2+ahX24hUAgUAoVAIXAcEShy6ji2&#10;2nm2OZm2YXnT7zDfsZoiyY5lSfqAMEkPGwMtrgGzQSQSwQTVsnaHmDqXaqyqcqYQ4sqvH9n6Y/A2&#10;BsbyID3jY/iRpG/lSSZsDlKFJB3Xkcbg1KQzyQja002WusnSD1/klDfP+8HX5MOKDxOmPQvdopAs&#10;bdiitjEqSceEzSZQJo78GxOcjFBPRMrLX/7y9pKXvORQxHknVkOZwJ4sZqNz4sSJhpiC+0al8xgx&#10;MEzSt+nYPmoyhwxts79kIjoFqbcteiZcDhhfrVsSan0yb7XJH/7hH7bRXqO84Sbp5SIzkFMmkfp7&#10;m/0N3VnQvrzJZIf0Jor6Df+mxCPOajs4IOs26e43PEnvt0PfdlDbi1bvJ2WToXe6LjLNaiW/3GeS&#10;m+wuP8kpWVs15XBpzwXP7bkCm4RZqehAe0RBsjsPOvM06oeYQtIMEm7Er+qO8KPgsm2Ie9YqsR/5&#10;kR9p+jlyU78f8dxVm2GvfZFSX/3VX920QzJhRT+Z/KvpxnWSvuJ2v896zzbfsdpHHsrgnomot5VT&#10;e+WVTLYi35Lt9dqvPcokQ58fYYqYsnJNH3UtfOgku8tO0lcQagcrpvyIh/6obZLduu0M/oYN3HXi&#10;eecFhuMNXvaylzUv7PSfbUUmachcZ0wac1k9xe5taSquECgECoFCoBA4jghcchyNLpvPLwIGXN7i&#10;mmAY5BEE1RgsJfsb6MnHoMxA2gDfCgq/mvWqV72qPf/5z29Pe9rT2uMe97j+63zeMFpRZbK0biIp&#10;r/WoHI3QuX3J/vDZj+VJ+oA7OXieyZJUaIs/baEdVgmFRdQp/0n623GTpdHupyid4wAYs13/2E/R&#10;9OmaxJkwHIYgOtiwn/LpKN8Eki2uj7KY1CGkbUtaJVDmdquTyRfiz7096pZMfdS1+9jKgUHkCZvn&#10;MfwmuCZkJmPIjKE33KF3UDdZ2mLCrQ32ygMxhpSyYsHzL5ny2CvdfuOtZlJf5Yw0Z1rPkc9wHeBu&#10;eyRBtI3wuTsv073hmaydtCU98YRfvG2ZVleNeOFJdog3usRzQt+xcssWwyRUj4Wwn3g++h7y4gQR&#10;7QWL56ZKiE+mOvELS9Kfz0h8Z6Z93dd9XYO9/tNO/iVTmpOXa50kzbN2TtCOMtYl0BZWc41+nexd&#10;xrp8hCVTWs9HBNWor7h1kqRZVavO6+JPJyyZbJBWvRE6tvIZFyAKtYO6iiP0VsV9heBxzpRfSbR6&#10;attzbDX9mV6zC4buFS/ivBBB4AtP0u+XZPd3cpJerHa3jc92UFti4dsj6qMQKAQKgUKgELjAEDgc&#10;cuoCA6Wqsz8EDJZtcfnmb/7mZrDn16asptlf6tYHY+3knwEaMfA1ufUrXiY9zmJwlsRTnvKU9qQn&#10;Pakv3zeptZKKrjQns7jonGQauCaTe1AAVrFzbaLOJav5JdlpM/FJTnsF2Greh3WtT5ikHFZ+Zzsf&#10;9hLlJOEcSUnSV24gF5yVg+RIJnv1hbnR6mPSZWufVVSuxdMjJrhWTFltY7IvbkiSnT6GzLDCxEH4&#10;SKEkQ21HZyfgAB42EEmSNPaNa2GbJElD6JgoJktbNukfNNzzFAFnEi3tfmyidxBBiiD6bMlGNian&#10;1iNZhsEGMWX1qrZiU5Id/JEEyKv/83/+T3PfiWcPl/CTJP3XLK2804fUVfhckswvj4xfPYiVYbaj&#10;I6astkSIwEfcMJY/SccnmVyEI1L367/+6xvc9Z+5/vBvc5N0wsd9MPrHNn0kufY6CFG+LT/18p3r&#10;3uXfpss+5IlVSUm2qe47TplJ+vlRcPejC365FVGoD4qfZza/TtLbQzv4hbtv+ZZvaVYPGqskmSc7&#10;VP/cBhlb2WWFF2LK2Ztexuk/4oZIk6Tbm6QHe+b4AQHElF/nQ/olU1xXqI9CoBAoBM4XAlVuIXAW&#10;ELjkLORZWV7ACCTZGTgl04DZwaK3vOUt221ve9vm7bBVVAZUBqkHhcLgbJ7GhMdg1ATIr/E448Ny&#10;eG9LTRbok3ma8p8+AtuwFEfmuWvjJPOgI+NPjqZdc4AQMMlk5yq2c73z7U/S73tb+mzLctaYth92&#10;JRne7prE+kXOP/uzP2vI5h64+FBHq6Ze//rXN+TzmDwnu9MvVDsRZEsfAhypIux8STLZp87kbNgh&#10;33l/GGUk6diP6zNxkzSkgdVLSCrl7ZWfFwVWe5hMz9vLs9mWPs9mE+9N+SST/c7TsurD2WHqukn/&#10;qIWrJwycMeW7xw94DEJEfx4y7HY9/Eg4xILVxbb0bSIWkowkp7jyS9IQwtKPNks2p7GijY2jveRx&#10;Ssb7DJCWaGP39SqhspqNtkXAsXU17kyulevHOqyY0g7aQx2Fr8uXzcKTNMSUZwliykpM5FmSTnbR&#10;I3QPPkqnxgAAEABJREFUS+b5sY+diCkrvRxV4Bdl9SvlJVM7ztMIJ8hqLwMQm7YhuodG+4svuTgQ&#10;qFoWAoVAIXAxIVDk1MXU2mehrkn6dgNvIm9+85u3O9/5zo1rIO4Nue0b24iqZBqYJdmZgBmkJenW&#10;JunhBnK2KTinxkoqgzxnVQ2CKknXv9A/YEMOs54GzyM/E4vh3+QmS6ylPWx7NpW73/BkmnTsV/98&#10;6tlWgnhJlpieT3v2KtskD1lErDyY6yfLOugXfvnQykeT2tFH3Md+2c3KKaTzCB/5jGv90LPDwb+D&#10;zEjSnwV06RH+g0oy5ZOkJ00mt1/s8WFlITndsrdlj0iAz9nIe16uCa8tTSbr2jM5tf7J8h6yRcwW&#10;zbe97W39jDR5sVG7IqasqkJaCJ9LssxXmYgpW9oQF3O9o+zX1lYBIkSsmHLGkX67anOSnb454hAg&#10;Xtx8wzd8Q/uKr/iKhljQr2FH6A2Xf5skE8HinoDlNl1xVk4h1LSLMpIIPm3RLxFe+oL8tmWEPNHG&#10;+tbQHe62dNvi3Bt/+Zd/2ZxN6QXV+O5nl7zJPP24hjc7rFyzwvtLv/RLm9Vnc92T/rPisA8Z72wy&#10;YxYrvvQn4cl0jw1bVw3Qzp/8yZ/cbAV1ztSVr3zlvpV+k/5q+rouBAqBQqAQKASOIwJFTh3HVjuC&#10;Nptgm0R+5Vd+ZbvjHe/Y7na3u7Xb3e527Ru/8RubN5V+5csbewNFE/JkGizPB1rDn0xxo5oj3LVB&#10;ncN5TRae+9zn7vwE81yHXsneCCRLnJP0ydVomyRrM0iW4QgIq2KOCvZJ+vkuJiTJ0s624c8kysoG&#10;KxKc98M9XZGeHCQ9fZPNy13uch37DWYeqWDYXulKV2om3e7nZImzfkAYzEVeWD1lW5h+ItxWoze9&#10;6U0NQTWf6NIXP0Q/RG47CH2QYKs6Q/d03Hle+oF67ZWPNLY2ISf499LfT/w8H4QCcV/tJ+3p6qgr&#10;osQWO20pn2TZjq7ZRYb/0ksvbX/yJ3/SvAxgH7GS6o1vfGNDQrqmuyrJlK8thNe97nWb8rTtqt5R&#10;u1Z3fVbfdWg1Ysp3jv4rbsiq3Un6M2gQUze5yU2aVVPqnaTf58nktsVfksVn6yt4umfLh+eE54Vn&#10;zBa1HoXMscrIPeg7swfu40O9VtWSNPnp+zBZpzPSJOk/YoCcggFd0hZ/w1141/6LJyLnrjIRoz/z&#10;Mz/THEJvxRRbhg79VUnSsUZEXfOa12y3uMUt2td93dc1+CVTnDTJ0u/6sCSZMENE6TfPeMYzmpXf&#10;xi7ze0UdiHKTcLp45lkxpf8gN42fjLGS9Hol6Xr1UQgUAoVAIVAIXGgIFDl1obXoWa7PGEjNi0mm&#10;N4BJ+rk0tvxYOWWb373uda92j3vco2/5u/GNb9wcRuotpsGWgSJywOQwSR90yVcZJJnyNZgjwoYY&#10;eHuL7U2qrUMG4OJG+rnLf6FIssTpTOs08ErSs9IOtmKYPCZTWJKddqE0T2NVgdVs3BEnfi7CNwk9&#10;cdwhrjfJ0FnnjjRsN4lLMoLWusm0JdWWm+tf//rtBje4QUOscgn/foX+kNU0I3yTe93rXrdvs0IY&#10;rDX0oIFnWT+ZfjXKtjCrp8aESZskS8yTaXJmxY2zpRwE7B42yXRYuu1g7lnmSssdAgsHF3/hF35h&#10;JzNcJ9nVD5Pd1yPtQVzlJmlWKOg3SbYmp68eVnAgkVxvTbAlcqTlDrH1B5mACBhJk8kmOiPsTF15&#10;IQ+udrWrNf1f3YXJlztkXHORMm94wxvaW9/61k5UIAwQN295y1v6Ly+ONMNNJruTdLLGChD9BbEy&#10;b88ku9q1neW/Yd/cVeT8Wj+14giB6vvFFjLbyLU9vaHPTXbbn0wrnK55zWu2b/qmb2pf8zVf06xS&#10;c5/Qlz6Z0iS7XfHbRDsh+bwESrJNtZNdVuwgE0d/SvZOwz4yz9y19kesWD3lmiTZabtk8ifpYwA/&#10;GuA5LJ8knB3dfrHhQ75ENFd5+tgLXvCC/gMpzpvUNuLoJFPeq359zHeZQ8RvdrOb9XaAnfAk3ZZk&#10;tyuPg8qwgztEHr4TncOG2HQ2lpVTSG1xyVQuP5GOm4TTtzMPYspZnu4dWCbZsbsr1kchUAgUAoVA&#10;IXABInDJBVinqtJZRmAMpkYxrpP0yyR9AGXCZ2WIN8Ym/3e6053afe5zn3bve9+7k1W3v/3tmzeZ&#10;Dig1+DJwNAAziE+ykxeP/LlzMYFw2LLl/Q5FNakb8cmUflwftnuh5mfyg1hEGCZLDOGfpLfrvO4m&#10;CSZAVsDMw/ml4e4lcz1+si3NPJ6fDH0TD7brdyNsm2uCbpvHd37nd/a+qX/e9773bfe73/0ad7+y&#10;SX/kty4facTf+ta3bg79Rgxus/V8x81xhjGi4drXvnYbWCfpJiYToewiSdM/Xve61zUTW0Qmsspk&#10;k5/OqiTpZNHHfdzHtS/6oi/ayX9V77Cuk/RtPp49yVSHTXkn6cSMFUQmmp5Bm3S3hcMymXBKlmVa&#10;iYR0N7GlIw8u4T8sSaYfMnB+2DUXJIoVcHvljYxy7pRtfNrOyhXtuNeqKba7z/QVJI1nzF5lnc34&#10;ZIk325Q13OFHiOinCBHEAlIOGSl+myTp/RUhcqtb3ao5J0idD+ve9t2orZBTnnV72WLVjvtO29Gd&#10;19P1OkmW+Ix46ZwP5yXQnKAb8ckyDbsQkIhPY4Dk1H4+0m1ylefe0seQUc961rOalWtscG/M09Ed&#10;18MPby++jC2+9Vu/tVl5hCwbeofljvJGfq6J70P3xYte9KKG2DRGUZehx6XHTdK/V5O47Eck2Ppq&#10;pZdVU1e96lWP3I+OdEProxAoBAqBQqAQOEsIXHKW8j3TbCv9EUYgmQacTDTISqZr/rkk6QMvg2rL&#10;6xFVn/u5n9sH7d/xHd/Riarv//7vb1ZXGYg5k+TKV75yP/jVIFdeyZSHskgSThdvhG03ca6Nt5TJ&#10;Mo5CMtnFX3IqAsmpeBnUIxzgL4U24A5J0tvUtUmqlRTeqs/1kqUOvXUy9LlDht64XnVX410PHX6T&#10;EttGTeCSCNoqJhG2T1jFZwWJrWqnI9ISabnOXyOutwldZSN7kr3t3VqZcxAJa8UkaVYlIJXdr8lk&#10;+zx+6CEwTc4QG8gMK1CsuHHv0plLkt634AEbB3YnU9hc7zD8SXo2SfrKNRPq0ed7xJoP9WM34sKB&#10;xvzC1qjuGSQdochFIJj8W1G2OgGnc9iSpJmwex7rq+6dTWWwj1jZhSBAeHjealOEmrhNaZM0fRw5&#10;5b7cC+NN+RxWOFuHJFMfGNcIES85bDtFiCCmnHG4rT2kZZt66UMIESuGrZjywyBwpTOE7umK71H3&#10;nXZT3l75aCd9yvN5rFLcliaZ8FjVQcxZ/ehZ75mZpN+nq3qu1deLJj+aMMipJKL2LWxlM1LQNj7t&#10;YMWl8HkmMHWdLPNXPnwQ24ipG97whr2fJ0sdaQ5Thh3y9LxzjzhfylY+q0S3EXrJ0i4EuRWpXtwZ&#10;DyE2tbl8SwqBQqAQuEgQqGoWAq3IqeoEB0ZgDMa4SZpB/bpMxJPVOANrb9PHpMV2PyuqHv3oR7e7&#10;3OUuzUorb/UNNKVPsjMYdk1Gnt5yG7gSg9cRN9yhV+5mBJL0bSA0nBPy0R/90X1rRjLhnkzxc0z5&#10;TVpMWEyATNSlJ/pDMqVxvUnkMeKk0ZYmwNvENhXxJi/Kl0cy2alfIdZG3xl5b3KVh9y0WoX98tqk&#10;uy08SY9elz5J77vJbpcukXC4SVweSUnS6zGMc/8ip0ym9BnhybLN1UmbCtdHrJ76jd/4jWaypv2E&#10;r4o07nmT22td61rNCpFVncO4Vs6wTZ/RX0z6lb0t/5EOMePXBpGzwral2RQnXbLEFJEAIyvNPMfm&#10;6ZKl3jz8TPzKRx54YWCbNVJ3r/ys/nCQPZLRCqr9HoSO/LKSBhGcZK9izmp8kr7NMJnsgENb/HER&#10;U35RzSod5xt5NmwjphbJel76kOeOsxWthPSravpwMt0P8ib0z0T0T/3USstxz23LDynya7/2a/1X&#10;MZFK23TncckSG30RAWkFk/t23DdDX72GCEOwWH1r5WMy1V/4fkV5ynGu1FOf+tR+ALrn87wMecE8&#10;mex0TeAD9+td73rNyjVHCGgXcWdL2JVMdiCm4PS0pz2tPe95z2vukznudNmRTPrJ5KoLQt6z9A53&#10;uEM/o8yZcIipZNKRrqQQODwEKqdCoBAoBI4uAkVOHd22OZKWGZx6y29iZrJC5n7Xc0EgGHCqjMFZ&#10;kj7JTSbXgNKA1mDMW3yHqD/4wQ/uZ1QhScRLOySZ0slLmLxNKgxo2SZMHOFPwilZgwCMkt0TCCvc&#10;TCxMXNck6SSWdOIQOiYuVq4hekZ4MuWZ7B97WzRf/vKXNxOSH/7hH27r5ClPeUob4q20cvU1thCD&#10;fJMRpKdJ3LBH3KqIY79VMMg1E4tVnf1ey4u4L/R3WJgY7iUmLvpsMuHFL5/9lnsu9dhFRpmwNgl1&#10;YLl7N8nOfT10hgsTB6O/+MUvbib87tkRt+qapNkyaKKvD87LXNU93eskO0nVw4R2vxP+JA0x+vzn&#10;P78haPSbg9qYpGPFCGn1A6tEYCRv4Uk4O3r94pA+kvR8k2kFnDb0rN0re/eLc5hso3bvOXtrXVuq&#10;08gLtrbOyn/1WT50zpfLziRNHTx/fvVXf7UfuK2f2hI34rfZp/84H81Zc7YHI6asPhWeLHFOsi2b&#10;fcUl6Qd6W41pVeG2RMlUL6vArFxE8Hi+bEujviN++N27CDv907M2WV+PZApHmrENeS2vZHq28Y88&#10;+VdFnP6FnPU98OQnP7m95CUvab7XxQ394R+ucH5EDpLZijUED4LKSjbxZ1vgagzknvC9ZTsoQv7d&#10;73732qLZO0Q/QQxbcefFnKMOkPJH7V5ZW5EKLAQKgUKgECgEzgICRU6dBVAv1CwNqMYgDInwhCc8&#10;oZHHP/7x3eUnP/RDP7Rz/XM/93NtbIFJpgGsfNZhZKBmcmpFhjefVk94275OP5nyMjA0gLaixkRx&#10;5JtM8evSDp1yWyeb5jiYaH3SJ31SM7lIJgzn8XM/7E3qDMpNWg+KdTLlr/2syDCwf8hDHtIe+tCH&#10;rhVx5GEPe1g/g8TZP2yY28RuqzRIMuU/jx/+ZJo0mUTYsmJSNOJOx9X35PPTP/3TzZYgYjuKM0eG&#10;uCauxZuEISPglmSHMDid8s92mmSyb5STpG+/hbNzUUwORxw3Caf3L20EG6SGSbL69siVD/c/ctFK&#10;GwRpkr4yJZnyaof0p/xkyjNJPycIIWZym0zh64qSjiAz9FdtjZx1vU5/W5h8CGyQo8iusd1RuLRJ&#10;ep/gPxuSpN/ntlCaHHvW7lWO9nvpS1/a/CT+29/+9l3qSXZdm2DLG9GItEh2x+9SPs2LM0mWpK/6&#10;de//7M/+bP/Ock+O88RGO2wqQ3/1vHSm0V3vetemnggR4fM0rpOccVuyB5Hh+ey+23R+VzKVpW95&#10;PiN5EFTjWW2KG4YAABAASURBVDO3bZsfWeQZq587Qwn5zoZ5mmQqS5h6un+dmcROYUOfm0TQWlGW&#10;/q8s44lXvvKVDckv3doEi8ARp58hyh0e7uWWLaS+B5LswnzoL5Ie6r8xkV/ie+QjH9mMd6yChH2S&#10;Xo5y1wm89BdEmvMHEVPwS6Z0yeT2TOqjECgECoFCoBC4SBAocuoiaejDqqbVILafPOlJT2o/+IM/&#10;2H7gB36gPe5xj+suP3nsYx+7c22lyxvf+MaGgEjSB4tJTjHH4E0g16DN20Nv9E1qXI848UOEEYNm&#10;A9nVLRjzASK9kt0IJNlpj2TyIwe9mXeWkMkqrKVKwukibIj+oH1/6qd+qpnUURDHncs8bO7XRia5&#10;CC7nu+gnmwQBZJWJ9rYyCoExJkGjLKttrILx9t7kLcmuOupLSYZ6fzNvom3LmRV4IthH5v5xLWyI&#10;MIKcMImzmgt59qAHPaitkwc+8IE93MpAen4JTL+VBxn5HjF3x5wku7CEtYnyF3/xF/czqCgm4XRS&#10;Sp2GaDNtBysKSXbyck3kp985L8Z9n0TwWRdlIdisAEOyJdmxLclO+Ul6vQSYkGo/27+ssvHsUVf9&#10;mUuH8A+ZXydTXoh7hKXtV/Ic6Uea+bX0hy3uB6ubECtWTSbZqfsoK5lsZYv73Zk6yAr3KTvpJct0&#10;yeS3IlZbjrOmhi798yVsIMpXH1s0kcW+p3yvrWsD+slUpySSNoQI3G5605s2P/bhmenZmaTj15Vm&#10;H8kUnmQWuturHLI7dLpK0vNNptVTVoeutlcy6Ugx8tEvbTV74Qtf2DxjPeNG3HCHfhLe3seRRdrZ&#10;yyYr+qyaoj+Xrjz7UP9P/MRPbMhl3x1JdmxO0jXn6fkFejbYIuo+8NILkS1MHKG3KsKJdoDFzW9+&#10;8+aMKWTovGw6JEknutuWv01lSLIa51r/8Z33nOc8pz3mMY9p4ztE+IjnSj9kXLvvrLCz4u6e97xn&#10;+/zP//zmOSQ8mbAaaba58pvLNt2KKwQKgUKgECgEjgMCRU4dh1Y6Qjaa8JtEIgoMdIlVS5vECgPn&#10;zHjjbmJqIDWvzvzaoG7E8RsgiydJ+kBXfBJOF3E8w537DfTm4eKOphwdq5L0yYXzL7zVhSHrNuGo&#10;nZBLL3vZy5qJun5Af4h0JJkmuMKTqf2EG9ybmNtKo4+I3ybSmPQiRax0MTmhL5zLXgfiOkcHwZlM&#10;ZYlLln7XhP0mYYgGh3WbfAtPlrrJ5B9lcKWjx3WItdUktgVZiaUeMCH8hH+IOuvbVj+MCaa85Ev4&#10;j4Mk00TZL74hd5KpjZMJr011mNeRP0mfOFqFIi+rmObtSoe0Q/6TJ9FnHD5sxSYbthWTTHWkY1ub&#10;84me+9zntre97W0NEZBMdZcvoUeSKV0yxXt+6ndPfOIT+/k0+ojnI92zLcOu4ZoUW+2CYIHFKD/J&#10;zjN3hOnv6qn/jvRJevS4dqH9EBXXuc51GgI5Sc9rrkPvXEuSXiT7keG2jyGnDrJF03eg/u5HPWzl&#10;u/rVr97P6JNxMuXPP0Sdz0TkM9In01ZMB447L2y0l3h6JNltAwL8V37lV/pLJESKevve1t+05xDX&#10;CGT9GmFvBSvXM52OvOcyL5MdnrteKMEm2W3DSJcsw6X3vLVt0KpZ5JRVhNpm6NMZ/lUXCeV76o53&#10;vGPz63aep8YmQ09a4pq7TdbVTzoyT+easBGx+aM/+qMdVwQgslZcsqyj61Vxb2g7xObd73735ruK&#10;3avlzK/X+VfzHTqr4XVdCBQChUAhUAgcJwQuHnLqOLXKEbbV21GrGwwEmWlANFz+VTEINjB2wKkt&#10;BgaBQ0e6ZDmQSya/QbLtMrYiGPCt008mXXmYLJjkG6y6TpZxrksOhoBVSSYZtkrAdq/UJqtWUvhl&#10;pR//8R9vJjcmOdptpNXu/MKINPSQOtL45S/tnmxvO5MgdtnyaeWUa/kmy3S2RtjaYdA/t1+5ZOjz&#10;s8tqCW+9TTSQbIgCkw/xdEmyzN81UQdbUfwyE2Lu0ksvbdLJc4g85iLc5MTqghvc4Ab9bXmSPnFX&#10;lySyPjZiUmWiNcdafZP91SOZ9JI0K1E+67M+qyGIkonMAcRB8qO/lyRT3smybH3K6gXPtXmfkde8&#10;Xdjimqu/IiMRVFaPIlltEbPqQ7y0Q1xre88zK61sWzL5t+LQNiDxyWTPSHM2XeXJX108N600dDaU&#10;7VDiiPj9CF1CN5nqoF84kBqJbDWaOPXnnk9hp2eT7yMrfB1c7b5d12bDzmSqk2t9w/efbee2YSHw&#10;ESwIZ+cjcQlC56Bi253+oV8pa52wXxt5ftiKiVjUhslkYzL17ZE2ma6tfFJnW+b8+IiVm7YWv+IV&#10;r2j6rf7oGWZrmpU83//9399+4Rd+oSHUPdNGfqsue4RpbwSv5wBMhG0TfQE+ykcQvuhFL+rb/z1T&#10;pUuW9XG9Kp6hyFQrpqzcVKZ2kOfpivYj0o92GPVTfjJhiVhG8Fk57jvDM0CfUqck/VmeRJJTxL3g&#10;eWkr6M1udrPmBYuylHkQ0VeGrSOdMLKt/5xiUAUUAoVAIXChI1D1O3YIFDl17Jrs/BmcpFm14o24&#10;SaRJDWvmAzjXczGwNZAzgXf2xZgIDJ15Wn4DP6sQTBos7zfom+vSGddcA3ODdRNaA2RhSfoAcfi5&#10;JftHwADaxMcB9YiqZInnuly0iXazNcNg3aTbGRy2upl4G0QbNBtEm7w7nwphaWuoN+YO2zVAlw9Z&#10;V8YI08bs8sYcIZmkR410SRr7EVcm297m6yNdafFBjyy8O33ENRtN0qxksbXEKioroqw60IfpSGPg&#10;bxKEPEVo2fZikqeu875Kdy4jfTKdcWRCZTJnkjX0hs64Pg4u+x12jSw06Tpdm00ubcmxcsozZmCR&#10;7G7f081/nk7eyZTvCEe6K9+KFOTmCE+Wesk0OZV+iMm055WzcpyFZsJqUm/FqHCrK4gVIba/IgDc&#10;H7Z20kNUyWNMbEe5Z9NNsqvvJ+nnh8FeGyZTfJJuhrp2z4aPJDv5qYc+YdKtT2jXcf8lS70NWZ3V&#10;YPXwnPHsQdJYFeQeR0ztVXAy2S4P+g4atxXQVt373//+7QEPeMCOfN/3fV8TdlCRTp/wnFTOJpvg&#10;awsqAh6pmky2rerDnSRTv/Us8xLhVa96VT8Xz6/j3u9+92vOO2Krfun5zQb9F6GlPVfznV8n6ase&#10;Ecuey/qQMtuWP3VD4Hkx4ZftrDj1QsCzVdxctmTTPIedY6cd3E+jDdTldEUbPPzhD2/OHvOdxRY2&#10;JBOG+o/vK899WyW9YHH/0ktCtYvr7lnz4XvCd6UVe0hCbXC69kpLpNcXEeW+m/ZqtzVmVVAhcEYI&#10;VOJCoBAoBA4LgSKnDgvJiyQfA08TfhO5K17xim3bIGxAYhBp6b5Jv0GdiZytfogLA2YrV0wSnPmB&#10;lHJuFTILkWHAKp9kGvglkyuMeJONQBnnmghjE+EvOTgCSZq2Re5Y+YAQ2gtP8Qgqb5G9BTfodu6S&#10;yToCygSCa1JoImEiZIuJSZD2lz7Z3barlidpVrZc97rXbc4Z0farOiMfZKXzbqzeYH8y5Z2kT6Tp&#10;kZHeYN6k0MTD2VEmKFZWWNVl25YDq/0KE5tNAB71qEc1ZIQJCuJB3Udew00yvDsuEsSqtK/4iq/o&#10;q6ZGxNyWEXYc3CR925ateFYymDize1t9kt24eKbYgonwtirFdTJNBuUzruV72JJMtiRpiJkv/MIv&#10;bOqiz8zLYofrZKmfTDaanFph4kyfZz/72U3fN2HkPuIRj+j9xMQRCeDa8w+5ob8hPpMpn1GGcs62&#10;JFM9RpkIXffWNa95zb5FLZlsYkcy6fJvE3kl6f1aW372Z392c48KH+nm/hF2rlxl+05xzyKWtRn8&#10;lZ+kPxf410mSHuw5IQ8ED6JRXp4Lw+UnnhcHFekQmON52Atc+UgmOxDzVil5Rns5o25U2cclwgg/&#10;4Vdf38fq4CWBF0D6IrG10fcwUorePC/pVyWZbHGv6Duet0iqVb35NRsIMh8JZlyAqPI9L3yum0z5&#10;z8OGn21WrVrx5TB72MGbS/gPItIM8f1lmx6cRnlcNsLtl3/5l/uqMuMXOA27uezi0l8n4q0gtypc&#10;/2Gj54Gy+feQNuKtuOSXTt8bfkSfFy3ryq6wQqAQKAQKgULgOCBQ5NRxaKUjZGMyvWW3wsA2GOeJ&#10;bDMvSf9FJANeW7cMqpBPJva2EHh7S/gHIWCwZoWVSV8yDVAN+JKcMoEwSEegICuS7JiSZF/E2U6C&#10;8uxCwOqVQaJc+cpX7quRdimsudBG2szg2+De6imTddv9EJNcb4utoDMJ84bXW2Tp1mS3KyhJQ0Ai&#10;dawYQEgmy/bepby4MGFy9olfcLLKyuR7Edz/N5Vn4oAsNelxCDAiynYtfRWhhmzjR7Dqx1ZXbapD&#10;cmr/Y5NJ3Dd+4zc259QgcpLNdejGHoMPBIRD6K2c0EbJ/uukLfQ1baWdTLRVWXgyYchPhB+WJKfa&#10;6FmGULGqTX2SZfnKXbXBNRGn71hVoT/o+ybNfrnLxNEk1CoR26qsmLBKZN7vRx7Dld/ZFmUR5bAd&#10;AYhYuP71r9+shEtyyrOW7jqRD0nSDwrXB6y8tHpKvkna+EuW/hF2rlw2IhysaPN9pN6jbHGktRGy&#10;26UrnqvtECrakXjeEX6C9Dpd8fxRDtltwXQlPEkn/cbqUFv8PEvETVrTp2syXe3+FI5YsQoMsa5O&#10;nt3qR1M8dy9Rru8HLwHmxOamdMnU/vCyatC2f3YM/f2Wy05YaYc51vAn87D9+NlD6MpTP1HGsGu4&#10;wo1N6KyLp7etDuJgjZhW1ijzdGyWflXkC0/lsKWkECgECoFCoBA4bggUOXXcWuwI2GuSjQz68i//&#10;8r7KwOQ0SV/en6RPapLJbSf/DOQMgr1tRFJZNm9FytOf/vRmJYoVU976eXvr7aSBsgEWOZlFd+bX&#10;CAdbo5AoVvokU5lJum4yuf2iPvaNQJLehpe//OUbMsjEw2TdRCTJTj5Jul6ynMRrZ6L9DJRNQJA9&#10;BvTEtTe7Buj05u3JTxSQLPNOptUY3szrc1a4aHt6JNmtm6T3RUQHwsTBs/rJSJOkrftLpnCDe6sX&#10;EA1WRSEUbE394z/+48YvTB81OfI2fV1eox4jTtkmk1/7tV/bkB+IkCQ7+CWTf+gfJxcBYaWabVzI&#10;N9dJNldhFkPXr1ZZdTUn7JKcNWySdAuS7JTBDv1bP0fQXO9612vqRHG1LYWRJJxOgtMh+rS+r/+Y&#10;eJp0EvcC8krfotcTnvwY18onyZTvyehu4/Aflpuk55tMrnKt6rPiyflT+uuwa7jryk6m9El6tO8G&#10;ZIW+YNs3XJPslNWVzuOH9tEGXPWayyaz5jr80g5ZvZ6HizsdYUcSzimSTOFJmuebl0Q3utGNmu19&#10;sJYgmXT418kmm+iuxglLstN+ydKvPCserTZ0z/AnkWSrJGmemwRelEe5c/88TPiqjHiufIa4Pqis&#10;ph1lJdmpuzD56j8quIohAAAQAElEQVTcISN8fi1snQwd5fFzCf+ZiLKk55YUAoVAIVAIFALHGYEi&#10;p45z650n25Np9ZQVLFammIwYqM7NSbJzOR808RvceXONqPJT6sRk34TOQE3C4fKTZJmfa+V5088G&#10;5NSY7Israe1MMNBG0pugIgxMfhAqVlTAPUkfsNNZJ9KTdXEjbFN8MuWdpKvSG5PmG9/4xg2J4TpJ&#10;tyFJ1xsfSXq4axNuqzi+6qu+qkmLoBpEahIqBxK2jARz/wjjrgtXJvL0Bje4Qfv6r//6hvQbOEpD&#10;koPbI91REHVGRCCskRujffayLZlWgCAbbVGyXTiZcEh2u3vldSbxyVSWPNTDtj59BsGy+lxJJl11&#10;JtIMWb0e4dxNcUl6f9UfEGMm+AieZApPInnX6Z5D/EjS81V2kr7qiQ3Ihnm9k7T9/MkHofcFX/AF&#10;zbmEyf7S7Sfvo66zqX0PYrc8hkiXpLdPsnSFD/F880z2AuErv/Ir+4o3bTDPY+hyk3A2inQik+ll&#10;A/8I40+yY49ytLXV01/zNV/T/NKl59xcX5pzIYdZprzIOruTrAs+b2HJ0bLnvAFRBRcChUAhUAhc&#10;UAgUOXX6zXnRpkQcIS5MZG54wxvuTPwNWAcoBnjJ6Q+ekmXaZPInS9fA2CTIhH8dOTbsKPfMEPBr&#10;ULY62Yrm7bitOiZFSXYmKmdWQusrT0YeSYa35291AJLglre8ZbvOda7TVrfz6Wc7CdZ49FPkxzd/&#10;8zc3dbAqBAGxRvWMgpLJ7mRyZZakn9+DtEHwfdM3fVM/Mwt+4i8kSdJXGtnOhXxLljisq2eS3r5I&#10;EKutrnGNazSkzDrdcxWWpK+4cyA60lt7mXw71DuZ7J33t7m/HeAvyS5t/QF5aVWds/wud7nL7YpP&#10;duvvijzEC89v26QR0fossmGv7OcYuNfUw3MZhnulrfgzQyCZni+IQM83vx7o+awdkqnPzNtn7t9W&#10;8tBL0u9Rukk4XfRXL4ac/efllNWp7uMeufgY6Rfe+i8ECoFCoBAoBC40BKo+ZxmBS85y/pX9BYjA&#10;GHyaTCKGbnKTmzSDY6tskAkmOclyMHumEChviIGxFRaICqthrJpSZnJ45Z2pvRdS+iTNRNNkXRsj&#10;I7X5IHhGu5xJnZPlm/qRjz5ku5d2vvWtb92QkFYJaH8683L5hW0S/VTfZP+3fMu3NGcbIRxGXpvS&#10;HTQ8SZ/MJekkh36JdLFa6uY3v3mzOogtSdqF9pdMv+RpZRsycz5BXldXbZZMB+9/5md+5q5tSev0&#10;z1VYkt52+hoyVn/RB90DydRuSXbauZ3BXzKtHLPdUx+x/dTZW/rIGWR7Rkm1mzP8tAmSLMm+8kum&#10;g/HdW1bRyGdfCUvpjBGwUlF73epWt2r6kGedZ49naLJsv2TpP91C9U1kv5Vat7jFLRqCynM6OfO8&#10;T9emSlcIFAIXIgJVp0KgELhYEShy6mJt+TOodzKRCck0ITUYNlC9zW1u02wJMbEbb91NQs+gqF1J&#10;ESKIEUSF8gyMbdsyCN+lWBeHikAyrYqxigTuN7vZzRpS0KQEwZMcfGKS7E6TZGfCb7Jlkm67yO1v&#10;f/sdYmpMeJP0+iWT2y+2fCTpB7pboYOg+tZv/daGeDDJUtZh9J95P2en7VnwQm4o06TdZJ+Zc13X&#10;F4qot1VT7kvkX7K9fdzP2sRByvvRPxc4aRuiT3iO+TU05OggZU3Ok/S+err2jPytNkHmIRSQl1ZN&#10;WamYZFfW9HcFnKWLUY5VqVbAqb/7ez/F0bNqR5/X95PdddhPHqVzeggk0/ew86due9vbNs+3613v&#10;es02ZiSVtklOvz2S9APY9YdrX/vazfPfPeE+t4LqTPM/vVpXqkNBoDIpBAqBQqAQKASOGAJFTh2x&#10;BjkO5iTTQHdMZkwykQkm4d/xHd/Rt/khLwxcTcgPOnhNpvyT9HNQ5G/iY8KkDAPwL/7iL27yN4ls&#10;9XdWEUjSV5PY8mNVjC12SKOxDclWO2Tk6bRFkj7RR2yYSJlQmViZ/OhLDkC3Um61DyVp+/kbfZSr&#10;DPl/wzd8Q/v2b//2vtrPFiRbkZBUq2XsJ/+hIy0M2IpssRLmdre7XbOqEHkrLtmfzSPP4+YmacgV&#10;9VfnvfoDrPzSmDbRNtrofNeZDYQd2hTRgqC64x3v2BCNyBfPHSSV+iX7b9Mk/XkGI3VGkOojyATE&#10;lD6Y7D+/dpb+PLOdHaYNPXv3U4w62V5mdaB6DAz3k/Zc6iQT0aL9zpUcpBx9Ljl4H0jStxAje31H&#10;3vnOd24IT33XGWpeJGhL9xlRzui/Sfoz2DUR73nFbs983+1WD9rm6j6wQsv3u9WE9FfbL8lq0CnX&#10;0imDTco5agKf5NR6JOkvOs63vQO34bKHH6bJqXaf0gAVUAgUAoVAIVAIHFEELjmidpVZRxyBJH1A&#10;m6RbakBrIvdlX/ZlzcD4rne9a0MCmMzZJmJCZ6WAQZSBHzFAXRXhBlh0TV5NeORhki9PEzlnECFE&#10;pFV4MtnAv02UbVWAgboVV9x1Im8rOdQp2TtvdpicjbzX5SlslLlpUL/N9nVxYwJoMrlX2conJhsw&#10;XpefsJEnP0myq50NgE1WrGq6y13u0hBI/Egrq9pgBwttqBzYrIpwwm44Ix5NoBCOiK/v/u7vblbh&#10;mejqB0mY0iXJLnsEJuGslWS5yi9JJ9n0K7/8923f9m1Nn7ISwLXJuJU/bFJP7b9q+7hmvzoi1OQH&#10;E/1Sn7/Tne7UcXFQMeJLPm3xl6TbvvCe0//Rpkn6BHa/fUU/VceDGEvfuV7jFx5Hn9f35uJZgZjS&#10;xvA7SBnJRILpayfzb/O8V/179fl52cmyjZL0/gIHk3Gk+Hd913c15+xoa+cysQEZo976xOgfwxUm&#10;bvQT5IEVJ4gDeXmu6Tv6WzLVa7SPvMlqfca1firvdkh/yVT3JP1wbfelZ+a27JN0wk07aEukW5J2&#10;FP+S9F+4Q55a4asdjpJ4Bvm+81w8HfyS9P7q3vIsRXze4x736M8iW+DV1XPas9Y9ajup55OzIwm/&#10;Z7jnoLZESFkxqN/Lx/f6V3/1Vzdp9flk2c5JDvRsc89b6aUMdp1vgf2wwXjDve2ebLO/ZOo/8Dnf&#10;/Ye9Q9jNzyZ927Mmyczy8hYChUAhUAgUAscHgUuOj6ll6VFAIEkfhCa7XRPgJH3ya4Dt166QDPe8&#10;5z37KhWHURswGzw5k8SEzADQYJjwG/SavNnqYsBlEniHO9yh3ete92qIEKtoTH4MGpNl+fvFxc9t&#10;OyvDhNBWmk0i3htnhNp+8jZQN9Aeh157wyzv4fIT1/JGWpzuABLOQ9hmEgxvh+EqY50oVzg8rRQy&#10;+ZV2nSQTruKScE7K0lGmibF2Uh9t/D3f8z2dUIKBMqwEQUpq59G+2ti1dr761a/eTJRgYUWKic/3&#10;fu/3Nu1toG2CZWKv1CS7+pwwkkzh/JskmXSSyaWXpG9TMTnTzsgkZXMRVQhWK0f0U7bO7df/1AHm&#10;tuqxFSFlIggHhINVU+qnjWGV7C47CTPOiYy+4kcMEA3sdm/qD3uJ7bO28qjDfo1NpjPKtCsCZl0Z&#10;+qPVHSbMMNzPZHzUg4uQ0XfgLK91ZQgT57njWYJgknaveiTpE3x1TrLT75Tp+aFveK7pLybtVg9a&#10;0elsMX1FHx8y+ol7wcRRfa3Yk1Y/l869qCy2cT0f3ctsJ6Mew++aqJe+i0xth/zHlr/9279tf/3X&#10;f93+8z//s2OwrQjtp+62fHkubNM9n3FJmucK4vv+979/e8ADHtC+//u/f8flP5/CHt9P+kQykep7&#10;4ZUs+yjdZLpGiCObtIl7TZ/7vu/7vuYZ9Z3f+Z39OQsHq6C8ECD8CHvPwbvf/e4NRg984AObZ5tV&#10;fvqzFw9JFNX7RZLu9oDFR5LF5+Z/fUus+8X9o4zziflq2drAeMO9NfrysNn9qf943sNyNe35umaz&#10;smGpTT0Tku3toA1KCoFCoBAoBAqBo4jAJUfRqIvWpmNc8WQaDBnIJWkIG4NZKygMbu93v/v1wS4S&#10;4253u1tfXWXVjYEwlyAoxNEZgz+TONu8EATyTKZyDgLVsMlE2MTy4Q9/eHvkIx/ZHvWoR50iwh/2&#10;sIf1t83KTKby5EHWlWvia1Jxn/vcp+crj3XyiEc8oinb5MCKiGTKe12e28Lmdpg0e9MLL2Wu1mmE&#10;cR/0oAf1rR4Gr/M81pWVnGpbkl0TEeSRATwSB+Gh7Uxm7nvf+zaTG6uSRvvaDkJGOyNxxoTJZACR&#10;4VefkCHqlGSdWYcaZrJhYo10QKiZnN373vfuk1W2qY8+yea5qJM2tJrAhMDkQDxCBvljtZe8D9XY&#10;08hstHEyYWliqa+YoK72k3Gtn+inRBupj4nuyGuTGSOeSx95pB/Ib+Q9XGEPfvCD+7ZK537JM5ls&#10;5N8k8ibazATRhExeI99VV9xDHvKQZhJsUplMZchjUxnbwpN08t1zweRV/9b27nvPFX1FH0dAcfUT&#10;Ou4FOvAw+dcG7kH3j/KS9PvKtftIn2L7OtEuwh/60Ic2+SOA5XEYMnD5j//4j/bbv/3b7fd///fb&#10;u971rjbC15WRTGQkAg5ZrQ70knCOlCTp206t2LPyDXGz6go7X8IWfUv/HsBtw37obHKTdKLV80i+&#10;nq9WQnkZoH96fumXvpuJZ59nntXJCFLPRPe/VXGH+UxO0lc6WsHFJvUm5wt35SKKhw1eTPhO8BJs&#10;4D9cz1CY0CXSng9R9qrAUt/W3snRu/9a/RUChUAhUAisR6BCdyFwya6ruigEzhCBMYiTTZJ+PoMB&#10;HdLBhNXqAW/3DI5NrohJHdekzkTSahy6lv4bqJ/pwDiZBmomTmyxomW4/HMxsCPKHQTDqFMy5aNu&#10;c0nSV+LM85z75/nznwnJptxk91t1ZMC28pQ5ZF4veZ2pJOkTIG2kDKuRrCayusNEHGmjfYe41s6I&#10;IISeFUZWCpgIaJ92jv6SCUMrihQJQ9jYMmWibauic6/Yynb9k+1W8HERrlazmJggGrQp+5P1fUQZ&#10;51qSpS1Jdtppr76i/2tLeIx7oG35S9LJFfdJMuEKC5jIZ52wQZuP/KXdUkTPX3wylWUVmHyHrfzr&#10;RDnsUM5eZch/L0mm8vV3eVtJZ0UochWRrq+Q0V+czWY1nu1LVrLAVF9L0otKJrxcJOnkl3zJat2E&#10;zeuoXnCW9rDE/fD3f//37Td+4zfa29/+9vae97xnKzmlLuplQu8+TrLTVodl02Hmk0z2wU2fGLJ6&#10;PcLPpTtsUN8knNOWZHe/klGS/n3s3tEP9R99ai7CxOvf2jY5MzuUu06S9O2g8FVvwn8+ZdWGJDt9&#10;OUkbf2xM0p+n/OdDVm1lg7BkaWerv0KgENiFQF0UAoXA8UDgkuNhZll51BEw8SPJNDhKJnfV7iR9&#10;UGfga3I6ZAyIDbLa7E+eRFCyPk9xm0RaIp5L+JPNeSVTHF2STAP9ZAqXflWS9IFssnSlHXr8Sfpl&#10;kq7bLw7wkWRHO0nPI8lOOJVOoAAAEABJREFU2KpHmSNs+JPN+kN3P+7Ij26Sbsvwc7WjNjbJGW3M&#10;He1sIE0nCfUuydLfA87ix7A/yY7tI0yxSfrkif1sJuwn/OrWZn/JMp9Z8Hn1zuszN2RT+KpOkh5E&#10;P5n8PWDlQ/w6STankcVIw7+X0E2y01Z76Y/4JN2bpCFeXCRTGP/pCFuGSJ+k9xX9gugjJv/8q/08&#10;WZadZIf4SZbhbfE3z39xuetf3AiY+0fY6bpJ2n/913+1N7/5ze0Nb3hDs4JKXslu24QNQaAhc5FT&#10;6gvjw7RplHOYbrK7Psnu68Ms66B5Jel9PMlBk+7S1wZJel4jItl9PcK59LkkCWenb/aLs/SRTGWd&#10;pexPO9tkvV3JFJ5kF7anXdAZJEwmG5LJlVWy9Ls+D1JFFgKFQCFQCBQCZ4RAkVNnBF8lniNggJtM&#10;gyN+ExXx/GT4hytsSDKlEzckSSeyhg63nebfSLvqrsuOTpJedjv5l+Sk71QnmeKkGzLXWg1bvZ7r&#10;HsQvn236yWQXnWTyjzTJdC3udCQ5Nf3Ie+SXZGcAL44kGdGnuOJPCTxLAcnSDuUSRXGHJEudEadP&#10;i3c9JFnqJel1TjKij5ybbLdt1I+bpNdnv5VIJv0keyZJ9tYZmSSTLvxHGJeN3E2STOnoIUM36e0V&#10;nizzGbrJFOZa/oR/yLjmkhGeLNMl6fiKH5JMYcmSvBppuckyPImgQxHY/tM//VN78Ytf3P7yL/9y&#10;Z9UUu9YVkKQfnO68PasHB77J0r516c53mPoQdiQTfq6PirBru+w/Vp02aYsj4pOpzVyTJL1fijtM&#10;SdKzUwZxwT0qkqTXmz1sI8mETRKXO0LnqAijhi38JYVAIVAIFAKFwHFFoMip49pyR8zuJH1QxyyD&#10;JK7JSjKF8wsbMr9O0oNHOhfJFMZPlyTLMOH7kSTdriSdbErS9vpL0tOs6s3tW41LpjTJ5IpPwunC&#10;/u5ZfMz9i8t9/4/yk2W+Eie7r4XNRTqSpNcrmQbbc50z8ct7pB/+JD1oXPeLNR/JpJdM7hqVcxKU&#10;ZAebZPLPbU+msCQ79iTpaeZ6Il2TJC7PmyTL8pN0W5NstSfJjl4y+bcmOBk5r2+yPV2yjE9yMof9&#10;Ocqhmewv3dCX5kCyoiyfZFlmMvmTdLxW1E9ZdZIs9eQ1159fJ5NekrlKLyNJd0Uk4Ryq2MJ36aWX&#10;tte85jXt3/7t33reyeZyrBBz+Luz/PwiYpJu37w+PZMj9pGkW5RMz0H2Jum2J+ffZRybuEk4hyJJ&#10;dtXR91CSnbyT7MQrn+xEniWPMpJlucn58ateEk6XJLuw6IGLj6Nib7K0b2FWf94kU5jrkkKgECgE&#10;CoFC4LgiUOTUcW25I2h3km5Vkp2BXQ84+ZHsDk+m65PRO2mSjKBDc5MpzyQ75eyVeZIdQiuZ0rUt&#10;f8mkk+x2xyQgmcJlkYRzIEnSbZcomfxJXG6UJL0Ocxva4i/Znm6hsu//ZMorSbcvyU7aZPIn6XE7&#10;Ea214U/SvUk26nSFQ/5IpvKS7OScZMeGZPIn6fFJelySfj0+klOvk91hQ/dcu0m6zQcpN5nSJOnJ&#10;ksntF2s+kvRtbfM+lmxP0xZ/SbptydJdBG/8T9LLSZb6SdqmvyQ7+c9t26S/LTxJj07S8+wXs49k&#10;Ck/Wu0M1WcavC0vSg5P0cobdApMpLNntijuomGSPNPyIqXe+853tF3/xF9vb3va2nS2QdJLd5SXp&#10;zxRnTTnc3cHWyUT0JEu3HeG/JN26JB3nfnGeP5LsWJDkjOxK0vNKdrs9cB8fSXr5SfahfTCVJDt5&#10;JzlY4rOknWy2I0m3V9FJOEdKkuzYd6QMK2MKgUKgECgECoHTQKDIqdMA7RglKVMLgUKgECgECoFd&#10;CCQTiYSYsp3PWVNIqVe/+tXN1j7hEgw3icudSbDzpRwG77yp8cujQ7cr1kchUAgUAoVAIVAIFAKF&#10;wPlA4FiXWeTUsW6+Mr4QKAQKgUKgEDg4AsmScPr3f//39nu/93v9MHSrqOSGbEomnbk/SfuQD/mQ&#10;hpi6xjWu0X8Bjr5VXvS4rksKgUKgECgECoELF4GqWSFQCJwNBIqcOhuoVp6FQCFQCBQChcAxQMCq&#10;qb/6q79qr3rVq9rb3/72vjoqSXfXme8XCK2a+ozP+Ix2hStcoask6e74QFINf7mFQCFQCJw2ApWw&#10;ECgECoFC4KJCoMipi6q5q7KFQCFQCBQCFzsCyKMhVk29+c1vbq997Wvbu9/97g6NOB4u4R/iIPSr&#10;Xe1qzaqp93//9+/BdEiym6TqkfVx5BEoAwuBQqAQKAQKgUKgEDgKCBQ5dRRaoWwoBAqBQqAQuJAR&#10;ODJ1QyINY5w39fd///ftN3/zN5vVU+LIiE+yawVVkvaxH/uxzaqpK13pSv2A+rmutCTJCC63ECgE&#10;CoFCoBAoBAqBQqAQ2BcCRU7tC6ZSKgQKgaOPQFlYCBQCB0HgXe96V3vLW97SXvOa1zQrqBBLqzLy&#10;E+4gdL/Oh5xyELq4JDsEVrL0iyspBAqBQqAQKAQKgUKgECgE9otAkVP7Rar0JgTqsxAoBAqBQuDY&#10;IpCk245sesc73tHe8IY3tD//8z9v4yD0HrnmI0n78A//8H4Q+lWucpWGqEqmvNaoV1AhUAgUAoVA&#10;IVAIFAKFwIWAwDmsQ5FT5xDsKqoQKAQKgUKgEDifCCCllP8f//Ef7W1ve1t7/etf3/75n/9Z0FoZ&#10;+u/93u/drnrVq7ZP/dRPbR/xER+xs1pqbaIKLAQKgUKgECgECoEDIVDKhUAh0FqRU9ULCoFCoBAo&#10;BAqBiwgBZ0394z/+Y/vd3/3d9gd/8AftP//zP/ckmz7wAz+wffqnf3q7+tWv3j7gAz7gIkKrqloI&#10;FAIXEAJVlUKgECgECoEjjECRU0e4ccq0QqAQKAQKgULgsBH4r//6r/bXf/3X7XWve113x+qodeUk&#10;aZdcckm7/OUv3z7t0z6tXeEKV9ghsrala/V3ESNQVS8ECoFCoBAoBAqBQuDgCBQ5dXDMKkUhUAgU&#10;AoVAIXB+ETiD0v/1X/+1vfnNb26///u/39797nf3nLYRTe/3fu/XV005DP2DP/iDd8ipnrA+CoFC&#10;oBAoBAqBQqAQKAQKgUNAoMipQwCxsigECoELE4GqVSFwoSFgS9/f/M3ftN/5nd9pb33rW9sgpZJs&#10;rOpHfdRHtc///M9vn/AJn9CcPTUUk81phk65hUAhUAgUAoVAIVAIFAKFwH4QKHJqPyiVztlEoPIu&#10;BAqBQqAQOEcIvOtd72p/+qd/2t74xje2f//3f9+zVFv6rna1qzVnTX3Ih3xIrZraE7FSKAQKgUKg&#10;ECgECoFCoBDYgsDGqCKnNkJTEYVAIVAIFAKFwIWDgFVSDkJ/y1ve0v7u7/6uvf/7v3/7oA/6oC4O&#10;PF8nH/mRH9k+53M+p13lKldptvfJg1w4qFRNCoFCoBAoBAqBCxGBqlMhcPwQKHLq+LVZWVwIFAKF&#10;QCFQCBwYAaTSO9/5zuZA9Gte85rtS7/0S9uXfdmX7bhf/uVf3lblxje+cbv+9a/fD0RPpm18yeQe&#10;2IBKUAgUAoXAhYZA1acQKAQKgULg0BAocurQoKyMCoFCoBAoBAqBo4tAknalK12p3fKWt2wPf/jD&#10;26Mf/egdecxjHtPWyb3vfe92rWtdq33AB3xA39KXLIkpZNfRrW1ZdiEhUHUpBAqBQqAQKAQKgQsf&#10;gSKnLvw2rhoWAoVAIVAIFAKdXLJ172M+5mPaVa961b5Vz3Y9/qte9ao718KGXOEKV2iXu9zletpB&#10;RiXp1wVpIVAIFAKFQCFQCBQChUAhcFgIFDl1WEhWPoVAIVAI7IlAKRQCRwuBQThxk4l0SpauA9GT&#10;dKOTye0Xi49k9/UiqP4LgUKgECgECoFCoBAoBAqB00KgyKnTgq0SHWkEyrhCoBAoBAqBjQgk6Suf&#10;krRBPiVpm/6S7Ogn2aRW4YVAIVAIFAKFQCFQCBQChcBpI3Da5NRpl1gJC4FCoBAoBAqBQqAQKAQK&#10;gUKgECgECoFC4NggUIYWAmcbgSKnzjbClX8hUAgUAoVAIVAIFAKFQCFQCBQCeyNQGoVAIVAIXLQI&#10;FDl10TZ9VbwQKAQKgUKgECgECoGLEYGqcyFQCBQChUAhUAgcNQSKnDpqLVL2FAKFQCFQCBQCFwIC&#10;VYdCoBAoBAqBQqAQKAQKgUJgnwgUObVPoEqtECgECoGjiEDZVAgUAoVAIVAIFAKFQCFQCBQChcBx&#10;R6DIqePegmX/uUCgyigECoFCoBAoBAqBQqAQKAQKgUKgECgECoGzhMARIqfOUg0r20KgECgECoFC&#10;oBAoBAqBQqAQKAQKgUKgEDhCCJQphcBuBIqc2o1HXRUChUAhUAgUAoVAIVAIFAKFQCFwYSBQtSgE&#10;CoFC4JggUOTUMWmoMrMQKAQKgUKgECgECoFC4GgiUFYVAoVAIVAIFAKFwJkhUOTUmeFXqQuBQqAQ&#10;KAQKgULg3CBQpRQChUAhUAgUAoVAIVAIXKAIFDl1gTZsVasQKAQKgdNDoFIVAoVAIVAIFAKFQCFQ&#10;CBQChUAhcG4RKHLq3OJdpRUCEwL1WQgUAoVAIVAIFAKFQCFQCBQChUAhUAgUAh2BC5qc6jWsj0Kg&#10;ECgECoFCoBAoBAqBQqAQKAQKgUKgELigEajKHW8Eipw63u1X1hcChUAhUAgUAoVAIVAIFAKFQCFw&#10;rhCocgqBQqAQOCsIFDl1VmCtTAuBQqAQKAQKgUKgECgECoHTRaDSFQKFQCFQCBQCFxcCRU5dXO1d&#10;tS0ECoFCoBAoBAqBgUC5hUAhUAgUAoVAIVAIFAJHAoEip45EM5QRhUAhUAhcuAhUzQqBQqAQKAQK&#10;gUKgECgECoFCoBDYhkCRU9vQqbhC4PggUJYWAoVAIVAIFAKFQCFQCBQChUAhUAgUAscSgSKnDtRs&#10;pVwIFAKFQCFQCBQChUAhUAgUAoVAIVAIFAIXPgIXVg1PnDhxpCtU5NSRbp4yrhAoBAqBQqAQKAQK&#10;gUKgECgECoELGIGqWiFQCJwTBJKck3JOt5Aip04XuUpXCBQChUAhUAgUAoVAIVAIHBMEysxCoBAo&#10;BAqBQuAoI1Dk1FFunbKtECgECoFCoBAoBI4TAmVrIVAIFAKFQCFwHhCwXWtVNpthexfZrLEas5r3&#10;uF7Vm18PnQvZndd3sx/WQ1rbhMfm9FPMunRTzLrPUR53XfxRDCty6ii2StlUCBQChUAhsAWBiioE&#10;CoFCoBAoBAqBQqAQQHScOHFZO5i8p+u3tkzH3zaQJtvzfs+iES5byCpxssx7e/qLQ2/CdqrrZZdN&#10;7qm4wHAB5Sn/J3p7naovn6kt18VNZS7TtkV7t97GpxRwZAKKnDoyTVGGFAJHDIEypxAoBAqBQqAQ&#10;KAQKgUKgECgEjiwCzrc+sfhYL8iLdYIEQVqQiVia0q/THWF0t8nQG+423QspbtR3tzuRQBPO/Cc6&#10;gTi/PhWDtiCPTmxty1PTTPq7yxXb2lIAABAASURBVD7Ry1qGtU5ITWkn/5Htzq3IqfPcNlV8IVAI&#10;FAKFQCFQCBQChUAhUAgUAoVAIXAwBAbZcbBUq9onNhIig9BYTbH7elP63VoX19UqJvPab/JPaZak&#10;0okdkkk7b0q1v/ATO21M/8zzk8vZkCKnzgaqlWchUAgUAoVAIVAIFAKFQCFQCBQChcD5QOCCKxO5&#10;MCrFf2IXcXF0yYZhc7n7RUBbrpP9pt9LT9576Zy/+CKnzh/2VXIhUAgUAoVAIVAIFAKFQCFwTBEo&#10;swuBQuBcIZBkUdRYyYRgmPsXUfVfCOwDgRN9BdW0lfMobvErcmofjVgqhUAhUAgUAoVAIVAInBcE&#10;qtBCoBAoBAqBQmAHgYmUQjLsBB1Rz3Gw8UyhS9KSnGk25zS9djnRV95NfemcFr5HYUVO7QFQRRcC&#10;hUAhUAhc+AhUDQuBQqAQKAQKgUKgEDj6CBydVVNJOjGTTO4qdkl2BSXp+rsCj/hFst3mE30lkjY5&#10;exVRxtnJ/ezafTo2Fzl1OqhVmkKgEDgdBCpNIVAIFAKFQCFQCBQChUAhUAgcGAFEApkSLjiTk55l&#10;2BRw+p+DBEkmQiZZuutypT+XdTrzsKGbLPNNlv657lHxn67NybJeyW7/fus2yt6v/kH05D3p6z9k&#10;ujrfn0VOne8WOPTyK8NCoBAoBAqBQqAQKAQKgUKgECgECoELA4Fp+xVCgUx1yuScwae85iIr15dd&#10;dlkb4pqIG+J6kwydVXeuP/JedVfTnM/rub38q7aOa3FD5vaOsLk70sz1Vv1z/eGnw89dL6cXOuWp&#10;b13Whv/0cjq8VEVOHR6WlVMhUAgUAoVAIVAIFAKFQCFQCBQChcCFhsB5qw/iYMiaFS5rguamJhOJ&#10;hXwg8zh+YYSf8K+K8CS7tuSt6rimN5cTmY7cFrcfQd7M9eSVZFe5wuYy9Odh2/xJtkXviht578fd&#10;lXDlQvp53YZ/qCWTTfTmkmSn7sJHOn5puUNcJ+F0SZb+HrDhY6Q/cfIMqg1q5yy4yKlzBnUVVAgU&#10;AoVAIVAIFAKFQCFQCBQCmxCo8EKgEJgQOHEC62RVy4Lg6f4pfPcnAoLsDp1fyWdVxAvjrkqyPj/6&#10;Q1bTbLxeVGFRg7ZwNqqsRihjHub6xGXIuUVOCxz69cwduqvhG6+35DVPM/I9U3fkuZrPCJ+7qzrr&#10;rukLX+cKI/N4/v3JQVppfzmejlaRU6eDWqUpBAqBQqAQKAQKgULgeCJQVhcChUAhUAgcYQQmggEZ&#10;c9nCyjMjDeRFkuxahbPIeNc/HQHD5Seu14m4dTLXbQsSCTOVuaKw+fXcL24hnYxakEhWCg0ZYavu&#10;iF/nruq6psfdj0z2L/Bf2DQ3c5N/Xvfh36QrfOh0mxZluE6WaLmmtyrz8GTSF0aS6Xo1zX6upT/R&#10;V1Dpd/tJcfg6RU4dPqaVYyFQCBQChcBFj0ABUAgUAoVAIVAIFAKFwOkgMBFTJ04SFourA2eyk3aR&#10;x0icTMTFujg6wrmrInzIatz8eujMXQSP617ywhb+jcTQiD/pXvae97QuK0QVMmdIz++kPv+wh/+y&#10;WbjrISPtNnfo7rgLG9bZrX7K3NE7WeY873kc3b0k6Wh1tZG2X8w+hLtMduuuhrnevyx62kly6sTC&#10;3X+6w9MscurwsKycCoFC4FwjUOUVAoVAIVAIFAKFQCFQCBQCFwwCVq0gCU7s1GjGP+yE7cdzYkGU&#10;zPVWr+dxp+Pv+SljjSwpkynnrjt5t34my5RJ+mqvZIu7yC05Gb/wK4d00ohdizD/yUmdfbrS7Ee0&#10;Ui9vRTmL63WyatdC7ZT/dfmdorQIoEcW3v7PTxBj3B54oI9em55iSu+6X56zjyKnzhnUx7egsrwQ&#10;KAQKgUKgECgECoFCoBAoBAqBQuBcI4AgGLK/shELZK7tmszD1vnpkHVxI0z8Jhk6u9wFSTT0d4Xv&#10;8yJB82xRXuSP9OllXHZZe89//Vd7z3veswg60WVLyjOPUvYiF2UvnFP+hZ8iCy1hC6f/J8v6zcN7&#10;5OwjWa830iTpv7I4rmdJ9+/N1NdaOwfYrbGqyKk1oFTQdgR0+FWRQthw+TcJnZJC4GJBwH3gC9Jb&#10;DOL6XNRdOUPm5QmbX5e/ECgECoFCoBAoBAqBQuCcIzArEBHg0O8loZIsiYjmZ+8W10l2VhLNEh+I&#10;gJmPA/mHjPzGNXeEcbP4IIvCFrzFgsA4ScosgtvCqMV/urTFn7TrZBHV/5NJN0m/nn9IN7/mH2Fc&#10;ImzIibbII5c07mUnWnsPcmrhWfwv/Cfauq19I+2huKMOCzz6tj/uTNaWsYgXPq9LsqjHIlDYXBZB&#10;S7xPputhGz6SKZ8N0XsEL9Lqaye1Jjv0Sav5TgaeZafIqbMM8IWWvU66WidhRPhw+ZO0JItn2Ikd&#10;EU7oEf6SQuBCReA//uM/2l/+5V+217/+9e23f/u32+/+7u+2v/u7v2tIqnNZZ/eaMsm5LLfKKgQK&#10;gUKgECgEzi8CVXohcFwQOHW+NFmehbOQBfFiPDdkEbjrX/iugD0uhv6quykZPTKPX1g1XS5IE3FD&#10;BPL3+EWc66Rf8e7MC+n0gH18bNKVrSIuW7BRhL8180+czonFmPvETnntDP6StCSn5qBAMmL4ybje&#10;4M7rw0+oJlMZ43q44rp/kXd3BSxk7l9c7vpPprxGYJL1dRgK3c3ikyycBeU35b/ofC7PgRQ5dQ5A&#10;vlCK0Dn/8z//s/3jP/5j+/u///v29re/vcv/+3//r18LI+94xzvau971rvZf//VfiwfCbqZVHgQm&#10;yej4rkoKgQsPAffCr/zKr7QHPehB7V73uld78IMf3ImqyxZvdc5Fbd1ryhort1yfi3KrjEKgELjI&#10;EKjqFgKFQCFQCJx3BIzzCEOGy3+KLAiOedjQHW6yfo4mnkjLnYuwdZJMec11h3+d/rawJKeQK6pi&#10;rDuktbTlXxZz0RPtPe850V3lLuMO7hvpuauyn9x20pxUHtcnL09xxAtEDXVZVJYrLJnXU8hukRYm&#10;XCJ2uPxHVYqcOqotcwTt0sHf/OY3tx/90R9tj3zkI9sjHvGILuv8j3vc49rP/uzPtj/+4z9u//zP&#10;/7x4KLxnp0bH4cbYMbY8hcAZIIDM/au/+qu+YsrqqTe96U2dyHUvnUG2+0qq7D/8wz/s9+Gzn/3s&#10;9pKXvKT92Z/9WX97tK8MSunIIVAGFQKFQCFQCBQChUAhsIqAudWqrOrsul4QG5csBL0xZDFAtNRo&#10;onYWJIjreZ7SJ7SpnVhEnyp05jJPv85vPCx8nmaTP5nKnsdLKw/CL264c7+tfZftrKwa9A6N/ctl&#10;ixfL8l63da+Hw2xDdiN+uAvwgDhpL9KNcK44NR3iekemFC1Jl5OXGx35rYp6bExwBCKKnDoCjXBc&#10;TNCZ/+Iv/qJPcp/znOe05z73uY1L5v5nPetZncBCUD32sY9tP/3TP90nxbY4HZe6lp0XLQKHXnH3&#10;DaJI/+e6TnLo5axmqLzf+73faz/5kz/ZnvSkJ7XnPe957U/+5E8W32+n96W8mn9dFwKFQCFQCBQC&#10;hUAhUAicOQILfuK0M0E+rEucbB5rbo5ZyYlhC5kTMjRGmcMVRlavhe1HDpqO/hDj6hMnLttVzAk2&#10;rwx3dwgqcbu0D3axku1O4qnMU2OFUxruLj9bFrIYnE9kFf9CYa67uFz7vx+dtQkXgQdNyyxphiyy&#10;OGv/RU6dNWgvvIx1SBNe2/j+7//9v41rsv1e7/Ve7X3e53262D70T//0T+2v//qv+2qRF7/4xe3p&#10;T396+5mf+ZlOUNnql2RfbO+Fh2DVqBBo56zv+7K2BfdP//RP2x/90R+1P//zP2/uzVZ/hUAhUAgU&#10;AoVAIVAIFAJHAgHzqwUzseAnTiU2NhkozZBNOsKHzn5c+vsReQ29JN2bTG6/WPmY669E7bqkdxAx&#10;ziUnFsQU8mRkduLkxWQSu8gUOwiqE5eduupLum0y5dB2jeOTZd7t5J88Tnq7k0w6yeT2wMXHqt4i&#10;qP9vCu+RPhb1o7NJqAxJssveEc4d6fnPjeyvlCKn9odTaS0QSLL4XDw+FzcFzwd+4Ae2z/3ca7Xb&#10;3OY27Q53uEOXb/u2b2s3v/nN21d91Ve1j//4j2///u//3qzeQE698pWv7IdBj5vBAwWZhbAi/COO&#10;H/FF+IUrc8i45srn3e9+dz/nyllXZFO6kZ4rLZfwD2GL9PIhCDlhI57LJmGEX5h8hrBJ+Ih3TYcI&#10;ky/XNRnphitMevVSPhylYZdw8ZtkngcdZStLPvIg/MLEE2m420S5ypd+CPvkvymdfDfJSCO9vNlD&#10;XIsb6fhXZa7P78tmri9MXoRfnuLlw7+tHvSG0F+VeZy8YQBPmHCVKc3QG24y3T+uxa+KcCJcvsNG&#10;bS9fYeLmOsoi2+LEEzqEfwgs5Lkq8zKUrW6EX31HOnpkNf24FldSCBQChUAhUAgUAoVAIbAJgYko&#10;2RS7Gj7GWHN3R2fmEb9zae42l52IpWeX/jK4+5J08mydTjKNb5OcQoTQH9IzWvMx4re5I9mJxo7W&#10;FtxSu2zxYfyvWuKl5ybDjrg8Rej7RT/ppTkdGZnO046wbW6SRQ2yUCGtY7q4WPyfmMnCu+F/V3kq&#10;sirSnQxTwtCfgqd+NsK4wvcnU9qFxftTPwOtIqfOALyLOWmS9gEf8IHtmtf8jE5G3frWt263Xsjt&#10;bne7dpe73KXd9a53bTe5yU3aVa961X7elLOqfvM3f7O99a1v7Qelw85ZVM6kesMb3tAJrLe97W3N&#10;5Ff4//pf/6v9xm/8RpPGCi2TammIm4nQ9ctndOm97GUva1Zq/eIv/mJ7zWte05Tp0HYTcfqrMs9L&#10;nMm3FV9/8Ad/0F796le3l770pT2/X/3VX22///u/3/7mb/6mmZgjC97ylrf0lWFvfOMb+4qwf/mX&#10;f9l5wChPufIR79wf19KNX257xSte0VeyyI8dQ9ghTJ2V4RfefumXfqnb8Qu/8AvdLvmyBXkx0g1X&#10;+iGXXXZZ+9d//ddmKyY71AM+zh5S/pve9Kb+S3LqLc3IY9VVjpVyVt/82q/9WmPHz//8zzc4s8/K&#10;nHe+852LL4ndS2pX81l3ra5/+7d/29jCRlhp02EPl8zTwlqZfvlOuj/787e2f/mXf+3409Uv4PzG&#10;331TbyN2/8uifbSLlUP/+3//796vRn95+ctf3l73utf1vqke+pp8yLzc4RcuL21km5y+Ji+4Ovxc&#10;f4a5MrXBSDdc6TeFsx0e2vhVr3pV74P6obZTV+dXaS/tqh4wI+wQJl/tpf7uLS59Zf7bv/1bc4/R&#10;J0hj1/SHbVy60ihLv5/fC7/8y7/cfud3fqf3eVjCgb50JYVAIVAIFAKFwMWAQNWxEDh8BJATB8v1&#10;TMZf0pKDlThpr6ZbvZ60FjTGgiTZFDd09uvK58SC1llkuZhvnOjCf+IECoasy+nEycDhTpc9rxNT&#10;HpctCC7XU8zhfW7Ms5uy2166ZIHYSQO20WiHAAAQAElEQVS60kn/0pl0Tl4v7D/p2+1sCt+tdcpV&#10;Mtm0q4xTtMzz1tt2iuoZBBQ5dQbgXexJbef74A/+oHaFK1yhXfGKV+xitdQ1rnGNdu1rX7vd6EY3&#10;ap/xGZ/RrLBCzCCmLr300r7C6bIFccLvrKonPOEJ7Yd/+Ic76UEHWfCUpzylPf7xj28veMELOoGC&#10;MGiLPzcNv+1KyAnxT37yk7uuM66GyFO4864QHggvZS6y6P9JWpLul98//MM/NKSCc3l+6Id+aFd+&#10;7HjiE5/Yz+xRpgm/w97lLxxRg9RiGzGxN6l/xjOe0eT1zGc+s/9Cm/wdTM02ZwAhCJARjJCOfQgN&#10;pJo8n/rUp+6y4wd/8Af7tbTOEUKovOMd7+jkn/RzUSeEEtLOGWDsUI+BD78wccgG+UjPlrmwB1EC&#10;R20k3ciDKw/bNpEWyIxBVqzLa56veIJQgYu6yusnfuInOlEpbshqOsQckg0O2uBlCzLybxYEF326&#10;CKZf+/Vfb09+8pMarOV56aLfIbSQSD/yIz/Sw9kPUy69Zyza61WvelVTj1XCRr7yJ/oy4vDnfu7n&#10;2uin8hiiHtockadfwER6kkx9jl9eXMKvT8Pi+c9//sL2U/u0+rpfXvva1zbEFAzYTdwH2lu7w/TX&#10;F/XXtmx4xzve0Yk7pB+ik33SwAHppY3ZQPRBv7iJcJOe7qjXcKV92tOe1mDpgPXRh6Un6kKSZV2F&#10;lxQChUAhcAAESrUQKAQKgUJgDQJJ+hwmyZrY3UE0yAhN5lcLOmSFzDB+20vkNddpC76iXyN6hizy&#10;XfxTPTSRXy9nkeNwF949/hfGrdFY5nViMUY+FYc1STYGJent0RVk3D1Tnt3ORVh3YbMwp/tH2MI9&#10;qb6wgy1kTdqZ3tDfy1XOJp1ksjnJLpVk9/WuyHN0UeTUOQL6YinGjZCkve/7vm/7uI/7uHalK12p&#10;vf/7v3+/4Uy+rSAymaVnhYitfogPE30TZ9v/kCBIHCtzrP4weTZphqHJ90iHFJnrIlmQRybvVpuY&#10;XCOP/LqgSToCSnr5DJGvSTtSQn4m7AgqBBnyB4Ekrck/IkI8IsbEnK0vetGL2m/91m819VIn+SI2&#10;nO9DZ9RNXZ7xjGc06RFbJv/qMeyRFonAdnYrC6lilZIwZBfiwoon9iFzkBVsQSbIRx6J5a4n+vZJ&#10;q3iQCD/2Yz/Wf7FNPayWsQKH/4UvfGE/uF5eruEsD3UgSA4YIFroIEaUzw75sMtqIfXSDuqFIJFH&#10;Mtkhn22CyEP0IOPg+f+z9x7wkh3Vnf/59Yi/tYABJ5KxLZHBGESOApGTAZExUTI5mWCSFwwO6/Vn&#10;bQxesokyCyZH4wAYLAxrvCAJgQ2svbu2CJosaZQmvdd9/+d7qqv7dr/ul+aFfm9OT59b6dSpU7+q&#10;7nfrN3WrwQnCAxu1njS0RT7jCH5g/2kniBj3Sy6BgCk1II/A69Of/kwcxg+G7MJjToEZ+LbHlzLm&#10;HzjRT+IQWezqKhaHV/xljoEJfcYW9tlBxlyBDKQ+uDOG4AOZWccH/4fWyh8f5iDzh88CPjBHPvKR&#10;jxjjB/7YxUfmEmXMZ+Y3xBJ5jONXvvIVY/5gi/nHbjHGihCyjnwIWnwHa3xkfoITfcIvfISYwza+&#10;gwVEGX7hA/MG3CHF3ve+9wWBBkmKTeYKNuibpOEfaTJSEoFEIBFIBBKBRCARSASOCQHus6pgSBLB&#10;REHPF1/wRh5AeAylVkAHzqOEw/JpaeoVfY+xY6kv5NHQsJ7f367xJhvaaHo9436WdtyDY347T+TY&#10;+BrDnQ/7XI7RarE5CUvHxAtpAvEmvaUyfvSHvMbxbEJnUv3RPK8c71LXK0WqXMgrsXIljZTU6LXm&#10;13C0dHNSnc1pNlvdRATWpWkmtaSRRakk63Q6gzy+UBB0zV+E7CqBBIAY4fE8FruQHl4cO66uetWr&#10;Gju0JP/y8E8sxASLZRbHn/70p2MHCbrXuc517Ja3vKXd5ja3sZvd7Gb2Uz/1U/H4ILuQIHNY0EMi&#10;sUDHB+rQPoQZu0wggli0QyqRT/0b3/jGdsopp9gv//Iv28/+7M8G4YMOhAQECiQIRAB9oA42q9AG&#10;/YKIg3iAKGBRDxF24oknRt84RB596mKLRT79h5iANMDuda973fDhHve4h93hDncIso96PDaGPUiE&#10;s88+2yAgzF/gjU+QGtiB4GCnEbvXwOWud71r7Go7+eST7YQTTrAf/ehH8egY/adPtOlmYjcWu9gg&#10;P8CZx8bIh2y84x3vaPgDLj/5kz8ZpAikBYQNJEklO9CfJtJwrkCK4HMVsBuvJ2mQBV74if7c0aMx&#10;zuQNFDzCHzDKEeYMJAvjxi66n/iJn7Cb3OQmdutb3zrmCnMHTBkbsIRsY5whlfAF2wjjCZFGPxkn&#10;xohH5Zij4AIev/IrvxKkLOMJoUS7kGfUdbf8j2D5A8I4SYrPBsQOuowBpBFt4Pe1rnWteCwWP7H9&#10;cz/3c0GCQuJCljJX0UPAA/uS4vOC7o1udCOjbxDF5i/6ff3rX99ufvObR7/B4NrXvnbo008eU4SY&#10;ggCDcGPeUAc77IS8293uZuyK/Omf/ul4XJQ5BuGHQCIzjt5MvhOBRCARSAQSgUQgEUgE1hAB7kOr&#10;VLOkiRNOlFIY956TyoMg8dtSX165TiFPqDJVnDyxKiZXG0rj+UMpthq3XfRdNeJLh9Qpvg5tNLHj&#10;qLFyvlTjvmLMba3Bu7Tla0zDbmnTox5x4zSzDCk+exXXXRgvds3xscDM+i/Hjjykn7OcAH/RI0SI&#10;I8SrjKf7+YEbcco9EQEX8hDisyCdWXAifdj6CEj+weYT6V2RZCx2IX4gZlg8SzKIjGte85rxq36u&#10;Fm8+DAg67NpAWOjf+973tl/91V81FsQshlnMo8OOHXboQIZANLEIR+cpT3lKnHP10pe+1J7//Ofb&#10;Yx7zmHik8OpXv3qQJ5AmkFSQLBBGtAlhACHGgpydL5yhA4kDEXD66aeHnd/8zd+0F73oRXbGGWfY&#10;ve51L4OIYDcKu5UgBLATHWldJJmkyKEc4o3HyiCDIJge9KAH2UMe8hBj0Q8pgiJkE35AjrCjCqwg&#10;gZ70pCcZPrzmNa+xV77ylXH4/P3udz+7rpNW9AOCAKIEEo407dEPCD4ex4O0gli7z33uY8973vMM&#10;O7/1W78VdiAc6A/kCHhiizhjBzaQL+RB2kBwnHLKKfa0pz3N/vN//s/22te+Ns4Wox881ok+u43o&#10;AyQHNqSCAf1bSqSFuvRlvF7NG4auEfOuccw97m9JHpd1ZP7d2xjkFOPLONCHxz72sTG2zBXOR3vC&#10;E55gd77znY25xBxjTrDjiV1QkE/mL/qDHcgj+sgYMSdPOukkYzzOPPNMe8lLXmLY5Nw1cLnBDW4Q&#10;hCaP4EHYuZnwS1L4JSlIQEjBOqdpgzG51a1uFY/F8kMD2MQ22EMKMqfBmjkFDpJ31I0T9yDmKHp8&#10;JpizP/MzPxMkMUTUAx7wgPicvPjFL7ZnPetZdm//nDHnmTvsiGN3HPMGHNj5+MAHPtCe85znxLxh&#10;7nCWHJ8tSGB2RPJ5ZRcau7D4TNB+SiKQCCQCiUAikAgkAscfAmvbY6nc341b5X4PGcnnXtiFGm0Z&#10;0eknom5Doq8JQdIWI5/yhSJNL1uobX6/i3Dfuzwx/Gr50vSo7+JhGJvUyKrzSl/Ao/E2C/nlbXmc&#10;9HJl3Gfz+iHhl7dBnyI+6eLli+DdroGfpGtY4+10zSMMaZqwXlupYeOF1BsXz970d2fTPUgHtjAC&#10;jS+ue3FIOItZyBoEQoSFMzuSIJMgBSBhOJeKBS+LWjot8REhxhdBEzs42N3z9Kc/3X77t3/bfvd3&#10;f9eIc44VxA6EADuQeMQIYoqdJaeddlqQJBBIj3/842NBD6Hz8pe/PPIheNj9gQ/4ww4VyBN2eRw4&#10;cMAgLdjZQhxSAPKCNl/xilcYhNTDH/5wg8xgMQ+pA7F0jWtcw78fYcL5aJtJCrH+iw86ZAZCFiQG&#10;BBtkG3697nWvs1e/+tXGLiZ8AzuIAXZ2sVvlxBNPNPzmlw+f+9znBkkHkXT/+98/CAXICsgPCCx2&#10;6EAgsZsMYoM2IQnYEcU40D67pDj/iwPqIS0gLJ761KcGtpAgkBeSYhcadfCfcWTnVMUKUhGsn/jE&#10;JwahgT+PfvSjwx8IDogdSA78h8zCBm0vJuggUsGvxmsdqeRLo2EtR7/GfQZZGY2SQ5l/HxshY80Y&#10;3OlOd7IXvOAFQSAxRyAgCSF+IKnoB+PEeED+8Kgj/QFT8iCtIKZ4dJE85jPEFnMF4g/S5pGPfKQx&#10;bhCK2GZ3kqQga6XSD+u/8A0ykLGDHGQOMh8gfvgFTOYKRBc2H/WoRxlz4WUve5k97GEPM8aMMZIU&#10;feybjIB5fLvb3c4e/OAHx+4wxkWSMYZgwHxG6D9pPo/MHXZLsXsPIg0iizaZ98yVU0891e5+97vH&#10;Z4HPGv7hJ7hyrhakKqQWuOCEJIKURCARSAQSgURgbRFIa4nAtkKgffe6uo6177i4t0SWskSrCPfP&#10;S+m2yyfZlhTrIElt1bg/RX9l4h4Vx0p9t1jv5/vZnnPs78b8/tmlWio+mkFQISVd1npLx7HS+GVM&#10;BiRVGxfiiKvXt1erfaxZywnxq+oRr1LzpLF2vEBamOfZK3y7wyOrrhVWX0I9yaklAMrihQhIZWKz&#10;W2b37p1xgDWLWoRzadhJwXk1CAtW9Hic6Pa3v71BlEBU8QHCsiSTFMQUBAcL/DPPPCN2PUFK8VgS&#10;i2f0//Vf/y0OLYccgKxicYw+C2cW65A67PBBn10rEDhnnnmmnXTSSWEf0gQCiN0e+MSOFUghSC9J&#10;8cjcQx/6UIMMwM9qD8KAhT2EEYQV7dKGJOOFbwhxRFL0SRLJ2MnCjinIBXaiQMCxOwySi0cW8Yud&#10;ThB6+EUZxMJpTrxBEqAjKfpAHR4dg1y46U1vGu1AIJ1zzjmxSwfCAl8Q67+Ikw/BAnkgySBhIKog&#10;UH7t137NIPZ4jBH8pOJ3v/oggOTBBrbIBAN8gKSCtIL8YhcR+dJkG9SrIin8J42Pkv+h4NvZhvmU&#10;FeGLsMS4ok+ISPIA8aD1xhR6ECjMJXYe3fe+9zXmImPLPCRkF9q9731vox+Qk4w35Cc7x5jP9BvS&#10;jrkDQQWGED7sRmP+MR7MD7BDIA15/I15xBxkbuIWvhC2hbGH2CGknHkLIco8ZGcdRBN+4hM74CCT&#10;GC92C5JPHewRSjJJJOORTcrr3CFTUuTjYxU+R4wnRCQkLWQndfisnn766fFIK30FQ0mGHxDM4MhY&#10;0zfILOYuj0yyA4u28IcwJRFIBLYmAul1IpAIJAKJwPohwH1S0/ScgEFG73Glci/XcCO7hAtS0Z2m&#10;hg1kYbm36fb93SriPrxj7tZkiSpDwqZVcUGUNkOcxGjM+7gi8RrumDdnAxuLd3NB+0tleE8NWaBH&#10;uy49B8G9cO+X5zv6SEO9EWlKH9xmaSt6FdHG1CsZzQAAEABJREFU81hT9HhssedZTmZ5VTMPq5Ae&#10;iOc3LpQ1mPEqvLFThfRaiySTFGZrO4SRsQ6XzjrYTJPbHIE6ISFFOPuGR49Y+LPDgpCdPRBTLOxZ&#10;rEKwsPhnQctuE2nhBGeRzMKcBT87ovyTGY8iSUUXUoTdQBBTEDjoQBKx84fFs1T0gF5S1OXxJwie&#10;SjhAMrAjhp1FLKh5xI9Hrti9wqIbQoHdIZAAkgYfROu/WLRDREAcocOCnaKKB/FxkWT4gZ+QPxAG&#10;0tA2dSHLID14HA8cIKcgAHq9XpwxBHGBzzwiiaBH/yFcqI8e5ALYQDRAGIAz7eIPJByPqXFWEY//&#10;YQsSAhsQHTymh0C0UFcqJAY+cPYW/eQRTR6N5CwmdsOxWwYCB3IHcpBdPuws41GxG97whkGkSaL5&#10;RUWariNpZAzoK8ZqSHwgfV1Jrawm5gFjyzyA0IHcoz8oVTuS4gwwCETGnz4zx9g1RV95tO/AgQPG&#10;jj3mM3UZI+YBIWNKXlsYR+YzbfKYKHNHKr7VdgkZe7BkflOHecIjhpCykv/Z9L8+6FWhL+zG4nMC&#10;CSYVm+22pYV5lEsawVMq9ukTnwuEdhhT2mD+MNeYLwhzrwqfJR7nxE9so8fniR1YpFOWhUAqJQKJ&#10;QCKQCCQCicBxigD3XAhrnlVD4PeJ7brYQ9p57ThlRbzVPsFR0oVEKbryYJJ4tr/R99rEXDzmPpCH&#10;eCrImCiIC42sTNwTG5UwtA4X/Bo1Sw5t04/VCHWrlPpD+wWfmqalGi+hw+jYeS0vqnEz7tVLnjzu&#10;wJgRDsTiJXmpSyT6l9H2SuakvFIy/UodZKjhDkaihpFYs0uSU2sG5fFjSFJ0FiIE0uKCCy6wC/oC&#10;ScJOJBb37KCB8GFXDY8BQRKx8I3KrYukOIeKhS67WiSmZWmjql1++RXRBiQBZAwEAsQAYdUZDyEh&#10;2CEEiYMvkoxFNMQM5BSkD2kW2iz0IY/YMQVJMG6rptnJAtEB+cPuE0kmqRYvCCXFzimICuzy4Uaq&#10;In1hwQ/RB2bkQ1bw+Njb3vY2e9Ob3jSQ//7f/7shb37zm43DvSHW0KefEEWQbPQF0onHutjVhL/Y&#10;5/D03/u937Pf+Z3fMX6xjl94Y6cLvrDrB1IKLCFRsEnfIP84jBsMIU/Y3fWGN7whHrn8kz/5E+Ng&#10;cM5lYkwgMrABaVfHGNvYWmuRFJhLhEtZtyAHeZQR/8Cq+iUpKpOWFIfoM1fAgQJIG/rGXIGgYlwY&#10;LzCCuGNujxOj1KvCnGNOQWhCKtV8SeE/aQ41r3MQkovdUnwOaIPyKlKpIymINMaWOYjvVWelIXUR&#10;+vaDH/wgDjknLck44JwD2pkrzEHmXRXS/MAAh+0zb8EErPjcMw9X6kfqJwKJQCKQCCQCiUAikAis&#10;HAHu2ybVIh+ZVGYmZztcbPwF2dDzTEIP+m/sIF7JcyhrnESp0vN4W2r5QjteeQu9nRRaE28LHhW7&#10;pqlYgV/FqK2zsFFJJikKpBJGggtVCcekcXarLe1i8tvp8bg01sa4QqTxPyJrfoEFWHOjaXB7ItCe&#10;zMRZfLPD4l73ulecQwRpww4pHktiBw3nKv3RH/1RHBTN40gQQJLiAyZpABK2WIxjD/KgfoAHCh45&#10;cuSwQRRAknjSIE8gBggl/wLxDyH544JdiARsSzKIKUggiDWIHNqmDnawB4FEepKgKynahvQpvk7S&#10;HOZJikep0Jc06Du2quALC3zS+MbjZGeddZa9/vWvtz/+4z82iKAaJ4285S1vMfSog4ALgh3IIcaC&#10;A7F5dA9ShjYgQvjlPcbkVa96VRy0/l/+y38xzhqCIKEunksy+savurETjvHk0UiwYXcWZyRBWnB2&#10;FjumOCgbsgxiEkyt/8KvfnRlgbcvKeoUG6PfvJICR8qiRKE68SKVnWsQPpA/0lBZKnHsUJm5ws4q&#10;yD1JBh6MB9gRJ0RXkjGfwIN600QqcwWbkFPSsD3sIBBfbbt8Rtq647Ylxa40CEXIWVvlSxr6wpjh&#10;B/5gjkcY//Zv/9YgQZkrde7VkPn3xje+0dg1yW5GSX5j0hg2wKvawVZKIpAIJAKJQCKQCCQCicDK&#10;EVjqfqqW15AWiI9LzScs0vh9NGIeKsR4qbGGx+98TdW2QRHpeGyNcheruh6POmMh5SFukfrLFW86&#10;loG0hyy33lrrNW6wafz+1sPVvhvvezOGSzsNPu10jU9uLzyK++0oj6T75z6adSKLC5iNy2L5lFVp&#10;16t508KG9ulfiUxTW1X+sDerqp6VjlcEJBmLeB5tYgHLrgp2VLBo/W//7b/FL8tBULFjBWKgLuTb&#10;E7/GwVBSLLolxZekJOMlKdI1TohIIogySRFGxthF4oPbxIeZ9qSSrmrkEZem26AckUQQIpW4VMLI&#10;XOQC2YO0VaRhXfyQFKQQ5BKEBviya4mdPMQJSbM7iRAhjnBeFwQYBIukODCbQ9DZKcUh2hzGziNj&#10;EFWS4nFBDoNndwwHz0M2QTzhh/VfkCScs8WB4RCNPALIo288zkUZh8yzw+aTn/ykMeZ/+Id/GI++&#10;tcmWvqlNDSQN5la7fzUulTnRTktlbGqe+Yu4VPIZyypetORbKm20FbE3nm7nEUfGdUiTD6kkFX/I&#10;W6lIis+NVELqS4VMZf5BgDHHqtQ5yDwkTj7zCWH+kT9OAGIzJRFIBBKBRCARSAQSgUSgIMA9XDAw&#10;JbnoFd0qiypOK3TyounJm+MsKb8X9TjphnwnGPjP117TdZrBpWFXT1kztc01jSu6hi+m/E28Xbow&#10;jv5qBWvuAcFMSNPHqfFur7ZP1JvUmfH8kqb3Pg7WtZ6PS6+Z9xDp+gj0zORlPk7mrwanPPTBjXGp&#10;6RpGUf8i+Rzox5cKqI8srbeUxurKk5xaHW7HfS2pLGJZoLKrhnOGEB5jYkcHi1V2gbAjSRp+ICTF&#10;grgCKKlGg5hpfxiIVznxxP8Uj11BilDhyJEj8RgSITrkTRKIEs71YccUX8Annnhi7GRiEY1AMFCP&#10;XR/szCJczB42IGXqI3ToSsLEsgR9BGVJgQWEUiXvwIvDqCH2IIQ4Cwqpcc51QsbTz3/+842dTtTH&#10;Nv2CYODRPA6FhzhixwtEFQd189gf5AN94Ryq973vfcZuGXZQ4Z8kzMQB2IwrdV772tca5COEF49p&#10;QjyyKw19MGYHFmeNEScvDKzwwvcsGC9Wnx1ijKskE/b9DwbBNGGseOSMethF0JX8j7Q3SFqS0S6P&#10;pfGoKnFJsUuOecL41LlHGTjxOBxxbE0Syph3nMNESDvoSTKpCGPEmDFelNN+1ZWKDnUowx4hpBTt&#10;j5OJ6K1EsIU+bbf7hk/slmNXHHOP+UY4LnUOEjKvOFSfzz02UxKBRCARSAQSgS2CQLqZCGwYAvXe&#10;y28/vc3JN7DoVHGlqW9JI2XUGclYJIEuYk55IMSr1HS7Op4i7bz1iW9MK9N8b0yOSMeLh9iWPM/y&#10;Mq7rIWCP3RI6QRUTpITktWXB+DTUXBup7WCNOOFGC+hvdJvZ3hZFQCofVCZrETOpE7tSWLxXgWxB&#10;WPRKMknWfkmKPEmD7GKvMerUTEmhR/rqV79a/JreNa5xzdCBQOCRIhbzlCPVBnGExTx6nIfFgp88&#10;dndwPhIkFedbsesIv3mUiQOheTQN4qNtCzs1jR12HHFY9rge9qeJpCiShiE26S8HxiMQBLSFTzwe&#10;yS/pcch8lTPOOMN4zI4053jx63LIox71KGNnFOcl0RcIOwgRzpqCxGAsIAw57BuiCnLpD/7gD+wF&#10;L3iBcXYRZMePf/xj+9SnPmWcq0QaP8CWM4XAEGIH7Dg3jIPTISOw8YpXvMJOO+20mAO0yS/a8QuI&#10;YBMdXuIiKcZT8j8G/kU8Pz9nV15xeRBF4CORb/4/AhYv/MIfSDXifB8jUTh2cXNhh37wKCKHelNH&#10;KmNQ7Uu00RhkD4d6g5tUHgdkjrAjjTkDCQuW2PjhD39o3/3udw0/sDNJmCvMPWyCH+6hR4hIil+v&#10;BFfsghnniDG3eDwOnbZIxW9IMeYq879d3o6Pt1PLaj4hIpVHFOnbNa5xjfi80TZzCUKSR0OZb8y7&#10;tpAPGcX8Q+/000+PecCOKuyCUW0zw0QgEUgEzBKDRCARSAQSAb+j9Xvant9vTbt7HcWIeyqk5pY7&#10;QbfiN7nkI5RJcptFSDex46fc31Yd8hEJPTPBAsjiJfUjTs009VG0puepnpf3TE1jbo2G3f8mxAvK&#10;28us11iV0PU8Qlf096h++NPzqlXwNazTAn4gXr4J7+KB98V7Ptq8++TZcvEO+bv0Kfrifa19Hwk9&#10;n/Llymh7y0nJpCLmGA6kVg1fZeS7KzU36ngHPB+Fki2p5JekF7f6188bDai7lM5ojeWmmJbL1U29&#10;RGAiApJG8qXRNIWSYtJLIhnxiEy8oIOUQkmxg+Xnf/76du1r/1zEIV3++Z//2RCIpfrBLzXMWOhD&#10;YvALdd/61rcMcoAdMDe72c3cxrUNcgpihjOzOGuKcnYQccA3B6XXxXUNsYtNdL7whS8YpE27jPKV&#10;iqTAgd1Ht7zlLY2dTBBD/LoehAYkAXks+BHiCDtt0GGXEudRsZvpS1/6klUceNSOw9TZ0cJulw98&#10;4APGbibILx7B4tBtfkUOQuG2t71tHEZPuxyKDa7EIUA4NJ1H/tg5QzvnnHNOdJEdcT//8z9vEFUP&#10;fOADjV+OA0/wAHPsYENS6C92wSeIOQg5xhAiiYPasYE98mp94vgHNoxRtFELJ4S1ecb2q1/9qnGg&#10;O/axU9WJI9j95je/aV//+tfj0HxIPh5f5Jf26BvEDf3lrCnqgifzgHO8IAPJawtjB9GHTcaDvkiK&#10;8aa9qksb173udQdjAOGFD9Slf+hVfUJ29jH2Z599ttEXyieJpMiWSkgCH5jDhKQlhT+MATsemRdS&#10;OZeNMYCko+/Xuta1Ym4SIow/xNs//MM/xGH9f/qnfxqH40OsQbZKwnz8YYtIXjYOgWwpEUgEEoFE&#10;IBFIBGYcARb2013kfm9Sabm78hKYhiqe5D1aR6bI5CKTRGRUIgs/kNGiknLiwUkqZzA8iQ7pkvKM&#10;eNNmEU9WfyIk3RcPpr1l8iLEg0G8psnbLKG/k9qWNQM/W+WNDXLxvoq1XgUnV2zlTYuiO6lsJJ9G&#10;QonIQkG3tEZZKA4ulJEgRMbjpJcntFBleTWWo9VZjlLqJAKbhUD90LDohUiCTIHIYJH97W9/2zjv&#10;CEKJXTssuhHIAsgLHlODmIHoYKHPL+bd8573NEKIqpNPPtk4U4k0/YNw4NG0T3ziE8bOFIgA7FEX&#10;IuAb3/iG8fjbeeedZzwqRh1p4Yee/KWEfiGSjP7c+c53tpNOOikeObzgggviETt2+7Cbh/bxA2Gn&#10;DjuT3vOe98Qv9n30ox81fjUNcoU2JRnEyPe//32DmPvMZz5jHIIORpVQA0t26mAPEgo/qAshQxlx&#10;2mR3ECQIv/SHHQgwfMO+pNgtJcnAGxuSjPqQZ7bEC7XpccYAABAASURBVH1UID/oNyQQPkF6QOhA&#10;jDFujAG+MN74T1+//OUvG4/p4T82po+ATJKhh9/8uuAXv/hFY2cSPmOXvmCLfNqElCGP3UzMNX5p&#10;D1zYOXXXu97V+PVC/KQ+2HzkIx8xxgNSDh+xCaYQaOD+uc99ztixRX+rSMLtEB6Du//972+QfWCH&#10;b+D92c9+dmQOYvvAgQNxpteHPvQhYzwh3aShrTDYukiK8cCu+Ys5zByHdMIegr/0jzFgZx3EE3kQ&#10;kXy2wIM5B4YI2LDLjs/Ju9/9bvuLv/iL2HHHZ4IybyZIKUmBPemURCARSAQSgUQgEUgEEoHlI8A9&#10;47h20ACQP60C9NrSKpoanaRP3tQKSxbg2WQldhoNpYkdWJ3GTFaILo/2CR/PmPF3bE4Kz3FU3hez&#10;2hdyxoV+R7l3kniRJup5p8fVl5VmnIImjHnQi3vuyIt024QGiVLUDNILIkVhQfZmZSQ5tVnIZ7uL&#10;ITAok8qHS5LxiBW7dNjBAlkAWQGBww4iBCLqwx/+cOzi4IDvt7/97cYiGyKBnS88KseOIYgHSUbe&#10;Xe5yF4N0YEcRxAg7sSAxOOD9ve99r2GPBfg73/nOOG8JsgGSYOCgR6Tio0eX/ZZKHb5QIHMgQk49&#10;9dQgzvAXIoz26QMEFEQTbZ911ln2jne8w/7mb/4mHsGDJGM3GPXBBCICnHgsC9IB0goSj35ArEGY&#10;QNrxS2schs6uMkgKdLHDGWLYqOQdO4XYkQVRRD18oi7tQ1iBOflgJ8mozy4cCBz6thQgtIOv/Joj&#10;B+dDjEB+gDm/FofPxBkT+g0ph8/0O2x7mxEucsEX+siOJGywq4xfFwQTQuYK4/u1r33NGFv6zOHx&#10;973vfY1dTZJitx5nej3sYQ8LIklS7EaDyMRP6n/wgx8MsgYf+TVF/GanHTjgAy5Kw3GXyiN1zEvG&#10;HuwgnCCEwBUb4A0Zha13vetdhu/gDsHEvME2dicJY8pOJx5LRI86EIzYAVf6DyaMHfP/oQ99aJC1&#10;6EOK8pgn2DDnIMsYZwg86uMfJCKfwRNPPNH4THI2mSSTitDmJL8yLxFIBBKBRCARSAQSgURgIQKL&#10;3jv1SYSqU0OsEK8C7dNXpSiklk0LQ2nCpeh7gRvkMT15VOb/nOtQxM1TNvUFIVMJmiBkvB7KED1U&#10;lLBCzuxL9bmxjrvufi/Td9d0fQsBg0HasQCfKs40FeLKhi9JJmmY4bEYE+tZ/Hpi0/Vqbqif74EP&#10;v+vjrEvo+thNCouuU1398khPuNS6E4rWOivsdeKal0RgCyDAIpiDvE8//XRjpxHkEotoHi9iAc2v&#10;BUIqsaCGKDj//PNjhxOPjT3gAQ+wxz72scajSzzGRHchDCBS+MVBdo1AWkF68GgVC3OIDOxhlwU5&#10;C3vIA3ZbQQCx+MfOWgi7tyAH8JPH/NitAkFFP2j/DW94Q5BjkCDs8mFnGCQKpM7jHvc4g1iiX5KM&#10;3TgcVk4ZhAc7ZjgnC0KCR7B4RA/ig50xPD5GP6j/kIc8JB55BBdII/oJGQh5xBcTRAvEFGQM/oAN&#10;5A7kF7tqIJfYBXSLW9widlUthQs2JcUvC0IQ4jNjAMb/9m//ZpBykDH0nzYZY4gp/IVAkfzLd4lG&#10;JMUjafe4xz0iZE6AKXMEu+BAmkf+IFrAlN1RHAgOfsw5moCw45FKMIKgYrzwn91ljAckEj5iE6IU&#10;MgeSjXnC46OMDXaoQ4gQB2t2LdEexCm76CAneRSQ8YGcxCa2aYM5yM4sMKaeNB0DyCvmNzsO+axA&#10;QtF/iD76zZw+++yz4zOC7imnnGKcJUW/wZczrdghRX+YN4w5vkCWMQ7sagOH+93vfsZnCN/pVxVp&#10;um9VJ8NEIBFIBBKBRCARSAQSgSEC3B8OUyVGHhQEYckZXsfznGsYFlbmg9CZkcZ6XhaWPHQeY0Q5&#10;siZcnMAg16thhru7EE+7STdC4XQpasWG8yUWYvIQ8XoY82DW3/Q9fAx/ueC/S2Qu/xLj5bgXC+ZI&#10;9AWgrLzQaUvJHV4pA3hQbZyoMgSDQ5WIDfTcNvEqUdi+uD/OcrVzIo5+RDbwkuTUBoK9XZqSZFIR&#10;M9lqX5JMGpWlbLEAZkcLi2gWxJBNfHAgCSCVvvOd7xgLe0grzpJiBwwHNz/jGc+IXSHsLpKGbbJo&#10;Z/cUB4xDDrGYZ6HOLhMezcIediGDaJuDxyGDeAwLkgR/aZ9wXKTSDsTGeNl4GhIEUuQJT3iCceA4&#10;O6EgCHjMC0KBg8bZqcLjhjw+BWHEeU/PfOYzjUcV6Yck/15p4hf2IPHwE4zoE+QRh73z+BW7ZSCU&#10;6BOECyQUh16fdtppBj74C2nCY48cts6h19ijjDrUxQa70nhcTlIcrA5pCNbsNsLGeB/H01LBh75z&#10;5hZ18Zd2wZYxZAzYzUYIYcfuJfyk/xBoHbfhk8g0bryfxg/6yKHdYAsJB7nD+UiMLXMFEokdW4wp&#10;WP7ar/2aQUJBalIfU4wxPoHlk5/8ZMNXyJxrXetaQe6ALX4iYIJvzCuwg0iFnJJkkjA3CEnQf3SY&#10;g7SLj+jzOCD9xk/mIGmIR8YdopVD7vFP0og9bCLVX8gjfGFc6CekE0QjtnmkkTypkHiQi/wSIyEY&#10;QxRyxhVzjzFnLlKHuckvQTJXK660J4mmYx5GJC+JQCKQCCQCicDxhkD2NxFYBQLcayJTq0IgTC0s&#10;BaW+MxGeJF6kEFKFxGisgcjwcr9Z4zpVqEthabZx9SIeIbtIKfSsUkadKp7pbXl+XM0KKeUhNcvt&#10;IrEtJDiNeB88aPyeN8R7UPu8WOhqE9/UcYv9Mserj2k/Y2pAvYZD6xHzMSf0uk1LJHfUkKEZUlWG&#10;uSVGfokNr9gbptY/luTU+mO8bVqQFI80sdhlsf+gBz0oduywKF1pJyUZO214pAkCBNLn9re/fRAr&#10;02xJijOZ2K3B4hnC6TnPeY5BwmCHHR93uMMd4jE9FvCQCC984Qvt6U9/urErBSKBxXzbPiQMJAS7&#10;dtB71rOeFeQQ9iBtEHbdsAinLdokD6Km2pGGH2VJcbg1BAs+QNiAF7uhattS0ZdKiB1Jxnk/YABJ&#10;QVv4jw36BVkFQYSf+PLsZz/bnve85xk7rfCffkjFnqQ4xwpdiAYILEgSSB3wwRZkCOMHKfX85z8/&#10;+szh3Nip/kCaQJjhD+3hD+3R/1NOOcWwhU2IEsr5JUAIC8i92ldsTRKp+EoZuuyYAmd8RZhfEEX4&#10;Sf8hJPEDXPgVQ+YMOg972MPtTne8o/30T/3U2FcvlssXPPMT8ot6z33ucw077AjDLn3hkTp2Q+E/&#10;/SAOMQPBJBU/JZmkeLyPvoMb+GMTTJhf2GIHGATTGWecYXUu4Ts28RfyDdv0GQ8R4jxWx5xjDtJ/&#10;xpg0/ccuWDCGlDEHGTvKmV9gQTnzWxImQyQZuKJHHWxDJOEHO7XwhfFitxg+IMwl5hw40xZ+MI+Y&#10;l3XeUM5cQIf+kw8RLI22HU7kJRFIBBKBdUIgzSYCiUAisBURkOS8jZMJY85Lw/uodpGkuAdt59U4&#10;xIFzEc5tyIVcQrcPWTEQLwqlYYimG42g2Cj3zO04haQNk55oe0w+4tmT++LKNNk07ouLuZGGPPOX&#10;98ev2+Tt4NA375N3zxHnWrpGSYmVK3hVKTnDa8VmWHtYNhJDsZ8hDVsIu9F6L64+0rbgGUErr2Eb&#10;w/qlJGrV6CCUFuoNCr21Eh9aLenVXzurr5o1jzcEIC7YucKi+5WvfGWQI3e7211jwb5SLCQZZ9RA&#10;CGDrJS95iUFQschdyhZ+sIOE3SAstiEJXvziF9uLXvQi+43f+I0ISUM0sHCHmMAui29JJmnQBB9m&#10;qSziIVvYNfOCF7zAqN8WSC4W5BBE48QU5Ac+ScUupA4LdogQ+gYxgA/oDBruRySFP5Li8Gp2pPDI&#10;FmQGOFcf6BtCGv/whUcRISTa/ZKKPdqC8ICAASPqUBd8CBEwpw12jEH4UUcq9aXiD8QFYw6ZgW71&#10;gfo1DjbgVokOScZLKiHxSSJp0Hfapi+QMeyKw0/8ox3kpS99qUGGgAskFqTIy172MiP/9Ec83K5/&#10;/euFLdphTGtY4xBmPF73iEc8whgXfK+CfdqDUIK0qlhgA5GGfpLGFrubIIbwqW0HWwikILbADuKI&#10;vFe96lUGVhB+9FcqdrHJGPIIJkQUu7Lac7rah0RkLMGIHYOQVcwvBMza5CI2EeYmO6wg0CCn8AN9&#10;fCEO0QQpKhVf8IN5w9wCY/yt7aNfhc8WWDJXmbNSqS+JZgdjEYm8bGUE0vdEIBFIBBKBRCAR2CQE&#10;pHJftbzmZfwruk42OXEAl1HvhUv+xl4HlAWRIKmgHuROIB5sqXd0YqHHMUZOwnmXpmgsrNPKkbxi&#10;TWOgxsdDBnMsTxrWLeOMgTL2I6qB/UiO+WSxtXmVNiu1VfxYvWVmyOprZ83jCgGpkDg8KgeRc+tb&#10;/4pd73rXDVJlpUBIigPJWdxiCzLnpP6v1S3HlqQgxSCp8Oe0006Lc28gWthVwk4WHsHikS6IgHGb&#10;kn+J+Iec85j4BTMeC+RRPoglfqENYoEdMOwuYecLbbCrhMU7j5dxfg+PyrH4Z3FPvdoGeehCQrDj&#10;hLoQD9LwC6TqTgrxF6IG/+kH/aFf+MIuGOyy66y9s2eSHalghC516BM2sIVNbEMQQrZJk32TFLvV&#10;8IeziyAtqg3wwR/wYhzwe5Ify82Tir88fgYJyI4z2kIgpGif8eQRRrBB53a3u22QnFe/2tWWbIax&#10;ox+QVBBG2AULiBtIPEgciBb0phmTCk7oYAuf2HkFnuCBLQimaovH8zh3it1WzAUIPB4PlWSS+s0M&#10;A8a0zh2wxSbC2IEzZZBjkK1ggE0+P5Bl+C4ttImvjDGkGyQpnzXq4BO7uLCHB5LCJ2k4Dszd+tnC&#10;D8gsdofRNv2fNOaSMJeSCCQCiUAikAgkAolAItBCYKW3SLHQ9/WKuUgL768kxb2bmcxGZJQwsPFX&#10;FDexuWa0pkwayni15aaDC9FQuxmx2SoYqmzdmPct+mcdM7lYoWkaDye9pYX9l2SaoMz4IzH+bjDO&#10;vfKwqkZZTQxCFFz8PciKCC0gff98TkV261JKWxkendyGF0x5S5OsTFGekF0QnFCQWYnArCPAh0VS&#10;HL7NApvFOcJuHxb5kkySxWvChbOb+GU0DvnmF9b4RTQOxuZMorY9iCcW+JjgwHTObeLsJc7qoS3O&#10;KoI0kaa3Rd2VilSIIdqo/cIvSdEvqRBs4DDNtqQown/qYgfBZsWI+pLCZigvcqEOdasNyBdJi9RY&#10;XRH+gjttIbRL3uqsjdaSFI9eYpd+0A6EoqRlYdC2hk/4Nm6rrbOSuKRQh/TBL/xDwJk8qYx5KK3D&#10;hblQzUqKzxZt4wOEGP2kv1Lx0/KVCCQCiUAikAgkAolAIrAkAtxjwQcQLqncUhjnGKiPoBIhRkks&#10;IaE70GmGxFRjJR6hX/xtfRm/24vsZbRX9+6Evt8zSm6p42ISwBtxAAAQAElEQVTb8yXJ1OmYX6OD&#10;0W+PEXow8h4dh1JEHlJSfqUi4tHxt/oZI/r9vGmB5LUG9jzuipPqD1S8fLlv7CDL1V9Kr7OUwkrK&#10;UzcR2EgEpLJQb38gpPKBW44fkEscZM0vq/GLZPwy2oc//GGDfLr00kttfn7e2B2FEGeXFb9S9pnP&#10;fMY4FJo22MnCThzO9iGNLwjx9ZTahiSTtGhT0rBcGsapJGnJ+uiNi6TxrDVNS8W+NBquRSNt7Nr2&#10;pNJWO29avNqo5VKpKynwlFSLjjmUii3aRKSSxrA0jJM+VpFG7dFetUlcUvSv5mWYCCQCiUAikAgk&#10;AolAIrA4AtxDVVlcc0Jpnwxq1yfO+oSwEAr9a1933Ap6NY94iGcQemCEVYSNloynx/VJV8FGr+lZ&#10;z+sjsaPISSmp3D9KqqrbL/S+Sb42Rbx3YLFS8YFwotDH0vErcfN0EasvL4sdVDXdCmmvJoMg9LHo&#10;75PybMe+QTyn56VuB/1xccUVv92Uu1tsrrjyWIUkp8YAyeRsI1A/QNVLSbFYlkpIeS0jHE+Th5DP&#10;bhkev7re9a5n7KLi8b4vf/nLdtZZZ9kXv/hF+/73v2/88hrCL5udffbZUQZ5xe4qdpLwCBePShHH&#10;rjT0gzbIW6lImlhF0qCvbYVp7ZBfBX1JBAOhrCYk/zLlm6VmLBHWutKozSWqLbt4Pe1LQ5+lYZw2&#10;keU6uRLd5dpET9LIONOONJqHHvmEaymTbEpayybSViKQCCQCiUAikAisDIHUPk4RqPdlNZwGA7fw&#10;6LQF3ZomjpAmLDujnASJxOgldIpBZzG8DDWXyCdJmYe8I8/LsEfc6QmiLn7v6PeP8ZSbh3AiA30i&#10;21SAwui0Sv+ndTOwchxrOKLnRry2tYVydAlDvK6zQT4+rhwZky5eBovlgjoa2AjxESJdRaI1T7ki&#10;5R5b8durjtRZrZ0kp0ZgzMRWR0CSSUOZ1h9JcZYSB1Zzpg5nX/HY265du4ydVH/8x39sb3zjG+1t&#10;b3ubsaPqzW9+s/3hH/6hffKTn7R6NhXn8fCrgfwyH0SXpGnNrThf0qAftbJU8mqaDz0iqWaNhFLJ&#10;lxS2amGtIymySCOSRvSicIkL9ZZQWVFxtSet3BcaqvWJLyaSRoolRd8ljeS3E23b0qgeZZLCRq0j&#10;qUbXNKQtDEprb18atSmNpmm3ilTKqj81P8NEIBFIBLYmAul1IpAIJAKzh8D4fRZpZJqntayGVW8k&#10;XW7homgkP3ImX6RWpZZKIaT86uyEv81vhk3sluIxNw3rLLcd23Iv+thxrggySN59xCkW77ukFfUG&#10;jNpSK5NX4zV0zqlGp4bUQ1CoIXGENCIt9JF8dKSFZeQvFO/7wsxV5Thyq6qXlRKBTUFAWu6HpLgn&#10;TdeXZBxOzSHW/EIaB2xzyDOHnZ9//vn2wQ9+0N761rfam970ptgxdc4559jhw4eNA9A5iPqpT32q&#10;cbA2dTh7qLRYrpLiy6mkju0qLbQllTxJixqXFpZLJU9S+CgNw8WMSUM9aTS+WL2VlEnFbruOpHZy&#10;Yrx+idZCSXFeEuc0IeavqlNDz1rRWxr1QyppSYFjNSaNpmv+akJp7WytpH1JoS4p+iaVMDL9Ismv&#10;NiizfCUCy0Ug9RKBRCARSAQSgeMIAe47ERvbrVIhkMo9VU3XkFykpgmlsZyGJx8oqeIkQZ+1kFq6&#10;zhqRjXRMhtiUlySThlLU3G5EyPfaXh5Jt+usjL973jvXkfXrVh3PsOPh5X1vdVOS4+CElTrWk1nP&#10;/zWI41Xmgnm5BmJLvCTXNS3QYjzVawaP/qGB/SoLKkzJkKjZL3QfW6l+5sJgYRvNiJK0HCsjVSLR&#10;iWteEoEthIC0usk+3kVJQWDwaN9jHvMYe9GLXmSE/JoZh5zzqB6kE7uiOJyax//YLfXwhz/cXvGK&#10;V9gjHvEI45fwKvlh+dpUBPiSlMqOOA6oZwwRzgWrh3jzfP64k9LazKdxu+uVlpb2dy3aljamnbXw&#10;NW0kAolAIpAIJAKJQCIw+wiMLuDxl/vXdkh8kkjj92Wk5ZSFhuoRLW1Uu7WQoirjZVWHkLK2mNNO&#10;CHmENiBZel5SxWu6f4rdUh2TkzJmtGbHwQu8kbGuOh7mIrDwEPwaR2xMa9nJxeqCNLIS85JMgtx0&#10;y05IjTuCvzWvHa95Uqlf02sVdtbKUNpJBLYaAnzQICsk2XWve1178IMfbK9+9auNR/pe+cpX2hln&#10;nGGPfvSjQ572tKfZS17yEnvDG94Qj/fd9773jV1XEFdbrd/b2V/GlJ1t973vfe3lL3+5vepVr7Jn&#10;PvOZdoMb3CC+gCVt5+5n3xKBRCARSAQSgUQgEUgEtgACUrkn5d61Sttt8trpGpdU7mlrhoeS/Lr6&#10;N20tJebMR9M4GRXS9cYKIVOuZpWYcucsXwUBSQ5HJ8QvjiAo9qVPCDUeIqWGl7XS5FehnDjhyqWO&#10;UqnpXpXIlOukdshDplRZs+zOmllaF0NpNBFYHwTaHy7JP6IuJ554orE76i53uYs94xnPCBKKx/re&#10;8pa3BGH1whe+0E499dTYLcX5VJLCOWwhkcjLpiLAOLDjjYPqeezyzDPPtMc+9rExZuyCwzl0CFMS&#10;gUQgEUgEEoFEIBFIBBKBzUSA+1L+sxwfpOHagjzKyEeII8THpeaPh1UPagIhjc64kL+UFNfKLht8&#10;6zpJ5VSVV5ONElPTd+O48jLe20tFcf7WDjMhjo0goBw58Ot145FIzxmE1n+NjxHpftGCgDJkQYFn&#10;ONfltj1S33IHeBP286bXrbPGPcRQX389gySn1hPdtD2zCEj+qXTvpGEoySAwEHZEQUBBdFz96lc3&#10;4jy+J8mJb/9i8Q8oH2REKnmWr01HgLGTZIwVY1hFGo6RJMtXIpAIJAKJQCKQCCQCxy0C2fGZQkBa&#10;eG8qDfNYbyBtp4e0Qcmt5TUsuZOv0tD2ZI3pubTbUN9Fciphh5MuHRdPm5U1kuVrgIAvGR0VWccx&#10;6vDY4+j+KSeOClHl9I8t9pKWHrPxsS9pRqxlGYfGsigtusSKjKdLrntJ/ZpYh9Bn1DpYTZOJwBZA&#10;QFr4Ia8fREKplEsy/oeALxS6JcmkIqRTZgcBxq3KuFfkj+dlOhFIBBKBRCARWC8E0m4ikAgkAtMQ&#10;qPelkgYqNa9mSKNllCNR7iRBjRNWibJlXKppadjGpGreTGQP7AexIZM5IdU5waQdJkEpyHhJMqkI&#10;6eNXAApxQsdk5piY48Qus4jbxrwYv8HYtZqseTVsFW1qlJm0qQ5k44nALCAgyb8nFK5Iirgkg5CS&#10;SmhjL0mDcsvXpiIgjY5ZHTdpmC8N45vqbDaeCCQCa4lA2koEEoFEIBFIBGYWAb/99HUFJAVS3JRU&#10;IhOubbKA+LhKIRuc8GhklPearjXWs/jJNo/FL7i5kvriSl7kbXu6GRGLF3luzdXKDh5sNU0/7qG5&#10;ND3P7ZHnobfhHTJIlo46Hp3el2jguL2ACwIAjr8HkkwdJ/NcGutYt+fIx5jUEIyni2tZE/o+Dv3x&#10;cLODt4j5WA3GnrSPl2v7tdpt3IZbwiUkdMoF2yVmI+MqhWXjJQ3jpBdKMdq2tVBnek5nelGWJALb&#10;HwFJEz98kqLzkqJc0iBNRCpp4imJwPZHIHuYCCQCiUAikAgkAolAIrAyBFioI6O1Vrtwd16iGHJi&#10;qh/xAPtVPMm7Jj2ErHJmgtyB0H4Vpyk83xVDycNoxMN+2qkMj0GEFU0zmYQ4jeCh5WsFCMh1wW2H&#10;mRNUDqTTin1sHfcyJs5YOeIF7eE4lLRX9zd6HjjJ5KPj9YhXERGqEfalDJPremtco36dQ2O6/SoW&#10;dvqJ0O/HpwcYQqZrLKfE0VmOWuokAonAuiOQDSQCiUAikAgkAolAIpAIJAKJwLZBgIU9Mt4hqb38&#10;Hy9dXRqLIYvYnuRLbY0ypKZLiEWPuU2pYzyd0HFiRerne1G+V4aAJJNknR07TJ2OwRM1flkptSMV&#10;O4wZYst+aVFNafHy6ZWHPZBWZ+O4I6emg5kliUAikAgkAolAIpAIJAKJQCKQCCQCicCxI7AywuDY&#10;28MC9EC73Xac8sVEUpAm6DRuKMQTzpsYJIqcTOns2GGuZF4cO3dsC7xm0UXwhORDJAgqOaYKVxkz&#10;JBITLlLRo6itR3wolE4TRm9amQ3GFVvjWpPyxnWOJZ3k1LGgl3UTgUQgEUgEEoFEIBFIBBKBRCAR&#10;OL4RyN6PIVAX8RA8Y0WRrOWRWOSyXD1MBOXQanC87niaOtMEWyFOhEiySqZ4JKqsxFZUyMtCBCSD&#10;nNrhhF+n0zFHOYihim0Nrf8iXaWftayAOstSbCkx9pJaOUPSaiSzlWDqraatlgnrtBMZTwQSgUQg&#10;EUgEEoFEIBFIBBKBWUQgfUoEEoGthEBZqLPMX+g1ZVXapVIhBKhFebtsWhw9pF0+nm6XEae8CKQD&#10;OYTNgByJMs+WZOrsCPELOa7jQb7XBgEN8fXowCb4DxIeIQ3549HBu+SVMRtkDiKj+egOihaJDPRa&#10;jUkaqTHQGcklQZtlHpFajSQ5tRrUsk4ikAgkAolAIpAIbE8EsleJQCKQCCQCicAxIwC9NN0IC3xk&#10;koY0mQwo2bXM7Y+fdt4iFMbtttsaxt2GVfEaHm16Zj2XyPYGxY4eyCmPu0a8peKDVMLIzMvqEXAc&#10;wdkCZ+gZHvEzJwEZEKSahvzxdAxOzZselunh+v5eqOW22pnMHcTzhvPDE/5up9txL1rw9q6YtPp5&#10;Qe8XGM2MRCARSAQSgURgPRFI24lAIpAIJAKJAAudKpPQoKznK2XCSeWZlwjMEgIL5+lEVqCQDlMc&#10;Z1lfZaGKTP1M1v813s+KgBYX+hFFcaFMzlogTn8MfCEfbqLyUtaRSTtMIfK6iAf9tzSa7mdnsEoE&#10;JJkgpzonmEfMzAkqH0zGhHGyeHmGE1MlLzLiIinCkQuqZHg4oZSSIv1CV3PL3lLLOHOiKG3cNcmp&#10;jcM6W0oENhqBbC8RSAQSgUQgEUgEEoGZRUAqKyOphDhaF0SEEFPz8/OGEKc8JRFIBEDAPzP+JrZ8&#10;KRQEny2k1GuCoCLdK/SESTKIks4OyCkVtbyuOwKSjEPn1SeoGusTVLTcIo2cQooxI3sxkRciHkx8&#10;L1Y2scIGZCY5dcwgp4FEIBFIBBKBRCARSAQSgUQgEVgNAtLCJVIslHs963a7QUxBThGHoKJsNe1k&#10;nURgKyIwnO/+OWmgJehF4zSSC2kXchaTYgPFKkW75LtNz/a3Z3ob6ljHyZEdO04wydOem+9xBNYv&#10;Lck6O3wMduwwdTo+zmV8YkdbGSQrL8Z/JKNkL3It4+313OrgOkJ6LVJ5g4qSnNogoLOZRCARSAQS&#10;gUQgEUgEEoFEIBFYGgFIKMgoSKl2nDwWWMjSVlJjSyNwnDpf53YNKwxwCEV61mt61oQsn5xovDKC&#10;PUKkxJ388EhjHSdDdjgxchWL3TsqxFTVc5V8bwQCjrskHwfGYoeZdeTwkgAAEABJREFUE1Q96++g&#10;8uH2YfSxd2qJCCSTh4wRYst4odfE3GEOFTtuYhk1N0alszHNZCuJQCKQCCQCiUAikAgkAolAIjBL&#10;CMyaL42vktpkFHHyEIgpyCqENDJr/qc/icBqEWA+I4vVj3L/jEAnRXwxZS9DB0G/iF+jvhf6m6jz&#10;HU5xyOQkSGfHDuuwY8rjjRMirpLvDUaA8Wq8TaljjAVC3EzGi3JCRRLNQjCRV8uIV5FCsSYnhF7u&#10;ZpoeBJjHJ2hsZFZnIxvLthKBRCARSAQSgUQgETjOEMjuJgKJwDIRYHFVSahKTEllwdQuQ4c0skzT&#10;qZYIbDkEFs5vPguIswm1Nw3pmpgUQl70JhRgA5FJLnEY946Im8msLx0nqixfG4oA445IcoJqR4gk&#10;6zmbSL5TjDb+Kvle4jrjZRPTDD3SKmTUW8lNiXY2pdVsNBFIBBKBRCARWFME0lgikAgkAonAVkWA&#10;hRWEE7uiEIgp+iKV5ZIkk0SWUYYO+tSLzLwkAlscAcnntxMLzGmE7kieZ7IGAiqIhLh4kYwiSWb8&#10;8p5ne2CesvKqhBSPbk0ippzECEWZOrLOjh0GCSWZv9yYUQch7ln53lAEpBgIH/eCP7vaFDvadph5&#10;GfOhKUVWRpJEHXPPGRZ6+fgb3Zrn7TC3zEN/x1xy+5TWOehOkBwRypCRzH6CpqeV9VUWDTqLlmZh&#10;IpAIJAJtBDKeCCQCiUAikAgkAonAGiLAQgbCCbIJ0on4UuarLiH1l9LP8kRg1hGAG5jso5e0+YRQ&#10;8jwIBeKUFUbAWQnP8DifCcRTI2/yqhj1nZhSZ4d1drh43OKFwYjEBf2I5GXTEJBk6nQMAtEvBp/k&#10;w+y8UR0rQmShi4wfsrBEnoV4MO1NI5TVkPg6S2ed7af5VSCQVRKBRCARSAQSgUQgEUgEEoHtjgCL&#10;JsgoSKblElNgQj3qVMEG+SmJwHZCIDgB5xykxUiExuKfK/O5QAoGnut5UqlLfpHCYZnnK4ipjkfR&#10;QUrNvG48Aku1KJPzUjtcOmY+dj0f9Z7PjZ5fGFdrvUi3hREfplH0il6f2EA8y6dLEF7oDvI3OOK9&#10;2+AWs7lEIBFIBBKBRCARSAQSgUQgETiuEWAB1Ov1DIJpJcSU5Ms0F+pTd25uLmxg67gGNDu/FAJb&#10;ppy5jQSpME4irKQXzjZgB3EOw3qNrPHPjqnj/EbZieOfJickzPLzsxJgN0FX5sPGmO2wjnbE+MWD&#10;lzHGFmNo/mqayCXmUt6uUiJ+ldsx44JY6+XslDVuhxB7Jd545ZLTUl3HaGcdbafpRCARSAQSgUQg&#10;EUgEEoFEIBE4bhBYfkdZ9EAutYkpaXzBNNmeJJMUC2oW1djAFjbbNcbT7bKMJwKzjoDzAs4S+Dsi&#10;q/OWz0DTqFT2z4wgNjonmHacYOYkVWMaEBKWr5lGwOkik2SdHTus03GCyjpmIYwh88STTjB5jEgI&#10;4x8Rv0jy62y/6dFse5jeJQKJQCKQCCQCiUAikAgMEchYIrAFEWgvkiqhBKlEnLIqK+maxKKsCZIK&#10;Wwh2qg1p9hdj1dcME4GFCDRONTQLs5fI4TOAjKrJiY2OCWLDRep4sVzMJIVYvmYegZgNjJePYWeH&#10;E1QdxtEmjt9wDkQtW/wlL9ZEO16wYe/Smw1rLhs6HhDgg4DMcl/xry3VV/KI15A4Mp4mr8piZehQ&#10;3hbyEPLaIfFJgl4Vysfj5FWhrManhegglNeQONJOEx8XdBDyCZeSqldD9NvxmiYPIZ2SCMwKAulH&#10;IpAIJAKJwNojABkFiYQQpwVp+Ysi7hcQ6lUhjS12T1W75NXyDBOBjUBA0sqbaZyA6kutPJy7Mnkm&#10;aYQdMa7tgZMNXsd6TZR7BlqxA6roedLfjUu83YicxOjs2GEdDyXPiIK8bFUEJFlnh5NTOzpmHSfp&#10;xcxgxGVipxxRM5NkZvI8vzJn+vmh3X8EkDlD2rxe40Jo/Zckn16lksciV6qxSLYu5BfdVuaKot6b&#10;FemnciIwFYGY2E2ZkMS5SSCcWmGGCriZOXTokF1++eVGiN9VcJO+HDlyxI4ePWrEKSN/uVL1Cau0&#10;65I3niavLZSTJpwklE2Tql/LSY/HyUOm5U8qa+tSPknAq+ajT5ywLyTjjykR8ghTEoFEIBFIBBKB&#10;RGD7IcD9FuQR0r4/WIuecg9R7ROSXgu7aSMRWHcEfP00fb6y4McD6INynhAxY8nl9fwm2t+eQxy1&#10;lmATNecmrOMERqeTS/8WPFs+KsnEmO7o+HRQ9KdMgxKPDL+QQlzJiSbPiEnhc8Z6PnfKnIoyLxqE&#10;xNtSDLdzJsaXqTaxLpk5Q0Fh28v6d5AvPymmvU/yxqQSX/+WV9eCNOrfRRddZGeffba9//3vty9+&#10;8Yt2ySWXhGH6xUGbP/zhD+3zn/+8/dM//ZMdOHAgDt6kLJSWeUFfcmbbP7UQXfv27bP/+I//sH//&#10;938P+dGPfmSXXnqp0R66bbOkEfLaIXFs4T8+Yg/Zs2ePXXnlleFnrYMucYQ4IhV/iCOQb9i64IIL&#10;wid8+/GPf7yoX9hbSrBdhRtSfKatevMojY7HUvayPBFIBBKBRCARSAS2FgKQUdwDINwTrIf32OXe&#10;ogptkrcebaXNRGAjEYBKmNReQya7XazcS5dbanJdPCF1TJxPxC4bJ6ikoke1lK2PgCTjgPSOj7FZ&#10;f13npJPJ4rXU95/PEl+7h2rrsnCOYAdBqYbE11o6a20w7R2/CHAjALHCTQc3A7OORP1gEULs/OVf&#10;/qW9+93vto9//OP2gx/8YOA+JMq3v/1te9Ob3mQf/ehHDeKn9o+6A8UJkfFybP2///f/rLb1p3/6&#10;p/aGN7zB3vjGN9pb3/pW+x//43/Y1772Ndu7d28QS7W+JJM0aIF8sP4//+f/2Kc//Wl7z3veE/5V&#10;W+94xzvswx/+sP2v//W/bP/+/QNb1BsYaUXoD33+3Oc+Z+9973sHtrD3lre8Jfz6h3/4B9u1a5cx&#10;vthBWiamRiWF7+hDvn3jG9+wT3ziE/bXf/3XBhb0g8qSCFISgUQgEUgEEoFEYBshwN9/7jO4T0SI&#10;k7eeXaSdKuvd1nr2I23POAKz4B7sQt8P5nqIpxu/r1anY9rRsc6OHZ4DceFBvrcZAj7G6ljHx5mx&#10;VseskVOZzULZCh1397eCm+njLCPAlyCPwn35y18Ocuess86yf/u3f4tH4GbVb3yWhmQIBAnECbuZ&#10;2DlEf6rv3NyQf/7559v//t//2w4ePOgMc+svQVVcJKS9w4cP23e+850gkt7+9rcHqXTOOefYd7/7&#10;XfuXf/kX+/u///sggd75znfaX/3VXwVBRtvjZrHFrqivf/3rBgkFqfWhD30o6mPvH//xH+0zn/lM&#10;jAXlf/M3f2MXXnhhPI5YbUkKwog0fadfjBv6kHMQSPiFQEp98IMftD/7sz+zz372s7HbC4KKuisR&#10;+o9/f/7nfx7kFzbpN+1jh34RpiQCiUAikAgkAonA9kCAv+0I9w0IxNRKe7ZcfWl4b0Ob3EPRJiHt&#10;kldtteM1L8NEYCsioIHTjceckICY8M+COUuhzg4Pdnh+0cp571Bsyzfj27HOjh0mF9PwMT+6uxbj&#10;LtEG1izWkJIitDV+JTm1xoAej+b4gw95w64idtkgECIXX3zxCCEyS9hIGnHnete7np122mn2yEc+&#10;0u53v/sZ6REFT/DBpq+E0mh9L576Rp8dUxB27Iz65Cc/GY/c3e1ud7MnPOEJ9pSnPMWe9KQn2UMf&#10;+lC7wQ1uYN///vdjh9bf/d3fxQ6qahg7CI/EVTLp05/+dDxmeMtb3tJOP/10e/KTn2xPfOIT7dRT&#10;T7X/9J/+k33zm9+0j3zkI/aVr3xl8KhitUcIMcTuJfz62Mc+Fjq3u93t7LGPfWz4hW8Pe9jD7OST&#10;T45dThBXf/u3fxs7qPClw//ILAMLbg7/7//9v0ZdfIGUIg0RCKb4gj3ClEQgEUgEEoENRyAbTATW&#10;BQH+xnMPgBBfl0bGjErlHo37CtqkbQgq0lVVKjo1nWEisBEIMAerrGV7sib+49yvHjOTdUxyogJy&#10;yokKM+a7TJLla7shUEjJ0qv+uOuEdR3rOocJS7trd+2snam0dDwiwKSELIFs4DwmzjviUTN2UXFW&#10;ETcE6MwSNuP+SLLrXve69qAHPcie9axnBUF1/etff8Rlyb/2myY+6NLyv9glBUEHCQPZBGl3tatd&#10;Lcgo2oJMetzjHmePf/zj7dd//dftGc94ht3+9rc3HjPk7Ct2LoFhdYabLM68+tKXvmTIT/7kTxr1&#10;n/e850Xdpz71qXbmmWfac5/73LB3q1vdKkilL3zhC0F6YUtS9AMcLrvsMsOvT33qU3bCCScEKfXs&#10;Zz87iCkIKmyfccYZYRsyjUcaIZi+9a1vxdlY1a9poVT6Tz385TFD2vnZn/1Zg9hq15OKX+28jCcC&#10;2wuB7E0ikAgkAtsfAe4vEO5ZIIW49yC93j2vbdSQ9ojjBz7gC3HyUxKBzUKAOXlMbTdmMn/5usSv&#10;8YaUMqelvMjLfHnPfx47MWVOUpnnWL6OHwTUMfn4+8VM8lnBzHDx+TJp7skMNb/Yoq/xuqSR8UoS&#10;Fsdzl5/uLF81NROBggATsQp/5HkcjkfJdu7cade5znXsp37qpwyCih059RG4ql8slGvNwwY7eNhd&#10;xM0D+WgQciMB+YUdhMftSJNPOYIuQhyp8bZd4pQhtIUdHjOjPfT/v//v/wvfb3rTm9rP//zPG2ny&#10;pdEPGPXJR6RSJpWQvElCvzhYHIKINh/xiEfYox71KKMtsIJgQmj3Hve4hz3gAQ8wyDEw5DFAfkFQ&#10;kn9xKM6O4twnHrXDLrutILbueMc7xm6va17zmvbTP/3TdrOb3SzINnY9sQuM3VjnnXeeXXHFFeEi&#10;/QAHSDD84gB42n30ox9tEFrYwCeE+ne+853D3kknnRQHpZ977rkGSYYdDBIiNU5YBQIMf2kHQgpb&#10;N7zhDY04OpKib5JIHrukhUQgEUgEEoFEIBHYVAS47+IeCyFe7xHW26lJ7ZCHD/jC/SPx9fYj7ScC&#10;q0WA+TpaF8qpnxNRv5T3YLcUpQ230fKlvYtczMiw0LF8HV8I+JoqHu9zkqrMC+hLfpmPidOYnKhS&#10;Yx6axTQhMaCxzF9e6FfeI/PR65FXZaSsZh5j6DP4GC1k9eMKgToJ6TRxCA5IKQ4Ml2T3uc99YucP&#10;RBJnNEF6oIfUOsQR0twgcH4Sj3ixGweyhDzsQnpB6rDbht097DriXKaqB9GCLrYQ7CHEyYcUQReB&#10;4IHM4fHD733vewZZUgk1blYgq/i1PHaAXXDBBQYBhq0q2KzxlYTUwzZE07/+67/aL/zCLwTJA4nH&#10;DqJqS5JJsqtf/er2y7/8y0Fc4S+HlLPrqupBboEVuNz4xjcOW9iETJNk9QXx8zM/8zMGaXWb29zG&#10;qMejgBy0XnXoI36Rz+OEkFMQZFe5ylXCF0mDkN1eN7nJTcIvsGVXHH7Rvx96DOkAABAASURBVGqP&#10;eBV0EPrwz//8z8ZB6+yeYvfVaaedZte+9rXDdq2bYSKQCCQCiUAikAhsDwT4+8+9FUJ8FnrF/QnE&#10;VPWJ9Cz4lT5sfwSYa8i0ng5pgEIkLa7r2v52xgllD5x0cMLA39b0KJCZE1OS/D7b/EWeB/k+bhCQ&#10;GPsqTvV42sR0KXNlAASTZpAg4uUELWEuIjWrzibykJo/DKtGaW+Yv/yYe7x85dRMBEBAkkkiGoeD&#10;Q7pwnhI7bDizCfLhxBNPNMgpyBUICqnoR6XWhYkNYcQB4By4/dWvfjVssuvq85//vL3//e+3N7/5&#10;zfb617/e/uiP/sj+5E/+xN72trcZB4Dzq3aQJJAs2GmZNdKUvetd74pDwyFz2D3Egd60gx0OAIeo&#10;oj4kGmchve997zMep4MYa9sjjk3ClQh1IIYghSTFjiaIoB0cVjfBkCT7uZ/7udgFhQ6kGuQWqtgi&#10;ff7558eZVTz+d4tb3GKwywudtkBQQTZxHhWkF3hwMDp2EMYFQo4Q4ondTBBTbRs1LsnYRcXjeBBh&#10;EIptv9CTFLhLJeQmkPGHVGSOQLpBXrL7inakyXMCWymJQCKQCCQCiUAisLUQ4N4CMoq//5UEmqUe&#10;VP/wDcFX8mbJx/TluEdgSQCGy/+iCsfQND2bm5u3Q4cPx3EipSSvxwsCDZOg31niI9Lr+ZyAeGLm&#10;eBi6xAcVYv0W2f2sdlBttfPWK05bSU6tF7rHgV3+qEPq8IgXh5/f+ta3NoSdOuyMgZiAEIJQqXBI&#10;o4QEk7DucKpnGbGTB/KJX46DoGJnFnoQGuyW4pBviCVIK85KYicRBBM6tCPJP4S9eOwMwglyhN1X&#10;HPoNWcXuK3bxSDIIIEmxswiC7eyzzzZ2+kC+mL+qTY+u+i0VYoddTBBKEEWrMQbePEoHoUb8Rje6&#10;UTzCJ41i2rbNjifIMB73Y4x2795t3JBVnate9ap229veNuQa17iGQWjVsvFQ0oCUpKyNjSSyRsrZ&#10;WcWYgjfzgUcMTznllDioPZTzkggkAolAIpAIJALbBgHuTbjHQLhHQGapc1K5P5yfn497IUg0fERm&#10;yc/0JRFYDIFyx93WKITD3Py8sabi6RXmdlsj49sbAWk4K+r32eD7uNv1dXF3BIBpRNSI0iYlkpza&#10;JOC3erNMfB69g+zgsbmf+ImfMB7Z4qwizlLikTO+HNkxA0nR/pKUygcIG4ikYGzZwcPung9/+MMG&#10;ocR5TPxa3G//9m/b7/3e79nv//7v22te8xp72tOeFo+XYfsDH/iAffrTnzbqYQtcCatwg4Qff/mX&#10;f2kQTzzqxrlKL3/5y+OQb3bzsBMIfXxE+DBjZy1EUpzB9ZCHPMRe/epXG+dNQRhJBYPxNvADEomd&#10;VvgCYQSBhB5pdnRVYo1f45M0Qgih1xZJRn3ahHCjLju5JBm2ObPqda97XfxqIASWpHb1kTj1ISMZ&#10;d2wiVQG/a1ySsauKA/L5ZUL8pv93uctd7FrXutai/lYbGSYCiUAikAhscQTS/eMKAe6d+HvPPQJh&#10;7Xz7/qDmbUYoKe4/pHLPib/cIyL4iGyGX9lmInCsCEgKE02vG8eSsFbgnr39OQyFvBwXCEjlO47x&#10;h7DsOmnZ6zXGLPGiqRhE+YRSiZIJBeuUleTUOgG7nc3yBxyB9GG3EWc0sTuHXTE8zsdjaRx6DXnB&#10;gd7sbIKsqJhQl7hUJntNowPRxXlQ97znPe2Vr3yl8etz97vf/Yw08sAHPjBIpZe85CVxvhVEDo8E&#10;skOKHVrVllRssxOIXVX4CTmCzRe96EUGQQWZxqOI7J4a96faaecTX6lIMjA56aSTjB1lPGZX25tk&#10;i5skzt0CU3aK/eIv/qJBqKHb6/Xijw46lFVyqu0rem2RCjnFI3l8SYEReKCDDewzbr/0S79kpMmf&#10;JLQJYcZjgJTTD/ySCs7k4QeCLrvfPvaxjxmHt5966ql22mmnGb+ISN+lYR3qpSQCicDqEciaiUAi&#10;kAhsBgL8va/C/QV/+xHypPJ3XpJJ2gz3Fm1TGi7e8BnBb2TRilmYCGwgAmU+Nhb/2OrSF9KT3EAf&#10;YT3FkxY8bVLn9iT9zNteCDD29Ij1Iv9JMD8/Z8TJQyhnCpnPKNIhJaNE/YqOB9bKJrlhQvtJTm0Y&#10;3NunISYONyI8bsf5THwJ3vWudzV2S0E+sBOJx9cgMCBZeLQPFp96SBsJqdy08OFh5xRfpje/+c3t&#10;Wc96Vhyszu4ebEIyEUKgQIpALD3hCU+IA7/ZNcWB6ZBg1X47lGScu3TGGWfYne50pzjT6cQTTzQO&#10;JMeuVHygDiJpzW+mJEW32+1Fhl9oswr957FCSCDIHH51Dwyk4Y0UumAMOeXVl/QVXXa2VYwZO+oh&#10;0nS/KEeox/hxWDxngXGYO4QWu6Aobwu+QWJBTPH45a/8yq/EbjEeQcSPtu4WiqeriUAikAgkAolA&#10;IjABAe4RWACzGCKOilTuLYjPinB/goz7g8/cFyGTysf1M50ILIUA86hper7Ab5ZSXbK8gSVArGdu&#10;0MQ/Nxv5Udupqn5boeZlZPOUBPfubCRgbpMnicDN9JUilZftgoBU1oqQUkgZd8bax72R9VyYN4hP&#10;puE8QCXE55ITV43Pp1IOMl6XYEUSxrxGDT06/o7JWjKbfpzv4oOHDlmSUwWXvC4TgTqB2H3zH//x&#10;H8b5Rzwydoc73CF2+EiKc4vYicMjc3ww2LUEYcHNi014YbNpmiCL2Mnz2Mc+1thpBJGDuqT4AKEn&#10;lQ8JZAtnJbGrikcJ+dU5fMEvqehQF4GIYtcUtqcRJNJoHUkmierHLJLClqSwJZWQ/rQFcg4iD1IH&#10;wg9CjYPKwaHqgSEfXgyR1w6Jt6WW02cwkIY4oicVP6QStvOIUx+hTYi/r3/968Yjmjy2CWkGuYee&#10;VOqjy//SfOELXzAeo+TwdMYSgor2KUcfoU/SqD+UI5SnJAKJQCKQCCQCicDmIsDfZKR6QRypae5H&#10;uM9D2vnteNWd5RD/udch3Gq+zzKux6tvzCGEBf5iGBSdUY2aR4iUUl/k+wKeu22k5Ll1z/Orr5H8&#10;6ipm7VKLpy34T2/WFMxtPq/mL2lUz7PyvQUQkBYfN8aX/yTgu6zX6/q8cELTyabSNa8bc6SkhnPL&#10;08wjF6gpn0lm6is6mWWImUle35b7cktOcNEGsrAW9tEhLKX4DpG6c+euJKcKJHldLgJSmZwcuMdO&#10;Gr70+JW3W93qVnG4eJ2EnF/EAeCcG8WjfRBUfDm226m6kqIuhBPEB/XYISVp8GGQZLyog0gySDF2&#10;a9E+/zvArh7+pwC9KpLicbWTTz45DuKGFKEMGwjxzZJ2+8TZLfW5z33OeLQRco7H4XhcUip9x09p&#10;GKcOedNEGupWHT78xKWFZeSPC23waB4Hm3OoPLvh7nWvexlE3ziWkGscjv/ud787/iBCTN397nc3&#10;5oK0kIiSFESm+Yt2PMh3IpAIJAKJQCKQCMwIApIG92Ftl/ibzf0EiyAWQ8Tb5VstTn9YvFfZ6v3Z&#10;avinv4sjMFzCO3XgJMLi2sNS5jX/aX/JJZcY/3nM/B6WZmyrIcB4StO/kxlfdkw1TgxN6pskM3/b&#10;pNcK5tWk6ivL8zVh35Gm3y6/Mrlz125LcmplSKa2IyDJmPwchM7jZ/wB5ywlSCImmFRmPUQTO2bI&#10;379/f/wC3r59+wx99NyUST45+5OSPAgpHtnjfKR2OWWSQl8qIXmQI+ya4pfg+PKlHQgS6raFxwHR&#10;YQdRzaeupJrclFAatg+eHOz+pS99yej/gx/8YKvndlXn8BmM2LFE/6VSXyph1RsPuXEEH+qAhbS4&#10;PnpV2PEGYQY5Rd373//+BmmGj9LQDm1AQEJM/fu//7tx0Drng3H+GH5jT1KMYfWPPKSmM0wEEoFE&#10;IBFIBBKB2UVAUjjHvRz3gsh2+TtOP+gP9zOEpKOzy7ykWiKwVgi0517E++xUxKc00l9OjZRK5fPK&#10;GoDNBOxMgVBezM6IgUzMFAKMW5W2Y3wfM67d7lzslkKHcqmMP3Ek5kjMpbiQtakiFf/YvHLhjy+0&#10;XU5OEc/H+jZ1WLZm4xyqza6p7373uwY5xCNzPLYllUlGryAkrn/96xuPf0Fq8Ljazp07g5yiHJEU&#10;ZEX9EEG6XP3qV4/H+yivIqlG/UM3/EBhl/OYOPsIG9xQ8AElTgVpWA/b0jDd1kN3o0UqvuArj8p9&#10;9rOftU996lPGzi9+2Q5iB0JNKnrVP6mk+RJCt+YvFnKThT5jAmkIFovpU1b94lcTP/7xjxu/0gcx&#10;9au/+qvGWVhSIRbRwza7q/iVxX/8x380HvHkPLCTTjopxlJSjDN2FxNsLVaeZYlAIpAIJALHNQLZ&#10;+RlAgL/V/N2v91zVJfJrfCuFkmIXt6S4R+X+kP4hxNv9asctX4nAOiLAXENKE6x9kH7KWQbKhtKz&#10;hn+ebx5KCsVheWP85z0EVf6KX0CzJS9SGde283xHdbvzNjd3NDaP1DLmg42pk9c0Pf+ea0Iany8I&#10;dZhdxIv4LOqXlXQzsv5Gvy3otNPLjfd6jUGY/ghiaveeiPd6vXysb7kApl6ZqN1u13ikj4PO2anE&#10;Y3sckM0XHgQGUuNMVh6ngzz6wQ9+YOysoa5UPi2Ug6skkxQTn5sB8qpIJR/dKpRJJZ9JTD55kC+E&#10;baFMKvbJl0QQ7UklHhmbcME3dkx94hOfMIgdPqCnn366PepRjzJwY5cUbqFHSP9OPPHEeEyRPzLo&#10;1zLKx4UyhK28PPZIOfUhp8gnPS7kI+xyY8cUfvGLiOzketzjHmecgYVfkgJDdLH91a9+1SCysAdZ&#10;CQnGY4o8asl5YJxZVYUD7PEJco2dWey0Qg/ykn5hIyURSAQ2C4FsNxFIBBKByQhwz8V9GveC/P1v&#10;a0lqJ7dkXBreW07qp7T1+7glB+Y4dprPmfMEvggrIJAuMa6FNIi8UCJvsqDDPTb37NyDz83NTVbM&#10;3C2DQP0+5lG+csZUmQ/mX1Plq6oZ9IXx94W2v8lDBkUL8tBdYjoNK68yRhusY3/84522Z8/eATGF&#10;udw5BQopIwgwYUYy+glJzszOGcTUeeedF88vQ0Z95jOfsbe+9a0hb37zm+0tb3mLEb797W+3//k/&#10;/2fsurnwwgvjLCVCPkySf3LcLm1V4UYARp/Qi+LDQhlxqehL5caBPOxAdkGeQNxAiBBSRj2EeBVp&#10;WFcq9mrZeobVj3aI75A0H/zgB+2ss84y/liwYwpiinO36Ev1SSq+slMMoo8dVdRnm261WXXboVTq&#10;gSl/iDiji7r8yp9Uytr61RaEGb+29+d//ufGjigOnYeY4oD7q171qiaVuugzVpBQPPYHwcQXzdln&#10;n22vf/3r7Xd/93ftda97nb32ta8dhL/zO79jf/Znf2acQwYZxcHpf/AHf2C///u/b+9///uNtrHb&#10;9mtbxrNTiUAikAgkAonAFkGAv8vcd/A3HyG+RVxf0k36hrQVSdNHSDiEOHltnYwIQXj5AAAQAElE&#10;QVQnAmuCQJsFCM6g3GNX26QQ0uNzkKpFqgZa7ThpG9y3M48hqHgChvt1PsuWry2DQHv8Gctud96K&#10;cPD5aDekhfOgMf/nc4w5U9hOT3he1PSoKHApNT0jyghDY3hxnWFi+bGm6RlC2zy+d+GFO233nj3G&#10;OpX+VEtJTlUkMhxBoPGJN0kgg3hEj0f6mEiQU/w6G4+kffKTn4xH09gJRJwzlL7xjW8EiQU58q//&#10;+q/GL/xBqow05gnagsWHnIAQwbZnD97jaQr4Ut3jkxrCC8KFx80qqSPJ0Jkki5VN0j/WPPrWFvoJ&#10;kfOBD3zAPvrRj8ajfDwu9+hHP9pufvObx8Ht+Cgb/sMHiDceY7zFLW5hlLPjiF1qYNO2347z4Wd3&#10;En+IOM+LA83Z+dTWwTZp8GR8PvKRj8ROLmw/4AEPMA4258D7SkzRNnUIqccfOnzgkPTrXve6Rj3s&#10;0Ed2S+FnjRNCZuEP8wDfKEefcScP2ymJQCKQCCQCiUAisDEI8Lccqa0RR0gT8jeeewSEOPnbXeh3&#10;t9s1+kxIerv3Ofu3sQioNjdYc/myHS6gSi0PkmCQ8AU+JENR8qpRQIiQGM5VdLBZQsr4/HKvzXqO&#10;tRlrEvKrUBep6QxnB4G67mIMu05M8d3Ejikf4VEnfbhjLvR/aY/yxpzA8nyzMuvKGJNRxeJFqZhv&#10;8Yt9XhZhFA0upe4gOTWCLev7QB18Irzy4EG78MJdQUyxTqU/9K0aOlZyqtrJcBshwARh8ox3ickD&#10;mQAxxSNZ97jHPeyFL3yhPe95z7PnPve59pznPCdC4lV+4zd+w57xjGcYhArEE494sUsIW9inLUKE&#10;L0vIC34VDvv4UIVyhDQh9dkx9b3vfc/YgQTxcqMb3ch4bI3ytt1ah/zNkLYvfAj5Nb73vOc9BoEH&#10;4fTIRz7SIKY4nwuSreo35l8KLYfJh5w65ZRTgsBi9xrkD19OqNFPhDhCHMwhEyGDII9+4Rd+wbBT&#10;y9FBwJ4D7tm9BGGGnzzK95jHPMbYMcWuK3ylHoINhEcEsfvUpz7VXvOa19hv/dZv2Utf+lJj3F/8&#10;4hfbS17yEnvRi14UQpx8yC7Gil1c7Mp6/vOfby94wQsMHDhAHbu0kZIIJAKJQCKQCCQC648Af3eR&#10;dks1zf0W9xksYom3dbZ7nPsj+tx1kgohTt5273f2b3MQqIt37v5H1gCeUecdIYKH6BNCPgwlKIGS&#10;PeXKPOa+n7UBu1b4fKOKXT73COlFJIs2EAHGpTZHnPFqP8pXy0ZCnzPtNPXawnwZpvua1GkJcxCd&#10;fumSwcJ5U+Zi2wbrSx7l27V798ijfG2dJKeWhPr4VFg4wcz4IqtnR/Frbfe5z33sCU94gj3+8Y+P&#10;kPg04Zfn2GEDmcROJ/7IV2RpC+HLEvLrr//6r+PX/ZjA7cla9cmD4Pqnf/on4xEy9PhlQAiw+ot8&#10;6FT9zQyrH/SN/6XgwHAed/yrv/oru+Y1rxnYTSKmqs/xxdAiqdgZxnlUJ510Upzh9eUvf9nYPcYX&#10;1aCO/7WiPTCCCEMglm54wxsahFDVI8Q//jide+659s53vtPY7UYb+ASJBDHFjil020I9BLsQSvyC&#10;H7u/psnDHvYwo4xf8bvrXe9q7LCi/7e+9a3tQQ96kEGE3eUudzHIt3Y7GU8EEoFEIBFIBBKBjUWA&#10;ezL+xnMvwf0F92ykN9aL2WgNDOh/FXBA1t+7bGG7I8A8qrKcvhbdnqtWBsEpBr/n93d/N5UXtdYM&#10;pKYJ85p1HWsAdlDxOedzP00/8zcPgToujFm3y6N8c9bt8ohcM9hwsBzvGldCPBi8mTs+iwZpIug0&#10;Po+Yb6QXE3SQqTqFn4pi1usXXrjTKjFFPSQKW5ckp1pgZLQgMGmikMevyrFrCnLpBje4gd32trcN&#10;koFzkCAVJgll7KyBhIDQYqcPu6MgquqHjVaxD7HEDige72IHD8QTcVh9vkDZTcWX6A9/+EP7u7/7&#10;O+NX5NgVxC6c0047zX7pl34pfnEFe7Mk/G8jmEFIvetd7zIIJX7lELLmnve8p3GoPH3kgHkEnAkR&#10;dodRxhcSfWKnEo/m0V+IIc77YgcWv54ISUVdDjMH5/q4JXhB3PEreuyAwg7S9f8JpA5673jHO4yQ&#10;csgiiEeILL5IsIngTxX84o8ZfnEWFvX4pUXGmDghaaTGa8juMPpBPYgw9BHyycO3lEQgEUgEEoFE&#10;YN0RyAamIsDfdxasCPGpitu8gHtV7lG5ZwILQtLINu96dm89ESiswIIWZFqQN8yotAHERCWpnFpw&#10;W8zHIkPtpWJ8rllfsbbinp71ylJ1snxjEGAs2y0xVl0npvgOIu6jHsXjepHZuvD91UpG1KeLk5lu&#10;wSPU98DTzK0oXnApOk5XoThWOsl+VfEaHm0Mf688eKVduLMQU3Vdi11XsHEbSU6BSsqSCDCxeESM&#10;nU+QRBBCCGRCnVyTjFB24oknGod8Q1JBnHD2FOcSUVYnJCHkBGcb3ete9zLaOeuss+zd7353kFCQ&#10;UV/84heNg7oheChjRxCPqbErh904EBzVB+zV+GaG9JFzufCdR/kI2dGEfxBWHCTOweP0c5J86EMf&#10;snPOOSe2PtIPCCmILR6Hu/vd724cKs6h6uzGYucTNsAHsum9731v1L3+9a9v6IMtBCB2EL4c/v7v&#10;/z4w5pf2IJ7IZ5zxE4IQe5OE87K+/vWvxyF21EHoE+FypK1LvMpy6qZOIpAIbC0E0ttEIBHYOghw&#10;38I9H4sghDh5W6cHa+NpvS8hxCIYgAWYdP0/90iTn5IIrAoBLUJC9XkC5liI9TMirPFCLtS20fMc&#10;Tw7LPTH1LZX2mdOVoGJdwPyeWikLNgUBxojH+JCuE1RlrHGl8RnBeCOkF8pQ18sglxCvVeaK58V7&#10;6fojdqKODUglqcwlW/Bqgpji8P2du3bZrl27fd14yBp41ZbuuO0kp1rgZHQ6AnxxQYSw04bdTRAd&#10;7Kxp15AUE1UaDdklw2No1IGoYucUu3n4sNX6kgyiix1ZPFL2wAc+0Nhd9fnPf97e9773GeTL2972&#10;tvilNx49g0BhNxaPEfJIGLuJIG6s9SJNe5Be2K5F4x8C8iUZxA26hJLIHgh9oAx72JVGyweKYxHa&#10;4n8kOM+JRyLZKcQOIkg6dlCx64kdYEiNf+zjH7OPf+Lj9rGPf9w+91efM3ZFsYOpmsYGB6c/5SlP&#10;MXDC36997Wv2F3/xF4EVpBJkE22AEXjWHVrVBiE28Yvx4JB0/GJH1Fe+8pV4vI+D7avgXzvOr+yd&#10;f/75A9IMe8sV8KM9+gGukmLeLLd+6k1EIDMTgUQgEUgEEoFjQoB7Fu7NWKAixKXj8280WABmDWu8&#10;68QU2BCCD/kpicBqEJDKZ0vSoHqZb42VsJ/t3AFpDwqt4ARDpFvhKNnQr7fMgHnMOo/1ShJUywRt&#10;g9QYG75vEB7lW9isz5WFmRNzRueMz5jB/BnG2xWHs7Lk1vqkpPFSckel12uMw8/hDnbu3BVrRmxI&#10;i9ftjJrJVCJgE4kC/ghDJkAwQQbd8Y53jEO5rf+Spk80yAiILAgSfv0NAgp7TNB+9cGXMGQFO7Ke&#10;9KQn2dOf/vTY8cPuKMgMyq53vesZZxNBSj372c+2hz/84fE4H2XS0AdJxg4jHn+7//3vH3FpWE7b&#10;VfCBc5UgfNi1xflVpCmnDNvs+nrAAx4QbfP4IvlVql5Nt0NJhi1we8QjHjE4YwocwKMtnNsUco9T&#10;jfCe9zzV7nSnO9sv/tIvBnGGXUnx6CI+3Pve947D6J/1rGcZZznd6U53MnznwHQeywNDDqk//fTT&#10;7eSTTzb6Yf0XPjOet7zlLQND8OTwcx7pA7PS/j3DD+LjwhhwhhU2+iZjDLErFZylEtZyQknxGOPt&#10;bnc740B9cIU4pB6CTkoikAgkAolAIpAIbCwC/A3u9XrG/RkLIdIb68HstTYNg4oR4TSd2etNerRZ&#10;CEiauLaSZF4QhJP5q/FYEU/420udNfBIvJ2a4o30zHq+8G9CelZCanpB6NZLWKiJkXB83vb8sw9B&#10;xfm4SVCNQLUpCUnGGPFdzI4pxsd8fow44zqy8m8kfzzhc8ZirnTdJnPE54oTUz3yPKQdhGo1FIm+&#10;1Lx+cmrQ1uv5fIKY2r17r10YxNQh/9vSM6n0CyNtfdJVZo+cqp5lODMIMHkgIW5zm9vYmWeeafwy&#10;G6SGVKYu5Us5y64jyBN+ue/JT35yPOYHaTVeT9JgBxW7giBXfvM3f9Ne9rKX2ctf/nJ75StfGb8G&#10;d8YZZwRxcp3rXCf0zV/VD0JsQ2rxS3D8WhyEGCSIqy14o8+5TxA6EF6QbxzWTT7K7Eyi7/jxxCc+&#10;0TjMG/u1HJ1pIhWS7CEPeUj8Ih2/Voc/NSSOkB6RF/6G/YbL03/91+3ud7u78chiuz1JxnlOEFHs&#10;jOLX7sCGX8tD+GW8pz3taQb5xWN9kHuS4ktBKiH1wZi6tN32o8YJq6CDkH7mM59pp512WvggFXtS&#10;CcFCEkHIuN+MxaMe9aiYS/gPvlWnhlExL4lAIpAIJAKJQCKwIQiwmIBsYTFEfEMa3cKNVKzAK+9d&#10;tvBAbqLrcAa1eeaQ1Ph9euNZLv4OLsLJAyuRfr6cYPCcnovrQEyRQX3ElQZvaXgvPshcJMLnnqNb&#10;OH4Egoo53rbZji9iZnVFWcuH0Qe0jwNjASnV7c5Zr9f13GGZJ8o7shYf44EK8yjEyUwPGctekFPF&#10;FFfyCN0R86lo1TL5VSiXvMRtEB8X9LruL8TUnj17jR1TV1550CermeT1zDy0eEklHYnWJcmpFhgZ&#10;XYgAk0ySQW5ABHGwNjtmIEukMqkkvihj+i804DnY8MB4bIxdUTe72c2MX3iD4CF/XKo+pAXECgQG&#10;Z0pxxhI7diDGqI9P43XbaXYs4S/6xCnDNkK8LbTFrix2T0GekJbkHyAF+cUuLHY/4T9E2zTfbcIL&#10;WxBaPNqIsItpOYIuBBtts+tJ0oh1+oEf9I3D4PGPHUngdeMb39h4/HIxjLAJjtRF8Ik2CScJZVXY&#10;8VTt48eIY/1EzZeK36SlQqph5yY3uUn4CGkoLT6H+iYzSAQSgUQgEUgEEoEVIsDf38Wq9Px/uVmI&#10;QrQQX0w3ywoCYApmCLiRLiWze03PNgcB5gYy3jp5CGQAYZWi5+uqPgFQ8n197+kSb5yuKuURI59K&#10;nuVaxFYt2GcHFQQVh6Qzv8nDoFTu54mnHDsCk3CV5GRUz7rdeeN7ZfKjfCtpOyZFv0Lj88ZniGfV&#10;tgmr9JWmBlIZf/RRqiHxKuQdPHjIIKZ2794zeJSPfAQ9qdghPkmSnJqEynGeVycPMEijE4iyKpQT&#10;J5RG9chrS9Vr502LSwpSiHLqSQqCCBIDMkaS8aIMIV6lpiX5d71/+ryAPEkDm5I8t7wpIyaVPGk0&#10;pAwdqeSTlkqcfNIrEWlYl/rj0rYlaeBzO5+4JIKRPpIhlXziiDSaJm+SSEO9cZ9qutaTBr2gZgAA&#10;EABJREFUhro1b1IojepJWtCfaptQWlg+yW7mJQKJQCKQCCQCM4rAlnMLMopFEL/URXzLdWATHebe&#10;BeyqkN5Ed7LpGUZA0oh37blSVivD4nbZMHeUVPAFgBMNTjZATPXFNdrqrjJueaR4aoL2IagOHDhg&#10;dQfVVOUsWDUCUpkT4I0RSUFM1e+TqTumUF6JxDQoc8UnhU8T4gSE02VSE/gaMqGQ/IOHDtvu/o6p&#10;K668cqBFmSRvvrQ3KJgQSXJqAiiZtRABqXyAKJE0IBmkMtHIX0yYlJRLw7o1j/xpIg3tS8O60/TJ&#10;r3YlkRwRaWgPPUkjfRlRnpCgTs2WVKNTQ0lhXyrhVMVlFtB+FanYlBS1yY+IXyRFux6d+JZKuVTC&#10;WlfSRP12ZtUlrx0nPUnaOsSRqieV9qQS1vwME4FEIBGYjkCWJAKJwEoQkCb/jYWMGi6EyuMe0mTd&#10;lbS33XUlxfmfUrmnHMfR8pUItBCQymdKKmG9D65hVR1Pk0+ec0+DRX1JlwV+xHuN9Zry2Q09Kq2R&#10;8MNUEFQHDx60bpdHy9bIcJoZQYBxJIPvEf6TgEf5wJt8qcyZeM4OpVUK/BTzo+eX3mC+kDtqkDbb&#10;0i4lv6bH4/gLGbV7927btWuXk5oHrfG5Oa7XTldb42GSU+OIZHqE1JA0SEslPj6xJC2JmlT+gFNX&#10;UtiUNLEeOhRIGtEjH6EMkUo5cfIR4uyuIqwiqUYjlEpaKmFkjl2qrbHs8Gc8bzlpqbTVtisp7Emj&#10;4XLstXXaNqfF2/rE0UOISyKwdlrSRN8khW69SAq9mp4UShpkS1qgL5U8SQO9jMwAAulCIpAIJAKJ&#10;wLZCoP6dJ2Qx0Sam6KhU7tWIpywPAalgxsISPMEVfJdXO7WOVwQmzRFpeB9MeRUzSIQqnnKCwd9+&#10;317jXkZG6B07olKZ01hq76BifuMT+Slri0D9/ijnTEEE+ph6E4E3B0B5fMVvn04Sl1Kz8fnR9CqR&#10;ObQfbRSVRa/oIeNK5B08dMh2795Tzpi6wokpNy952y1l9CQtWAe2VCKa5FTAkJc2ApMmjzScTG3y&#10;R1JUpU5Exi7tfOohbRXKq5AvKSatVL4YKRvPl0TWQE/SSJw6UskLxbGLVMqkYVhVJEVUKiEJSWG/&#10;xsdDSWRNFHypBZIGdmreYqFU9CWFWrUlaaqdii+6kqLepIuk+F8/8xe67XqeNfWNLoWSwgepjBN5&#10;i4mkQbGkQd1BZkYSgUQgEUgEEoFEYN0R4O84AonCYpNFEWmp/D0nvu5ObPEGwAhpd4M0WFZcSbfL&#10;M378IOAfpUFnJQ3iS82JKPdFvXMIsE5OPjmd4KRTr9cY4tHI84urdD1wsZ7bd8LBcxqinjrWN35U&#10;kWQckn7gwIE4P4j5faz2s/4oAmDdjTOm6uHnrfLVElMtE0SZVoQhJGIyRSou+DAUJpIrtXU82TFo&#10;ozKfK8nFvDx48LATU3ttl5NTHISOHYz2nAgjRCTFET2SfC5j36a+aGVq4TYpyG6sEAGpTLxJ1aRS&#10;JikIBnSkYZx0W6RSBvkhqV00iEsaIUqs/5IUbUjq5wwDaTRP0kC3tiUN86RhfGhlGJNKOTlSiUsl&#10;JA+RRBDtEJFKmvg0kTTQR0cqaUkkJ4qkkTooSQqMJNn4S1LoS4oiSZGOxBIXaahbcVusijTUr3qS&#10;anRBKGngizSMV0VpYV4tyzARSAQSgUQgEUgE1hYBFgyQUghxrEsiiL/XUolHRl5WhACLMnCtQnpF&#10;BlJ52yGwYA74gp9PWJVY5PsiHr3GSShfuZtcx7mmARZR5uQA2c5IOXHli3tPNM5GIXyOG7cBRYVd&#10;KkqKzzPx1YikqNZ4O0QgqC655BKrh6STJxUd4jMoM+cSWFapznW7XePxSaTXY8dULemHjWNcpZ+1&#10;7MDnDPOINnmUr+djSZw5VuYRCj6d+vmUFfGZ5HOLeYUuedGmq8sJKi8yM/yyICx37tplO3futivZ&#10;MeVTkzJJJsnaL+wg0mh+W4d4klOgkLIpCDBBaZhfs+OXAPmFOX49Tlp80lInJRFIBBKBRCARSAQS&#10;gURgiEC9rxrmjMYohzjhXBMWHlLeb40idOwpMGbBCc4I6WO3OqsW0q/FEJA0skBnLvj63nmBZoEU&#10;O9PyhwRCkA2uHLb6pIIn+2+s96MeoOPBmr15xG/8V/wkrZn97WpIWogRY8N3MI/xzc0ddQ6oOzJX&#10;1goLn1FMGSaQNU5g0m4Rsny++Bya1BY67fxIez8IqUJ46NAh27Vrt+124eB88tp1VhtPcmq1yGW9&#10;NUGA3To3uMEN7Nd//dftv/7X/2qPeMQj7CpXucqa2E4jiUAikAgkAolAIpAIbGkE1sj5shCaj4ON&#10;12oRsUaubTsz4AvelaQive06mR1aFgJ17AmrSBoQETVvmrFaTmg9pxqa3gjJUOtFubMGTjdEVqQj&#10;traXubk5g6C6/PLLLcnXlWErlXGXZIzP0aNHYteUJ2M+8J0haWVGl9CWKTR8asBGRbu0XaXupipp&#10;tj0hUWWgS4p55bMv8iTZoYOH7cILd9revXvt0OHDqIRIMkkRx2ZEVnhJcmqFgKX62iIgya52tavZ&#10;TW96U7vTne5kJ5988mBSr21LaS0RSAQSgUQgEZiMQOYmAtsBAaksCsb7wqKHhSTSXjC04+N1Mr1y&#10;BCQNjmAA80pOgTvpNt7tuOVrWyLAGCOTxp78dqfH0+2yGodIwFYPkgpxxoF6vV7PijiF4HnoS5O/&#10;CyhbrdAWwiNolaCCrFqtveOhHngxNu2+8r0AhgW7ZrDuLUPWtFXXNI4vVZxl8rfTTT5fyKsNeXKQ&#10;X/NK2LifFnL48CHbuWun7d6zx9pnTJm/sIV4NL4LCVcqSU6tFLHUXzMEJPkkV0xeHu078cQT7YQT&#10;TrB8JQKJwLZEIDuVCCQCiUAisAEI1MUBIQshyBGENFJdaMdrXoZrg4BUdkewMAV7xqGNt6S1aSit&#10;zBQCjHF7gU963EHyqtQy0j0nnEgTryFxhLQZZAIxDyPe9EkpJ6e8UfQaitdJeNol2vC2IFfYPcXj&#10;XIVkWadGt5FZsOO7gB1T8/NHfQ1ssQYmn27KWZnGx5X4WgttML0IsT1opzVhfFiDmKJ8RPo63V7X&#10;Dh660i7ceaHtYcfUoUPrshPXYRhpPhOJQCKwpRFI5xOBRCARSAQSgUQgEbBYuLIYQuqipI2LpHYy&#10;48eIABgjbTOke71ePAIFQUW8XZ7x7YgAq/mmLPT5iLlIful3tZAA5uVkyPgXnIQ8zyPMmRFxVoHz&#10;gkqFniu5/WrE5xZlIZ7nJjC6LoJPGCZEOIPqsssuM0gqyCrK2oJOO338xWVSEfrOZx8ir3wfW5SB&#10;kc8UT/i1P6y2bi/aaIwdeNEuj4i6MK9K2h3ozz9ccNcJTFy96ODBQ7Zz567YMXXo0EGjP7WuT0rX&#10;ajzpih7jjU3ClUqSUytFDP2UNUNAkklFMCqJICURSAQSgUQgEUgEEoFEYAUItBcDECEsgghZRFCG&#10;rMBcqq4RAuDOGLTHY41Mp5ktgADLdeZAiBNN1rCrrgodGK59nF8yX+LHIj/0PSNCr8ccIg65gNQ4&#10;oXm5V3JjbtevtOnBur5pF4LqiiuuiF/xg3hpNygN+9XO37LxZToutfvt4+GDwWd/bu6odbtzbsUz&#10;GGUfW0+Y/J/5nEAiTuYaiqI5n1U+RxizEOuZ53grXJ3w9LS5RFnfLy/0t1f29KFDh+Lw8z1799mh&#10;Q4e9H9TxYt5ebm6NqCSCkGEsksu+JDm1bKhSMRFIBBKBRCARSAQSgUQgEZhNBKSyHGARy2KoElOz&#10;6e3x5RWLPsajPS7kHV8oLN3b7aHhC/5YsHtvfG0POeCBJ8o7xp1yF+JNnxSQp4NgcuXI9zSf5aZx&#10;IsHjTRUnAohDUCHEEeqWbwCoAjdSmlvXK+1Wgmp8B5Ukk7Su7c+icTBp+9XrdQ1ian4eYsoCE2mD&#10;cWHu9OdNU8OYV6Nzy1ov+tFzQqsQU7tGHuWrapK8P2YyC7HWa7UzMMmpFogZTQQSgUQgEUgEEoFE&#10;IBFIBLYSAiwiEHzu9Xr+v9rdEOLkjUkmNwkBxogxqQQVaWST3Mlm1xyBxvmhIpiWWLITMxsST+0l&#10;O8QA0kR540RAmQ/FRok70dQgfoFUQJxoYB61pfHPPfpe0zb6RbsQVJBT7KKamyskDPnIRvuzme3R&#10;37Z0u/Pxi3zdbncz3fJZ4837vGn75jnl3c8nQTkh4tPRDrJjas/u8qt8Hm+Xo7MekuTUeqCaNhOB&#10;RCARSAQSgUTgOEYgu54IbBwCUlkEs1hlYYgQZyGBbJwn2dJiCEg84tMYYwNBhTA+yGL1smx2EWDs&#10;2mL9XVB4TL45LUA4TazpuUpjpdzjXr/nrECvkk1OHHihm+vr9MsoHxG3wy4qb851N/6N/5w7BTmF&#10;8B208V5sfouSTFI40g1i6oiVHVOQi5G9ORefRz2fO4wTghOEISRciJvhe8e/o8zYMbVn7544Y+rK&#10;PjGFjiSTyncZafOXm1+zqZfklAOa70QgEUgEEoEtiEC6nAgkAolAIhAIsEiA7EB6vrAlUxJBygwg&#10;ICkWdLjCWDFGjBVCmvyUrYVAe9waJ4caVujeBUl+5e2EEkt2z6/UBGHJ5eo6kcEFYsrz0F1Eev12&#10;aKstzKdCYrnNTXhXXybtoNoEdzatSamQNt1u1yDo+HxvmjPthn2KNRPmTqj051vEfb42nj50+JDt&#10;3bcvHuU7ePCwk1VuoCj4NGtC+slh4PWcaY00NiKyikuSU6sALaskAscTAtnXRCARSAQSgUQgEZg9&#10;BOoCgIUpiyCEPKkujm1AiFi+Nh0BxqY6QbyOGwtZ4uTV8gxnG4HhWNWFOot3pPpN3MXfkeML96jj&#10;oa/sfQ3vBf04+f1ov8jLvFLJx37PeGyv19/50nPymTKjUlvPiQVPbspbKt85+MUOqvFH/DbFqQ1q&#10;lD4jNEfI5xkM2DEFLJ1OwYbyTRH5HPK5gW91zlQ/yCuzjSnZWNfn2JUHDzoxtd+JqX0WxJTPM6mQ&#10;btSjDqHU7le1QsmxSZJTx4bfWtVOO4lAIpAIJAKJQCKQCCQCicCKEGChCimFEJeUhNSKENwY5bqg&#10;a7dGHmPG2LGgJY20dTI+qwiwGO/5Wr/ueGr7SZkTAh40vtgvUhb/Mb6+2LfG63lY0sOyHvpe1vTF&#10;mq6xWwqJvCjHtgtxJ6rMJdpwe20vNivec3/Gd1A1Ld/a8c3ycS3blRTm6BefY3ZMDX+Vr4xtKCy8&#10;bGBOE+eamY8DfiLEnbMy68+jro8bj/Lt23+R7d69x6648qD1vAwnQ98jNfTo4D3M8znp9imQCibE&#10;VypJTq0UsdRPBBKBRCARSAQSgUQgEUgENgCB4Y1/aYx0lZ4vJlgIQW4QR6OWEU+ZbQSksoBjQcsY&#10;EjJ+s+31VvNu/fxlrBDzFX5/KH2938SC3rklsl3YceLibvTX7cQsRr6fgY2ekwAIca8UOuZGSCML&#10;iZgAABAASURBVDeD0G3XuH/2I7/b8/Z61rgtCKqoi/HGTWziG38gqC677DLjDKr23JZwcBOdW4Om&#10;JZmksERfJcU4HD16pH/GlA3KbZNesvLPWanigc8Rn6o+RZqYL5FJnmf2fD5BTO2/6GLbs2+fXXEQ&#10;YsrnlZdJ6qu26kXO8AIGSNEc5q8mluTUalDLOolAIpAIJAKJQCKQCCQCicA6IyBNvt1nMQGhgRBf&#10;ZzcWN5+lx4QAizoW74wlIeljMpiVNwwBafLnEwdY9/tyvhABJHyhT5oyhHGeKk4W8LlGQqefhoAi&#10;L6RPTBEPnU0mpOhTW/CJx9sgqHjMj/lNniST1FbdUnFJMab0BcclGZ9b+sp/FpiPc6czqxSLTxJ/&#10;4zf+Mx9jx9Thw3bRxRcb50wddGKKMnSQdpz0esusIrfe/U77iUAikAgkAolAIpAIbBkE0tFEAASk&#10;sjBiMYTUhYO0dRd79Ot4F8YRkoEFPEL6eMdkdvvfX91PcJBxqwJJUVWoAT9VywgpI0SII8SRdpx0&#10;W5wZMUiqJnZR9axxw8wdQjP5PyuvGflOYAfVpZdealdeeWWQOENfi5tb7QrOVfCd72F2TM3NHTUg&#10;l8p3NGWbKTHn3AGfHn4tb+IQUvjf80QQU4cOGzum9u7bbwf7v8on+TzqC7pIsbD+1ySn1h/jbCER&#10;SAQSgURgayCQXiYCiUAiMNMIsLCbm5uLX4JiUSQp/CU/InnZUghIMnZZSIrHghhHyCmEuOVr5hDw&#10;NX0QQuOOsYCvwtghkEihRyVzusDDqkNIGWGVmo66rksYAhHVcyKqL0bay6NePBLoZZ7XJsSwtdmC&#10;7/jAdxYE1fgjfpRtNQFzqXzv8h185MhhY9cUWVLJb2ZlLHyOMCcaDxeK2eHDRwsxtZfDzw/Fd1DV&#10;Y1xqXCr9Im+9Jcmp9UY47ScCicAYAplMBBKBRCARSAQSgZUgwCKBhRCLPIgL0tSvobRxiwfaTVl7&#10;BCQZ48mCnjFmvImvfUtp8dgQaGKcptlgDGuZa4au01JwBDV7EFZdwiqMeRXyiAfJ5QSDOelBvOmT&#10;VIS93rxnOzk1sDo7Eal8L9GPI0eO2IEDBxacQTU73i7fE/rD5xNSqtud94qN7dixw0PejWnGGRZ2&#10;TR06fMguuugi2xc7pg5b1+eXv+nApsqMQ7ep2GztxtP7RCARSAQSgUQgEUgEEoFtgwCL1G63ayyM&#10;JBk7bsxfkkySx/K91RBgLJG236TrWDPexMlr62R8oxFwmslX7g3kkIe03vRD/0D6u3HyqQifRI95&#10;Hlke8zpyQT+q+KXEvQxD7KhqCfUju38p6do+dTxOmduhEWz1sO+EFdmzJlIhXSXFDqMBQTXfdYBm&#10;zdvp/khlJCTFDiMe5UOoATHF59SL/LvYcxgmDzb8PalBfPG5QlCKZUeOHLX9+y+2vfsvskNHDsfs&#10;M/P+eQckD82HxutIMkk+zYa1vWjiW9LE/JVmJjm1UsRSPxFIBBKBRCARSAQSgUQgEVhHBFhwYp6Q&#10;RQ87phDiNZ+y8TjplK2PAGPL7ikEgop0u1fj6XZZxo8NgYXY9nxxjkAM98yX7b5gNxeFhL4v5G3w&#10;knX8X7360t54yXUQ6jeQSS69XteJjq41TiwhPSef+Yw3rhvSz48y12UuxJxwYme+27OuS6/beH0n&#10;D3oeekBbJm/FbUR8ky/0Q3IU+v6w2+jAxZdYPSS9z4wYesgmuzu1+epb18eIXWBzc0f9PwjkMqRT&#10;6GLTOPg+/sYg2Oa9HHLHtGedxv1r3A8X+oDv+y+6xPa5HDx02LrMGy/Ga6/gb1f0NLqIR0fek/Kk&#10;qG10uUZtlS/3dpU1s1oikAgkAolAIpAIJAKJQCKQCKw5AlJZzLEQYDE6NzfnC9FutCP1FwKR2paX&#10;7JQjwNizEGb8CStp4UUm5RwAh/UQaYht4wRS00D6lAV7uz3yY0zamWPxQS23MVY0lkSzylhRP0l7&#10;VdgpRdtIzUOtxD3mpoa98PSMvY/OzxlnUEFQzXkcvyVt+rzGj8Wg4nPIbqn5eQ4/VxBTS9WxTXrh&#10;F7tr4cp67oNzmHbo8BHbt39/PM4HSeXZ/hZMpoejb8nzR7MiJU3Oj8I1uCQ5tQYgpolEIBFIBBKB&#10;RCARSAS2FgLp7awjwMITUgpyovrKggOp6Qy3NwKMNQti5gBCenv3eFZ6ByHFbilCZ3omuMVYVOk5&#10;+cTnlbSv9GMzUMR7Pav5pKug0+s1UcZuKca4Sq9fZzysdSM/dkx1S/2+Pl7Gwt59wV1pfUkE2lit&#10;SDJIqUsvu3S4g2q1xjaoHuPDrq+5uaPRIo/yMSaRmNELcwIxkx2dm7f9F19sF118iR0+fDjmjvHy&#10;+SIvNw9JThJJk7LXJS/m8LpYTqOJQCKQCCQCicDxjkD2PxFIBBKBVSDAAhQyAiHOIkiSSVqFtayy&#10;1RCQFLsypDLezAEWxwhx5kMV8xdxD/K9BgiAJQKBVKRvVCzzG1/DF+nnDtLUaQt1qVH0Sp1hObmU&#10;IsSHUnUY57bUfDTd2oAAq/k8+mcm68iX9040UNdm9IXP+AfZc9lllwVBNXd0DsiKbJLfkkzSSOv4&#10;Oj8/Z0eOHDaIKUkWO5Kanuua2ai6zcpLGjp2+MgR27t/n110iRNTR49az52MOeTzxKP9OeyxselI&#10;3z138JaGNgeZaxzx2bvGFtNcIpAIJAIbjEA2lwgkAolAIpAIbCcEWLgh44uD7dTH7MvyEWAeMB8g&#10;p4iP15TWf9E43ub2Tfuy3RftozizakdKr0fKXNdX96WgdY3sfjrifin13H6vZ023sR47oDzO2BJv&#10;PA3JRBpdhDjC2BMiTc996dtDxzwNkT3f7borXubtzvKMkIbezc3N2eWXXW5XXH65zTlx4q5v6jvw&#10;bHkA7kedOANf3JbKI9fmrBS6w57YTL3wDbnUyb8LfvhD27tvvx0+fGRwxpR5P3BY6vfA5xPMIHXI&#10;nyaSvKqmFR9zfpJTxwzhcWMgO5oIJAKJQCKQCCQCiUAisAEISIr/nZfKIkAqoeXruECABSIy3llJ&#10;sTCUhuG4TqaPFQHIHaTaIY4oMiaNC3lFQsXX+GVvijNFzhs1HrTEiaTQjb1PfX0PXKNcvakod7KA&#10;0Cv720tJO5FFXtM4uUW6Lz1PzzvJc/TwYet250z+z3yOuMH+242Otdcv2JSgcb8llbbdtaNOSnH+&#10;1BVXXGGQVZSXwvW5Sv22x8yPt9vtzoc/hFSRSj1JBV75UHtfxsxsfNL9WNCo43rZpZfZt751vp1z&#10;7rn2ox//2A4dORJzKaaCl/s7qrETTHLSLVIjl2UlhhBMcmRZJgZKSU4NoMhIIpAIJAKJQCKQCCQC&#10;iUAisPkIsFjgTBOE+DSPWEwh08ozf+shwHgibc8l2QknnBAiHfsCsG0740MEwH240K754O0Ld1/J&#10;17LQgyhyYaHf9LzchbizUTAWLk5QNUghlqo156ZchbyusQuq1+sFYYDNnjdAiNSyyCuVil7srvL6&#10;3jZ6DaFLb37Ojh660o44wdOdO+quuE/m4n7Xtt0pzx+mZiHmPXGfGjviPl9+5RVWCar19C1wc6zH&#10;25AY65LLTqkjR47a/DxnTDUmDcvQiOqcNk5iM6X/uCkuSAo/6R8HzkNMnX/++fajH/3Ydu7aZfsv&#10;usiOBEHl81LmuhYvxsAiLZOKUCAN46QXkyawkKsgHqzyneTUKoHLaolAIpAIJAKJQCKQCCQCicB6&#10;ICDJIKYgJCaRU5JGFhEsRixf0xHYwiXSkJhiLkjawr2ZPdf57FSBvClS/JQK1k3jacSD+q7kEXVr&#10;3kCPCOIFlCND/V4hpby8cfKq8ZAyQproeV6knXBqPA75VPN49C/KqOMSZa7X7XWtcekePWKHnOA5&#10;dMXlRtxcp3TBl/wRoT+0grhzM/Ru3NfYQeW+X+EEGzuoqnsSftfU2oTS0KZU4hJkXuOE1LzhCzum&#10;aE0q5cQXymJlC7XXI8ehC7Ng2O127cAllxik1LnnnWd79u6zw05IXe647tm7xy66+OJIo8ssCE7J&#10;axP3YPXvNYLBZ+rqfciaiUAikAgkAolAIpAIJAKJAAikrC0CkgYEFUSVNLz7j4VFf0UiKYgqy9e2&#10;QEAajidkFAQlQlzStujj7HWicR6n5zK6ROdzVn0lXsUVI5t0zz+HXtuzqBuxQRnlJAjbAgHWTtd4&#10;z4mmGid0o/52m57fc6KqlkdIngt6jZcV6dr8kcN2yImIw1dc5gTVUa+PB96isxCNKf6VnNm70i92&#10;9lzh5BQCQdWAr8taeytpxKRUiCnInaNO8s3Pz0W5NKoXmbN0aczH1OIFfpc4MfXt7/yznXPeubZv&#10;/z6b784bCl2fK5c7rrv39Amqw4d9bnhl87nhcixvIBKNHIuRft0kp/pAZJAIJAKJQCKQCGwBBNLF&#10;RCAROM4QgJiCnCCEoDjOun/cdlfSgJzMcbd1fDn5E+QHC3WkNFVJERb8xMklZLcSIekiXsfruxVr&#10;rBBctZyw1ic+kJ4TAk4WDNJeHz0k7FPmUndK9by86TVBJtQ6oev5hD0vC+l2recyf+SIXXnpAbvy&#10;sgNBVnlFb7B4W64qwQxe6R+7ljiDCoGgWm83aRMpxBSP8s2bf/xCaNuRJ5hRYSxl+A4x9R0nps49&#10;7zzbvWevzflcwGkJHbNKUO2FoLroIjvcIqjQQ6SiS3w5IqHv4u/l6C+lk+TUUghleSKQCByHCGSX&#10;E4FEIBFIBBKBzUWAxRIeSAqS4ipXuUqE0hqtAixfs4qANPooH35KOe7gsJbCZwwxp5WqXWmIcynr&#10;lzgR1DhhRB5CriQT+VG/EFMQQZQ3g91MTm24DvqNh/52lZJHuuc2EeIhTjQZ4oqRJvT0IO5pN4A5&#10;D4odmqccEiv64m0fPXTIrjxwsR10kmr+yGHPdhItas3+BTwqQVV3UK2315wxxY6pLgfKy5yY8os5&#10;bA5uiXliRt/d+Xm7+OKL7V/+5bt27rnn2Z7de4KIYk6Eyz5n6IMkn1o9YwfV3r177SInqA4dPuR5&#10;o3NDQtsGGNgSL9RLDcfL21pCfdHiJKcWhScL1xWBNJ4IJAKJQCKQCCQCiUAiMBEBqd7uWywS2D3D&#10;7imEuOVrWyLA2LJTDiEulXkwWGhuy15vVqdYlCNLtz9JK86iNh8fFuQhvjgPU2gjkRiQSIxhIbjY&#10;OuW6Xoc8V/B3IZooh5xBKGvGiKnI69cj7hX93a/r+bTYODnlmTZ/+LBd4QTV5QcusTkIKrdF+SyL&#10;5Hi6g/R//Qiq0oY3E292Hc3NHbVJj/KFO6PqUWdWLvjOjqnvfu97xo6pPXv22HyvG+5JYnb6RCPZ&#10;j3uUM8rYlbYnCKqLJ+6gcrVVv5v+PJxoYInMJKeWACiLE4FEIBFIBBKBRCARSAQSgc1AQNKgWUmx&#10;cwrSAoJKGpZZvrYFApJijMd3yUkySZavtUIA4sgJognmJi6sWWwjLX302KnUsz4xBPGDjhNDTUg/&#10;3/N3pR2XAAAQAElEQVQaFx7Rg2iCdGn6u6WII5STh5Au4vVdjzyEPPQIo10v6zkJAdFASD7lCOWE&#10;TdO1o4cP2uUXX+Qk1SVBUPXcT3pfGAtiffHpRazVxU2J4ndtmDgE1WWXXRa/4sfuplp2LCF2fUjC&#10;RLc7H79gh21Jkz9nswBMeFsukiLSne/axRddYt/93veDmNq5c2cQU5KX1w6amKFGVlQi3/vT9fnD&#10;rrS9e/e4jYsCgyjvXyS30Y+vNJBWXzfJqZWinfqJQCKQCCQCiUAikAgkAonAJiAgKcgLyClEWrgI&#10;kEoeCzDL13ohcMx2GR+kGpIWPspXyzJcawQaK9j7Kn2CacqQKPLFPPGJwrLfy+MT56Eb5d2XVhte&#10;1kBYOSFAoSe9ptNDHmn6Yl7GI4Ke6826X/38Wl5DL7TGdXshXa/WtcZtR72o4xoe+tXbkJc3TlAd&#10;tsucoLr8koucoDrkqpWYw3PEs7yOT0GqzZQ07lclqNjtA4l0rA5Kcswax6YXpMz8/FE36Zj7dcG7&#10;AR9kQcnGZrRcAJNu/1G+737vu3bOOefazp274lG+6pQkEwkuHjfE05IiKo9j4/LLLrfdu3fb/v37&#10;AwtsS5Sa65XQVvCSVl6nbT7JqTYaGU8EEoFEIBFIBBKBRCARmBEE0o1JCEgKgoodVDz2Za2XNLow&#10;YKHRKs7ojCEgKRaAkqaOqeVrjRFonJiYbpLPDNLWII1MzyvEBjpFIHuQnhMgXes1XW+z52RR1+O9&#10;kMYJpcaJFy/wNz41VggnLw/iibAZlKE7KPd6Tb9+43HyI/R4Q36vCVvFX0X8yKGDduCi/bGLau7w&#10;obBrxvxzOkAuHncHbRZfjfcLgurSSy8d7KAib7W+Une4Y2oL/Cqf+j3thxB0F118sUFMccbUzl1O&#10;THW7JvUVXF0axj0Zb8nzfKrKFGkuXa8H6bfLbezbty8IKuaTJJOEyiCMxDpfmInr3ESaTwQSgUQg&#10;EUgEEoGZRSAdSwQSgS2HgKQgM3j8C5HKIoJFF2L+krShiwpvMt8rQEAajg+74BhHwhWYSNUVIsBn&#10;w3kOr9UEOUPaE4u+fS0/sVwajh8K0jCNXdrp9Umiku7122TX0rD9UjZMYwvxnKLviQU6GPd83uNl&#10;PS8jjzLaJzQnrJBKUF3qxAYHprMDy9VdpfhOPcQzZvINQXXgwIEgqCBVVutrr9c1Dj8/evSwQfAj&#10;M9nh6hST0KXpzycw+O532TF1nu3avct6Pr6SDDwkRS3iEfGLVPI8OvFvQs/JUB7x27lzp1WCivoI&#10;dQiloQ3y1kuSnFovZNNuIpAIJAItBDKaCCQCiUAikAisFQIsFrAFmTFOatQyylNmH4E6hiyQGTtp&#10;YxaBs4/M2noItlgkLIQMqaGQzyKdsApppKbbIflLifW3IkU9b4rQgyATatw5hyAVSCMjNp10aKcp&#10;r1JtY6/mEZJGiCPUl8qc4rHBo+yg2r/XLt2/z+YOH3QzTpo56YGrzEGp6GJjloR+0J+5uTmDnGG3&#10;z1IElTTsi1TIG+pAcs3NHQ1iShrqzFJ/J/kCBhdffIl95zv/bOecc148jjc/3435Iyn6E2NoFiSU&#10;pAht7AWOZEkiCME2BNWFF144QlBFYf8iDfX7WWseJDm15pCmwU1EIJtOBBKBRCARSAQSgUTguEFA&#10;UixIeMQPkkPSxMWI5WvmEJDKGVOVXJRy7NZrkOpifJr9SeXsUiF/KXF2x8kBJ3ji0b3G49BNnusB&#10;JBj1PTMyiEMCjNju9Yy8cUG38bIQNxTpVthzQqlHuefRr/Fy0uQjvYGOu+H1jlx5pR3Yt9dlnx09&#10;CEGF317mPqM/iwLpUv06cuSI1Uf8IJvafa067ZBysEKXuhBT9fuyrTfLcfw/cMkl9u1vf9uJqXNt&#10;1+7dNt/t+fd9x0XhuuQEnM8JmazjcUnGSyoh8Z4Tnl5sUsmTSghG3W43dqX98Ic/NH71DxJPKuXU&#10;RaTRNHlrKZ2VG8saiUAikAgkAolAIpAIJAKJQCKwWQhIGiwu8AFyqk1ykJcyewhICqckxWOZjBuL&#10;ZGu9WCS2khldQwQKtqMMTMmDmOnnQ+T0o7bIYdiMJGJ93ajGwr/vr9ME/Zjb9hjtjIiTCBBPlbhy&#10;FVfsGyMRBsmCOOrnRx5xBKUi+DEQL5IU3w+0J5U4mp0O8bL85xG/i/ftsYv377G5I4eLvsnM9a31&#10;kjzPkFbmJkRrXyBpJBnEySVO1tQdVNNckuRd8tFw7Obm5gwBB+xRp4aSSG6y+OAxodquuN/MEci4&#10;87/9HSemzokdUxBJOOuzg8BVPIZuvx+1X1HYunTUcTw6gxz0kJqBXXZQQVDt3bs38JLkdVRVIpTa&#10;6XY8ild9GXq2ahNZMRFIBBKBRCARSAQSgUQgEUgENhMBiI7FCCqpLCBYiCCb6evx3LakIKbqWFl9&#10;9UOpjFM/mcExIsBclxSLaw/cWp8AIOaLecoReRrxAEbIxWOo9nzRj7R0nQnolzcmCCkvc+2S7XFI&#10;p8bzm17XIg4RRX5feqS7XuZi5JH2EF7CvC2k8bDxvBGhERfP9mrul0fwWY25H0W8wN+lzPxFfQ9a&#10;b1c2yBoneA4ftkv37bOL9+62I4cOefNhzXVlEjqN55GUX2bjLQ19gWi67LLLDJmfnx9xUMJ/s57j&#10;COFy2Ps6N3fEOn32QxraoeJCnMjdeGl8MBufO7Qs0YfGIOHOPe9b9s1zz7U9Pl49HxU50cigu0qM&#10;lVT6I3kYZR66EWkYSh73t08QLxm+JYUNchqfUz2fjwcPHrQLLrjAOCgdnCmTij/E0ZM8bR33xlxE&#10;9jFLf3iO2U4aSAQSgUQgEUgEEoFEIBFIBGYage3uHI++QHpAVLX7Ki1cOLC4aOtkfH0RkMoYsFOK&#10;MSJc3xbTOghIvoD2BTfzvekv+slvPI+wCumB1MwpIfROLPDdxqDOSNzpg5F01Ahr6FOXsAoFNd4O&#10;yR+I2xuvV3QHGoNIyXdiyevU+KAwImUuUnbkyKHYPXXxnp02f/AK5zuKr43J1NlhkGR+MUlRc9Yu&#10;7KCCnEIqiYKP9K3x8e45QYjO/Pxc9EGazX7gc0hj1pHj3h+7Sw4csG+ec65985vfjEftINrQkxT9&#10;IY5IIpiYFwXtS1+3nVXj/A0h3nj77KD6wQ9+EAQVGJJH2VBkikS5RvQYL0lOHSOAWT0RSAQSgUQg&#10;EUgERhDIRCKQCGwSApJsx44dIRBU7YVGXVhIMqmI5WvdEZCGWDM2EFOMSx2PdXfguG/AV/vWWONE&#10;ReML7gqHpBodhJSPC4VhweuOl9V0r9dYrwchhZQ46SpVjzDs9W3V8vEQPYR8Qnfe300IeVXcDD1z&#10;wepkifpeRIh4NN7svAGCxsmbucOH7JL9e+yiPbvsyKH+GVTeJzNZZ8eQKLEZfPUcd4gTyCke8RsS&#10;VI2Pybzxi3xzc0eNvvK5kxaO++x0C9/kfvfCpYsvvtjOcWLqvG99y/bt3x/jL6ETxXGR5H3TIB4R&#10;v0glz6NRLpU0V4R8RFKUE0ekkq5zBUwhqPbs2eNYHkUl9CX0POmhX+MtKcJjuXSOpXLWTQQSgUQg&#10;EdgsBLLdRCARSAQSgURgFAEWFEglQQilY18wjLaSqZUgwHigD1lYiSlJscAjP2XtEQDzcYkHjxx3&#10;WmuCzoFyIuUlzvKgT4pwpUI9pAkCrBskQoNNJ3giJN6S0PVLLYNgqfF26CpDW56gzIN4uzkcD2mi&#10;3WF/QqF/kdSPtQPXxYAHMlnT7dncoUN2YJ8TVLudoDp4hcXDWk78NN4HSJ127VmKSwp3IKggUtjt&#10;Q5zH/I4cOdo/M8lM8n56n8HaZvglU3jHo3zf+MY5dt55Tkzt2291x1QU9i+STFI/NQwkmTxZRKYY&#10;Z/M8mfnV/CXJJHls9N04RuRICpKM9JVXXhmP+O3evds4UJ48Sf4pGtaXhnHqr1aSnFotclnv+EAg&#10;e5kIJAKJQCKQCCQCicAWQ0CSsaCEnEKIW742BQGp/Cof5FSOw/oPAQvnYStOQzlx4wzOMMuX1KT7&#10;a/BBvq/fB0RQlPdLwt64cquM8pUI5AjSroM50u38mkc+vrlzZHlAn8jpC755NPSIu5Y0nShAz1UC&#10;BUJnKDxwosFJqMNOUHH+VNlBdaXn01Yv2vTETL6lYV8hpdhBhRw8dNDmuzzKZ6WLVl7SUL/kzNDV&#10;x4/xOcCjfN88x84//3zbt3+fzc3PLemkVPollZBOy/g3rCqPhlQd0q24J0fGmu8rSUGMQVD9+Mc/&#10;jsPYOb+LuWr9WSRhldrHLjNBTh17N9JCIpAIJAKJQCKQCCQCiUAicHwjIMkkBQiS4vE+duskQWWb&#10;8pKmE1MsQjfFqeOkUfD1tX70ljgRHw4CX4D7stoLyUdqZon754df6XPCJ/L7F88tMa+HAXT7UU9C&#10;4iCjdosO+ROEXUluIHScGIqwn6ahdrodr2XeUlADuOnWI05ZFUmD7wLyJBEM8jodmTpQAR6ak1Pe&#10;58Z9OuqkzsV799h+HvE7fNDr0II8RDxYo/dam6kYQVBxmPfc0aMmKYS2KCecGZG5by5m5lGrrwOX&#10;HLBzzj3XzvsWxNR+m5/v1qIIJcV/PFTiyPwlKWxI8pSZVELrvyQZ//rJQSBpECcilTRYtYUyyChI&#10;vwsvvDDOvoKgQoeySeJTeVL2knnMyCWVUiERSAQSgUQgEUgEEoFEIBFIBLYWApJiIVN37Uhl8WH5&#10;WlMEWKQhbaPSKDElyaQi6EkiWE85Lm1LbVwhVixwN38xRrFoLtmeU941v3GCxoz6iDn/05gapMTN&#10;SSRnooyw1HFaqDHPImSHUY/EMN2njNBlcQ/544Wh4xY9Sr3GzXldt+2mBnnUQQchThlxpN1F8v9/&#10;9v77PZLkSBZFzbJa6yGnG62H3Hd2qZZqONy95///6S1nhuSSe773vu/eXU4raKABNDRQec08Kquy&#10;CgW0goYn0tM9PDyUZVTNhHVk1pCov453nIXsjUUJcmAjxonB4We/5HPZrfV1LM5MYX7qNbbW1qJP&#10;g8C25fosbd/x2hpuNEiWfrj/fgSuqwxqPOgJSZyeo9wx97XpU3e3iwUTU99/H+SUd0z5Je7uPrl/&#10;3yvlUUGkrj1xnfRFQjaWEjrJ4bRccZLFTxIkw+cLyUh7/hpXPzr5+o0IKhGY6xsbCvFYpHonSVlU&#10;GalPOJOc+gTQskgikAgkAolAIpAIJAKJQCJwFhAg2SeoTFKRRB4fjcBHFSD3ElMfVUEGfxYCgn/P&#10;4thEgPiKvURLcZb2vM62lJSoJSd6YiVPnCpT6qujvr7dFckUeY3emw/FqFCvBfNUqtjEVMvv+hzQ&#10;aNsDUbwSZOtzbLuXdBkTCdYKG3uSvWDllrga4YlLoQc2RVDNT5mgmsTW6iqCWIsoGgKVPD2nIN/b&#10;mXqv69R4AmeALFj6fi0uLuC7778LYmp6eiYepVMAfJCUebAoQCcdXrTKRKJ1IUu+XeTAdvog8Rwh&#10;1VcBvbOzbDMsWgAAEABJREFUg6WlZbx+8wYzJqg0T5y/t/yH198uW2Zf25N2IpAIJAKJQCKQCCQC&#10;iUAicOwIZINHhQDJeMTP5JQf8SM/beGAPMYiQLIsCJVLJjElGE701BoaZcE8nqFwXiP9jkZoHeUi&#10;zxSMKgq7p4urFSO/6KWoIuJkhZa/reUu9cpo+99nK7x/DmL7rv6cG3iKRTIMcljbSRafbUs7Fbtw&#10;lE9W8Ku6Ntc3MC8CYmFmCptraxpq10UkKqU4GXC/rFM+AoHWDj3vRpqfX8Bf/vKf+PbbbzEzPV2I&#10;qV51JEESzWN8JNEcZM/uKfvJoYRd7xWyVWZMNDmc7z77Eb83fYJqTfOgzI0yH/xhsoyp7D2uJKfe&#10;A1BmJwKJQCKQCCQC5wqBHEwikAhcSARIxiInCaqju/1eQDb42iZ5dI1lzWMQaIgjL5Tfvzj2QrpI&#10;uyrVAe98koRWeoRsKmWKv11SK3Sdxd/EON92o5te2deWfr7asm1p5+9nO64vmm4k9TmHhNjvIBn5&#10;pHRVDWyllYhiJENvrq9hfnoKC7NT2OjvoFJWECzSeX4SAgThXUgmpv7817/iT9+JmJqZQVesIFl2&#10;KZGMusm9miw+9DTZS0eJcmk8JBXG4tSVHNhK7nuSw3HkIO2+Ly0tof+IX+yg8ucO8RnYt9L3ZFTv&#10;yc/sRCARSAQSgU9AIIskAolAIpAIJAKnBYFmYUtyzw4qsiw4HIM8PhkBknuwRR7HhoDnbxEvkBsK&#10;qDRvv61GN7bTA7FXC2vUZXFtkqhfjY0afvxqEG+f4hXX9rVt19hO72c7ri1NXNtnu/E32r7xwiAj&#10;yKIdQxabpJMhJCOuIVJJoiLiqGTo9ACxsbaK+ak38R6qzbV3wK5f0l3GryIRn5ePQ8Dkzvz8PP7z&#10;b3/Dd999h6nYMeW5y7gnJKNCsuhIjFzIkkf2NKg/9AU6SOpaTpIgWRIHXEnuG0eyX9JjMEE1OVke&#10;8fMvJNY9cq0f9JFGklMfCViGnyoEsjOJQCKQCCQCiUAikAgkAu9BgCwLCpKx6PCjfd7hYyGL7z1V&#10;ZPYBCJDlUT7/MqIX+geEZtaRIVAXUknkUruJWuTRaLrxsZWh0qV8xJt4aUtwNBHtshYF61Qp8Qm1&#10;FuTOrFV2lMCyL6TbjXhddKqcYsMv7bKN2Ne2m7T7Svra5LpP7uMgbYscjiEZn3ny/bqUrxVf2wQr&#10;UQUs7WyKoPIv+C3MTGNjfQ3lHVQlLoLz8sEImNSZm5vD3//+X/Av8xViSoQfBXavFpK6D+yl0LdJ&#10;hk0SPsoV4YMTuiWUYcEhHyT31OhH/N6+fRs7qA5+B9WeomMdmnFj/S1nmolAIpAIJAKJQCKQCCQC&#10;iUAicJYRIAcLC5Kxy8ckVUOmkCWfLBp5HIgAWXAiGVg2xBRJkEQex4dALXKoDpJHK/N9mi35w5mO&#10;djHnFTGBFGyTGRkUn4kk+61HxC8yVwWOG0tKOd+klEVxqhB+bKtb74Z22lxarby2tOtyjPOanntq&#10;WZwmGXON7GnQbpBFR0IXkuEjqRT22PDRyytm5WYlNeg/5ZGMx/rmpyexaIJq7R38C3OOHwh7pjU9&#10;tF76Iqpag25EZu80mbOwsIj/+q//g2+//Q5TU1OwjzRmJYgkyIPFkdSFJPwnUxogieYgGWmSjWuP&#10;JvfP6wcrhNRFDn0CdF89LkTdnpvb29swQdW8g2pjQ+SlPpMYOchSx4h7KJnk1BAcmUgEEoFEIBFI&#10;BBKBRCARSATOPwIkg1Tx7qk2SeXFBnoHWRYTbV8v60IrsuBCfsaOqQuN4GEO3gvlRobr9ULaHueG&#10;FglkrdsmJa/SOkVE6X7KiHi5xcrI14TI67yeyKvs4pMB7yCqRUKhle8YreBVh+JETMHS5IdWhNuR&#10;asqNfsaG0irj0CLqKwiSJdm7NvHksN/Z5DgfBnUoPyKkgUp+CxF/8pEimuIdUyKovINq6g0Wpqfg&#10;91HF2BWp2jA4yuA4cFw8S4M3ZAWJMnzvmPI7pv7+X/8VxJTJHBORJRcgGYLWQbKfItnPJwkl4EMW&#10;GA3ZsgfK4h5B7yAHeXaRrTQ9baMyZ/UlxqI8VarTxiCOZBBsfsTv1etX8E6wjc0NlR2up5mjytj3&#10;rPbNyYxEIBFIBBKBRCARSAQSgUTgDCOQXT8YAZJBUDW7ftA6yLIAaVwfsrBoYi+KNqlncq/ZfXZR&#10;xn0WxhnzVWtj0UMwAeQ+F588IntMqoTYrrvikuyPKAz5nRcxzi+CkbTrtUTpdp5IqX5dYasd5Y8r&#10;35Rta9uNuP5RcR5ZPqektM7GRzJIBJJ2hW2DZM+mkwOxf5DaY5Es5YSp30E1J3JqIX7FbxV1d1f4&#10;CeYoxbg2qV7i4inhhC5A/UGHd0ctLCzgb3/7G/70pz/h9eQb7GpukYr4CFFVIGmFoat8JQ2QjYWP&#10;Pgj9jZT3UD6kIpNvQVC9eonpqWlsbJig0kzQnCf5IVWIGv2gsAxKBBKBRCARSAQSgURgLALpTAQS&#10;gTOMAEmYXDHJYiHLIqJZCEMHSZCUdbFPkn0cTEyZ1LO+2Kic3tF7Dgdr4i56gWxt0WrbeaKalDKD&#10;IEcEWsul0/lScaqotKJl2O+o0L20lt/K11XpMOKieOnhOMdYlKdY5ykkzrZth9MhTgxJtD7kaRKa&#10;nTE/SVk9cR5Z0v6ck8W2vxGy52u0MsjiI6mU+qwrK6Lqydb6GuanJuHH/OJX/PySdHVNJyCKIfqu&#10;MSpxQU/GvfDguyImFxcXRUz9veyYmpyEfaR3pNURRw7iSbpY+MNoXchWnmydQ3FkyW8V+XTTdel+&#10;kx9ep8e1vLyClyaopqexubnR75/nxPs6kzun3odQ5icCiUAicCoQyE4kAolAIpAIJAJHgwDJ/g6q&#10;NtnyIYsJXKCjwcMk3pUrV7RQz6XUSd5+3w/zH5aD+hFxCgitYGslx5xehFtGs2o5LFKts3hq9HdH&#10;9ep2/U1eKxzFX3La/lGbZH9B384ji58c6Hb+qE2WuFG/02TJI4se5yNLHlm0+w/Ihg6NdXN9VeTU&#10;FLyDaltkFWsRffILEZC88J8PAkFCmZj6y1/+ij/96VtMitDrmshTnk+SgRUpDYl04280Wfwk7QJZ&#10;dCRaF7L4SUYMyVbueJPcJ8Zuy/hiY71kIdu63V0sLb3FDy/+ganpSWxtb8XcJ99fYX6jjoU2nRcW&#10;gRx4IpAIJAKJQCKQCCQCFwgBLzgtJIOgMvFiIRkLHOTRR4Ac/44pkv2YNI4HAc/ZgezfpmMi16RJ&#10;T8omKd0z8UTOr4NUUVTtxbV071R4LKqL7jl7SkWhTJ+Il5x3yyN7tYL7ErERGdZBF5J7Pm+kfL1C&#10;JMMiK7R3QJEEebBEwZELySGPUyHyj9bvdNUhWLFXhqVNVPHeqfmpN5iTmKwSKDrLmI1Dr8CFU9SI&#10;u90abxff4vvv/xI7pvwuJj/eR7Lg12jBVcE+gLQeL9BBKq/RslVAKUgRPkiGTdLJISEZeY2TZGP2&#10;dXl3lZLqk++fVHxc5Bl7koM6HE86XcME1crKMv7xj3/g9etX2NoqBNXYSlrOqmUfm5kNJQKJQCKQ&#10;CCQCiUAikAgkAonAySNAcmjBYmKqeVyN5Ml38JT0gGSQd8bGi3UvxNA72nbPleoIESh4l2Vz7aVz&#10;f0VdGi35xd4zg1XM+SEua+kTSt75M4ZkEnlVtyQYKZdRWftLS62r8hxTS7clItx+GOXifFvWFtsW&#10;kvG5JIsuPsgHHeyJlPqgkPBbQ1kkYSKJlJY4qhFy4CMHNmT3pQlua42lU1WgpIbLVSVX/s31dcxO&#10;TWF2cgpbsqk+1SVXMNQgCSeLVm7t1HkRD6aRwZjs8S/Yfff99yKmvsX09HQQNgIDFmPRF2Fqe4+f&#10;hA+SoAzqSuk43YCMSPsSQpCU9wPOfcLEzwLOs0CH7q+uY0/S97LXkV6E57CLKAu7uzt4924FP/zw&#10;D0x5x1h3tzUzegWkyKYxoDer5M0zEUgEEoFEIBFIBBKBRCARSAQuPAKdTgcmqaxJ7otHWYgML072&#10;DT7DGSSHiCnoIAmSstDXONnjQrRe5pwJJBFJWur6DvRuQxAhJV+UlVbIzgtQZOtUvjf1UCSBtevQ&#10;3NUJrcipALYJKJQ65O6VU6BPOepai2wJHI9ST3dk51Q0Yp864D5JwTqk2667sfdqlxmI893vGiqu&#10;umwXcaJTVZqHCIkVfqQLAiTl/3BRcKlI5WyTRMWOGiMAyibIIgAByc7mZvyC39yb17Gbyt5afufF&#10;mAM3AP1yOB+HByrpanwkQY9K9uLCIr797jvJ95iZncWuiBlnkQTZEhA+NQVBckigg6SuPlnyQCUs&#10;iF/oo9OOkZDEfgfZyrPZTrcLNXnKJwlS0s5v2b6vreSISaUpgqqL1dVV/M8//huvXr/E9vaW/LWk&#10;Oanp69hKDsJX5JEIJAKJQCKQCCQCiUAikAgkAu9D4OLkm5jyLiGTVO1Rk4wFi30krbS4aC82wnUu&#10;LiRjrMbA75gyJudiYOdqEJ577I+ovWC23QhENjVBuq3AoAjGHeIXYl4XrdJqxnXJqVMJFapVp30W&#10;JeO03a66bUdAc3HFKt8krUmCpM0Q11VagvyDZbufrrMw6tDiXkv6nV1gVwwHRSIRlKcGKesjBTpI&#10;wrsDGyEH9VQtm3Sc84QPdrG5sQb/it/s5Btsra2CGh+paw2QFUzgQYQeztOhsfk+Vb3xmaRaWFzE&#10;f/zpTyKmvsPMzDR2dncA4WAhjVcR+CDkZgh6B8meVRRJUKZFqm+T8viUJhl+5x8oVK5idd17HpS3&#10;N/pAj6cmhYmDdnd3sbKygv/+7//GmzdvsLllgspzxrkCUPOkpGrNW/tSEoFEIBFIBBKBRCAROC0I&#10;ZD8SgUTgxBEgCZMxFpMzpFcuWkJo1eHFGHoHSZDspc6PIsuYPHaTdF6ot8d9fkZ6dkfi+9GXkWHY&#10;P+Iam/TSWLO6n+dyRbqoRaQMpEbdrYNgqfUZMNFisT1O+hXKIE3QlJaUHHuSZb45kxzYrts+l6YW&#10;+xU7WsBXqGxXlAa2d7tY3dzExtY2uipbg/pDEaVJpT9DMKYsmkN5IHwC6GJ7cx3zU5OY8Q6qtTVh&#10;1gXVV0iqTgdlPLViz89JVPBBEn75+bfffoc//+UvmJubi/lCCiAFkARZRMm+TdLJPUK2/G1bkWTJ&#10;I6jWdT0AUpJoDireT8FaGt9Rad9rssx9f1a8g6o84ieCanMDmgwgqebdeQs0FiXzTAQSgUQgEbh4&#10;COSIE4FEIBFIBBKB9yHQkFMmaUi+L/xc5XvMFrIssM7V4M7gYLzY3bfbIoxG8xzfFi+GHROhZS3s&#10;pBbJOntOq3aZWgRVBNWaA7HDo8TWDlSGdVvcxlC6FyOlrDrEdhHG4pxkSb7n2kSRhMmpWoTP5s4u&#10;Vre2sL61I4JqG2ub29gViVbD/UUcJEEWCUfvQhYfOax72X1FDvIbJ1l8TpOEGgD1VwuvrY11LM7M&#10;YFYE1db6KmKHl8agWmYAABAASURBVPGSkIqS4NwcGo/GUmtsJqb+4z/+hO+//zNmZ2axvb3dmzEA&#10;qTgJegfJnlUUyX4MWWznkLRCuYYJkn0pnjFXYiiGZKSx30FlKEbXQz2NC6m5KHxsv3v3Dj/88EO8&#10;g2pTBJVJq3aDheZre9JOBBKBw0Qg60oEEoFEIBFIBBKBRODMIeCFhIUkTFA14h1EOOeHx2hSymK7&#10;GS7pFVyTSn3cCHg+Wpp2SfYW3HXjOlA7yuX3SI9C0Po5yls7RjRUpD/k4viQXrBtm158N7bTA2GY&#10;zhsVZ5Alv1xrkVGAuCiUNLCrTm7uiJDa2sTG9g52AexI1kSIbO52Iw0Snr+NkJSrCPY5yJJPDrTL&#10;kyXdtkmqX5XqtBAop2Cr471TCzOTmJ18jY21d6h771yCDo9X6tycHk+bmPI7prZ3tmNWkQTZE1B4&#10;FSF7vhGN3kGWfCdJWoWQBFkkHCMXcaiwKGgk54Ck6jso3uM7oPQHZXneuJ7mEb8XL19gcvIN1tfX&#10;YndZU0nVGGdbZ+8TgUQgEUgEEoFEIBFIBBKBROCwECAHCyCSQVD58TaTVF5o4JweHptJqWasZMGB&#10;JLy4OqfDPiPDCnpJfbWWap019CfCpuXqm44OUX65h5EKEkU31aeklG/yrYdE9cfZr8PF22V6ze2T&#10;77p6ET3V64NSzrPIHDpJzTl5alBX6EqwIroANkxMbW4FMdWtu+HrKmKnW4dvY2c3CCyQ8JyWklnK&#10;g4DT0EFS9seLivZPlYYFqstCMvDcEvGwMD2FGRFUm7LlVBlKCnZhfPLldBSsu10sLr6FH+Xzjik/&#10;yreje1Ore2QZK0n4Ty6dlOx/ksP5JFV2fDypPMloLsnispKQuhTP3quzLHtzwjNuXkbGR15cD1ka&#10;MkG1vLyM169fY3pmGhubG5oa3agxyamAIS+JQCKQCCQCiUAikAgkAolAIrAfAiRjkduQU2RZaGCf&#10;w4uRfbJOrduLeI/PYnu0o+TBYx6NP/PpUzSAMp+85LeMdMwuS+MWQaTVrs7afFLR9jkVL9tRsE6b&#10;cUeV5/otrkJJq4HYIalFAdUigmrZg8xi2Vc7z23IVSvGInPsqebVr0EWGT0Byb44lyxp25au6t3Y&#10;2caqFvQb29vodim3RarX9na3K4JqF5s9gsptEfrTyp8it0gq2CKlkyTIYZG777PtOuSAhWToxiYp&#10;s0IFawLWMAFFbG5sYHF6GvNTb7C5tqr+uiZCRUIUBRD9w7n9xGky3EdJ3cPYXesK54WFRXz3/ffw&#10;L/PNzs1hO15+DpAcElC+BvuRPFKZAEj2BaMHEXl4z6Ew9Oe16lOhsSW8u8oyNrPlJKkq2PJ8uunP&#10;A1nqCoJqZbkQVCIw1zfW9Xnoag59ev1ZMhFIBBKBRCARSAQSgUQgEUgEPgOBs1SUZOyg8s4iEzhk&#10;WWigd5DDaS9GelmnXpmM8rgstk99hy9QBz2PLO8dsogbrXB11kOihDiQxtcVvVCrKqV1VcLXkF7x&#10;sPsXOx0k7T6MSj9ORjtPyQ8+SQYBQA7rSulOJdKHpn0qmJha397Cu/U1rG9uYne3ds/UjsrFVRed&#10;Ht12t8a6yKmyg0rDV12k4iSe3xaSii4nyX4figdDaZLoH7JJ9vPJxi79JAmozyFiQPwOqjmRU5ZN&#10;P+InEo/07ipAlej2eBzutZI4/YfvcyGmFvD9n/+MP/3pW0yLgNsxMdXrPkkNbYxUY3yt2F7xUCRD&#10;qyKd7Etxjr8qanxGy6tbMkg1bQw8R2oZu6YB7zBbXl7Cmzevhd8U1tfXk5xqwEmdCCQCiUAikAgk&#10;AucWgRxYIpAIHBICJPclqNoLD1LLJAnOwEEyxmTCbXTRjjxOGAGTFn7kx7K3K+0559zRtJgPu6Vc&#10;T5ixsyRYHRFOxdNcHWNxWlqnLccGfdKK39NOBPpCXz5JyFKWbGsGKbGrTqxvbWFVC/gN6Z1uF4FI&#10;L3ZcgzsiqExOWXbU9xqqqyee5xaS/aLkXpskSEYMybDJYe1MklYhJPtxdtQiozbV77npSSxINr2D&#10;ate9N0FFhRD+k3F6z7p0zf30rp/5+Xn89a9/jR1T0zMz2NX9qIUxqYgRcUmSVkNCDnzkwHYQWdJk&#10;0RBC2OcIsslhjm2L+uxdVPsUA+lC++UenZ8ctGssl5aW8Ob1GxFU00lOHR3sWXMikAgkAhcNgRxv&#10;IpAIJAKJwEVAgGSQOd5lZEKHHCw2cMYOkvA4LF6sn7Hun/Pu1kEqedE/bqCNv9FNjNOWdjpsLdZV&#10;YZijl0G8g7oK67UtDkWcA8QNjRaJmFFn+SS4juEc12+xt9FjK1WA86OeXjVdk0xb21gRwbMmYsov&#10;Q4d3Jin2oNPFC0G1g82drgiUEh11yyQJz3kL2XgRPpLwEX2RTTLIDHJYy6mTDg1NNjZgy0mSqJQw&#10;KTUvcmphZjoe8au7u4qhpAJ0xWk/BKjJFD/K95//+Z/we6amp6fRFflGahwjMjockuEii47EmAtZ&#10;8smeVkyxZOxzqmsICB1oASKJfQ6yF7RP/lG6Paea+m17B9VSbweVZ0KTlzoRSATOAgLZx0QgEUgE&#10;EoFEIBFIBE4YAZJjCSovNnBGDnKYmCIJkmek9+e9m15uNzJ+rJ5rlsgNBims/sV5lr5DDFPsJGnF&#10;Ot/iGOtaMaHVtMOK2CuWSnmOGxXHNz5HOsy+tvTzXWGT6GmS/XnnMgy/rvJ3Fb++vYmVtTWsbW5h&#10;e7crMkR5oP4UqHxdx54qHv4+QbW7ix2PSxkk+yQUqbok0EEWmzwMrQrVS9I7pGpZwOb6GvoE1eoq&#10;avXJUWdBTKLMzc3jb3/7WxBTk1PT2NH9iHumMZI9zDRSakAkQQ6LiUBlhb/RJG3uL85vhZDtRClG&#10;tnzFNfbqXVbkh8WOreCQnCT7GLhKY/t26S2SnDIaYyRdiUAikAgkAolAIpAIJAKJQCKwFwEvxuwl&#10;OURQeeFFEmfhIPcSU2eh3xehj838+pCxOjZEwdZSrbM1F2uUx/kw/thbVnEqoyvM/zT51qNCDtoZ&#10;WC65v5CMxTnJoSBSaYu8flRsbXMDSyJx1jY2sCsiBGIX3B93iih/Ch17Rj+JePzPBJVfkL6lOnYd&#10;3WuDJEjaE5octsmSjoDWhWTEV9Z+L1ZPyOIni64qE1MuWAUZBmG6sfquEFSzM9hYE0HVNfHnGPpy&#10;YnJQw7s7O1iYX8Df//73eMeUiandbh0YkBzoGiAAkh8s0EEO4pUcKus0MJyP1kGylRpvatrAMj73&#10;+L0xN2MiD9reFVGZ5NQAj7QSgUQgEUgEEoFEIBFIBBKBROA9CJCDxRDJPkF1VsgpkvEo3+XLl6Pv&#10;5GA8yOMoEfigug+6HSRBcrgeEQLNYnegh0PaJQYxtTieMYKoUNeSB1muzeWsR8X+EJEVobXotm7i&#10;yNI6yeg7WbQSOglddLII1JrK79bdeOn58rtVrK6tx44p9Uq5UBziUO9Cq2To0Uv4VZeaAwgEQSUC&#10;wARV0EHK0AlLfHarSjaHJPwKIAkfJCO/sZUAS8JXkAwBNQ7hpiRIhtQo2rvXNtbWMD8zhcW5GWwO&#10;EVRRzciFI+njTZo0mV9cxN//z3/h2+++x9T0FHb9SKK6RRIko0O+UmQcSY08XHEh2Y+xg6RV30eW&#10;tJ22LLYbcdrSpPs6nHGJushi9/NPsdH+fLS7WbUTaScCiUAikAgkAolAIpAIJAKJwFlG4Pj7TjJI&#10;Hr+3afQdVKOLkNE0jvEgGYs499PElBfex9h8NvXBCDAiPVcsTpDDvsbvvLaEv5bH20SsZfqs+3RB&#10;rTlQ2xXieEskfBGZ0w912kyKRU7HWcKt/pDDfQr/oGonQ1yGLLHh6F1IkRg9d1PMST/KFzum3r3D&#10;qndMifTqFSmqCVbK47LI3HOWMNUow8MyIbW1W2NjZxebu93YUSUwdCpGrAAlSgRh11RGUq4i/ryQ&#10;xSYZIaS0xSnrnhD6sy2/VUjY8psEk70lgmpBRM/C7FTsoOq2dlCRVEQ5SduWkj6qa+37bNG9dhsk&#10;EcTU/HzsmDIxNTk1KWLKSDqihkIkDNEFIT2CiiRGD8+Fto8sMY2fKH+VdY3Y7WcPRg+Vs19qKMfd&#10;b6SdQSq6J23/SdkkxzZdjfWmMxFIBBKBRCARSAQSgURgfwQyJxFIBIYQIBkEVZv08YKLJMgi6B32&#10;98xjUySjLZNnJqe80A5HXk4lAqNzpElbN+KOk7qvOsWoONkSUzYSsTIRrxyt9XWFQlv+Jr/RJSKu&#10;+12iPsU737b1OGnn2bY0ce4LKXJKxBNJ0Bmqc1fEyLof5Vtexru1Vezs2uPMw5MdkUADgkp0gFgp&#10;qgeV+tGpKvizQcojcZ/JYpPDuh1HDvLC36+n1GdfI2QFSjwiP9Y3L4JqUQTV1to71Oqb/TUoZZES&#10;JqrexpFKtFYDZFjYEYm3uLiIv/397/iPP/0Jr1+/DrLK4yAZcSThg+SedNs/zrbP+FqTg/Ik7Qoh&#10;B3Y4fJFPJ8y/qlGdJcaklLNHhSz5o/7TlG5wqE5Tp7IviUAikAgkAolAG4G0E4FEIBFIBM4OAiTh&#10;hZsJqjYB5IWHBTpI9hdTSh75SQ7aMzHlvlk3/TnyDmQDH41Ac2/E1Ywt2+S3M0n2kj2tNMGeT0qk&#10;A1ThoKwd8n/gqaIqXkgtF3E9Ftv7CVnaJwmySDvWdVKOIBXUHafXNrewKGJqZW0du/LpA6WIwz1r&#10;EAOCahdd9a2iSCT53R9/hi2kU6VtcmAXz+BKEuRAnEM6rTpFUlF1NwJQJ1F1OiAJorwkfcGP+M1O&#10;wy9MN0FVi7RzP8FqCHeFH90ZbA/UHoKEWlhYwF//Wn6Vb2pqWv4axsX3nXTPAZIHCnoHyZ6FiMfI&#10;QRL+a7tJtpNhk4RO+EISPjx/LLZHhWQhsUYzTlmapIbEfCE68kgEEoFEIBFIBBKBRCARSAQSgUNB&#10;gGR/B5VJIFKLI626vaDDCRxNu+6LiSkvLk+gG9nkRyJQ7lu9b6mS72zH9EijYopEkN9zDnbIHnty&#10;rNeFVVRKZYtR7Fb0oO2Wcx+THG6HVNqieFkiOzqqHyKIgNXNDcy/fYuV1XWRRxqTYrpB0sg45LMG&#10;o43YQbWzi12la4oI6rXjz0kjPRdI9sV5ZEmPy7ePupCMMjLjJEvaGDKIKwJ1F37vlN9B5cf8ttZX&#10;QfkQ+GOoPI78ILrdLrxj6i9/+Uu8/Hxqagq7wsh9trgLJDEOA+ggNSZpnyT7/Sf32mTxkQR04oCD&#10;bAIajShCDtJoDrlIose3Nd5TrY1t7pw6tluUDSUCiUAikAgkAolAIpAIJALnFwEvLiwkg6Dy7imT&#10;Qs0iDidwkIy+mJhyX9A7SK3eenaqs4cAySARuiZvRCbUIjP8rqbgM3TpKm1fLTsEhezxSJ0WIyLu&#10;Qz7l2zcsdSR9tTjhMo043QhJkMPi+W4hh/0ko5ivFrWutK6s4XdLzZiYercG/wpcDY1PuSThXU1Q&#10;God0UFi4fajuHY1/Y3tyc2cNAAAQAElEQVQXGzs76Kr+pt8ylc0gYBofuTdNsh9HFpss2uXGSafj&#10;ehQDqGyl8XV0OyiCag0LM5OSKWxtiKCKHgkf9RHHdHQ1l97qPvz5z4WYmhQx5cf7WBHNWEjCB0n1&#10;/yAZzmuXsW0hS0zYupAlTVIpDNUfRJP6gZIFH7UunpdS5XS5iNFdbsU5M2JtnFLxOJKcOqU3J7uV&#10;CCQCiUAikAgkAolAIpAInCUESIJkv8smgxqCihz4+wFHbJAc+lU+L36aJtt240t9mhDwfGHMJ5LR&#10;seaekSUdzv6F8J+TpCzaakmszAdER5vvcL19aRV5n0mONjJcglS+2x12R0o50d9ddWRtcxOzCwtY&#10;WV0T4eYCVB4gzkqkDYpIHdrpflHVmsBTpSaoNnd3y0vSlUcOKAKK6AgJvwopvn2SBDlelKGzl+dd&#10;UhKX1ZDlVxsqBwIkQeXpiu2NDSxMT2NOsrmxLgwKHhg67BtyHFpi6e0Svv/+e3z77beYnZ0VgSnK&#10;joPqScIkFdlyAmUM8pHDfhxwkIxy+4WQHMoiOJSOhMEMQxdnW2SOnkbMMuo/TWmS0KxAHolAIpAI&#10;JAKJQCKQCCQCiUAikAiMReBTnWQhh0xQeUHnesjxq6eGHHDMp4rrcFmSIAdtmyRr+xvbOuVkEGju&#10;1d7WvYS2iBRAIZOaWJIR7rSFJBgeXWNbSSRUysRLKWuPcntxTjXSLcRDkwytdn1amnTUBpDsC3qH&#10;+9AzS54Illpx9lEXi5Q6E9e4kFSsTALqAd6JgJldXMDyu3foimio5VfPFdCcThUsGs/najWjsbuW&#10;aCxGuKMm1nd2sSHpuo8aC8WOyYTYGFBpl2jEn2cLSY2H4SYZNkkVqcIWlJARacfblkPtR46SKqO6&#10;q6oDSoCOCKotvJ2ZweLUJPwOKscX0ZXoHSpPRt97jo9QGiy7KtuN9ivVow7Fo3zfmpj6/s+YmZvD&#10;TndXMYgYsjTcvufoHSQjxskmXx4IAVgLRmmUtLstiTzpyGt0RLmWvUIycofiXS68vXile9YeRXkq&#10;ibXUqT3dx1PbuexYIpAIJAKJQCKQCCQCFwSBHGYicG4R6HQ68GN1Jqk8yGYBZ7sRkiDZJD9KN/WR&#10;g/Ju0+1Zf1RlGXwsCJCDe9VusNzLvats+y1NLDm+fJPf12Jiopx044u0EtZtQVARTduN3tsOuden&#10;6vqnS1pMNsGhknY7tZzeMfVubQ3z8/NYWlrG7q6Ikn4Nx2/UanK3W2N9exvr8Ygfwaq8D6si+uQS&#10;SZBUdDlJRroSwUQWm6xANvZAu0QT12hykE/SIboLXWz7/Vszs5ibmsLW2ipMygAio9RRqq2wu5+I&#10;mdsRC1ixAz/G53vjd0z9f//jP/Cnb/+E6elp3Y9duI8WkiAZaXJgt/PI4idHNMohbxikrJaEUxeS&#10;un7eSX5+HZ/Xg88vXX1+FVlDIpAIJAKJQCJwVhDIfiYCiUAikAgcNwIk0RFB1ZBFXtThEA9ysCgj&#10;2X+Uz+144XmITWVVR4jAfveq8Vtb+l0Q4eS0xT4lrcQxicEoloiOniHlOItMNNp2I/3ydkTC9Vjs&#10;+DAZitZcbNIkg+AgKUKkxru1dcwtLGB55R26qprUsrwJVvokTje/K9Jmc6dbdlChgj9D6pksFFvE&#10;EMmh7pElTRIkFVc0OdBoHWTxu26y2M4miapT6bvCLdbY2drA2/k5zJug2liHIgFdxUlJKUV82qEx&#10;km6jFPev8v3p2+/g90zNzs4FMVVyypUkyCL2kMUmi7bPQpY0KW1HT0iGRRYdidaF3OsnBz5yYLeK&#10;DZkkoWEN+c5iYnBXzmLvs8+JQCJwOhHIXiUCiUAikAgkAolAItBCgKQWnZ0gjkxUkcRhHySjfpNg&#10;1ZhF9GG3l/WdPgT6pJOZls/pnubSaHGSQVKM+vdLkyIMlNl0xXpXzMrK6ipm50VMvVvF9m5XRJmC&#10;TskZfRQxt7mzi43dXeyaxNFnSQOPHpIFA3KvdgBJK4VzSMKpCznsJ/emQYDUpe5ie3MdSwsiqKan&#10;EL/iB8Yf+od73E98kEHqvmiMniuxY+pP3+L7P/853jG1s7PTr4MkRr9HSKI5SIIs0vj6mhjKI+VA&#10;OciBXTyDK8koZw85sJ3eT0iNh/vlni1/klNn634N9TYTiUAikAgkAolAIpAIJAKJwGlHwItAC8kh&#10;gmp04YfPOMhhYqqpijwnq7ZmQBdAe66MDrPxWTfiGJJlMU+nPl+aukN/QHUR1yM6bLsbIeqXi5NE&#10;BcafiallEVMzIqaWVt5hWwQQlA8Q5Wh0SZ3I1WNRwzuosaH+maTybiqonxRJ5c+shaRcA7HPQg58&#10;5Hi7HdfY1haSal2IUVJ14NT21oYIqlkszk4HQRVsXmwTcq7CP/L0fbKYmPpTj5iamZ3V/SjEFEmQ&#10;7NdKEk3fSEYeSTQHyb6PZHE3Wimy+EhGnFyhyb1pD2ucuIxljxBwfNtvus7S9p0VuzorHc1+JgKJ&#10;QCKQCCQCiUAikAgkAonA2UOAZCzG3HOSsdDz7qZOR4tPpUnicw4vHF2fxbbrIkudXoQ6nXJWEPiA&#10;ZbUJFMl+I6rhv725nhKWvTnF08srCV3LDGobsnWS/RylRk5n9fJJoiMhCRNT71bXMLewGC8/H+zQ&#10;obiWuv/5wAkfpAYgbHWqzzU2t7dhgqo8esjoZ6UYf84sJqxIRq9JRj450I4ZFZLxHWA/SbQPksrT&#10;90JlqUp9up87mxt4Oy+Cam4GWxsbgRngsha0jlq2RWqf0++Z8qN83333Hb77frBjiiTIgYwrTpb8&#10;0Tx5w2VN+hrJqM8WSauxQu7NI/f6xhYecXrklhH3mUlWZ6an2dFEIBFIBBKBRCARSAQSgUQgETjz&#10;CFRVFTuoOiKnvEB934AOIphc3vWYmLIm2V8Qul6SVimnHgEvqbsiHd7fUZLgnjCV91uzLcqjIlgT&#10;lTWaQzEySeVKZI45KR/7pUjZqkdX+ZTVO8niaa7hJqDQEAcrGe6dbhdLq6uYXViAd0zt7O7K71wL&#10;QBaCSqVx0kcgpP64H7Z3dNnY6RaCSoyVs0xOBelWCV1aGGNwGQtJq/CRDO3PKVlskpHfXIbzBvW5&#10;nZJXRejO5haWFuYls9jeWNdcUeeUU6qz3YidQpOttFw+TUwtLr7Fn//6V3jX1OzsbP8dUySjr44j&#10;i03SyRByr03oz82g7r20vVbDEQ4oXinpnouAfSEYcyifpLI5JrPlcrbiFIgQDI7IUtJa6syd5U6f&#10;uW5nhxOBRCARSAQSgUQgEUgEDkQgMxOBU4wAySCoTCpZyGaBjjhIat3FsH0xQWWx3QjJfh1exCKP&#10;M4qAl/AWd7/RWtCLDLGHHMwDUraElFam54RFps5acwYS51mgSnoi8kDW0EkyYknrkkWr2pcirruO&#10;snJGXEREOdi0KJ8Mo0dQuGxJ7+52Y6fUrH+Vb3kF29s7pU8OOQNSa5A7ug+b/Uf81GmTUpJKxFRV&#10;Ef7skQS5V9A7SI6Nc1mLiWXrUp9jLVWUKf5O1L+7tYUVEVTLkkJQeU8XdFDis9G1E0OyK1JwQffh&#10;z3/5M7799jtMzcygW3ejXpJD2gXJ4nP7ZLHJfTToIroSCpFNQGcRGTrhjND4zEOV6IRlTE37uMdE&#10;nj5XklOn755kjxKBRCARSATOEALZ1UQgEUgEEoFPQ4BkkEtemFrID1tWkQTJfPk5LubB3rCDOBJx&#10;0ku2lImJIg2x1IS5TCtwjMmYW2gKjIvQ3LObLLFuKdK6VCCqWn45d0ToLK2sYHZ+DkvLy/13GuEM&#10;HtvCwy9I3xDZ5t1UdYwdqEIT5LC0CR0PlxzOJ/em22XIQb79jVCV7WxtYuXtAt4tLvR2UHXl9elc&#10;6Z4SZ9hP7OzswI/y/fU//7MQU1NT8C4qBcRJNoUiOTQee8iSTzLywgfZNnpCKm2xn9DVwr5G74gN&#10;XY2t+J75QYokokKcz6M6n8PKUSUCicA5QyCHkwgkAolAIpAIJALnEAGSQVB595SF1OILEDdQh8gE&#10;yb44bTGZ5XgvWp1OuTgINAQTWeZFe+TOC0FX3IQYIpEqOhUymE9KxNyKOGUWba+EEp+q26qRxt2k&#10;25pkmZ8YLK13dndjx9TM/DwWl0xM7arNphQb48zoGsR2t46XpJukigcTNe5mACRjl5M/l/5MkgRJ&#10;+CD37op0jIUsMY6zkIxyZNFNDFnBdtlZBexubeDd0iJWl5ewvbkpbH1/9b0BleuJJoCrjMf2FhYW&#10;8be//R3fffdnTE/PBDFFMvKbC0mQjCTJPTbJyPOFlK3TtoVsJeQgmj/0LOm6CHoHyZ5VFB3ZizGB&#10;1RZHkERNW+dXBp+g8zvGHNkHI5CBiUAikAgkAolAIpAIJAKJwPEiQLJPUHlxS5YVmEkDjBwkY8fU&#10;5cuXY7FKEiRHojJ5XhHwnGjEYyR977Vo16JePJNdw+LsYU8QGXa5aBFqDoVHF6KXwPAhf8vR7oNJ&#10;E2e5rhoicURMLb17BxNTb/0o305XbYo4qS2qR9rxZ028P8k7qDY1Pj/mZ4IKGjTJ+Cwah0ZIjRNQ&#10;NvsCHc4nBz5y2Ha+hWTUSQ7rqtNRfUBFYHd7G6tLS1gTQbUjgsogy43mIAnvmJoXQfj3v/+XiKnv&#10;MDU1hd3urupgX5r2yIGPZFRDMuIioQs5nAbl/ISTHBQkCZIH16L8oyGmDm72uHOTnDpuxLO9RCAR&#10;SAQSgUQgEUgEEoFEIBEIBLzIt0GyT1A1O6LI4QUbySFiCnlcPAR6DFQzbyJpsidW7sPzxeAQ+tO8&#10;0enkiFBpi9QHnFRdo2GkvD1xN3br8o6pqdlZLCwtY8vvmIpCBHpxpGxYcHYOAc1en3e6NTZ3d7Cx&#10;s4Nd+aHxkModIw3xY90WchBvPzlIkxwippzvHVNkE1OpyUoEFbG7tYm1lbdYe7eEne1N8VN1T0Re&#10;7ezGo3wmpr797ltMipjaGSGmSMIHSdU5kMZn3QjJxgxNEvEnbQep1Bhx3mcJVdoi1Zyea400vvOg&#10;q/MwiBxDIpAIJAKJQCKQCCQCiUAikAicPQTIwaqLZBBU3j3lBSk5nGfSyuI8jByZPP8ImJAiCbKI&#10;eRHLQSP3Ar7ks6jW1WVdp6W4Fc0ahGQkvC4BIJ1Rhx4mTIiuSJvllXeYmZvD2yCmtntEiQgTl691&#10;KY3akJydkyzjjiGo29u7tcipXWx2u+g6r6oCEyiMZJBL/pySBFnS/lyTJU0W3cQ4z/Y4IQfl/RL2&#10;TtXR98Ql1dvpEVRbWF9Zxsa7FZFVW4F5vPx8YQH/xzumvv8Ok5NT8XgfWgdZ+kAW3WSRgzTJcJMj&#10;Ory6yE9SfSkiz3tPkv0YcmD3nW3j87LbNZ0JuzoTvcxOJgKJQCKQCCQCiUAikAicNALZfiJwqAgM&#10;SAHEgtKVk4yF7SgJ1el0YteUF6/QQVLXPM8zAuTgHpPsEwAkNWyLVJw9O4ifcESsLqKZNLfCRc0x&#10;i9KOAxHVKK/RMnWKfhFBJUP5PVwkDAAAEABJREFUtAqRV3X5WsqT7OXLp/q6ImlWRExNTc9gcXEJ&#10;2zu7CoyicVHLiles6q4l4TxDF/VcvdWYbUhqENtdYHOni02/JN3oiFkQLLAoWJrxWfZnllRZCXSQ&#10;DD9J+GjyG01yqKz9FpJRrqo6YGUbockK3e1tbKysYPPdO/gRv4X5BfxNxNS3338fO6Z2a3WWpV6S&#10;GHeQRFVVINkX6CCpK8IHHSTD9m2k0u87SZb4nt43vkbr1x4BMW9QwSIYPqikRepcndW5Gk0OJhFI&#10;BBKBRCAROPMI5AASgUQgEbgYCJDDy6uGrCIZi0QvFDc3N7GthWdH5BQ5iHcsOUgjj3OPAGmKBzAR&#10;tLW1hfX1DeyKBPJciMFrOvT2KEUyLvLBogRJkEUgMkWu3klpi5QIAnFNMspJ+K/SVaKy9pIVPDfd&#10;rmVH5Mzyyipev5mEX7y9pflqv2PPu2zv7mJ9axtbIql2/WgljRMgjkdScDJWJEFKlOG0xZ9pi+1R&#10;sd8S/o7qsbTKVrY7xd+51IFjPS821lexODuL/9//+S98/913eDM5Cb+cvlI8qfYlviftdNt2Hlni&#10;yPHaMZomViFkiYuELiR1RRlvz8aHHCpmCCP0Y8pFgfNxqc7HMHIUiUAikAh8JAIZnggkAolAIpAI&#10;JAInikB7AU9qZdbrjRd+u1r0rqys4NWrV/ES442NDTiebMW1WYRe2VTnFwHff88Lkz/TMzP44cUL&#10;zC8swGmPmqCURWrMSRJkWxBp9A/2LWWA/mMFhgAlTZjMcF+6mqi1vMvv3uGl5unC20Vs7+wA8uGC&#10;HB6/30G1sb2DLZF0uxp7zQoQzpCCSaGODEldCUGlq05H7kohDF3ZNyJ0rOpwXqfqgJXiO0VguydV&#10;p6NkhUp5nY7Iy24Xy7oP05NvsLz0VkSmekSKi6zhgyQqVvBBMvrQ2G1tuy0k28liq4+qoNi6klSS&#10;stDXOOAgS+xoCCm/zlH/RUiXO3MRRppjPBEEstFEIBFIBBKBRCARSAQSgUTgfQh4se8YaxMQS8vL&#10;ePHyJSanpvHq9euw19fX4TzHWUgtRpOgMhQXQjw3vDtmenoGL1++wmvNix9e/ICFhfnYXVfohwKF&#10;Y0mi/ye75Oy9korqCVzCtrTtIrrKBx2uVyqI0kqkybt3q0FMmSTb7u3ianZvNbGOP69izLsEtkVM&#10;eQeVSapdO4UNjJnyrElKSUTokIQSoO2QSrZFfqXFHkV+X5Mw1uwTUiajOqg6HXQ6l+A8C1nFfbl2&#10;9QoeP5zAk8ePcP36NehbAj5IolIdcoBUWygHWWxyoElGDMkSNHIl2csfyfjAJMm9kXZp/P3dU3sj&#10;zoTnczpZfU7hLJsIJAKJQCKQCCQCiUAikAgkAonAYSGws7ODt2/f4n/+5wdMT8+KjOpia2sHb95M&#10;4cWLl1hbW5NvNxahF2Hxf1i4nod6dkWAvHkzGfNgdXU15sHy0jK8u25ufg7bW1v9YZKiJExcesFv&#10;6ecUQ9k9coF7NagggqxAWrOXZqTNvdTKW1xawv/zj39gbm4hyBn7TaAoOE6SoY/gcoqqrBGjFKkS&#10;BNXmTryDqgsRSJWJI+thgWKLVIDIInasCdtVp4POJZWTrjodVJeKUGWqariejvOrDjqdy6DaqtUT&#10;x126fBlf3r+PX/z8Z/jnf/on3LxxE51eeX9nkAT5kVIDFQiSqNQPkmgOkuFvpxt7VJPDscP5HE5e&#10;wFR1AcecQ04EEoFEIBFIBBKBRCARSAQSgRNGQOu0PsnkReP29nYQUy9fvsbCwgK8S8ZddJ7fPeX3&#10;x7x8+QomJuwjj3Ix55ZTTgMC5pi2trZ7u+jewDvoPDfs3+3WWF5ewZvXb0QSzYvILAQVySAMOGYA&#10;njviGsbkONriJbJ1E0LVJZuQpuZljSWRYv/44QXm5xew0+2iOZq6L8ruF4LxyFzcD4HgF4+vbW5h&#10;Y2cbXb/Xq3UfSMUqxmclO6RH9HSqSgRSBftI9gkgkiCVpvMqxXRQiZAqUsmuoAjUmgdwXC/vcucS&#10;fvzFF/iXf/5f+F8//QluXL+OClAIVYbwQTLSjW29ryjWeRVoVcSTyFJScSVb+eEZXMiD8/bPHdRx&#10;3q3qvA8wx5cIJAKJQCKQCCQCiUAicEoRyG6dewRisW4WQSO1LdU7h1d1zY4pk09zc3NwuhcIkiGF&#10;oJjCC5FXfpyq/YhfE9vo4bYab+rTjYDnRA26k5ozOmExaTk1NYMf/vECa6tr8A6qcn9rRXax293F&#10;0sqyyKspkZqL2N7eFWFCUAwRHeJKFElSV4Ak/FfqGBBL0FGJJGFPoDhAkdKkls3SuyKilpaWNAcL&#10;MbVrUgTDB5WMdqUvxkn4z2M1mjvCZHVzG+tbO6KniEq5HQKXKqLT6fTFWFfCtCNsw646qDoS4d+R&#10;tthPlnKXRDg10pHd6VxW/CV451XnUgfO61y6BO+cunT5Eq5cuYIvf/Rj/OJnP8O//H/+qTziR8RB&#10;EiT7dhi6kMUns3/aE6I8TakoRxKVhHQO4iAHdjh6F5JRppcM5XoaUUXo25F7cS/VxR16jjwRSAQS&#10;gUQgEbgYCOQoE4FEIBE4KQTIsjArRMCgFz2+QI5aRNQ2FhcXe49nzUdaGXtO17G5uYWZmZl435Bf&#10;mB47NgaV9cuQDNtlwsjLGUDA94wwn6TVfPTXhOTU1HS8Y6o80mn6IyIiv7l0d7tYXl7G5JtJzM3O&#10;YUvzpFTkCNcrvkrzhBzYzgGcHq6PLL7aFdiU9jwyKbb4dgn/+OEHzHnH1K5IMOQxioDRNFZrG5tY&#10;F0m1LbLKj0FSpFMl1i7g9UVCCuBKYh2KIMdJBZdXpgipCiaubPu+uH1SZVRPp3KexFpy9fJl/PiL&#10;H+HnP/957KK6ef26J4KK0sVCXAfJIV9k6EISyiiCwz9I1X/41Z7ZGqsz2/PseCKQCCQCpwuB7E0i&#10;kAgkAolAIpAI7IMASa3xOJQrrgDb2zux2+XNmzeYX/Cul53YLTMUOJLwL/dNTc/gjYgIE1TeQeUF&#10;ZjvMaQs53GY7Ju3TiYDvm2VD5MbU1BS8U86PcnY1YUx8uNckYz6RRYOA58Hyykr8uuPs3Bw2t7bg&#10;HSkUadGUaTRJeFdOpTzSdhGZALqwtkD1QivmnVrz9O3b8vLzxbciUHdBOlPhee5BwPdpR5dVkYR+&#10;UXqXAlFSCbOQigj8O52iKxFKsRvqkoinS/J1Ql+6dFna0kHV6cA7oyrFRVmVqSr5lLb/0qVL6Fzq&#10;oAq/66tg37Vr13D/x1/ilyKovIvq1s0bunfoCaWp7xx1FuUgGQbZ06D+ANKa8CGOzWpfIVnipfcL&#10;Irlf1oX1Vxd25DnwM4pAdjsRSAQSgUQgEUgEEoFE4CwhYKKh6a9ti9N+dM87pt6ImPJOFO+SsX9f&#10;0WLOZS0bGxuYnpnF5OQUVlbewTuo9i2XGWcOgQ0RUzOzM/AvNQYB2e3GGEjuv+gn4hG/lXcrmJ6e&#10;Ftk5j83tbZh2qJVHESKeOyR7dVTSFlddy7ZGn6ioFO8yO7u7WBQh9eLVK8zNz2N7Zwcmykp0XvdF&#10;QDjv6L6ZnFoXCR2/4scOWElYoZKuKuthIX1P7OugyWcrzu3Vuljoe9RRrIiryroVV6l+kqjku3Ll&#10;chBUv/rFL/Czf/kZboiw0o2GsiVlPkAHSV0RPuggldYph1JAmG4YvUMOkiDZc0i1TKX2nsonddmb&#10;c+E91VgE0pkIJAKJQCKQCCQCiUAikAgkAonAISBADhZiZLH9HqF5LfRfi5jyjikTUyYO3BxZYmy3&#10;JfJZFbKhruPF2FPeQTU5GS+oNtnlGEtTrm03vtSnGwETU9MzMzBp+e7dO3EI9fDif1z3NWX8GJ7v&#10;987OLmIHlQgqv79sa2sLqgA+SEZ9gApIqPlUbPQP+yxQ3rbqWlhcxMvXr+Pl55siWepepNvqmWdf&#10;HcEI6rqLmsS29OrmJvyidBNUlXCtqkvodDqoqg7IosNWuuoobRGpRKW9K6rqFB/tU50QKVV1KoTY&#10;DumAnSLVpUugylLxleI6nQ4KQfVj/KsIql/+4ue4dfMmOqzgmQDd1IoEWQQ6SOraO1tmz4PaPsU0&#10;WoXRFxx0uOBB+Rc3r7q4Q8+RJwKJQCKQCCQCiUAikAgkAonAUSJQi0QaFRNTCwuLsevJ2u+Rch/I&#10;Qhw43ulRIZTP4nWMxb/cNjszi6mpSfidQ360yxEkQRZx+jRI9uEgBBiZGxsbmJ2dxRsRjssr77Br&#10;NkM5mka6jj/FK4hwGuSZpNrZ2Y75MC2Cqv+Inyoh2Z8XZGMjfLpKVyEQabG9vYv5hQW8fPUac3ML&#10;2OrtwnIcCLhd5HEgAr4XtcDa3t1FvINqaxveA2fSiJWIJOFMEUi0LV21hC27I3KJlT7/Rl26H9ep&#10;UPXi2PM7tqo6qDrK63R0K6uQSnGXL1/Ggy+/xG//9V/xy5//DLdv3hgQVOrnQYMJEqoVQBJkEVAZ&#10;jcisQ3yV0TtJgmQvlWocAtU4Z/oSgUQgEUgEEoFEIBFIBBKBM4hAdvmEEDBR1DTdtr0WI2stykqu&#10;iSk/yjcp8sHEVOxqKVlxJQ9avKmebh1xTYVua31jHTOzc5icmhYhsQI/4md/CRy+2m8Z9mbq+BHw&#10;fSwiziju2dqa7uOM7uPkNN6trIqYMo1Reta+ZzVMUhS/r2XG1ENskVLx+N3ysh/xm8H83LzIpR2H&#10;SyqQlXRzlho89UjZku3tHRFTi3j9+g1mVTbeX6WOaiqrHdWuU5FNBanHIkA0eAk6bO12sbqxFbLb&#10;7d1bApVJJWFOEiSVrkLIYVu5UIBOWb08shdbFR27ssJHdKqqL1XEdxAE1ZWr+PLL+/i1CKp//ud/&#10;xq3bt1B1OgjySXGwQEfvHqs1JXonpUN8kd06PdZG4GzVU+pUUM/up+XKcy8C1V5XehKBRCARSAQS&#10;gUQgETgIgcxLBBKBRGAYAdKrMa/btaIbzlKq5O3s7GBhYQF+XMt6c2tzaMeLAj/grMu6rxXZFWFl&#10;YmNWBNVUEFTLIjZ2VXfdiiomSZAiN7xaLq68nhACJpwaWV/fCILxzeQUlkQo7YrI0J2Ke+Xu6ZZZ&#10;9cT3r2c2au+tjhzXs7L8DtNTM5gTybSlOUgy8lR50SBIQhf42N7aht8t9fLVK3hObW56nqoBnc5P&#10;+QQEhJ1ObAr/d+vrWBOmu3UXJotGhWT4OyKMmjyy3J+q6kReJeIpRDGUVB35Qyq0d1xFTBMrTZdX&#10;3OXLVzDxYAK//c1v8S//8i+4c/dOEFlqBT5IlulQA8TgUBJQHtpOvOf42Pj3VHees6vzPLgcWyKQ&#10;CCQCZxqB7HwikAgkAolAInAGESAHKzdzQBbvRDEh5ce15hcWUXaiHN7gTHL4Eb+ZeCRsCn7nkB/x&#10;s39cK+Sgj+Py03fUCBh/wsSi75tJIL/cfmlpOYjFduukY9segBz2kcNp9A7f/53dHc2HZUxOTQXp&#10;tLm9hS6CZogokkpZAJNX8yJQX758JdppEagAABAASURBVGJqBhubGxGTl8NBwKgb43dr6/Bjfrv6&#10;ciArkETsbrIWiRSkkkgkynYZi+1Op0JH/qrqwOlK+VWng6pT0vaxYuQVu0LEKL7RJKMOE1SPHz3C&#10;b3/9G/zL//pn3L1zN/wEYPGVlFVO5HH0CFRH30S2kAicbgSyd4lAIpAIJAKJQCKQCCQCh4MAqZXc&#10;SFXeMeVH+fyI1ML8Ira2thWxN07OTz5Jwr+gtra2hpmZ2XifVfzK227ZQWWSwpU32nbKySLge+F3&#10;TPmRTO+Y8iN43eZxr17XyE+bJ+RwOROVKyvLsWvP5FN5f5Qpj35D2PY7puYX8OLVS8zOzcI7pnq5&#10;qQ4Rga6oH++gWlldx+rGJnZMUJlkaknHZFNzD3UrSbZIpg6qToX+jqleOZepZDfadiOsOrC4XOPr&#10;dDq4fOkSHj18hN+IoPIjfnduewdVB1Afid7hacKSIot2TmP1H+Wzsyf9vFZ8LyvVAQhUB+QdZlbW&#10;lQgkAolAIpAIJAKJQCKQCCQC5xgBkw3N8GxbBsTUa5gUKDumvNprIg9HNzW6Te/EMUFlwmPl3Ts0&#10;hIfz3FqjbaecDAK+J36Ur+yYmsTy8vKeHVPume+VxfZeaSiAkkMekFaW33Pkdvy+M89FP77nukli&#10;d2c3dlX98PJFkJubmxto5lSpPa8ficD+4boXxnZjexsr79awtr4hgkqUlYilqtMpu5cqBekUR4Qg&#10;oUQiNaQSO1X4TC41UrmsxOnGbjTlb2xrx5CE309FNWCC6snjx/jdb3+Lf/lf/wv37t7FJfWDJNoH&#10;OUiTsiUmptoxqg5kL896KDMT70Ogel9A5icCiUAikAgkAolAIpAIJAKJQCLwPgRILcpaQQ0x9erV&#10;a8zOLWB7e6cs3BRjUkDqUE8veEPqGn2C6s0kVlbe9QkqkvEuqqNo/1AH80GVnc2gQkytiwSawWvd&#10;n+V4x9TuewdDDs+v9xZQAMmYc5oSStUwQfVWRFi892zRc3I7dvL5fVQ//PAC09Mz8Sif55EK5HkE&#10;COgTWD6DqntdBNWSCOTV1XXs7Hbl6Z2+AZQdxBJRiawysUQSrKogsJzWzdUpH4soobPYJAFWICQk&#10;yEZKuhb9SCpXdV++chkmqH5rguqf/xl37tyB66faUkG0D5Lt5MC2XxIvPR940/oIBKqPiM3QRCAR&#10;SAQSgUQgEUgEEoFE4GIhkKP9IARM9jRi8sHE1Nu3b/Hq1SvMz8+LmNouC9LCEnxQnR8X5AUjwV4h&#10;96UQVDPwTpl371aHCCqyiewVSHUsCPi+bG5uwjum/P4xP2q3u7uXmHKcxZ0iCZI2h4S0zzJwkyVt&#10;VaRJixIR4UEy5oHfSWZizC8+n5qexn//z/8EWea+Ne0Oak3rMBEwvroN0E2N74SNzS0s6fPpF6X7&#10;HVT2W6qqg86lDqpOR/qSxLqDS5cuhVQijhrpKKaxTShVVQdVpTLWyuu0hCKjSKoJSadC5XpY4crl&#10;K3j65Cm+/v3X+PnPflYIKsUpEGMPzaex/nR+MgLVJ5fMgolAIpAIJAKJQCKQCBwSAllNIpAInH4E&#10;vKi0uKfWFtuIHQh1fw3XEFN+qbR3pGxt75Swo7zWXVDSbsL986NjfhH2q9evsbq6ChMhJGNR7HyL&#10;yzTadsrhIVDrntTdbuBt0nJjYzNIoDdvJvHu3bsgiprWSGoOMZIk+3Y49lx0D0FApIIuaB8knRNS&#10;5iYjmxGr5W9NdHdrvF1axv/zjx/w//+//29MzczES/odSJZ42ylHgUCl+SCMe0R1V02sbW1hcWUF&#10;byWb2yKydQ8o0ojQ/dJ9q5VuBL2DJCoJFRcEU9VB0YVwst9iH0mQkkplFI9OBUutNFSOJHxcvnwZ&#10;j+MRv9/hZ/4Vvzt3FFaB/lMMSYcpJaX+kyWtVJ6HgEB1CHVkFYlAIpAIJAJnA4HsZSKQCCQCiUAi&#10;8MkIkATJfnmysRmLTa3VYGJqaWkJL168gH85b3vnGIipfo/2GrU6ZULEvwT34uVL+IXpJqiaSLKM&#10;gSza8U1e6kNAoO7Vofvgl5BPT09rbrzE0vKy5squ5k0vX8rYW2Tue5LlPg0FhM/L2kFeDc3JCJJW&#10;2yRBFjvcumxsbGB2dnZoZ5/ceZ4AAr7vfvfUgr47llfX4B1UfidUJSIpRH0K3UuTRKfTQVV10JFU&#10;7IQd6c4lVB2nC0lVVS3Ngd1RjIUiqBxDljligurp06f45ps/4pe//CXu3L4N54uDRxyaT6F1cb+l&#10;AAIhyONTESCJCnkkAonAISOQ1SUCiUAikAgkAolAInD+EOgvxDQ00qsxGb3TeW1ianZuHrvxDpnh&#10;uF74sSmyEBKbm5uYmprBDy9eBkHlXTxk6Zv7fmwdumgNGWNJEFNT0/GY5zuRD8b/U6Egy30blFc6&#10;fNJDDIHTJcr32OIUyXjM1OTU1taWCLK6L85PORkEajW7ubWDt8srWFpZwfbubpBCl3RPSYJkpMli&#10;k053oCvICqT91pKqg6pToRIxRdo/EAWGP/JANEekFeu0Hx18/OQxvv766yCobt++FWVIgtR3SrcO&#10;7ViLvFYpn4GAvxOqzyh/skWz9UQgEUgEEoFEIBFIBBKBRCARODYESC3KWrsG3LAX/BbvRnr79i3K&#10;jqk5Lf53nH3i4r7VvV5siYjw42Q/vHiBtfX1eKQs8jWmRpPsRac6LAS2t7dFDE7H3Fh5V979Zbyb&#10;+kkOLfQb/0dr1aOKVIyS4dPtkVR2IaZWV1fh+eB560Wxo0lapZwgAuaz1zc2Mb+wKJJqGbsigcQK&#10;AaxAMu6fSaSByCcCClXR9lNpUukRQe+oWn4QqHp1O5skyCKdTgePHj3CH/7wB/zql7/CzRs34F/n&#10;Uy58kLSK+DDy8lkIkESSU8gjEUgEEoFEIBFIBBKBRCARSATeh0CzwB+NM/mwuLgIPzY3MzsXu1C8&#10;SHQcWRZwtk9CgpjSYtVtu//eQTU5OY2XL171f8WPZH+B6RjHXlQ57HF7N93k5BT+8cMLvGvtmCLZ&#10;b8qYW/qODzDIQfnhcPkjT1oZrtdClrQJqVURU56zJqVI9u+9wvM8YQQo9qdbd7GxtS2C6i0W3i6J&#10;RAa8k8lkkb9XrBupOh10LlXoWPfEMVWnAvW5r/YRstz3cfkkAwXVALfrd1D9X//+7/jdb3+LW7du&#10;xfcbWYh6ssRGgbx8FgIkUSGPRCARSAQSgUQgEUgEEoFEIBE4LgTORTte8FtMPrx9+zYe15qfXxh6&#10;j5DzLSc5YFKLRzFUfpmy++HFqAmKyalJvHr9CuNeyu24lM9DwPfdOL9+/UbE1A/Y711fjrN8Smuk&#10;7u17CpKE7zl0mJj0LziamFIySSmDcAqFIpS6qLGxuQk/Hjy7sIid3S7sJytQEveUhE6NgJJy6qMO&#10;9JI9BZJDAipEPuggCTWH9kESJAGf0ia+vvzyS/z+91/jN7/5TRBUJFWuUi+jReTx+QjUgrL6/Gqy&#10;hkQgEUgEEoFEIBFIBE4bAtmfRCAR+FQETBZYXL7RtrVWk+pKtIrQ1cSUd0y9fv0aQUxt74AsUcoe&#10;sp0+EdGKx7/iR+l2+5ubW/A7qF7Hr8aVR82c7/FabDfitKVJpx5FwO9sEp3Qw9g7kkwEecfUDz+8&#10;EDG1DvvIwdxo8CT5UfPE5RpxL0ha7RG7yZLneBNSJqbcL/fFvj2F0nE6ENA8or5iutIbJqjm57Eo&#10;Anx3t0an6gQppAtQEZo8OolOpxNS6Z77Mb0gr6oK6IhAIhC/yme7ouI7KlqErADqlLKuZVugekJQ&#10;Dr8k/eHDh/GI3297O6hKDqCZjyjTOFIfiED7s0eyH9upKvg29B1pJAKJQCKQCCQCH4VABicCiUAi&#10;kAicOwRIal3GPePSelG+4jcxtbCwgFcipubmF+IdUyVfIWfg9ALJRMWUX9KtMSwvLweB0nTd+Y1N&#10;ciweTX7qgoAxM/HjHVOTU1PxmGfzbq8ScTRXkvtW7D65P9655fu9b2BmnEoEun7Eb2MdU9PTmJ6d&#10;wXa3q8+iSAyRSkFCWYvUICm/xLYIKCV0Km2/fFVPSPmUX1UdWGg6RD4QoPykDOholNKkEpLLVy5j&#10;YmIiXpJugurmrZuoVC9ZHvFTqXjkzzplfwTIAV5NVEf34969L3w3GlfqRCAROK0IZL8SgUQgEUgE&#10;EoFEIBE4LgS8oLe4PVILMxs9qcVAbW/vwMSUXy6+ML+Ira1tyN2LODvKY/RumunpGbx+/QYrKytD&#10;BFV7JI5tp9NuI+A5YgH8C3hB+L16A7/byWRVO/JzbbK0M1oPSZAccrvtra0tNMSU076P5HDcUKFM&#10;nDoEuvrSWd/cxMzsbBBUO7u7utcVOjTBVAVBZJIopFOB1bCv0+yq6vnJ1v0P0xcLVC9DoIOkrsNn&#10;ewfV17//Gjdv3ox4kqEd7TlmnbIXgQYbshBUTvv+3PviHp4+fYpqb5EL68mBJwKJQCKQCCQCiUAi&#10;kAgkAhceAZJ9DLx4aMROPx7VEFNz8/PY2t62+0yLCZXZ2Tm8mZzE8vJKEFRkWTyd6YEdY+c9R9Y3&#10;NjA9M4vXb97Eu7x2d7tH0gOSfSKgaYBkY8KWiSgTUyYfrZ0mndMPS+MMIdDt1lhb38CUiORpkVTx&#10;vaP7WVWdIKdIgiKfyAqk7BDbjRCx0ypioBgLpR3rGGuiOciB3fgafeXKldhB9fvf/37oHVTOJxl1&#10;+vPgdMowAiSHHJXuxxdffBHE1IMHD1AN5WYiEUgEEoFEIBFIBBKBRCARSAQSgTEItImphYXF8ihf&#10;fRb3TAE1RD5poVRrnF5I+vGzGRErfhxtaXkZfmxRWXl+AALdbhcmgbwD7Y2IqZWVd0HwlaLDV5Ig&#10;Oew8hJTvocVVuT8mpNwnP8rntP0WUvf9jM5Z9//Cij6ovm3+nL6ZmoIJqs3tLUBTiSRYEZBYkwRZ&#10;gRITUkQFhFAffNvSrFFLoFhlomj7KZMYPUiGnyy6Iai++eaP+N3vftd/STrJKEoWHYm8jEXAv4TY&#10;JqauXbsWd2lscDoTgUQgEUgEEoFEIBFIBBKBROAMIHDIXfQi32sra1dt3RBTk5OTmF9YwOaWFobO&#10;PLOi1S68gLRozaqV7/r6BmZmZuAxLougakgNj//MDvOIO26Mys6z2R5uK9jd3Y1WyYJtJI76ovvn&#10;JnyvGmLK2v2z3+I865Szh0Azk+pujdW1NfjXNr1Lb2NjE/4kQ3ONpBRRDekqfMopupenhE5i6HDe&#10;kKMkSEYsOdDO8SN+jx49wjfffIN//dd/xZ07d+CdQM5LORiBTqeDhpj68sv7uHbtOlhVqA4ulrmJ&#10;QCKQCCQCiUAikAgkAkYgJRE4bwgctFhv8qy9i2hBhNSbN5NYWFiEF/32W84qJlTHqWWttcw4TWSs&#10;ra3Dj/hNTU/DBJXH7kyyHWlPIbTOMgZlFB9zrYde+Gy8NjY2ROjN4s3kFEZ3TI3Dxj7Lx7T6/ljT&#10;E+5bV3NzE+sb69JbfZKsKU/qjvdIrMaX+myqG6Q4AAAQAElEQVQg0PwaHql7KILq3eqa5txk7KBa&#10;39zQJ7mMgyC8W6ohqEh5QgBlAWI/KBIkjHDIHfmEPtGSDztJgiS8++fhxEP82x//iF/98le4c/sO&#10;OlUFflg1FzKqU13Cvbtf4OmTZ3jwYALXTUwZMX2MqwuJSA46EUgEEoFE4LQikP1KBBKBRCAROAEE&#10;9iMMTM4sLi7GrpgFae+YOjfr+xiIVkQtvI2DHwczQTU5ZYJqZd9H1FrFLoQZcIkGMEYmpozTTO9R&#10;yOXllT1k0HGCUtddbG+JmFpfw9bm5on25TjHfVHb8g6qd+9W43tpdnY2XsRfa4KSBEmYoCIrkET/&#10;CHP4806GE+z99WM/0CCJS50Onjx+gj9+8w1+8fOf4+6du6iqjmoESCKPAQLG5e698vLz+/cfiJi6&#10;IYwqBRScbCmRZyKQCFwsBHK0iUAikAgkAolAInDRESDLgsA4kAPbaYDY2d6Giak3b95gvr9jCuf+&#10;6HZrrK6uYWZmBlNTU2UH1e7u0K4hL4QNBDmKm73nU8pQKRy68Y4p/3qad0wtLS2fKBlUd7uxU8pk&#10;WRJT53PujRuVP4Mr797hzZvJ+Kxu9B7xI0VxaLLqjGKkPqMWECTD176QAx85bJMcW6Ypz57REUH1&#10;+PFjfP311/jFL36BeyJgqk5Hn5VhMqwXfiEU2aBThmuM7t69i2dPn2Fi4iGuXbu2B1vduRKc1yNA&#10;IKtMBBKBRCARSAQSgUQgEUgETikCXtxZxnXP75hafPsWr16/xtz8ghb/21pojYs8n76uCA8/4mcC&#10;ZlIE1crKSu6ggompWsTUJmZm5zD5ZgpLS0vHSkx5vlqaWVfXXWxubWJtbQ1++Xnzvivnk7RKOccI&#10;dEUkL+uz+er1JGZn5rCxvgm5QPreU1qDpyUuNkJIKo+yx58kI5/kUAA5nK5bu7VMvjx9+jTeQfWz&#10;n/8MJmLsG6rgAiWMjcVDNg5+J9ezZ8/w8GEhpuxv8m1bkpwyCimJQCKQCCQCiUAikAgkAonABUOA&#10;HCy0vEhoxI/yvRUx9VrE1Pz8ohb9WyKmLtYOALJg45ekT0/Pxu4Mv1PJ5Idx8lQhC1lj+yJIV4Td&#10;xsYG/BjV5OQUTAoYj+Mau3EnCYvbdHpra0tk2YYIqq09JJnzHZdyvhHoio1aXl4OIn16elrzYT2+&#10;r+iPcE9IBtkENBpxkAzdXDxnSIJk4wpNco8vMnRxGYtM+CXp3kH1+9//Hj/7WRJUJNEQU8+fP8cj&#10;EVP+pUPoIKkrAley2ElOIY9EIBFIBBKBRCARSAQSgUQgETACPWIKL1++xOzcfDzaZ/9FEVNwtRZK&#10;IRp0V4SMHxebnp7B6zdv4B1UJmSaxahCLsTp8Xpn0szMbOBgMsDYVNX45STJWHQeJjgk+9W5bRNl&#10;fu/Qpl+IrfvkTPfTmhzEOp1yvhHwfX/7dhEvXr7A1PQU1kWi1tCnOaZBXMp89LyQkCzpEVjIgZ8s&#10;NsmRqL1Jt0+WOJMxz3o7qH7ud1DdvRsEzd5S59tDUOO+hNu3b8M7pkzaXb16FT6Ml7XFtsV25UtK&#10;IpAIJAKJQCKQCCQCicBxI5DtJQIni4AXBF5PWVv8KN/bt2+1wHuF+fkFOK3lHUhGRx0Txjm+xEg1&#10;6DpEl95YTYT4/VMmqFZXV2NnRi/r3Cvfd4/fxJTf79PeQea84wTA7ZGEd0wtLM6LLFwu89Q3TB0h&#10;4w4ieInGlj/P84uA54RH19Uc8I82/PDDC8zNz8NpgGhPA9vE+MNEK7lf7vgyTdvtXNdz6dJlPH3y&#10;FH/4+g/4uXdQ3Sm/4ud52Y49vzaDmPKjfM+ffYXHj5/g8uUr8EFS94Q290iSU3sgSUcikAgkAonA&#10;uUIgB5MIJAKJwAVGwIsniyGwttj26p2xUioEjHdM+f1BL168xNzcHLZ3dhU2vIAgh9MKOJencamE&#10;TTNaY2bZ3NzC1NQMXr56AxNU3kFFlijnN2C07cZ3tnRX5JulRrdbxy+h+XGpl69effCjfMbAclTj&#10;3t3dweLCAuYX5tW/dfWz22/KdyTaLlO770/jfCAQ93bMULrdrubCBt4uvY3Pp7gqkSCmOyjdE+jT&#10;7YxWebLktVwg2U7ua5Mljhyu197yK36Pg6D6xc9/gTu376BSnL5a+vV5LKSj+64zZ3gMFnecLGPx&#10;7rHbGu+zp88LMXVJxFTtPN8PR46Xg3PHl0lvIpAIJAJ7EEhHIpAIJAKJQCKQCJw+BEjGQmt08QAQ&#10;kNRaMJiY8mNaJqZmRUztBDGFPEYQMIabm5soRM3reAn37siv+I0UOaNJzw3Rl3Udu5Kmp2dFyL3G&#10;u3fv9rzX6bgHSBYSQF2DX4S+uLiABZFU3tllciL6oxhNbZnJTgmEc3GSgzlJFtsD82fS2vfen00/&#10;gutddfaTBFnEMeOEZLjJoiPxmRe37SpIwu+g8ruWvvnmm/gVv/KS9AEFQ3KIWHW5syYkA2f322M3&#10;MWUizuN+8uQJ/CgfSWe/VwbIvDc0A04BAtmFRCARSAQSgUQgEUgEEoFE4IMR8GLBwST7CwinLV66&#10;7+zsxC+u/fDiRbxjand3sAPFMSl7ETAR4pfFv3j5Emvrw7t2mugG9yZ9lrSJH4BBTE1OTcLjfPdu&#10;VcTU8NwgAJIhOIbDmJKlPalo0Y+e+lGuuYV5rG/oXtRlxxfJ9gaViM3L2UXA995ClvvvkTRpE1Mm&#10;pfyLjZ4PziNLHEknh4Qc9pHD6aHgT0y4bxYX92N+jx8/xh//+Ef86le/ws2bt4Y+M86HjiZeZvs8&#10;tfZof0kiiKk7d/H8Kz/K9xhXrlwJ8o3U57F8seCgI8mpg9DJvEQgEUgEEoFEIBFIBBKBROAMI0Du&#10;XRR4UWExMfXW75gyMTUzB6fP8FCPvustLLe3dzA5OY1Xr15jdW0NxtPSdMK2pUmfNe25MDMzgx9+&#10;eBk7pkwAnPQYyDKXjavXuUXqmLeLi4uYb+2g+rj+nvTIsv33IeB73sS0bd9nk8UmpzxnHUNyiPwh&#10;h9PtGJJOhpCMciQj/TkXstRBFm3SxruI/u3f/x2/+e1vcOPGjaieLHPaCbLE2j4LQg767v6aZPM7&#10;pp4+fYqHExOxa8x+i++Z820fJElOHYRO5iUCiUAikAgkAolAIpAIJALnAAEvDtrD8ELOxNTLl6/K&#10;jqlu2RUzGtcu81n2OSgc2PjX6bQo83D8+NDr129gDN+9exc7BBxD8tAWuW7nOMX9b8b1P//zQ7y7&#10;xwTAaB9IQoOED5exPg5p+sKKap7RpNtv5rNfhO1fanMGWfJtp5xtBEgO3W+PxvfdpJR3TPn+O90W&#10;x4wKWeohOZp16GmS/e8EV26C6sGDB/j666/xu9/9Drdu3QpS23lnVUjGGEw8mZj66quv8ORJ2THV&#10;3AvneXxOWx8kSU4dhE7mJQKJQCKQCCQCiUAicIYQyK4mAqMIeEFAloWYbYsfffFOk5cvX2J+fj52&#10;nrgcWeJsp4xHoOzWKe9jcoSJnMnJKfhl4Q1BZT959rD03IjxTE3hHz+ImOrtCCOHx0IO0i7j8R6X&#10;DC90/WBqadmklftuwtUvSV9bXwtioOTm9bwg0Mw33+/2jimnm7zRsTZ+kkFweQ6RxR6NPay027SQ&#10;HKry8qVLePTwIf7t3/4Nf/jDH3D79u1+Pjkc2884xQZBXOpcwr179+B3TD14MIErl6/AQyELceV7&#10;QxbbmBw0nCSnDkIn8xKBRCARSAQSgb0IpCcRSAQSgVOHgP+n3+KONdq21gRSdSwWZAQR5QW835k0&#10;v7AIP54GEM1BDuzGl7ogYGRYd4WW8RwstkyKTE/P4NXrN1h5V14a3r4HpXS52m8pqZO81mq8iPvj&#10;BaQX+5Mipl6+fI319Y0+uUMSJBVfTsc3UjwncFXXTRSOtmzi1b866R1UJqjcT3LQd1sER4tl+hQh&#10;QO5/f0jGvPRc9a4p75hy10mCpM3QJGNHT3P/G0LKAfZZbJPsxzt9WEKyXxXJaKNx+CXpD+4/wO9/&#10;+zv89je/xe1bt1BB/e3WINmE9fvfd5yg0eBlbXFX/Pmrqo6IqR/h2dOvMPHgIa5evaasqieI8ZAa&#10;m4JJRhoHHC55QHZmJQKJQCJwUghku4lAIpAIJAKJQCLwoQiQ5X/8m4XDnnI1gpjyL5u9ev0a8/ML&#10;Iqa286XRe4D6eIcxN5kzMzOLN68nsby8gv1+xY8s9+njWzmKEnV/AexfOjPB9vLlq3iUz2NqWmzb&#10;je+0aZL9sZgsNEHlXYF+5Kvdf30MvO3ttHU/+9NDgBzcx56rr0gGMeW56vtqIrJ9bx1I0iqEZJAh&#10;JCN9Wi4EceXyZUxMTOAPX3+Nr3//NW7evAmSQ10kucc3FHACCZL9VjudDu7eu4enT5/iwYMHuCpi&#10;imA//1OM6lMKZZlzhEAOJRFIBBKBRCARSAQSgUTgzCPQLNJIguTQePSP1kFEebH++s0bLCwsYmtb&#10;xFSs1IdCM/EZCHgnx9T0NN4I45WVAUHle2Nx1Y22fbLiOUIROoB3oUxPz+D16zd49241CIDRfo6m&#10;T7bv41snPSZzT3XM96XlZcwtzMcL67v+EKgYqTGLkj0L41F3L9zp+2IhB/eyAcGErz9j+xFTTVxb&#10;k6Wetu+02FeuXMGjR4/iHVS/+c1vcOvWTTSHMWjsQ9efUCE5jKOJqR/96As8f/YsiKlr17xjalAx&#10;ORw/yDnYSnLqYHwyNxFIBBKBRCARSAQSgUQgETj1CJBadPcW4O6sFzdFEAv1hcVFTE5Oxo4p7yxp&#10;hTo85XMQMPYqb7xN9MzMzgrrKTQElbLidH4Yp+TS7dZBTHnHl0nLZRFq3W5XhNWAtSQ/bZF50kM0&#10;1p7nyyKoTMqa1LAvRqYxkUc7rpMe/1lunxzcG7J8r3le+rPl+9g8yve+MZIMop7kUCjJsf6hoGNK&#10;xCN+Dx7gj3/8I373u9/HDqqqqk5N/wwDSau+mJi6d+8enjx5ivv378PEFDkc489av8BHGNVHxGZo&#10;IpAIJAKJQCKQCCQCiUAikAicYgRGFwV+9MU7pd68mcS8d0xtbYt8OMUD+PCunZrIgnlZnNmOR/x6&#10;BNVy7xG/prNkiWvSJ6W92PdC38SU54aJNPtG++PxjPpOY9r9tLT75rTn/9Lykub+PJp3ULVj0j7d&#10;CPgeel6amPKOqTYx5bz9ek8yCJ798k+T3wTVw4cP8c033+DXv/41/Kt3JqgOGt9x9r/dDxNTP/rR&#10;j8qjfCPEFMnP7lb12TVkBYlAIpAIJAKJQCKQCCQC5xSBHNZZQcALCLIsDmy7316Ym5iKHVMLC9ja&#10;3LI75SgQEPa1RXUb/yB+RFBNTU3FDiovsJUVp/PDOKGL+xL98zuyJifhHVO7u909vXE/LXsyTqmD&#10;LPO/3T2P1TuomndQra+viZyN/VPtsLRPGQKedxbfP79jan19Pd6ZZ5/F3SX33m/7DxLy48scVN9h&#10;5JFEIagmYgdVm6AiT0F/4+NCVFUH3jHVvGPq2vVra3XgsAAAEABJREFUIgAPl0463NqQRyKQCCQC&#10;iUAikAh8NAJZIBFIBBKBD0SgWZiNhhNeQVhKTiGmFmBiasHE1NZWRJTcvB4mAl4+Gv+iS83dbo21&#10;tXXEI35T0/D7j/zOHN8/UtF1eRl5iT7Ka2nH7Vq63S680J+dnYN/mW+ltbOL9AgGfSGpxScHjlNs&#10;kfv30+M2QfV2aQlz8wfsoBp8fE7xSC9G10jGu8+8Y8rz1d9nvo/vG/1+MSRP/Vy+1LmEx48e45s/&#10;fINf/uKX/R1UOAVHJ4ipL/D0yTPcvz+Bq375OQ+fSjr8Gk8BeNmFRCARSATGIZC+RCARSAQSgUTg&#10;PCDgBVgjw+Mpq2sv5PyOqTeTk5gXMbWZj/INw3QUKZFNsLTq9j2KR/xmyjuoyiN+w+90ckyryCGb&#10;hZhCj5Z0W17o+1G+yckprKy8w67IqnajJNvJc2N77P5cLC4uxmdizyN+5aNzbsZ7Vgfi++S+m8j1&#10;jimTU75vjd9551kuXboEvyTdv+L3y5//Anfv3IWJoeP8VI5iXVUV7t69h+fPnuPBgwlcEzFVsaOv&#10;lcPvVZJT53l2n8zYstVEIBFIBBKBRCARSAQSgSNCgOTQDoD2QsLciN/Jsrj4Nn4xbn5+Ad4x0o45&#10;om5ltfsg4J1Ka2trCEJoagrLK8vwwrsJJxnm0dyjUrcbcP1BlHnHlIgpv4fJ/bDf+Za27fR5E4/P&#10;n4e3b9/Cuwk3Njdjd06M01BZIpGXk0DA98ftel6amDKRepGIKY/dBPelTgdPnjyJd1D94uc/x927&#10;d1FVIoMiYHBp8Bp4Dsci2a+oo764/WfPnmFiwsTU1aH//vQCD00lOXVoUGZFiUAikAgkAolAIpAI&#10;JAKJwNEi0CxISMYigWQ0WIPY2dmFF96vX7+KX+Xb3t7xWify83JyCPieeaEdBJWIoebl42Tv3olV&#10;JAf24faUMQe8A2V2treDa2VFBNnwDq6mTfe1sc+D9njIgm0zHhMeiyKo5ubnsL6xXnaPjcQ0sadH&#10;n6+e+L5YmlE1tsncwyamyOH737R52jRJkP681vEOKr/b6euvv8bPf/Yz3L13FyaKSPa7TQ7svvOQ&#10;DJIixKp4tPD5V19h4uEErly5AnUQPpr7ZfswJcmpw0Qz60oEEoFEIBFIBBKBRCARSASOEAGyLF6a&#10;JrxIsOzs7MCPLL169QpzuWOqgefj9BFE16ozRASUCaLp6Rm8EUH17t07EUS7Io6aR+8QNnm4C07P&#10;jWh3ZlbtTmJ5eXjnlroXJ3m47Ualp+RiDEa74s+Ld0/58VfjY1JkNCbTR4cASfEcHGqg2THl+2EC&#10;8XPvCck9bQw1eMoSnqcWktEzk1HeQfWHb/5QCKrYQXW09I3bd+NV1SOmnj+PxwyvXb0WWJKlb+Tw&#10;f4dc5jDkaEd3GD3MOhKBRCARSAQSgUQgEUgEzg0COZDDQaBZRFh7oe0dU69ev8bs7DyaHVPOO5zW&#10;spZPQ0ALOS3itKqL4l5seweVCarXr99gdAdVBB3ixe15F4pfyv7mzSSWlsYTU27yvM4VcngRTZa0&#10;x2sCpBBUC9hYXx884mdAUo4MAWM/WnlDTPnz4fvifHJwr5y+CEKWMTdj9a/4PRdB9IdvvsHPe4/4&#10;mbRq8kl9xzSJQ9AkY4fWnTt34HYfP36MK5evYPQgqa81jro/O53k1GdDmBUkAolAIpAIJAKnDoHs&#10;UCKQCJxTBLywI8uiwOSDiamlpSX88MMLEVNz2N7ZiZGTJSYSeTkhBGo0d6Fu3Q/vDJmamsZrkYmr&#10;q6uxY+qwO+h5YmJqelrtvHrdJ8La7ZCld461tPPOk00OxtmMqxmvPz8mqOYX5uMRP3+mmpjUR4MA&#10;We6Ha/d9MDHld4H5c2Fiymn7nX+RhBzg4nE3GFRVB08eP0E84ieCysRRVVUOOeTvDoqYuoQ7d+4G&#10;MeVdWybH0Dua/jjZtp0+LCmjOqzasp5EIBFIBC4UAjnYRCARSAQSgUTg8BHw//hb9tZssqOWuytB&#10;PBZmYurFi5fxKN/Ozm74mws5vNhp/KmPEYG6BnvStOp765dxT03P4NXrN1hdW4tdOyRjsel8i+Ot&#10;Lbb3l1pZ3SgrI7SJKe+Ycv0r71ZjrjivLU29JEGynXUubXJ4jGTB24SIf9VyYWERJkjaBJVLWATq&#10;ucTkqAdFBnpDzZADn+eg52qzY8ppcpBP8r1z02WaBkg25pnT7XG482RvLPr+MEn07Okz/PEP38C/&#10;4nfn1m10KCpHeaPlXPZDhey1ARZi6vYduJ1HDx/j8uWrQK38XgwpG0d7aERH20DWngh8NgJZQSKQ&#10;CCQCiUAikAgkAhcIAZIgGSP2wmMgWivIq/UIdnZ2EMTUy5cwCeHdBsrK84wg4Hu6ubkFP2734sUL&#10;eAeV7yFZ7nszDJL9udD4xmnX59lhvbW9DRNfL0VavtuHmBpXx0XzGSuP2btQ/HlaWFwQyTsfBJXz&#10;SJFXCggblJXnxyBACj99WRm/djmnSQYha1LKv2ZpgtD+dlzaLQSEo3/F79GjR7GD6le/+hVu376N&#10;quqApLjTOjR0kB8+V405SRFTFe6ovq+++gmeigS7cuUq6D+KLqpxbIdaK23lNRFIBBKBRCARSAQS&#10;gUQgEUgETh4BLxgs7gmpJUJLoAXD7m43iKnyKN88nEYeZw4B32Pv1Hn9ehI/iKDyIt0ElQdC0irE&#10;cWHseyHIjnKJrS0RU5NTePHDC+y3Y0qBefYQMLYWJ02QLL5dDIJqbX1dn6vywnroXngDiWPOkxz1&#10;WIyrhfT8LASK027XZKDnvskp243feSl7EWjw8Q6qp0+f4o9//CN+/etf49atW5qeBV+X8q4/i+1x&#10;0tTjvMYmKWLqDp4/f4aHDx/CbTT5/j4i6eSxSJJTxwJzNpIIJAKJQCKQCCQCiUAikAh8GALkYDHg&#10;BURbvFh4+/YtXr58idm5udhBRQ7iP6yFjDomBN7bDEmYFJmcnMaLl6/iEb/2/X5vBa0AL/Knpl3P&#10;S7xbXY2dKa3sNMcgUFVV4GTMnW0M3y69RfMOqsbvvJTPQ4As31P+Dmse5TPeifHBuBofspB7jjR5&#10;FDuo/vC1CKp/7RNUzut0OkFWuYzTo0KWe9D4Pf/v3buHr37yFR49eowrV65EVlOeZHw+wnkMlySn&#10;jgHkbCIRSAQSgUQgEUgEEoFE4KgQOL/1NguEZoQmMRYWFkRMvRIxNa9FQ33gQqQpl/oUIqBFX22p&#10;yz3c2trC5OQkXvnl5e/e6d6W94p9SM89T1zejwj+4x8/YHV1LR7zOagsObxIPSj2POaRDIy8y4Rk&#10;fI6acfpzZgJ4fn6+/4hfk5f64xAw+eESxtnac7Uhpoyz0xbnpYxHgCzzk2QEGC+TUN7l5B1Uv/3t&#10;b3Hz5s2Yw85zEFlibe8nruPu3bvwTqyJiYd9YsrxZPl8+P6RtOtYJMmpY4E5G0kEEoFEIBFIBM44&#10;Atn9RCARODYEvMAYXQ94Ibe4uCjy4hXm5uaxvV1+lc+dcrx1ytlBQJwU4Pe5xM6dhqDaDoLK74pa&#10;WVkJgup999b5JqZMbP3jhxciplbjcTQccJDHt9g8oBsnmmWyhGQs6ElGX4xlI/68LS0vxw4qP27Z&#10;jRsWYXn5CAQaPF3EmPtRPuPpOes8knEPbDsmZTwCxsfS5JKMx+8eilT65ptv8Lvf/S52UJlMamIO&#10;0iamvvjiR3j+/Hk8yhc7plQnWUippmy7zcZ3lDrJqaNEN+tOBBKBROAjEcjwRCARSAQSgURA6wOg&#10;tRj2oy8mpl6/eYP5+UVs72wHSM3CgWSk83J2ENASEOx2Eb/k17t9vp9+SfrM7BzevJnCytAOqlqD&#10;a4unSA3vQpn0O6ZevoIX/a5DgQeejrEcGHTOM8ke6BpngwU57DOB8nZpCXML80PYtuPpW6I68iwI&#10;NNiUVJmjJINo9fulPEf9fdbOt00OsHc6ZS8C5DBGRCGoJh48wDdf/wG/++3vcPP6DVTyt0uTbCWJ&#10;TucS7t79Ak+fPMXEg4e4evW6SihG/81p3z9SPhzvUR1vc9laInAqEMhOJAKJQCKQCCQCiUAicCYQ&#10;8A4OP8r3ZnISCwsipra327zVmRhDdnI/BAbMRrMotPbukumZGbx5PYnBDiov9C217n8du6O82J+a&#10;moZJSz/K550p+7WU/o9DwPfBYoJqeXlZn70F+CXproUkSKIWuej0RReSAYHxIhnYhEMXkkFMmUT1&#10;vDYx5Thl5XkICJDE5UuXY/fTH/7wB/zmN78pj/j16h7FutOpcO/uvXiU74FIratXr6FSHQCBEJzo&#10;cYTk1ImOKxtPBBKBRCARSAQSgUQgEUgEziwCtRYKJqa8Y8rvEjIxtbUlYurMjig7/iEIkIQXlCae&#10;gqB6MwmTI36JtKgpVVHyvdD3y89NTJnAKvnKzvOzESCJqirLZN+Lra0tLC0vwe+gWl1bjftjPxRX&#10;e02Pi30YCwtZwLBtMSomTD1XV1dX4e+zxu+8lM9HwHiSIqguX4Z3UJmg+v3vf4/bt29rejLEMW7J&#10;c/rePRFTz54pdgLXrl3v5Tv3dEj51J2OvmQvEoFEIBFIBBKBRCARSAQSgQuPQF0jFnImpkw+zC8s&#10;wI97NYuMCw/QOQagucfWXtT7ET8/tre8vILd3S5qTY719Q3Mzs6i7T/HkJz40HwvTKwEQaXP4trG&#10;euwGcsecZ32RpY0ByT4UJkw9h5tH+RxHDvL7gWl8FgIkg2S6dOkSHj9+DL+D6te//s3QO6gudS7h&#10;i3tf4MmTp3hw/76IqWtoDpKNeeI6yakTvwXZgUQgEUgEEoFEIBFIBBKB04TASffFj74saBHc7JhK&#10;Yuqk78jxti9uElptxg4d76CaMRE1NYWlpWW8e7eKmZlZvJmcQiGsdhV6ehaXOAeHSRSLh0Iy8PUO&#10;oNhBtVR2UPm++D6RdNiFFpKBkUEwbpaGmDJO/j5r59lOORwEyLKT0piTZQeVH9fzr/j9RgTVndu3&#10;47G/L+7dw/PYMfUAV69ei/tFDsoeTm8+v5Ykpz4fw6whEUgEEoFEIBFIBD4egSyRCCQCYxDwImN5&#10;eRnT09PwjqmtrfLy8zGh6TqHCJjw0MoxRmbbvxLnnVImpLyLbnLyDfyeqeXYSbVb4mpHhjl0ITmU&#10;zsTHI+DPY1PK9pYf8TNBtbgAEy/2NfkXXRsLS0PkGR/vOLOvwaZtN77Un47AODwvX76MRw8f4t/+&#10;+Ef867/+Okgp/yqfSavr166hqgbfC2Sxx9Xz6b369JJJTn06dlkyEUgEEoEzgEB2MRFIBBKBROCs&#10;IeBdB1vb29jd2Y3dM2et/9nfz0WAMN3ULBitvcjf3NiIxzu9E8UEgFshy+LSdlvI8f52TNofhoDx&#10;byKNu+/F27dvMTc/Fy9Jb+c3cRdVGx+//NzElOdpGxuS4l15UaE5tnGTRKfTiUf8/q9//3f87//9&#10;v/HTn/4U169fh24ATvOR5NRpvjvZt7ODQPY0EUgEEoFEIDW132YAABAASURBVBFIBBKBQ0CAZLwr&#10;5Msf/xi3b9+KRcYhVJtVnCEEYkFvdsp9ruuYA3fu3MaX97/ExMQDfPnll7HQ9AuOHdIWMhf/bTwO&#10;2yYZ75vyDioTVPML83t3UOne0XLYjZ9wfWSZWzE/x/SlTUyZwNsvbkzRdB0yAv5uuHLlCp49e4Zf&#10;//rX+MlPfqL/ntxGp+qMbYks93Zs5jE6zxQ5dYy4ZFOJQCKQCCQCiUAikAgkAonAiSDgf+H2IxiP&#10;Hj2E3xnS0b+Cn0hHstETQcDLRAt6xNTdu3fx6NEj+Ne4fvSjH8t+iIcTE0FQkREZ/TQZYImELm1b&#10;yTwPAQGy4G1s2wTV2vp6kFbRhEMk4qcieR4uJDUd6xBSgxsZlHd7NjumDpOYGmkmk2MQIPfeD/83&#10;wy9IN0F1584dPHz4EBP6zrh1S//gUXXG1HI6XNXp6Eb2IhFIBBKBRCARSAQSgUQgEUgEjADJIB5M&#10;UD18OJEElUG5IOJlpl8JoykALy5NTD0WMfXg/pfxC1udThU76x4/fqQF50TME9KlALIQCNBh8oQs&#10;fiUPOjPvExAgC7YmqBYX3yJ2UG1s9Amq80RMGR7PJwvJmGdtXxJTRuPkxPfFrVuTREf/mGGpqqp/&#10;r27cuCFSWwS3CKqbJqgUg97hcj3zxFV14j3IDiQCiUAikAgkAolAIpAIJALnGoGPH1wlhsI7qCYm&#10;HmhR8TAJqo+H8MyW8GLRC8u7d+/AJNSX93+Mq1evxkKTpBafFW7evIkgrR48wI0b1yPP5aCDLARC&#10;k5Yrz0NCoI1pY2/vbGNxcRELfkl6i6A6pCZPRTXNWN2Ztt0QUxsad+6YMjonI74nJPXd0AlS28Q2&#10;SfggCX+fmKDyDirvuvT3hwks6CBLnMwTP5OcOvFbkB1IBBKBRCARSAQSgUNBICtJBM4JAl5o1N0a&#10;XjI0BNXDRxO4deumFh/5v+/n5DaPHQZJ3eNOvB/myePHiB1TIqYq+T0f0DtMXno+PH36OB7X8eM7&#10;XoCSg91TvdBUh4hAfDZrfTaFMzm4IyZmgqBaWMD6xjr8K4uH2OyJV0USJKMfDQZ+x5R3jvnl59b2&#10;O6DRtlOOBwGS8b1hwslCsn+/yGKTFJF9I74vJiYmwvZ3Bk7Rkf91O0U3I7uSCCQCicBZQCD7mAgk&#10;AolAInAMCFBtSLx4uHbtWrxj6OmTx7jtRzKq/F94oXMuT5Lwy8+fPXuK+w/u93dMDQZby6xj4em5&#10;4fnw9OmT2GHVEFQKiHcDWaccLgLG3DW2CZjGNkHl3VMLC4vYaL+DygXOiTRjNTF10DummrhzMuxT&#10;PQyS/d1SDTHlDjf3wNpCElVF3Lh5A35c/NGjh7ED0z6gvE8MJ3zkf9lO+AZk84nAPgikOxFIBBKB&#10;RCARSAQuKAIkRT5UIYbAC+Kyg2oCT0REeMdMpRjnkbRKMiJQODsXLxZHe9upiLt3buG5iCnvmLp6&#10;5YoWk1UJ832WkNS8GEhVVbh54waePX0aj/mZoCIZZdyGxQmy+GynfDoCxpPci6X9lp2dnXi8b86/&#10;4re5gW7djcacF4YuhP9knNKT5L49I4n3EVMkQXLfOjLj8BAgGTum/BifiSl/H6B3kIz7QBZtN0no&#10;a0bfGdfx6OEEHj2akH1DPsWgHM1cJcu9JlkyjuHa+7Y7hpZOZRPZqUQgEUgEEoFEIBFIBBKBROD0&#10;I0AyXoj94P59EVRPcfPWzei0F4okYxESjrycCQRIDvWz0orx9p3bePrsGb788kuYZHJAs1C0XcTl&#10;LCXlqxekN2/ewPOvnsUjO837qey3OMb1WGynHD4CJIMgNsZ+xC0e8Zufh9/FZB/Zu2d12aFSH34X&#10;DqVGcjCOpt9k6TvJIKY8Pj/K551ijjmUho+tkrPZEMk93/Ekg5gyKWVpPut4z0EySG+/g+rRw4ci&#10;qLyD6oZ8jDlMFu1763r93xgc05Hk1DEBnc0kAolAIpAIJAKJQCKQCCQCn4MAySCoHk48wE++eh7v&#10;oCIZC8bPqTfLHj8CXvi5VepSd7vxKN9Pf/KTeHzTxBRJLRarWJCSjsK+h+siGTsgfvrTn/Qf8XMB&#10;5zXai1eSUad9RyYXrGJjTA7jauJmYXER8/MLWPMjfiKlDAurCiBO7eGxWEjG/DMxYSEJv/zcZNvq&#10;6ipMUDkOeRwbAsa7EZJBTHnHlIX8+ElFEt6R++jRIzx5+hQ3bt6Kew4dJIOocnv+3pDrWE59Oo6l&#10;nWwkEUgEEoFEIBFIBBKBRCARSAQ+EwGS8R6i+/fv46vnz3H79q1YpHxmtVn8mBEgy2KSFXHv3t24&#10;lz/+8Y9x+fJlkAzxwrARfOBx/fo1PH3yBP5VrmYHFckobZIhDF3I4pOZ5yEg4Ps0Wk3ziN/8/BzW&#10;19fgR/zGxY2WO01pkjEXG2JqbW0NHtdp6uNF6IvnjcVjJRnf+d7VZCGJTz1MPHkH1cOJCTx58hi2&#10;SSJI1F6l7e+NnuvIVHVkNWfFiUAikAgkAolAIpAInG0EsveJwClEwA8E1SKormCit4Pq5o3rp7Cf&#10;2aWDECCJSsTUndu38E//9FOYbDQxBfj+Ig5Si8SeNAvTyBi5kN7l0IUXkVTeDc2H58+fwTsirl27&#10;Jg+CYCAdN6gfeRwKAiQDe1dGUvd1sMQ2kfN2aQnzCwvxiB90kL5LMk7pacLCXYv5pL5ae8fU+vr6&#10;EDF10Jx0+ZTDR4BkvPzcpJSF/Li51NwzclCOZOzInXjwQATVE9y8eRPezUmWGLLowx/N3hoHn5y9&#10;eelJBBKBRCARSASOAYFsIhFIBBKBROBjESArEVRXg9T46quvcPvWLZD82Goy/oQQqHSv7t65Dd87&#10;v2PKxJRcuofDHfJi0kIedG9rONchJGFy4ebNG1poPobfKXNdBBXpCFFfde+dR9LI49AQMOauzPfK&#10;2mLb4kf8lkRQzc3NY3VtrU9kOeY0ivtscd/aO6Y8DvstziPLnLKdcvQIeI75ET6TUhanx7Xq+2MZ&#10;l0eWezaa77quX7+uf/DwDqon/UfGx9VxlL7qKCvPuhOBROAUIZBdSQQSgUQgEUgEEoEzjwBZwQsJ&#10;kqH96NaDB/fx1U+ex4LCec3Co9HI48QQqNVyDfb3Q5GMR3Lu3L2D58+fB7loYqrcN+ggSEqXk+RQ&#10;unhHr4qpyrxwDkl0qgq3RFA9fvwIfsTvhhaeboMk9jtI9TNJq/3g+WD/6OfOab+jaWl5CXPzc4Wg&#10;Es72N+LKyf3vjfOPStyHdt1OkwwSzbulmkf57G/HnRabHOB2Wvv4KViRg3GRhAmphpzyZxn7HCQP&#10;/M4gSz45rDudCtevXxVBdR9+NNjfHxXViOaqrnE2+DY6nId4SXLqEMF0VSmJQCKQCCQCiUAikAgk&#10;AonA0SLgFUNpoRIJce3aNfhX/J49exoEVafTiUxyEBeOvBwrAnWrNbLcC5K4ffs2nj59Gr/KZ2Kq&#10;WeiRjrG0Cn6w6XKWQQHPg1u3buLRo4d4MDERj+6QwzGOdvuNkHvzHZPyeQgY3yColpYwvzAPEz6u&#10;kSx4O99i33ELyT6Z4T6QhZja3NyMRxH9aKL9x92vs9LeUfWzwZxkEFP+PPv73oIjOEhGOyayJ/R9&#10;Ud5BdT3+EQQ63B+SaGu5D/VMcupQ4czKEoFEIBFIBBKBRCARSAQSgeNFgGQ84jfx4IFIjydBfngh&#10;c7y9yNZGEaAcFnjfVF3Hu2Lu3bsXuxLu3/8Sza/ykSWKLFrFDuX0ItIL2Zs3C0HlBacf3SH3tkMW&#10;n8scSuOHW8m5qM3Y+tG45aXlQlBtrMdC34MjC/62T0LcN4vbHvcon/0px4dAcy9IBmHkHVMWf55x&#10;hIdnodu4fv0a/H3x5MkT3Lx5QwQV+wRm0zzJxjw0XR1aTVlRIpAIJAKJQCKQCCQCiUAikAicCAIk&#10;cf36dZig8qNct27fikXNh3cmI48KAS/hTBbevXMn3gP14MF9XL1yNRZ7pHNFX4m8ahakh9UPsuxy&#10;6HQq3PYOqocT8ILzxg0vNquxzZClP2Mz0/lRCIy7n/ZtbW9heVkE1fw81k1Q9Wp1Xs88dtW07Zef&#10;e8eUd3aZSGv8x96hQ2jQfbccQlXHWoX7TDK+HzqdTpDa1iSPpR9uv6qq+OU+PxL8+LF/xe9m9Me/&#10;4keW75Wj6Mz4b6WjaCnrTAQSgUQgEUgEEoFE4KIjkONPBI4YAT/iNyHy48mjh7gtgurSpc4Rt5jV&#10;vw8B73i4d+8uHj16hPtf/hhXr17RQm9QiqTSRbwwHOR8vqWqVUktolIElebDo0c9gkpEJknlIdqG&#10;DpJ9W8k8PxMBsiziR++p037EL37FzwTV2lrsoCL5mS1+XvFmx5TfM+VH+Vyb+2p9luUsjaHpK0l9&#10;ZjvHSky124YOE1T+B49CUD3CLf/ohvw+SVoduiQ5deiQZoWJQCKQCCQCJ41Atp8IJAKJwMVDwG84&#10;6sawvaB48OABHosM8YLC/+oeGXk5dgRMTN29a2LqMfwo39WrV+FF37iOeHFIHv6ij3SdjMWuf9Xx&#10;4cQDeH7cvHEjyCjS+Uezewt5BMaGgWTf7tY1GoJqTgSVdyr5/jvuOMVtWkxMecfUxsYGzvqOqePE&#10;77DbIssc8Xe2xd8VJMc24/s2NuOQnK7f7fu/JyaoHukfPA7adXkYzSY5dRgoZh2JwMVEIEedCCQC&#10;iUAikAgkAqcMAa9jmgXFhEiIRw8f4s7tfMTvyG+Tgbe0GirE1B08ejgB75i6fv1an5gi2ScqXMQL&#10;QevDFrK0QxbtBa931HmhaYLKLz8+7DaPqz4eV0Of0Q456KXvsaVfXZ+gegsTVN6x1K27qPXXjzkG&#10;4zwSU8bZYvjIwT1w+jQLyf5uKX9W/V1+XP0lC04k47uJLLqqiBs3ruPhxAT8vXHz5k10qkrd8j+I&#10;SB3i6VoPsbqs6vARyBoTgUQgEUgEEoFEIBFIBBKBgxEgvZDw/9ozAr2ouX5dCwoRI/5XbxMSXuxE&#10;Zl4OFQEv0WqwUApxH8oC8+7dOzA5+OWXX+Latav9NptFc98hgyRIyjrs03VaSr1k6Zt/xe+h5saE&#10;FpzeDUEOYpr+WTdSSp+y66DLp6xjH9AdEVOk5oy0yaHFt4uYX1hAEFTdeqgCDieH8j404fvoWHIY&#10;NL9jyju49tsxRQ7Hu47TJM24mj6RB/d3NL4pdxo0Sfg7+tKlS6H9HY4DDvLgsR5QdN8scm+dJFFJ&#10;TFCZnHr08AFu3vSv+Dl2eHKS9uGTj+qTS2bBRCARSAQSgUQgEUgEEoFEIBE4JQh4UcAhgoNkeUl6&#10;bwfV7du3Y9HjDpPDsfalfA4CNRoSwQvMO3fuBDF1//593YNr/ftyWhbH7uPt27fw6PFDTGh+XBeR&#10;SRI+SEZ/yaLtO31Sx3uaPrlfJ1yQLMSU54PF73haWFwIgmpjYx273fKIrhnP+jP76vpJRi22w9DF&#10;pJgf5TMhdt4e5SMZc1jDjHnicVtI2nXiQg73g2R8N3u3pUkpC06M46PiAAAQAElEQVTZ4T7dvHED&#10;/seOCZHa4x4Z/1yMq1M25uxOIpAIJAKJQCKQCCQCiUAikAgcEgJkj6B6OIHHj8pL0k1MuHovJKyP&#10;Si5KvV5mFmKqRqeqcPfuXTx5/AgmprxjinTE6UKDJDwPbt28GSSaF5smqLwAhY7TOjdOa78E2Sed&#10;ZCGpXNgE0du3bzE/Px87qHZ2d1F76lgc8JFCloJk0S7e4GdiyrulGmLKO6icf17E4xwVj80+65OW&#10;dj9IxmfRn0dL8xnEKTqa/pKEH+t79OgR/JjfzZt7HxlvYj+l+9WnFMoyiUAikAgkAolAIpAIJAKn&#10;AoHsRCJwIAJeKJDE9WvXYofMYy0qvGPmNC6ADhzIKc8UxPGumHHEFMn+Lg4Pg6TViYrnhTvgxbDn&#10;w2ORaSao/MJ2ctA/x5Ec6r/LpXw+Ag22rsm2tQmqRRFU3kXlHVQmjT5151RTp+u1NGkTU94xZXLK&#10;7dlP0iHnSjyuZkDkYHz2N9Lkn5Qm2SemvGuKHPQTp+ggB/3yfztMUD18WAgqPxbs7xFyEGN8P6X7&#10;SU59CmpZJhFIBBKBROCCIZDDTQQSgUTgDCNQ1yIXgGsNQSUiwu8c8iLjDI/qVHXdWPpRviePH+PH&#10;vXdM2UcOFmzuMFnSn7p4cx2HJe6Dxf28dfMGvNurIajcBln6attx1qdB3BfLaejL5/Zh3Dj8iN/i&#10;4iIsJpDq5hG/j2xstG6SMDHlOpsdU01Moz+yiVMffprHRfJMEFMNhuTg+4AkTEpNPJzAw4cPwyZL&#10;Pkn994b4lCPJqU9BLcskAonA0SCQtSYCiUAikAgkAonAoSIQS4S4IH4pzo9u+XGMp08eoxBUPNT2&#10;LmJlnU4Vj/I9ffoEDx58ievXro5dnJHlES4v9siTxd3NF2H0tdPpxHx4/uwpHou8vCYikySUWQSn&#10;8BDpegp79UFdas8BUjirlH2NeEdT7KBamMfa+jq8g0ohH3WS1O1jv4yJKe+YGiWmHEAO4pw+q2L8&#10;Rvtun/GzHs07qTTJDyKm3GcLTvAgy9xwP8jyHUYSrIibIrUfPXqo7wz/9+QWqqqKd3x9aneTnPpU&#10;5M5wuex6IpAIJAKJQCKQCCQCicAFQYBaRLDSIrWKAZPs7aCawNMnT3Dr5ucvKKLiC3CpNUa/A8gi&#10;U2eNqkPcvnM7dh19+eMf48qVK8K6LOAw5iB9Pzgm57hdjH6qO9EwyVgse7H57OnTeA+VxxKLTQJd&#10;iccPHaQS0kdx1qDa0gJ3Txt+AXrXuUDdlShyT8xR9Oho6iQHGDaLfpKw3bRogmphcRELiwtY39xA&#10;V2Sc8xtxXHnXma2BOL9JNXZDTHnXlHdmNf4m7qxqcoBjMwaPzdKkrcm9ceRen2OPWkjGZ82P8VnI&#10;/ftBEiTxucfnlDeWJPv9IBnVVdIEceP69Xj/lEkqvzDdfgeQtOrPadcTjgMu5b9SBwRkViKQCCQC&#10;iUAikAgkAolAIpAInB8ESAZB5ccxnj9/Bi8oyMHC+EMWEecHjU8YSQ2QWnhJbt++DWP44MF9XL16&#10;BT7ODn4aAyzudRGTUX5c59mzp5h48ABXLl+OXyEkFafTUc34SIKkXYcvwrip1O2Jl1HSBJUzGpHr&#10;9JyH0hOSgWkZc42tra14vM8vSd9YX482yF5MV3gQEQ8dTRmSfR9JeNeQSam1tTWY8HKcws/92R5n&#10;Yzfag7fdiNOHLeTgPjR1k+wTU51Op3+fcEYPDQdVJYLqxjUR2hN48uQRTHDbZ2w9LH+nkIxx4z1H&#10;9Z78zE4EEoFEIBFIBBKBRCARSAQSgXOGAEkRVFfxQKTK8+fP0fwsuBcUJE/paE+2W0bFUgkfL/jv&#10;3buDn/7kKzy4fx+Xr1yOhaYXYifby89r3fcfqGOB+dOf/hSPHj0qu8GCD/JlUL9jjcPA8/kW1XZV&#10;d2Ht+i0wMyWf+/X5LZzuGjxekiAZHSUZhNLbt28xOz+H1bVVdAMLgFWJcRn0DnLY511SfozvohFT&#10;PTg0dQZz1ji1pYmxtt/6sMX1WlwvySBovFuqTUw534JTepBlTh3UPZL678k1+J11T548xo0b12GC&#10;ymX8HeHxWZw+SJKcOgidzEsEEoFEIBFIBBKBROCiIZDjvTAIkMTVq1e1oLiPn/zkeRASXjRdGAA+&#10;YaAkteiqcO+Lu/jJV1/h/pcipi5dRsUKzUEyyIUPWYw1ZU6LJtnvyo0b1zTG53jy+DH8a4+dqhN5&#10;7XGRjLFGxpFcTC50VXMtokHqnJ+kaDmTcb1xNlh7x5MJqvmFBZhssp9kRNm2QZY0WbRJAe+Ycrwf&#10;62vH2D7vQvLAudngZhxIWh2quH4LyehHp9MJcsoENsl+WyQjv+84o4bH5V2XJrSfPXsugupmjMTj&#10;tmEsrA+S6qDMzEsEEoFEIBFIBBKBo0Ega00EEoFE4GQR8GLfi37g6pUrsfvnq6+8oLh+st06xa1r&#10;Dane1bh9+6bIvB4xdfmSFpZy6ySp6/D5IQuy4RInnTIZVGtMDPGL0Z89fQI/Amoikyz+ppfkMJnS&#10;+D9XF9zUD9Stqjxn2+lW1jkyTSqV8SPuAXQ47V1QS0tLmJufx+r62mAHle4BSUVBBF7ByHWYlDI5&#10;ZWLL5RshS2wUOMeXZrzW7xvmh8S8r45x+STjHpqgacQkzrjYs+ZrMCPLGN1/krh67VrsyH3y5In+&#10;weMmPBfJEkPSYftKtW9OZiQCiUAicPYRyBEkAolAIpAIJAKJwD4IeJkQUlW4evUq7t+/Hztlbt+6&#10;ieo9i4h9qjzXbi8qv7h3DybxvvzyS/jxnDZMXqy1hWQsTM8eKIUA8liqirhx4zr8LhkTVNevX4Nx&#10;aMbkmMY+LN2vsy5Ey2HVexbq8djJMm9st/vstImm5eVl+B1Uq6trQUY5xnnWJIMMMDFlcXzjb+5b&#10;E2v/eRWPcZx4vCZLmry2bZ/zD1NIxm6phpgiGffMbR2W4AgO962p1vY4Kfm15ttuSF13Y2z6ysC1&#10;q9cwMfEAT58+jUfGHVv789wt/yDi9DhJcmocKun7SAQyPBFIBBKBRCARSAQSgUTgbCFAiDkBtZIg&#10;CS9c/ejWxMREvOD71gUlqEzLePlUQ/iEIA4vLu/cuQP/kp1JvCuXLwdmWm+B5FjBmTwY4yIHY/LY&#10;b9+6hadPHsUOquvXr0cM9jm8CHUWSasPEpdphNAd0EIXQ7umAOoPOhwnNZJrz9kXkv1BkAO7cXrs&#10;fkl6EFQL81hdGxBUjjHZ4t1SfseUd1o53n5ri+3zJLVmgeVDxzQuto1L2/7QOsfFNfX4s2MS25pk&#10;kDe15va+gl3FaP7rM6DwXtW1tHqucpAfGvMgT1mfedb6EmsEqr9WO7V8nkuWWmmyzMVa/lrpui59&#10;rJWG+lMEIEtfqwq4du2KCKov9b3xOAjuXhWKGdSFkUPFRjyZTAQSgUQgEUgEEoFEIBFIBBKBC4CA&#10;FwmWMlSSsYOqT1Ddvt0nIbwIsZTI830lCJ/NgsvEnYmpJ08e48c//jEuX77SZAERqHicp6PaMxhj&#10;cPPmTTx69FALzge4fv0ayLLYHg0muW/eaKzTw/PKi9vw+jIk7bgmaijgvCX2GY9xCIJqaRkLrXdQ&#10;mUjwbqnV1VU075jap4pz6yZZxuYJYimp/rVxGcO+c8Q4KG8ktJ8ke+3K4/Ik+zum/NmBDvuleqd7&#10;MkbsCrLHYU6YlNLXTY8ECuUsCTloU8lDON1WEYikaqTdTEM+QX0s43Efm6YHtstUuly7dlXfF/cL&#10;QdUjtUs5xHcEydDoHXu/eXoZqRKBRCARSAQSgUQgEUgEEoFE4GIhQFL/4n0tHvF7+vQxboug8r/6&#10;GwWSVudKxg5Gw9QZWR77vXv3YnHlHVN+/NF55HhiJgqd04sX2bdMUD00QfUQfvmxfeOG2yxAx+Xt&#10;54syWt9ak+wvWp22uJy1xbbWx6EuyoUcxmRrewt+B9Xs3BxWVlbiReneMWWSyhhZzj821BAtUjoH&#10;Y46JJA5FuucX7YLY2KO0z0Gsw5Qr5se+RhzzodKUsSYZxNSlSx3pCuVwPxopntErSc35SsLIcl21&#10;SSJ6l5LLhnvoQpbYIednJ2q47aYa23V/txSif+T4dmthiN7hkE5VxX9PHj6ciEf8bt68rn/wcNnS&#10;huMtvSKoGiN1IpAIJAKJQCKQCCQCiUAicAQIZJVnDAGSuK5/5Z548ACPHz8KgsqPppyxYXxyd+kF&#10;lsRjvnv3Lp4IAxNT165d27MwI73Q+uSmzlxBk1F+5PNREFQTfYKKLGRds9AkPwyXJr4BQkvWxjxQ&#10;j5Y7MPicZhoDE1TLS0uxg8o7ptqP8p3TYX/QsPTxLQSLOR0nXEq2MbM5Tpw3KuPi2r52vP0kRUh1&#10;elKhHOVdTI4VDVZcY6/+zDSiyOi3On3ELCxJfa9BQjQHWWz3uciAICNLXhM7qku8PsnRfwQZdf36&#10;NTx8qP+ePHmEm7duoOpUYDX8neF6Kl9SEoFEIBFIBBKBROCsI5D9TwQSgUTgcBDw4sI1XRMZMzGh&#10;BcWjhyKobsWCy/7zLOwNzjum7t65E+Tcl/e/1L/+X4XzSF9LEDmwi+f8Xz1kY3NLC8yHmhueH35h&#10;+mGN3IiSexetrr+Zl43W8t3uCyMet6U9YKe3d7bhHVN+1M953jllfWElSBGTOpohtm1aPgEQ4/uh&#10;xUjGd6Q/Hx2RL4ijLiSZCCZlh6fRkehdSM98J0Y6WttP9LMdciTCqJUsOhK6kFTblDU4DSlAkMR+&#10;xyhupP/B4xomJh7CP6xw86YIKpFTJIfqSXJqP0TTnwgkAonAOATSlwgkAolAIpAIXAgEalDj9EvS&#10;Hzx4EO8aunP7/BNUJONX+Lxj6tGjR7hvYurqVSGx/zm6ENs/8mznCJr+AKqqCsLy4cQEHty/v+8O&#10;qn6BMcZ43DzrBsGjMf10WSEPAi+yVQMmpPrYXGQsWmNv8Ajt+SKcWtnvNaOcohotc9+T5BAxRQ7m&#10;MUmQRHOM1kc2ee5gkUEMwXjYjTiOY9DuQa25j+5PBdL6oNhBHmmC6roIqgeSCdy8eRPeQTWIQIy0&#10;nU47ETgVCGQnEoFEIBFIBBKBRCARSAROGAEtJkxCxCMZIiFM1ty5cxuXOp0T7tjRNE9V6x0Pd+/e&#10;iR1TDTFFOgdDCzFy/O4enPNDw44RkozF+G0Rlo8ePdRi88EQQYX3HOMWwapSpcpOE+db5MizhwDJ&#10;/hxsY2OqAOwFSZGthNIX9dRMQrcePI4GE1SfDYaxtQwqMtz+3miEHM4fRL7Pih6rm3FHe8GlruGu&#10;Ky4cjvs0qYVLI4DraD96WJomCXJYarXbSClXYkevZCnn2CaPtA+4cf06Hvm/Jw8ncOvWTX2PVBHi&#10;y8ByKiURSAQSgUQgEUgEEoFEIBFIBC40AlpD9BclBqIQVNfxYOIBHmlBYUKic8YJqvaiyWO0+AXG&#10;JqZMtjzwjqlrV4dwcMw4ITnOfQ59Hif7mJCMXWa3b9/WvHgYBJWJTM8XAjONCQAAEABJREFUkhq/&#10;RUonObDHYR8LXS18Qyu+fTp+rLSDLoDdYOChkgM8AzOlTTE47wA5f1mCQefIuBri2IRLVwRVIXOM&#10;n1+Ibm1xIetGnN5PPDUtTb5ti2APcqXTqVBVlT4b/YjGeK92+w5yfcETOdGXrsiqQrCRjPodX7fI&#10;pU+zB5iU8k67nX7De4w6Oti43S+X+fBZ15SvNA7/mIJ3XT588AC3bt4IDEnmzinkkQgkAolAIpAI&#10;JAKJQCKQCCQCLQQo2yLVO0miecTP7wy5fftWLMZ62WdOkdRCj71+17Eb7M7dO0Gy3P/yS8Sv8imm&#10;FzBWkWzV0YScd809A+yIqLx1+6awm8CDBxO4fv26YkocWXSzMLUmi09BvVML3Fj4SsvjGKk423Y4&#10;epcS2UtccJVY7J0AxsRzpxaJI3ZHpz2i8TzPLL0itWxLL9lXja/RKqk819EWBKni+W+pKirGp2Os&#10;P1wG7TR17C3rGEuTY/tTpT2epo6m3kY3/kY3/oF+/zjJ4fE4RVL/7WDstJyY8HfGg/KIn/CrkEci&#10;kAgkAolAIpAIJAKJQCJwlhDIvp4IAt4ZEP/i/XAC3l105/ZtLTLO7nLCiy4D6YWld0w9efxY5MoD&#10;XLtWfpXPeRbHkV5WOZUyioDx6VQd3NZ8ePLkceygunbtiuaGlsC9xb9jXI4su1ps22cRc6BkWehG&#10;WimfjW1tsS8lETgIAVLzy9uP+vOuRMutaVZ2+igrnO05ZdsSGb1Lk2603bYtJHHpUiVy6pKk89kk&#10;NcnPrsP9OytCerwIgsr/2PFwwgTVjdw5dVZuYPYzEUgEEoFEIBE4bgSyvUQgEUgE2gh4Uea0yZuH&#10;+hfvx48fwe+g6nQ6dp9J6XQqmJjyWL788sshYorkmRzTSXTac4NVFe+QeaJ58fDhA1xtPRbpfMto&#10;30wliMLqEwdNfhM7TttnaWJTJwKjCHh+WDSxdJqUKhHhE3lVdPG1r6P+0bRjSYp4rURKXZJ0glQi&#10;P/27gvz0sjiig9y/TyQ/e8zG1aKvDNy8eQMT+gePCRFUZ/efOo7oRmS1iUAikAgcMwLZXCKQCCQC&#10;iUAicGYQ8ILCnTVBNWGC6tEj3PKvLnmV4YwzIiS1wGSQa0+fPMH9+/fjUT6MHCRjIWZ3M3bbKQME&#10;yIIR5epUlRabN/H06VOYwLza+6VDUjRUbZKg7JAyISWPSjQ++4s0OO+nVSjPRGAIgdG54vlln2ZX&#10;j5yS1Zt/UlE28ptEeMrF/mKVq9ON2FNVxKVLl/T9UR3Kd0NTt7Xr/1j52HKkP6kHt3JQnc5rZFwt&#10;JPu4jOa73KhP4fGSdP/3pBrNzHQicD4RyFElAolAIpAIJAKJQCKQCHwOAl5EkLUWHpAQ165dxUP9&#10;i/fTp09w+9at8OGMHFQ/7929g+fPnvWJqUoro/b4FBKnF1QWkpHOywgCtdIWKZ+VFu/+Ra5nmhde&#10;cF6+fFkLebbmh4KDFJB2gUbkM85ONtp2I/aNkyY/dSIQCGgeoZlaoQfElPOVCsLKdiMkGzP03nnm&#10;F4B3NYehuVxJGLZJsCjwCZe9bahn6nvjb1fZ+BrtvMZua/vfJ45vYmyPk27X4y39eV9su7xjm7Tt&#10;USHZd5Et298ZN65DX8H9/M83soZEIBFIBBKBRCARSAQSgUQgETinCFALsqon1AKtEkF1Ld4x9OzZ&#10;01NJUHltqiUl6t5CiCz99vuRnvWIqStXrmhM1IIVOtgTqTw/DAFBRhLsRZPEpUsd3NBi86uvnuLx&#10;4wlcuXJJ80VLeS2+e2GhvJANQ6Vri/IbX6Odb7st9lnIplWnUo4dgRNukHW5/6Q/v3WrN7VnE2p5&#10;PG+ALkClJIoME91aMRg6HGsZcvYSHREofgzYAtfspi29/P2U62tkXEyT19btOPudbrTtRsb5mryD&#10;NDnouOuwHBTfznPsOHFM47f9MUJS3w9VklPIIxFIBBKBRCARSAQSgUQgEUgEPhCBwaLGBUgGQfXg&#10;wX08ffYEfn+IXM46VeJek4R3BPil7j/5yU9w//4DkSZXWv2MqFa6mCRBsiRO4HommjQ8PYzaC9Tr&#10;167iq+fP4Uf8vIOqPxbFN3G+JxanySpCbI9KZDQXkVjmB5pk6guKQF3GTRIkS8I+EU91V4RUdxfd&#10;uotd657UztP88fzyHLJuxBWQvXqckDjZqap4v1Sn04l2SMXoVPaBp+t1AMkoZ/sgIdnPdlmLHW1t&#10;22K/hSxlyKLt+xghGX1r6txPf0ydTazraqTxjdW6H1RG+fTLyDMRSAQSgUQgEUgEEoFEIBG4oAjk&#10;sD8DAZLxvqaJBw/wk6++indQkYUI+oxqD6UoSbCsQKO+L774Av/005+KmLqPy5cvwQdJK5BFRyIv&#10;n4BAsAKoRQbUWmxaSOL69Wt4LoLKL52/fv0qFIDubnlsyI1UWviTBXuXsc9CFp/tRpzfiCpq3Kkv&#10;OAKeE4agmTGeif7Y98WZPanDWRJNuZIqV/sascfz06SUhSwtOD+qiYYctVccY2nnOG1p+xqbZHwH&#10;uT37HNeI0+OELGVIjsse6yOHY0lGu6S+KXuf26bdtnZlZIm13Qi519fkWbsOawtJq32l2jcnMxKB&#10;RCARSAQSgUQgEThUBLKyRCAROK8IeEF17do1PHhwH89FUHl30qVLl2LRc6Jj1mLLyyGSuHPnDn76&#10;k6+ij5cvd6JvpHNPtIfnpHEt+YX1uIWofSaonjx+HDuorl69IuzLsJ1nKSnRTb067NtPml1WB/AC&#10;TXWpLywCNfrzpCsi1LulJF1Je+eU51hX+ZYGKvss/y97/8ElN5ItCcJmjtSKKcmq6n49b17LN/Pt&#10;t7v//6fszrzWqlpUdakWTGDNrsMhIiOSZEmKC8JwpQsYPPIcvwcR9J8G/13rSoeuK1qz+luxWJ8u&#10;sm62cbslHou3WJOt3dK2TmpcKyPItW13a/sq0u0aWjvbJONeSdoMOG6lSesNu3zNT9Z+bJtnS6O1&#10;b9K+0oyUyUAykAwkA8lAMpAMJAPJQDKQDHwZBryx8B7k8OAAz1Sg8htUp6en2uR8md6+3jalEJeX&#10;T+LrZTc31/HGFFk3TNBBUvOktDy/HAOD9um9mq7LRfLKX31eH0dHh/jg/ffw3rOn8TYVALWpBam2&#10;abXDuS8Dde70xDvMwOandlxt09LwOgpDRSVL2w2mrelVag0PPYgB+pMB/93oOoaEjpqjEdzXwrZf&#10;ZpzWG8KhS7MtZcZpvSEcujS7fRbIzbsDyIc+t4MOy1eFmokW3ZOVF8B9O6VJ6w32bYPjZJ1zi9tn&#10;2LY0mp7FKbORSAaSgWQgGUgGkoFkIBlIBt5KBr6dm/KGTrscsJT4DapnKkD8+3/7AU5PTrZuqL6d&#10;WUEby4InT57AP37+9Olt/MZU0Rw3x/fmqGEzlvbLMdD4i6IUei0HQ9a4mTfvfoPqfRWonj17pgLV&#10;8YO14T42R7PPsD/k2N/LbandKvG2MxDrYrzJui7qurPf0GJUdED7O2WfIed8DrVQqqv+bhBd16Er&#10;BSTiIEdFljW3N2TG2XRLI5y7LuMabuGWb9mwGSM9qmants5p8S8rWx9k7fdl+ok2Gt98hv4SjTbz&#10;bBtuamlYN4oviWQgGUgGkoFkIBlIBpKBr8BANk0G3nUGtMEh6yaHpApUh/H1Of/W0Pn5mTZ787ZD&#10;e8Cvna0B3nYatWuS8NcKXZj6/ve/h7vbWpgilaPNFUmQrMl5fSkGlpvI2sAFgB7+wWlpGOR0zjD0&#10;8FenRod30wimR979lc9nKl66WHh8dASSATVfnYPyl46wNYilQQUNiTzfaQb4YP146XiNGKbGsq3J&#10;0L1GA15Qyui1THvpoP5Wdei6PXSlA1kAEAjoqrUKHe4DGsTSkGs6SYJk2GSVYbSL21mXdB8PoJhb&#10;GY65/yUUjrP5bFi3fBk413Cu5RL2kTGyhtanWnN0XIYIEj+2ldR8IWX7tN5g22i2pe0l7GtofrPd&#10;9JTJQDKQDCQDycBrzUBOLhlIBpKBZOB1ZUAbGm3kSElNkWT9kXQVIVwccoGq6zpFAGeQvuJrObRl&#10;wtiphPpV311X4jemPHYtTO1rfxWZ2HaQBFmxLZ6+TQa8cVURSht87VqjDtUy7NIeViYhUrF5kMTJ&#10;8VF8/fPp0zscH/vtuhJppNqEVi/tK062vJH1WDHY+ChH4XDinWZgvW70YddZV4fXTYOcWj7yc4Qs&#10;+2JdiT8XpLqyh8JOlvocBBgyt511oa8i5JzvcVdBGRpZw8VV1pZzs8/R3taXW+/yO/YyWH7GnN/6&#10;szQqP46MGOczWpNwrmFHk9ZfBs436l+Bl2mROclAMvCuMJD3mQwkA8lAMpAMJAPJwFdmgCT8I+nP&#10;nj6Ffwx7WaD6yp1vdqC9HsdN0/5eF1/l++CD93B3dxtFMpIg61tTm03TfjkGSCpRRGtD742kjHpW&#10;l/awLljZAJyJxeF8o7lI4uTkNN6uu7290To5hA/nNNg2bLcNtHu3XeFoIhkAtJwwHVokWolhep1Y&#10;sQxo7aoyNK3V8MXfjQGlcAIWh9eyYVfLt7T9KnAbQ4O/sJnzjM1E+75urMYwF4LHWPlH44F/zG1+&#10;S2NMf2WRxalXpuzrapD9JAPJQDKQDCQDyUAykAwkA28/A1GgevYUH7z/Plyg2lPx6Ou8a28cvTk1&#10;3Le/yve9Dz7A3e3dqjDVxiTdolkpX5WBYfAbU9r+a2Pa2g7SG7z5tm5pqFYgUfNbkQkD0ZWiAtUJ&#10;nqqA6AJVfMUPKh2oL4k4ox9ploF+Hts23Lnieb6bDMTj1yXWwkSB1xrQ1toy5qVlu8FfSQUH0IWp&#10;rqB0BHQO6AGtc1hqkQ2GGrd20GFd4sHZ/E06oepAk81n27C9CfuN8GtsNXYHL4Vo94pt3L/bGdZF&#10;g6mQqrtXX+GPyWxcFFNSOFsbGzvzHdyBLE7tICbdyUAykAwkA8lAMpAMJAPJQDLw1RkgxzeoVKDy&#10;j2Gfn59HYeKr97zoQRsk/8bU5ZMneP+993Grgod/fDs2Sxq/ZZL2NCvlqzHgTWotDmmHvGg6yByx&#10;9OqZxAZ1lNYD/m0f+SDZ6XmcnhypkHgDF6iODo+ih8hTzrLAsNRjM+whVTSIBu2S8h1kQAthvGty&#10;/Hxr7bQ1tJTTunFchU5q/XQqTHUdYUDHEEUprXXFpqvzBYXVhbyjbnsbhha3NJwkOc7O1kvDfRkv&#10;2yByNVbIjUbbfBspK/NV8n1vpK/qQuPrOv9dsN0Qge2Xst2d3mQgGUgGkoFkIBlIBpKBZCAZSAYe&#10;MvDKHm1KSOL4+BjPnj5T8ei9eIOq67pX7mpXAxemnlxcwMWvWuQ4BMnAtjavsuna1v7d83lD3gpT&#10;i7vnXBgIr551yHaR3bi2DHjTr8KUde30UZR7qrVxd3ODm5vrWCdyoRWjmrTPbQzriWRgFwNtVXqt&#10;bMJtqAtBdKVUsMjCdLhNM5a6faRaCjDs2IXF2vc635X2mH859lLf1eaxnBZrcknBVw0AABAASURB&#10;VFcfX5tf9/+qfZVXbZD5yUAykAwkA8lAMpAMJAPfOAM5QDLwVjAQ+zfWWyH9O0PH8P/U9t77X1OB&#10;Sn27MBVvTKnP29vb6feL6qjzlaT2iC6ytK3rHEvtcQa8zzTWWZVHMSq39DHBm9+GXj4Xlwz7oMKU&#10;HkLk2x76XjpQ9GyiQKXnd3N9haPDA/nHPtWHc/soaAHu03Z8HUtZeb7DDOwsjmpVjuvGa6UhmJLf&#10;zbpSsKcCeVcKCB1abrE2QwKD1luv9dnaVqm88XSbSFV/jo1uhC7fym7Gl5DR39huqY+uEPYbNiwN&#10;67vwWNyxhu3t464ValLqjtP9OGQZqIavW1G2etOZDCQDyUAykAy8EwzkTSYDyUAykAx80wyQ3sbV&#10;Ucj2BtVTfKBi0sX5OVxcImsOWWXNXl9jK6TwILRI/Y2pc7z33rP6tbCj+Y0pb4Za3qYkuelKewcD&#10;5jHgwpJySIKkNW3EJeLBSI5n5Gpzvktq26+eavFA+3/0uig9+jw5OsKdilPXl09weLAvn7Nrx86x&#10;Nqhg4AKVOrGZeIcZiFXoy4qDuiA3159T7LMkCb+5WVSYAsYOopkuXmiCVqjWt21oESrHf3hket25&#10;H0MJOpWpNWnbkEMN1qf9S7To0rdLd+4yZtvY9DWbJEg6ZQVy7Wv5lqtEGfYZUuO0vobfojRMSKTo&#10;ttf6Mr9m6Bq8ik5LQY1soM2sKCXPZCAZSAa+WQay92QgGUgGkoFkIBl4RxnwtoMgOd0/6TeoTvDs&#10;2bP4Gt752RnqJtH7FG30vGmZshcKreviPZBELUxdqI/34f+V70iFDVIBpXljJPHgJLmay4OEdKwY&#10;MI+Gnkz1i7+qjFc/C6OZ47NzG2N0T5z7jZW2IXXMOW4yuEAlUDt//zC6v5rpN6gODw7g/4XReZa9&#10;igDGMNSN8WJod5d45xnQ3w9xEGtKl2EDCsVa9N8bkjINrW4tJOdq+VVDka2n0wXnNng9W7cMbDSM&#10;2Ohb6qNrEo5tYgpKcUxCQ+gedV9NX0qScX9klY4tQTJM97ULkTBenGPVcoYp0idVnC1j1g3nWe6E&#10;594wJrU2ZbRTvAUM5C0kA8lAMpAMJAPJQDKQDCQDbwIDJOFi0tOndyou+St+5/Emg+dO1g2U9RW0&#10;GdKWSJsvoCsdnjy5wAfvrwtTJFdN0vg6GBDx2rUHs9pUeiMZBSIVigZj9Nm/DZ6B/VDxSTtr72zR&#10;S+/VtmFQsSl0ST/Ck/gNqltcX13WN6jkH4Z79Pf37k59SMSEJPNMBkYGvFKtDhtr0j6DJLqui2I4&#10;qb8mYx4eOVQK0rJVMVSfgbrwavLmGLZrZPu1xS0bnLnUbW+Dc+y3NJq+lNaNZbyPz9kQnzf7G1qe&#10;7W26fQ2RY2KN5gxp/kKZLpEry9KQKu4eNLQ74JwGJaKENy/JQDKQDCQDyUAykAwkA8lAMpAMfIsM&#10;+O2F+JH0Z0/xwQfvv/BH0l2LMPa6PVxeXeB73/sAT++ewv/DG+lInTxZddKbp90bo5qd120M1A2j&#10;NuQqCi035JGrDb03kjVnkDpo89sH7OtVdLJsCFubZCUqp+YO6jf86svSsG9QXi/4CR4dHcI/kn59&#10;dYX9vT30aqPWKhF4LBWp1Dbm881esvfXmAEvgc1P+GCn5yxp3bBJMopS0EHWvw2ONci99Yy4Vt3g&#10;9ac+W1JTh6a0gKR9m5B7OpexyTkqq9h0c/5E1AQPt4Q/L4Z9VepTos9Qr89hg/vs5bN0nlF706db&#10;hk5/POHPX9UH1FxL55gvo7Wa5Zzn3IoWdcx6k9Z3wTlZnNrFTvqTgWQgGUgGkoFkIBlIBpKBZOAb&#10;YcAbkUGbJ3d+dHSEZ0+f4nsffICzs1NtIOeNmOMNZPU753sffA93t3c4PDwAWf0tz5J86LM/8WIG&#10;4tlohzpoM65t6dSA3M7poNwpaYviVkYNTbvtao5XdxEYiwD39/fwj6T7+d7d3uD66gn8Nc6ieJtG&#10;9NSMsZ8UyUAwEIsD8NdIjQKiY4Gl16LX7BJ4weHcljLr7sloEX1atIjneLXn6As0zXno1d9Q1LBi&#10;GFQQCt/Sb5/6UgwC466c75wG6I7LBOc9RJnGaTGPV/WNGMbDcxweFqDaPVsaY3aIZlsadloa1pfQ&#10;qEsz9WQgGUgGkoFkIBlIBpKBt5KBvKlk4DViIGoK2kdZkv6K3yGePr3D97/nAtUZSAU35mvXpYoU&#10;P/jBv8G/MXXg3yOKNO2YlEuGIW0+yYe+OZraNgbqprFyuoz3Kia6oGjZ4FxnGs61bWlYdz78xoba&#10;us0gPeS4wY2c0HsMg6D4EPYAF6jcjwtUT+/ucHN1Gf+72qC+BvTKHwLOSSQDKwZckRodpRB+S7Pr&#10;Svxd0fLCSx1e1E42pgb+eyKogERw8rY1uymnhA1lMy/sjZxNk5zH24wtbU+31+fIiH7laNI+VaSW&#10;6a+oew7GspltwXwt3Qvd4zfT+iZarDQlZTKQDCQDyUAykAx8dQayh2QgGUgGkoGXYYAgjRKylAJ/&#10;xe+9997Dv/3bv+Hs7GzqxBsZkri4uMB/+8EPVMR6ioOD+r/yad8V7UlO+al8OQbMs1E3r9t3mo4b&#10;yxFsu2DUu2ikBxJSuipH8eaKc8OnmHP9ZsbgQtRwr5QZ8bW98Nex3ca/MeUfQvcPoz97dofra3/F&#10;r1OXRPyL507Zi9PNtTlf1CcWwVTfJgY4PmQtLd2W10EJGbZM/VlB6YpAqJQp9IoLWmcQvHxIgqT8&#10;8xmWO/Fakjtsyemz4XGFQTmGQ01afwxqgmHQfARs4pGGj/XvWIM/N4PubXABd4E+Pm9zUXcYxpt7&#10;ZMzNULSJZuJZcx8E2BYGiKWwx3vbaOy2DS1k27qloV5tJpKBZCAZeKMYyMkmA8lAMpAMJAPJwBvP&#10;gDYzi3sgicPDw/iK3w9+MBeouq7D+fl5FK1ub27j94e0uxtbug9jNFN8JQa8Qawb8HU39m/CGfbN&#10;z8KeCj8R7d0VGlbohwGB+z5+3NzFp4CKWX1/j3vjXlLwJjtg/flz7Hd7uL2+xhMVKfdUcPA8B7Ub&#10;vBFXv4OgwaBlhOKqRJ1KXt96BgY9b+q5M+6UIIoWQaArEfNa2YZYM1DEa2chpaoXTMDicJsh1lwv&#10;r0oyGouk9Pkc1J9OL8cHcBbVswHJGXUete2gdgPasfRZt9/S8GfE0ph0J7Sq0UKq1+jXucaUr8na&#10;jma6LHWZcJ5hf6/C7yBYRtftHmK6VLoQ/fl+HkIJO8+yM5KBZABJQTKQDCQDyUAykAwkA8lAMvDt&#10;MUBSBaoDFaju8N///d9xcXGOi/Mz/Md//Hc8e/YM+/v7IDnh25vZ2z2SN52DNtyAN9zrex200dSO&#10;Fob1FyE2rNqoOs89WRrWjUHjDOqzofq0bV74HIM2wEYfBSh1qIJWK1BdPbmI36DSUpjWQlFBioIy&#10;1Uz9eSI2PEDirWTAj5ckeq0VrxnqLgPyeT0YpD1evloTm2tM+W4n8VKncxv6cV02e92BxhzfIsI2&#10;uU4Oq/bT62NWoRmHbmm0uPWGQZ8l67ozGNYDus/odPMi/xDQGGrh8NzOllorbs15szTTI3RrygJC&#10;Yseh4Nb7ln+jxXKcshFLMxlIBpKBZCAZSAaSgWQgGUgGkoHvjAGSODg4iN+V+smPf4Sf/OTHeHp3&#10;i4P9PZAMeHLe1JC0mvgKDJhHRFFK21RtTKtdO7Ru+G0ne0iu+LdvBe1f/TU8t2locdve0PdjIcG2&#10;0W9s8gfZfpsqZH+vwkMfgNppt46Dvf14g+r26hKHsSYQc3JfBnToTiCngNfvyBl9bQyQRX15TUqo&#10;2FIKcXC4h8ODfXRdsfNReL0ssTVZa1qnlp5WlT4fLYdkU1dy2d+r6ND86+1oNGosfyYXEnThuMac&#10;G1Acgr/eaFifsJiV5xGmp6z8yNF4WPbpWCSp58V9wv7WxlLzGgQI7ncXxq4eiG35/hvgxBc/MWcl&#10;koFkIBlIBpKBZCAZSAaSgWQgGfgWGCCJUgoOtMG8ubnB1dUV9vb2QDKA8SA5ag9Fel6OAW8U2ybT&#10;LUgGx/Z7w2i5C85vMesGfRGa330Ym3bzWU7w1/cEF6WgAtUw1KKU4/Y1qSoBTg6P8IPvfQ8fPH2K&#10;o/0DeFxDQ0/nsNxgT95U3iYG/IwN31NXCi6fXOCD99/HE0n7Gxw3bFtuwv5NrHJUE1rZC2Oz3WSr&#10;+DPpWouh2ydEUciFIcGFnoZFt6FGm9ZWMha6IkP0IUXnMkfmdNo/GVsV9eI+1ZdzB33eBhWcPLda&#10;6OoVcUHMeNjB4Laav/MfwC3VX7+BQbZ7GtR2CfuMLE6ZhUQykAwkA8lAMpAMJAPJwKsykPnJwDfK&#10;AEl0XRfAeLQNDUnVKIYJYzjFKzHgHXflcLNZ47lJx5tuubS1D8Xgt5qM5aZTdhSU5LM03DagRiEV&#10;s3Sst642QxSmBtWntDmWrs6l38fvUfXa3DpeNIHriyf4jx/8N3zw3jMcHhzIU0/3Z43cLFfZm3gb&#10;GXAx+/ziAt///vfx3rO6Hrym/D8+WrY1gZc4nNuwLb3FmtyWA61vjIWeVeHGPqG1rVLr3Ota67/N&#10;tfr9+Zx7J+t6bjHLOfrlNfdjQHMexnkMoes62sveB83zhdA9Yivc53xf7sd9Wxr+XNtOJAPJQDKQ&#10;DCQDycBryUBOKhlIBpKBd48BkiDXMAtk9VlPfBUG6iZx0ObzZXoZvCEFAf+OjOUEtVZM1SPFBglv&#10;tAdEvvqepf0z+vsBgVaMUhFquO+jfa/+vElvuFesV18VamdbcEHi+vIS/+6CxO0tjsYCVWx9NVVs&#10;HgqEW3IzlPbrzUB9bnpwWhtkLUzHjKW7gO03pf7te+/j6d0Njo8OAfnb+hm8xtRUTrmjJ9gMqD/o&#10;aOsUUVCRYzzDP+qbImJqv02+Su6yvT44MOxzH5YNtgMa0znGg5gSSM73qVznyL37VE70pc+Uc42W&#10;bN1wfBuGRRvn7cJmfy3P/qrrtnsgi1NmJJEMJAPJQDKQDCQDyUAykAwkA68VAyQfnQ/J2ISRfDQv&#10;g9sYiK35toD2oENAF+0YlTduXm3Lks/FATWV378vZb8siYjO0k7Bm081kr9HbGZjQytd7QcVDnph&#10;CJ/HlV96L7idEUUsF7OU1/y92wpdKbg8P8MPPngPz1SYODo8BIvXg6HBx9P9qHdYriNjQorXmgE/&#10;N33Y4YKkdbI+RT/qMz1/f5XPv0t3cnysHDpVqOv0XutmEFyR0pKJNeA+DN90k7M+qK2thkGKUBtr&#10;KWsljbp/gonqu/XRpBpM5zbfFFwq6jP601CWy9BKVxwaM6A2EWvSxlK3/RjUl8cyzI/IiWzP2bBB&#10;XSI+jmndcL6aq8nIh/J2na2vXXH73VcWp8xE4ltjIAdKBpKBZCAZSAaSgWQgGUgGkoHvigFvJFUA&#10;0gb2pTaMizyp2pjrtDLCm/7Wj+VUPFoWl6TPX6/y2MagvbWlMdQNrvIGwX0YUxv5Bm2IWiJMAAAQ&#10;AElEQVSMB8v2dpV1zcF5XSm4evIE33//fTy7ucbx/kGQ682uFc+LpAoOKlbIodF0zfNNYsDPkvTz&#10;G+I5SkXXFVycn+N7z57h6e0tjo9UmHIA4zFIao0MWjv3Wjf3/b0dUAfw4XVhWDdmXSvE7SYoqr5c&#10;kDFclHFRtuoKKFx1KePpvhpG1yScW9urrcZoulbolBOKYiGXFzVZmnUuwNxn1fWBwqOH+xE8dsuj&#10;FfncZ8C24Gn4XqSuTucvx/WY7s++ZWLT3YfR7LXUwBooi1NrVtJKBpKBZCAZSAaSgWQgGUgGkoFk&#10;4C1kYL3p3rxBbxxXWCRo36iqVHN4I9nLlhxdbjeq2qPWcVw4Mhx7CBel+o0CVT+1bfmtvaXR/JaT&#10;rZ30XkdcnZ3he0+f4qkKVEcH++A4IbJpAOkCB9624+2/Hz1Cr7ZehSY/ez1GnJ+e4nvv+425O5wc&#10;HaLYGUzoGStZp1aGdFVL+qHH8yhQ1TXmNFKdSnF/htQH688+OVdrvdoRiUu09QdEsG44oGFVNBoC&#10;tc1Q+1GeJgYXzfQBkE/ZCkF+tzWsO6dKBR2Le6/zd47hOzDUw9jPoCbKV64U+aSr7VKvBaTqdx9L&#10;tLyVTxNRtkJj3zHYeIm+pVvGmFX3GGoQ41ufYVftZzlG6Boni1PiL89kIBlIBpKBZCAZSAaSgWQg&#10;GUgGdjPwpkdie6mbaFLq4ozNoTaYTUZIdsi4uJ02xhihWMtdyr7v0TD55RsatrRz4aC12ZSDNrz2&#10;RV+jHrb7a31Jt2+vEJfnp/jg7hZPr65wtL8fM9+8kNN2fjOU9mvKAKkik4oXnl6RfnZyivefPcOz&#10;29soTHWlqPDoaMP4jEO4rYsi89qcstRX05Uxq+NYXnfNad2wbWlYN6wbY7OxK39mHIUKVKi+0RW5&#10;cj16an1Hf25jaJ1Dn4Eo+owNH+3HbXbB7d2/5QLuz4gx3FaxEFtyFXpwRlt5I10NXaCTuTjlXFhr&#10;dUBZO9JKBpKBZCAZSAaSgWQgGUgGviMGcthkIBn4Bhjwmwq99puWuzeH3lg+Cu2Uh6EHvEnW7nMI&#10;uN8KF4jss2wYlDtoQ22/Yf8gn2XFvbrr17iXLUw/kD7mu32g2ZPUfXkMza8rxMXZaRSobi8vcbi3&#10;H4UB0gWKeu9kVCy+AZ6zy2+KAT/3AqLTs/MbU/4fGp+pCDn9xpgfqWIYD6sNo0uCWmdaK1q3Xnvu&#10;U06Qbgx9Powat38J5y6xjDXdvfgNobEjdaaIl5whtfndj81teFDM0VyX7dzW0FJX/+pYcdvb0Npt&#10;ypa7bfzwqU+3cd5kh1Ivzd9k9c7X8I99hFfTrPMNa5y39KVfutsVufNMBpKBZCAZSAaSgXeIgbzV&#10;ZCAZSAaSgXeFgbrZrntF7QC33LY3hYZDu6Rj3rAarS/nrtErrOJVTdAmtNr1zSjNQ8UkVQfg4lRA&#10;ha5o78KSYi4YNNS42qivyLFc5Axq69yhv1d/uq8xrkGx3xU8OT3D+7e3uL26xMH+HuzXpe6RlWt9&#10;CRcWlnbqrw8DerqaDFFURDo9Ocb7z+7w3t0djg8O48fP4Ydn+OlKUo6A8mGdukonCbIWqPwbVL3X&#10;3Za1gOmoI9e1Y92YgruVMW0UGDSGsbvBHHGbBwUq3ZfbG+psTp40t3qIQZ+RbYg+NKcqp05kuo9m&#10;Dyrq6rOsz5wCzTnJwe0na7fiPGPKGKB+jUFyhscggCxOiYQ8k4FkIBn4BhjILpOBZCAZSAaSgWQg&#10;GfhWGfBG0KiDzsWdusGu3nZ1XoN99EWwT0L7xcGiSm9GDW3o5dA59+38YcdGeFCbYYqpjdoPhny9&#10;Nr5GjSsWuZYualkOqmVVveYNMW6vglTDoD7cvldbdQv01KaX2HOB6uwU79/c4PrJhWwVqFSYiDsi&#10;VKRA9AUdMnWF2iGP75qBeECahB9Kg8xSCk5UmHrv6VM8U2Hq6PAAKIQfJCkJgP4nnaQMqqQjCR9V&#10;Vrd1xTTO9gJVjbuVVohEXXOD1pcBqGAjr0/SudY2oFwtLhi1zUZcpv2G1DitT9DM3daByafPizpU&#10;RBN3/9IiLjnneK7+vDTYfohefQ2Bdcz9V7h9jUF50HiD4PEM6w22G5qvSXLmp/kst+U700W5LE41&#10;dlK+oQzktJOBZCAZSAaSgWQgGUgGkoFkwAyQBEmp2sTqWjebTQ9HXLxJbLBj0rUJtW6fYT0gQyHt&#10;U8dNq2yf9vWqCvUqEjUM2tD2KiANCg7Sh5CDCk3D1L6/l642g+Gv8I05zu2l92rn/sJ2Tvh0H5LN&#10;12uMyHPu6Hesoah4cX56jGcuUF2c46B0MDOarqZOkBXqVfOqTCmQ52vGQFcKTo8P8f7TO7z/7CmO&#10;Dg/rs9PzlaKzQE8SZFxB+UnqLipIRgwgIJCWet5aM/f39zC8ZhyrcAzjEatDepVqMuoSX/KsY9XG&#10;1o1q6aqp1ZGkj2eNN68+N/JXq14129mjCTrfWPo3dfcyqNA2qLilxjrdl4TsZVvrxkiZE/RZca6h&#10;XlfjRXi6uJ0Ny4ZmWxr2WzaUpjwqM5gMJAPJQDKQDCQDyUAykAwkA8lAMvBGMDCoYFNRN5Ft0sOW&#10;zeTSZz1yl3nWXdGxFBx33ouwLC6FriKTCwEuKg3SGxwzor/m1zhhjzLiioXUvXkOgTG+mdvG8ab6&#10;4uQ43qC6UYFqT4UO+5b51lWzAKnKQHSaF3xHFJD1GfiZWPNvTJ0eHeG92xs8Ew7392A/WUAy4KmS&#10;tAD1b1RAyhLC3nHxOHWtzG9EAX6zSmWbcW3ZJl+uL4yH+92FMeWFYtA6H8Y5SCzy/WaT57v+bC8S&#10;XkF1H4ab1Hu2tolen/9hnI9jns/gi40dcNxYhpvdJMkI2zZKWHlJBpKBZCAZSAaSgWQgGUgGkoFk&#10;IBn41hj4ZgbyRtOb1wG9ijnbxvAmcNNv3wS1c9uwvSmVrc7GNybWb0s4R56dMfezgja0tgdvdNV3&#10;f9+ra+H5Pe6N+/tqy9+KBk26XcUwjRf3oVse1K/huGUD0MePaLtAFW9QnZ9j329QaVNM1iIESZDS&#10;MUR3efnuGNCTjcGLik9Fz+Tk+AjPnt7hg2fPcHJ4gPCrwOiv+VGSrM+OrBIESML/3D7yZGPjIAnH&#10;oMNrxWvMsG7IvXFqfQwMX41rpl7DAesVbf0h1pLX04whcnut3YplzmbMdu2rFaFq/8O4zt226UsZ&#10;E3yli/ut83E/y6a2K2q8zuce9Pfvxvsb4p58j5rRYm6y1JX9DzGMeUtZ84EsTom2PJOBZCAZSAaS&#10;gWQgGUgG3koG8qaSgXeKgWGxWSS5uvdh3BQ2p+3YcLr4pFjzT1I+90Don/py/i64TfSlNs4Z967a&#10;c1IhQ6qcwzi/oeUpKrc27NrEjj5pYS9zrPeKewz3FM1kR646cNywP6AhSWrm3u726ApxdnSID1To&#10;uDo9RadIRFXgcP6qrR2J75QBPToc63ndXd/g/bs7HB4caD4lCkrUM/NakCNOkpMkqx6OxYV83O/n&#10;77VlWIfWR4VWm9eZgDhqP0OsYxdt7Bx0cZFnhhw6m995c5FJPWp9V9/cT7Udewh1tXEOmk9Aa38j&#10;9CVNzTWKThp97HvZ0aD7VUTzrvdYdc9Z7TSHYWwzKK9X0XkI2/HN+57bu4+Gmj/An9bluKknA8lA&#10;MpAMJAPJQDLwigxkejKQDCQDycB3zcCgjaHnMGhjaNlgu6H5LJvPG/2mWzqmXahP7R29+bTQpnLc&#10;hPYqZi0xaFzbg8a1DIy+0Bf5/irfvX8rqvn8ppTR7LEP92W4vWVAOZb2+S0XS/c3TJthzVHtnaOp&#10;atIA420Xotd8VNOoBarbW1yen6NTwWJQnxgPshYeRjPFd8AAyShAnRwf46mKUs+ePlVhah9kAf0A&#10;yx4G6WVvDyRXwAsOcs5fppIM02tkWlexjrSEtPy9nmRGjjz6XNR1Vh21ADNofQ3DvWL3cveCGvo6&#10;N5Sl1rKHF8CJLcc6WednfQLVv4E6l5b/pSR0D4t+pjEeUeZx1Dbu3fIevT7blQfbmqP6mHM9V/vv&#10;xZPlDDHjTBRd80wGkoFkIBl4ExjIOSYDyUAykAwkA8lAMjAx4M3fJqZgVbyvFbxBrI7xqg2y3DC0&#10;L9VmUdtDFXK0z8SgYg8M5bhdQEkeSdtJacrV1f7QlOs2YS/bqLNhBW9O1YtOKK9inE8TEWvGKMdc&#10;tVYTzUD2IMhAFKisaw6aklzuoLUDeo0flt1Cpxs+PznG9+9uca0C1V7XAdr8K9S26Fgd6ts1ADVb&#10;udP4CgxonSHKEFQn1DOTGE8/B78ldXd9jWd6RsdHB4CLUlQCVbrQw2CxART5SSoAPUKCtgUpcjiX&#10;WB4ka95Ceh0F5PPYvZ73vdaMoZW2mJujWoGKtz5lNXWS0ZdymnSg6Zaz7ftuQIwzBC/WPZYzK1q7&#10;ao1XpzSMrk3hdkbzL/XmC9n6sfSH6AEg3vQ5gTgF0euzNijXUASQD3FQV473IlWnxzSkxkk6p97j&#10;0q/uFB9iBCl5JgPJQGMgZTKQDCQDyUAykAwkA8lAMvBmMOBtnbbJ2lB7vpsbPm+2Vz7tKIe+R/PX&#10;mNsL2nTGvlRx+51n2cvuFeslq6/XBlT56qsP/4B+ig0Rs91rTn28TdLXuOxBbQa3uZdPaG+qRP7Y&#10;x/Q7VLadH+3uMcRbGT3chy5wPwaUM0EkOB6Im/FGWE5toMm6uZYHpyp6vHd3gyenJ/C22xnRF+rm&#10;mWRoJB1ykyrz+pUZIF3A8Lqt3MqMPouUUxUO/bbUUxemDg71DAhSiN8JQ9UJlMJR35RFfmPTT/iI&#10;daH1YmnbsB6QodWFe6275/f3MGxrRWsl9bGGe8V6rd/IH/vZ1JWi3GFCi7udoWYaSUtKSo1ZN+Y2&#10;Lc9yO6D+G9btan4fHwmgcm2fhlObbbnLfnrlGIs8Nex1UxXVL1f0b9mLD8N6HQ+K1Tz7HwIaY4ic&#10;ev+DbH2+1UHBd3PkqMlAMpAMJAPJQDKQDCQDyUAykAwkA1+Bgba5a7J1RVLbUoCuARjYOLQRbB63&#10;hbbfu5OV6Xz3M8JtJritMNnKXenavGJE8/fK6bXhbbZGiFPukNsum7m6RZBcpTrHDpKrGEm7Z2gX&#10;fHp0iPdubuD/xe8gih9zTusH0OYeOuaQjDy/BANTEz97F5cG9hjGBWp6j/U8nl5f4enNJY4P96H6&#10;E7quUyHKKJIFfowkJR8CIBDQdZEDHaRjUsaTrHZ7zgO8sAFy9nt9ulAVa3J8qwk63Kb6ZDw4W3t9&#10;otSl8wa1NQDHGrA6SILUWpvaLNt/Cb1X9+qr1+fu/l53Jx2eh/yD9N3wHIx5TFWRdLqPCvUcJ8mQ&#10;mxeytgccr1iOBx2knyVBUpbOmNOAIjXPZCAZSAaSgWQgGUgGkoFkIBlIBpKBN4aBulGsG2Xt7GLe&#10;86VfFH6cM0W0S7S9hGPVVrEgvtzmjem6/4gv+9Smd7DdsKXfXjm94obbWwbiTSiNNbaxr71B7Ss6&#10;EgAAEABJREFUNShmu7+vb1JY9tHPtvlUX68xhrGvdi+WDWTdAJOMzTDJCBUM8P/id3d1hSdnJ9jv&#10;ChwhCVIbbGVpBIDiA3l8XQyIWjE/gCSoTkspODs9jq/x3d1c4/hgP/xUdYqKBVhAcoLbqGmcZPWX&#10;JtXGAa8JS+c2kDXXfoOstq56yEOFAm7rdeV16QKVC2r2aZmNhRolgb6MtlbK2Lzm2X4x3ME6v06h&#10;jqM16IJS9Pvivpb9RL/63Ghy8DTVhdQe6l1yV1+KKrGOPev6eD3SRg3Uq8/l+GTlZtPvnObrNb9e&#10;ndtH1vziYCIZSAaSgWQgGUgGkoFkIBlIBl6CgUxJBl4DBryB3JwGWTd49nvDZ1gPuIEhwyJQ96qx&#10;8ZQ7zmjjYFjeoD7cyMaGUhvLYQH7tgHafBqDpPt2Tuhuq3Gaz/4GTUinxl22UdFqnFIIb4lbW0vD&#10;gaVc6o4tUbRj19ZfV8BvUN1dXeLq7AwHXaebVqbmpmuc5MxrOPLylRmIZyOO/QzM/7PbG7gwdXJ0&#10;hL29Dnv7e6CeBQvRlYJCohWYLMnZJgmS0EWnJBCS5CQxHmT1jWbEQVmGhNeVRJyeoxEFqrFY6gBJ&#10;kJSq2esenGPIMfqtrUHyQYzklOT2xrj45B+U3yDzFU/3RRL7hwc4EKdFnA7qw5B4qZOk5rBGa+j+&#10;l2j+bZLkA3dr28ffAYXFo64oviSSgWQgGUgGkoFkIBl4nRjIuSQDyUAykAxsZ8Abu22RXX7nelPq&#10;uFE3wPauN401VqPWl+jHQlH4vKFc2PNbJSooaZMZOZbOca51wX2o6qRzneeZGG5n2WDbUANNaqON&#10;+vM9ObftfSPXjpcA/UYKdP8cVPwAzo6PcHf5BE9UoNpXUWTZhfsllbt0pv6lGTCVol2FCOL05ERF&#10;qRtcP7nE0cEhSteBZQ9kAcmKIikUF6kEUvYOQAc5x2U+OP08l05lg3KQrN9s1Zr1miNVfJK/V2G0&#10;/Q+TMkHSQilek7E0pVcZAV20PHWdT49pzB7nD6rb9gHHHoOy1dQr/uVAMgpTh8fHOFRx6uDwEJ0L&#10;fjH13X08NgfHNAnd6zCh2f5sO240n/UG+xrsq7r41VRsm69BvJcayGsykAwkA8nAO8hA3nIykAwk&#10;A8lAMpAMvDEMeFPYTxtDb+p2TT32oA561zdK5xs2jcFf4Rvj1V/71gA6hwnzxtPxXk0lMcCbdmPQ&#10;5r3XxrJXMSq+hue3TKQP6rvBMeshW65ywlaeBtP+e4A3qM6bMOZAOfZp8DitB2QppOvuk2QUFEhO&#10;SRpp9Hk7TOyp6HF+dIzbiws8OTnBQacCCbR5VosYZxzEulyKQFB/2lwjj60MuAClZaJHN5NEijNl&#10;W5yeHMFvTN1eX+H4WMWTrqCUDuyK0KF0I8bCFEmQBSTVQz1Jyi7A6CdtVxQ9U4OsNlkldPg5NsiE&#10;IhYBrw3P2HFNXucA/0j/8+f3aOvVsRmxdCOv+eRZ2c1v6Zgx6HNTMUy59i8xaN0NU54+d0vdn98G&#10;+SE4VzeDvYP6xtTe3j6MAxX+9g+PULo9ON7GcP7Q+pBsfsuIjX0OMY8BljVW9cpHnZf9xhBtanxY&#10;tNumQ4dSxOsA/VlQwVKOPJOBZOCbZCD7TgaSgWQgGUgGkoFkIBlIBr4KA7FdVgeWtUDkjaAcD05v&#10;Au2kL4Z2f/YZ1XQfFYOqB80vVV3a7yyrsx4e9aPdqVT72xy8MVUv44bU8UEFJQhUvvuuG1i1ke0x&#10;7GtQZx6oCl2rv/WpftVgiE2zgjprfJA3jKmtrOmccjSe9RZoOilmBLKA+lckja4rOD8+wu2TC/h/&#10;8duTHW2Vq9mPqlo0W/2HMy/bGRBPOkGORT4/NXFWZJ+enuDu+hrXl09wdHSAIq5LJ26LwKI2DYQM&#10;0P4GUi6jKFZBVpskfJAcc2hzQlsDk0NK+DSvWLueo3zWZ9Rl5rz2Fb+2pntVVOx3E2Op21bLKsar&#10;4xV1jdf48rNkv22tcX2mEGvf+uMYu0dRQW5vX4UprWMXqFg6hYhORakDFaz2VaSyDix4aYsb0C3X&#10;8QeNvQRiHp6X425Qdftrnudnn2MN6nDjJOu4g/lWzNIQjbi/76GnKe/bcOY9JAPJQDKQDCQDyUAy&#10;kAwkA8lAMvAWMuC9nPGiW/NGbzNn6Wu6ZUPkq3MXk7Q71emN5jC6m15lr6JTQ2s/xEZW+eoD1pUz&#10;SG9wR6FrBxpyEWu2+3RRS6PAPreBCgXWl7DftkI+ba4QsZVHvYzjbbgnk6wbZjs6FUDOtLG/ujjH&#10;k5MTxG9QObDI8RgBNSN1cTzxgAE/S4z8kATHjNPjYzy7ucXN1RWO/XWzrouiCllA8U8SRUUWkiAr&#10;pMAgicKCoqJLiRy1kQ8gfJAESauPgtySoyUci2qLdLafudepC1SWRhvEsYdYFnLcaS3etDytzMVa&#10;bz1V6ZyqKUvrt+kr6S4bHNA9uTDlr/Ht7++Lh2JvgCQ6F6iODrEvzsvenm7Vd2XAg+yci6Ibpwfd&#10;cKk3ezxvT7dKrQAZTW9xDSbVscqH7b6/x0cff4x5xkrJMxlIBpKBZCAZSAaSgWQgGUgGkoFk4PVh&#10;oG3umlzOrPmadKzp3jwbS99Sb3mDikbamer0hrFBW8ZhQMvplTN/ha9uuvuNIlTNXbervtbnWra5&#10;9IsN7Ivy3aaibpDrtXpe5UpSm/cKtyNHXbvjriPOj47gr/hdnp7WApXm6Lwl1EJb8i87g2VPb6ce&#10;z5JaD4KuKigRJypM3V1d4+byiQpTR+hUZDJascmy6zrlugBVpmdEEiyyGyg9ID8rimOjTlbfNmbJ&#10;GiM5hWOufsY74LiTLb3uW4HK91XhqFHXePV5bVR7cNHWfWvFODZIN9xiFxw3Wnzw76QtMHbl7oKn&#10;vYNDHBwdY//gACxdaxYxGyTRuUClvH0hvuIH6nOvLjxV1Yo2x6i24+0+nIith+daUf8+VN35Ru1D&#10;V42ngeAcywG9ClMff/wRfvWrX6Js7TmdyUAykAwkA8lAMpAMJAPJQDLwbTCQYyQDOxnY3ODtTBwD&#10;LX+bdMqmv25wtXkcBm0aZ9RNpPxqtNmm2Qqt2uzyezM/qJAVUuM02fJDujND8bBD2vECKK9luJ31&#10;Jq2/Ckhqq24A/krf2ckxri/OceE3qFT4wOIgCSUjj90MkOJIz0fXoMqFKf/G1PX1JY4ODtB1BaXr&#10;QBYUo3Qo4tkgCXI7wAIFJYpEzdnWBuNB1hybJC2+Ery+vIYNF6ls+/OCKLj4M9OwfRjnL7E1q3Ux&#10;StW2UD+rym4+SdELirO9/UMctcIUOyXtPru9PRwcHuLwUMVB6YAKVLVO9GCMNuag4vQL5ww114Ra&#10;nix74m/ErNeBlAaSKkz1+Pjjv6kw9Wv85je/RVGLPJOBZCAZSAaSgWQgGXjLGcjbSwaSgWTg7WbA&#10;m8J2h9t0+xoiT5tbbxq9Xfdm0b4W98Z7pau4tLlBdXyZZ3sJxyZoAMdsWy6xHNf+pW39UWiD6zaG&#10;85q0vgskY2Pc4iSbCo7/JKC6CU6Pj3CjApV/g6r9SHpLfpmxWu47K7XGisg8OTrE0+sb3N3c4OTY&#10;RZEOpSugv8YnlChMdahFqoKigss2MPJqnGTkkQS5BsaD5KghcvAlD7L2s3zmXsv3989h9P39qgiz&#10;OYzbLbGM2z/Z4ksd6VSh2AWhEXLoo6qgPkezDt1Twf7+AQ6Pj7Gngh9Z4IOghVLVj9uEBZD2E3vd&#10;Pg5VnDoQum4PAJWLLWPUMdWL4rqOfbU5Wy6hHsZT7VplayHVg/qpKeavFaZ++9vf4dNPP0OdfY3n&#10;NRlIBpKBZCAZ+GoMZOtkIBlIBpKBZCAZ+FoZiP1k9OgNXyhx8aYwFF2aHnJMG7yx3dhMKnXegHrT&#10;OOVo2+hcYRh6bSCXqLEhYrXzqjtniLcfhihe9VVveaOsuYP6nNt6HvY3aX0TLaaGVid4e90M66Sv&#10;1UPOevW8wtXTM9SHTm3Xif2OOD85wu2TJ3hydop9FU2WPZIPx3voWbZ4l3SiKwUnR8d4enuL26sr&#10;HB0eqDDSoXQd2BVQ8TIWnEiiyCYJcoZ9RTmk2lBtFjHKLhttoIOs7aWCpMVXQlubrZNq9ypM9Vj+&#10;L37LeNP9MbMebfR5a7Z9Aa25wf54qUhFol6w7wEGfRRmUEW9/YN9HKgwtX9wgCKO3B+p+1Vb61uh&#10;sEhB2evqG1RHR9iLN6j8p2HuP+arz3D72m3MW/3ab71J6w8AHZErqTNyJZ3n/u719+Kjj/+GX/zy&#10;V/j1b36LTz79VH877lGck0gGkoE3i4GcbTKQDCQDyUAykAwkA8nA281A3dBph+cdHSW1qfS+k5Sy&#10;5dadPyE2ukpSs8mnjaZ17XBRN8PLjSi0ORQip8fgApU2kINhfcLcpteG2nlwzHlGtFdOxDS4pKeP&#10;5l9IzU5u5conRaf1XvPw5HvZlvIpUT3Jlh65dsgjfRBkaa89c0JWnWT4ybV0fmvXdNvqHWoQoLfJ&#10;agcQe9r0nx0f4eb8PL7it6/CCsbD7UY1BElJQdOT8tafulMxRGG+VUo1ioonR35jSoUp/wC69VJU&#10;fpDfslOxySjil4WYQOkNyqfjLKB1LmLyFbdb+DQ0SFqEJKtuR3tWlg32G81+Gel8w0uvYlCRatC6&#10;rbCvxodpzQ76HOhjIhsBDJqXsSpEDeqjV1yLR6f7aGgmqXY+u4L9gwMc+Sunh4co4gg6SAUl20ky&#10;eGi2pTzyQdDaVlHKb125wNXFj6gzJuj/HEEa6rgENVfflwF9LC2X9xO2kiepHP99cK5axz01bl2Y&#10;+vhvf8MvVZj6zW9/g08/+xT3fvNMoxXksYuB9CcDyUAykAwkA8lAMpAMJAPJQDLwrTPgjZx2iRp3&#10;0JZNuz5dq62rdoA1Puu2De0C4Y1wpEfrmiMVLS6PztanIzY1TvS71L1R1i5Tu9BB8BsPQ+S0XMfU&#10;jzbe6lxn81uqrfzOVwCek/WGXoUswzbUp2dh3dAMbArqW1efk+bcgL1rkFw7ZJGMTThJWS9xKo2M&#10;C9j+yd5TQer8+BC3lxcqUB1jTz6qu5ivdBiyfYbPyjsAP4p4Xr5/E6J79v1TRSMXo26vr3F37Tem&#10;DuGiXukKigoppRR0XSe9VFg35HeswvGKh4UpBuWk5Qy3I6utqcTp+Rg2NuWGT0vRa3dabQ4H3G4b&#10;IghGUen+vg856LMyiJgV9FGJz6S7XsA5za8mMX7ts15JAoKuMM/ONxf7Bwc4PDnG/qIwpYT5rA1m&#10;e5emvkvXxdcCXaQq+3tw/yRjWtBBujNhnLfnGcHR3qX7M6/m0z21z/unn32Gn//iF/jVb36twtRn&#10;U2FKzKO4QSIZSAaSgWQgGUgGkoFkIBlIBpKBZOC7Z8Ab0DoLbde8E/Qm0A7JMH2RPefJ2HIqXd7a&#10;R+S6nVA3jTWqhNg8Rjx2mfZoG+w8oW0oIy7b0u0NNQTGAlT4p7g36fO4q9jwcNwWryP7Wttaa3BO&#10;02cWy4EAABAASURBVL1ZN0hKcHJbIatN8kHM8QaSTZ3kaozJOyocUDri9OiofsXv9BSd+zB83yq2&#10;ub0BdU3SYmz8FguirhrJuEvJ4sKUiiZPb27w7O4Wh4f7sM+FI3NWzM2I0hWwUJCk5AryiUVy7Y9x&#10;XnAhOWWQVY9nM3mrss3nyNK/1Jcx+5fwZ8Vf8bu/H9AvPhcu6vYqWPWLNTLINip7/kzMGLyeDDE7&#10;KC8+Z6FrdHG1f3CAo+MT7B8cgSxyfrWTZBQKD4+PokhV9vbQyzdoDroRcJw3Fodjg+a0cMmSR20i&#10;JumY79mwz9KFqV/84pfx4+eff/65uu9B1ufj/K9+N+4lkQwkA8lAMpAMJAPJQDKQDCQDrwcDOYs3&#10;lgFv4ip67Um9Ya230vao3uDV+ByrGcC8xVtsecc0t1GHOqvDdsPcJ3TMG8xeG0znzPEW6zWA+lls&#10;wJ03w+E+Np5uazimzl/qdG7DskH45PB9GlJBMu7JsWaTLWrPy4NctyMZ/ZPUDakf8bHXEZcnJ3h6&#10;eQn/SLrfoFJkymvzEFMwf4699RA/oiZuU7UTHKuAF4Wp2xucHB1iTwWoTihdh1KKCiGGdNmUXTrp&#10;lgLJ4LKwSApLn3S3Nzq1MciaT87ScZJokpxjWBx+VkssQqG2WBi6NLtJuVZrz+vcuL+/x/19Lwzo&#10;/RkRAH1m2KuAU9HrA70LalXzVjn6vIncAxX9jrX+DsSr708keRpfGSTFVwf/j39+Iwsaa1BBVm7d&#10;Q53zNC/dS+ia34D7Olf7wu5Xtu+7H7n47LPP8f/+P/8Lv/jFL/DZZ5+Jn3v46BfFr2JHIhlIBpKB&#10;ZCAZSAaSgWTg1RjI7GQgGUgGvhkGtBHVFm/ZN8nJ9OZ4MqSEreqApYHWduHTPrO61XXNkTnqtg15&#10;ps122GN7DTH7vZHUZnuwHOPONaY8jz/23Taeji/h3MCij7C3XMh671P7RY59zSRrXrOXsebbJUlq&#10;n88Iux1ZdVLFL92PbgdEQZFN7aBPj/2/z13Bhao9OZxdCyrWEAc56+F4Wy9aD1og6EpRMeoYz/wb&#10;U8LR/j6KWZO/dB1IgpayaXQFpetQrFMxwXrlUTHbAlljJCM3ctRmKck5By84SL4g42HYa8JeyyXa&#10;Z8YxwzGveReoLHtxM2j9OGZ4aMPttmFbzH2ar0MVpPwbU/uHR+Khc3d49TuJZnpcmtX42asegCS6&#10;vT0cHR/j+PQE8QaVCk5Y/vGIe/GnocJzG5RjPLgft9MEB43jt6T+1//63/jVr3+Nv3/xD/T3A4gS&#10;TUiCpPTwII9kIBlIBpKBZOB1ZSDnlQwkA8lAMpAMJANigGRs4kgVTLTh86ZvE0rTxlP7vIjLGjDu&#10;LaUsNpZu16vAZFg3em2k+w0fdDjWMHYuMdQ3KmKcYbKV7sE1ksdDzBcbR+trKZ1i29JY6rYNst6/&#10;9WWcnP2OkdUmaXMCyZgPyclnheTkJ6u+6h9EK5jo5nSv9+g64vz4CO9dX+HJ2VnEo434gA6Sur4D&#10;Z33MIInDw0Pc3dzAb02dSO9KB4OSgPjYU0GlFNDoigosFSQRPvmdR9rfocgOPxUXwpbEeATfo96E&#10;fUs0/2Oy5S9zmq9Jx5a67QaqCOOYbXL+bE6fJX2uxmWhtVM/K8413G4J+zbBQhwcHiDemJIk6xhi&#10;Rf1tZr/Y9njbskiGe0/P6eTkFMfHx2BXMMjtNi+D6GBxcZHO/xPf//7fKkz96lcqTP1dfzfMAUZJ&#10;yV6ovrJom2oykAy8swzkjScDyUAykAwkA8lAMpAMfJcMePMHeLdvzDOxv2H2SvOOV6gx7yCpzao2&#10;ef6KjQBBHicK7VTfPmPDrNypvZz2GQtf7XvO6xUzqh91PPlsxwjS2y1MvgjMuTa3xezfBVL3p2AB&#10;9Q8giXaQRHEhQxIbB8kpl2REPTbJyR/OHRfnOkQS0DlAM2AnlSgsONMG/tmVClQnx+gUR+RJCR4q&#10;b2iHfKpjQNHmeXOklkc818WM632IkQLxcIRn1ze4FRcHB/ugCiql61BU6PCzKV0HkugkbXfSSYbP&#10;tjQEWMBiyLIkAUUiRzpJLHWSICvwkkd7ppvp9jdsizXfMoek3IYJkhqnPnV61vf3z2H0/b0Xf8D/&#10;C17j0f1E+uJin1ELW4PurcPh0TGOT8/Q3pgiKT8BnwJe8SAJcsayOUmZBaXbw4nGPD27AKV7Tvqw&#10;R6GbygB0jwJYrYjDtzjoWqXv4bPPP8cvf/lL/Nd//Ryf//0f9S+SuCFrOycTGo8FPurVWuKbZyBH&#10;SAaSgWQgGUgGkoFkIBlIBpKBZGCDgXlztxHYMFueN4rWDW92BxWV+kCvkIsiliPkH8av3vR9j3uh&#10;D3uI3NZ+0KbR/QyKG841wu+Y0AtDtK19O24M4Vd/MZbkaK9io8+5vi3LbXDsZUFS+2O+MJ1k5JFV&#10;PtaAnHPIWZ/bUKphMeD0aF+FmStcnJ7Av68UBQiFNKCvM9SXt+6+59n5ZmiaeqwVUvct6Al72egW&#10;GW/Y3N3e4undDU5UpPObN52LUh3hQpILUuzKVJgqLjoJRf2EzgLLBipmlK75GeOQs4QOkrrWk+TW&#10;HHP9sqg91cJKa9PWr2NLX/P3Wu8NLT7o89HrM2Tc39/j+fPneC7Zj7nLz1avvGHxubBt6HagG8Le&#10;/iGOT85wMH2Vj/i2jk5FqSMVqFyk6vb24nm3uXqO1nvdl6XnZJ9xL5/lp59+ip///Bf4uYpT//jn&#10;v5TigpY/AVJXp+/JALI4tSImjWQgGUgGkoFkIBlIBpKBZCAZSAa+bQa03demFuhXA7eNX3OSDJWk&#10;9q4M/WUv2gNvTdXIW/27nN5ebs7LttHrHgLjptt92G9Yb7BNav5Gc9btbxRBJtdCIbW5VROPbzfJ&#10;4GCpk7T5QpCMtiRXuSQnPznrTiLXdvN1hThXUebp1RUuj1WgUnFlUK7jDSSratH06nkjrl47RffZ&#10;S6nrhSi6j1Pf980NrnXvRwcH8O9vdaWLWCklik4uTE262lD+CbILizjvQLWjYi13U5JUHuGDnCVZ&#10;dfs3QWrNeM7CZqzZJKNfcpaOeY02aZ2kzQn2LeGCTIP9gMfWJ1of6fvnPe7vB6g+FZ/wGkcc1hsY&#10;bbzCGb/9dHJ2iv2DA5ijSP4WL55F13U4GQtUZW8fXtf6aNfPqD7rbb6ef0xNHHmNfPLJp/ivn/8c&#10;v/JX+f7+dwz+52fgTiNxfWnty9qdVjKQDCQDyUAykAwkA8lAMpAMJAMrBtL4BhkYtMkbvHFrG7hx&#10;rOpDbAStb4NTw79oG7b62y7dX4O2jFNej9hYey7aQVvfbL/ps204z/PQFNSxtMUG1DFD3rgPy4bw&#10;a/xmV6ntrja4JMN0jmGDJEhCO3VIAVXIIAkfLcd6A0mlvRgugpBszUKSxNJPcntfoO55QNHNXxwf&#10;4fbqEhenp9jz3AC4gEO6SFFJISnvG3hq2i5M+Hal6r4GnOh+n97e4vb6Gifjb0yZM99z6TqUTgWn&#10;roDmggRJlA3dtpxgqTHbZM3FeJDVJqtc5pDVR1Y5NtkqvEaMtmatb8PWxnK+qN2yL6XHSerZa23c&#10;63P1/P5eBap7+M0p50bC4kLW3FI6HBwf4/TsHAdHRyhdAYhv9SDnAUvXId6gOjtD2dsDFCuCv6Kq&#10;xY92eIX7ram/ffJJvC3169/+Hp+rMOU3NeHuBN/3Jlp7S92pRSIZSAaSgWQgGUgGkoFk4LtlIEdP&#10;BpKBd40Bb9TqBs9bO4DUDg7yjEWbGpfD56BYL0WpDg+9NrOjrf2vAnO7MOKiZPQYBmNZjFrrvQpS&#10;gzrdhd6vS6i/KS69nc3XewxNpNmWLWdTOhZYBXR/sklOPMh8cJIECh/43R/JaEtW+SBJDpK61pOs&#10;Osmt7cjZX1vUK1n9aqSz6kW+MxVsbi+f4PL0BPva1NfsN/+q1RJriLoV3+fp8Un8+Pnt1RVOjg6x&#10;p3s1igopflOKXQeUAgplAZJoPrJABtyfc0jC0iDXOvnQJtWXgB2H14NBznm2nW65Ca/xBsec12C7&#10;oflINlXciCF9ftzeeU22BPvu+3s8F+7Hz1KLNakeQHF16MLU6Tn2VfBrXLScb0N6rgZJkIwh/RW/&#10;45NTnJydYe/gAAoI6783Lrr97W9/wy9/9Uv85ne/xWeffxZfIYa66HXfg/4+gPqDtYT/NgkIAFoR&#10;yCMZSAaSgWQgGXh3GMg7TQaSgWQgGUgGXgMGBm1mMRZzXjgd15iUr1NNKKiFjHh7wTGZ7XS/M6bU&#10;cQPdsuRXe2+ijUEbxyq1RZZ/2IBb2Wepjtw41HaZY80DkJonHh4tl2TkkFW2TA3d1JDkGB8l2WxN&#10;g0oJMPqSFZKk1ReCZOQ7kaTFA5DVTzJySW7kMPzQw+i0uz4/PsLdxQWeaDO/3+1pknN6u/fZ82Zo&#10;ukPdnq5aa6fHx4g3pq4ucTwWpkohXFmgJEVCSPFUSgluaNlgP+WX7a+rRcw+2wLJ2mZDvipTJKOJ&#10;OTdskNVHMsawr8E5L4Jzlzm2DZIWAZJT384N53gZVATuVah58FnT3wFzdSRuT1UAqoWpDupJ60ek&#10;j+2/TdHmTjKGdYHqRGv6WIXXbnyDygHn+Y2pj1WY+vVvfoPf/e53+Pzzz+NNTMcbBv2NGfThXkH3&#10;PdgvqRtFackpk4FkIBn4OhnIvpKBZCAZSAaSgWQgGUgGdjHQikD9g4RBGzg719IbVLVBj3hDSTm2&#10;DG/qoA1ehfIUQ8C9CHLpGqf7rNC4kWMpqF8Ig/oZ7I9sXaz3PQYBgmWLWxrKguWgjbelbcN6g23D&#10;tiVZN7zWjea33kASJJspOazsITy6gCjKIyU3ihvQQRIkpSEkyUclthwkV17P1winCi0DGNtr23uF&#10;OD8+xs0TFahOT7HfFUWBQX305hMDZAnjKZ/qWpGzHmWMf4sixvf0PKYMkiAF2V0pOD05xt3NNW6v&#10;L3Gie+y6DpS/dB1KGXVJ610pKKT8o7QeKKBiZJPqn48DO46YKmc2SRlj7vR8RnspHDNqS32K9AyW&#10;8aY7Zxscf8zv+BIkQTJcXgP39z2eP7/XR8p3QMVKfIXv5OwM7X/li2TqOraT9q2cJDWfCg/o+ySJ&#10;omfW7e3j+PgEx1rX1r2mozD18cf41a9/jd+qMPWpClPxdpjauK0LcdhxOD6jR9mRl+43g4GcZTKQ&#10;DCQDyUAykAwkA8lAMpAMvJEMDDtn7Q1bBL1pHjG4qCF9cAHJhSShN2wLMFQgikJH61r57seiQr0o&#10;b5AxhOxRpfzqf5C/l99tZPpUXJ3JL0V7+ao7z3DeLN2X+nGuAxtwnhH9tNiDXE4bY3LWnS5LTTW+&#10;jRGkvIJNkhar9t5Qh3NxIec8u0lGG+sNJJu6kiSnXLLqEuEjCxjba127An/F7+bJGZ6cnsBfedPk&#10;ASXXOyB8EPonn3WTXWNhfbcXzcnPyoh5azYnJ0fw/8h3fXWJo8NDdLrHUjR/yXhbKmQHloIidKUL&#10;ad0glcso8+D6AAAQAElEQVQOFMACkpj9jhE+SEbM+jaQNU4ywpWzeg3HlgvJ6JPkg2jcoz5HWtxT&#10;zL5NOGjfUlo3mt+6YXsrFNRHNL7udu8fSLcB4ujoBKdnFzg4PIZ5Ix/OU019fusgCZLTuHv7Bzg6&#10;PsXRySmoZ/zJp5/i17/9rQpTv0cUpnRfvve2bsi57dTJFkV/OVC2+NOVDCQDyUAykAwkA8lAMpAM&#10;JAPJQDLwtTOgLZgKMrF5czViS/+OGctQ23qrtdy6jn1EnotJo62g9oRjdvgQb2c4b4ayIlaLSbKi&#10;TY37LSpUW/Ozz3E5dKrfaFfHt7/FLRWyayscd8BSvXiACjsfwJtZYw6Qs+0+5ghi40zOcYwHWX1k&#10;laN7pyBrHrmW2xqQNWcZI/RPfpLh7jri9PgI108ucHl2isO9PWXotsd4JMVlfOuKYXynl8ZtlXVC&#10;RfM90X3c3dyg/sbUURTbulJQui5A6YaLTQZJNJuUzgKyQ/M5ZxMkYR/p/DUg30BzJ0BY6rJ9es6G&#10;9SVIJcvhmCF146zr2bEXYaNhmG4Tii7WXwyg14cl8tTGX+E7OTvD4eGR7r+D7xWv8UESe/v79e0p&#10;yY8++QR//NOf8dnnn6O/70HNnXGV8pKnuXBq8SWRDCQDyUAykAwkA8lAMpAMJAPJwLfGwDs5UN0E&#10;a2uqQk//KAOkChbewCrLxZyAbJkPzhZz2HCCv0rjDd8mHNPgOutcdJ30iC0ubqsgjNA3Ys0XMgZW&#10;b5K2l2jN7Jv0poyS1HZ2xOjaKtxHw5RAgOQELA6SYZFVhqELWW1yLZfFEaVFn5YGybDJtXTMIGkR&#10;IAlK2+sKzk+OcesC1ekJDmTbr1CcYswlwFEP8Z1evJY09XjmWoEomqy/yuffmLq5usTx4SH2VZDa&#10;K10UUkpnWdBJGkVFqhlqrM5skwVUjCRKV1CkG6Rs6SRBDUZajrm2FYN8oKaEEUtd7Mm9cYpVrcOl&#10;s64ZtQ+/77LBviVa2yqd7rbKUHetjaU8Ci5j1uXSx2XZ1nlLqK2SqEqbeTg8OsLp+TksWTqN8Xqf&#10;pMjXFEliX4Wpk9MznJ1f4Ej3Ec/TsRESr3Sav/JKLTI5GUgGkoFkIBlIBpKBZOCNYSAnmgwkA68L&#10;A3XDqm1qbF53zcobtGUsbG1m1Uhn7cM+w3khHbcRG/V1juMNTgldSki3i72yLqNP4sE4zt302zYc&#10;C9j4kiAJcjeW3ZI1zz6y6rrafLQPUlkjIlkXkrripdph4yC5atfC5MKvwkqRvd+pQHV8jOuLC1z6&#10;DRkVIZQFA+1gU75bSbokBZAEARwfHeLp7Q2e3lzjRPpe16HovlgIWrLA9jY4bj/JrTlk9ZNNFkD9&#10;TpA/JkEA0klKENuP6o+1WJfzlGZfNTYCcjoWHwOFrMs1rn99Uh3QZ8p+q2uogZOF2W/f/PlTD46u&#10;UVOCjyMVLS8uVfAbvx7nkJLfiJM038TJyQl+8G8/wA9/9CPc3N6i29v7SvPXCvhK7bNxMpAMJAPJ&#10;QDLwrjOQ958MJAPJQDKQDDzKgDe43qxWuT3VMWMV1c7Xvl1w7nJT2/LCP7a1bjjW5KZuu2GZ03yP&#10;Secv0XLtI72JtYZVYaF5yaYhDpKrvHCOF5KhkYwccpThrRdy9ElWD9a58pPEtoNc+8nZJhn9bGtn&#10;H1nj5CwLC2QJwF5XcH56jFsVI1yg2leRx+1eVxTdR3yV7/oGN1fXUaTqNOdO91EE/8ZU6TqUYhTJ&#10;ApIhi4pWDaT9HTj6umhT4k0r55BiaAGMOnxIt22Qc55DDSSratH06pmuy/U4OVV08udxtqvWcl8k&#10;nd1ylrp9tg3rm7DfHByrMHV+cYHj0xOYG9+jY68z2r0s51hKhyda0z/8jx/hxz/+CW5ubuMrf8u/&#10;Sc5vbS1tb6L5y2Yg7WQgGUgGXk8GclbJQDKQDCQDyUAykAy8iQx4q1bfqNg1e2/OjCmuwhIEt7RP&#10;6ra9tEOg/oWy9eIeKtz/MNTfmRrU4Ta4i03/pm9ptz0+7XwEZM0g+ehsaxeer253nGP11SvJUMhR&#10;yops2WT1ybX1JAmSqxi5tluQnP3krLe4JVn9JB/067ihSI1p1x0FquMj3KgocXF6Gl+Pixy1N+ck&#10;bb4yyNpuFK/cfrOB+zk6OsTTuzv463yHhwcohSooMSSll65DLVDJxxL3WEqBQVJ2AVhBSfuNppPO&#10;2Q7oIKkrQM6SZNhklRgPUjY4WmthXteetq4sa6TlWBr2Nml9G1p8iM+TP1P+mq5X4hJuubZLV6Ig&#10;dXH5BMd+Y4qdkzQZ7LgDvPYH9XwvnjzBf/zHD/Hjn/wEV9fX6La9QWUqdDeDPtfxd0O6T5uWhlaM&#10;RSIZGBlIkQwkA8lAMpAMJAPJQDKQDCQDXwMD3o29ZFFKO7TYXktGUUqybeKGQRF3tW1G4a9jOP8h&#10;6sa5/gaVdeX2oxyisYaTT7rb1rzq16gw7F8O3ewmI6YmjOywQDKUltMkSUxvirB+hcyJpPxC7NJj&#10;56oOHQhYN8KY+qbN2W0rQDJyyLWMoC7k7Jc5neTsJ2fdCWS1rRskLaZxwnhwIXyv1OZdGow9FXD8&#10;G1RPVZy4PD2JApXYry31DFi1uJKMNkFHeF7uQvLRxFVUxnJ5sSOOj45wd3ON91ScOj46QKeCCksH&#10;A6Ok7iNAgi5WyS4CKduQjyQKC+w3yDHmuxp16CBHv9vIXp5eNySXrtDtD2W6aCGYP+WSBMkp8lDR&#10;ulOu+zAexnd7nD+jfY5UmFJ/+iBp+dZ5VH3t73R/fmPq4skFTk7Pxeue5gnhsbnimz9ecgSSq7mS&#10;s00ST3RfP/yhClQ//gmuXaDqinoWH7pCi8y/swWb0gf4GVRAdgXgFk5PJAPJQDKQDCQDyUAykAwk&#10;A8lAMpAMfK0MDOrNkNhxerPbQiSbul0uu9KGmAKWvlUrlT0Ur/1br5tp7aB11kY1Njey3eAN9rCl&#10;kOVs55BtrnNf9ju+C2RrUzPWVvW1KzlHrZIEOQKSkaixqdsxwp4vJEHOaBGy+h6zHSNrHvlQOr4E&#10;WXPWPozjF1DbbhdqSGJ/r8PFyRHuVKB6cnqKPRYVKrr6GBUnl33p/vD1HtFjXGq/lNCQKC6exBtT&#10;t/HG1NG+C1Od/HV+ZAHZgS5QSS8kSikPUOOd/EKnuEC2XIIkfJBUTgHVBwrDT+kkse0gGTnbYi/y&#10;kZttqSYujiD6JG0jjuUaXuoRXFz00dLCE5FVUUR6PMUqh/GtKiXpPlX0OznGEz3z49MzlK6r44L6&#10;ByyGx5t2kLoHoWhdXFw8wY9+9CP89Kc/VYHqBvYNwY/uSjlRoAJNyQyFfJq1YiWRDCQDyUAykAwk&#10;A8lAMpAMJAPJwBvMwGs59bYve9HkvIFbYs73lq1iFa8u1Y9cdNoF7f+U19rVPsOhLXRtY1+LW9o2&#10;QtfkLY3JZ2UDSot5NLfzG5rPktSm1IpAEiSlrc/aV/WRjBzSW1aGk6wyDBAkpRq6VwtBdyhfPUlG&#10;Drlb1sz1leTkINc6yanPKUkKOfvJqsu9OkmG3XXEmYoVfoPq+uwMXXh1DyKgvb1WOUQdC1/zUacR&#10;z42gxlfx5OAQd1fXeHZ7g2PpRYWiooJDCVlQrHeWD0GqFwGsz4okytiOrDrZcgCSiMNCuotScspF&#10;iTXkDJ/ly6JyN68E22teH65/9+08S2PS3Y2ey9pWhny6PjidZ4jciJkHF6QuxO3x6bl46cL/Nl58&#10;rxcXFypQ/Rg/+9nPVIy7nO7X/Mt45LYHePU8kpChZCAZSAaSgWQgGUgGkoFkoDGQMhlIBl6GAW9O&#10;N7HZzvGlz/Z21DeetJ2ei0reGBvqYHsbZSu+ivktKMO9bMZewtZQ2m/Xfid9oy/7t4FkuElGoYHk&#10;yg5DF7tJRg5QJWlZt62+H+ggiSKQBaTjhA/XESyXIGuM5JRLrvWWT679ZLW96SbZ0rZKklP/64T1&#10;rEjC/fkNqsvzczy7ucaT0xP4N6mgg6SutVCFUMV5eL7+CzUA1a1//Nz/K997t7c4UWHKXz/sug4G&#10;SwejdCXmXcai01p2NUe5XddtzSMJkhEjpRdCDp2S8DFLQv+cM8LRl0VbI863/pWhNa6noRn1EgIa&#10;/FwNuTc+P24yqAXF1dHJKZ5cXeHEb0wV8aR78tzeVhTd48XFE/z4Jz/F//wf/z9cX92ALDAXUaDa&#10;deMDUZBHMpAMJAPJQDKQDLxeDORskoFkIBlIBt5YBrwZ9uS1X7V4NQxK1yZts+2D8oQSPI6hFo+e&#10;Sp2KSs433MByF1rc0mh51pewX50vXZNOzgWGyblQSAIGlod8MApIrrDKIh7G5JMTok9BrA6SClU4&#10;QFadnKX9myDnOLlddxuSFtMYZLXDiaVePYPqG/YWDjg9PoKLQpfHKlB5E681UCzHPmTWRt/AtWiM&#10;o8MD3N3c4L2nd7Du6bIjvOY8dlGBhQusbLVHABK6I+kkwVLhXIOUvQNgbUtSqlHkKNIroAfqNYyX&#10;OGI9Kq9JkrLm0/7H4MwWt14hJjQB+1WG0nJ3sVgPEEu/ImOO86SCLDg+Ocfl9c07UZiq9+0VY9aI&#10;s7Nz/OSnP8X/+J//ExcXF2jrwNGHqM+pPAykJxlIBpKBd4OBvMtkIBlIBpKBZCAZSAa+CwbaRs5y&#10;Ob63dt7Yzqgb4MhxsNfFCEe9uI+d8B7a+YJztLOG6iHaSde2u66Ruysov+MTZL/MSdYN6ItySYJs&#10;8HaV0YRk+MNYXpziYghqnFRhxZBPrsgk5xjJrT6y+tt9RdJ4sc8qSZAzvOE2SDocIPlgI05y1Y6s&#10;th/EwX6Hy/NT/Nuzp7i8OEdXih6TnrNO6CCp69d/FvFzrMLY07tb3N3e4vDgAKUr6PY6SWF/D93+&#10;Pvb2DmJOpRQYLlSF1Lyq3qHr9hSzFPb20O3t636LQPmrJNc6WKAEnfP9UT73XSStKwGA4uLCz8DA&#10;5qEPi06VimpgmbPUa3T31blGy7Be0Txr6Zg9lkvYR3F7cnYRhSn/r3xd14H0fcSNOOWtAMm4L5Lw&#10;cyOJdpAF5+fn+M//8Z/4v/7v/zt0//FZcrXWAa2I1jxlMvCNMJCdJgPJQDKQDCQDyUAykAwkA+8I&#10;A9p8aps8+NUYSRcfljc+aBdtqPqwdC90FaPUbhiLSVOu2rkNlWmEX7rljPpGx6CxB+UPfVSmnCXU&#10;c5ydR1B3Gkt5NbK4ut02/yLlMZUkSD6W8jDm/AXqPN0Hx74si/QKQAUozOxSOukrQDIAH9JlWJOo&#10;frLKcI4XsvrI3dKpJC0e9EVyqy+SdSFrXGqcsiR1VcHHz6oofnZ8jPdvbnAVBSrCO/XgYeNZkFTb&#10;8XTCqG4KZxn2k6M25pPEydExnqoo9fTmFkcqTJHKMTQnCFNBRdVMyiYLXIBYwj5A7QSS8H0Ewi6Q&#10;AwMBKEb1YYmiZydAfpIgF5CfrHY8XY3tggaI6SAJktU2N7onW0Z11qt5tWb5GFoOoHkFoGMIbfbU&#10;z4r7UXA6e48vqZot3gAAEABJREFUaxB8Ok4Sp+fnuL69xunZKcyjYwHFYITx9l3IeArjLVZWjo6O&#10;8JOf/gT/5//1f8YbVNSyqM8WcLaB8YjQqKdIBpKBZCAZSAaSgWQgGUgGkoFkIBn4UgwsN7DemBkP&#10;O/IGNiLe2I4In3SdsW9zK/ssA24QwbDi0uKWM2qBSpUn9aNGaqNZwYhGunhD7XypSlNEOdYD1g0V&#10;qFpO+Ldcpvhyd6k8kiArZL7wpIoWZM0nuSWf6q8sQECnix6avVRWqC1J+CAJktDFJ3yQsqWQlO9x&#10;KC1O36NBzvkuzpCzTa51NyTXPnJtw0UY3XdhB6LoWQGU78nJEb739BbXTy6w77dtAOiJwvcqNU4X&#10;HTlArai24dp5aXPXSgBIQafk6fEx7m5v4gfQjw8O0ZUCF1G6bg+dsLe3B99n1xUUQ3MLXXlF7Ytl&#10;6VACygl7lIprpBguLrJj/kWlnjFAUqEKKTqrTmwenvmgOISHUQzyY/fh+98V3YypK3cX6XOsem1v&#10;g2fk31FqMYoHvy10dX2N45MTdF03ztuZ0fVbfyE53rPWrv6OkMSJuPjpz34Wb1BdX1+hdITJNrsm&#10;RJYFSlzzkgwkA8lAMpAMJAPJQDKQDCQDyUAyMDPwipprOrVJ3XJ5w1rtx6+P5rVOR+ncTWzrPXIU&#10;GJtJ015Qhv1h6LLUZT44HTdawHqDfWTdUhL6J52s0rEl3GZpL3WytiE35JhEbvhHewxPgmToJEFy&#10;0q0MtqvLZoBk5JG7ZSQuLuTuXJKLzJlrkqtxiooXJNEkuRHvSvwvfu/fXOP67BwHLm5g7E8yTrUZ&#10;KF8Yuy9ehdR4Lm61LJJwYerpzQ1uLi9xdLiPPRUKOhWOFILzi9qQjDlaL6NOst5LxIt0g1GAiTz5&#10;Ld0HCKDlb0jEEQmz5pyw1heS6oZr58Iid8ecRq7j5Np2ToNDRYYzCEozg+JZnxsZIO2ztoRyHBd8&#10;7+cXF7i8uVVh6lT8dcvEd1InK2ckcayC6E9+8hP8H//H/x/XKt51XQlOxWBw48wSWl6SgWQgGUgG&#10;koFkIBlIBpKB74CBHDIZeFsZIL3dqnfnAk1D9dRN7/Ktixb320DWWx608Z30Fyhut4l4Q2FHHy3X&#10;3Vq33IbNGMnYWBYWuHhBcluzBz6S0c4B8qFOVh8p6aQtUCj6IImiggjGg2RoJCNug6z6ICmnTtod&#10;IBk2+WIZDXZcyLn9jpSVm1znk9UGlSb4f8q7ODnF+3e3uHnyBIf7+5VjhdtJUo9VK0X5zbdNKiPc&#10;lu3H15+q8HV7dYmTo8N4O6t0HUQkStehKwXmdBMkw0/FyQIGiE5tlrkkAZ/KW/qtkwRpqD0kA9Ld&#10;F4raCfLhazzaurU0/Hnb7N7+GSrlDf46bCuZzNnOsWXZ0Pvrt3JS93DqwtT1LY5OzlC6PZBU5N0+&#10;Sa3T8W+P18Dp6Rl+rALVf/7n/8SNinheP/pLGG8HinmvgnebsLz7ZCAZSAaSgWTgHWAgbzEZSAaS&#10;gWTgW2DAm9bNYZqvyYhrw2Z7E1GIavti5yhZQm6VF6Rs5u+0XbpQvjd+zlE3D/qwr8E5RrObtG+J&#10;5m+S1AbcaA7Jx/IVjk27N6okQydpd4Dk5CPXeiSMF5JY9oHxIDlqmPqBDlKbZIUGQQGdVhTQSVad&#10;nKX7biBnP8loS85SXcRJPvRF4CUval371rPb7wqenJ7gvdsb3FyoQNXtx08v6SHqHND3LqAg8rHj&#10;IOnHD13RST89PsGz21vcXl/B/yufi2Cl6+DiYtF4ZU96J4yFJZIgGTyXrgNHf5Ekq3/pUzIG+dUA&#10;zU8WqJcFql37kB5xy5qFr3h47bkLy03Yb2z6mw0VpYbhXpypTBL6AMcea+OPGNnBb0xdX9/EG1Mu&#10;uJB0s4QYINdcRIHqxz/Gz372M1xdXaHTuiMHGEX5eSYDyUAykAx8LQxkJ8lAMpAMJAPJQDLwLjLQ&#10;NrEvunfnBZRIUhsySqsnKd3AEI64evc72uHccon+lGfpsKWhnXVtqW7tN8JvRbC+hFxqUjfkzd98&#10;luSiIzsCA5Zetwu3LiRBVshcneR2/5Q0xsnteSQjlZwluaHLHJw1+q3aHuS3TjLm1/QmyeonH0rn&#10;GCQtAiSjH/LFshZlducV1O25ajboOuLi7ATvu0D15AIHB/sapwgqtOl5x+AvuOhpwsWn06Nj3F1f&#10;4/rJExWmDmtBYCwyQbKUTqJE3yXsErZ1ktEH6XgHSoa/s617AQHlkASLQMqGDqqdc5agUiuKxiGr&#10;DhDbDq8nY1tsl6/lW25is43jk0+c1ll4lUzeR5Wu28PZ+RNcXt+qMHWGrhM/bqG+LBJrBkiCJC60&#10;Dn+kAtV//o+f4Vbr27z5WZR1elrJwBvAQE4xGUgGkoFkIBlIBpKBZCAZeC0Y8Ea2Yhj8Nov1cWIc&#10;pcSwZbNqn6FwnFV3OUGm8w2p7XR8K1SCcqsaG7PV1j5Vm3RKkz1GHtjhd1yofSzuQUGSsaGUOp0t&#10;z5nGFJBCrvPJta2UR09yzJfUwDVXOjn6QflmtCKHnCDtR0iSktIxHyTDWM6ZrD6Syq9wEll1kvAY&#10;2HKQcw75Yt1duC9ye26Rvyt74Fi42Vex4/LsFO/f3eHu8jK+4kd1QqpAJennELb0JvWAZekO9Tzd&#10;3+nJMe7ubnBzfYXjoyN0pQOF0nUoXUNBYVGsSBLLOVbdfqGMsWK9Qg3EGwQuUGNkATegTACED7JK&#10;618nzIv7s1zCvgniB/rsVDSvPyvyKLZsJzYjIXzRBihdh9Ozc1zf3uLk9DRskpGXl5kBcuaEJEjC&#10;a+r84hw//OGP8JOf/FQFqjvEj/Bjx5HuZCAZSAaSgWQgGUgGkoFkIBlIBpKBXQxMW1bVA6wbi1yZ&#10;2uqOW9nqJxmKN7mhjJfJVhtGkasfv8alBPkc3wUNrt20v4rkxJovh842uvx2a8Mtsf1UjEL0tZFB&#10;MjaUdpNVJ6u0r45SxyBpV+STfCAjuLiQ65wWIqt/0ybtL3JbriFnnCSrBEFuh9+eMsjtcZK1D0lv&#10;pEmu+nKQXPvIareY2xkk7XoAkrFJbzlVFlCFH0IxqsAj7O/t4fL8DB88vcXdlQpUBweIXPiovHtt&#10;eKH5EdpLEuoCJ8fHuL25xs3VExWmDlE6908UjWGwK6i+giJfV2RvgFQbQ/6qu72gMUhCJ+JCC0qd&#10;AR1ktYEqScIHWaX1Om+CpM2KUSerL+5RkSal+pYttGy1CmsnYfvS8pq07wGCPl96hdyHxMYZ7dW3&#10;s6oOlK6LwtTV7Q1OVDwsXTfP3fM1Nvp510ySEyfkrJsH8+j15jeopgKVCrDFwUQykAwkA8lAMpAM&#10;JAPJQDKQDCQDycDLM6D96mJT7K3ruq22uioQrXyRHx419gYt9MUlfIopUV71Kd0+Q44tZ4yiTbpy&#10;dfVpOH+KKGS7NbbeED6PEYou0nWNk2TIdiHXdvNbagiLCe5/MhYKyWnDunCHSj6MkYQaYHmQlIty&#10;LYHwkfbNOkH4IAmSVgPk+OaRrM25yxW5JENu2mT1k1U6vgTJySQZfZC7pZNJx4uKHiXyi99sCsin&#10;otDBfofLi3N88OwOT6+vcKQCFUkA9T5c0BqkkyWWDkmcnpzgqYont1dXODk6wt5eh64rFerTbZxf&#10;JRFS/iKQstVXjXdwzP4JivlNKwmgUNNg5JCSchb5SOtLOM22JaZjseQmnxVlgtT9bUmY1pdig5Jt&#10;G1LjXOrhGC/2G6MpMYC6BmmWCzjPsMtyiN/5GlC6DienZ7i8UmFKspNNRi9OTbyAAXPZUryenlxe&#10;4j9++EP85Mc/QWmBlMlAMpAMJAPJQDKQDCQDycCbz0DeQTLwbTEwaCBDYts5hrgZ04Z602XbmzYX&#10;lMZmdj1A5Ki9pYNSJXa3qHGl6HQbQ+r61Ma6zZFsWk0h13b1PrySBMmHgdFDcmecnGPkWndzkhYB&#10;suokV/2R1SarjOQtF5KTl5Suc3JIIWcHWXVyluQ2XQ3Hk9wWZ8yV3C69Qa+ocRc7bFsa1lkK9vf3&#10;cXlxgQ+ePsPTq2sc7h9gdah/ELA4OT7CnQtTN9c4PT7GXreHrhR0HRH9KakYhcqvvvArx2OFzgKW&#10;Dta7rlPbLnTbBum2BbqC1FWwv7hPyC8bi4NktSwCdd36h7BrFbfaNUlX50i88Fwu8i3J5JaOFm2a&#10;uvxsbOouTNnXicfTs/OpMOX73TJkunYwYA43Q+bwyZMn+O//8UOtms1o2slAMpAMJAPJQDKQDLyI&#10;gYwnA8lAMpAMwJstY5OKpW/SvQs2NpIdb/BbTy1sX9Mtm225hNtwIPzPedvgfPub3NRtk7QAyUAY&#10;L3EhlQ9GJkmQFeFYXMjqJ7nwVpXk1I58qBf5vIkl55hbkrQIkFUnGX2Fc8tl2Y8SAQIY25CUugZ0&#10;kGuf+zAU0jnHZDxoT85xcrvuvlhU0BlRulm3v8hvHO7v40YFqu+/9x6eqfh0fHgIelCtK0t1jyhM&#10;3dzg9voSxwcHKkx16EpBoVA6uO+AfGQBSbhvkqGTko4Z0h0zyC15qLmOu39SNtxnARSDDlK+JcIH&#10;yKVLLUiRxIsOkmrDR9O8vg0nNWmdrO2ar47qiLG27GlwvmG729vHyWktTLlAVfY6ALVf5PGlGCAr&#10;f14/l5eXWjlfqptslAwkA8lAMvBtMJBjJAPJQDKQDCQDycCbyYA3tYYqWDqHgO/EvpfBZm6zLQ33&#10;YWmo9+jfviX8RortyFEBw3KJFnvMty2n5ZN1c+lxmq9JkiDXeCxGMsIkH7Qj1z4nkrRQboi4kNVn&#10;g6RiO1DoFChhBNB0klKJdpBVJxlFHG+kG0hOuWTVyZZX7ZbbJHSQ22POoefmuGT7TajSdSowCZKH&#10;hwfxG1L//r0P8J6KUC5AKRWqJakwdQh/le/Ob0wdHaFTfi0adaB0qqBSuk65ZULkqLHHbiDnODnP&#10;law6WWXRwEV6jFEKqPIC1RbjQXLUlmLpU2FoNMlRWaY+om9bl/Y1bDa1374mm760lz77DfuKClOn&#10;Z2d4cn2D0/NzdOLR/sSrMUCun3Hj1710XpdWEsnAO85A3n4ykAwkA8lAMpAMJAPJQDLwCgxoU/0K&#10;2aocbc325qxhM8H+pa/ZTS5jLg65QLX2PW6RBCk4TdJiE22sJjfj22xSfQotRq7t1he59rd8S5IW&#10;M2STrPOVjIClgeoPny5ktckq5YqTHG1JjKAipK4BG1BINtYHXXhRzly8YeSRjERyliQjBlRJbsiy&#10;3S7KK50KPDGWpG1DdmEHqugT81DOwcE+rp9c4t+/9z289/QufoPqSEWrKEzd3uDk6BBd6QKUZCko&#10;3R5K2QOtG53i6qtYn9CB7JRnFMkZ5DxvTHqROgJVQgdZc6UqXnWyStDeJfxZMpa+WScfNJiDX0rz&#10;WMbDxsv6bVun3d4eXJi6vLrGmQpURXxGy0je3k/E87KTAZKrGFntsvJ+o0Z2ngwkA8lAMpAMJAPJ&#10;QDKQDCQDycCbz8AQ/6+S86YAABAASURBVKPe9o3poE2r0e5ymbX0I3bpdVMGHdaMKGSpD7mm0+16&#10;+XqN6/5sO2hpoI+WckVUsp5qou5UtrJSXWGP6gNBtn4ehMIRY4W2vlD3QuoqtAjJpk5jkoyCBznH&#10;sOVo45AEKSjHdyYDRlExhZR/QpG7ACqQAARpnfDRcq0b9lKdkQQ5QwaMgSr1jUCRYkg4hvHw/AyS&#10;cld4nAankdVv3SCrTc/NfY6g7gUBxUEUQ7HCWhiiJKlYyOorKpAcHBzg5uYGP1CB6ubqCjdPnuDu&#10;+honx8co6o9UX5LFfXVqZ5sFndqWrgPla32DBBSjUQrKAvZBYcPcQP2RckhCkqREBahuZFuihIE4&#10;pFqKdgkbBkBWCT+Q+H7q7Bsj8EEuLXuApcfPwiCXXj1HrXv7DVk6+7oW5Qd6yMDm0ff+vCimQKeC&#10;3snpGa6ub3B2cQEXqtoQJKFTWXm+CgMkI52sMozxUkaZIhlIBpKBZCAZSAaSgWQgGUgGkoFk4AUM&#10;eKPb4FSybrKaz9L+FZRjf4P34fBOXyAJOlk7d+/Rm25XQ6/N9PP7exh9XzfY7gvyD7GZVqbaD9pw&#10;D5Ais53OW+KBvzlGScYMQHKFMaz9/Lr/8CvXBQ2SYfpCMoocGA/PgeTU5+gOe5dOMvqgiiXk3NZ2&#10;G4/0ltaxArJKwNJoPmLzsIckyBnOibuTTwE0kDUHOkjqWk+SSqnwfAySaBI6yBonqywq6nj+hhrD&#10;kpNPOdLdvnSaezGqzzkl7A5lbw8uLmn5wO2PDg6x13WgxutYUIpz9kH50BWwUG061P+xbw+l61BK&#10;ATvBkp3sDu6rhE2QamO9AKDqOALVj3MgCRadgtpSOkjEP8sG5XmOkF2l+oFBXQ2JdnrxjzpZYyTV&#10;lOH1+jHC0CXSvf4FmTtPtzG0cHWq6KQCr2cQvtr11HbQ5weCuyzi8OTsrBamzlWYUqGKZMyHrBIg&#10;8vjyDJAEOaN8+a6yZTKQDCQDyUAykAwkA8lAMvD2M5B3mAxsMkBycsUmd7JeXZnbDyorRWkEGLt3&#10;zMWo+/4e9ypO3T+/Ry/ZR0HKuU40sPVw+2WAnHNJghSWCdJJ6gpt5DUf79LDmi9kjc8eaXJF8UGq&#10;T1IOKyNIxlijGYJkSF9ITnFy1h1rINnUmJsNUj6BlLRjBMnoTyI8JEO2C8kxznCRVYYxXsiFT7pO&#10;qFGApNQRUcBhPDsxprhOx+UvAlWgoSRCuk1Zt3XuCAXceALpfML9lE7t1E8RCOD58+f4+OOP8ccP&#10;/4TPv/gCH338N/z5z3/BP/7xD1D/4tSYzof6URNYcvTZvwRJ2CbV+gE0Nhsct25ZAR0U3H+sg7F9&#10;dVHuiqU9gDIbpH6J0+u7wc2tL6X1CUPVnLMVLvoKzupUiDpt/yufZFGhyv7EN8tA+Wa7z96TgWQg&#10;GUgGkoFkIBl4KQYyKRlIBpKBN4IB7btfep7LTfBjjWreWBBSovfR9t1rs/yv++dRmOqHHr2KRVGk&#10;kq9XzDlKr4URxZodPtlLad0gCZJWXxokow3JaEMybBtk1UlJFU6KQNKhAFl1sspw7riQ6xxybbdm&#10;ZPWTjHmQs2w5Vc5+z8sgWUPjlZxtknDOJkhiEFxgMgYVeBpsq1HEa4622J2gHIQsoHSKFwQWY5Cr&#10;+RfFlyDH3K7D3t6+sKcuCp7r2X/y6Sf48C9/xuf/+Dt6IIpVH/75z/jwz3+K9eJ+OrVbwr4lSGr8&#10;Lvpc+ptOOl62x9mBKIiDujZIfZmTrA1CjA3sGdVJeE0bk2OH4pwGpyx1+AMlpz8Szb8p/dlSiu61&#10;w4kKUlc3tzgb35gamzuc+AYZGFfTNzhCdp0MJAPJQDLwGjGQU0kGkoFkIBlIBpKBL8tA3dBub03W&#10;rTVZ5TLL7Va2DPsaZOqct8Ak4+2gWojq4SKVEnQO2mcPcGEqYv298lSamJvKrgZJkBVquPNsc1hK&#10;J5O17dJPVp/jBlltkjYBCboQM9puCx2kAqMkCZKyMElsHCRXsWWxxDpZ4yRRBHK2SaIeloa3vEX9&#10;LUHZFc4lZ912A1n9ZJXNb0lWH0mbU38kV3rMV0UnsvrDlm75ECr4qOhTSoeKPXSdIJus7V2s/OtH&#10;H+G3f/gDPv30s/q8Cbi48q/nz/HHDz/E7//4h3iDKiamS1mMLzPmp4tOj0dJarwygSTaQTLi5Cgh&#10;aTR7lBglydZ0qyTnuFfqANsNW5uAZGB7dPZ6vRmzB8HP4E+NK1OSy1jTWxuK61MVpK5vb+E3p7qu&#10;07gIII9vnIHyjY+QAyQD7yIDec/JQDKQDCQDyUAykAwkA28VA97ALrG8uea3r+mWthtsb2KKNUXS&#10;OS5G+fel7ode2+lB3rbJtkpf0ApUfV/j4XzJi8do2NaEpDbkM7blTD5qbpplsz0bFwNskwpaEchZ&#10;lxn9N0kybHItHTfaXEnaXEM+klN7F2IMsvpaMllAASC+iYMk2rjQQRIkpSEkySlOcuVzO4MscEGk&#10;lA5Gp+JIp4KJZVGByevib598gg///Gd8/sU/wNKhG7Hn36FiwT//9Ry/V4Hqj3/8YxSoyDpu6TqQ&#10;HrcAIAo7uM9OfqOUFnfOdkDtyAKAePQYw+SojMmkiq5uu+qj+gb7BXLdZmz6qCAJssKJbb1Y2n4Z&#10;lFJwdn4OvzHlH0HvOt0nUYtbUdh6mV4y56swIMa/SvPvtm2OngwkA8lAMpAMJAPJQDKQDCQDycC3&#10;x8CgoQyJ8fQG2LAZcrGRtW04NmFs7i25dr7Q/jfguEN+A+b5/XPc+60oFZ6m9gr6R6Cdb1+D81y0&#10;cHtMPWE6SLeYzJ2Kup9iZG1DEiQnf1NIhp+kXBUkZ590GYpBYvaTsw4dZLWlRp7lJsiaQ86yqJBA&#10;jrYakFVXJ7LmkySca5A1h1z7NmPkHHesgaztoaP5LEk+GKP5yRoj13IZx3iQjH6oe3O8dF215bfv&#10;+f09/vLRX/EHFZ0+//xztINS/PaY1wNJUO2eP7/Hh3/6M/x7VH//xz9UOpSfwth3p4JXKYv+FSuK&#10;sRDQCdkecwILopglSVJhAwABBUC3JUHOkKEgJBY+bDuWK29bfPY1jU15FbloZK4GF371WdWpORac&#10;nj/B9c0dTk/P0IlDOafedVuTnso3x0D55rrOnpOBZCAZSAaSgWQgGUgGkoFkIBl4WxjwJrphvieS&#10;2seq1ORdrtykbEkXnizoi2KDgMGWoG7UAkQf/4u+i07xv+71PZ6rMPVchQgXqQYo0e0FtdK1vskR&#10;ii7us1ebXoWsexWyFIWGd2SExHiStQe3MUZ3HUGhmFoh3IHjDdBBUu6KKGKMtkKgLoZEnG5nhSRa&#10;LsaDJEiG5ZhBMnzkQ+m4k8kaa7qlYyShxjOgY/SRVOjFUIspz30a5NzOcYOcfc4xSE73SM5xsvqd&#10;00DKZ6iQ03yWLoTMKOhKQek62Fe6Di78+Ot6f1Vh6sM//Qn+8fN41MA0b+hwXyRRoHkI//znv/DH&#10;P36IP/zhQ3zxxd8BRUrZA0vts3QFRWN1XQeSimutWbhAtQBJxdUrjaYTkK2ATunYONRVW/+OeE0Y&#10;1qkVF1AzkqCcYcsvdTr9cWkutzUi6JsXbG9D5IyXOd7L40lJaMz7+Mzo0+VBZJ+pMHVze4d4Yyre&#10;QPOslKuTtG7IyPMbZaB8o71n58lAMpAMJAPJQDKQDCQDyUAysMFAmm8aA97kfpk5L7e0pCxD23Fp&#10;D7rzGM+fP48fs64Fp177+3ED7U20W0g6z7DZ4EJW/AbVfQ/t25tb0htyQ+p4uq0xmg9E0RzJOkPn&#10;kYSLGCRBPgR0kNT14en2hiOWDbYbSEa/tsmqk7QZfpIh7SBpETbJSYZTF7L6fA9tznKvzlKcU6a2&#10;JBWn7Nknx3SSDJ2kcjhxAR3k2kdWm6SjkS9FZ7VBj1Hh+T0E4fmFn4z2XhN/+etfUb/K94We7xB+&#10;ssZJwgc5S5KR4/+578MPP4Tht63Mv4tRRoxRPBdGIYziBXC7ghazpPyk/UYBnGOfMfkdI3yQBEmr&#10;r4BBuQ1S49Tab9Up2Z67ITXOTX1pR8J0cb8q2+qzY9egwlRANnX/9at8Nzg+OUFXfH/OSnwXDCT7&#10;3wXrOWYykAwkA8lAMpAMfPMM5AjJQDKQDHxlBryx9VsXhvUXd7grS3th75CnglPkaQ/fawPuNzn8&#10;ttS9ktomm1Rwx3DkOuY2Lk5FH1OByjkNOzqa3IyCAsnJs6mQD2Mko90ylxx9lFe6EqRAwg7EQXKn&#10;TTJydl3I3XGS0a+LDuSob0jAfm+DZ5AFDDg2A+NBMjSSIBn65oVkxEhGiKRs99vBRZ5SOnTj1+m6&#10;rpOvgnQxqAM5osivtl4ffmPqLx99hD/95c/47HMVplR5JImiwlApBVJHeCz7i2L2Vxs6/vnPf0Zx&#10;6g9/+ANagUputWPkuh/oIGtb22RtH76YV1HGeFJScV1B2rBWQc42yQfxmvXwSlJOQ+Irnv4stC5I&#10;92lUT4uRRBHP5xdP4Demjk9PUboOmjDy+O4YWKyy724SOXIykAwkA8nAm8tAzjwZSAaSgWQgGXib&#10;Gagb2vVbHMv7dXwX/AZUi6kypTKUrmMByj265FULU8/jN6Z6/w6OOifnDbXM2i6uttZwEcNfySOJ&#10;XsWLvu8lBQV0RjGMXPe37IHktCdv+Y6TRFEBBDp8D6TzKGv7Sa5jJEEVUciFtC60Hkg2NSQ52yQ1&#10;rzUiSReSumKKe54GyclHVn2bHzrIGieXslP7gqLCBWlZQElymbNdL+LqITp0KnqUUmVn3SgdKNhv&#10;hG6/oX7YFfh/5fMbU3/6y1/w+Rd/1zP1ivHYBaTlMErraxT3oRxL3Wr8MPqf//xn/LH9XtUYI9XO&#10;uULRs3I+SVRZUOixDOXJT1aJVzhIvlT2riyvPeNFnTjHcJ5lA/S5aXqTIg6nFxe4vrnF8fgbU+Su&#10;GbjHxLfBQPk2BskxkoFk4CszkB0kA8lAMpAMJAPJQDKQDHyrDAwazYjt7aRLefxsxSfJB4m1O22X&#10;gV5xF5L8xpMLVLYf5MvhDbUEXrR1HrtG7VPFKRWpBhWr3NYgCXKGfTM4q6NG8pH8MUmCrHlSp3wp&#10;mOAdp3Kw4yD5IEJu95FUt1zlk2t7GSRrjOSqHckpjWTEakHGekw4fECRLMo1JHSSlI/SEJLkLIsK&#10;OgJJuL+igg+5iEsvAsuYN8qaO/oUf/6v5/jr9MbU5ypcDpjakIBWEMkYF6iSXEvYVv8g0Cv/879/&#10;Af9m1e//+Ad8+umneO71ASgCsCiJFSTVxPA9U/FBCQDkr7BKX7A8SPmWjoVO7o5Fn4vcF6n+PBgv&#10;ymtxfcyaGoXa0pX4X/mur29UmDpFMUfOWCbaTnzrDHjFfeuDvr4D5sySgWQgGUgGkoFkIBlIBpKB&#10;ZCAZWDKgzfnS3NDJuvEmq9wIz+ZGN94L3/sreC4SyPCG23CDJrWbthkVBKVUfeNac9U5h3GfTxWo&#10;BvTqexj8bta6gWdprL2zRSo20XJkAAAQAElEQVRqzC71K9+GTa59izAcMayQBLkbbkfWeNM3JUm7&#10;oh8rJEMnZ+kig0HSKVACfJCUOkOG3RKzryxyHCQpwVUOWcARfqPIY1k2n2WzS7wV1fLX/RQVQ8jq&#10;C122ZYN/Y+rPf/0r/vTnP9c3phYP3jkxztQ/sZw7WfslJQuhoKB5aIwBgAtUf/jjH/H7P/wen33+&#10;GeKNO+VRcaPN32OQBFkhBSAQgJZjzMk9ypCf1MWqJEmQFXK98OQqo1qD+tep5T+OoRz75JD28HSs&#10;wdGmD1r/Mwb4Hk/Pz+OrfCdnZyilQx3RrRLfNQPlu55Ajp8MJAPJQDKQDCQDyUAykAwkA8nA68cA&#10;tRc2NDPv4g2pj53rja4twe2EQWhthwGIwpQLSKof2Z5jCsoYRiclDblWp+MGofwpR/qY5Tex+l5F&#10;KmF0xUacJMgZLQbYVzCoUAHFA4AEsTxIho+s0jFyrdunpPo/EWKMqQgiFaaBSjAkQFaNJGrxZZZk&#10;jUEHOesyVydZYySjP5IRdzGClC6QjJgDZNU93gRUH1ml/eRSL+P8CjoVh/bKHlzMcZ5BFpDOL2h2&#10;0T1bb+i6Diwl4vaRVF8lUKT/61//wl8++ggf/vlPKkx9oSKjFgegfg3CR21XpJapH/saSOUJZAHJ&#10;gJJDer188cUXiALV738fb1DZR9Y8Rhu3M6hmgmJSppMkSAFEPSXx4oMkSD5IHDCuWYeMKWP0j7ZD&#10;lMtydOnzqdZa+74Hw/4q9alQbugqUHmIrnQ4PT3H1fUtTs/Osdft1floTgQBSeTxnTJQvtPRc/Bk&#10;IBlIBpKBZCAZSAaSgWQgGfjKDGQH3yQD2rju6N6bX2NHGN4Ua++sTXTNcG7f9ypM3cebTf2icFQz&#10;6tV5bhuoLrRZkN54a+c9+i1azPoEpbj/XuMZnkeNEWSFbZIWKx+qCxhjeOQgWzKUXnWSILYc9gsw&#10;FmFyziarTq7lIl186uZGB1nzRlNdc0L4WtxSIAklBEhKXQALfSPm4g+jeDPmwLKA4auFIustbymt&#10;G5uFqeaDxvqnClN+Y+pD//i5Ckj9uDZIIvIkSY9ZUX0av7SxCfcTKNax9fDacoHKvz/1u9/9Dp98&#10;8kkUwVxoI4n4JykFAdSDVESoVr3KUxVdSeoKkAzgZY/5UYJq4/lJvPJJunVrpk694A25OhUFT87O&#10;VJi6iQJVUWEKy/xlU+Xn+d0wUL6bYXPUZCAZSAaSgWQgGUgG3jgGcsLJQDKQDEwMtE10k1NgoWiL&#10;HBZZd7/O7cdikaVtgPEP41F9Ntxa0GlrN/ggRMqn0017FTnu7wf0g395yPWyYap5kUpSa7LKeWyC&#10;FBRbnqR8QvORDJVkzV9IB0haBEgucsI1XeZxJ1coZG0TxuJCVj/JyUuu9Vq8mX0tkeRU7EE75PMb&#10;XdhIJwnyIQb7VACiIb2NtZJj0ci+0nWwJOe+bBsaAM/v7+sbU3/6E1w4Cj6cqz7IAgrONci5D5Lt&#10;DkCOuiTJsMkqWztLw408zocffgj/L37+DSqvD7LmgwDJFbBxkNzwIPKxOEg+8LWw79FothflWEua&#10;XC+rkFynuiMDRNftwz96fnF5hZOzxW9MIY/XjYHyuk0o55MMJAPJQDLwrjOQ958MJAPJQDKQDLwZ&#10;DKw215qyi0ES4ykrNsjVdG78+LkKEdbtJQmSVldw3E2NVeAVDJJT3+6vd4FKhbHNLsiaR3IztLLJ&#10;OU5y6pvkKq8ZJCOHZHPNtn0CWWPkLEnOeWNLcvaRa90pJC2mdiQnPQLjhSRcnDFIQkkVgFTZqAfJ&#10;sMlZTm2UQhLx9UcVj5r/gVSO35QKjLqaRr9FtvNl4F/Pn+Ovf/sYf1Bh6rMvPsf9fS83Y55kATnP&#10;gdyta7UBBAIASO6Ex/aa+Pzzz6M49dvf/g6ffvKpCpjRC9QSnncrY5LyCBgPkqNWBUmQrMZ4JRk+&#10;kqNnt/Bc6sgaUYu+2VJXjZwTMQUsW9D6JhyLN6ZOT/Hk6iq+yuc3ptyHY4nXj4Hy+k0pZ5QMJAPf&#10;CgM5SDKQDCQDyUAykAwkA8nAV2bAm+JlJ7YrZm+vopB/6NrFKcdaxLpjlg0kY1MPKsuQaCe54WiB&#10;SRIPUuTwhtxvxsT/Cqi5OJ0kXKQg3WYN+FABwMIgaaG+q7RBMmzy5aTbNJAFLn6Q67Yt3iS5jpPE&#10;tjlDB0ldH54kQT6E+zHIGnNLklP/ji1B1rylb6n7fmw/kGoX/lFaN0iqEHWPjz7+OH4D6rMvvvDL&#10;QwFS/ChOzvMh6/jkQqo45vFWWMYXehuTJHyQKrDpGdcC1e/hAtVnn34WBaqhpoBFik7nGyRB0mqA&#10;JFq/0EEy4iRlzSe5tr3WW9Rrs+qzZrvmzD5NFYiLxaKINfpam9oOKF3B8ckJLi5bYarbOje3S7we&#10;DJTXYxpv7yzyzpKBZCAZSAaSgWQgGUgGkoFk4O1lgOTOm/PW+r6/jyJEK0Itk72RHuLrds5EbJ7x&#10;CgdJtdlswE3HaLsY4Y090Pd1PAdIqg9aDUlW3Y5BG3+S4dfFrhVIhk1S4TUisLiQnC2pdOGjYY48&#10;qpGcxtmWSNb4Zoyc/WTVyVmqUxhk9RUXfUadZMSggySmQhClC25nkMRStj6WsisFXSlwHy5W/vWj&#10;j/CHDz/EJyoK1SeieNdh2YZk2PYZZLXdB0kPCVCnuCQJ8nFgPMia52fsr/j97ve/w69/8+v4kXRX&#10;yOwnCXUo4MFBUqEZTnAbw3qDbaPZD6TWWPWxCl0jf/SHLl87l/ZSb3HL0nU4PnVh6jJk4835hnO+&#10;KWS/X56B8uWbZstkIBlIBpKBZCAZSAaSgWQgGUgG3j4GvIEdXDQSHrs7sm2oVVrwZlogGZt2t3Mf&#10;vYtTwqCYfaSLRMqXMagKYD+lk75KGc/J2vCP4Q3BGLOlWno4Y5morHj5pFfABSrPIiB7lacO2tfW&#10;Ir4IklxYiHGx5SAZMfKhbOlkjUGFFSU3t1SG7mtAeXaQthBxcq2TDL/zGsjqI2fpGMkHBR9SOWPh&#10;SB3pyWACqZhgP0m0w8/OOkmFuL1PxVpxhOpfifjX/XN89Mnf4P8177PPPoN90EHS1wBZQFJo0nqF&#10;EsB2UQ4M2wJJmZSGkCRDYjzI2Sar7vv44vPP8fvf/g6/+81v8Lnn5DURD18XnWPznYLkg5j7feB8&#10;4HA7QWN4SIejK7msBxQLueXiMQwvbEuSODw+xsXlJU7OzlBKp5A+aeq8xbd0k67XgIHyGswhp5AM&#10;JAPJQDKQDCQDyUAykAwkA68VA+/uZLyB9d1bGrVEYc8uaOesjW8/fl2uZQ0qbMVbUypMOTYoh5wL&#10;U84jtQOnNs5RBtFIypn9BGUEnCfdfUiAZMA6YL2AtDTUX/QzyKfo5NfY0BjGALhANfgNKulyrU7S&#10;/QgupghDsyWdSComWDfIapNfQapARWPRh2+AJIrmYEAHSV2hECc4RhI+SE5+klNbcq2T1SbnfPez&#10;E10XfZG13WZeN8btJx/mOE4S/3z+r/jx89/94ff49IvP9eQ1PpSPAtIg2kESxZwU+Ue4f4PyF8Up&#10;v+1NkAT5OKCDrDlS8Y9//B2/VXHq17/6lQpUn8PrVtHox/2TskY43/CabCBr3H6DpMUE503GUhmc&#10;Z4xOqcumWtEKjNdY24iCk67Vr8/a1Hch9g72sbd/qHkXxSGpDlGPKa+aeX2NGKhP6zWaUE4lGUgG&#10;koFkIBlIBpKBd4aBvNFkIBl4oxlYbnTJeQPsTb1/38m/MWW9bqsf3iqhf4t2DzOqZznOUq/Reh33&#10;7NVQv6MSguRK2nC+f3y718aeyidp91YsIyRBMvLIKsMYL2T1kVXaTVadrNI+o90Lydqn5KbftioR&#10;IdqFZKhklWHoQq5tuaaTZB1j8qwVkisHycgnq3SQ3K47tgTJMEnWPlRAchEp3pj66CP88Y8f4tNP&#10;P1Pxp1YGzUPXFeVCGNuMbeWwE1DRxTWcwVKA+jSKJEmlUab7qDrZ9Cabfy2BakN99CpW+it+v/r1&#10;r/HLX/4Sf//73zXHHj56FV89T8M2SYuvDe7XeNUOPQ2CamYA/rrkZ59+is8++zR0svqVECe5tsOZ&#10;l9eCgfJazCInkQwkA8lAMpAMfIMMZNfJQDKQDCQDycDXxYA30A21T212XQhQkQDa+Paq+tTCVL9Z&#10;U5FdixG1Xb2Sai/VfUq89ElSw/GV8pfJHs9z9f/i5ze8HGuFDuvkom/p5MJWAlltci0Vmk6S0xxJ&#10;hp/k5AvH4kISLsKAs9OMGfaQc4AkyIpljJx99m+C5MpFcuqH3K2bG6PrOhjW9/b2YNg2lrpto3RF&#10;/SPemPrrxx/jd3/8Iz757DOwdPIXFK2brutiTtaXIIki6IQPcvf8yHWssAPRqX2V1rejAENRrqC5&#10;DOrHRalf/epX+PWvfj0VqEhOcyWJb+7Q09Zn6GX6jzW8KJrZdkH4s88+x1//+lcVAGuByn05Rn6T&#10;8/Yoia/CQPkqjbNtMpAMJAMLBlJNBpKBZCAZSAaSgWTgnWSArJvevh/w/Pm90MO6ySCpAgFBEj68&#10;STask9W3qdveBpJTPy1OMtRRRLwURiGBZNhYHCSrJUkSUaDSvHtt8h0gGW3IhXRAIKtPapxktcnt&#10;0kkkV3Mht+eSC3/RNlX3QM4+jAc5+8jduos8JMdWmO4J40HWGMmYX8snZ9s+g6y52HGQ6zjJGA9U&#10;3Udt/vn8OeLHz1WY+uzzL1SklF81mKkopfzCApIBj9lAVh85yxazJGe/hor2VWKhzznkrLt9A1n9&#10;GI9//vOf+Pl//Rd+/r//C/4NKq8Pr1tjTIn+ydqOZHN/rZLc3u9yHqJyGpP0mu6jMPXhhx/iYxUE&#10;n4t/svazbDc1SuW1YKC8FrPISbwCA5maDCQDyUAykAwkA8lAMpAMJAOvEwPe8PqNDW+Cn6s45Y38&#10;Y/Mj1xtlstqPtVnGyHV+NRnFAueRxLLoAB2eo0ScfjtmoFTlkYzfPapFql6Fk+VWH9EnyZAYD5Kj&#10;9rggObUjuUomGTGS4SdnSTJiDpBVJ2dpfwNZ/bbJqpO0ueKAZPRJVukEkhbhb3xZkgwfWaWT7Hcx&#10;6TFs5tju73t89NHH+P0f/hBvTJldqvhGFjhOdV5Kh64rkAMIqWei4twgQHAuSYXHNtJJglz7SvRb&#10;fWQBWXOgg/z/2Puv7ziyLOsTPD9DVKWsrOk13StVZM77TK/V//9rz8v3rS8rK1VoQTKoIAiCAgBB&#10;CPfe+167JtwdIBjUjGO0bUdeYdvMseKeMDdHx7oDJVat8ej7Fgj34/vl+fPncdfvoLpzN/x1P/vi&#10;PdjaPCwXKqyq1BdBOer+tWpjWea8v78/FKicD4pFbu8jA937OKmcUzKQDCQDyUAykAwkA8lAMpAM&#10;JAPvHwMuLcxnBYQXyC5OXVxcaHG8DJgvgP3OKS+MDViJLWt/wIZ2dcGtQE269EgfQale4tHbVcCK&#10;LTeuTskNqI3PIeLiYlnOJYIIAQioUivgtQAAEABJREFUCG/S5bAm0EOi38G+UEqV8YINah5U2dKB&#10;8D9PsfmmEpiaRYe5D0YbCKDkrR6AEoOr5bSdr6Mx9U11x3xZz88XsX/wKHb2duP42YkuZh2jPSW1&#10;WCxi65NPyvj+JhulEKWcvsgE0g3ZXbcVsiroAmRZhqRhvcG2+1I7GpxvH9OZznXnLuXyvIAAwgWq&#10;O/07qJ4+far7o76DSmmvuHsk41W6QY3RZ07UiktNLmQJcuvo8zg+Pg4XqB49ehTn5+fKHcf0dXJm&#10;k9YT746B7t0NnSMnA8lAMpAMJAPJQDKQDCQDL89AtkgG3gkDZR2sha2k1uwBUjQRL4BdmHIhYlGe&#10;4tBC2ZUGxSwMqcpfCtYMpPcIL8m0pG6JCnuxbEgNF2gqlGMHPkRpH9qgOmiFiSKrT+Fhh9FnTXUK&#10;jUwAJQdq/z6HchrL4i6HoqrIEROgDsBtKX3AZukOoMY6tTeg2lClcwwYbfdfctUmPJakfYBTZ2OW&#10;PPlhc6zFLacAhn5Kp5MDjLFpmyv1rS62trai29qKs/OL2N1/GNu7u3F49Ex1k2V0OodamArpCF0Z&#10;3+cXW1Q96ga93UuiixCgC4Siy7Y0kN5gO9zOvPUypNtXYH0TSq763+rCeYBFnJw865+guhOHh4c6&#10;l0VctbV790U5hO+shquy+89U/xlx/0Zt7l7cxyJwfKFcdWWPcww/9eUCVfuK30KFLPsblD4rWtlO&#10;vH0GdNe9/UFzxGQgGUgGkoFkIBl47xnICSYDyUAykAxMGfDCV1UiLde1YK/LKC9yz87Ow/BCd57u&#10;5fHUM+rAYMCoD86mKAZoPCMkhSDaBlWHKpv/MgkEjGh5QFPLet/n5a/5Efo3iQF9nqURARTEygYU&#10;D1RZjP4AlDYwlxGENyCgh4oonYs6AkIQATpE3cy7YQsoMajS7aDqUOUm36a2UPNhXbqPBrZ0LxBh&#10;2XVbRfoJnYcPH4bfeXR0eBRLFUNASRHR6Rym8DkNUA5QcoDJuXRFdzvoousBNXdLxTDHpgCibL2w&#10;DjIEkLSjBxCALN+zhlSbEhEq/sjlAs+9e/fCL0p/8uTJpQUqqA3bNYmNmzrc6LdT7fs+bLmfAhsr&#10;mPUyNaa62vh+9vx9TR71T1DJHaCxpLh/idzfMQPdOx4/h08GkoFk4CfOQJ5+MpAMJAPJQDKQDHwY&#10;DNRFepvrYrEMPy11fu6v8i2KG+pi1wbQL36xGWFhhLe6eobBYecMsBIr9oqvbzFdXE/1PlwEzNs6&#10;b4qS1B8WKqYULBfhnN69UThuODiVU301ZttoOdaNNkX7DfssDfNnaeaWpYTm6ByOTz1T23oDEDCH&#10;20H1ucgDVYdeqkimRtFAb4PiKjgBikU8Pz2Nvf392NndjeNjFaY8V8VA8diw2W30IagGEMgHhHZp&#10;V+/AWgJc7oMNsdKDGS5KqBYbhWulmjsXeFyg8nuoLvuKn+8btwY1svLS0PgqBHs8Y2je+wZ7UJTf&#10;9IlqF9Q5uB/D8/cTVC6u+WlH59gPiGNsJt4hA1mceofk59BvkYEcKhlIBpKBZCAZSAaSgWQgGXhF&#10;BqAuYBcqTF1cLCZPj1R/6x7oF7tV6thCaxIU7dGCsO5rMUuo8akO1QdVOtYANHUmgX6eUSRUG1yI&#10;W5bzW6hQFdpgjMGr6+pybcxNPtg0VhcuIDXAppwX+9we5nnNZ2mA4io+We+2NG4P7LMu6SeXbJ9d&#10;XMSDhw9jd28vjo6Pw/eIWkfnPoROubNzlA3KGNCJE43BltpsBZ1AJ59yOgHCfcAoofphLrtih9qO&#10;6Bh1WE5i1o0Wt26gHKJtvhdc4Nne3g6/h8pfk2tFnpYDY37zvYxcKtkFowaPWfUohVLrSqm7kpcu&#10;nxWpeNFlKArjPKDq7uvk5GT2Diql5v6eMNC9znlkX8lAMpAMJAPJQDKQDCQDyUAykAx8zAx4gXt+&#10;fq7Cw0VZLAPDAr4tnC2XdY1cqVBOVXx0wLC+Dhj7W40qFEEMG1QDCKD4YV0CJQ5zWRroANXfCh8g&#10;O1BxaiksynkqreygWA87pFoUAIOEUbcTRhsI2IyWC1gdsFThARjaBQoZEm0HAi6H8wCLAcCsjQOA&#10;RfGbk042UGxYl04+PT2NB/v7Q2GqfC2yz1VDp0jUtoFMxQZZTAKEECyN6MJf4YMmx5iaBIw2VN3z&#10;pSM6Qz4J9REFyNCudhFEFF+xpWPo0KkNSCkZvbMI+1QA0o19dHQU9+/fDz9BNX0KSWllBwIo+o86&#10;XKNt+YzpnvBexmjDaX7+dDle/CsHf35dYHvw4MHsV/xW0tJ8BwxkceodkJ5DJgPJQDKQDCQDyUAy&#10;kAwkA8nA+8/A6hp5sVjG+flFgZ8Y8QJ4CqAsygGdnJfIEqu7Q8U3KLKmusxxX9EI/9MhCkIbwiU7&#10;ELCOS9JnRaggQk3lCxWolkL96mJMNlBSCEVGyZ2EX1oFAircGKoOyGSIucgio/o6ohZkuqCrsG1U&#10;mwjtBkgxYr4BAURob6jtCdR/6QfpE9S4xqOLMxUr9x8+jJ2d3Tj2y8996Z2r+YTbNx0NYdt++UIA&#10;ovQlCcjVoIKU8kBSAPllh6Uh3e0MUKxHi1uuQllRNs8vUF0HmVPI1M4SRQklCMsA6fK3fbFYhH8F&#10;z09QXVagarkvK+cjja0v8y9Lio5lX5Ypv+hG9GfWBSq/g8rFtbOzs433d+k6D2+Nge6tjZQDJQPJ&#10;QDKQDCQDyUAykAwkA+8lAzmpZGCVgaUW5CGMS+KFClMuSLk45cUtjLHQBnNbLu1LwXuVYwrqOwpC&#10;myzpOioBLpeqGcRScSUXuUSNoxysBIy6HcDgg1F3zAAs1gDyF3i5SPgpoIUKEkZNVhEAQ5aKLRok&#10;DECiIrRB1WEuFRryYIxN/dOiS/H7IMCYTxtb0nqDC0JGsSf59gURwAwytPc+FX0QovTZBdI76Z6P&#10;AYSlAcTp2Xns7x/Ezu5eHB0dhzmCvq9eqvMI9VEktU9kA3L16FSEss/o/Z2kx7FE8aFN0y2VA2Mf&#10;QKjTiCDA0HhULIMwQn4DUNoIoosoQOERcg520/0Z8BNU0wKVz91+51ga1l8Gy5Vk3WZhrLh7s8/W&#10;Z9NjLWXqruxjlwvnOuoC26YCleNTODfx5hnw3ffmR8kRkoFkIBlIBpKBZCAZSAaSgWQgGXjvGdDq&#10;Vsv3KBgn60X3tDDlCGDx0ijNhqaDon68NJvacq3soLh2VQpqpNjIpNqTI6z7JuFBhc15YL/QSy/W&#10;zYOhAbUTdERoD9BeUR06yhf9BhQNqizGhgPUOFD6cwpgsQaofqhyNQGofUhKCaaFHOuaOxDRS59L&#10;KQQ5Jj+gZj3sM6Y+6X7ixk9Mbe/uxqF/lc+TkL8KIrzLBimhTRIImEORQIc6PgEjOunhsbveZyk4&#10;N1Aj7UCAID2IAHp0khXySiciNgP73c4yQsfiiZAW/Qb0WhW+Fw4PD8tX/PyidD+FZF+Nzo8wb9ui&#10;m93+HLaMKDOYtva9OIWflLK90OfWLV9UoHJuaLN0ge3g4CA8d19P+xTK/R0w0L2DMXPIZCAZSAaS&#10;gTfIQHadDCQDyUAykAwkAz+WAQJQ406ykyQWi2X5Gp+fmFosxq+2eRHboMQX7O7TqGloEV210Di9&#10;X6tqgrjuBuu5ns+0PdQcGCUQUDHNvUyHPpfONQDxsZDUZIO+CQE6IyGIsIiNm4LyA8pB2uYdKHGo&#10;0lmAxRqg+oFZG9hsu6CztbUVRre1FWx1tZ2KPagA1G1tRWcpQO3DNlTd7Qzn+qt8fupmZ2cnXOAw&#10;I2WCfS7UNlDl0I/Hks+2AWPc75cq6MfX5KIiygY1F6i2jlD11YIMVL9Syg7VBtTlOuQsecN5yAIi&#10;tMclG+i6L5flK35+B5Vfku4ijwu5bgK1se9LA6rt2AxTvyagLmfhqeF+pnAhuZy7GwmO2VcxbTnX&#10;a56y1MZPULlA5V8gdIHKmXDJXB1MvBEGujfSa3aaDHz8DOQZJgPJQDKQDCQDyUAykAx8lAwQQDmz&#10;hQpT/sU1oy1mS0CHVVuu2Q61j+qUXmzJ6lg7Av24dcHvBKg+qLL5LA10UCjCStStzQsIqKiRegSq&#10;oiMw5ADybN5BMbR0lNRaPsyHuYkgYIQMuRCibCC9aFFC0W+A7Aq7oOpQpX2GzwWqb1rIARwuAIa+&#10;4Jp6XyCCMX+1fxhj0OtqF8Lzs7Pyq3z3trfj8OiolBqB0ES0SypHinYqZAMxjBG9ny6YImyraGaf&#10;2kRBBLR8Yuij99UcQklhHZjlxGRbbQtMoirU2JLLXxdt6F0WBStNNGy9X12gc4Fq9R1UwJBTOnjB&#10;wYUmX3dDVdAXZGvOuiGdW9qVK6Hq1gtb1XZOA0rBdbVA5T5b3DLx5hno3vwQrzJCtk0GkoFkIBlI&#10;BpKBZCAZSAaSgWTg7TLghamLL34CxFgs2tNCdR6OQ110Q5U1Uo9AUYCyMAdkC5LQBSCEQHgDpHcR&#10;iukQEUTbYK4DARVStFcd5rK1bxLGuIsUBow+GPXVNhokgojw/EA1g2VZ0E95ASX0AAIVVkCyR2iD&#10;0YbNutKGHSg6ELAZPg8D5vHSsD/APAaj7bYGEJYGjHEY/RHE2dl5+Cmbe/e34+nhUfh9XNE2pPi8&#10;/eSTpdoCAeuIpa532N+pplSB2xhDfoTUHs4lvAHyEdHGUZtN8wZKHozyRXmtf0sDHdRc/Sx7hObb&#10;dEslaPdnwgUef73PT1D56372GQqrLRYDptaoK7wU+r2oKj7ZdD9Xo/+MOr80dKvNAMp8Wn/O8r3s&#10;ApufhvPTX+0JKscSb4cBfyLezkg5SjKQDCQDyUAykAwkA8lAMpAMJAPvOQNesHqhen5+HoaLU/at&#10;ThvqAhdYDfW2/SrkhGXvkr403IalnEYEOMeIa20wzyX0Tz6Yy9YZ0NSIXoPNPiCAPmtF2I2WkIqb&#10;E/Pk4kw9i6jtHOsRkw3ceOLoVah+oLQH+kgMNjDTQxvMfS8qusA8Hwi3aYAxbp+/vmdpAKEJqDB1&#10;Fvv7D+P+9nb5Kp+cdVccUMoKVDQCVMzpJrEuIrpil6/wocJUtyW7k7uTJHA7oYNoAPmF6DewLaNI&#10;6xO0C1LCo19m2WH0wdV6UJoUYbXAbYq7WAGW9WkkF6j8BJULVP6aXPv8+H4pTcqh5oOlEeojtHni&#10;DTL7fdrWutGHJJalWFp8LkzJc50d6rhuZ7iN5WqByve4Y4k3z0D35ofIEZKBZCAZSAaSgWQgGUgG&#10;koGfFgN5th8uA16gekHtwlRbmEJdyG46K+dv8rcmLk9tiq/6ULHKowBaqFe0HKCpMwnVPyznZUP1&#10;tUSoNjD0C1UfCi8teSKBiRWxannMhQ5LHaYc1GYEoEYjlhMbqPGoG9gO+QzrV6HmxIYNarvVEFQ/&#10;UELT+RaHDoDGnyB6XTHvfmLq4cNHcffevXjy5Klc9cpClaoiBX6SCRTrd+s9gABBIfNuACGndsuI&#10;kFga4U2K46EluyTIlhsI6BGSvS+aT9J9IHFVyE4AABAASURBVP/qDijtxZi3I9RIu2SMGxDIlNBx&#10;vh8/OxZPd8MFKherHAXxtLF4pJtICQ4ZKnHJqrs+EkXx9ZrCzqmt8pQKVGqpDuyX5pSNAM9aGcpt&#10;CTD6/Jn3nP103JMnT0pB0r6W6/6NZqd8fQzoTn99nWVPyUAykAwkA8lAMpAMvEUGcqhkIBlIBl6J&#10;geki07qLUv46j2F9uihdHcj59gEBFbankHtqrutt9a0IWixjGQR0AZbIU3eg+KoVoy6/ixEFUTeo&#10;uUBxQJXF0AGqDZR+oEqFyg7VBqqtI6F/qiNgXX40xwhCtalYXCxjYSW8EYAUQcWaEJa2DekKljcD&#10;AQp1BYDcRHgv0CEigA0YuYFN8dHnApABlHGaDmMOrOvO67Y0N8VCm++HhwePwl/lOzw6lgcVQ5al&#10;Tx0iOgKdWyeAdMO6saX5Kt5JL09KWfa22yB9SUTRg/Kv5Ja8repHfUA0PxDegJLvY2e9h/Niots2&#10;QJkTtD4sG2DMsQ+Iad9AtA2qTuifdKCEdJvEs2cn8cMPPxS42LNYLAJq3EnOaZ8hy6XuimUsytFZ&#10;nRIsnWuUHH1GVqXKTNqX5XoMMTe4BM6ZhmA6So14rkdHR+Gv+D1+/DhOT091f2tu/fiOux+jtsjj&#10;62Cgex2dZB/JQDKQDCQDHzMDeW7JQDKQDCQDycDHx8DqwtK2C1JGW3xOzxrWF7Grcbg6Z5rf9NZE&#10;a/Hicg8E0hukTnYggOIBig5Nyi1dx2EHig6U3GKsHKDGYJROgWpbNwCLAUD4n5+eWlwsVKRalBhQ&#10;pA9AAFYL2nkWoz+A4wTh5SnhDaq0PgUQsI5NOfYBpagDtY2LNAbM7akPakwN4/T8vLz83E9MPT18&#10;Woog0W8u2hhA8fgesgLM5mifAXM/rNvTebiNAet5UH0t33lXAWr+phxg5oZqQ5UOqi4j4aKcfYZM&#10;XUxUWbNFIEfdkd/ayclJeXrq1q1bKlY9C3+2gNBeYL4M54rYUmQqen9wzOjNK4QHNNSFs6pq7aUB&#10;nh+lGOWi2qNHj8Lvz/KTlJ6LAWi6S50DL91/NricAX/6L49mJBlIBt4eAzlSMpAMJAPJQDKQDCQD&#10;ycBbYwAYFpcuRnnxaVgHVJfoCuIVN6D0AFXaAOl4KWZIr87QhCpCmxb9EQQQ19mAkgtz6baARQFU&#10;HRjyS0AHQMe6w2a9RqO0DW9KAy/WVRhYCv0TVMCYozxwjhKkRxBREGVrXhtAwDpeFHN8FUCsFm+g&#10;9m1/A8x9dLou8p2dX8RDFSfub+/Ek6cqTEXU/jpi65NPol4iNs7XfQPhDag5aocQiCfBEgjAaUUC&#10;RdoBVYdRrvptbwKMbYBNKWs+2Jy3DPkxJ4auo+xldDp/6/NugABBbhdynj17Fi5OGdZdoFr4HllG&#10;yQtty5AhGfhQMfhkuh+JYbdtiMVSJKqFM4fVTzFQV9jx0nC/hhtaukDlJ6j8FT/PvV1X+HH9u9/E&#10;nAHzbOjumgc+divPLxlIBpKBZCAZSAaSgWQgGUgGkgEz4AXRYrEoLz5vhSn7DaiLTyAAu14K7ttw&#10;I6jtgb4v5BZku8AhEVEeN1mEN6DkgWUtkrVFseMGYFEATSconnoAAl4M920A0WRog3lbuYb+Zrry&#10;FIgLFQbOxeeF4LgB8z6AcO5SckktcDQ7Sohoc2gSFIi6AQEjqjdmPhjjMOrT/mD0Q9XVSWhwgTg9&#10;O4+9vQdx+849FaYOw5vvFUv3s3BBpbTr1GwrULGmYysakAd0nCCkV3Qapod8Xag1sqVDbeMxoOqg&#10;uApmsC5hzIGqu20DVB8Q3oCAOZq/SZjH4RJbDRTSMYKI8HkA0lQ20r0ABFA+X7dv3y5FKn9dzglL&#10;82fFUE3JosGfGz+NV6T6mfllN79zVJ3SvoyFCl5GifVfD3S7lwFQ0t2HFUvDBaoHDx6En6Ja6N4G&#10;ynk5J/HqDEDls3v1rrKHZCAZSAaSgWQgGUgGkoFkIBlIBj4sBrzoNFyUMrzonJ6BY0bzTfXmW5VQ&#10;F1n2w6jbvgxAhPYoi3UrFYDchpdsBuENCJjDfkPuUDCmG1BMqNIGjLrtBkDNXxoRaO8IQIWCKIWC&#10;KwtUzu2hRlE2tR10OaD2J7XsLrYARQeUOkcJ9AcgWj7UvFUbxpxpLLSdnp7F3v6DuHv/Xjw9PNKV&#10;qX188sknZVwX4aD6YkmEiivQBUKE7B5AuO8GIGAOObQrT/7YsEHN3xB6aRfw0m2mDfwZMKY+n/vU&#10;do0VKOfU/G7jp6b8gnSj/YqfP3OOtbwI3z9L3UMiNOZby2vSUWWWXPuMhQpUlqtzcu7LABjS3Z/x&#10;/Pnz8g4qP0V1enpaxh2SUnllBsxx98q9ZAfJQDKQDCQDyUAykAwkA8lAMvCGGcjuXzcDXgy5KGUs&#10;Jk9DwLgw/bFjwsv0URfioKXZ0Kz5qqMeI4ABoU2mjt5rvrUCyvFaB2DoE+a6O4C5D+Z2xNx2IcY+&#10;URqL5TJgJb5iA0pHebFxA8cq3DdUHapsjaDaMJeXxVtflmXw0q4L/yrf7u6DuH9vO46OnrXm4Zxl&#10;RCxVVHMbQFbYLbARisrfVYRyGohhw76hL1nSYbP0uKuAea7jMPfBuu0JQPW3NpYGEE1CzYF1GfIF&#10;EQNKVaiwFEB0QvSb+3t+8ry8g+ru3Tvhp5Gc3tH1GXPRCk9Trz+zxdZ9VeTKwVNxnyvua5ut/yZb&#10;Q9v+G+ECm4tTfoLKL8lvcUvnWCZejgHzZm7N5+Y74eX6y+xkIBlIBpKBZCAZSAY+DgbyLJKBZOCj&#10;ZMALoHZi1r0YclHKsA7jExuOt1woy91iAmXBXYwfcYB5e6DvRWNHRchHtwwj+jBYQSYl3/MzilFW&#10;4v4qIAGEDuEHeaLrShHF+jLGDVDK5XABARgawKgPzhXFKbAhTwUEc2u0+boQ4YLFanZtTpR/MoBh&#10;FKg6EDDCczUAnW63Bqi5Mdmg+oDiBfEuqONQB3Fydha7Dx7E9vZ2PD08jMXiQqFloFVz4ZKQTUFo&#10;q+PXsaH6AUVCOfKXr/lZdsUmJAuQ3aMjokFtgTHW66EN0HHzDgxtNmeMXrh+rlsBFgVAGacY7SBf&#10;IINlNClWVcWTLQc4GHXTPfH85Fncu3s37ty+HU+ePI3z8wvFas5SFc12r8hZdtsNdlhX5+p5GTi/&#10;f1pqKRnqv4ztxFcA1PlMu/C4vpenBSo/QWWf4VznWCZezIC5MsydC1Pmsntxs8xIBpKBZCAZSAZe&#10;LwPZWzKQDCQDyUAy8LYY8AJoOpbt8/NzLYrPVXxwYWcafR/0ZZnEdHm8Ya1ccpaumGiZXoz+AARU&#10;uKeaQh+9WpiblgEM/Ux9Tbec5tuGSRvpnp8Xn4Zz5YpQ4UwdO30C5CJ0iLYBMikmjCUHoPjhEqn+&#10;MRRXYhRdtnXDtotKhnXoSo4Xxw/2XJjaicOjo3pvoOEVD9A+R2lvvwpLsB5z3EDtR9S8mORrhGGH&#10;Gq/tCMvQBtUPyJrvUH2Auh0xz1q3YJ4Low2UBlBlMSYHqH6gjBlBlK0XRdfBJooBsiKgyhMVqO7f&#10;3467d+/F06cuAvafwxpWjWkpjPm+d0YsFHO+czYhXvvWxnbHvpddoNrf34+Dg4NwYcX+Buc2PeU6&#10;A1N+zGX7W+zMzodEMpAMfJQM5EklA8lAMpAMJAPJQDLwk2cAGBbF08WQdaix6YLpdREGbOwKGOYD&#10;lByo0gZYrwDL4u3bePnWfPYblBhUaU8D9D7kka7jxh2cEKWf0AYUHaqUa9iBogMlpxg6ADpG8QGD&#10;XKiOsFj0RYSoG9R4teoRqm8puQnqMDb6VXhqflVzwnkF8hep/oostvhrdi+BUmDwy8/vb9+Pw/LE&#10;lCYtf+D8KBswSEBdVvhpMKg6EC4oARHao5dL6UaxNxSzAIXmcD+hDdBx3IGSO3pisIFoGzD4m+8y&#10;CayFoPqA0g8wy4HRrmq1oZez7NFYqmK6FL3Pjk/KE2r37t2LJ0+elGKxYyVTfUDtp9j9oXxO3V6J&#10;1nVXRYFsP03lp6fsV/Wqb/F6BFA4aL15jPYOqsePH5e5t1jKqxkASoI5dGHPRWHrdurTZpH48Qxk&#10;y2QgGUgGkoFkIBlIBpKBZCAZeJ8Z8OJnoSpJ+7/0tn/sfIHZQnW1H6hxGOVqztQGigkM/UqNIMoG&#10;BCCd6CRbMSS0ASUGVcpV9nZ+0Psllai92jCXbgRzH4y2CyUw2lD15nd7A7CYjSMjDL9/yvMyQhsg&#10;9xxyxCpQUWkTSl5ocz99TvHJbnLWTn46jddyJVXniNOz09htT0wdHsXFxUUpeNRcNECoO6L+66pE&#10;0rBFROMBCKC3uwgiQjYgIXh86S3fcgpQjhDapjw5B8YYVB2qVHrpv0mofrhcTnOnOmxuc1VORG1j&#10;KfJsxWUbfcA8+71TLgj6HVRPnj6JxcJf8esTJMzBGjSAa1H+PK/FVPUqPrV9U/ty6bsmyn1ycnIS&#10;/hU/P0Hlvy0e+02N+7H0a4587VyYMmfT89InZmqmngwkA8lAMpAMJAPJQDKQDCQDycDHw0BbDHkh&#10;ZHhhZJ/P0NKwDm3ZbOvFgBfnQ82BKi/rFQiokFLSKMfxAPagsBBd+Ag6CmNWBFQfVBnagAjtBdFv&#10;9vXqJtF4aTFwB82qsuXAeswZLiKAY4TqBlrQL1SAWDhUAPSFHOfEuG3QgADmEdnAun+SBTUOVTqE&#10;ClNAnJ2exe7OXvgrZuWrfCpMOa4OVQIpWplfLQ6Jc7WJqO+QqkXCTkkIoSbMEFRfTDYggOKBUQLF&#10;D1U6AUbddgPQ1GtJ2JwPox8YxnengEXxFUUHWPdF2EcAEUH5F+LHuq99bNiqnwDdEzKOj49iZ3db&#10;16A+QeWiVci/VDG53V/TbuxrT0vVMtEYte3Y6Hn9GlA6hTp/F6hcnGovSff8SkIe1hgwN4aflvLf&#10;YidA5dO6P02WiWQgGUgGkoFkIBlIBpKBZCAZ+Akx8FM5VRejvBAyrMO4GIJR96LpfeCE0D/PS9Ae&#10;DUEE6BA9ih6zDQiokFJiUG3QYrrAX4CKICLAx5htQPEDxQ/0dkhG2YCZLMbaAeXPEaE5qIJQnqKK&#10;ukHNsQVVh5eXtYB0ebtp3JUnL5D91Mv9ne14+vRpnKswtUDcCKHxPR8DikMuhE5o0rpBhHfnFUQM&#10;dkQAa5jOBebx0AbrPrlnO7w4Z9ZggwGseeF6vtrQuRUgaZSAdSmytUsZd1BMJlTpz52foNrZ2Ynt&#10;+/VaXFwsfIlUo1qWYqZzGtS0+Js9yPbV0V4673UCKNdxU5/tHVT+ip/vK89pU95P2WdODP8dNvy3&#10;eJWPbtWRdjKQDCQDyUAykAwkA8nAa2MgO0oGkoF3xIAXQl4A+UkMw7qnYr+lMdVtvwkAL9Gtcyto&#10;v35Wl+mhsk6EfO4OkO2lnFBeZhRrGyseQG16JyrCNNV+oTd7QUCFHVIH23r1YVH8Rbn0UPOUWDJU&#10;O1DBwUWHZTkz+wEJShwoOsylg1B9Ux2qD0Y5jU9snnryAAAQAElEQVR1qDmnp2ext7cf91wMOTyM&#10;i8X4NJcG117zADePkLCK6AYCiOgIAz+FVUAgH0huwKaClH2hDdCx7kDpH6qs3vkRagyYBy6x4Hp5&#10;m5oDa/MBSmq5R+tVLHY5KKT6Y1D+FU8ARfGtaoRN+ywV8Wfz+PhZ7O3uxc79nXj65GksVCz053O5&#10;VKFqudQ9I+mbR7qqU9qXBTqEglGetNJ1lDfCOer3de5L9Wls6tN+F6j8BJULVH4flc/J/ik2tf3Y&#10;fdPzd1HKX+ezb9N56+O1yZ2+ZCAZSAaSgWTgQ2Ig55oMJAPJQDLwU2fACx7DPFh6cejFkGHdfqir&#10;Ycdtvwpepg8ggNlwQPEBM78X9stovmUU1aZQUoskQAgUJ2BEaAN0jOKP6Wb/AK3hp7GJ7pRmgvtC&#10;fYVg2fXS+jqi39xsRM3T2ZSo1vmqH6iM0DugxmGzdCPAogDmOjCbk4s+QHQqFhlQ46Ht9PS0vCfI&#10;vxT35OnTcOEyUEC5pdDU57Y+gOgEIEB6R0jRToVsYPDJOeiAzM2IlQ1Y8VQTRj9Q+quRKDpUH2yW&#10;0W9Q4735QgE1Hyi5wDCeHYCFfNEDSXrDgmIDsbqVy273JLZUEepIBaqdnd3Yvn8/Dg+fqubkoqHv&#10;E0vdr7pxlsK0v2LLV4pTloLj7t7ybQBUOta4x8fH5Rf8XKDyfea5reJtzOd9GKOdt+fiv78uSpkT&#10;6/bB+hXqHEgkA8lAMnAtBjIpGUgGkoFkIBlIBpKB95gBqAseL4xcdJgWpt7jac+mBvUcIiQHPdY2&#10;IEAIgS4QIqpepPRY2cDxipCuZX8Y0PuUD+gYClcZ2sC6x6D4YbNUaolbGlDzrBuARY+6oF/6aRh5&#10;gJgWhIChLyC8AcUHVW7ytT6q7NTnltA5NU7P/MTUg7jrX4grL+B20YNQp9q5Egpqbzlx6QYtZ5R1&#10;LqPtxoBF6bMoOkD1SZ3tQMkDih+qtAGUmPVNAGZuuNp2Msxz7DOAMhaM0v5VAKOrVKKitIuVbZKl&#10;ylOoGHURR8dHsbu7G+U9YIeHcX6+6AuZyyp1v/jz7a4s/RVRFzyK7ienDBWKdGM75Y3CYxoeBOr9&#10;3J6g8i8QuiDj2E8Z5sd/h82Fr5O5gNmVt6ugfkqLmof3hYGcRzKQDCQDyUAykAwkA8lAMpAMvBwD&#10;UBeHrSjlBZEXQ14ctZ6aDpsXRy3vOhIoC27gOulDLrw4H5RDF/ifdODSMQBldRHLUVqP6OQngFlb&#10;oPigShlDHBh0K4DCWO0lRcLVsj2tVBrqAOgYs7ahzTUEf6XOkDmLw+Y2MPpXiz7Axj583U9Pz+LB&#10;g/24feduPHryJErNRPnR4aELgLX2UH0+p67X5Sl5bfwmQZEe7hCqfZkOOFT6gst1oOQ4GbAY7GLo&#10;ANUvdW0HSj5QYkCxi6EDoON8h3WfM4ChLVQdcOiFAIa2YzJFVempSt0UxyfPYndvN7a3t+NQBSq/&#10;g6oE61ULFzTbZ9vXVk3C0jnlulp5CwDK+Xhsw0NatgJVe4LK/qvwscbMhf8On56eluvTPieXnW93&#10;WSD9yUAykAwkA8lAMpAMJAPJQDKQDHwoDHgh5AVrK07Z9twBi4LmK8ZrPABlkfqiLqHmAbNUoLQH&#10;5Dckym7dSzZKvLgmB2CwoOpAyZXoZbMZcq0AQae+UVFPANkb0HI3SfumgGkfsXF8wIGKUE1NlYXF&#10;Yhl+AkbqWhtg5lOTNds+A+a5UO3T07N4sP+wFKb8Vb4ylhqonlf6mi6aobaBiRRPMLGtqz2MPvdh&#10;wOiDua4mZTzA6qADG/WSpAPU+LR/ucsOFOkDMPRj2wAsBgBDDmzWWzJsjkP1Ow+qDqNsfssgAhgQ&#10;2gBfeCFCWgAFfqeasVgu4vjZs9j2S9JVoPLX5fy59ud3qQKV44vFIoylZPHr5rGuKoj2t1miirJ5&#10;DkXRwfPynB8+fBg/xSeozIU58NNSfv+Wbd+7lqLn0l1/jS6NZSAZSAaSgWQgGUgGkoFkIBlIBpKB&#10;azLw7tK86PFiyP+X3rBtALNJgQoxXsQKs8BbNmA+r3F4+xvkVV5dZlcfEMj9oh0IIHSICAKIujXZ&#10;W/KDfNrrOKO/autHUHJxu0XF+GLspcYyQjJmGyAfoYMQdZMvwtckVGhYhosOoQ2U10sgoEKuYYfq&#10;g83Sib7MJ8+fqzD1IG7fvl0KBS5IBYoKXjADARW2O7owoPpAUulll17k5ABMrCh9hTZg0GWWHTb7&#10;SlAHQMfNO2yO+T7f3CKG8WFz25hsMObAqE9SXkmFlT6bveqO6vDTdMfPjmNnd7fAT1D5XP05Hyai&#10;C2zfUsWsZa8P8drNkPomFI/pfoEArBZA1f0ElQtU7QmqYW4l6+M8mBOfp/8O+4kpnyX4M+6/C5UX&#10;+zYhi1ObWElfMpAMJAPJQDKQDCQD7ysDOa9kIBlYY8ALIj9ZYXhhZBvqgsi6sdboNTlgXHDBqG/q&#10;HhgWscCmlIgVNzSHpSBbe8nTGSp9GW0DAmimJOF/UY5dzEJRN6AqnXprevXMjtDn9V6bgPqsKIWd&#10;/gmjCCIEsIxhA+SNwBUiJAsI0Ng6jcUiQjWGiKg++HHScwHCT27s+4mp23fDT0xpiDZAtA00hsfr&#10;0fxhW4UqBOsxSIoZSEbdAJkV9sC6DtUHOKXkF0UHqD6pazswy11LuMQBzCLAWj/ALOcyAyhtgSEF&#10;KL7BMVGAiTVXL4/40vg+0FXS7lYWz56fxP3794T74WKVP8vlCanFUvdKDydH1eUs1ts4QD2bMqd6&#10;486Gtd9PUO3v74cLVL4f7WtJU735PiS5On/bhv8Or57rdc6ru05S5iQDyUAykAwkAz81BvJ8k4Fk&#10;IBlIBt5PBrz4aTOz7oWQ/y+94cKUY1AXuY4Ds0U0zG3nvwo8xnXbO9dwPtR5ADZ7LEMzD7tg4rde&#10;oOWbpOsk5WkllK80QG3miJAtVKl20otnkhv91oo5QO+JgFGPlQ0c65TTsBVdVwFbAQjdSqtqgmMR&#10;XVD/FVu6pDMuVHQwYqkM+QC7C4CAVcSaL7Q9f34Wu3sP4ofbd1SYehIuaCB/t9ZeXjyW5q1ZdQJC&#10;5/OQtI51tYseqAjXCaBoLwGF52g5QLTN1x+Y5baYJWCxFne7ErjmASh9rKYDMxeMNjC0gVGfNZAB&#10;6BglF9go5XRCRYQKkhXlPFohh1BFSrvtZdP9CZA+2U9OTsIvSb937248O3kW7XOuelS4v4Xa27f0&#10;E1RqpzKVjm93B5/MOOZSc4Lq8xNUBwcHpUDlp4kca5l13j755vkwpc/J8N/hdo6AboOK65xVd52k&#10;zEkGkoFk4A0xkN0mA8lAMpAMJAPJQDJwbQa8+Jkme2HnxZBhfRr7EHTgR08T1LZhQy+g+KpfLtBh&#10;1d9shYCyoLQLRr3ZEYQ3IKDC9hzVD6OcxmH0A9NQLTYsFuF/EQQQ3oCiQ5X2VVTbhSDDvpOT57H3&#10;YC9u370TB48OohQvHECHvj3YkB3on6VgnwDIiIAmrXfFBl5ahjZAxxjaxsoGlJjdgEWxYdSLc+UA&#10;DHkw6v6sGCvpxQSKvM4B5rlQbRglsDaHQL0LQAAyokiQbsT6ZrexIRJ+d9HOjn/F774KVCdx4XtE&#10;xSjdMEp3OUpQQaics2o9UuV/dzvoPDU8VOkClb/i5yKVz6XMU3HLD/Fvl6Zeds+/wX+HVwtTJema&#10;h+6aeZn2QTOQk08GkoFkIBlIBpKBZCAZSAY+fAaAssD1mXhB56emDOv2QY17sWT7XQC41rBwvbzV&#10;zqCLZRhu3zDPAvurDwioiCC8wVw2n71AgNA/ESRDu2z7hK4bdRh192HA6APCBSMYJRCrG4w+sD4p&#10;NASx1W0FMENoA4b+gVBCnJ6d1XdM3bkTfhl1t7UlviK6LXOmlK5TGgOi36D6FIiKiEC7zjcUC22A&#10;1AqZRbecApiaJQeqD6psCTC3m98Sauyqexl8TpsRUdvHJRuMcRh1p8Pctm8KuDruXCAAqwXQ9CpB&#10;sqCEQ8kRIV+sbKXQpDte181fFbt/fzv8K35Hx0fhYsiFqlCLxTIKLpbhJ+R0jE1dxVvcfN0WKqBZ&#10;elhLF6hcnPJ96b9bQADR6dwcj9e2vd2OPHdfm1aY2jS6c4xNsebrmpIyGUgGkoFkIBlIBpKBZCAZ&#10;SAaSgQ+BAS/6vDA1rLc5e/HTYB9g8dYBlEUnjHJ1Ep6nfXB5DowxwOkFQOk/0HJOxRMI2VrFs4K4&#10;egPUjjFJ9lL9FchtqYQI+QCpI8ZGMfij36Dm9WaJN90SahxG6QV6p3HK979UTvJ1vVDRwVgGbjYA&#10;COcDARXm8/T5aezu7sUPP9yJx0+eRHliSgUCqDmrbcD9KKZxQVIYc7rStw7aawwmckUf27nPbphf&#10;aIPaTmrpa1UCdpUYVN3nU5zlYF8Puogey7hiQ/l9XoT0ATFsQADFBooOzGwbQIlZb4DqA5qrSKDk&#10;wlyW4MoB2YT+KVdqAKFDePP5F+hesG2oDlUKUju6xru7u3FyclKLUctFODeGXNQNbvLewXP2O6gM&#10;F3OgzhOqfO8m/IIJmXefh58G82cW1s/DOe4G1mP2N+jObmrKZCAZSAaSgWQgGUgGkoFkIBlIBt4f&#10;BlZn4kWOF0AuShnWW45jDVAXQbZb/H2WUOcLVW6e6zLmb+NRbik+SHpVJ1EX50s1Xyo3Apgjrt6A&#10;IQF63cK6ZR8FSr+9OQhg0K0AJQ9eQqpQ5EKPC1W+fr7GLjLB5j48juEF8vbOTtz2O6YOD0uZAgj3&#10;FSsbzPvq6AKNC5RMoMxbB+1Vh1E6CUYbrq+3tpZTAIMJlHFHhzT5gs7KCmRu3JG3h9sZ0duKXHcH&#10;AijpUGUxVg5AyQNWIrorXVVa884dG5rNE2T5XnBXz/si5O7eXhwdHcXFRS1O+X4xVKnSvlSL92v3&#10;3IxWoPJTVH6C6v2a5fVm4/Mw/MSU/xYD5fq79fQz5xz7AIsr4bv7yoQMJgPJQDKQDCQDyUAykAx8&#10;1AzkySUDHwwDXuh4IWR4oTqdOFAWR0BxO7co78kB6rwumw5cHV9v1/IJ/wsdZ1B/oMgMXQDhDUZZ&#10;VS/mjSg5wIpUWxVw5FRCRKB9JScu2YCAEZekhZK0E9FprD7f19HX2kWJ0AboGCUPpAvPT09je2c3&#10;bt+5G48Pn8aiPUlTT0fdbUUE5Z9laAPZE5QCVW+HpFJCGRYFQJE+AAFYLRLmOsxtJwKzXPtWATWn&#10;+aHZyGVIvMqu/jQJ7fO+gGDSL0ytGoB1X41EQI3BKKHq0W++FIZKVb1nKpTrX3AsJcXql6cq5cKr&#10;LCsJVTpwdn4eDx7sx4P9/fDX5RYXF7FYLN/LopTnawCFK9/TftLI76AyXFhdLBZOKXDcKMZ7cFid&#10;i23DhSnP3TowzNT2YEiBMSbz0r27NJKBZCAZSAaSgWQgGXiNDGRXyUAykAwkAz+WAS92vHhzUcqw&#10;DlcveICyEPyxY76LdlDnDFwy/NS/1PkpTYt2aRF0srsiFZLMFQAAEABJREFUpWiZP82VG+TugtiK&#10;jq0Aom1Ab6sn6et+eXBZQQftS5mrO1D6AIYQUHx2QNVhlH7CYgbHQnE3EPyLhMZy6cJDXbyD4oLC&#10;OseIk+fP4/7Odty5dzeeujClRb7vFwofPk8hukAIwRIIEHo7gghDvlABDgjPCyQFcDwCGBDanCMx&#10;+KDGm8/SACwGAGttgCFuBVSICaOTOY/J8Uq7bpmV9sswz9NRYGrVdEB5FfbAXG8+S8PXwRKI0F5B&#10;ADFu1g3dX0tDB11Ze9q3VFVx0r4c2rnfhQpRz8/OYv/gIB7sPYjjo+O4WFzEUv7wCS7HEay5jeXb&#10;BPgs5iO2eVj6CaoHDx6En6Byocc+wy0sG2y/K7Q5rErP1/C8oJ4nVGlfA6z7WmxV+k5f9aWdDCQD&#10;ycCHy0DOPBlIBpKBZCAZSAY+Oga8MPJCqBWmpifo2NT+0HWgLMKB+alMFttQY/UYY778YC/hf7Fh&#10;68OKILSdAGQYEis7uEhSnWUastVA+3o+UPwwl24N1eeijgHVhiojJBt6H3SBEN6WlKdjIvwScMJP&#10;bezs7MS9+/dVmDpUcaIWsNx317fv1BYImCCkqw8Ui5CuWGiDqtPNZSe/Ab3/CqluArDYCBhjMOqr&#10;yYXnuDy+mv+q9tJjXTGfq/qHOk+osuXC3G7+Nbl0Uar3Nl1ybC1D4bXPutx+z9jBo0fxUEWq42fP&#10;4mK58JmEr5eaDDugmtUyYOx1CL4jxefjJ6hcnDJ8P7epOLZQobXZ71ICA2+el+dpWIcaA155it0r&#10;95Ad/CQZyJNOBpKBZCAZSAaSgWQgGUgG3jQDXvx4geailGHdY0JdaFr/2OBz9jkBswWhjCgIL+Tr&#10;Itu5gDzzHeTTPvc2i5j9c65C5WGTpZR+d99Gb1ZBFdMjbHBOE3odLs/zOEZNdZ7hpWoXgGDZxUKT&#10;9IMxls9Onsf97Z24q8LUkyeH5b1Dbg+IICEMqWrT/FB90MnV9BXZItUtq9+HtjUAowQCKIlQpQ1g&#10;8DfbchXAxCW92JIT7+tT1W85f3PQepUvjAioMrTBqMv8UTtcvw/fA8vQTahrpuMLxyv5ynWh5ODx&#10;43CR6tmzExWoSi9r7eH9+rsBdT5+gspf73OBykV4TxyYXQv73gWAMmzj2vPz32I7gWGOjtv3Kpje&#10;ka/ST7ZNBpKBZCAZSAaSgWQgGUgGkoFk4LUw4IVOgxdChu3W+VQHmvu9l0BZzAGXzhXmMagLWD9h&#10;4UWszx2qDyj9bepMkRIDhjAw+FCBwhiCUqDGpQaM+tQGbBasFhCgxoChPVTdDaDqMMrL/NByutKX&#10;DrGkFpuePH0SN27eiB9u344nT56qMHXhbpSihCAA2RQJ6zLKuROh3QBCu0BECDai36wLQADFCRQd&#10;qixOHQAd6w6jbg+MNlDa2z9ByCmENnpIvKldc4joNvYODH5A02KwmwJzH8ztlmcJNQZV2ncpdFNp&#10;n4V9zzdMA9UXpWj5/Ow0SoHq8aMon5P+qSNgmD8wbf7Odc/fk7D0nF2gevToUbgAZD+8P/P1HF0E&#10;XJ2b/Ybn+6rYfDe+aq/ZPhlIBpKBZCAZSAaSgWQgGUgGkoEfyQDMF2Vt8WPZ8OO6fn9aAcOi+bJZ&#10;AeGnxY6Pj2Nvby/8FbanT58OxRi3Mx+WBtQ+wdKey0AfIFCBAhVr4hrbdKxpOjCYMOqD83Upqlo8&#10;PTyMz7/4Iv77b38rxSm/DNvzAgKfi45REGsbEGFElfi8bRcoFBG9Ksm1ENoAHS/fYYwDa/3OWyLT&#10;kNC+DMKQ+vp3zSXE2aaOgZkb5vYsuGLAPNfXxylNWr8Uaqq9hJ1v2LA0rBtzPeL8YhHHJ8/iwcOH&#10;sfdgP470mfFnZ5rndu8bPL8GF6BdoGpPUNn/rufrORitMGXdaPOybjT7VWQWp16FvWybDCQDyUAy&#10;kAwkA8lAMrDOQHqSgdfAABBA+P1BW1tbRYfqA6Jtr2th1Pp72xLGc1kd24trF6b29/fDL042dnf3&#10;YlqgAjZz0/sV1D7NCdnGxBdEfTeTl4cTf98HEN5glEBojyDKBlIMWUDA1VBa2eHyvK4bY0tlHx4e&#10;xRdffhn//Ne/4tatW7G9vROPnzwJP1mncGjQiHAbHTf0G82nfgOdK841an4gqQMNioc2kGcFvi8V&#10;Gnag6EAARb/ewbmrqC2XIb/2ar2hY5mrByGA2SAwt2fBN2AAdQ6Sq937c94wjdnnr3leLBbhApXv&#10;kXv37sX9+/fjmQpUS/lb/lJlvqa/LxLqOQNlSv68u0D1+PHj8k41n18JvIODxzb8tJThKQD1GtkQ&#10;YLQBeaK826soL3nQJ/IlW2R6MpAMJAPJQDKQDLwXDOQkkoFkIBn42BkAwkWATz75JFqBKj7yDeoC&#10;z4Wpo6MjFaX2Y//hQRwfn8TJ89N49Ohx7O09qC8Av1hczYb7cndNDtnLCJZaZEooBl0wgbwR4Yax&#10;tkHzS1o3SrHHttJtF0if7KC4bJhLudZ2IKDB4WUcHR3HV19/E//8579iRwW6Z+LiqfjZf/gwnjx9&#10;2n8VSufUKZ+IaWFLntqfFAwd1L18EfifDJAmxIAoG1BkO0C1vWi3D6ptfRNgjAPqnkma9SkmIan0&#10;xZQm5Xozu+alialvzQUTKPUN7KD+S79LHQ2J/hytqawhMfobx3Ku704TnGMsFio9LZcqUJ3HwaOD&#10;uP3Drbh3764+N8cxFKiUv97R++dpX/Fzger58+fl6Umfo2dq2WD7TcFjLFTYc1HKT015HGjXz9Y6&#10;3MZeuDrPOZvw5u68TaOlLxlIBpKBD4+BnHEykAwkA8lAMpAMvEMGgFKY+rd/+7ciAa2jibbBqDff&#10;hypBZQgtsL0o9BMUDx64MPUw/JJnPx2iUJyenWnx7QLVvooyh3F+vggvCqcYzr9Qo4N2kRblnU3S&#10;LUshQAWqMZcY/qlAAShEAJIxyNAG8mmP0KHomrfUkO6+C8KOmG1QfTBKqHpLBAIoJqhfnbSfhvnq&#10;q6/jH//8R+zu7akQda444adlDp8eqoD3ILyQPz8/k3+p9tEDyQop1elCWoybhghlVFQjZAQQLoyC&#10;okJoA3SMEosXbMAsD1hrsbTH/oZYz0Hn77RNAAI2Y1P+5T4UEtdRZRQZs833lx3gHGubAVfHa6ty&#10;5qEb17ugwlL08PkK2kvqdFyofdvXZ5e2/rwUn7q1vNB9cKCi5Q+3bsXdO3fi6PCo5JUO3+OD5+7p&#10;Wfrz7yeonjx5Ei5Q2TeF894UzKfRClMeFwjgTQ1Z+s3iVKEhD++egZxBMpAMJAPJQDKQDCQDyUAy&#10;sM4AUBZFLhT4CSoDGBJh1AfnB6J40eepAuUcrdvnp4T8dNT+fi1M2eeYYd2LxkePHoXfQ3V4dFie&#10;rHAMsJgA9Tsxr1CVqVwd1YeOJVNqLxkkMOQFxV0OUA2o0jHo9ZIxPwABRHiXBAKItgE6r2UcHh3F&#10;N99+G3/977+Wr/GdX9SXn7e8C9n+mqO5evz4SSlcEShsRAAVoY2oevFVPaZb8TPJ2ay7CdRY06fS&#10;egOMec03Skb1JTSgzPElmvyoVN9rrSGMYwLNfakEyhyhypZIKYhSTNWSiiwHVaPqeCo7SVc1qbhX&#10;D84x7HcBxdffsvpqjz7a/+jRQdy8dSPu3L1dn6Byv2roXAPqPKBKhd7p7jl5AoBOfxl+gsrvn/L9&#10;7aeXWtw5bwLuv8FflfXfGY/jv72Wjlm+Hqz3ksWpdU7SkwwkA8lAMpAMJAPJQDKQDCQD75CBTYsg&#10;oDw55eKUF0tAWfxuyo0PYPO8oZ6DpwuoGLPQIvpZPNjfj30Vpk6ePy+LVC+2ndPgtl6sukDld1D5&#10;63/2OQ5YCE1G4Sm0weiTqd02JQ5Vyll2WZL0kLjGDs6Pob+QSUc01CeqIuwvOhGBDsoJQzrIjgg/&#10;Keav7X3z3ffx17/9LXZ2d2O1MFUzIy4uFvH08Cj8pFktUNUCFrSM0DAMiOnmHCI8H4m1HLA3Zn64&#10;3BfaoMallh2YtS/OsK9qb+z4jjsGZjOo96h9U7QU3+V9Yaq5JMG5uj4qLNX2cmp3QcoFKMvqd3sF&#10;vDs3lnF2fh4u7ty8eSPu3r0Txyp0OgwEYPW9hM8HKJ99v/C/PUHlz7wnDG9u7ubThSmP5Xn4b63H&#10;tG5Yf1PI4tSbYjb7TQaSgWQgGUgGkoFkIBlIBpKBH83ApoUQEF4s+St+LlLBm1ukxTW3H5sGlAWy&#10;z9PwotBf5dlVEebBgwfx7OSkFGiUVIaYLL3LotVOP9lwcPCw/Irf4eGhijRjUUbdO2UAUHQgKNpl&#10;BwJQkCC6gArzbgDhDQiYY9W/VFxJYYx6hG2gSOsNqEAFlPP2e6S++ebb+Mt//Vfcv79dvsIXamKu&#10;DKmqWIQ2ArpSuHIbc1dfkj7lAuVFoH+qWehIdBoHiLKtSjmBAKTFIEMbUGxA1voO1Q9cmgeOrbfd&#10;5AHnMoRg1AfnBgUYxodR35D6Wl2+Nld1qLpRCVOOvoS6s1FRyhem962K1qel4c/KvDDlFpQeHFeP&#10;0uvReQcHB/H9d9/G7ds/qPh7XD4/znMrS8P6uwY0VsaZeG7+u9AKVP7Mj9HXp3kc89oKU+7Zn3f7&#10;rQPlfrL+ptC9qY6z32QgGUgGkoFkIBlIBpKBZOA1MZDd/MQYAMoZt4VRMXRothdNLk59yC9J97kY&#10;Oq2yewHq9yk92N8vX+fxQlGr6BKLqHyENiAAad6XcXZ2Gl647uzshJ+g8uISWtw5I4DSFqZyjFuD&#10;aUx6VLRf8wPZQtgvCUTbgIA55AgDiLJZ9gAUGuG4z9uFtu+/vxF//e+/la/y+SkqxxpfgE0VIFzc&#10;qLDDhYinKtLt7u3Go8ePonEBytceAlALUzYiAuSMmElgZoc2qD5A1rgDJReqdASsR/HHj9zAfTC0&#10;Bl6pv6Gjl1CAkt14L4YOtg2pZU5Q85ptabQc6w1AaVPtpXRrSx8mqLbbF0wifs/Y+cVFuba+Vxx3&#10;uLTQARmGhD4+cugu8X3gX7z89ttvwi9K99fllssX/JiAO3hHgHYGIX6q3p6g8tOSfgdVvMZtqYqh&#10;4c/P2Znf2xZlXPtCG1BsQNab27M49ea4zZ6TgWQgGUgGkoEPjIGcbjKQDCQD7w8DsL4QAsoiybN0&#10;gcrFKQOw64MBMJyHF4B+4bnfMeWnfrzw1FqxjzMssH1yZamtIGBTMQvi7PxCBaoDFXK24/j4mRbu&#10;F1qS1xxnNHgsNY+gU/9dRChHu4V/va8g+s3+Xg1kGMWWHuifDXy4NoAALs1fLJZRvsr37XcqTP13&#10;bO9s6xyXwnoTcwG1L5+XMwCd+3k8ffok/ATaYxWozs612MbZPYqubDUlkBIBVcYlG1wdnzaDaW4d&#10;0/MznAeON9jzPqDOM3TXVKzPqc2/RcDnoGzdUI4Zjlka1jfBsQbHqy6tTcGqdPul6trr+mteLiW5&#10;SOkCiotN1h1pOUoMfVoEewT1AZ4jAcRisSgvzf/666/j1s2bcREQSFkAABAASURBVHr6POqv+KFk&#10;Q+Id7kCZp6fgczeabun5Hx8f63P+MPyS9Pa1O8deFu7bcDtLw5y2PgGH1ubjPMNBqDnWXxf8F+l1&#10;9ZX9JAPJQDKQDFyHgcxJBpKBZCAZSAaSgWsxAJsXQFD9Lkz5K36WUH3X6vgdJnlxZ3gKli5G3d/e&#10;jvvbO/Hs2XMtorWqdrBgGT6rKex2O8uKGq0Fqkcq6OzE8bNntR+FQIeaGEBBBFrub0lQIHdULGVf&#10;CItQJKrPWqgKIbkkiK4gJENa2OfEWN+ANScQMIeTfE5HWnx/+9338Ze//jXu3rtXCk32a3CnjCCC&#10;zgfJKkIivAFx4XdQqUDl4tajRwcq3p1Fp3yFQiKii6DrAiR1AKRXxCUbUCJ1PkUtbapWj1BzgEAu&#10;I6QBAUTdzH1FRPPF2uZxjLXAa3csNYsRqthohKUw7kCA5twXosbIXGvzBYZA89lhfYAc1n3/FIT6&#10;l2/Y+y48k4WKlheLizhVofHs4jwWsQzddkNqUTS3cHKPInwowQjwfXERjw8O4qvPPwv/kt+JPieh&#10;Rm4KdUCoMvqtzLHX36TwOEYbA+bzgGr7qS8/Kfn48WMV2E6jtbFcqABn2frYJKdx627jp6X8d8g6&#10;1HE2tbUPatxtbb9OdK+zs+wrGXifGMi5JAPJQDKQDCQDyUAykAx8vAwAZcHpJ6j8FT8DtMD1SvM9&#10;OG2o8/NUNi3k7PNC8979+7G7sxtnp+NC021+DM4v6hNUfkfT4dOnsZDtfgCLGeqvptml2BCncAqW&#10;nXRDeuDEgCptAFH+WW7AkLMSs38T/FW+r7/+pjwx5a8o+gkZoKSaq6L0h0nNYZhDHxqEuXj85HHc&#10;uXs3Hj16VN5ZBUQtSnUlz3pRdADFJpArAIsZYO4DSh5Q8qBKz3EZVS+BctD9WeTHfWjXa1X6rO1r&#10;sD3Hspg9haXwslwuVGi9KIVKP90zLaA4e6nPu+GGloYauuZkl1QVsiY5LnL5nWT/+te/4tYPP4QL&#10;VO2quK37d0PrBhCAXe8UUOfg+fkJKj9l6XdpubDkeXpylo5bvwow9uX27Ykp/y2FGruq/ZuK1U/l&#10;j+89WyYDyUAykAwkA8lAMpAMJAPJQDLwVhjw4mt1IKD8ip+fnjK8wIr3YPNcjdWptPm5MOUi0r17&#10;23F2fh5eaLfYapsX2W0cIFzU8ft1/Ot2R0fHZXHu9jAuOsE6k0U3EXSag2QIy/kyEeSLcYNqAwHr&#10;cCZgUeJF0QEots8Tqu65+11ZX3/9dfzlv/4S9+7dK+eg9GHuzveTMg2OvRjmYhnHx8/i/v2dePjw&#10;QEWOKPCYBlDuHSBWN6g+oMz5svjUDxQTLI1i9geXQOwzetcLBFw/9wVdDWGgnA8w+F5CGVLN32Bs&#10;UK6KO2bohhtblvmIo1JIktsfCIvFclaYkqvuypu2L/3VyJXH2mxZvuL32Wf/jB9u/xDPTo51XywG&#10;XtwXMLOv7PQtBNuc/FkAylNTLk658OqinacAdc5XFagAp5bP1rQw5b+d0PjvyS+Zb+8w/6vz9sbN&#10;kZKBZCAZSAaSgWQgGUgGkoFkIBl4aQa8SFttBJQig5+eaouseI82qIs+T8nz98uNt3d2Y2d3ryyK&#10;q1+FE6+cw9bLAeqC04tSwwWqhw/9K37b8fTp06HY03r1HKJf2UNtG0GgApVlEJPNC1Vj4pIKBFRE&#10;ELERUTZwvKjl4Dla8TxcmPriyy/jv//2t9jdEx9LFQk6AqF2Ke6UDOj4cjtQzt0c3LlzN1y089hA&#10;gPoV354DMHQMcx1GuyXB6ANKX0ALb5CKKQ6SG6KrLqD0uep/X2xzdtlcVmPNbnLabql7sPnL+590&#10;PUocHcWBr5XfGeb72bq8r85L37fH9X3x5Refx80bN+Lk2XEp2NgPTvJoUXxVe3dHqPMxB56fZ2Lp&#10;AveePjO+r12ggpoHVTpvCrdxH4YLU4bjLng51gBje/uc8zaQxam3wXKOkQwkA8lAMpAMJAPJQDLw&#10;fjGQs/kgGYC6aNq0YAJKgcrvoHKRyguueA+2NlegFKJcjLm/vR27Kkx5cdjiWnVHQfy4DSo37by9&#10;WH348CC2NZYX4V7gAxpixDCS/MtApQIipBe4OOTVYg9QLEIhVtAFsQnEdAPCc4MqQ5u/yvf555/H&#10;31SY8vuhzi/OSzFgqZhB14U617xcxogItQUkiGFbtYeACgtqadPn7rHu3r0bftrE3NhvNP7b3IDS&#10;P1TpHKg6VGmfAVisofVZAz4HITbn1px3c4RxTvM5r8/H8Yb16NzT8iznkc2W8wy/5LxkqEh1oXvB&#10;n4/zs/PyuQECdI8q5uKK74+S2x+AXpsLmPt9nd2+Sb+76auvvowbKlAdHx/NG8vyvCTe6d7mAPVc&#10;bDf4K3kPVYg2fF/bDzVvddJQ/W5jOA6VU+utLVRfsx17G/Cn5G2Mk2MkA8lAMpAMJAPJwE+QgTzl&#10;ZCAZSAZeNwNQF1ir/XohZZ8Xna04BZtznfe2AAyLan/FzEUpwy8gbnMoC23l9bWU5n4p6fP3uXvh&#10;XRvWr0P5az9+uuLp4dNw8cclmxqfHpExAtCc5ZruTI1RB5S7johNPnmVH9r8i2N+Yupfn30WO7u7&#10;cda/Hyv6uFJKocoStFiWUniSvPaudu7PXwf0u4aeHh7GnTt34uHBw/BC3v0AFsNYNqD6VnXbDTDm&#10;NN+6vE7OequPzeN787JzqrHxytq+OL+Is9Ozco0WfpKu59oxY9qXWzZM/VMdxuvg9jDaF7rvXKD6&#10;5ttv4ubNm3F0dKiPiHtUDxIw5srz3u0+H/8t8dNThu/r8W/AfLrOLQW/8/MSAPTxqLADsJgB1n2z&#10;hNdoZHHqNZKZXSUDyUAy8I4YyGGTgWQgGUgGkoGfFAOwvmAChoWWizTtCSqofhMEWLwRwOV9ewHs&#10;9z+5SLT34EGcauHthaJRJrNcBl6Ev0p1Sh25P2jzcEGHONNC/+Dx4/BX5kqBauGF6VLZ4+4mBbGQ&#10;c1kKNZqSdPflJaMRA7/2GsVbE0ssJhsQnf4R/hfD5jk+eXoYn3/xZfz9H/+M+zsqTGmOS1eQlNsS&#10;gaYW6bEMG2j6DZqsdjkcmELNwYcIsCRcoHry9Encu3uvPEHlhbrnE9qAmifdO8ztTXmAU6+A52Vc&#10;kdKHgDI+0HvejoBxvHaOHtm60XTLy+A8w0URywbnN93XSxdK93lEGXHp+2yhO/4iXIAK33v6DCx0&#10;L5yf9YWpxUK5uo97CoEA29Xho3pRH269jAURvo0WIRlLDecM6RpLrmEHJcpqc/Pn89HBQXz33bdx&#10;SwWqQxVylwu1LWnloOwoY8d7tEGdm8/DBSo/FehitO9rX4sGx62fnp6GY7anp2HbaD7rQDlf683/&#10;ZuVSfy3e7AjZezLwETGQp5IMJAPJQDKQDCQDyUAy8CEwAJSvkPn9UwbMF1pAvK4Nal+XLeK8KDw+&#10;PlZxaDf29h7EycnzsO91jf+ifrwuPzs9j0ePHpfxnzw5jPOLi9IM6tx99Lf4ivOSA1AWqyBZvm5H&#10;yFERdQP5pEKVqg70KZ1kJ3MZT548jS8+/yI+++zz2NnZCS+qzV3fQq2v3kuR44oUQGOhDENiZb9Q&#10;wePJkyflxetezLfFOlDaAUMLz6sZMPqb7/pShY7rJ7/dzMnUYP0cpxxcNbHVPNuw0l8/FkHpyjmG&#10;ykfl3nCR6PTsNE5dnNI9unCBSakqM5W4c2dwXD05LlH2MoTaFEMH50vMdqgJQAAl5ieOHu7vx7ff&#10;ukB1K0qByh+eEq057guqbjeMuu23Dc/HaOOenJyEv97X7mv7oRbzXJgy2t8eGOcODDy4zbtC964G&#10;vnTcDCQDyUAykAwkA8lAMpAMJAPJQDLwigwAwzuoWoEqtEFdrEl9Lft0cbjaoReCLky5KPXgwcM4&#10;ef68LLKB1dQ3Yre5WboI4wLVAxXI2juoPCiMc4FRd2wOxSZxkN0nwLoO8nVbytCSE0GaC2Offf55&#10;/OOf/yzvwvJXt1aLTbY3Qc3LUzeWBnDlgholberHPhdB/FUu/zKgF/IuTJgjNVnbp35wr2spH7Rj&#10;WtjxicB4jtNzd+wyTPOsXwa3bzF9EGQuI3xUEcjXxEUpw0+4eV4uNC0UG9oo97o7UO4PoDQB1uwS&#10;mBw8h4ODh/Hd99/FDz/cKj8msFhcqF0IhDfPxRJe798R9/ljAHVebuu5tQKVC7C+r/03yEUp684B&#10;hnOx/f6AfHIqcksGkoFkIBlIBpKBZCAZSAaSgQ+aAS/KjNWTAMJf8dva2ioSiDexbRrbi8Kjo6Pw&#10;1+ke7O+XJ4TexNhX9Ql1AV2eTFlEuBj0+PGTeLC3H/5623TButoPVK6gyujFNM/Fg2bDmAAENHQe&#10;Xgv9wyjvmPrXZ+WJKS+YG28uGKGODImNu3NaAK7KbFmXS4/rQoQLVH5hvJ82mc7n8pYfR8Tnf9mZ&#10;OGZcFl/1X5XrmOE2vlesG7Yr6nX0Z+Xs/DxcQPV1ca5uINWvilZSAbkY9KJc8wC13VXpUHP8mfD9&#10;8N1338WtWzd03z4dnnSEmtP6mZ9L875d2eZgCfXz3gpUBwcH4eJ4u7eBgcO3O8urR/NVNvSX4urE&#10;jCYDyUAykAwkA8lAMpAMJAPJwAsZyIR3yABQRvcCrSgrBxeopu+gWgm/sgl1fKAs/rzYdmHKRSk/&#10;MfXs2bMoT4BopGVoASn5tnbQeMs62lLSC9VHjx+pQPWgLLxLMcCBmhJQzwHmsoRRnamhOOYHYK29&#10;Mx4/eRKfffZZ/OMf/1gvTLU2mluogOb868LvFwrGbJgYo3tNg5rnc3/06FH5ip8LEv6Koa+dG7R7&#10;CQiosP9DRzsvS2N6Pqv2NLZJd/5luCy/+X25l8tF+Bq4KGVMuW/6kK97dCk0eyrt34SW45h1qNcR&#10;sDlcV6DoxanDxcV5PHy4Hze+v9E/QfUkPJ/Wj1Lemx0ocwF/zpdDQc9FKb8g3U9Qee5Q80qyDu/T&#10;udSZkU9ORW7JQDKQDCQDyUAy8AExkFNNBpKBZGAzA1CXOKuLLqAsPF2getO/4uexvRB0YcovPt/f&#10;fxh+imHhlytrYa09vCjXhDafxBvyAkPPnkN9gupxPHgwFqhaAqDpUUyYSzuh+lZ126swH/4K4Rdf&#10;fBF/+/vfy1f5XByzv/DgBp6QYf0agDp+KUwpn9A/+QBZ1989B2e7KOIC1fbOTnlJepufY5sALzfO&#10;pj7eZ1/jxXOE8VynfseugnOncK7KJhaCNBWllsLFxUV5WsrXwPpS9wHUMX1/2G5Qw2FvviZbwHbT&#10;LW0b1l8E5wEBtchTn6Daj++/9xNUt0ohd7GYV0+BF3X71uKev9EGtO6/PS6MW29+S9tQ5w5V2ufY&#10;u0GdQz459W7Yz1GTgWQgGXi/GcjZJQPJQDKQDCQDHyADQFlcrk4dKK5WoPLX/KD6SuA1Hbx4PTw8&#10;UtFnP/b3D6ItDGEcyxpahL+mIV+qm7YA9fDPT8/i0eMn5SXp7Vf8wLPzAF50AAAQAElEQVTb3CWM&#10;MUA8K48YZDS9lN+WsVTxwf1+9sXnKkz9rTwx5SLE0oNHOD28lSKEFUN9WGyEY0LJl9yY8xJOqJ0A&#10;4Zeku0B1f3s7/ASVC1Tuin6Wbc72TXXbDZf5WzwKL6P1fmiFTV0rS82wvzY/Zm4+/4bW3rb1IlWg&#10;tTQWujdcjPL9YFi337kN9Ir9hs0moUXtHQGb/WPG1RoQUOHMWqB62Beobsxekt7m4rz3EYCmpc9h&#10;Kaj5+hrr17idBzhfTd76Xsf1MYtTb538HDAZGBlILRlIBpKBZCAZSAaSgWTg7TAAXv7E8JL09hTV&#10;dUdvi7jL8l2Y8ldp/MTUg/2HpTC10IJ8mo8KFMbU9zZ1oAznZarrEC7CHDx6FLt7u3H49KmKNOcl&#10;7sOm8wXK4t1xKVERUd5UzjLQ6nIZi1gsL+Lp0yfx+ZdfxF/+8pe4f/9++J1CSw8am7flZvfohRjG&#10;i9e3gfsNze8sDh4dxPaOClQHB2Fulrpe3pUxG9DnYcycMjb5VA4IX/PVPpQ+2922YRZ4jYb7H7sT&#10;474ehpzzmBza7TOklt36ZXBCi12l18LUufh9LpyWr/U5/0WY9u3cVdu+BpizDQTQwkXCaANrcTlK&#10;3sX5efhX/L73O6hu3lSB6jAWpeBTwsMBGPR3pQCaNv3wyyj3nT+XvonlNWdAALLexb7UoEuNr09F&#10;f9/J0e/Ln8TX+vqTTZEMJAPJQDKQDCQDyUAykAwkAz9lBgAtjIj2BJUlENfZoOZ5gbea78VqKUzt&#10;7cX+/n4pTG3KW233rm2vD/3kyqODxypQPYinh4dDsQDq+XqOV56L8oDwP/e3UEHu6dPD+PLrr+N/&#10;qTC1vbMTZxfnWh6r1IN6E4AAZKzvQInBXK5nvroHtHxn7MdPyrhY52Jae4JKs9bcxxxzAZQ5Wh8j&#10;77f2snOd5ls32hlab5j6VnXnLFTIWeqesG74KSkX/gzzXeK+cVrja0pgYyZQ/EC5RlBlcfYHz6NX&#10;BwEMeolP5uQ5+3749ttv4+bNG3F0VAtUUNs43xg6SOUSBsyXPnPLKNcmyiZDXJ89P83iVOEjD8lA&#10;MpAMJAPJQDKQDCQDyUAy8FEysGnRCAwFqpf9ih94gTX+n3/376/v7aow5Zefn5w8D2/gPMPW+wut&#10;C+Ps7DwOXKDa3RueDIE6d58fVL2dBUxt610EXVyoCHF4eBxffflV/Ndf/iv8S3h+Uib6DZxr9I5V&#10;oZDfJbUJq6mvbPdjrfbjgsnBo4O4d/9++Yqfi3fmYBWr7a6yS9urEj6AGIiwDfMs5+abSDHrErPd&#10;vgKV+C5UpDw9PRuemAImRYpZs0uN0lc/HlDyoMpi6ACUfqFKuQbbegPQ1CulyidxfnGhz8hBuEB1&#10;69ZNFaCPY7lclHbggouzipmHazBg5rugPHR5fnoauypid9dolynJQDKQDCQDyUAykAwkA8lAMvC2&#10;GcjxXhsDy34xO+0QKF/x89f7rlugAi2mBPcHdUF6/OxZ7Kios7v7IJ6dnGjB6mdtIlSn0XI83vvN&#10;52J6zl2gevhI57IbfgrsQotxTx6wWANM/FqXO//w8DC++fab+J//63/F3Xv3ylNY7t+Nm9R6NKK1&#10;nXQR1ps/3uwGaDhmg+gUhutVuDhYL1ABAfW6t8bDeTXHZdIDXBZb8btPY8X9o0z3Y6w1fon5uO1q&#10;H7ZfBLcDLOL8/CL8a4hnp8/LfVGcOrQ+pL7SDnWcTZ3APAajDZRrOm0HjGZR9ZnWh+RcxTX/it9X&#10;X30VLlAdHx2Vz7uToSSu9eVYojLgax0hnvp7b6ninou/u7u7Kmh/kU9ORW7JQDKQDCQDyUAy8JNm&#10;IE8+GUgGPm4GQIshneJSi0uJ2Q5cu0Dl9g3t64Au4nhhtbf3oCy8Z19R8rBGvN8bjJP0QtFfX/KL&#10;wY+08HbBCbqAMWd6NkD4n5+OcmHq6/ZVvt2d8ELeueYMCHMW2mxrqR8LlYK8Rm1PSYVyFL50R8mb&#10;cGmDKwLDmH2Oui4a5RhlZmfnZ7H/cD9u37kdD/YfhLnx3AFNlZJp20qT1o1V277S64Z7sMY2Hzf3&#10;szn3ul73WTBpYHtiDgUX+412X1s22D/AjPXnNvhkN933kQtTfgm/i1T2ezzLKezT4EWsHpxnn6Vh&#10;fRVQr8uqf2r7PgTK/Qjr+VBjzjNCm1y65lJ0nufn53Hw8GF88fnncePGjfJrnJ4PzIuWzk7MGQBz&#10;FOJSvOtD5yc2d3e2xeVn4vL7LE5FbslAMpAMJANvg4EcIxlIBpKBZCAZeGcMgBZDG0Zvi0o/OeUn&#10;qAzYnAuj3wt0F6a2d3ZjV/DCu3WvNVddX0t5V7/K1+ZymRzPpGaYBwOI8/OLePBgP+7f347j42dx&#10;4XcG6Vxq5vqxFab8NMn/+J//M+7evas+zkMr0Gib+Wr9w+roodTqgyrjLW6rp+Z5tuFdVHn8+HHc&#10;u3tv9hW/Fido6iCn7QfnTPGIxsz5mo3L+28zVplAY87zLps7EDCHGpfdhUbVbELRaqsoVRQd3N/i&#10;YhHPT5/H2elpLMrTePMxlVZ25xYU6/oHlLqK+gFU4JId3KIGYbNeo/VYTklpgM4zwvfzw4OD+EwF&#10;qu+//16fk+Piq9nv2XEz3e9okuKP0O2yLH8jHuztxueffxY3b3wfz46Pszj1jq5KDpsMvCEGsttk&#10;IBlIBpKBZCAZSAaSgU0MgFZFKwGoPiBcmPq3f/u3ImH0tyag5bxWqV5Auxh1f3snyhNTp2daC9cV&#10;IFAWr8qUrL7W/n2SqzMDyvR0epJo4XgR+w8Pwud4dFQX3kDAHObi6eHT+PLrr+J//ddflH8/2hNT&#10;6qjsUNvYcL6lAdUP2CyYxovjGgc/TbUpDcZ+HQeG+dtuQEqD1CEH7PWv+J2XX/H74YcfVLR7EH6C&#10;ynkuUDjDsO25G9Y3YxnEImI5webEmdd9NswClxkstPjXGDq6XUuzbvglP10hTWUlXfDia0mStg2f&#10;n6VcZbd+GVygdCwWtU+3NfxLdycnJ3F68jxsO0dDRpU1t+keZKrbngIo7eyDynonRg2fjlF0JxjL&#10;CKAgtAFXPi0FNReI6UYQHV2Uf5ZdF6Ecn8/jx4/is8/+Gbdu3Qi/d07uYY4x2abnZX0SenNqeTxQ&#10;c9XMY2nJmxvrip59vu0JNN38ylzG+dlZ7O7uxD//+fe4dfNGnDx/Ft2WGVY495dkINOTgWQgGUgG&#10;koFkIBlIBpKBZOCjYwCIaYHKCytAa9FxYez3Svll2dsqTrlI5UXqx0YEEOfn56UY41+uO+wLVNPz&#10;NDdPnz6NL774Iv7n//gfce/u3eFdQp3aqzYyTX9jutfga51rfNUmBjcw6D9GOb+4iEdPHpev+Plr&#10;j+bG/XhsjwO1f3NiOPZiLDcWMq5qd/2+Q32PPa22W7Wducln/1UobUQAIsK61JoupTwxpaLUcxWn&#10;/ATa6uek5LtSpRZQ+ZNa9mmsOPoDUD6Lvalz1EC9ARStFJKkay/26mHaN9Q2zoGqA2UMmEjpzpkC&#10;KAW3g4OD+Mc//lG+luYC1fQ8Pda0jfXOxS0rHzmAcoZQeQLC5+774sGDB/H3v/8tbnz/fRwdHUXb&#10;XEJrespkIBlIBpKBZCAZSAaSgWQgGUgGfrIMAGVh6qeo/FU/oCyA2yLTxajt7e3YVmGqFSiAj44v&#10;ny8wLL79lMPh4VGxfbKOP3nypBSm/Kt8/grgxflFdIEfzPExoNdVP2AF7mMVzV7NbXaLv0gCEdoN&#10;1UwiOsJyivgRmwssjx4/jpu3boXfM+YixBRAWXyDxlPRxRwZccWGn6QKkXNFzmroRX22fPe9Cbqh&#10;W8ogp31aN1rQus/TssG20XL85JThuH3nF+fhopQ/L+YNsFtDL3W2l58v1LySrEPrT+ql+zQHant8&#10;8ZsuCWxsDwSwMbbqhDEPqg5V+rPw2Wf/Cn/FzwUqzwko90NoA4ZxHJPro9/b/QHoI0gsLxZxcXYe&#10;e7vb8bf//q+4c/uHOFMB3H9ru25LXAmRWzKQDCQDyUAykAwkA8lAMpAM/BQYyHO8BgOAFkrd2hNU&#10;z56dlPcw+Vf5zlWI8SLTiI9wA4azOtcC8uHDg9je2Q4/KeVF5+HhYXz22Wfxl7/8RZzcL+8SAi1A&#10;+6JMaSy9yLd50LRdhGpDghzNeA3SBbhHjx/FD1pY++kPcwF1jHYvAEMhwkPab1jfiMLT5QWbjW2u&#10;cK6OtWpf0fTKkPtpaInLheZt9I6lSk/+pUN/jc+FqcaP2wE1S01sV2M8Qh8fXT9eU1faZ9cB7Kld&#10;ArOYvZvmZP8UQKhheAPr1vyU2jJcoPriC78k3U8DHcaFCnStzyZBbWqTj/4I9e+BbolS1DYHe3u7&#10;8be//jVu3/pBxcvnIs40IErR31whcksGkoFkIBlIBpKBZCAZeI0MZFfJQDLwITPgRZTn33Vdef/U&#10;1tZWeZ/Mzs5O7OzuhRfdLUcrqlhqERYfyebzMnzuwHBWLlA9OnhUnhjy1/z+/ve/x3//93/H9vb2&#10;8A4mt4Oxje2hgxWlPQ21Sa6kXs/0uA3Xa/HjsnR6Pq8nT5+Gf6nN98Tp6Wl5IsgduhjjuGF7iqlP&#10;y/YwatzVmoUW6kJIr84rj+7LcJLlFKs+26to+fZbb9K6YbvBttFsy2IPRTXN2bts3yenz5+Hsbi4&#10;cGrhxvmGHUq1GPw2HGvc2Z7CfsM5hmNAwAj7HDOq7mMF1LxqhT6y3dDWPqD42j0PDHGY66ENo/d3&#10;nSzdxDJVjLoIf8Xvq6++1L3hAtVxOUeg9KdmxW5ztP1RQ/dDp3P3Obqou7fbF6Zu3w5/ZqDyYt63&#10;tj4J/53tnJxIBpKBZCAZSAY+OAZywslAMpAMJAPJwBtgAOqiyV17IekXOvspmV0VptqiqsSUp/VX&#10;WXDa/hgA9dxbMcDnBCqj6ETPzs/CT1B99dXX8dVXX6lQtRenZ2dOGWC+gPKkBDD434ryhoeDOoDP&#10;0UWYx0+ehF+Svr+/PxTogOF+cN7m83Z5xliNbvKt5rzYLuPqel2WWeKXBSd+qOdrl9tMUXw+FChP&#10;45kTF6X8GfH945DbWNaulpUb5drX4BzDtqVhfRWb/LXfeeY0TzObB3sL1iPAUESCqkOVfbM14SfH&#10;sLfP89gPHz6Mb775Jm7duhlHR4c6ZxcdnfQTgzgxH375uQtTf/3rf8XNmzdL4dKcEZSioItSQITt&#10;yC0ZSAaSgSsYyFAykAwkA8lAMpAMJAMfGwNeNBk+ryabbrvBv1TnX6zzE1Mnz59rodkvsJWMFtld&#10;LLWkkvER7+bCp7dcEmfl64wRP/vZL+JnP/9FwOtnoI3nMS8DEFAhJYJ441ubV5MXi4vyVa7bt2+H&#10;C1QuygyTWA7aoEA/ScXM5XLDpFXaknc5tHmR4rlA7be2Xczf+aUY1HjrC0bb7Q0XkywN54F6W473&#10;un0tZumiTPjrfJqq7VqYOlXh4bS8SH/htmoEHkv96HPiY52cNMUVLrvbF2Vykqi8igAAEABJREFU&#10;sK8BCBjhNMcsI+b+6DckcczSYxnSvY9tbUUAMd1g3YbRBwRqUEGgz4DM4W/DxUV9gurrr78q76B6&#10;8uRpiYFz53A7wOK1Qyyv9QlvZqy1gXrH2emZiti78Y9//D1u/3BL98fzEgHCT0wZQEBvR27vAwM5&#10;h2QgGUgGkoFkIBlIBpKBZCAZeEsMAGUkL1Sh6nYAZaHkxbrfr+SvsO1s74TfN+Vc56yCVcdHbv/b&#10;v/97/O//x/8Rf/jDH+I3v/nP+GRrS2c8ZwHmthKuvcPVbWElvmJee6DXkHiuAtXBo4P4QQUqP13n&#10;AlUp3Kjv1WlN7x/VdJSxvjvHUDVjPXiJp+T3sVXdttGH1a1KFn2hxn6jxZq0bxMct1+dSK1nYNuF&#10;KX/V9ez0tHy1zT4llN16xULNDI9fQtc6AOXzCJtlMHYDBFTYiw4E5Ri9H5CKfHWHUbcHRhuY5U7j&#10;gM1QgvYu8D/5QJpgTvwVv2+//SZu3rwRfkeb/6aYi9C2XC7Fx8ihXAFYvFHAmx+jnYDvB3/t1YWp&#10;W+LA94i/BkknvgQXptbQGqdMBpKBZCAZSAaSgWQgGUgGkoFk4KfOgBeRXkzeu38/tndUmDo5GRaS&#10;P3VufP5eUP7yl7+M3/3ud/HHP/5RBarfxNZW59AM8HoXwkt3pz4tp5gNOjPejnGxWMTjx4/j7t27&#10;sbe3F89Pn5f7xaWHVoxoM7Ftv23rlutwRsN69Md6PJ7xovZgoqOcgz8LRmvj9oZty7Ozs/DXXl2U&#10;8xND9huOWa5jfl6X56233OQpMy2HeRTmzmYBpQgEzBtcYrX5AaXdJWkb3S5Q+St+3333bSlQPX36&#10;JKZcThtBfVJt6vsg9XJ5l+HC1O7ObvgF8T/culXe0weESNRORddL+TsVq4BY/ysSuSUDyUAykAwk&#10;A8lAMpAMJAPJQDJwDQY+4BSoiyOfghehhhfYftn1/fvbsbuzF8+ePSuLdOckRga8mGwFqj/0BSr7&#10;xoxa3JjaP1on6mJW1yukx3u2AXF+cV5ehu0CVfmK39n4knTfV8amaV/mj9AqvzzhJLmp4Qbf5X2N&#10;ybBO4KZ29hmtpfWGUB+emosvLkoZ/ty0XEsYx4FRd6zB/TW9SZjnOqeh5byqBHQKL4bHgZpn3YBq&#10;w4uks5flSbKxQHWz/Nqlz8fRjwHAcBpNK4Wp7Z344vPP4oebN+P5ybPhK3z+G2FsbW2t+ezvht5S&#10;SQaSgWQgGUgGkoFkIBl4LxnISSUDycCbZ8AL7FqY8hNTu3F0fByLhb+G5AIBLhe8+Ul8ICMAZXHp&#10;AtVvf/vb/it+vym+eMVt9lSUV7way75X7PaNNW/FhjMXqB4/inv378WD/QfhrzG1mAef6rYbVv3j&#10;nab7zlUg44q7r7QvOa3Hq6Xzp1jNvixmP2h2Guvi/DxclDL8uXEfjhvWDesNV0zfqRvhtg40aX0V&#10;YqjU8ewHhqJTs6v0cR0w5gPrCRMPMPQNlAgQSNsMAowIF/FcsPzuu+/KE1RPnjwpBW+fF6AedAri&#10;tCgf2MHn0KbsUzh7/lxF/d348ssv4uaNGyruH5cwID5Cfx8QOukUuCAFo95FbslAMpAMJAPJQDJg&#10;BhLJQDKQDCQDPyEGpgurxWJRnmrY7p+YOi6FqUVZU3sBvNQC6idEzQtPtXHnxaULVPOv+G2FVp7x&#10;WrYX8A68lmFeVycu2vhdQ/fu3gu/g2q1QKWqxJVDUe64aYrvvoUclhKX7FdHx0btuo2eueZ4gyOD&#10;7sqDHH6flostPq9NhSnnK02n2Yq6Vepo94CWNzh6pfn74XrvVULX3/eA0dKkg/yywRLdjsi6fAdm&#10;OTC3L29ZIzDmAxHee6nSU/jrjw8f7sf337tAdbO8SD+0tfOV+mHvugH9S407O9vx1ZdfliemTk6e&#10;BRB+SgooRSn/vYB1nU5lKfsjt2QgGUgG3ioDOVgykAwkA8lAMpAMJAPvDwN+8uPp06fl/VK7e3vh&#10;wpQXjaAVZpvm9VfLrcVPRnrB+Ytf/ip++7vfxx//+Gn8x3/8Jjq82BTiJbcJ5TAxXrKbt5kO4zy1&#10;Ro+z8/PwS9L9Mn0/MeNCju+nYU4b7qUWd/shb6qUQDlMvb2+jPWilkoiGsf9NvTJRdhXlMmh+Syn&#10;GFLUXylMnZzE89nLz5dKMSJg5EIzUKnNfkOW2ke/wTSvOj1m1UL9xLU2dwPqS3sIdSSNVXxipUjZ&#10;6g2UINl2IKBi1Te1pzrUfJjLaY51RSMIbT4QQHmCyl/xqwUqvyT9abgorqQSt3yTwJ03gqy/Mtyj&#10;oOt6evo8dnd34quvvowbN74vf0OB8nfAfx8qtgYbKOdsP/pbUaACVRe5fZwM5FklA8lAMpAMJAPJ&#10;QDKQDCQDycDAwHTx25wuTB0eHcX97Z3Y2XFh6lkstNhqcaRULMNSZu5rDBBdtxW/7AtUf3CB6jf/&#10;WXyhRWh4kwRkjrB7HS+Kz1tsuqbzjDdvbZpDLVA9ilag8kvD/dTR5NYaJgb1nGs/hEiK1W0ph9vW&#10;HBltl1MlGFklQ3LcQX2NZnmayeZaH3I2n6Uh17Db9mfChSk/HXP6/DT8hJj9UcpPbexlGaP61bwM&#10;L59yZOm0isNqAbDR52Dro0n7pgCmZqijKE83dmLDIWEpRIEPUTYY9av6BgJYa1McLzhAbacJBf7X&#10;bLUzhwd+guq7b+PWjRtxpKJ4iD7PBVBGBIzS/rjutpqne2PuEjcebO68hqUJql2dlnU3qXP09fcP&#10;APiJqa+//qqc07PjowiFgUDXAySFzsWnCQDlGV2AQXSRWzKQDCQDyUAykAwkA8lAMpAMJAMfMQNe&#10;5IEWQv052vZTC0+fHpYCwu7ubnk/in19SoqXZMCLz1/96lfl/VOffvpp/PrXv4qtTstN0Q79wlh6&#10;GOobCJgjUOA93l9mamfnZ7H/8GHcvXc3Hkp6ET+WampPvg8boJ78Wk1BqX1EmnpYLlQE6qGigfNb&#10;H9eR6mTj3to62HSoI7sY9fzkeXmP1upnpOU26fabMI033bLlgu4RnYx9QMAcLc/SOZY6/SLQERja&#10;yJztUGMz5wsMqG2gymk6VB+sS+dB75cBE112KVAdHMTX33wdt27diqPDw3DhUlmK1h0qF0B1vNNj&#10;nYMujWZRdRelQg4XK3d3dsJf5fM7po6f1a/y+W+BsbXy4nP09wAo18nxrtuK4rNf0F8LjZF7MpAM&#10;JAPJQDKQDCQDyUAykAwkA++egdc+Ay9kgVm/XmAf+Ymp+/dj+/5OHB8/i8WiPRUwS03jmgwAZdH5&#10;85//PH7/+9/Hn/70p/jVf/w6uq0t1RBUVJn046daNmGS8lGo/hW/R48elZeku0Dl9zT5fmxoJ9ns&#10;Jpt/lMtQuWIjSqFgTHxpbdOYzWfpYoqf/PLXE/2kYRvPMcP28iVGrW1eosFrTIV6j27qEhjcUHUg&#10;YIQTAIsCqDpQ8uwELMJHoEp5AB3rbk59P3yjAtXNmzfi+OhQf38WAbrKKvo0jmBsU1u+q2Odh4+G&#10;PtBxdnYae7s78fWXX8atcg5HZf7d1lZ0LjQJQPHBBrkaj07/3tX55bjJQDKQDCQDyUAykAwkA++I&#10;gRw2GfjpMACUk/WCz1gsFipGHatgoMKU/q+//2+/fV5gGyU5Dy/NgLl1Iy9Mf/GLX8Qf//jHUqD6&#10;5S9/GVtasIKug/BT47h8xe/gUdy5eyf8Dqqzs7NoXDUJ4sbk9Wj+3nwjwmM0eICmW0Kdj+fqopSL&#10;aheLc6WpyOjiSSxUn1gUO4Io6UgrSmh78VX2OEocdtvG4HhJRcNf2gLWo4DmTWkDc1mcGw6wngfV&#10;53SoOjDrG3BYPgmrgv/muED15VdfxM1bN8vfJPumHEx1tXwnu+cAmrBGt764WMSZ3zG1vR1ffv55&#10;KUw98xNTHaUoFdoAnSvF9t8DA1Z8W12gAlU3ReSWDCQDyUAykAwkA2+Ggew1GUgGkoFk4J0z4AWV&#10;JwH1qYTDw8O4c+du3Lu3rQXhs7FQECjNkMj9lRjwgvNnP/t5+Ot9f/7zn8MFKvvA/Bqv1P0H0bjd&#10;d56sv+LnX/G7fed2+RW/09NTuwMoT8w41yjO/mC7oXetCcfXnC9wuE1DS212k/b7KSk/MWVY11RL&#10;QWrpwtSyL0zpUtrv/KvgfjfFL/Ov5jqvwTGgcCchsxbC6lHmyg4tt0qHAYsCqDrMZQlODjCPQ7Wd&#10;ApT5bNKnPlBBRrnNd7G4iEePHsUXX3we39/4LvwLdz5PwCnvBcBzIdDcIyjvG3uwtxdffP5Zefn5&#10;s2fH0SlHZxZAKUT7s94K0uC2hH0NbClbRSk6+2scpEduyUAykAx84Azk9JOBZCAZSAaSgWQgGXgR&#10;A170HR8fqyh1r8ALwaGNFkYMRiovywBU9qBKtwfiZypQ/enTP8Wf/vTn+NWvfi33GJfxUe8wP9fz&#10;iwsVIh5HK1D5iSQTAARSDImNu+/djYEXOFs7S6OlT/Xms4Q6i+k7plyYCpel+q+9AgE4vWDZqkKS&#10;rV9LoyRc41By1f4aqSspnofgSfSQFfjfZI7TRsDUnOlQY0AAs5gNWPfZvwlQc2FddirKLMWpQ+a3&#10;FKg+V4Hq++9LgcpPUNU+3dao1ps/rl8E6FTA1x2gguTFxbmKq3vx2Wf/ilu3bsbzk5Pw7Ap0MkAA&#10;0XVdkVBtGO1wzFDMv+o5xMRJF7klA9djILOSgWQgGUgGkoFkIBlIBpKB95IBL26NNrmmWza4MHX7&#10;zt24e287Tp6flgVXy7eBF4vC4Evl2gyYYydPJaAVLfEzFag+VYHq009VoPrlr2Or21KqYjp6BwKw&#10;+tHjXIt7FyJu37lTXpLur82Zs1JXUfGn6svhaaopIS02ldN40x13ccOwz7alYb3B8aZbtvhCRbRn&#10;z56Fi7fLxUXQnpQqLwlToWKha2VdDWo7FzTkU6Zc2hcR2LfUx8oyylZzI8C5UTb7DKfbazhgn9F0&#10;oLQDVNvoBl03WBAhUIYs/WhIIuQTlA+2qh6TDarfLljXgdlYQMD1EdoAHWPeLtC/rnwOoJ7LYrFQ&#10;4fKgFn1u3oyT42eFO98Xah0RatP3FdfcgJXMZcCqb5qyLEZLAWRT5gGLuDg/i4f7D+If//h73LxR&#10;i2h0mn/3SaDPdLe1FVsN8rtANdjydyXvk7DsUJvYCugCCOdCF13klgwkA8lAMpAMJAPJQDKQDCQD&#10;ycBHwEBb0EJdhEFdXPnl5z/8cDuM58+flwXXR3C67/UpjNeii5+rQPXnP/kJqj/FL3/5q+h0XaaT&#10;d64x9X2s+rmKP48eP4qbt27F3t5eXMheuig64QTq/fuynGzKt88wn5aGdahjWG9wkeREnw9/lc9F&#10;qg0pJbUUTUotwwehOEpIn60qfYT5GB57Cue8CFD7gCrd3m2atP6yAAIqXqatxzQuawO1T6jSeVB1&#10;qNK+TfA94K9+/uOf/4gbN7/vn0pSoc/3hrBpXGBTVxt9ukq6Nj5uDBcnuD9DZT9dUy/W1H8AABAA&#10;SURBVPDfz4Xu0fPY29uN//7rX1WYuhEuXkYQsBkKaCe8gaSwFOTUToFjBlQbiCxORW7JQDKQDCQD&#10;yUAykAwkA8lAMvAxMACU02gLOS+2j4+P4/btO3H37l0tsi5KHGpeMfLwRhlo1+JnP/tZeQfVp59+&#10;Gr/69a/DT0t44BaHn841cUHq8ZPHceuHW/HgwYN6X+r0zYXvWfMCckixT+LS3fGGS5MUcI5EKQzA&#10;2Hfz+ykuP104Fm8p82pxt70ak8LHRL2qDVDmE8yzgADmzg2W6icbvBGl5Yb2UCIx3YAApq413feq&#10;AZRcmEs3ACxmgM2+1b6abfn06dP44osvShHo+Ogoln56Tf3AvC9w4egqopWvHE14NqfLDHO56J/e&#10;A8L/YqHi2HIRD3b3SmHqlgqqvk+2uq3y+e16ubW1NTw11XVdH+uKr9vqAqGb+K23NtaBcF4XuSUD&#10;yUAykAwkA8lAMpAMJAOvyEA2TwbeJQOgpZTgObTF9EILKz8xVV9+fj9O+19Jc3zhlZiTE2+MAaD0&#10;bb6tANEKVH6K6teTAlWLW/5U4Pvz8ZMncfPmzdjb2wsv+n3uXqxbNt4sDfumsM+Y+qxv8tl/Fc7P&#10;z8NPS7kwdX52roLIMnS5SpPL+lvGssR9WNWmsRJ/weet3inOnAMui8zzNlluCT7Oo4DOjeKEKm3A&#10;qNtugNEPlLYwSucBFiVWFB1g3Sf3kAMUHbA70L8QT+b78ePH8ZlfOH7zRrhg6HvF/pI4OWzyTcKD&#10;CqX3wd6kgHKE1udSfz89rgtTf//vv8adH27H6fPnpSkqNEEXUNvAZunkZcxj9q0ClCNnJ+SeDCQD&#10;yUAykAwkAx8GAznLZCAZSAaSgWsw4CdTnjx5Gnfv3ov72zvhryqFFkleePnrJV5cRW5vlIHCtRbb&#10;QBnHC10gfvbzn8Xv//CH+NOf/hT/8R//ES7GwIueAildfFQH8+H79NGTx/H9je/LE1QuUDXeLH3C&#10;QABWVbtQ2UecOtZQAv3BPquWq7C/YRpzYcpFKf+CoOekEcLF28VCZQWN6+uz2i6mhamlooKmpfkp&#10;YsUuyTaOzI07EJRIPRa1P0D1AQH03tq/+x0cUoCSA8i6fAdKnjMAi2IDRfpcoeoluHKA9RhQsmCU&#10;QOkPqtzU7/QcgPI5CG1A+Ff8XKD65puvyy/iucg+zVeauBbpVi6Br6ND+HBtEH5JuW6A8H2xt7sT&#10;f/2v/yoF1LOz0zJHn4vhJ5+m0voUuIC11UV5Ikp6JwBrvBR/J7/iXeSWDCQDyUAysMJAmslAMpAM&#10;JAPJQDLwoTKw0P/xPzw6ivv37wnb/ftRoi7m8PIHGx/q6X1Q8wZx3c8YKAvTTvIXv/h5/O53vy9f&#10;8/vNb34TXqD2aT8pAZSvzvmrXP6Kn5+gcqGokdAKEpbGqt/21G97ik2xqc8FCD8xZbhQ5piukq4H&#10;Edpdg7IvLtlqzEUS45KkS9zgASbBFXMSee0qrA8Gcx8QwDA2UGyocghIAXQcd2AtF0afM2G0XRDy&#10;y9wt9YdK+zIulot4eHAQ3377rYpDN8L3iP+2ua0Btb311wNqNyoqnp2dxYO93fj73/8WP/xwI85O&#10;T8NRQPeGCk4uJNHFVteFP8/+/Bp0yiroAsVAUvB5Ib9zpoC+P5QX0iO3ZOBdMZDjJgPJQDKQDCQD&#10;yUAykAwkAy/BQF0M1wabdC+wDw8PY3t7O7Z39uL42bOa3B/RahstvrSE6j0p3iYD9ZqhZehW/OLn&#10;v4zf/fb38cc/fBr/8WsVqNhamwroiul6rQU+AgeM53ahgqqflLlz507s7++HiwPmCpidqX2GnU1O&#10;daj5UOU0Zr3BbV2YciHMT0z5c2OfqiJRoUzXm9QN6LBsc11EYDgY2roeiuuztYwxBmqnKFQpdeNe&#10;e9JRe1yS67kZ7sC9uZBTMMkH1LwiiChx9VlnSHRyFl/4FBWQBCVKenfMOVvKMzo5m89ZHt+Qu+xg&#10;b1GHA6z7hqAUqHGoUq6627RPEggwNE/dF48eHcR3332rItGtODo61OWpc5/OxZ0AFqVtUXywS0Uh&#10;XT5dHTuugvtdxNn5aezt7cQ///H3+OHWzfA9gotHBQRM0QWlCEUoUIDz5Ou6rSigG3LQXCjofdKj&#10;h/1d5JYMJAPJQDKQDCQDyUAykAwkA8nAB8JAW5SBFkT9nIHwUwUuTN27dz+2t3eGJ6b6lInwImxi&#10;pvpWGWjXr9MC1r/c99vf/i7++MdP4zf/+Z+xpQXtdDLOBYYF+TT2senlV/wePYq79+7Gg/0HtUC1&#10;WMbSUIHOXPicYbzvbTc4bthuEgio/PnzYb/hwpSflnLhwYUptzGUXfKLrnaWFUhoLjqqZBLuo6g+&#10;9B8njWJrQMtZlUOClBaLIGBEaBtjMrRDjXeSUwCKzneC4vAR6chqkBrAGoLwHm1DlsehOSYSqhcI&#10;WEdLBYoKXJoHlJyQAAJQvUYIwpuvj3/F77vvvoubN2+F/8atcuM8w35fZ6ht7ZvCcduwKb4MPyG1&#10;u7sTn3/2Wfjl575H/Dnttrai2xK6LoptuTXRbQs00AU9On2m/eRUQYt3BAXOk05F58klkoFkIBlI&#10;BpKBZCAZSAaSgWQgGfhQGfCCzF97uX9/O3Z2d+P4+Nl8Af16Tyx7ewUGgKF1p8XqL3/5y/jtb38b&#10;f/zDH+M3v1GBSotgYMixAnPbvo8RfoLKhQg/QdW+4ueSkIsKhs+5SaicNNsxY9We+hxrhanpE1P2&#10;O89oepP2TaE6WTVdlDKq1T+ZM3H0/pcSfXOPbUzb2q6Yeq+nQ+VqNdv9NV/LAAJo7oiJGpMNCGDw&#10;wKgPzisUoLQH1rJg7ltcXMSjg4dx4/vvVDS6Wb7it1wswlngo0qGujAw6mudygHr8eJRWxemdra3&#10;h8KUC5dOhy6AjYguij9UaDLAedUHRNuAmhdVwmap7lqTlMlAMpAMJAPJQDKQDCQDycD7wkDOIxlY&#10;ZwDqosaRtrD0kwV++XkrTD3LwpTp+SDgazgtUP3hD3+I9pJ0n4Djlj8VuBDlJ6j8rqG79+7F/sP9&#10;cBHJ5w+Ugqs5mcKxq2zHAKeVl1z7aRj36c9NcU4OfW2ojGO3aha93iL2GrYN6y6MSI5m30a+l9g9&#10;z8VyMbSFOmf7jZfoqvSx2gZqf6ECSVxjAwJQZoPUlR0oOUCJAIMN63pJ6g9Q4zah6rBZOsfXy1/x&#10;u3njRtz+4VYcHR2Vp0VXz9OfJ+dfF25/fnoWezu78dWXX8YPt27FybNn4X4aYPO8QOUkFaZQkbnl&#10;VklUufp01eZ+ot/UW6+lSAaSgWQgGUgGkoGfHgN5xslAMpAMfIAMeEHlafspkPLElP6Pf3tiaqEV&#10;tdfJDc5LvN8MeCFbnqD63W/jj3/8Y/zmJ/ySdN/bvq8fPX4U91yg2t8v7/2xH3jhhXReS7Ju+MlC&#10;v8fKhSk/EeP+7W9o+arqDGpV/Cmq2upxHrFluFBV5Wo+jHO3BgQI00Q19ZymLuugvB5qZNelgEnu&#10;ShYoNvEBUyta34DUKRwiNm0w9wND29V8qLHmh7nd/JZQY1ClfS5QHRw8jJs3b5Z3UF32Fb9NHLr9&#10;GvS38vT5aezu7MTXX33VF6ZOhvn7c9m5+KQ5VL2Lra2tUnhyQQrHum7IhzpXf4UPCLeB6oPLpfMK&#10;IrdkIBlIBpKBN85ADpAMJAPJQDKQDCQDr5cBL9RaYWp3dzeOjo7LkwTDKFoMDXoq7z0DXpz+8he/&#10;DP+KX32C6jdlIeyJAxY/GQDlKSc/QeUC1cOHD4cC1SoJLypEOO5ilItSfmLKhSr3Yb/lABUqBv1H&#10;KZuvEcz9ZdwVXxlOaUApdBS7P8DcR+9/kYD1TD+ZttoOxjxr4OOYZROqD0YJVXcmUOYN2BwADH6g&#10;+IHiK8bKAWoMKBFAuTEgtPnvXi1Q3Yjbt3/Q3736BJVCZS/8Fu0FB11vf5VvT387v/7667ilgtez&#10;Z880lsdscOGpK0Umfz4NVJCyNIBQA+3MIEP76JOhvIhWtALkmiO0dULuycDHwkCeRzKQDCQDyUAy&#10;kAwkA8nAT4ABL7APj45iW//Hf3dnvTAF/ARY+PhO0QveX7hA1V6S/pv/1IJ2K6694P7IKDm/OI+D&#10;Rwdx//792FeB6uT5841cmJ8GU9B0y7Ew9TwW6s8+dRL+hDS4TUFxEIDMpTDdbRv2UXOwbkjRbq0B&#10;Vhx9AFb8touLcOEDJIU+XQJh3F1g8iwGOGyMKWVuwCAdquctjZj5Q1vX50q9ZGdoAww5QPHbAVgU&#10;G6puBzD44Hq6202hOtLQh/21QHVQnqCqBapDXVIz4qigcXQsu0YscnZQh/WJqd349hsVpm7djOPj&#10;Y33WumEcfxZBtp+M2uql9d4XGgPZXQ/k79iKrhMcE6JHEcqj02xkwGbZzSZ5LSOTkoFkIBlIBpKB&#10;ZCAZSAaSgWQgGXgzDHgRaUx7n9pemPnrLNt++fnOXhzr//Y7DoxNtPjCGD2pfRAMEB1d/OKXv4rf&#10;/+738cc/fBq//vV/aI27Fd5gvMa+5qs+2x86YDxHn8vZ+Xk8VIHq3v178bB/B5XPvcE5xtRu+qbC&#10;FP2ryy30EbFwc8HjCnK6ABT0xY6lW9hTbUDXA+XXXenqQzHt1VOPnoO1Jq3D2M52Q2m6OaSUEh3G&#10;tLVUrrGoI8dS/S7lU/Jsh9EJlD7KfH1QJsgnGeoUyw3oUzdEohSEpuc3TYLLeowyj5hswMwH1QbL&#10;LjoXduhKDlBa+u9gfQfV93H3zp04Pj6q83FYAIZL6EsJlHZKKu8x29vbjW+++UoFrhvxTG1x4Ujw&#10;569Trses2Ao0fnRqP4HzSxwU6oQtzU9zDAHDfgK1Qe2dqwTtRNtg1O3rfEgkA8lAMpAMJAPJQDKQ&#10;DCQDyUAy8D4wAHXBsmnR156Yunf/ftzf3taCzF/l08ryfZj4q8wh284Y8AL5F7/4Rfz+97+PTz/9&#10;NP5DBaqtrfEJKt8boKKJKgfWZ40/QsPvizo4OAjf936Cyl/P83lfBlPgwpTfMeXci4tF+F1sKqc4&#10;VLDxU1OcPhhOE8cWrt4UqR56ziVc56jekl4OpfgAFFmDMdND2+q85bpyb/mrSVDHAcnV4CW2Umfz&#10;KbNG5zXJB4YcqDpUOUkrOcDgAtZ8Q3BFAYoHGNrA9XU3rgWqR3Hjxvdx+/bt8vewXCpdnHpeOK1c&#10;e3No4/TsNFphyi8/b1/lc/HIn7Fuq4tua2s2p64vLgHR9FFuyWd0kuvY6moMmPUJ63YXuSUDyUAy&#10;kAwkA8lAMpAMJAM/AQbyFD8sBoAyYS+qgHBhyr9Qdf/e/dje3olnz060OC5LsJKXh4+DAV9vn4kX&#10;vy5Q+QXpLlD5helbWjQ7BvXegCrt+9jhYtOjA78k/W7s7++Xp1/MleFzh8qFPyfO9TumDOsuvdSo&#10;NH1ktEfI4eehwpscVZdiWxWO1m8xNx6W7iJ86IeOtoE6b0YvYd3XhwbRxgQCGPxNafFmz6Qsu3op&#10;AAAQAElEQVTz15uUFLgkUKLipMhlOfrgcQzrBWoOOsiAKqUOO6z7HATKecBcOmbA6Lf9MoDa1gUq&#10;Fy6//+67uHv3TvmlvdJPKVDpnJAl+Pq6UPnA75j66svyjqnj4+M6v66rUn36c9fgJ56AIQaj7hxQ&#10;MUooctZHn+enpvo2mkVA7+9l8zXZWUkkA8lAMpAMJAPJQDLwmhjIbpKBZCAZeGUGgNKHF4iGF9x+&#10;x9Tdu/fi/kphSsuvkpuHj4MBqNfeZ+MF8M9//vP49NM/xp/+9KeYFqh8Xzjnp4B2ruUJqocH0V6S&#10;brudv3MMF6P8xJQLU/7cOK46RagyEFdt/urXWtwNN3zAPE7LHa9W86jY43ajeakGY+tpn60BoGnT&#10;zDXZBdFpfoazlspfSjGi30COXreA0Z6POfqBgAncUAB0jBILbcBMl2vYYYw1J9DUQQKlD7ie9GfC&#10;AOeH2kYp3D99+iS++/bbuHf3bjw/UeF+sQhUZFRaGOdnZ7H/YK/8Kt/tWz+oiHUS7scAig6jBOnG&#10;pMDk3AYYC1PQz6WLkDsgwnmEZ6ALFPMNFOnhCGARal5kHpKBZCAZSAY+KAZysslAMpAMJAPJwMfL&#10;QFs0Ql20+IkpF6bu3rtfvrrieIEWP1EQuX1EDEC97r7GQLhA5eLUn//85/jVr35VF77yf0SnfL1T&#10;ES0Xi4vwkzJ37twJP0HlApV5cj3IT9H46RgXpqyPnapAoH20J5r9bjy47LChwcpnSwUGVXvAtv1R&#10;nlh0kyFTMSCAmqCj5yRRfDD6V30wjzluwOgHNvbTxne+QTlQcnWwNQAouotwXVS9ONpBcSCgwsUV&#10;Q2bLKLL6ak5x6ADVdkxm2YEifQBKv013Hoy+qd8xA2ocLpcRNeZ88/348aP46qsv4p7ujdPnz3Sd&#10;FgUX52fxYG83vvri87h180acnBzrM1TbAuEnEt2HASimwlM3AqrPeYbzOvmg+m1D093vVoDliGkO&#10;EG2DqgNZnIrckoGrGMhYMpAMJAPJQDKQDCQDycA7Y8ALLhem/KTI/Xv3wovuYTJ0sdSCZrBT+WgY&#10;8HVvJwMujkT87Gd+gurT8Ff8fv2rX4cXuy3nY5dgDpYqNBgRfjrq8ePH4QLVw4cPwwUqF6NOnp2E&#10;3yFk3RwaQF8oqCytFnSqtx3Vf4wZLkBFEFEQGzfnGC0Izm/W5RII4PKE60SmA5d8wv9Cx7hs68fk&#10;snjvNwtmI0pf69kw+oAAYnUDZn5gSIG5DqPtJBhtoPQDOFRg1bABDFfNPxbxzddfx/b9++Ff5Ftc&#10;XMTe3l588a/PVJi6qcLUiZsIy9KnP0dA0ekkV4FKeSXepHKKXaU6UtsI3I7eR0R1IkG0DTbrLd41&#10;5V3KHDsZSAaSgWQgGUgGkoFkIBn4KTLgr914ATmVXnhOF5eOGz8Vftq5mhMvtH/44YeyCD95flIW&#10;5yMPy+iWixiXZWMktQ+bgXYP+CyKrkXtckn87Ge/iE//+GcVqP4cv/zFryLkj49481M+xvQUl30Z&#10;wn8jHj9+Erd+uB17D/ZVlDpWMeJ5LBYX4Z9pU+lBmfp0LP2kU8RC/C2DAGK6tf6Krx/MXIfyAeUv&#10;o5O0HUF48wvrsb601dDJQzNmslzDiceqfYZ1IGCEfS3WpH1AtGJKTLaSo7mwXAbyG0tJnYKOEUBB&#10;bLmgHf2p9L6om3lYEDEglrFQyH3QUdvL9g7V7jqds3T7yhykANH8UPNiskH1ASVvmmt9Cj+lZNgH&#10;tZ11A7rouq2C6GPg672Mp4dP4+uvvo47d+/EfRWpPv/ss7hz526cPT8r+V33ieQnsbW1NaDb2gqE&#10;7pNPYoatT+KTrX+PLbdBMcP6J/9W8tnqIrou6LaiUy6KUWzkE1g/Txj9UPXQ1gm5JwPJQDKQDCQD&#10;yUAykAwkA8nAW2bAixmoiwkgvNj0/+H+5ptvyv/p9tMQbUrONZr9MUugnJ6LU+bjzp075f/2LxZe&#10;bpZQOdSsouZhnYEP2gNovV3hE5FpEaoXxM/+/d/jf/vf/l/l631bWkzXwEd+VNHFZ4gOhonw34OL&#10;i7M4PnoaTx4dxMXZmaLLwlsE+iddhKESC0VWWxXe8Ob2hnXDej+MzR8Ft6/9LNfaX+Z3omOWq7jM&#10;7zzQWSEmVuBYGV1+6w32uT+j+SyBAKy+EDDmQdWhytYY5rb9QBkDqrTvZQHztiBbnXSShq8ryCf4&#10;HB8/eRx/+9vf4v/+v///8fU335bi5UL3gZoMc7FuABHeJYEAwhtIam869EZUCVW2uOUUQHQuVElG&#10;vwEB9NZcZHFqzkdayUAykAwkA8lAMpAMJAPJwDUZePU0oPyH+mKxKO+P+eKLL+Lvf/97/POf/4yd&#10;nZ3y9Z1XH+XD7MELLL/Y+dGjR6U4pWXo7EQcb5gF0vgoGGjXtkmflPWj46N4pGLM89MT3RIuOTjy&#10;cWKpYoLPWSIoj/HoPMsp++9GxM9/9u/xpz/8Lv6v/9//N/78pz/Gv//7J6GIkrwvpS+lTCHTnbmK&#10;ZPWa8BzcxNJN3KPlddHaOR+wGDCNDc6J8sK4c9Wn52S4AGPe7A75C4px9QFQasVVmTDmAGupwKwf&#10;4NKctcDEAQz9wFxvBR8XpbogPlEB6N+2Pokt5ZVYtxXHz56H39H3zbffll83PXl+FrAVn3zyyQxb&#10;KvAC0dGF265iq9uKra1JrNeBALXragxGG6oO6zL6Dei1KoDoIrdkIBlIBpKBZCAZSAbeZwZybsnA&#10;R8oA6P/8a8XnwtTu7m589tln5Ve4jo+PtZjYji+//LLYfsGxKXjRIs05HwugcuNz9vn7PSp+n46f&#10;Lls7R+Wu+dLxwTPga++TAML//GTI0dFR7Gxvx9OnT+Pi/EIulyOc9fGhnP/q6RVbh+Ui/v2TT1SY&#10;+mP8X//n/xn/nz9/Gr/93//f8cff/TZ++YufFb70CRIpytXRuzXD+ouxKbP6yrw2dHCZv6W+KP4y&#10;eUBLv1ReZzwggEv7mAb+H/a+gz1uI9n2HEwgKVsSk7LkDU6yvV57nfbuvvf/f8D77uZw71pWDlYi&#10;KZLi4J1TjZ7BDIcUKVESSTWIQlVXVaeDxgy62MCQO/uRjHJItrOEzgqSIZOJW2ciU5pMvK1ry2Sy&#10;kztwSK8MVKDIZ8mPQz/SNbK69gzP1tfx4Oefcf/BA2xsboCkPNNOMtIkIzBFOl1Jp4ATE5FZR6Ai&#10;ZATFSUocEV5hIxm5qziWQ0GgIFAQKAgUBAoCBYGCQEGgIPBGEfDkyYGpe/fuwSum/NJvTyocgFnX&#10;hMLvCvEjfg5cWUdquqlg1htt5CGpzO/hWl1bhVdSWTZ2JNPk6JC0sTTjlREYK4Bszq94rWCMg7a3&#10;b+fA1HP51jr/Ysdwr3e6zgn1mZibm8UHly/hyy8+w6UL5zHT6wWdXV7G+XNn8d5cH5UCCPJWAM+f&#10;G8pYJ14DXjulI6IsgvAmmM3GaFs7crsyb3mTqRyrSIJM5LSJpJna4xaEGAeS4evEZH3kyGZ7m8id&#10;bUM/t9PUKMiUh0y8UUf95Lgu29qcTD4kQ53bS3LHMsjtNnJcR6Z0VVVj5ZBJH5XpQKY0mbn8dZ51&#10;amHaGgywpn9uPHz0EA5KDVDrj9h8/hw/P36Ie/fvY2VtDfZlp8Io2KRAVNVRsouOuamjtLmIqiNI&#10;9VZVBVC7dJbbRBLk7gRtJHXE0BfaSLVBvOwFgYJAQaAgUBAoCBQECgIFgYLAG0bAASe/U8krphyI&#10;ckDKwSo3w5Mep2/duoW//e1v8HuXvILItjbZr51+sXw0PCb7ZVzW1zfg4J1xcFqzXHWmRprmSCz7&#10;sURga+s5Vlae4tatm1h5+gRbW+0VU7X6bBI7JvvU8ewAiw2i2dkZXLl8Gb/5/HNcOn8B/f5MXAPU&#10;sd/v4+zSEs6fPYu52TlQE37DYoSGZMHKTARIHWBC2sInDrrMEk8GBbbUFmvEsuq1crLVrleo6WBK&#10;2bkBJEFyZ4fGQjL8yBFvTHvWk01eZcznwedkVYGnR48fY+3ZMwxQR3mKOEmq45dOYwWVAlT2i3we&#10;Hwo2sSEHmihdPOLHDqqOqcK4vamb07maBDLZLOfPcnK7znay0YtXVhQqCBQECgIFgYJAQaAgUBA4&#10;QARKUQWBFgK+OZ8kr/6ZXDFlH2cjaRbkAJUDV15B5UCV89mvTeF4zA7kCINh1+oBNjbWsbq6oomW&#10;Jl/+VbKYYdVDl7ZATimj7VDkQ4+AA1GrKyu4e+cOnj553LyDrW4FTHyOTYe+K3tqYPxYnoazexSy&#10;BCURK10kz830cfniBXz+6Se4eOE8+jO9KDd8UEMu8cL4M4uLOH/mLE7MzSEFHGxB2LHTJpfhJePK&#10;I02QBLRnIp1A2izaN0IhDofUoZ/8fCLtGKapB/vbQI78SIKk1UPuBJl0OY9108hebhrJYX6nKxAm&#10;y+NUw7/2VwFhrxo/c5IgE8kcO6k0RLWS+hxye0xKWSuCypsgQHpiciMJkmNqkqEjR3zooDorJ3wg&#10;MFD9Dkg9efoUa+vrSgNSJ5IN2szWNzdw/9FD3HvwM1bWnuk6AsgKDCLICQIBEUmQiaCNbGQi9Gg2&#10;krumjQ/Z9qFyilw/KNxRtoJAQaAgUBAoCBxNBEqrCwIFgYLAYUfAN+Om3E7L/hU+r5jyiqjr168r&#10;0LKuSYJmG3Ky3SQxdq8Q8qNst2/fxj//+c/hO6jsYyL9qE7KGxmO+0EBqk0FqNYUoDIuAweoNCmf&#10;1u2MzzRb0R0eBEhNTiea43PnwJRXTDmI+/jx4whMWT/uuj3vuP2IpdQdX/Me0iQ1XTcBJBGP8l25&#10;rMDUp7h04UK8DB1EbG1crJrp97G0uIBzZ5bx3gkFqJQ/HF1wEkZHRS0ivz5GJA4/ixC+TSDQhkg7&#10;G1WtyGVaL5KXDCpAR+9kY3eiIXK7rjGBZBbHeLSr0ZDjPuTun33Z22WYXEzo1F7zSvkzOU2M/rLe&#10;XG6yOPd2st1EKu8YQYEWImxA5E8y4Y0kyN2p7Rd5d/A39v4s9DXiAJW6F2W385OqqxJeUnoFaqyg&#10;enA/VqJKhRTAdJBKfvZtkxykjTJJhm9aWZX8oY2UxwtIbsMySPs3+WleQUboiLIVBAoCBYHdECi2&#10;gkBBoCBQECgIFAReEQFPjkxe+XT//v14VO/atWvwpCImo035JBsJulcfyXkF1d///vcIULkcNBs5&#10;8mtUx5aRqa8bGxuaWK1GYG9ra4CkTd0mRyljnrTleFgRmDxHDnH4mlhdXcX9+/fw+PGjCEwd1vYf&#10;ZLuMBZnGr2WTy5+dmcHlixdx9ZNPxC9hTunwciRiGDSyZyJSwSwFqJYX53FmeREnFKDqVJ76O5cp&#10;+bl8451SOx1r1TDpNSqjnUvVtpP7kslUJpn4Tpnd5mwjd/MlSGbXMZ7LIKfbx5yxs49XtNUK+kDl&#10;kBRrCBwWQRIkI+2jKRIvOJDJ00eSUQZJOJBUNXVubdX6HHwGr5h69mwdvm7I5IvWRiYdqQCVxoy/&#10;ggWEVwAAEABJREFUT35+8HO8g8rX2cCnVzY25YLK3KStkwjSSgQnmTgantMTHLtsJAERKY60eYQm&#10;qRzfMgKl+oJAQaAgUBAoCBQECgIFgeOGAEndfzO65YCSV4F4BZTfIeX3J7UnSVkOZx1ymkwTimfP&#10;nsGP9jm/ucuTW2ulg1PHm4yJyb10gMoTq/X1Z/EeIuuMdLY7XejoITDY2sLKygoeKIj7+NG7E5ga&#10;nikP4kjU+uyoFViaxS+uXMbVjz+OFVNzszOg/hQx8jE8px0cVJhVgGppYQFnFhdwYm4WnapSnjrc&#10;03ViuU1h2sNBASsFOcKRcRw7uGzTmHIPCZIgE+3BPVxIjnEnrDGF3Ngt75dSH4zPPnOqTpLDvpBJ&#10;lgIm0undCdrIxgdEJdkrlkgCIr/8fFXfCU+ermDNgSk1k6zgjSRIWhzySOhANt8n6+t48PODFKBa&#10;W0XNGvT4qDjktf1DV0U5DoyRsjfktIkc6cjdZRUZZQEEgnRUHmirRGUvCBQECgIFgYJAQaAgUBAo&#10;CBQEXiMCfpTPgSm/O+rHH3/Uf7vXxmpLk6Ckskz6xj2l89H6dU0oHJjyI4F+F1UOUGWfd4UbC1ME&#10;qNbW8KwJUHky9a5gcBz66XPY7ocf5fM7ph48uI9Hjx7C1016vKzttQ/5qLm2rnt/AszOzsbLz69+&#10;+gkuX7qIuZnZeI+RQkNA+Ho6b09M3Sr5zEWAah7LTYCqqhycGMi/fbVYrqNIcufylEl71C4+2skX&#10;5Rn57kci91YumfxIqg+EDiK80jYcm/X2YkiqCm43WKOgnS0kx3zIlBaz1wuJTP4qRDtRQWkgjl4h&#10;tabA1FMFcdccmBrofFK2nAdpI6WUSBLkONX1AM+U9/6DB7h77x7SS9LrbX7Kvk1HjpdF0m57IjqA&#10;FkSQhA6okbYqsXIsCBQECgIFgYJAQaAgUBAoCBQEDhqBWhMVB1Du37+Pf/3rX/CjfF4x1a6H1A16&#10;WyHZ+ciktyxV7JYdoHJgyo/4+V1UaQIf5rdyeJuVGg/ja0yNi4Mbb7M9pe6XR8DnbmXlKRyY8oqp&#10;zc2NVmF5+tpSHUPR4zm6pUt/7sScAlOX8OknH8OP9J3wy831mZCRqKEgUzinwzBvSiqmpyBSjQhq&#10;+DFAB6dMJ2IFFeUlo8MC+oySpyQdLVst6847VXPLKv9tdbfMbZFUXlFbt5NMMkwkQTLkyQM5XZ/8&#10;uGM+291mk+VpRDKpG5YSLzgKC8J/Iz9SadFI82KJcjGJRWk5u3V+z54/75745edrz+JRPmQHZSDt&#10;BakSx8RGMtnEdcbhwP59BYP9HsQVBbuMCZl8SGJyZRR22Zx3ZzNlUvhJZQKWEZsg09gLUWM18XIs&#10;CBQECgIFgYJAQaAgUBA4vAiUlh1BBHyjvrm5Ca+YyoGpZ/pvt/Umd4nUBFMTQsuZyHTjnn2yPnPr&#10;HZBxgOqvf/1rPOrneqzPPseVT+tjPahhPNbW/A4qTda2tjQxHwgCT3vEyn5oESDTWM+BqZ8fPIh3&#10;TG02gakw6/pIXoe2G6/eMA9VET1pF5+b6Udg6rOrVyMw5RVUMBhUVSK5AOLYbbO/7PalnOdmZrC0&#10;kFZQvadAV6dSoMBG+XinD01akCORwhdJsLVFBElAO3bZSIIcUXYlmcXgvq7bFMo9HshUFpl4O5ta&#10;nwIfMrlrpmy37F+5c71qJEwkxYi8kZZNWYMpdgy3cHdqPEu0wfXZBIwbSYKcThWs18cZtBFwe9f0&#10;HbI9MCWjXXYohyRIyiPtJCNNpu8ffy/5e+rO3TtYWV3Rua+H9sngFDnKm0pLRzLpnSJp1pBlqjz1&#10;JvQMPZm4Kou0D5UPhQoCBYGCQEGgIFAQMAKFCgIFgYLAyyPgSU6bNpvA1L///W/4UT6/H8n2dg2T&#10;6bbtRbJXCvnX/hyg8n+9XZ8f93CZmV5UxlGzk82EZqzhmoIOtrC5sY5nEaBaw0BpTbsQpDykJE+y&#10;lY+cVoYMZT9wBMgR7jsV7sDUqibEP//8IB7l29gYrZjyKdM0WZP743nOfJ2yFjLR0Toe2XMQ6cql&#10;S/j80xSYmpudBan+i2qREtoJKlveSYJkJF2mheBS1UIP4ta57KXFRSwvLSICVFQ4oIbqpVyI2Grx&#10;TG5cEBRDkKN22BaOLz64DSZ7Zm7ZRBIkLQ55JKYcJvNOupCpnLbe/Y4QtUy17HVweUhWhdGNrDO3&#10;TtbUTwsvIFIFNj4klV1jXWmXZZgkxh5pCr+GQqkDycgjcbhX0plI2WCCjoBOEJ4PBlh5tobHT57C&#10;75pyoCoZXVsNksgbyWGa3C6TI53zGN+1tbV4vO/OHQWoVlasjjLIcV9yPG1HMunIxK3LRBIqaEgk&#10;lSTyZoke/1JoNOpY9oJAQaAg8CYRKHUVBAoCBYGCQEHgmCHgm/vcJcsOFPk/0XnFlG/8rc8+5qRv&#10;yy3tj1xOJk/kb9y4gb/85S/wpML1Ztv+Sj183uT+8HG/jYeDgA7cOehhXSaSMSly+vD19ni2yFiT&#10;CXeSY520zefIgal38eXn7j+pgIZhaWimWTH1m8+/wKWLFzHrd0zJZwy4fSZIF44Y+yRxYmYGywpQ&#10;nVGAam5uFn7Jdg0FT+KQfJWM3W20MOROQGEfBRNCpzzaQ/uqB3K87nZ5ZLKRibdtO8p79c1+6pPL&#10;IjnEiqRVUyn6Lws53YdkKsc+ouFOJH22N9zngRj9QVstm1QKttfw6qYnT57Eu6EGWw67yWFiJzmm&#10;mVz1NGZsEmTK4/64Dn+P+L2G/hy1i/UkQY7IenI8bZ2JHOlJQhkBiAMgE8cOWwlO7QDMcVCXPhQE&#10;CgIFgYJAQaAgUBAoCLxZBHwj7wCRA1P+Vb3//Oc/8E2+9SYy3ZyTib9K68hUhl+K7pVZf/rTn+IR&#10;QqdfpdyjnNcYG39j7gCVV5K1+2O705lbLvR6ESAVgNHE35ibcm0+N375ud/H9ujRo3g007psP87c&#10;OJC6foVLJQZRr99VQOo8vvzyN7h85TJm/Kt80pM6ZDAkkwTJ0JCJR0IHlyu2bfUPmfxIKi/gX/Fb&#10;mJ+HV1D5HVQk4ZU4ewk0qcmqoglQKVClxHDP9Q8VexBIDr1Iqn0cptsCyR1tbb+2THKYJEeylSSH&#10;5VEKJXVMO8mwkdt58ph+JBkGUlxEMsrRQXuSyem8kl4nLqKErAhoN20JcD/K91iBqbXmHVNkBdIO&#10;chMnkwxtJMNGJr6XAJWyxe7z5wCV32Xox8b9TxUbSCKXYx80G8mQyMSdUHPNmjakdpKMdBh2OVS7&#10;2IqpIFAQKAgUBAoCBYGCQEGgIFAQ2CMCvml3YOjBgwdwYCq//Nx6E8lhSSQ1D9nLVHCYZSiQo7wu&#10;1+QVKF5B9ec//xl+xM/tsN40zHjEhP223f4mBzjyCiq/7Ndpd902c5J7mijZt9CrIUCmsdrG3iX6&#10;nHjF1P379+JRvufPN+OckLT5MNOBtI1MuLi39WCAfreLK5cu43dff4WLF85jZqaPSj4OCLQrtH87&#10;vR+ZzLkprAE/4ucXpC8vL2BOgTDX1y4vn7O2LmT6yCjDUqbsn3nWm2dd5ta1iWQ7GfJ+fCPDDgdy&#10;VDYp3JWsRZU+focEKZTORexUt+0kQdLiVCJ3tuUM5MiHZJRXK9Dn820KP+l9nTggFY/yra1ha7Al&#10;k/ogXwmRL3MyleP0bkRyaCaTTHJYlvvuz08Hp/zYuF+S7nbkTCSzGJxMaZJRhpj0TBQJhl6KF+4l&#10;OPVCiIpDQaAgUBAoCBQECgIFgYJAQeDFCPgG/v79+/Cv6OXAVM5FMkTf+JOaXOjfy5ZDuc8DybjZ&#10;d36SkduyA1KuNweovIIojEfuMGqw+zVKvVhq+3uC5RVUXgng4J1zkwkvy4VePwLt80Eyxq2vk5WV&#10;p7HK7/HjR3i+uRmrRXRQg1oRAqWO604KC3dO3e13u7h84QK++93XuHzpkgJFs6BsZPqckAiSQZYz&#10;kczivrjPiT5+AGWfVRBsaWEBfsTPsou0HbtsdMYd7O28bXkH9zE1ybH0bgly774vKodMZZGJ53Zn&#10;3qi3FUMS5Dhtc2oUbPhuzI/15cCU6zbFiqnHT7C66sCUBgtUkvZcDkmQzMkhJ0c6l5MN5Eg/TUfK&#10;LnIef276+8RBKq+g8nVrPclYReW2koz6ScIbySatMBNFSGnbasm17JZ3IufYyVb0BYGCQEGgIFAQ&#10;KAgUBAoCxxWB0q8DRcDBDz/K97e//Q2+oV9dXR2ujPINfa6MZIjWkUkOxT4OOS85ym+di/AEwvX7&#10;HVReweWAVbbZfhTI7c203/aSCZOcf3NjQxO7FfgRP5eV9ZYLvRkEjHmuyddJPMp37x6eKDA1FkBV&#10;xCSdvex9jLn66t55hdTli5fw/bff4APxmV5PnxsDNMPYLpIZPB9IjulIZtMYN+6mMaUT8q/NdXAw&#10;YK7fi+DUubPLmJ2ZsWWMXEamMYMS02uWodl3yteYX4qRqVYy8f0WQjLhJ57zMgsNj3ZLrmOFkq0m&#10;KbSTjPwklRrfyUYnbHUitacSlEE7g7xCjZQMkXmL6kENKqhDEg4IPX70CKuxYspjQv5VBVJcNF4z&#10;Qg9tJHXEMI1mI5O+SW5jJCMPZXH/ScLfHz/99FN8p62srER/ZA5uH8sjcs5Rqi05KGVq66bJ1TRl&#10;0RUECgIFgYJAQaAgcDAIlFIKAgWB44WAb8jb5N55wp0DU34Mwv9xtj4TObppz3nJkS777Ye7nLY/&#10;OVplkScU/+///T/4xbYOANg/k/O1ZacPC9X1QBMfkx9fqV+5WS5hY30dK0+fYP3ZKlBvgfBEDyAZ&#10;hGYj2UiFvQwCdRNwcd62TDJwduDUgam7d+/Eo3wel/Y1+TzVoEIBdHI61RNqpf1DchPaQ5uk+qcO&#10;agyq4Wplv9fFpUsX8d333+Ly5cuoumlqTgUnWlDqelCAQwpj6pzBlUazOU2q9BY1prG8xt++UoJy&#10;IIV3balCv9vD0ul5nFtexGy/Ixdfg66XyTcarkxTdkpHEuTOJJc97ZSXz2kFotMip0lbERtJkGzk&#10;QCXSJOEVPV6F5HIonCoAHetFEod76jqhjEFRipJ1JVxMkgeAPi1kkUwyyiaVAISR9OJTd+c3yZVk&#10;5It2VZXaUqGryjsg/FghxUnVSQAaAwM13AGpR08eY1WfXT5nOS9JkByWRxLeSIaepJNjRCady8kG&#10;kqhA/whgUFuWNsqH2m/aeL6JGzdvwo+N5+82Ul4iNBupEkQYUrKTDI84D/psNw/FDodqB31RFwQK&#10;AgWBo4RAaWtBoCBQECgIFATeCAL5Bj9zB6b8KN9f//rX+O+y/9udbW+kQU0lZJoENEl44u/JhNt1&#10;9+7dSOd2ZU6O58l53xbP7TrQ+jU51TQSW1vP8fTp01iNEPVIb25q10ceLkzabTvsMkmQI5psr98x&#10;dffubfhRvq2trUnzS6V3CQ+8VHmvK5PHmYNDVAUkMdPr4/LFi/j266/hX+Xrdrug/mQGSbMgkpEm&#10;mdI6Jn3A/GIAABAASURBVEmCdpJDO7ldlkvYzU1uh8nykHQtUIl+TwGqhQVcPH8eszP9FHwRwDUU&#10;OJE99jqOYwertpU55rH3RJQVgTBLrXxuYJN0XZnUZbWzMYh1Oh30+330+j1QgSBSbW+Kch47U/1B&#10;s9mkOFHU2KjCSiVeRJXKltu2nXTORm3Z1CRdUbRDLqwIUmRbNESfVDoX/g75+eFDrKyuqbk13A+7&#10;7EQkx0wkU7kNt5E6kD4ibGg2kmPpRp1YnZiPDvD7+8T/fPHnaPTBhglSaSqvmtDuPfnyOfdeR/E8&#10;NgiUjhQECgIFgYJAQaAgUBB4txEgGQCQVMBjK14+7nc8+abdj475pt0UTm/pQHpCVkf7/L4Qt88T&#10;Cwes3lKTXlhtwmygyZjXKuRZUeYvzP5CB5fv/vvRFE/+tgauZzybfUzj2pLaKwJkGnfG0NTO9/TJ&#10;E/gXwPyLYw5MTdrbvsdRroSNYiUxvmd6PXxw+TK+++ZbXLp0CT0HpgY17OO+T8OGpCb9hA6oG5mk&#10;komgzfkyKRk2r7ghkw9Jq4eUfTMniX6vi8X507hw7izem5tRGUA9cJZKB+c3SdTuq7OG/uSQy2hz&#10;uWzbyVH+bcaskI/7GJVnnbjLFpuyU66JFhcX8ZvffInPv/gCC4sLgIJVNQF3gayEsfsBkAxCs+mT&#10;R1Idq4hYA7Ki0nGSwia79fYhxjeSIEc0blWKgFdmbQk3/zoiSVBqr+wiqYDUKn7++Wc8e7YuRxlk&#10;db9Jezk9TiSRzzG0kQRJVFQL1U6lIEm6OIpLIzspXonMW4TWRsmsdVA5boO/3/yIn2k8QBWeUOHq&#10;FWIjrQtxX4dqX97FuSBQECgIFAQKAgWBgkBBoCBQEIBXQfhRvj/96U9wYOrZs2fwDbyhIcdvzMnx&#10;tH0Omlw3yWgXmeqzzi8Fd4DKL2l3cMCP/B103a9antsJTR8TH5VWN5OikeblpVy2A1R+H5jPl89h&#10;u0Qy4dbWFXlvCJCM8W+cTSQ1V026lZWnuHPndrxjyuPP9r2Vesy8NJ79q3gfXL6Er778AhcvnENP&#10;waDaA12BAr9vyD0mabYzyV6L7GAsTZbJlI9M3LqdSY1xvaaWE0n0Ol0snT6Nc2fPYLbfRyVdyyXO&#10;MyIM4cDUyJLbMdLsXyIZ42ZaTpJT1ElHBWOWlpZw9bPP8Zsvf4svv/wKn179DPPz86Cigm6bWqtm&#10;10g5RkXZllIE2VBS7HqkrAR1TDs5kpMGILfroj7rK/pTT0jW8St8XlnoFVNrCkzVUFNNE+dHquFO&#10;bi+bZKqTCC4Gb+YkUcESmq0tNyoxkiApKe0h6eB2O0DlR8X9nfLk6RM4wBZespMcyxf6fR6qffoX&#10;94JAQaAgUBAoCBQECgIFgYLAO42AgxoOTPmROd+keyWOdZOgkOlm3Tf1k7aDTrsOMtXntpBJtt4B&#10;Kgem/vGPf8R7Q5w+6Ppftjy3L03DXraEveVzPSZ7u/9+95EDVO/iKh5jcNCUsXW5eSXHYLCFVQWm&#10;7t65g6eayBrr9M4ZT73tuT/SkN5fhsPgra46KFKzxtzcLH7xwRX89ssvcenSRcz45eMKPhgvuYGd&#10;ClQghUzXLjniQJLRbPYfSFeLyJGNZHiQiUeidSAJktKIxKkACclGJ3UNVNL1ez0szc/j/JllzM72&#10;oJbpMqUcJndlmFRNpNtjY8K0LWlfkw2BmwWRYNJx+25fP8rnwNRnCkx9+OGHOH36NBYWFvDxxx/j&#10;s88+w6Jk+zg3yegrnZgkKzPJ5p69iCD/SmWaJDoZpOw77l7VZH9FpQDlHQB4urqK+w8fYk3/5PCq&#10;TtdLUuZEchnuJIdyFkiGb063OZlstFIH7eFrbtWQrKiI2nyo1GmHWqMyrJeEtfVn8Duort+4gae6&#10;vmvb5e9zIYbwk7/l/VK13wzFvyBQECgIFAQKAgWBgkBBoCAwBYF3QuUJtt/h5BVTfrzBAY7hTfnE&#10;DCrr3wQwpCYVqp9kTDxcp+snCQer/B9vB9K8gsr/+fYKFvu8TXL7YurTPBa0U1uS307WvelJhqPL&#10;Mh6bmxvwCirj4rSNtpkXejkE2vj5OllZWcHd5uXnebzVqJHOxMvVsS2Xxvw23WFR1GqIOksSswpE&#10;Xb58Cb/54gtcjsBUHyQVCNJ0XNyuJuyy1QoRgfJv+6h85zOpwKGlfS7a8tBBAqnMMCnR2g2pTf1e&#10;F0uLCzi7vIy52VlUVrb8fO1aZbKaHC/L9Zps2zOpDLIpx1w0cGapclnmmaqqwuLiIq5e/QwffvSR&#10;AlPz8Pu7Or0O5hdO4yPpripA5RVUDgpB5UEdVKxQzQ/UpGKQDqhlTyQzRarbY3aMrG+IaP5UlMsc&#10;kvLlnWSIJEEycCQQ3J89KwpM+XHXtbVn+qx2QZTVO+E/NcqJIJJjPBLNgUy2jE2j3s4av+2GkaZO&#10;RSWF/EmCJAIH4bf2bC1+bMOPi6cVVDpLFF4mdUFSyrvP48To3mfu4l4QKAgUBAoCBYGCwBtGoFRX&#10;ECgIvAkEJm/wnd7c3NRk+y7+9re/DR/le1FbnO9FPgdpn6wvp80dSPMKqn/+859woMoriKyfpINs&#10;z05luU5PYGoFpiZ9ak1+TJP6g0qTmmRpArW5sY611afYWH+GrcFzTbw8wZJBEyxSh4Oq8B0ph0yY&#10;pcDUU9y7exePHz+GA1M+nyZA2ItwkJvGiwMOOoHDUsnUlqHiNQpRk9rQDkxYFxN8tePE7Bx+efkK&#10;fqMgiV9+PjM7A1I4KE80S9z+JENPTuOQrQYBkAwCAUiGAjTmuT7LJMUIb2TiltuUzgeGfhjbCP/1&#10;uwpQzc/jzNKiAlRut5womtjJ7UpypCMJctRn122aKAZsFGQjmZni5Kr/kkmCpLpdYWlpGZ9+ehW/&#10;+vWvcerUaQxXSIGSuwpQLShA9TE+u/o5lhaXFBBy+IPwRvlQwvC81Yh3TnksSURscrDcptA3B2Oe&#10;SH2zb5AOah9JkAxPH11Pu3avkHJA6tGjJ1iNwJQ+f8I7HxwKsuzazXcmklEXOeKpXfqUpUhZnRaL&#10;hNsS8i6H8G/Ky26kClPCQTWvGPY/Oq5fv6Hr/AkGW2q/miokVIcE+ZHJX+KeduOzJ8fiVBAoCBQE&#10;3ikESmcLAgWBgkBBoCAgBDyBMjkw5Uf5HJi6du0a2itu5HYkdvfDASpPKLyCyv/1dr/ceNvMTW3Z&#10;6YOmVL4mXpqU71S2fbKZ3N8EZ6cyx/WaPA0G2NzYxNraagSo/BhaHZPgcU/yddQ/XsdRSfm8uK3k&#10;dEw8aV15mgNTj5DHl/O8FnIzdCp92ix60m3uusgsOfV6iGAq2G2QaJbJptmZPn5x+XIEpq5cvIS5&#10;mRmp5ahcZOISQY5kp3cml56sZCtPyEprT9YXHVM5Hu+mSe98nq2f6fWwOH8ay4vzKUBlZZAqUwSj&#10;DkrlhfoFh3bZO7lmn8xJBkYkIyjl1VF+lO9qrJj6OFZM5cBU5HFzWKUA1fwCPv74kwhizS8swqut&#10;7EOqLKhcQMcRodlIAiKSYiPCtI2Kx1gvX0i2aCIJktBBBG2SdXQAd3V1DY8ePcbq6iri3U32k41M&#10;PhK1qyNNkmwEafeyk1S1TK4Nc6IlOrk77eLsa91tv33rFm7euIEnT57An6EEGzDEao0ukSshpbew&#10;C5Xg1C7gFNPrR6DUUBAoCBQECgIFgYJAQeCwI+AJ9v379+F3NuVH+dxmUv8jbm68nT4K5EnZ2tpa&#10;PJLRXkHltttm/jop1TFA4pp4NZU53aakHtlT+mCPmlMrplFjY2MDa5oorj9b13//t7ZV4nZtU76j&#10;CjJNMKdh4gn3miba9x/cx+PHj15/YGriHAzb5GGj63KYnvA7yGTtEaT6yOazQPAoGVW8NzuLX165&#10;gs8//RRXLl3CCaVJQrvInOE37UAyfLKNVFoJkjoibCSHHNoo8m5O+oihneRQRmyMoy5E7bnFSeUj&#10;2didEPX73RSgWpiPfsQjcrqAUs50lNuOu8+FyQ4koy2W90o6nWqngx1QwKmDBQWZrl79HPkdU91u&#10;d1gUyZAjUMkqHvObX1jARx9/jHjET7IDWckLUzYO20dZSUaapFI77+TITnIsD0lIIQKeD7awooD4&#10;o8ePm8DUQKMIsZHyCykdyPG0teRIR1LF0uq9kfzbjmQ7b1tueyFWlAWeOtVDDp2PQY1V9eXW7Vv4&#10;6fpPeKxgmz8HyFFZZJLz+Ve2HfcSnNoRmmIoCBQECgIFgYJAQaAgUBB4lxHwzbQDF14x5cCUV0w5&#10;sGO9idz7TfdhwZGkJnk18goq98uP+PnRKzL153W11ZjBv0/lmeZwOjaqzXbTSINo66SubX9V2WWb&#10;fJ7XNMlygGrr+VbU+6plH+f8xsyU++gJqd8xdf/+PU1QH8ajfNn22nlr2A7bpEn0a693ooJa108d&#10;bUkvP3dg6ourV3Hl8iX4nU2swqhgQtUQxUc0UVwkyWR3gqTZMI8TZNJZRog6kJFsH0iCZKhIDuVQ&#10;tA7kdJtajJleD4unT2Np0QGqGVTybWXd9zVDsp19qkyOfEjCq57m5+fxqXD1+6ROS7YO0zb559yd&#10;bgcOUPkl6VeV12XkLCQTHuISol/SYETZEyCJ3TaS23zI9Jnrj7znW1sK5qzB75hyUMcrpjxUY9zK&#10;r102yWGSTDI54mSSs1OUkRN74OQoP0lwD3nGXZRDu1dQ+dq/rQDVjZtpBZU/D8Z995aq9uZWvAoC&#10;BYGCQEGgIFAQKAgUBAoC7xYCDtjcv38f//rXv/Djjz9ibW0tACB1Ry4pTwbIlJbqUO7kqH25zeYO&#10;UDkw5QDV7du3hytdyJH/QXXI9SnUNHUCm2zjNTl+NU0/7nUwKdfjCZYf8XvmFVR+B5UmkdbvXMO7&#10;azEuJEEyQPBEdHV1BT8/uI+HD3+OcWSTKRxe8yEm96kpUZPbl4Q4vvaDq3YbzD25PjE7g18oIJVX&#10;TEVgymCISHuNmkSOp0eW6RI58idH8tB7iirbhrg0ClLOpiadGSl9Tog7n69HkvELgw5QLS6cxom5&#10;UYDKPnLdtpPjZW1z2EFBjvKRjLHm1U6nT8/jk08/hYNMpxQoc2CK5NRSJrWRf0H5P/kE/hU//6qf&#10;87czp+Ai4LwjYqTxgo3kyEMDwilTVj7feh7fITkwtTUYIApu58Ob2ch2y6bX+UIPDwqTstf1QH1b&#10;xW0HqIaP+Kl/srV3cvdSq7ZzkQsCBYGCQEGgIFAQKAgUBAoChwaBt9SQWjfcXklz9+7dCEx5xZQD&#10;OdbnJrXlrDtq3AEZvzvL76Dyu7TM/QjjQfctleeJimZsEyAl27jSujbZSu4+qbHPq5Lx8HlfU4DK&#10;59tpl+mqTZYLjSOwpQn36srTCEz5UT4HdMc93lwqBxZco8ePg6GW3wg1w3NOgalfXvkAv7n6GS5f&#10;uoTZ2VlAgyfaJk4yHpFCayMZKZJy3U42kkk/KY+n5WNFi0hGKuER4vBAEvkvK+1nymlzkmYiwuLM&#10;TD8e8VtUoOcS5mJqAAAQAElEQVTE3GysNJJxx51k2CbLtZJMNsuTRI5sDix5tZNXPX3yyac4efIU&#10;qs7uoQzXZ4pyVVTNGrGCan4+Hu9zWe0AVfjqsz/8zRtSVqnSUYIwGMlOm8hxnZOEV0xpFKqcLQW7&#10;/c+Nx4+fwO9pcmDKPv5EZCrAxyCSIBmyD2SSyXHetlneM6Vihu7kSCGIYnyae6WXuWno3BL8SKt6&#10;J417UcOfl15Bdev2Tdy4cb15B9Vg6j8klGnqvvsZnZqlKAsCBYGCQEGgIFAQOE4IlL4UBAoCIwQ8&#10;QXGAwo/y5RVTnkyMPHQ7rskG2bqhb8ltv8Mmk6M2u20kY0LhANX169fx17/+FXfu3IlHsoyDfV6V&#10;Ujl1TFCSPCpR2lGikcJH+AplaTzpEXtTu6rzBGtjYx3Pnq1hY30dnlSOt+lNNebw12NsPBl9ECum&#10;Hsa7u9xqDSudPp3dOI/WvEbSOWuXHkGgrLAtU9a9Knd5LiNzya6TJPzyc79b6ovPP8MHly9jzoGb&#10;Stec9pY7oDR9AEAS3kiGTI649SZypKuqKvzaessmuYkR0G4iLWBsIwkyURioo9I6Dq/RGO9SkAxf&#10;iZDgWAW8VTrM9GfSI34K9PhdWh1WoPQv2nPZO/p5zIjsZ7Jfp9PB6dPz+FhBqasK+vlX+YyDbXum&#10;OAGphVW3A6+6+vzzL2IV1vz8QrzHikz2KNOyiJROeaneSxr2kSRIhmsc5FMpnYlgqH3wZ0oEpp4o&#10;MLW2hudeMWW7/G03ZW8ySwDJIORNdUiTU+BQGgkZs6whCVIERhCR8JaOlnalF7hRZQoWXesuhT5o&#10;DA2wurKCW7du4vr1nyJAldtkbgrHHQ7VDvqiLggUBAoCBYGDRaCUVhAoCBQECgKHEAHfLLfJgSk/&#10;yvfvf/8bXjHlSUW2u/lkugm3nMn2LB9mvls73W+vnMoBKq+g8qTK/XE+k+X9kuGq64EmLZpZKTOZ&#10;8FPoQqnRXjcT0qwJL2UxpyZBtmfba+NUyaJa7d1UgGptbQXr62sK4Pkl6bVaIXtrr9XmVvLYiKSm&#10;4q2+TfaTZATtVlfTiin/4pjHSwbAWRNaAjMrD4LXKsSFi+V9chxZ72CReZD9RbkPUUQY9n+IFSQq&#10;K3o15Kmc2ZmZCEh9+cUX8fLz2dkZkOEZDuRItmKy3WSykxzmI0ey8+yJlEcFIAhpI6eVoxaoD/Zg&#10;RdifpBiRt4xZpOVrC0ElGcfZfn8iQNWRnrJ7T0i7DJM1JjKNLesyWZ8p5a5B1WedX3SeAlOfxK/t&#10;vff++3BgynkjMGKnPVKUXUPZCFYKUM3P4/MvfhMvSj89v6gAVVclqX00I0hK0G6mfD7/QVLlnSSo&#10;hEkFq90IstLjcGvQfsfU2igwJQd3kSRIEQBi5822ITVtcX36YB3LRNprTBXtsZZRAxEMo00jAW6r&#10;KWtDVlnmpqzfzqniRGpTtg30+el/6Ny8eSMCVE+fPtVn6AAks8uYPFRKKMEpgVD244RA6UtBoCBQ&#10;ECgIFAQKAgWBvSEQExy5mps8wXZgKq+YcmBK5ndm39jYgH+N8E9/+hP8SKPxcIDK2BiEzC3vj0aT&#10;kmE+TWY8ORPT/ErTIydsbHjUZdkEe9n45sj9Nh5rq6tYf/YMfgxHrRxrADmlX2MeRzMR2KvpJGMS&#10;SSYuVZwrr5jy6oj79+7j0aNHeP5806a3RzFG9lY95WYS29c+zCMsBAqggE6MSkUrZhSkuXzpIr7+&#10;8rf44NLl9Cif7OEnf5KjuiyLSMrM0JMMmdwfbzIP8wKt/C0ZzUaykRIjCZKRMCM5TIdShzwWJG7b&#10;ScZqscX501hamIcfaaygMuSZjhJeaiegsjudDrxK6pNPPh6+I4qUDa+++dxR5Tvw9dnnX8Q7rPyI&#10;X1e66IPHlElVuUbSxyYhlndrCf01dgdyTLYP/CifPjueNCumtgY1SNo0lcidbUCy1WhtSdVSHB7R&#10;Aaq1Z2u42ayg8gpLjyWTW5m55TZV7cSe5eJYECgIFAQKAgWBgkBBoCBQEDjiCJDp7p6kJtjP0Q5M&#10;+T+/kzfQTpuOeLfHmk8mDKx0QMYBKQeo/vznP8OPNjptm/tNjnyt2wulfACZ8jqdSZEOmJw2N1ke&#10;J7y1zXg4QOWx4ABVrclluzHtdrb1x0EmqdOhcJwm6Lmf7pcxWV1dgR/l8zumPD5st+1t0diEvWmE&#10;AwSmJhmrR+DzN805O+3Ch9k0jAfGRNzvMJrxiikFpn6nwNSVixcVrJmBTCopHSUMd3K7zkZyut42&#10;E7mL3W2x075plzKnlbWLbsbvoFJwyr/iFwEqtbcW+PUQNF/mrcQuZUF5TZ1uF/Pz8/joow/x6dXP&#10;cPLkyRiPJOEx6NVTLuZlxl47D6sKCwsL+PyLFKBaUJ0OULlsE0E1XpKaT1IpkXlDVcN1pUBdhtyC&#10;PEZWFZhy8NafHwONPeVUQaOd5DBBjuShsi3YXOmgPeoxl931iW3bSTlMaNv9njC9lqTrc9+v/XQt&#10;/unhIN1kRfZp66p2osgFgYJAQaAgUBAoCBQECgIFgXcNAb/E2YGYv//97/Eon1+GbQx842wi040+&#10;mbhtx4kG8Q6UUY+cvnHjBvIKKuNjHEwjr5eTJstop8flPCfcafr1cvXvNVdui7kDVF5F53HhVUOT&#10;ZZAHMy4my33baffdRKb+eVw4MHX//j08evQwfpXPbSST3fJbo70OE0dMFCh4lXY6EEGFIHoKbHxw&#10;+RK++93vcEUBKgdmqIKpEIZY7KRSDVlBprSDK9OITHZyxNv5yJHe+R1cIUc6MsmtJoBMOpIuakgk&#10;ky00hBLauY2w6yZ/2Wf6vXhJ+tLiAmb7fkk6kCzY1+bT6BVTXsX08cef4LPPf6PA1CmQo7AFKfR1&#10;Hj02jcG+KpAzqZaJnJ8kqk4F1/f5F5/jo48/xslTp+A2kERsYqQOkRg/qBkgKaoieOYyt/R5urK6&#10;ikePH8OfG0pCDhoxGjnqIGl/Im/kSN5Nl20v4mQqj0x8zN8NVhvGdK8xUdcDrK8/w7WffowAlR/x&#10;82do7XaoXjKdS4mxj85yJMuhIFAQKAgUBAoCBYGCQEGgIHBsEdjWMd8o379/Hzkw5ccPPAkniUqT&#10;T2jzjTSZbqItS3Xkd/fDRHLYT/eXTP30ihivoPI7qIyPMcFLbq7HWSe5dUGaqGhvxDomeQ5NhX9M&#10;pKi5HcP+pg5kwiHX5wCVJ5zrzUvSrScZ7SLp5LGkPCZ8/iMwde8eHj963ASmarjncZ7eYu9Zu3Id&#10;tFt6XeTi3VcvYJnp9RSQuoTvv/4dLitA5dVD0Dggaabhm8fx7q0hubvDC6w5t9tmV7fPpEiIk0FO&#10;ZwrFlIPLMU0x7a5Spho6yKuvANXSwmmcWZxXgKqPtFwN+9o83k4pOPTRR5/g6mefK2jkwFS6Fm1z&#10;YWSqz/LLksczqXIzUDqp8wuL+PzL3+DjTz/Fqfl5OPCXVim1/KZU6NYYX5tqHVbX1vDw0SP482LL&#10;H2wqmyTICiTlsb+d3DkPubNtf7UcrLfxqBWYyqX6ByZ+vPa/+On6T03Abvw9hGTqR5UzFF4QKAgU&#10;BAoCBYGCQEHgYBAopRQEjgYCXhHkFVMOwFy7di1umnPLa00qPIFppz05ItNNdNYfVU4yJkrup/tg&#10;nslpkwN3169fx3//93/j9u3bTUDClpcjl29MzU1tOaXThL6tH2iCI20ErOzzcjW/XC6fb+d0vW6T&#10;f8XPwUsHqKxTo2TWdFRjRcKx20lNytW3ra3nWFl5irt37iA9yrcRY8cdruEXHQsDJ94mTWkCqfZz&#10;vFEOZJnGtXtN1agUaOgrMHX50iX88Yff4xdXrqDb6wLSgyrHJIFVNVx9QxLkiDyuyJRWjuFOjnRk&#10;kslxnp1JZhGWTFaQBEnokAiQyCGh2Ug2kpjkCMJIbO8e46a2bppMqiyRce13ulhScOrs8pICVDOQ&#10;ZVqWqTrjMj+/gKtXr+Kzzz/D+++/ny4xeZM6lxqLEqVLJ5sc6azfD7mu7J9KA6hzePr0PL74zRfx&#10;K34nT58GdB5rBbBMmLYR8ZihO0oSfozt0cOH4mvSu+TUxhGOymCwp5XV6Ej5TJEbVTCSIDkmkykd&#10;yrd8SE1x/02Ic+YA/3/+87/48cf/xHftCJNRY0twaoRFkQoCBYGCwNFCoLS2IFAQKAgUBPaMgG+E&#10;TQ4ymHJg6i9/+Us8yueAAzl+c0+Op51/zxUeIUf3ixz1laQmVoOY/OQVVH4HlV+Sbtzsn8lYWp7s&#10;bq2g0mCwBQeXBprc2W/MRxPNqFG8DhoksydufuxKeaEyqBmvmhM2MnKE/CYObtdYPWrn8811rK48&#10;wbO1VdRuXzjUgZXFWj7mR4Xa7W3Luf3W+dGku3dzYCq9/Nz65EPh8GbOi4dGnSqNo9sQpOptg3gY&#10;moNtGj5NKjH7mTQwYbLdlKxQEYwFPwQkAxq6oqZWjb+eAlMXz53HD99+i0sXL6KSjva0i2QHM6RU&#10;xhfvpHI2lL2jzY2OZFYLY4VHpowtkiAZfmTiQzela1NYtx/I5K/Cmz6qjuhw8iUZZZOJW+v2mZva&#10;MmuqDJF8u90+FufncWF5GXP9vvAkiA7Spjp83dCAmZLWwSIHhj755BN88snV5lE+j60aJLHt8yNl&#10;e+lju+0uhKR6TqgynDx1WgGyz3D106s4LZnshG1Lx4FcIF9oG5ahiEqtPq2srODhw0dYfbaOQXMS&#10;6obLXbv7IpI/SRWTSIapO5nsZOJtp3a5IaseQ1qB4eaj06ZQ6EASpEhye7fGfqasb8vW5dNreZJc&#10;v0md1hhIVrKSYBKubpvqlQIO8PsRv2s/XVMAbxX5vGbuHPYrVBAoCOyAQFEXBAoCBYGCQEGgIHC0&#10;Ecg3vu4FmW6W84oprwzyf3Tj5toODZFspHePGQsy9d+yA1I3b96EA3nmDlhZbyJHfhkp69MspZbK&#10;JNbabbc2uCYu5pr3oVZQqtYkr2505q1sh0J0m9z/p0+f6L//nlx5yuoJdw2SQfYxHYoGv6ARZGoz&#10;mXh2d/tNKytPcef2bTx98gRbW1vZ3HCKm8QOwe72vnozdC5ViIYgTIIFOqnwNjMzA6+U+q/vf8DF&#10;8xfSiqkOZU5kn0kik43cO3cZ5HT/bGvztkymfGoUhgRITHoycbQ36eQgDRsSa+3G1dRSjcRaokks&#10;l+FSet0uTp8+hXNLS5ib6ck6APUnAQ5EtctzemFhQQGhq/jo40/w/smTdhuSfUkO069TcFfcnvn5&#10;eVz97DN8/vkX8cL0qtMBmdrg9rgNJDHQ55XfMbW6uoafvWJqbQ3+viGTr/0ykdt12fYq3KUSHCvC&#10;/RhTKJHbLfGt7v6+9Url//z4H/gdVMbLmLtRhyU45bYUKggUBAoCBYGCQEGgIFAQKAi8FgR8Y27y&#10;jbADU14J5HcqecWUdeT4zf1racQRKdQ45aZm2QEqvyTduDlA5XT2IQmSkbR/rQlbrZk9SfgPCjrZ&#10;GDoJFMXM37yhWtGp8QrtwgAAEABJREFUGgO5DmQSKY/Py0C8cTkUjIzWxyOOKysr8EvSHVRz4wbx&#10;5mNLR4dICu96SLnlPlfu3507d/DkyePor3XZfmi4Z+Eaa7k9k23MKz4mefaf5C6K1DnWngMPDrTO&#10;9vv44OIFfPPbr/DBpUtwWoNVuAEkg9BsJCMAQxJ5Iznm09ZbJmkW+TxRJxn+JIc6603kyEYmGdrI&#10;JJOJSzUsw7KJHNmMVSYy6WmnCSLHtc5jF3JcP6YTkD0FdOYXTuPsmWWcmE2P+NUDjzeoXVWQXzzu&#10;wNSnnzow9TH8q3zQ5jpMub+WpX7tO5H+qk5HwbXT+PiTj3H16mdwsCq3JTeCpETC75h68PPPClY/&#10;03jwgNSIUf9lHO6kfYfJHQVy5Oc+T9KOGacYct62KevM23rL5Khup18X+XNyY+MZbt64AX8HP1Hg&#10;O3+flODU60K9lFsQKAgUBAoCBYGCQEGgIHAoECDTTbdvih2YyiuAHFiwblojp928T/M7jjqSID2J&#10;rIO7j8bJ//H2u6f+8Y9/oB2gGmFVy3UgMk8TtGyb5HKKiZz12ygCVQqYiKsUux4aMg5urxvkFVQO&#10;4Pixt4EfQ5TSNnKEn1Rvcd+9ajKdY7fZRI7avbq6irt3buOpAlN54rh7aW/P6tHm9ucWtOWs24nb&#10;1yNtZFeq9hgGWBFVh5ibm8UvPriCr3/7W1xWgKrf64IAHKwwkQRJaUY7ydCR27m9CE/DRXWFkDPH&#10;+EZyTEESZKIxwy4J4zNpVhGTKoAAZCApRrQ3cjzdtmWZbPlIrISfV1AtzJ/G8uIiZmf66EhHVspC&#10;VFWFBek/UWDqV7/6tQJTp9DtCluVQxJkGp++5kjitW8KKLVr6agt8wsL+EQBqs8++yytoKq8gqqK&#10;tnsloa+Thw8fRWBqoPwxnsTdVpLRB8sHTSRHRbZk1z8yHE7J593ndO3ZKm7eGgWojGd1OJtcWlUQ&#10;KAgUBAoCBYGCQEGgIFAQODgEfNPuwNSf/vQn+FE+BxTapdtuauv2JB9DJ+NApolhu3vWOyDjwJR/&#10;3dArqZy2T60JvcmyqdYErbZOAaY6ZE2RzWXMaZlRDxQMMNm2jeSsndCf2iPxre/kOC7uvwNU7UCn&#10;++eGehJmflgpt9Ptc1vVNQwUZFvxo3wKTD1RYMr9SwFCnT87HkLy+3FM0DjScMNIfok2GwRRxmbO&#10;j/JduoTf/uYLXPGv8vX7rgJkGpPZL8NCMkSSQx9yJBvnipVsCnAEt81pcyrvdmLjJ+O+dtJlbc/i&#10;NutSCwNJkAzZh5GE0JPckUMbmewSJ3ZfJ4D76xVUC6dP4szSIown5UkS8/MLCvx8ig8//BCn5ufD&#10;122TGW1OMtpg/eskklF8rtsJt/+k2vbhRx/j06uf4bTaDFZ4vlVjde0Zfn70GKvPniHCmSSogBtJ&#10;Z31lIl+unHb7yb2X0c73yo3fpYBcj7mDe7du3cSNmzfiEb9ql3zFVBAoCBQECgIFgYJAQeBQIFAa&#10;URB4FQS88sOBKa+YckDFgSnfGJvI7Tfv5Hbdq9R/1PKSnljWUyeE/o+3H4W8desW/vnPf8YKKq+o&#10;MpaZUn8VdNI03jqnjWjImhWbj0ihj0aX/cyzPcvmh4XIhI/b43ZuPt/EyspqPOJnfEj3Vv1S/5FE&#10;ux5KcvvJ1Mjnz7c0QVxB/Crfo0fY3Hye2qzzox5LrkWHfFdb991Cd6udT7IheW9uDr/84AN8+bkC&#10;Uxcvwu+cgmbPZMLL9ZBCRv5tHMmky3aSIBNZBxCTm8xSUZZEyM8hDjWqWLKchjsp311o6LiDQHK7&#10;RSqSILeTAzUkt+eRhhzXk1QZarOwpez9bhcLp05heWEe783NYnlpCZ9++il+/atf49Sp0+hUFeSK&#10;vJHOBZXBIOOLN7SRTDWJs2Ks5vKjhx9//Am8gur06dNxrT/UNeLvkoGComQ6524nyWhzKmT6kUw+&#10;5Dh3/nYOcmTP+JNsu0yXBSY57kcy2kUmPj3j69fW+q+EmhAVWY4VVApO/fTTNV9eoS+HgkBBoCBQ&#10;ECgIFAQKAgWBgsCRR6BuJoqZe+VHDkx5xZRXuNiWO9qWd9Nl27vCp+GS+25bDlD5ET/j6gBVtpvb&#10;B5qEQOfDpLmS1RLrIUlQBEeWxgeDAWpR4kk/cFo5ozzxw7KTHDVF7d/c3MDa6grW19ewtfVcE22v&#10;pVAfRl5vXCIZk9GdKs6YmrvNqysruHfvDh4/fhx90MmJrDU08RYhCG9t84ookmP1u+1jCiU0woR/&#10;nZovJtXYbpVjP2iXJaXLMhHECQWm/PLzLz77DJcvXcTs7CxIWViBCljUNCZ1o7PehLF0XiFFKo+m&#10;3RTBpLwkQWZCklUu7RvU2EDAJEYSJOGNHHEyyda7/SbLJMOfKZHkrBNPag71TptqGrqEotOTRHKY&#10;h0zypE9qgzGSxT7qW7/Xw9L8PD5QwO/zL36DX3/4IU4qYOWgi7xAH6ZQKmuK4XWrdF27CrfLj/g5&#10;QOVVXh999BH6/T6erT3TR5VwavzCV33N7SUJMpFteyGS4UYStOSyaws6J5Jz2Umz/UgSJAHtL/KF&#10;NlKO4nHOk6hU2n29Jelgj6TGRdMnl+zP+NXVVdy6fctXh1WFCgIFgTeHQKmpIFAQKAgUBAoCBYGD&#10;RsA34qZ2uc+fP9dk+x4cQPGvAzmgMunT9i/y3hEwjg70+RE/r6DySqrNzU1Yb6JmR5pLeUYVhVJH&#10;6zMpemBN2G2jnYMGwzKSr9y8tyYzTh4minYOtrCpAJUnWc8UoBo4QKXgnG25rW05614nd32ZXA9p&#10;pC0lIgmSmmAPsPJ0BQ8e3MMTBaaeP99MDmNHjqUOS8LDwrS9PWyGmKza23b3xKo2NmHX+HMYKQem&#10;Pr/6KS5fbAJTcnA+6OC85hB2JM2CACJvpGQRpWNMuQmEzHSUDXkjoHgU2IoGkFIibW6npawik41M&#10;3LY2kRN6pdsakqor0bZ8siUdxUxizZ7b0ST3xCq/o6mJfFRVhVOn5/Hhhx/hl7/8FU6dPIVOp7On&#10;ct6aU5xsgEC01QGqTz75BL/5zW+wvLwM94nUWNPYkUvsJEEy5P0eSE7kVXqikJc5Dy7C+WpdFT4d&#10;Tk+j3WzT/F9Ox23Zan1Wrq2txpWyzXgsFKUTBYGCQEGgIFAQKAgUBAoC7xwCtSYJJq/k8YqpdmDK&#10;/6FtA0Juv0lu24u8OwLG0wGq/JJ0r6DazAEqZ9VMR6djItiUZnsxSbLRkyVx7Y2f41WySlEPEndR&#10;OMSniiTINEHd3NjA2uoqnq2vY2tr4M5E830gafbGiUz1+rqYrHxrawsOqN2/fw+PHj1SgG1aYGoy&#10;1yFLe6yIhq1KQwxQtzUEPcJ0HjC2yYQGlqE+AlOzs/jFB1fw+dWrCkxdwpzSaQWUcjhDUzZJ5WeT&#10;lyFLFdxKaRAkpXaQSk2jagf9hK/L3I3IUTn2I2n28jSRnWT0Ya8FkkS8/EvnxePOQZzZE+9j6dx5&#10;nBW99957qDopMEXKFwewvYEi/MJ2B6W+/vpr/PDDDzijAFUOsJHpM+DgmkHw4AqbWpLPzVTDW1D6&#10;+6R6C/WWKgsCBYGCQEGgIFAQKAgUBAoCB4oAObqNz4Epr+j58ccfsba21gQ+mpnlgdb87hZGpsmY&#10;A1ReQfWPf/wTt27djgBH3TyOR6bz4klQm3RCFDAYBZ9sGygYZdJ8VuZsq2OClko5/Fi7H5sbm3i2&#10;uoaNZ+sYKEBlnSm33rIpp183b2PXrtcrC/3y8/0Epl53W1+m/HpKpnafbdZoMhsj56OCQxqIMJub&#10;m8EHVy7hs08/wZVLl+LRPrJCGsIElZskyBFJpXQcdcj6ClaSRGxmIiepikywSxARaRKRp7FH0nJS&#10;QwzeSIJM1E5n2fxliGRkIxnlR2LKgRzZSU7xQOQnk21QD8Cqwuzce1g6cw4LZ85g5sSJ0KHZ2mOy&#10;UR1aRhK9Xg9nz57Ft99+i++//x5LS0voKtCWenyQTfcIPcjyppf1ZmqZXvektppUlHRBoCBQECgI&#10;FAQKAgWBgkBB4Cgi4EmOV+7cv38f//73v+FH+XJgalp/7D9N/5Z1R6Z645dpfX0jAlN/+9vfcfPm&#10;LWw0K6jcmexj2ZTT5g4MJG6LUopMDRTYqjWprSWbkgUx6cUR2GoF2RygihVUz57Bq5PazSb5Rvvi&#10;yWfGkWQ0xW3yiqkHDx7g8aOH8KN8yRLmo3VQw9MKqfFmt56SC0PGIBI6pLTRAebmZuF3TH3+2dX4&#10;Vb7Z2RlA5ZpqHVw+GuywbaNMDUEclY5V8hJzNpqbCIQsLidQnFKY4HxqdDze1+KxAonYtpFTlPIi&#10;x/XjKTk0O0mQbFLYJo8siI0cacgkk4x8JMNn8kASsyfew+KZs1hYXkZ/dhZU0G3S76ilc4DKq6e+&#10;/+57LC8tx2N/5HQc9tq/NCYb7zp9Hjapl2bkC9o08Tn70hUdQMbqAMooRRQECgIFgYJAQaAgUBA4&#10;YgiU5h43BHxT3w5MecWUJ9+5nyRjEuU0SbNCr4CA8XZ2MmHptN/p5V9D/LsCVP7FN5+PFGiqWyuh&#10;nCtNumoFoAYK5NTN5KjNBw5QmbJN2WwXO9y72huQiG/6Eb+1VRiX6I90h6HxDkx5xdTPD+5HYMrn&#10;KdoVp1Iz4kgcvYNGGXLrPVayPNYTnQPFfUJFMvwdiLp8+RK++PwzBaYuK1A1N/yssGO7HDJAsjqI&#10;JPzIGsnIQ5ojbSErXVVh0wEghhvpBEFSOpOuC6Q2QbqoV9yyHMZ2MvmPKackSPllkp2kikukZOwk&#10;g+cDmdKu3zhaTyYdycjf1tnHZF0mp/045OzcCXi11OLZcwpMzQzzuqfZ9yhx9yu314/znTlzBv/1&#10;w+9jFdWZ5TPodbutPmbP/fF2Hc7pcW2+XyK5ryyT9e4r8wE5VwdUTimmIFAQKAgUBAoC2xEomoJA&#10;QaAg8AYQ8E21H+XLK6YcmGqvmLLd5KaQ+7thd55C4whkLLPWaZMDMD4PN27exN///g/cvXsPGxub&#10;8cJt2032qSPoNMBAgYLQiVtvcrpuAlYDBa8iHRVpiia/EA/pgeRwYup2D9TeTfU/raBaQ61+p0m5&#10;p/1vpxMRmHr6FA8ePMCjRw/jEUy3RE1X02rQiaNGdbvB7URbhvqm3knlc+OolPmJ2dl4x9QXn3+O&#10;S5cuwb/KZz20kfIXV0Yfh0QqgKRzawVZgduIYCViIiBxss2dr53OsrzH/LJe/ioHExsn0k7m9lse&#10;I5U7lp6SIAlSBNN2B5KhJBOPRHPIGtdPEjNzc7FiyoGp3uwMqCAdvOkcQOVDm33FjtROpp6SjNVS&#10;Z8+ewR//8Ed88803WFpaht9LBW/RTwt7J5IgmTKIk4T/kuIAjm6Txq7ZZGkkJ1VvPF298RpLhQWB&#10;gsCBI1AKLAgUBAoCBYGCwLuCgCczk+SVH375+b/+9S9MBqaMCzm66c55rS+0fwSMXzvXZNq2jY0N&#10;/HT9Bv77T3+OX0v0+bEemk+ZFeoAABAASURBVBT5V/k0tVcgJHYMFCVw0MblTJL9Tfn0kaPzGOUd&#10;skO0X23yxC89BqY+KsC2ubGOtdUVPHu2hi3/ip/6LIs8AVJoCBe8wkYmXFx/LqYtW0dSdW/BK6Ye&#10;TK6YkoObUENtESl5JPbUR7ca6cm3GghoxYa7OhZ+tjVKqo+CAzP9Pq5cuowvP/9CXIGpGQVQZKhE&#10;JAERSRCjjSRIIq2W0lTaJ7pNBNAQK4KsQBKAqQKQiNInmdK192SH/Ei2DJKVh2N6BWwB2I2k+IjQ&#10;3mSrRVYZC5PlNpGMpG1BDZAko1wbSZpFOnwCW6sYOpIwLl5RNHNiDvNnzsCBqRnjCoSP85FE3siR&#10;nHWHnbsP7TZWnQ7OKED1+9//Hr/7+mucUYAqVlDJab+9GytbmeuGVNSue/YztyOha1nnx/JYmVK0&#10;LgWldt4n8+3seXAWj/6DK+14l1R6VxAoCBQECgIFgYJAQaAgcIgQ8M2zAx/tFVMrKyuKZ6Tbb5KH&#10;qLVHvynGu92LyXS2Wb+hAJVfkv7Xv/0tVun40TbrY8478PlJVEv2iilTPVCoSjQYbMFpk06mdk3C&#10;5R75cyVHiLvdHqerClCtrz9T37YEg/ukTqkfZJpI2k/Jfe/tfCRBjigXZixd/4P79/H48aPhiqls&#10;P6rc828hOdb8ER4c6SUOFCi0LxU0mplxYOoSvvziC1y6eAGzClRVxk05SCYMJXsnm7T4ZJoc2UjL&#10;8iCU30TxqkVOm6wzTyRP+SSZHPFxvVKyyRGAfXRUWjugNF60MTmQBMmU0JFkpMkRl3qqzvpMZPYH&#10;NHpFAKSrqg5mT5zA4vIZLJ05i5nZ2bh+oc3nhaSkI7PvqaHuV1VV8EvS/+u//gtfffUVlhaXYgUV&#10;wbEyyPH0mLEkFHotIBQECgIFgYJAQaAgUBAoCBQEjhACZLrB96+NecXUP/7xj+GKKTLZ3B1PGswL&#10;vVkEyHQOHBD56aef8Je//AV3795Nj/gpmqAQVJqwKjAlQbtCBtL7fA1JQaokAy6OpDhx5DY3WeS+&#10;OGC3urIK/7phrf6RVKBqEF0i5STJfmIvtXuC7PxtckE+D0+fPsX9e/cOYWDKLdwfkYyx4H56qZSG&#10;znAMtUsyxk6TVDAQyiOqiE63wuULF/DN11/Fiqm5mRn4/UjxLirFC7UjbyRDJKn8iUKhAzmeBt0a&#10;gkwEEJggMgWmsMct9dHOBMVUNExApEASBEByd0Kyo7WRSUcm7vFDMjyiXonWWTaFYeIgF6ho4SvU&#10;FKDpKzA1r8DUggJT/f5MnBeSIHUOfKIgjBou8cjvxoVMfSOJc+fO4Y9//CO+/vpr+Ff8qo7Od6uX&#10;2b+lKmILgaolF7EgUBAoCBQECgIFgYJAQaAgcOgR8A2+A1NeMZUDU6urqzERsi13oC1n3TvJD6DT&#10;k1hOpl0FOZqk2e6giM/TT9ev4+8KIN7/+QE2nz9HraBUreCM7SbLieoI1oROE9jQ1Sl44/JMruco&#10;k3/FcG11LQJU7ic5wqzS5P5l+0amcoyRiUwBAdfh1YT37t3Fw4ejd0y9bD2HLZ+GiaMdw2a57zlB&#10;Ujal5OTHSW2b6fVwsQlMXb54Af1eN3zkCUVQEiFtJKUifF7IJJMpnXXBNaOmqFLgy+mq6oBBVeQn&#10;U96q2p5u69oymfKQRGxi6ZEtBYFCAUgFSmmN+5YJ2iyL7bI793YzSZAjsgeZ0pankhrg/vqX+E4t&#10;LmJ+aQk9BaZUULiTjOuafEE54X10DyThc+iXpP/hD3+IAFX6FT+NMYw2nxvTSFOkjECVhcILAgWB&#10;gkBBoCBQECgIFAReHoGS880hsLW1BQem/v73v+PatWvwy89dO5kmP/nG3xMF6wu9GgIZT5di2WS5&#10;TW1dW7aPA1R+xM/n666CJBubG2j7aG4baeu2k0s4+pT7pY5ic2MDK09XYtw6eESmybt7SdJs3+Ty&#10;cyaPe9JlbmFl5Snu3buDp08eY2vrOVLpQlwBm+x/HHkbj+iz+jvT7caKqR++/QaXLl5Er9uDA6Ck&#10;PIY0HQ1SPhMmstGZZQqEhwnlENYYp5xNxm07SZAMvRnJSIuJhzodVCRFKbH/o8tzLuNkspyJZARZ&#10;yFw3MW0jpafCCaL+zAwWl5exuKjA1MwsHKzKeVw+SbXfY3IAp7PtqHMy9cv9yP3qdDrxiJ8DVL/7&#10;5ndYWl6CX5Ker0uSdh8SOZ4eGt5BQaPpHex16XJBoCBQECgIHFUESrsLAgWBdxwBT+b9KN+f//zn&#10;4aN8GRLbPEEg082+5Wwr/OUQaGPYlqeVZvytn+bndy45kPjXv/4V9+7fjxVUAwUMHBxArKSq4fym&#10;uh4kWby2T0zCfU5NruHoEcmYnLs/7uPG5ib8qJ1fkm5dVfGVJ+0uh2SAs6UA7srKKu7dvYNHDx/C&#10;jxTaYCjtQdXn9JEnjw91wn0Xiz3LmQtYzPR6uHDuHL773e/wgQJTXQUQoOhOp9sBBMhAASRT4CMM&#10;SSmRNpIg905yRqJaLFOjorl1lG1E0EZSR6i5dcOTPOyHtCSH+SQA1N7SkVIAIBOHNpLDNLldJtPY&#10;cz2ZlC3a4bFqndNtIhlJkpiNX+U7g4WlJfRnZwCbhC0mNpdlFWkHS0efjE0mMuHoXjkQ5XdQOUD1&#10;3bffKmi3CDL12/72MZFJZ7kQUIJTZRQUBAoCUxAoqoJAQaAgUBAoCLxdBHwDn8ktsewJt99d9Le/&#10;/Q1eibO+vh43/CTtEnII5XBgCJAJ270USG739XkDrK+wtVXj9u07+Ps//onbd+5gwy8Hr7cwqJ+P&#10;aLAlv0wDDBS4cn6yAulycKQ3ktEPqhfPtzYVoHqCtWer6ueWNAM4YAJtpD0kaCdHspIRNDA31QrO&#10;mJOMcp0eDAZYXV3B3Tu38eTJk8CTpN2CakiuQzxSh9rNVn/dxyCnRe4OaSF1h5TckNnszAw+uHwJ&#10;33/zDS6cPwe/X8p5VBSEOCJI6oSIKoL0ESATR2wEoTGIjngHDj5IAKoaJEUVYLtl0JJOJZE3qTEi&#10;Kj+01UHWV86uABlJ+VF6BCcrkCmN2CQbCCgQorSarGPaA5NGkeU2h8qJGuWT9Snn9qPt9h9RJSfX&#10;XaOpGVSAs6/A1KnlZZxaWEK3Pxs+lTw0SCVv30mVsV19ZDVk6g9JkIkCO/XIY8SP9f3ww+/xw/c/&#10;4MzyGXQqjZ/Gj6S8FIDUZ1zCDFEGXmJzLNCkwRy5a40lC7ktlo8CVUehkce2jaVjBYGCQEGgIFAQ&#10;KAgUBAoCUxEgObxR9w22J9wOTHnFlFfg+FE+601TCyjKA0Xg5XGm2qHpbDMh3tx8jls3b+GfClD5&#10;fHpFlcse0UDzWk2tGn9lBv1HgNQBx2WrAQWRtp4/x4oCSM/W1pRUgEr9dg+Nh7l7nGWnTSQDC3LE&#10;2z4rT58qCOjA1GP4kUrnmSTVPqk6kmlSGCCNLzGY6piY11DsBDO9PvxrfL/98jfBe92ufAjIkTRH&#10;eGNiI5NtXD2uI1OaJMhE9peoNESEN5JjsnUmqcVq2cSm7pTWJDa2J10tnUls205S5SaykZQsgSbJ&#10;YnvbnSE8U00OSJlQVZhRYGpBgSm/Y8rvmyKZPD2Gk3uk84FM9pw+brx9DZKprw5QnRFG3yow6hVU&#10;Z84sa1wmW/Yn0/glk/644bKf/pTg1H7QKr4FgYJAQaAgUBAoCBQECgJvBAHfuDsg5crM/Y4pPxJ2&#10;48YNeMWU7SbbM7dc6GARMLam3Upt27NsnsnnL+f3nHXz+Sbu3L2Lf//P/+LOnbs6nxvYUqDGfmMU&#10;j/U5WJXJuXNJR5+TaVLqAN3KygqerT3DYGugjim84gl+SAqeSDaWSg53p9tkg9P+YYC7d+/EO6Zc&#10;rnW2HRciJybwGRupJUagqVlYhH4/Baa++PwznD93Dr1eLwU+W2CQHAZxyCRnM5nSZOayMBMjn4MP&#10;pGXpWztJx29EVfiRTo9k0nlG1C6HJMY3pxnl6AAQ2hjMrj7HJilfuJNsfDJvkmIkQU4h24QsY2mO&#10;ElUHs3Pv4fTCMk7OLwjXvpRpnFrYa1vse1wpY0ASnU4Hfkn6d999hx9++CHeR5XPt/10tUMRK5RN&#10;MBQQCgIFgYJAQaAgUBAoCBQECgKHDQGSMVHKj/L993//N65fvz78lTO3l6RZodeEQEycPOPfXn5o&#10;drJbHw5xSAGY0LksBZwGgxrrG5u4rQDVv/7nf+BH/BxIGShApeiBZ7nwu6iC5O9iSGo8WDoeRHKs&#10;I34nlANLz549w1YEqAxDCsaRVN8Z/mTixtNEMmzGzgGuO7dv4Um8/Hwr9JHpGB8SQsbKnfQ0v4Z/&#10;mW+2CUx9fvUqLl24AKfh8We3CSIThiTDQnKIHZlkMYDaRYk70JRIWkBK+4yoBkJnHz/KZT5O2Q5U&#10;MJHmlDzaSYItPWUi9EcLPgAkxwjayJFOydhJBp92IEc2ciTbl+SwfFQVejOzOLWwmAJTwpkk8uYx&#10;aZkc6Zx+F4lk4Oa+OzC6vLyMr776Ct99/z3OKVhKps9G20kC2vGCjSRIvsDr6Jp9BRzd1peWFwQK&#10;AgWBgkBBoCBQEDi2CLzbHfMkx4Epr5j6y1/+EoGp/CgfeXxvzg/DWTf2pv20xf6mdh6nTWQFn7Ia&#10;A9T6s4/jBOvPNnH33j38+NNPuHv3Xry0O1ZQPd9CvZUIDlgpj8sxOe9xoNwXc5P75ACd3xX1TAEq&#10;B5usM5EUfrSo+IqDHiEir77wdbK2uhovP3/8+BFcjj1yuZaPA5EJg2198WCS0v2l5NmZPi6dP4/P&#10;PvpI/Fw82ifgQP1BZZCUNySOODmS0Wwkx3xAGURSJ0GKWgnS45sgiapKRKY0kDhZASDQIg51GG7K&#10;NpTbwqR+NAraXrvLxsceJKHdYhDJ4O0DOa4jFEiRgx/lO724hPdPn0Zvtg+qvzKBpKwITspX5yHX&#10;h3d0c/9NZMLGv9h3ZvkMvv7qa3z37Xexmso6wxN+Erw4LQhUkBWJAKVETTk4xpuvkmPcvdK1gkBB&#10;oCBQECgIvACBYi4IFAQOHQK+UfcE++7du/A7ptqP8rmxtpsXen0IGGPTy9YwmVdzVccHoDhTIhVc&#10;K7GxrgCVAlP/+c9/4Ef9Njc25KcgloNSopeZhKvoI7HHJFQTTpLCRGiovxsbm/Ey87EAlcCrhVXu&#10;lLEllUcKv1PKK6bu3r0NB6acljrKU4ggxON+SGMkHedmZ3Dl4kV89vHHCkx5xdQMKk3tKTIOJGGR&#10;FAdAJg5t5LhMMuzkdC5j66xM+sBmEbG/zf0wtXO5DFPSxVjQmNCFkhQ6ki27bdLttpOMtpEccyNT&#10;2mMsG6I+6WfmTuD0whJOnp6PX+WLwJSd1Ny2v1UmMpVl+V2mjA1JeAXVubNnFaD6Ct9/930EqBxk&#10;Nj7Zz/I25JTX+uNO1XHvYOlfQaAgcDgQKK0oCBQECgIZAd+AZcq6wt9dBPJYaHMHpu7duwf/Kl/7&#10;5efvLkpvruf5POxUY7Zv48pQa6o3zTm/AAAQAElEQVQ+qfcEOnSDOlYBoFbIpHbsRAfUGNQD+B1i&#10;d+/fx7WfruOO+PrmJrxyyKuonF9Fx14fswla3Z6Bum8mBRYcoFtbWxUufsTvOQb6E2IJA9nJlNGB&#10;qNXVFdy/dxePHo1WTNkxoZv8nD4OpK4roOKeuHcA9QdttcaRRQemLp+/gE9+/SEunj+PWQWqrB8n&#10;KgdAMgjayCSTRNWQNFBKJIkVSKWqxEnraulq+UPc6REhtpzGmB0TG8lJTfirKvEJU5N0FpKyMzRk&#10;4k6QHOqNi689kjbtSqR8ROqVLrlavjV0pWrYiasx/RMn8P78At4/dTre5UVhYtiD5F32vSFApgDV&#10;WQeofve1AlTf4eyZM+hUaWy1z1c9LFLnZii/uuCg+GQpO9Xg9kz6vs509ToLL2W/cQRKhQWBgkBB&#10;oCBQEDjUCEze6EymD3XjS+MOHIFp5z8Hpv75z3/ip59+ike9pvkdeGNKgS9EYPfz4Knw9CL8qJVm&#10;vDK2pkCKNER54g5ErW9s4J4CUz9e+yke9dt8/lxZagzqreDQpK6VW2Ud012drBWw29xYx5oCT+vP&#10;1jDwI47CqVYkgFTIQLIf5RsFph7u+Kt8xwclAaPOqOs6evfU3USwIuZmZnD5wnl8/Otf48K5c5hR&#10;GpSfyLjZMxMppUyTO0mQIlCmTFWkpNi226OSVllQqQ2kNQSZCCAQhOFGWjdMThGItotl09CRkkSM&#10;iiFfJZA2MslkGiMaLsmw16MAUk55E9TRuLGq4F/ie//0fASmuv0+oPJ1USpwpX10QlC2vSPgx/kc&#10;lPr666/jEb+zZ86i0kklOSzE4lgAe2gZE14qMaqlye5zL2pSb415WL+1ykvFBYGCQEGgIHB8EajL&#10;DcvxPbkv2bMyJl4SuGOeLY8L8w0HKO7dwz/+8Q94xZQfbXL3yW230lYXOkAEjH+mlypWExv/R95l&#10;5IlrcM2QZYoibRunQVg9CR4GqHT+ryko6UDVhgJUg4Fzm1REwyQd651UiEDfob4e1tbWhiuoEp7A&#10;YDDAyspT3L9/L1ZMeQXVsQYkOldDqIQUB30k1BKsm1PA5NL5c/j4VykwNTszC1IOsrd3crsu28mW&#10;TTLJKIMkQA5lcppcjdmBSsWaKK5deXQc7mSjH2qSQFLlbJeBpCeJ/WwkQTKykAyZ5Fg6EsODEa3R&#10;eIBVJ15+nldM9fp9kBx6WyDH09YV2hsCvW4PDkp988038C/5+YXpnU5nmLmWFJ+X+pSU+E7svmre&#10;iY6WThYECgIFgYLAm0PAX6ZvrrZSU0GgIHDUEfBnRl4x9a9//SsCU6urq5qLK2yhSfpR799Rab/P&#10;w17b2vZtyzl/TFk1u4rTp0P2MQ+So9TDc1wr4aCLV1Ddv/8A167fiJVUaQUVEOXh3dqMkwNUqxGg&#10;WodXSzkQtbKyggf37+Pxo0fvwIqp5pxrLFnyOAhRQZFKiXj5+TkFpn6ZA1MzoGe4soE+OBckjmRo&#10;Ixk6MnGpmnTVcOkrgKqEVQgApOMkVSAJYEQkQVKqTIAUDQGTq2FI+SFvlCtzQjzLmUu1z50cz0uO&#10;0iSH9UlU41LhtRK9mbn4Rb73T55Gr99HfjeSPUiaFXoFBEjGO6j8iN+3334bAaqlpSV4VZWvfRdN&#10;cnh+nD7uVB33Dpb+FQQKAgWBgsDbQYDk26m41HpoEfDNlidXnoBaPrQNPcYNO6xd87h48OAB/v3v&#10;f0dgyium8hjJ/LC2/Ti0a78Y7+QfekcOTA0wL/omcJ5J8jun7v/8c/xC4+NHj1VSq0Cl3qXdn5cO&#10;UHkFlYNUT58+wYMH9/Co9at87wQeGkiKX8IjgdCfhJleDxcdmPr1r3H+3FnM9GdABZNAwqSjGIPg&#10;TXoypckRTyaaicw1RTZrSK5RBmmFbBgRyaGNTLIKSTvFgohaPJEEiLTLOtzJCUVYCKtNkWwd1P1I&#10;+doJ4SUP4/kZpZAKmszM4v1T8zgp6vW3r5hyPlNkKId9I0AmrJ3RwSivmvLqKQepcoCKoM3vFPnK&#10;eqc6XDpbECgIFAQKAq8XAd9Ie6JpsvwO3ry8XoCPaOkeBw44PHz4EE+fPo0VAEe0K6XZB4gASZCE&#10;V035hc537tyBJ+EeLySjJnKch7IcDgQB42x6lcJy/sxzWTldQ3+KKug4tkqqHgyUNskie85n7if5&#10;1jc28eTJU3gFXazYCJ88JbfX8afAUOPffEN4rCgw9bOCuLFianMzAfAO4SIo4vPCAah+r6/A1PnR&#10;o3yzCkzFRwXDJ8CJDIg0KT2mbyTDQCaOYAyWVUgpkNK3KOkxtpGMdBwbORStA6E/2Ui2tCORJLQP&#10;FUnmMG3B48L8VcnlmFwOqwrdmRm8f/o0Toq6/Z7aQUxu9ie36yf9SnpnBIyhyR7+jDtz5gx++OEH&#10;fPXVV3Cwqtvt2PROUQlOvVOnu3S2IHCcECh9OYwI+EvWASlPNDc2NuJxA6etP4ztLW16XQiMTyB9&#10;/h1wuH37Nv7zn//EyhgHqfx4iltgu3mbpuna9iIfLwT8no33338fi4uLiBcZN93zOGhToy7sLSDg&#10;87BTtUObLn0qGJWeDVJCsm0jysEo8wEGikLZ5nLNM3nO6zHx3on3cPrkKbw3dwLdTgdeFGPfd4VI&#10;gu6soHQwz9+rz56tRTDXakX3IBeETyiO2UH9bvfI48N97mnSfu7sGVz95BNcuXQRc7OzGhsVHLTK&#10;YHiskFBSBzSbRJIgx6mxBiNHNrCSjg1B+RKh2UhKt51sJgkZkTeSSiYCszZxMilIQruUFL14J3f2&#10;I0c24zZOukKFbVsXtSlPd2YmAlNeNdXt9UIt74aPGMlRokgvjQBJnfNE/sxzgOoPf/gDvv76aywt&#10;LqHX7b502fvNqCExPcuOhunur6L1Ffcq+Uve445A6V9BoCBQENgjAr7J8WopB6bMTVm2bY/FFLcj&#10;j4DuYvSf/HzOzR2Y8oqYGzdu4O7du7h16xYsO0DlMWIfd7vNs2x9oeOPQE+TIN+Uf/TRR7hw4cIw&#10;QEWmm/YyHl7/GNgJY+sz5VaQzOKI67p34CB8MVBYKhEkgwOgdlqfD0rXspqkjPzOA+ePFCIQNX/q&#10;JC5dOIcziwtYPHUK78/20akq5JrNTXgHNvfTZIwGA2GZ+6zzUAsRU1YdG16PehJ9d19FvV4XSwvz&#10;+NUvP8B5jY/3T59CXwEVrzyBsIA2j6c0vpRo9nikLmRZNNbs4yQZpYNkECppJSuhPelIc0ykibzl&#10;spwmGX6WdyX5te0kdTm402zyszFbl9osh0YHZCuZJDJxaCMJkpJevIebf8lAQqffxwkFg009fSaP&#10;+qWQszB7cWnFYz8IkOkcZZzNPY69aiqvoFpaWk4BKg0D2/dT/v59VYky1alZkgAPDX/uvP66EZsv&#10;vxDKoSBQECgIFAQKAi+LgL+0HIzySpixG2cVaL1pUi9T2Y8pAh4Pvon2OV9fX8ftO3dw/fqNeJzP&#10;Ov/3/969e7h58yYePX4cj/g5D5lugEnGjbV9jylEpVstBMh0vvuaGJ09exaffvopLl68GAEqkuFJ&#10;MsaEx4kplOVwoAiQCWOSLyw3n4PMcwanNY3WXEZHTWZ9DYdOsjTSDzBwkCqomQjJZr+BOBR48Qqp&#10;0ydPwu8Smj91OgJVvU6FU++9jzmNkUrtixbqkEpA2Y4jAjq/rHxQ58R01CS9gyUFKz/81a8UoFrQ&#10;Z0RfNIPZE3Pphd0aJyTjswIQNw3T0kjWEaRsLaoc9GzSFauh3b5tIp2vQtufpFz03QVtEj0mTSok&#10;FFJJ9FHJ1h7Bsgl15Gv5bBcnMmx3mKohOdGGVJO0+qqm8lTo6tp67/2TOCHq9UbvmCIZeUmibK8X&#10;ATJh7PHl78L/+q//wle//W2sKO4qKOva8+ep5eNI1XHsVOlTQaAgUBAoCLw5BDypcPDJgSmTvzhd&#10;O6mbNU02ss3cvtlun0LHEQHdXLHSJBRwEOrmrVu4du26glBP8HxrgBoaF6Jn65u4c/cebiho9ejR&#10;KECVESEJkjlZ+DuCgP9b75vyzz77LAJUTueu+7ODZBkXGZA3yI29qzM3teWUrqWqdW4QhGYj2UjT&#10;mfOa7OVJSa/TwYICU5cvXMDi/Dwq5ffjbM7d1+Ts1Hsn8N5sH4olYOA//Vu/lpGgjtv2ojiiCLA5&#10;nw5oDhzI1LnudIiF+dP49S9/ieWlJQWquvIiqk4H/f5MBKj8SLAfjSJdAuHN48sEeWOXjSRIyoPB&#10;ycSlGKaT7OMEUelK323K46CTBi6CWy+drMMySIZsnYTGj5Hc/bAXn/ESSKoKDpVkI+vejMLU+NbS&#10;9VovPzeWJPUdXkdeY2caFlKE146A8fY49mri3//+9/jd179TUHYpfsWPZJwXN4IcyU4fB/L3wHHo&#10;R+lDQaAgUBAoCLwFBPwF6oCTg1JbW1txM+NmkDQLso9t9jHZ37owlsOxRcCP692+fQc//XQ9Vkyl&#10;c+4bXnc5jY/19Q3cvXcP168reNX8JHryAzxO7FnosCNwsO0jCQekHKD6/PPPxwJUeWwcbI3vbml7&#10;wXMnn0m900Ge8Gria9nISozvBaen0SA5wJ8IXjE1f/oULl44j/lTp9DRWFDm+CyoBzW2nj/HTLeL&#10;92ZmMCveUQV0/ghQ1UqV/dgg4POqzvisehWJf83szOIiPvqVA1OL6HU7qOBN3ykDgCT8S31zcyci&#10;UOU8aDaSoAJHQSRsmySSyBvJKI9kqEgO0ySl41iaJKRA3killSATT12xTLllqkKWGyTAG5lslnci&#10;spLJRPG8G6Us75E32UmiN9OP1VJeMdXt96MAX6shlMMbRSDjThIk4QCVvwt/+P0PClB9jTNLy+hU&#10;HeTN/iRz8lhwj+5j0ZHSiYJAQaAgUBB4swj4SzEHncwdTCC3f0mSSWcfB6dM9nX+N9viI1zbEWq6&#10;z6sDU35k73//9z9YWVnV/FL/n0136HHDZZ/cpQhQ3b2La9euwb/WlscGmcZN9iv8+CKQxwM5Ouee&#10;jPqm/Msvv4S5055QHl8U3mzPMuZ7qXXSN6e3caTr3HrS55LwH3SENpI6pt0+SYJyAZ1OBQemLnnF&#10;1Ol5dKpKnxuyKfBQm3xQhq2t5+gq0PC+AlRz3R660lU1dSz7cUKgdsDRp1XfGw5SLp06jQ9/8Quc&#10;XVpCV+PIE9hKY0QiSDlaVsCqPzuDuRMpQNXpdMJGEvFnvgMZO5JmL0VUDdMz2lLJWmkwU1RJVrsi&#10;tKZ0k8lDeK8hJpLQ3uR8eVarEAej3jt5Gu+dPIVu6x1TJKNgX6cmkqqToSuH14cAycCZJLb0D1/f&#10;D3kcn1k+gx++/z4CVEsK0naqTjTC58Y+kTgmh+qY9KN0oyBQECgIvDICpYC9I+AvQweZHITwF6i/&#10;IMn0pepSnDZZbpPz2d80zd72LfLRRMBjwoGp/3FganUVHifuCUmzIHIkW+HH//wOqp9++mkYoIoV&#10;FTYWOvYIkIwbcn8mmNxhknBAyo81/O53haKwagAAEABJREFUv8OVK1fgFVW2FXp5BIyvKZdAMosK&#10;Bo2CS1a2/Zw2Zd0ktw1wWSaksgbAYJDKhDbnmSQ56jx3sDA/j0sXLmJegSmSUg/wfPAcAwWltkTO&#10;p9JCD6V7VYX3en3MVA5P1VBVEeRSNWU/DghoDGgU6JrvYHlhEb/+xS+xrDHS0fBSbDJGmlfTUUEe&#10;aizIHbFJ6PS6mD0xBz/iV3U6gHSkMiJtloLaukYmaffkqCPpNCU5dGSS6GSQD06Le7cvJISKIImK&#10;FSo1WGKkoa3WSDVJHOosN6Vb3Ae9XC6wQrc3g7n3ToreR6/fU1sAYnwjCQcBff2ZULY3goCxJgmS&#10;UV9HwagIUP3we3ynINXS0mKcFzLZw+mYHEpw6picyCPUjdLUgkBB4Igj4C9NB5ccdBgMBnA6d6kt&#10;Z90kdx7ndRmWJ+0lfVQQ0O21Jok+5yafy2fPnsVLzr1i6tmz9RgbpKYY+u93u1fk+A2V5q/Y2HyO&#10;u/ce4D8/XsODnx/C5eVsLt/kMjK3XOj4IeCJEDkaH047QPXFF1/EI36ecJIjexkPLx4DxijTpLf1&#10;kzqna+i6NekiDIlZY2tDNYa/5KT5diMjNpdbR8hIyZoY+H1zKkup+FwwhzL58azl+QVcPn8B/nW+&#10;qkqFbjXfLbV8oM+ZQb0VKwlqlWGyrqtJ/1y/i9kO0Y26UohKTVXLNUZUL0RUCmU7hAikM0PonAep&#10;ibq2a5FPWU+BpWUFpH71wRUsLsyDSrOqYNLMHOhUgHaPIzgDCW+VJvK9/gz6cyfQm5kBlcf+JEHS&#10;LqD+QmgOJOVSBZGyjhGajYD00OYWQ0loDMK6Wg0xoQJFsFzbwYS0sQZFqb1W1T5Il3xirIdGHjKR&#10;lE3lsZLWMsVtk+ewbOtMYZI/g1IKUEoZMNxULKg2d/t9zJ1UYErUjRVTdklnwlKht48AyWiEP+9q&#10;fQZWnQoOSn37zTf47tvvcGZ5GZXHts5yrc9FMZiTOo+6qaqsiBIOxWHPjaj27FkcCwIFgYJAQeCd&#10;R8BffA4qmSybXgYU5ysBqpdB7nDm8flcX1/HrVu38OO1a1hdexbBpdxaMt1k5bT9s2xO6mZKd81e&#10;dXX//gNcu+YVVE+iDAep7NOmyfxtW5GPLgLk+DjJPel2u1jWjXh+B1VfE6tsI8fzlLGRkdkfb+Nm&#10;2aSrUoXownTgQJMfTYktxQRIBu2NZuQim+bC9m2RVz9RE2KXaVLG2DudDvzS84vnz2P+dPpVPhcw&#10;GGy5EJH2XI4mW5FJh1RdralXHY/4zWh89DVJ69TJGI+EuaUKBHh4qAgZyn64EEjXbXPKfKLVPKV8&#10;skTdTqWxcRpXLlzAwqlT6HY78HmFzrqpFq/hbHGEzzOVJinZ1EG318fM7Bz6s7OQEgBBViDNRSDG&#10;NunREEmJpuShpNJJDkGKVLN0hFQcklKNXGG4EdIBEMdwG0uoM0NDI9huapJi7etHyYk9Jcd9UitJ&#10;Qjt8xVa6Xubeex9zJ95Dt9uLTM5jisTEYSf9hFtJHhACGe/MXSz1+eYT2NG583ehVxN/+823TYDK&#10;51af1j7VdhZVOtnT7p1kOvR766o59G0tDSwIFAQKAgWBt4iAv+gclDqIoJK/dF1euyzr3mL3StX7&#10;REDzB+XwDVGNZ8+eKTB1G9fi5eerEVSScd+7x4Af8bt//74CVNfw8OEjzVXTHRfJYXnkSB4qi3Ds&#10;EPB4yJ1yIMMrqPwrfpcuXcKsJpzkaByQSSYTz/kK3x0BY2yyl7nJsq7suPbMnQ6K1RrperRffAYo&#10;mWRNe0MhT+mAfB5q+JRkHxWqSbiDShX87pSLCj6cVvChUtCgVgBqa6uOzw/7+zvCZLlN0OaqrHN5&#10;XRAzmrx5ml3V/mGOAQYKTLm5tabjabWKMh3EXso4GATSCdSZS+MkzpVFUb/XiUf4fnHpMpYWFhVA&#10;6Uadlc6xJ+kklQ8gCetMJJE3gtIT/szo92f0WaEA1cwMqk4HJKGDCECIBDkitDapx2wk4XHqiT+Z&#10;8qDZyJQmE2/UDZOukXZjyhpmUv6iSOhgqMQ01GuzPZGvjSBdU3QOFVIL5F5/FifeP6XA1Pvo9frR&#10;P5vJ8LJY6BAi4HOZm9VVgMrfhQ5Qff/d9/A7GUmCciB91EesZDSyxaNE1VFqbGlrQaAgUBAoCLwd&#10;BPzF6ElCDiY5/bItIZsvz7qOxzRcpmmyzMn0y9ZX8r0+BHyOHJi6c+cufrp+HU+ePI2J5avWmFZQ&#10;3W8CVA9jnHj8vWq5Jf/RQCC3khx9VpDUZKoH35R/+umn2C1AlfMXrkmKPmcPEgcX5+teMZ+JYj1x&#10;TlRrEoyG7GuK6zfMNXoKMiwvLqK9Yspn2n4IH4XEaoWVdiH1LE3W5VMpk1+S3a8IhzGcVglyUWGy&#10;TzS0JA8DAjrh2nXmdI5AkBWodvW6HSyePo1L586lFVMKKOXgE0mQI6pasrLGTspeicxFztvv9zE3&#10;N5feQaWxZ8eoVXaSTka5FkiGTFJJk5h2kkM9OS7LvONO2ndH84TBvpzQpWRcG0nc11HVh7/72+n1&#10;MHvifczOvQevwLEul0sy/MrhcCLQPk8k4THtoNRXX32F77/7LgJUHV0r9jORR/d8VofzFJRWFQQK&#10;AgWBgsBhQcCTivaKKX/xvWzbyO1fmC7fwSmT5Vw+ud33Zest+bYh8MoKn6e1tWe4fecOrt+4gZWV&#10;lZgsWj+tcHLn8+k8ppzPsldQ3bt/Dz/++GO8JN1j0HpS084y4cxQvROcHI2dniZYDlB9/PHHuHDh&#10;Qkw4yTQmPD7eCUD22MlXx8PT11RZrWDTwKGEkSoZmmMtveura3kpUWeKPH4XlGJFkv14lt+bcvH8&#10;Ocz7fTcKFvjsKhQlq31EKmswkCaXMcaTXSq4VLlGPo0AdDtEr1OlANXWALSTxwbKdhgR0JBKzfIA&#10;kNTrdrGkwNSFs2cxf+o0urrWSaLSGDER+lMaIjLJ5DTu6e1IXylY5cn8nAJU/ZkZsKpUxMhOEt7I&#10;xC23KauDT3cBdtJj+mb3KG+6+cC06fogut0e5k6ciCBdRzhjovLBYBB1kpSJIZfD4UGATOckf666&#10;ZV2dx+Uzy/jyt7/Ft998E/+4cYCK1KehP/vsdASpOoJtLk0uCBQECgJHBIGj30zfsDgo4MCRub8Y&#10;X6VXzm9ql+G063EdJqdNbZ8iHy4EfL7W1tZwx4Gp6zfx+PETbGkyuFMryXRjtZudHPn4/Ju8gsq/&#10;4nft2rVhgGpwhG+6dup/0e+MALn9RtsTTf/X2AGqy5cvx4SLHI2fnUt7dyy+fl6lt87fRtST3IgC&#10;5ULbxqyTg0JK4ykHq6zXdRvBh8Wl+FW+BQUhevpPPx2E0sTY9flzxWR5OjVFqzEqTsFwBaqksq9C&#10;Yq4Fik+hp7HQlY/LDiel5Vb2w4hAM448NhYVkDp/9kysnPI17oBU1ekA8iEJskUKMEmhvaWTPZyh&#10;jSLtoRJ3WZ7Mzyg4ZXJa6thJRjmR2OFAUhaT2MROEpSO9FHCPnZy/3n2UbyuCaKjIN/snAJTsycU&#10;pOoCU+okUzt8LZlQtkONQD5H/V4fZ5fP4KvffoVvv/02AlRxfnU+25/Fh7ozE42rJtIlWRA4egiU&#10;FhcECgKvBQFPEkwOSpnyl+FrqUyFui4Hp0yWpSr7oUBAtziaCfr8m3xucmDq5s1bePp0/FE+Mt3k&#10;tpvufKa2bi+y8/hX/O7du4/r12/EO6gcsLJeTYoikpzaGIpyOJYIkNQ9dyJ3sN/v49y5c/joo4/i&#10;Eb+5ubmw2/au0n6uhbZvlo2bQoEI0gWmXbEdpRTokZAiQZruhuCgU5CNzhnaxq25Hl2ATJSLA1HL&#10;iwvwo3x+x1Svp0mybLnuNk+FKJPy1xG4UuhJclODc6kVssdRdVkju8ug5I560BV11D745eoqQ+q0&#10;axylnPY0JXU5vj4EamGeSk/IW651frxb7mss+FG+82fOYOHkKfR7PVTKQxKsRExUiUNENmkFqMgk&#10;Ww9WYilNFUzGMXQAQdm7vT5mZmfR6/chDSgdwg8wT20lvFlNWjZZ01DoIHeKKgCMHR7oEhOvEeN1&#10;qFMy73W+phLX0M0WDX3nGyb3LDiXx78pVwm1s6P+zp54DzMKTlXd7q7lkW78ri7FeAgR6Ol68T9r&#10;/IhfBKiWl9GpKlB/7eZ6bLTTh1Wu9tqw4lcQKAgUBAoC7w4C/hJzEMKBojcRmMrItuu0nPWFvy0E&#10;dMvbunP2uEiBqbu4ees2Hj/xiqmtA28cyabMdPO+vrGJuwpQ/aQA1aOHj7G5+Txu4t2exjHYZDqU&#10;5XDkESDzeEhdIVO6rwmmb8p//etf4+LFi2UFVYLnFY8K9jio41J0+ZsNxOPa0mdBIC8uL5lk0NG7&#10;05HSufHqxhoKKIl0oaLb7cDvmLpw4Tzm55tfXnMZqqeOAJOm8Uq7HFPU5byi2j4N2ebyIo91yuuJ&#10;eOhcuUlObmNHMxyvoqrkFwGqxhZ57WCSb9lfNwJUrEaf466GPpiyUKPXrbBw6iTOnVnGwulTmNE1&#10;XWlibWJFkETI4pQ+k3WZyORHVqAISgchb0SkZWOnQrfXR29mNnjlMkG4XMRGKAlSHCYlE9No0ziV&#10;vhlKgOwVO4C4LBgnJdPglDDKoQRUhJlIBStQJWG4k9INU3sTovR8/ShRS65Vjh/fm5mdg8mrp1ya&#10;zGpmHJ0cI+cbUwAo6aOBQE8BKj/u/vXXX8cKquWlJVQaA+RoPJEj+TD3qjrMjSttKwgUBAoCBYE3&#10;j4BvUByQcmDKASKn32QrXJ/rdhveRv1vsq+Hvy7dzDQ3ND4Xq6uruHPnLm7dvo0nrykwtRMm6+vr&#10;uHfvnoJit/Do8WNsPt/UnDTdZJPUDT8jq8dPCOXwTiDQ12TWAaoPP/ywBKj2eMZ3u0Y0rx0rxVeY&#10;/c3DkB2sMElpe5q5O2Hy+2tq+IrsdjpYXFjEpUsXFHw4jW6nKwdgoIiXi0qkkJEEr5LSRa29SVun&#10;4JLLzxSBr9DXiDqjtNZBaodCXHdHnwt+UXpaQfVc5TpgJodwNzdF4m0ejn3dOpvqY4O1T4yCNhT1&#10;u10snDqFc8sKTIlHYErjJQJGChoF1zkkCcsmkqBsQZQsgjZJ4dPWk9I2NJqoS6f83W4PM3OzClD1&#10;4DyI0UoxUchJJJ1G2iRqT/IOx+ye+Xa3VAKZ+Hb77hqS0A623OLdasO0cJZDpetsdm4Os+pjRziT&#10;virkJA6TxLIfLwS6Os8OUPlX/LyCaskBKo31di/9OdpOH0a5BKcO41kpbSoIFAQKAm8JAX9xOSjU&#10;Dg69qaaQ1D2TbqA08RgMBshtcJveVBtKPdMQSOckfpXv7l3cuKng0KPHOj9b05wPXEdyWKZfkn5X&#10;bbh582a8g8pjZGgswjuLwMzMTDzit3OA6p2FZlvHd/081Wfv9gwjjaa9TcLXpD4XlHJ5mZRUwKjW&#10;53hI6HU7WFpcxJXLFzE/P48ITKmOektBIgenTJpbh8IAABAASURBVEr78z6okWsFpAayDfQ9UEs3&#10;jaKGli3SzaEWdws9yXEozO+fqrb0eTV4rvapbkW1XKbcyv4GEEgjRdC7Lp8Y4d/rVBGYuuBH+U6d&#10;xqyCzJ0cmJKNFTWORgSlpUClyTY50pNMupbePibSNlOlrIQOyFvVqRSY6qMfK6i6YFO+vMKNFuCt&#10;GU1SELTihUQmP5IgOeafkklHMuzkiI8575ggoB3NFi3UteCkV0yx28WMV0zNnUBHQTgVr8CsvexR&#10;6DgjkANU33zzTaygWtTnb6fj1X1Hp9fV0WlqaWlBoCBQECgIvE4EfLPeDkw5/Trr261s1+2Jid8v&#10;5DZZtm63PMX2ehDwSoXho3w3b+PxYwemNMmbrO4NpD0GvILKAapbTYDKY8R60xtoQqniECAw7Vz7&#10;sYa8gurChQuYnZ09BC09XE2Yhlu7hWn62j46oNCkPfkVabdySC6z9uN3pjBC82aipwnR4vwCrly5&#10;hMUITHWUp45JcuSRr3n+bLdsgjaZfBSN77YPSSaVFuVJ3Lbb5qBIpUBIhzW65gp2UVSpgsqt9Kx9&#10;W86iOFgEapCjSArBGBvzJ0/Giqn5k6fiUb5OVaES0SR/y5mgwBGtF1lHqpQJqqgz2uhy+8nsB5CS&#10;MdpIpZWno0BOr99Hp6cAlXWQ3kRASQASJsgaNJvHYyPujdUjt33nHWUdlzSes6LqdBSYmg2qqi68&#10;tcxOFjrmCHQ0BpaXl/H999/Dj/k5QOWglccb2R69hxOI6nA2q7SqIFAQKAgUBKYh8Lp0niB4FYrJ&#10;wSB/ib2uuvZSLqlphe6o3C4HH9yut92mvbT7uPkYfwembt+5Eyum/Cifdbv1kzy4m598zsk0HnK9&#10;6+sbuHv3Hm7duhXBMo+R7Jt9Cj/eCEyeb5LwI35+Sbp/xc/voHKAijy48XhUETVWpv22P+fJfFp+&#10;B4GyPSMdv7y2oMDU5ctYEvejfYoPDbN7fh7kw1C7s0Dmkid9RvqQJspz0qRPD0SASonO8y1UW4Nh&#10;oGyyxJJ+PQiQOkPGXwGhBQWkLp49i3n/YmOvBwecTGyCT55cR1p56MCUuahq5KFNOpIgRY2NlDxB&#10;gEcAYiMZfHhQutvr67NjFr2u2sIKUg3NFkgi/sQlAOZ48ebrwtT2FARKpqMEhUxHsgalVXsm54zy&#10;1R7LbldXgba+AvMd9QU1o0hCf/Ihueeyi+PRQoAcnVuScDDKAaoffvgBflH6aV1rvq6OQq+qo9DI&#10;0saCwBtGoFRXEHinEHCwweQA0NsMTPkmyzQJfm6b22d50l7SB4VA3N4OC/O5iEf5HJi6cTOCQB4f&#10;diBHN0JOZyKn67N9v5wcL89tymU8W1/HnaZtj+IxQ79TZrwP2bedL+sKPx4IkAQ5or4mZ15BlX/F&#10;rwSo9naed7tGBO+wkHYwaqiErjv9M8HpXreLhYV5fPDBFSwvLykopKmGbHWzssrvlaoH2b+OlU+u&#10;2+T8I+5UoqxLKYDAiNqNQ2uzvnH0HN3JjtJdJRycqre2ou5WjiK+JgTi/OmU96oOvFLqwrmzWNBk&#10;eabXQ6fTQQSbqgqVTlJVcZhmpwKrRJU5kw9JkNsp+SR9luUIb26DsihpeyUVoYR2Bnky3+vPoKPx&#10;KwXGNzU+K9piSx6aPdZFOb2dtzNJlq/blmi7904aZZNJ+XX0XqtzW4NBvMuNpFVwP0gH5tJ1hrId&#10;WwTS+EnjIcudThWfwb/97W/jfYz+bjwKAPjqfEvtLNUWBAoCBYGCwNtGwF9iDvh45Ym502+7TdPq&#10;d9scnHJwxPI0n6J7FQR0UxN3u+km1hgPV0wpMPX06YpuegfDCsjm5neoSYLHjymlDu7oMslRnU57&#10;PvxsfQN37t7DzeY9WJvPPeEcr9e+mcYtJXVUESCJKiarozEBbWRK9zTp9QqqTz/9FJcuXUK+KSeT&#10;Xa6at41kp486eYy/bB/aeWtoMlub9FlgiGqXSmt1yfkzQHpJwzz+3AgfoN/rYlGBqSuXLsev83Ua&#10;vP15kgNSzlfXgwgM1cqbybVIqV3lS+8lH7ZZn7llE3Vor8RSMvKZj6hpVCjUH/XAotvkR/3o909t&#10;KaDtvkSBtkpwm01OFtoXAho2aGDG2CZYu7pe50+fwkUFpuZPnYqVHVWnGl7HlezDYJTwp4JUZAVW&#10;HVRB8mUF6q+ijkOSrtFLC1LHFgHEQOm6IWiTRzpqEEkNkqhUf1fjtzejgJkCVCSRNo+jhjRuqfGi&#10;wRamcRf5121ClIuxzeVYYV7LjiCPdUxspMpqdCTlx0jVaoMJ0LVYo6Wv8VwB16dPn2JlZQ2+V/JL&#10;56FsdVxPOCRbacbrQoAkSEbxPufxuatz/9577+HUqZMKBFdDWwhv+UCmtraboSGN1Mq2tsgFgYJA&#10;QaAg8E4g4C8v38A46JO/xA5zx91et9VtPgrtPcxYbmub7gi06547TQzXNzbgR/muX78O3+wa73Ye&#10;n4vttxVtj9cjk6lWUtwEYt0rqO7exXUF0eJ9WLpBd/vcAnOSIOlkoXcAAZJxvh2Q8i8X5Uf8nHb3&#10;SU0vdcOex4Z17yoZg+19Fz5S+vNALHbN4YP7EHlkNB9+LhDoaWK/MD+PK1cuY3FxHg4g2Mef14Ib&#10;g0GNwdYADlJZvxPlOpzHsolUBRZElgj9tXRSg6TZiNRGxxEISkeQDVW12gZ0pa000acC2lTblETt&#10;jrpikxVHld5Suw0fjDsBn99ohuROVeH0yZO4dP58WjHV70dwqqOgU6fT0aS5A1ZVBIicrjodVJ1E&#10;TptI2wkHkSpaTmQ92QGlIwlyZ4I2srEjcamGOyvCK6f6Cm53Ol1APiNC2tw/U0q1jpTcJiWn7nVA&#10;FKbsHom9HFxxJvurrDxWxevBACura/FjIf7nkq+9gXQkQdIZCh1zBHzd+RpxN32//Pz5pj570z/t&#10;NESsfutjwW2MhuhApnHZ1lXSl70gUBAoCBQE3jEEfMPiGxd/eZm3vxgOGxTttrnd7Ta3bYet3Ueq&#10;PbpBIH1LQGxsbuL2rdv46acbePJkBc81eZuGs2+RD0Mf3TY/fuiXpF+/fgOPHz2O/xpb7/aZk+kG&#10;yOlC7w4CDkj5Eb/PPvsMly9fVgClF5NmUgEY3al7bLwsGkc5n/ttch8muXUm64M0ldYUWNEGayfJ&#10;nwI1+t0eFucX4Ef5ziwtwu+YirwNxuT49Zdtk6WNp122qlUZ4/qdU+R4PdmTJEiRFBQplIGO0l0F&#10;paqt54CoVqBKtcla9pdFgDS6DYqOVIm6Cvicfv89XLp4HgteMeWgk/xIpnOioFQOTHlSTRKZk41P&#10;w5UBUHkmkkqKlCbFJwitjRzZQ00d1bZpQ4skKo3njgJUVVcBqqrSFQBtkUncexqbll431WqkaWo9&#10;autQL1mucIDK34cPHz7E6uqqAhODcHEZpPsQyXI4pgj4PPs+eUufac+fP9f923PU8dk26nDtgTJK&#10;vnGJZFy7bmduC8loRyXuO9FIlENBoCBQECgIvBsI+MvAXwp+lM9fXpYPc8/J9KXlNrrtW1tb8YWb&#10;226dbYVeDQGPA48Jv2T8Pz/+qMDUk+GN7auV/NK5d83o824i0/jwCqq7d+/g2k/X4Btzj5Nsd992&#10;LawYjw0CPuftzvQ0yXSA6osvvsD58+djxYbtZBo3k/62HSVy+03T2my9qW3LaXPTpM06UxNiSExz&#10;8ZjP5MeWPF3X5N6PDfkdU0uLi/jFLz6IR/m6lUI/9h8MNCmqYxKSr0WXa3Kd5pkm00mvqqNSW3ci&#10;Rh1tK5nOa9aRjDYARN7c7o4SHZXf0fcJnm+iFsGTOLlpl7Xs+0VgIDx11iObA0xdYX/61El8cOki&#10;Fk+fRq9TKUDcjeBTpaBP1ekkuVOhMknHIKISfxGFr+pgRQyJkreRymcFMtsgOVPShQJpo8rr6HOj&#10;1++j4wCV8rlfdTLHMY1RhW3V57YcxuaQ9SnZzp00+Ug2bZAi58lcqh13ykL6KCHvSvv7zoEpfw+a&#10;O02ma8Xl2pWcyGdloSOLQD6v+tTU/fEGNjc3dP+2Ndaf7EO+3XNPprHoxvkaJ6nLj05iZmYGVUjl&#10;UBAoCBQECgLvBAK+SfFE4bn+o2Je1/XwS+GwAkCmL638xep2uu25D+5T22Z7of0hYAw3Nzfj3U3/&#10;+78/6j+uazCmpv2V9Oa8ScI3NmhtG+sbuHf3Lq5duxaPNrj9JjKNoZZrEY8xAj7n7l7mHidLS0v4&#10;+uuv48WwnU7H5vjsI4/u2Mj9i87oQI76MmmTecd90tfpRJ6Sp5UXzmwdFJTSlBxeoeEVUg5MfXDl&#10;Cs4sLaPXNa6yKsgTvsqUucSpO5naTCY+1WmKkqTO3xSDVKRtiZQEfXAQQbwekiT1xf3x432VvhP9&#10;iJ9mdIDyo2z7RsA4mzxB9gTz1PsnceXCBcwrQOUVVJ1Opc9sggo8UQGgStxESicy7tYHV7ptI5MP&#10;mXj2IVOaHPHxhksPESuQHJrIRjY3ZUujdt2dXhcObucAlfuV3RL3WNc4SomxY1vra0DDb8zuxDSd&#10;9XulVG6qyc0mfRzl9qN9jx49grnvmexPJh/LI88iHQcEfE59L+dzbaqhz28NMutNh6WPuS2+xtze&#10;3C5fa7/84BeosqLwgkBB4DUiUIouCBwCBPwl4C8sByHM3SSSYzds1h02yl9kbhdJsyD3xwEqc/uY&#10;wlAO+0LAuHlM3Lx5E//zv/8Z3siSPPRjI3eUbNoq7r7cv38fP/74Y6ygyuMj+xZ+vBHweHYPSZoF&#10;+SbYv8aVA1R+xM+P/IXxHTkYF5O7m7nlSco2w2eyvfZKKQsizXVgH08k/E6vX/7iF1haWoDm/nDA&#10;yt8ttpOj/44T3D6vV1nt3Xna6ZeRSdWjjCRBJlJyuJMM2dN5TdvghWDsAF7h07Hy+RYGW6LBKCAX&#10;GcphzwgQRE9Bp4VTp/DBxQtYOHkS3U6FqkNQHLLTsgKZFFXSdTod2e1TgcpbNUTKWweSIGUf6uWn&#10;tHWkbSOCNqkAH0zwRh+CyEYWd12hzAeZyDiksSG5000Bqq7aGGXK19eAGDK3PJU8pqYa9qLcPbOv&#10;F1Muyd5uj1qvZqZrz3YHpn7++WesrKwo7lrGdcbruHGf662t57FiyhwKTLmPJGM8kIlbZ1/zt0m5&#10;DeYmf598/NHH+L//9/+iepsNO+i6S3kFgYJAQaAgMB0BT9C3dNPdDuZkT38xZPmw83ZbLbtfDka4&#10;b04f9va//fbFLaxuqjXd1J2s8fPjcLdu38aP136KwJR1uZ0ks3go+bRzPlAXNzY2cU8Bqv/8eA0/&#10;P3yELSnV3WG/3RnndV/NnS50PBDIE1v3huTYjbknwQ5Qffnll/EOKgeoyDSRs3+bDvO4cNtM7fZa&#10;nqZLeqAGLcY1EEJz0CeBbLLrAnF+UzIJFwVpdFQyefmIeoC+ggpnlhfhl58vLC7AuEL5t+Q/yp/K&#10;tD50sptnUqGxD9Oyh2J4UG3S2W4VSeRzS6pVskEbSZAIQCt5AAAQAElEQVREJSKTDG1kkkkqhfDB&#10;cDMaDJ1CHlGu4iWIFVSa4GFrU41vJvK1MonoSBZcL6V4d/daGCBIEOkc+PzUkCyyutupMK+AlF9+&#10;7pegdztdmDqVH+frxFjpWKegj8cNFfSpOh1QuqqT7FXV0fmsEjUBqcqc0jd+lXw68jevwlapeoIk&#10;dGhIOtmsQqgJcjuh2WRBkH2a801W6Hb76PVn0On2UMumhmlYp/EJbgHYglIjnTRSKC2hpsARSUw7&#10;QVKiqMFPiW27cVVGlTEQqXT5Dp0awGuVbT9TstmgXHXi1tnmANWTJ0+2fb/bbiLZtMmpo0fvRoup&#10;cUB11SSm3ec202CwpcDUJrb8+SUbNW6h8SFxuIevUzrfNtUYjROrTQTNDoRcnwvy9WnuNEmQhA4R&#10;LCUJfw9/osDUH//4R3z66aeoULaCQEGgIFAQONYI+AvBk/AtBafMnT4OHSb1BaeOuD8Ouh23/qlr&#10;B74bq1qTSxdc6wbWL071O6auKYizurqmm590s0L6RijJ9j1KRKrtIDY2nuP+/QfxiN/jx08wUL9z&#10;j9x39ynfNFkudLwR8DknqYlmF8vLy7h69SouXboUN8Zk+izBxOY8E6pjlmyuiGnd1+eDr4+Egf0S&#10;9XpdnBF+V65cgR/p6ylQlUCpddUlyUfnc7G1AsP6YLFKrA6eD/YZylkQJ52TIEfU9pXL2E42ftKS&#10;SZY4dSep2TugY/BGAqTxq6+p78l4vG9LwSlhYHdSnyl022tIxDu4jbosTGJSayAaahh6ChZ5xdTF&#10;8+fiUb5er4cEWAWPJRMVLDKvQLAySZKOlEzJokqyfexLEpYrVoBJ+SSAtH+L0JJdXkMQlwk+2WTj&#10;Y500O+3yAlmBEJkrX6WgWKfbRdXtxDj2eJQ6ZD8aun2eT0AlJII2p8W8C0O3p7Y8hVy21YnbqwY5&#10;yl+HUQcLJontnWz5Rl2IwJQf8fMKKt8rtf0tp7osFTqsCJDj5zUlawWkNuFf5dtSYGqgz1ufcpMG&#10;57ArPr+mUDTFeOiYQtcc4tpu5FdlZKpooH9akISvY8uDaBxiTDsw9fHHH+MPf/gDPhF///33ddWh&#10;bAWBgkBBoCBwXBHwl9GWbrZz8Mbp49ZX98lfeO6jyWnTcevnwfTHNwuagunmwCumbt++g2v+Vb6n&#10;K7rB0X9/pW/XcxRxdJtN7odX1TlAlR/xq3WTZH2hdw8BUgGGZnx3NIn2I2mffPJJBKjm5ubGAPH4&#10;IRk3z2OG15p4nYXXUO8nKqiVFmnPE2v3W8qYa6v3qGOio+mKcKsV3O1pYn72zJlYMbW4sICucLR/&#10;TLTlY5mkWVAtXZvIcVs4tQ72zUmSIBNlnbl93GQy2TzhIQk5J8L2jaTMidpWMulIauJEdMS7BDr6&#10;nKieb4LPn6trA9QUwbXind+oIB2FgkaFEDEmJigw5RVT7+PCuTNYOH0KfQUxuxovfpzW11un00XH&#10;JJ3TVacjzE0VWLWCVyScNvncZmIn+ZCyNwSMZFZ0EpObtJC7iEE6aOek29Q02fiJV2qj+9Lr9RXg&#10;7sHt81gEdGUFBBojukbqhjRwMKIk6nJAUErqmPZaSpP9E5cknY7JoXXM6lr1ttRy9RkZ00SCTH3w&#10;faBXUD1+/BirrV/xs1Ou03Khw4pArYYlyufLfEsBKd/nbOk+Xw4g0/m2rESwsYMHkIsZU76+BJna&#10;47aaSKpZIlXp4PVHH32EP/7hj3CAyoEpkqhQtoJAQaAgUBA4lgjkgI2/uHLQ5rh1lGR0yV96/nI2&#10;5b5aF8ZyGCJguIxLWjF1Gz9dv4GnT5/CY2XodMQFknHzk7uxsbGBe/fu4ccfr+Hhw4cRhLON9KTi&#10;Dd6ludJCbw0Bj3tXbk4yXnTsX/HzYwReQeUAFXk8xoT76L6a2rLT1EG9hEmidl0DnrBICpuSElPg&#10;QYpKmIhhptvFOQemLl/C4uJirDgLPwVyPOOmSoy0ynKdk2RbJtuynDklkD4CZmSS0WwkpSd0ACoG&#10;pwIGDhqYSOmwfSOpLNtp5MkQfSSJCkRHva/cL038BgpS1ZZlg0k2vLObBoeAquN9NjUq4UHqWlLA&#10;yQGp82fPpBVTnQqdykgieGU5iAhZeUgKzu2U7eaZ5KhdvpVI+awnk0wmHo8pEVCjALpugti+TdPZ&#10;ixy3kKN0Hq9UuR0F2FKAqgsy+WjI6xJQcEpjow6ybFJKRu2uQgEk+QtCuUi2TT5DY6iSn46kfGFS&#10;QhnqCHqlzD5aa7LsImof5GfdJCUb4ns+B6h2WkHlvGSu16lChwcBn+3UmlrjwaulfH/v+7da558c&#10;P2/keNo5XYJGnsWGrGnEA2QkQXJYIqlvHLXRCmv9q3z+59D/cWBKASoHpvJ1XdmpUEGgIFAQKAgc&#10;LwT8ZWVyoMYBG39xvakevql6SH/FYewLMPfZ/bZ8HPuNV9gGgxpra8/gFVM3bt6MwJTHxysUeWiz&#10;kulmaKCJpQNUDx6kR/weKkDl8VHGxqE9da+tYSTj84JMvN/vwwEq/9f24sWLmJ2dhW+QX1sD3kDB&#10;7XHdll2107UCC7UmNk5vo2aeUsckwtcPYrrbU2DqzJllXInA1AL6flxLPskPsdJKs3PtTQF4iU3n&#10;ZFquXEe2kencpSAEhucTzUYmO5l4ox4yMulJSpfJIpuyoKIpEhdOVIAKIupzhOoz3vUtMKAGRqJe&#10;pxMvPT+/fAaLp09jptdHp+qiEtEBKdmrTgdVRwGrjrh0leQgyyKvpDJVkkliKDstst5EsjlH2zkI&#10;QHawAv1HHYPGx+R4CrGRHOORmDjkcUgSbnuv21M7u6MxL71AQSIdhVOt8VPrCqrjmpNJ7fKxtk06&#10;y3uh8Fcelar6JnJEh2rVIr1k7RJGu/OSqX/W+vvQ/5zKK6j8/U+O7PZxHvNChwsBn5dEA/i8+T7G&#10;59M6t9R8kqzflTRgnGdXn5cwusxMOTuZxplXIH70oVdM/WG4YsrXt/2cp7JQqCBQEDhyCJQGFwR2&#10;RMBfVu0vLjuS6UvB8nEhf4llyn1y2v33l7bJ6Wx717mx8H9N79y9g5u3buHJk7RiivQkVHcoxwgg&#10;99XkLpFp7DtA5RVU169fh2/MPT5sL/RuIECmce5xkYlkrKA6c+YM/HiBV1CdOHECvlG2z1FD5kVt&#10;FgKe30a3Jn05+RHQpHsOTC0v44MrV9KKKQemVMIwvybNlk1Sb991+ZE6tCwkQbKlQaTJpFORGDbU&#10;UlJIQvihvaUsbc1QJrndf2hF2AhvPoqyf4g1KgUQOgroV8+3gOfPFRgQKLI5x7tJ7jyR/ip4bPgd&#10;U+c1PuZPnUTfARsHkzodUJyVeQdVp0LlNAl49VPoraMCPLLLVklvn45s5qTspkpcRBLWm0iCnCRI&#10;lynZQGzbpqjCh7SFIBOFsjmQI51GgLRUW7rwY0meaJNE3nwdjNNAJucySYy9LWuka3w7j6Q0xuQj&#10;lY+i0Z50Oe0yGgpWpwBVNjecTG0jGX2z2vdIfqzfL0n3I37lu9CoHA2qFfDcUrDc5PNYjw+KOMck&#10;U2cmbKG0zuMlEq/34LaZ1KgY1yRjxe1HH36IP/5BgamPPsZ777+na6kaNoQkRimUbTsCRVMQKAgU&#10;BI4WAv6y2traiv+qmMcXw9HqwoG0NuPgmy7LB1LokSrEdx+m1Ghj4JvQO3fu4MaNmwrOPIkxkqzQ&#10;vUNzM4Pjs02Ofac3NjZx9949/PTTdTx8+Ch+3cZ636+1e550I/zatiIfXQTINM5JDsc8ybhh9gqq&#10;D3XT7BVU+RG/w9TTPCbNX6pdeZBTudVnAeC5sCYNYrJ5tLvsTF4l1O91ce7sWfjl54tLS4ETQOWx&#10;N5wxyHmUGu5jabnmdOakGzF0T4LbIEoJH+2TiCRIWhlEEv6DjjkLKc0EYWIjGRqSIEWRSgdP7dVU&#10;1NLXVLekJogOAD/iR32vQpNCDBxskFI7RUiZlCFS1hwD0jlW3yEiJ/vlNNHrdrBw6iTOKTDlR/pm&#10;en04CMUIJFUhV/JJug5Cb5uCTxwGoipUZBBZgSRYiWi5ghTaxWFdoops/FMa2jyulLJXkFTa48SI&#10;A6SsDSkBbyTFqKSpEjdZpvS77BpwJMGKqDpd+BG/Sn0CCIgYlCQ0m7JomGiEKbDgtkbLrLRdPPJI&#10;GZzGPvtqWEkPlQlvluVfD8uRn/SDSNvXDiMuU+x15JGvuBVO+/7Q/6zyP2p8b+C0bZNEqj1Nvknb&#10;8U2/vZ6RVOUmsW17rY+fvd3fkyrD1C5DqjyU9CGugSKjdKQOEoe7z3caSkPVngUVFcXp4CJMrktJ&#10;9PWPDQem/s//+T/w4/R+lK8T1w5AMgjaKlHZCwIFgYJAQeAYIOAbDgchfJNhcvoYdOulu2AsHJwy&#10;FpZfuqAjl1G3A3GzKq62u+++Cb1z5y5u3ry9LTAll2O3k6MbnVHndJMNYn3dAar7EaR79OgxNmNF&#10;RHr3h68Zk/OYmywXOj4IkJzaGb8DwwGqX/3qV3CAyiuoyOm+Uwt4jcqXGYdjeTzZ0PQ4NdF90rWg&#10;CEz6hGiO4dN4yKXb6yjwsIRfXLmM5aXFmFiQzldrrpEoeaej68tkTcgS5Kmj5kGt8kOhA0mQiewv&#10;VWu3XsGLqhr6kBzaSaLCaCOJahdfcpQX2kiltfuZxKEofdqpOisRoUPUUw28emoTtQNUw77YDm3G&#10;0CTxWOzuS6aJDgmsvoJOC6ffx9nlRcyfPqmg5QyqTgeVJppBHZ03pTuiSuek6lSQEex0xGSzrpJM&#10;ywQd6AmqJJsI405KJkHxSnlIhv7/s/cnfHJc15Uvuv6RVQAokSBFEgAJkpZEDZYtT/3utS37ffvX&#10;bT/LcvvXt9uaKEqcMAMcQMxVqIq71jlxMiOzsoAqjAUyDmLFHs+040RkxK7IhEwBEyxLZsTwTyl5&#10;DRAJKPAuQoVkseoByUcXGHRdkSV0kAIIz2OjJOZmrmW5hQ1Z1lB8FnjNeO+zsDkMJhO7Ft9Qi97s&#10;Gf+CnDsVNvjc8956DZ/x7bzpB9lW9bGHeQDik3uj1a/4pQqMRuK2YCHHPuHpRcDhXtN41sOucrza&#10;PW2OX3Mc8023Px2OpZdh4UxTPyh1LHuRmg1jcsiNspJdaZgIIBnHj5/Q++//UP/ff/4n/cXPfqaS&#10;mPL1ALAZjUvOwrE88VMEpghMEZgi8AJGIB8s+dAK8gEW+QWcxhMfcuKQH4xMTJKkeeIdHNEGe+XD&#10;Hv+VbVdJTF2+cmX4Kt+Nojuiw35mw8pXGvIG1YWLl9QSVOPOAQFj1cR/CyJwbPgNqvfff78kqPIb&#10;VMCetZDryosVjt7DDUyEd0F94B2eIcoDraeq/G9sm5sbOn3qTf3Zn/1Z/Sqf4+JK5dqxNHdXXpLj&#10;tAa9n3YAt10RF1jwkRtgoYfKQ6XxgcqbyA0K1QIIFogWqhx+HWBhB4oLUNrxTnLCxGKI8sBU3qBy&#10;Mjtf8XOWSn2SIK7lPJ/338wtx24+M6TNja4kpM68+Ya+58TUQ4LJtQAAEABJREFU8c1NJXE0xswJ&#10;m8izrrMNhxLT8BXQCawv9hVd9LanfoB5sO+chq8QkmzTnJrJZh0gWIb2lGqXkAp06AKUrybmDarZ&#10;bEOynJjlvGhnnEqJVBFbVUWW0rvGxedVxIGENaqvmdEWnXuzYzifxCPbwdjcF7UE1fhH0qGOaj7W&#10;gzU3eT3hCCT+wY6T4vkB9ByvyI/STVkj9bA+vHpxfrjb2ANq460qoJzDJ44f1/v+o88///M/62c/&#10;+ws97A8/naYyRWCKwBSBKQIvdATyQZWkVLCzs+P7k/bR8EJP64kMPrHJh3mLTfjonkjjR7aR3CBQ&#10;1kFNTOWNqUvljan7Xh9HdthPeWCrx31ra0tXr14tb1B9nTeotrdLzDKMVd/onjymFo9aBADlDaoz&#10;Z84oX/HLb1AlQbU6Tsg5tqo9OvJ4/Y75OsL6MFv5Ye+H2ySlMq1jmxs6/eab+sEPfqA3TDedfIhX&#10;2gnCN0Q+yKcNex+/WxMLms4HAOWhxkTap27pFyfYtCiAYIGFRXN9Hpag+mgowMANxDKg/OtMOzrN&#10;TGc2lwTVjq8Vfljc7f15i+wn5Q0sfWNK7zntluTbrteGPHdvTkzNyo+fl8TUyVd0/NimZrNOXYcR&#10;2lmeqSu6ztWsd8Wu6zTGbDar8qwT3cz8OizX6dwHONhSaRdY0K6L0vA20tshCo0LUETA5gWK8gA7&#10;YMkLKO10HsNsY0PdbGZ7/fz1B4q3xfnWO5aBHcrWZ+9ddEHuT6LaH3YuRrepxhfF8okwqA5K0m/u&#10;FdpX/HK/lPFAnVv4g7Y1+T1eBGqsfXzna6XXjq81D/ojK3CwTr1kavuPtVz27Sttu4u5vfO4Tpw4&#10;rryN/Itf/JP+8i9+/tDEVCr7bA6ZMEVgisAUgSkCL2IE8mGw44RDbiZCc5PxIs7jSY8ZKDeMcsOJ&#10;UeKSD/fEKXx0Nn1jt8wvN5tXnHy5eLEmprI+vrETPsDEoK6JxKa55w2qa9eu6uLFi7p+/fr8N6ia&#10;faLfvggAWpegAkowoNIiHJFd1nSQ4TS6ykcuGD89WAF1PghtOtnw5htv+GHiB8qbU5t+2IbhQdu+&#10;aXsMqx66pd2xU+pHDg3Cy32APfegi8mguK3uylRGdWIHin+SBQ1ATEUPFFoU3gHeq+hg4FULuH8n&#10;HRS9TSEzm0qCqr1BtbsjR8iwg23fnC0PyBKOgVw2N2Z67ZVX9NapN/W9kyd1bPOYZk4sBYkzXadu&#10;1jAzX8HMNLY1SNud9YBSv4BOgOZ684AkBAtYsIoCCA2L1Wi1QNXBXgpVt1rnIPJ8/doZUDfrNHOc&#10;QlurjY59leLkQyFOMsW2ipY+2KN3PW/zpFezV/9yRqTZA6PVz31RPg+ToMobVLlXiu3ADU2OTyQC&#10;XkbzdhL/HIfcu+b4RJ4bzTQZ2iqzcp+t+tb14TN7rVf1WWs6nNILFCj/++0Pv/99/eIf/1E//8u/&#10;LIkpKWMNtG/p9rVMhikCUwSmCBwwApPb84lAPkjywZWkQxAZHnzRfz4jfb69gh8d/GGZD/cWr8Tq&#10;+Y7q6fWeueU1/fzGVH78PP8jT+b+9Hp8cVpObKCuh/AZ+da9+gZVElS5Mc+5FP2Eb0cE2jpYne2x&#10;Y8eUN6jyv/i9/fbb5Ua784P0fv6r9Z+VPB7PmH9Y/8031KeEE1MbevP1N0pi6tSbbyj/C1naiD00&#10;gEf/fGntQG0DTAeYEzCHGRVIJmhPsQqoNvxYbsgABBWpA5WHvTTHMoBqi38AhAj/k9EHtD5QzJ0T&#10;CklQ5X/x4/6O+t39Hvf0ghY8boQ6A2143b/28islMfXayVeHxFSnrpuJYLahbjYrwL4FoNBu1lVq&#10;fTcA3LJ5QClgH/ML2vQIiMscdJa9la9S2gYWmrXxoYH1UO1QqVVlA/a0XQyH3GVdNwDqnJyabWxo&#10;Npupo5N7MVSgVnw/soYVtM8mrzdPMO2as2vW1wDXLfreFvM2ls2iV2VhH3mXz778USv3DKG5b0hf&#10;wCO3OVU8fAQScx9d7e7e9x/MtpTjUnXLbUE9Lutsy55PV2r9g8fjNQko/6nI9//sz/SP//APo8SU&#10;yhrXQ0r3EPtkPjoRmEYyRWCKwBSBeQRy05APrCRbghiAA1344/tNRz4sg8wTCClI3BKvIHxRfoN2&#10;mXNuKi9fvqILFy4oN5mZ6zdoio81lcQnDcBiTUTOX4zzFb+Ll/IbVNeHH0nP7X6sE75NERivkSSo&#10;8iPpP/3pT8tvUEWG5bVzVGPT5rE8vr1rGig/aH3qzTf1wx/8QJlvHqxb/VW63N6jSUD5rIJQFX6c&#10;uIDoF7BH9cnD/mCzwlv1MaPe+p480mmpAErbYKNs98OTiauwFgtbOPuHpG7XCUOdXE/aEJo5KZXk&#10;lHZ37Lg3tnphS+aS+Hies06vnXxFb585rddPntRxJ22zPrpZElOdYzJTN9twMmbDdGY6U+c4dTNT&#10;I74bAy1626JrfDeLX1fr2BY9INgfNnqr9hZiGOSBwiDbAfBeozpV1mMWoLSZZgBZ8IZmQ4KqzEUq&#10;3/jMz5OR9eLQhpepUrwe2zkW0QtJkVdhZbZaLXUqZ11tKP6DqoyhtvXwPTD3Txu5L8o9RP5Qk//F&#10;L7qHtzJ5PNkI9E5I3XdiatsJqt35MX5ifXj9tHU2bhMYiwfiodbJOgmA8obU97//Z/qHf/h7/fzn&#10;7at8mq8zPaR0D7FP5ikCUwSmCEwROGIRyAdAbiDWveob2xEb7nMfzmpMErskbJLcC//cB/jIA/Bf&#10;Uof/oSdzzFzyxlQSU+fPOzF185ZvcHYPfEPwyMN4gSpC/cs01BuqDD239r3Q3Xvbyttm585f1Fdf&#10;Xdf9vBHRx8O3cb6ZS4zHqJZp/6JHABBQpgGUh2RYyElI5Q2qJKjyBlVkjUrWxEh84uzjtO/VriCD&#10;ylL2Mi4POq3NzPL45jGdfuMN/eiHP9SZM6eURIJSy87Nr1ENJXKDG/SWa9F6KLE0IL0NDQwkGuR/&#10;a2xxAUwQdEIz5U2UwBrLEqAkAAJAVhhSKGCyDA0FKBywxweqrjqUqFVW1ptzGkXgvf06x6jzNVj3&#10;t9XvbNvqGODrhTnJzBJ0JEsSemWYw+hgMe6Z2dde/o7Onj5VvsqX3x/rbAdEYtD5mHT4uEjqDOtl&#10;mYJOgPKvo8YLLI1R6s+E7RXLdrdYNhj0aTe+GmTrc+wDnNgCVHhTrRRgroHwQVM9HgWfZV4LPhHK&#10;wcfjK+NwkopZVxrP+TIwhRTfnV37Z42FNBoz2RWUZp3UyjIrdcykrTFyLxMbdi6Jr1JTgkU72qe0&#10;dmKG6p97iSSovvrqK+UrfqX9OEx4ghFIrIPaJFS+9/FNvHN/HxorVFv4x0FdYW4h7Q1C7zVjzZ61&#10;Ait9NnGolzpB6gPz+vmNxu9///vljam/+vlf6bvf/W6xQfWBSlN3P9QzZj/rpJ8iMEVgisAUgSMV&#10;gXwQ5AMryA1E5CM1wBdkMInb/fv3nbzZKX+ZekGGve8wM5/8wPely5d1/vx53byVxJT/mr9vjW+v&#10;AYYHiSEEwMBJ9+5t6dq1a7pw4aKuf/217u/cL+sDqg9UmnjPK03MNyICUI/tusnkofzUqVP6i7/4&#10;C+VH0iPHDyg33o0PPVrIk4QTJn7gASRv0SjFTObx5huv64c//IFOe37lN6bs1O/modnO8VsBDHo/&#10;1OQ8aIjbmI8MiJJQQIpiBcBcA5UHBBVmvKHOiYdu1pnOLHeyVa2AJaPJslUusNADrtvN3+qBhU1D&#10;gaqDEbWNAXn4NyvZ3nk8gDw1lYSA48X2ffX+TCG8K9X/yc9BLq+zhOpolgwtyJg9whxDmU+SMm9M&#10;vfPWGX3vtVd1rLwxtaFuNitxzNc+41PfEqq6btYJx6abzdSFjjCzrqHYLIdCJwoQoOgCsOz6EIps&#10;KEAu1nm/tBX9kkalPVi1NLlRPZECK+1Zzjy62UyJiQdTVsKDOiuxHxwaH+pTzdkrbz5O+YF6n9Fe&#10;jn35bGr3gYUOdW301hc01WFo7bNXElT5Lcb80Sv3nE3faNqElXlHOeGhESjHVIldkGNbj1fifN/J&#10;7hzPhzbyhBzGx3O/JuMTG3i8gYXxGIHy1fcf/OD7+oe//3vlN6Zefvm79pJskuR6OljpDuY2eU0R&#10;mCIwRWCKwPOOQD4cklDJX1RCIz/vMb1o/beYheaDNXHMzUD4F20u8oc91A/8rIl8Je2zz87rRnlj&#10;akpM6YAlayFo7vfu3SsJqnPnzuv69a/LA0DsUJNagIDmfqToNJinF4EkcpKg+su//MuSoMrDeXqD&#10;uhayRiI/Sxy4T49xN29f+OG2M58Rl/m8+abefz9vTJ1R5rPrxIofkeoU4lS5PXvYa1wdC1DOEwjV&#10;iI9cIRdY5q0qD9VpL4jcUN/yQW7MGwUaCgwyVgQm2WAkWAFVbm0Dznt0S23JBSg6wJLmPFgOOlPD&#10;+RPNJHV+2uycoJITVH2+5mddNrwLTI7klrElrkl6ONPmMfbKb0y9+sp39e7bb+u1kye1OdtQ5zmX&#10;ZIsnHIppED42oMQoMix4K6UOhQImFVZIQusKUI5JZ0r6KRR7I+8KwLwkYAlaKcBIQ/GVGtUTLcC8&#10;PUCAutlM3eaGMg8NJWtv/IZT5P0wVCnnhHcWfRJn7/VmUrZx3fhUj2J6pB1Q6qXdJKa+/PJL5St+&#10;u74+AGVeUD8PoyvO0+6QEchRqkicnZ7yH0u3tb295UuIE92j43vIhvd3d5ulL9P9ndZboB73fD70&#10;wx87cq437/wnIvkjxy9+8Y/6+c//cv7GVLMfhnaHcZ58pwhMEZgiMEXg+USg94dJkigvdjLl+cRu&#10;3Gs+TIGiyk1VYrq9ve2bgr1vUCXmxXF5d2SkjG/XD5wZ/6VLl/XJJ5+V35ja9Q3kkRnkCzIQqDfa&#10;bbhJUOU3qM59ds4JqutLCaopvi1K3y4KqCR0Tp3SX//1X2v8BlUiAfW6Ev5ZIOf/uJ+xvIevz0B2&#10;r2Pc3Ngsb0r96P33deb0ac1m9XFgd8ePHrt289b7AaT358462FweULuu1otPdAFQbOHHgKqHSmOD&#10;BR85gKoDlPbzUA8LnVm3r2qzAFiukAuE97g606DI5k3TXgNUHSzOfag6N1M2qDJUGmVCmRCFtrY6&#10;97OBNHPM2Lkvf6D4WdNertfqhB5F5NgFmUOQtXDylZf13tm39cZrryprJW9IZa5AiXv4btZptjHz&#10;2pmpm8006yx3M3WhkY3GhwLlOHmnACKHZU8dQOOSWBc5arcPuAlKPTMKmg9UG6CUzA2wS4XUqJ54&#10;SV8+ZebtZt7BzLGYlQQVzh35HLNTfPMqVWhDPlsaP28kzODfbKFVvWjLLlEJ6vyAIj/qLn0EGVN7&#10;gyo090yP2uZUbxGBzteMxSHqnZBKYmrb1NePhVtZLxHh8Y9n2hkjx3cVzd70C9mXNC+y6KEr4wIE&#10;6NixzfL27T//8z8pf7xpX+VrdQ9Lu8NWmPynCEwRmCLw9CMw9TCOQJHGBRUAABAASURBVG4OckPQ&#10;ElP1w4Gxy8Q/QgSgxjDxTGyDxDlymoNqD38UkXHmq3wXLl7URx9/Ul7Bjy7Yb7xwtOe037ifhR6W&#10;HxyS9Lv2+TV99tln+uqrr0qCKuOAKYaJw7cJsDjmedB888039Xd/93d66623lDeOEosHnXexP0k8&#10;Ul+Zgx8uNmYbJTH14x8lMXVKs1keNHb9sCE/aHQGXuvtUV/7FqD4AnMfoOjmijnDnDsIA6jrnOzw&#10;Q31oS1BpKLC+PaD2jx3N9wpj3ts4ZkBpv7RtHqpf5AAQLEMugDrDlmL3TgFY0xn06oYEVZJU9DvJ&#10;P+goF6DOyWuj66XXXnlF7751xvTlEqPN2aan6HXh48HMdEBnOcC0YNapCyx36zCb2W7MbYlXRfyh&#10;8oBSSpv2JXENtR4Gmykwjy1UfalnHvCYlyEhGRCqZ1Ky5gJAs67TzOde5iUXn3EevwNuPlv8GiKP&#10;0fR5uy187gmD8EF8Q4PwTwKwiFPaTWIqn4PtN6iiAwQ8ie6+dW0kfnXSvRNS28ofxHIPCsxjGh+g&#10;uIUvzHPa1VFIobs7O2olX/f90Y9+pF/84hf68z//8/LGVGxOm6r3tTD8YdEdtsLk/w2KwDSVKQJT&#10;BI58BHrfMOYmJB9aLXECCDjyYz+KA0w8g/HYIie24xiP7UeRz5iTPLl8+bI+dmKqvXLfbvLXjRmm&#10;NbMuLtElnqEtflBjtb21Xb7i9+mnny4lqOI74ZsfgbYuGs2MgZKQev311/U3f/M3evfdd8tvbcT2&#10;vDAe3zJfR9QegTc3j+mtM2f04x+/r1On3lQSU/WrXPmr+G75XOl7Cq0199+nzdYX1DpAqQCUNqBR&#10;zWUNBRi4BQHmfsDCYC79mXij+IzPVag64XnEY5CT2OjNy4i/TWbtZAYqNVt0sCxHvxYeCMKm1Ueo&#10;Xji7M7Npo5fY2VVv1BHpyBbwgL3NnDx67eRJvXvmjF5/5aTXBpp1nqNtiWPQzTp1s5k66wOVuggn&#10;kCLvB7CPagHzA5o/UI3DHqrsMKr0IZlYZz2YqkYVqHrLaQswt7xBJ5iJQvfal70fX1ozBA/WM7Gh&#10;m3XqNmZKkq/3UKxd22Hu+Zbgh/yca/2c+tG/751E3p3DnZS2rC40u34sRHFIAAInAd1O2kqCKr9B&#10;lQRVxhfdIZuc3EcRSAy3t7eUPzKGhxrvkcucfZKx7r3wvDl51BfMOzGz2s9cxivM6wAoa8Ku5XPw&#10;/fd/qH/6p3/Sz3725+V/6Yu/XeRLQlweCd0j1ZoqTRGYIjBFYIrAU49ALvJJmARJnkQGSr/hCzPt&#10;nlgEcnOQWAfhn1jDj91QvYHIMQ8ytjt37pYf7f7k088UPvp002j4VcQWrOonWfObLQ2lxSk3cFvb&#10;9/X551/oU8f6iy+/Uj0Xq2P8xqjaaf9NiQAwXxuw4HPM8zCfN6h+/vOf6+zZsyVBBTyRqaf9hsM2&#10;mHqpU+gwns702Oam3j5zWj/60Q9LYmpzY8NuHm8WeeHqQ6i0qySsSn2pzB/sp1qAoouUqgFUHexP&#10;4x/Ag30AdV1XANW3yWMK1Q+qD5jKOlMNBazrgtreuH5n21gGSi2g9B0bLHSAoELKrOt1WS6AbPQ2&#10;K3Vnlmd+kPPFwgmq/H7MbqmhFLtKjrURqqdc6kjTXzqyhI/vYjTl4XTT8f7eyZf1zlun9b1XX9WG&#10;18rGxmaZC7Z1M8/LSZXZbEPdzLGczRR9kixd5PgYs26moOs6LTBTNxtge/TQCaNjpipTaPgAEFhn&#10;QOXVSmS3D8t6qHJbt1LkToCeZclhT39zWJExlf9kwMrZPBad5KGVJJV9dnd3fCy8TpyAstpLzMfK&#10;eitlwUes2kpb1ocWm/nQftf2XddJZaPYXfNRt9RvADc4NJTfoBq/QRU1VHv8I4+xTje2f7P5xMXn&#10;ng/L6jx7H+f795cTU/HpfTyD8JD64R4fUNvKHrJ3m6EF4esqy5ossGo+js5zsJwt95+A8htTP/nJ&#10;j/VPv/iFQr/zne8IMOLltrywPZUqHHLfHdJ/cp8iMEVgisAUgWcQgXwo5CG4IfIz6PZb30XinJgf&#10;nQRVu6upNOPL699XrlxWfrD71q3b5S+n3/oD94QCkPimKSDEN1q+KXPok6C6VhJUn+rLr77Wjh8E&#10;cpNWnLyD6t/qWzVt36AIQD2+bUpQ5Q0neJKgytcZ8htUuWFvPs+L5uE+fUMdo5evjjnRcPatt/T+&#10;D3+g/O98xzY34mLEajLeqDqo9cemffnBd7/1nxb9rCKfUFpXAJsWGPvAQl8SIpalPL4wdis8MKcw&#10;4otWpQ8NBap9EJdsTRcK1Q+oPsi0AfMNbUyRpZn9N5xS6Jx0IMiTGnloMxxjm/UsCiDcUVCYHAzL&#10;bcvvSb36yst669QpvXbypDachOq6mTonjiBJJtQ5GTSLrusEbskPqxQ+ckVHpcyp/eIridLWTMxt&#10;1VfFBQEqxaSuE1knybJcAAHqDLlAlWFBrS4bUGjdhQ+q9Kz3OR8S7tBx34Bw/IrODr0TFYFXhvNM&#10;TjJ5rfQF4ceoCdF89gTxkT+LCoq/GyuNegfePd4Gy220PnMP8vXXX/sPY3ecf01SrfYL+bysY0zP&#10;QDlu4b+9qDHw4ZmHoPfx3t7enr8xNTc8gAEeYD24KUfKR0hKcwOqTqWEz9dHI0Ac5OW1K0A5/xDK&#10;Hzbe/+EP9Y//8A/68Y9/rJe/+91i8+KVbK/QI5fukWtOFacITBGYIjBF4KlEoPenWEuQhEZ+Kh1N&#10;je6JQGKdG7AkpxL78HucnqkC91aRseWvlpcvX9H5Cxd189atctNgh2l7ShFIzFvTuZnMG1Tnzp3T&#10;19edoCpf2ZEgx2dB9Y0q02QeFoEkqE6fPq2f/vSn5UfSX3rppfmayPoJHtbGk7Knr6C058+RPCwc&#10;2zymM2+d1g9/8P3yxtSxY8eKWU6cLDBwpc5gXkOgrvUlk3XRAvN5N3vGEkQG2ztkJ6UAZisiB0BI&#10;0YdJ3SB8AAg/1CdZwijRUWXbqJj7Wg4vU6Cw2YEfos0ANqHUbwCUAhQbVBpdAFWG/WlnW+f4zlwh&#10;X/GbOYGAE1Tl7RYnpvIAmAfEwC5Pd8sx9VhqJ5l3hUR5yHz91ZN62+v3eydf1bHNTc1mM6NzTEKN&#10;jQ3NnLCaWV/m1VkXftYNfqEzdbOgMzWGY9QNFMax6gSo2TQUQDbsAVgv2bRM5TJeGxbnG6SPoNaZ&#10;G54BMwzXp16Osjss8TcdtjZmQImBhiFCZWLPfUdo7yRGhVeK2+n3w67tXmN9/OfHWoLapp5Cyb1I&#10;vuJ38+ZN5X5p3AXUfnuPd6z/9vG9j0Ffpj2ERLu+DuRe4v79bfM16QM1XsXxqe08Dm+t+XXHZmT2&#10;KvKayvHz2EK8oIX/5fPjR+//SP/4j/+gH/3ofX33u98pTaa91A8tisfYdY9Rd6o6RWCKwBSBKQJP&#10;OAK5sOeDPkhyJPIT7mJqbp8IAMWSmOfmMDcQOQbhi+Fp7Q7Ybm4Gk5g6d/68vv76RrmxOWDVye0x&#10;I5A1kSayJq5du6ZPP/1U16/Xr/i19dF84jfhmx2B1WOd/8UvCaqf/OQnS1/xAwQVzyIiQOkG+Z/5&#10;E8eO652zbyt/5X7zzTd0/PgxPxBTfJKOavPA/oPSDyWVc/XK7LMHJAMq1VBamxEBuxC2ALBc2LKD&#10;yBV5UIfKF6N3sJCh8oAt3kINwG3ieXWFwjIPsXu2pnbwFnkBDQX26jKmBljY4cG8O/GGOqSZDD/d&#10;kR8R7vNDwuURzgOSffRsisebjtIzICzkjanXTr6iM6fe1PecmNrccGLKiafOmCXRNCSWulk3j21X&#10;dAiartHoULUvjgNY7yCA6RrIBaqtBGvgcT9qfOggN52rlQ1YohFg0X/k5wEf7tJtzoXEvAhrdpnn&#10;rMt4u2It/q7c6G6STpaLcdjFNrBeQzWBsOukVHx342s8qM953UdgwInNtG/sOhmWe5IbN24ov0GV&#10;e9Y0CfWYZJwBVDm2byNqDCRI7HadyNvW9vZWeeMMamygUj3F4kPma7tXRpihn4xtYJfJ4JPzOT6Q&#10;sffKH2J+/KMfOzH1jwp9+bsvl3rxCZLAiqLwZuDR5lXPBjcwbVMEpghMEfgmR+BFmFsu6EmG5EM+&#10;iPwijPubMEaoH6JQaeaU+Oc4BLkRixx9MOYjP02k7/wQ6ZUrV3Xx4iXduHGz3NjsNwZYzOFpjuvb&#10;1nbinWOxvb2tq05Q5Q2q69evP/BYfNti9G2ab9YDLM613LifOnVKSVDlK34nTpx4LuGA+iBxbPOY&#10;3s5X+X7wQ516882SmJJik0vGjQB5Vx9atFzyfALYvMCyh4T2FtirBQQUZ5w8yEMPVDlKQFAROQBC&#10;5nqg8k52mPEWuTMNmPu2tmGhs5NwvSQDVJIBmHRKAWwm7BKF9Tpgya9U9M5a6zsDS4vN7uoszrSr&#10;zgmqJKk6Bxfs19vwLDb354HNe9rcmOn1V52YcsIy/zvfsc3N8uBZklIzjzaxMsXoHK+CWacl2fqZ&#10;dZ1pA+BuAvsWvtHolpHBQOwzKdRRYoC07IskoEAusMxbVTbSjm0Sel4loc61oaE9sGc8TRcaOcBj&#10;TvzCR1+QM9IN9U469ab53AldRZJRC137+l9aenqARWzT97oEVXoHBLnePKtFnl6PJhKnvDGVt6Xa&#10;/WRGGn1D5GeBHI30+cC+fNyaHTOANv158qP339c//P3fl8+4l19+Wfg6YfMT37on3uLU4Lc5AtPc&#10;pwhMEXjECOTDoiWmciPyiM1M1R4xAol/Q2sico5JkhG5oYjcbJCP7CY9PZq1kMRU3pi6cOGivvZf&#10;KaMDyo3fas/AqmqSn0AEYBHXrIOsibxB1RJUq+vjCXQ5NXHEI5B1MB4ioGPHjilvUP3oRz8qb1C1&#10;r/it+o7rPUm+9bN5bFNvv/2WfvjDH+rNN5yY8rigPij6Wddd4utHJ+/UCmbsolCzT2wDt+gtDZbx&#10;hfdDTR5sIEIs6wEIUB7eofLeFx2YC5wcgU4UoBTYS8E6bzLAOzsCgmWkrwCwR15O6Zd8itI7qHaz&#10;8w35XxtH7FQT9PKUteHgz0qCalfKWzHV/Mz2HoY2HK/XTr6sM2++ru+dfMVrdqN8PW82m4mM3fZu&#10;Ft1MJQ6WMbqZ7abhZ7Ou2DrLBVg2YCYC6+mG+kWPABVf20Ihuk42GJVCJwIhFchpGkn2lQtEb8Yb&#10;YDXm6kbqWSctdHoupXevgQQeS6BhHqbrtrjMHN8SF7mOq+dcCfJ5P0Z0QXT97q4K9bqKrgZr0UPR&#10;LcTH5sBjG1qBej1J//slqNJ/MFT51pLeScbt7b0/fg41nr2PX4IDCAj71NH63K8jRFlbJk5MbZS3&#10;b//xH3+h952gaj9+nrpgTxAQ8YmgeyKtTI1MEZgiMEVgisAjRyAfEkmC5AE3NPIjNzZVfOIRyPHI&#10;sQlyI/bEO5g36DvSgU+f6SuJqStXrujixZqYyvoYXNaS1AvWGiflI0dgNaaCxOe4AAAQAElEQVSR&#10;793b1pWrV3X+/AVdv/61tu/nf+Xa20V8g72WZ695nHGkbrAYddZrr+h633xXNHmdbbf4PvgxbdH6&#10;flzvG/m+9Ff7qO21ftNHUOVma7QvdZttvx4Ops+DZDyBcmMOlbYEVX4o9t1331VLUMX3IMgYD+LX&#10;fBb+fRnH5uaG3n7rjPJX7lOnnJg6fkw21BDIpF9AQjIwyuY5yABr0OGK66xWgNoIYtVUZatx1gYQ&#10;LCMOsKyDQXaCAyPHoCu6TpFJYoQuVQWD70CL0juMvvM++oFatccfKLrYAiCk6IA1VNapFtsjAJK3&#10;IKPaMLPRo85JBe3u1AMhF6/Lwc3C42xuJX2WLIUPdKG1Pcxvbs70vVdP6owTlq+dPOnE1KbmSRHX&#10;Y9YpcexMK2bqHOfooNOsmxXkx8+L3jpAOI7Fp+vMGywQvw4UgH0NuQCStyCssrNciHeAVcuQC+B9&#10;3YAlHwk9j5JzsB+uSb2PZRtDGY3lohto5e1h2YfEW44TApRYAfLC8LUy1zFz9kudftfXrSQ0vXaS&#10;lApyj9DPdbbb15WVJCRQ2oz8pJBxtLbGfMaxmqCKHSjuYx6qrhi+Bbve6yJvTG1vb9dkz8qcgflx&#10;6n38ghWXJyruaT/LLz2YeiThvOgqyTl73H/Y+MH3v69/+Pv/Wz/50ft6+bvf8Xjt4rFWr8qP2wWa&#10;6ZFo90i1pkpTBKYITBGYIvBEIpALej7Yk/hI4iHyE2l4auSJRqAdoxyn8E+08dKY7wzyYW9kDQS3&#10;b9/W5SSmLl3WjZs399zYwOPdAJRup92hIgDLMd/a2tbVa5+XH6gvCapyA+pjObSa4ziwfthY6Jvu&#10;WdLxWA7b73Ld+hDkpepmwuchKsj8dq0bb9GNEXvksc9B+dqX1NpoVCW2vR8CFvCDv/36Osh5B5GD&#10;ueIRGcA36OypDVXXElT5K3O+4pcE1aozVN9V/WHkOpfEM5CTDUNiyg8RSUxlHHI33laajX8fU9Xb&#10;gSJlT9UVucZ2UOwlmcMKAEHFuAJUHVRqJwVguUMpQHlAz0N6AFUvF8Due2GlAuiE24G9PoBSwDSI&#10;YN8+fIN1mAcE+8Nuxd5oGycQVQHyP8veC7DOY8NwnzPL+bH0zskpDC9excORtp8GXocqkNRTWsg5&#10;0g91G7Vo+8bMiSknpN5680295gRV1sYsb0g54VTm4MTSzD6zrlPncWI4o6SWsKKLvtOs61T88XxA&#10;4YPYoc4EKpUL2M91luxpOz52C1GhvfKGWcmsdDIvZQc2arkANjEoQ11BoYPqmZPePY6hPaOp56py&#10;kIy+TDMjbokklRqIbmbWFLnU45m6gXKNG5JT8rWtJaZyT1K+4udEVanmms96yxhagmrdj6Rn/A3P&#10;emzPq7/ex6slpnofL1gcHVjwz2Z8dS2lr4wltCFrsKynjLHPuBCgEyeO6wff/zP949//X/rzn/xY&#10;3yn/2Ydr2a8vn6/mx5vrAGPNI/E5mx+p4lRpisAUgSkCUwQeLwL5gEhCKgmP0MiP1+JU+2lGIMcn&#10;xynHKzdiT7avPFwEuW/ty3/RfPXqNV266MTUjRva2WkP/4teM56FNHHPMgLgG7BAKP+t9tWrV5Xf&#10;A7v+dd6g2vZ9Xl+QMYF9w7yQqPPIWhvDq1R5kIwufJ3awnedLr6B72vt3hsH2eIXZP3XZJR7KbFN&#10;W7WF2CuiC6KvtOozniqbKwOo+uiC+D9JADp+/Hj5il++Wnf27Nk9b1DlGgKPtjYAx59hyAhzx45t&#10;6szp08obW2fOnNGmZbvZ4rnGIbBUdRJEgVArjQsNmr5SQGCIqhjvrY8I1QYIiKpQYC0dJzWAPf5R&#10;AKVu+IbOugCqDRrtVNqcy1WfekDIUluA6AyMRsMbrZ1GwT4D0hBUecxb5fZVIZnaR4YNgLqgk5Kg&#10;2pCpH17Jj6T76TDLsj4X4kVq4yE316o10lA49yXcmfmNWadXX3lFp994Q3lj6vjmsZpksr1zMiSY&#10;zWrsZk5QZZwCdU4qjYHlYKwLHx3gKssotpFeLnRIeFyFhsX1NC9gOZJpyCqAkQrXrRgpnwtbryM+&#10;14beGxd9EHVorl/hC4ZjVfSlAkrMAvD9gO3VZuPAyzTok6Ty+sl1ZDf3B5YfaeHoyZSMM2NpCar8&#10;cS33SmkdCPlGAyhrsU2y97HJ21JbW1u+f8sfS5rl6FKGoXWey4njx/Tee+/q//6/nZj66U/nianq&#10;4/VYfBstQtn1WZ+Fe/Sdrw6PXnmqOUVgisAUgSkCjxaBXMDzwd0Q+dFammo97QiMj01uvnLMkqQK&#10;P7Y97jig3ozm5u5Kfvz80qXyG1P37+/4XnTvTcAD+ptMzzgCLUF1KccsX/Hb3p4fsye5Rh5nWsDS&#10;zfN+bWW8CyQhFGT9VcSWh6BKF60Ag1ATSb1vzgfFEul987rrv/CHLhn2CLW/RV+Rx2OxxW2N2wHK&#10;w52GEluDva1NG348nNer7cXHxie+JUGVRFF+g6q9QQUtTh6Rx/EonWa8QeoCOnbsmNJPfow9v3kV&#10;ufZS9/GrqDJUWnUP38PI3yx4t1pt0MHCBpQ1BwvaqgGNXfJpSmDpWGoosL4eoDxUQZIsM2EKCBZo&#10;D/1QdXIB5Iqyo+HNMmARxb8BFjJUu1yg8lCpVUsbTuikDaj2jLEkpzq0IcpX/PpdX+OdoMrrNDmu&#10;6NFK6oE/Rwy5bblsbmzoeydf0Vun3ij0+LENzWbdfG54HF2RZ+pmRsZL7ANvedm/U5tT181GfKfO&#10;voAA9zGbyxoKVBvuEwZ+hcYVCCnthIFlObqK6IMqHZV9jmFDG1OTG12nb7qOrswd6txSZ9fX097X&#10;zV0noZZgfZNjb208awqLsebz8Gv/oSb/i1/GlrFkDrDwie6bhMwvyJwy5ySmgvDRHTVAPRb+FFoa&#10;WrQv+Q8r7737rv4//+2/6c9/UhNTS05rhMy999oMzZxD17gdSNUdyGtymiIwRWCKwBSBlQg8upiL&#10;dpIb9+/fV5AL+aO3NtV82hGAfFzXXnLscrxy3ILIQbU+3j7t3rlzV+XHzy86MeWbu6yTx2t1qv20&#10;IjA+7uGTVLyapOLFi8r/4pf18bT6fvLtJmFTk0q5We39wFMRfU3oRN/QO6nSkLEA84eppm80druH&#10;DGjtDaJJ812m7s0V57rh11msNedK3uY2+1mcjwGIWLDs0/rOvDLf0AXS9jJKE4+1O+bEURJGSVC9&#10;/fbbav+LH9QxZnzjDoAyj7FulQeKKsmA427/zJnT+smPf6y33npLm5ubxVZmWuLiZIWpt6Jfv3N7&#10;3tbZoBqAMi6guAFzGQ7PZ95Bacw7WG7Dqnn74QMgpAAqDxS/xAIqjx/uI48BzbZM0xggzREWi2hc&#10;PzxUPaAUWFCg1AFimvPAnDfjDTk3U7BhZsP28r/35ZyruVJJ6LClxTJvX6U2UH/8/JVX9Nabb+r1&#10;V1/V8ZKYmmljY1aTRyUZNavznHUeEyIJpvCmXZJPdMLoihyfmTpmIrCuUNspQM0P3NYqPN9+RScX&#10;qL4yLRh0JhYJmdMIEB1LuuiPFHzCzY+Jef+1og7PJ6Y3i+Prjq869ol/gT2h06zEv52/8d97zSr+&#10;rpv7h/Cu+ly21ndoxpLPwxs3bigJqnwWQj1esUPln8tAn0KnQGk1c+t9Htev8t3TrpPOgIBiz673&#10;sQrCPy9AXVP1g3QxtownX+V779135ompl06cKGsVlv3iu4q2rqPPHIPwh0V32AqT/xSBZxqBqbMp&#10;At+wCORDOwmHfFiH5uIND7/of8PC8EJNB+rxybFqA89xHB/Dsa35HIamvSSmrly5ogtObuSmbt1X&#10;+Q7T5uT7dCMALN10pre79+6VH0nP/6z4oiSoet9MB3488hTyAFRuMQvv3YG33jfdcQZCyg1tYRQ5&#10;qJL2yNa4DiBYhpTbVKTQ3nxgHmFd3dJvUKXFHpZ9mgUW+qpr860Pfi0OC1q9DrLPOIKxL7D0ZlO+&#10;4pc3quIDCAh7KKSPJAGOOTF1+tQp5at8b595SxtONqSh2Bet9qWPdFOxsNQ5YntqHQyA0jekXoVc&#10;MMYb4HYpKqDwwFq5KEc7oPhHBZUHIhZA5YHiB6a2gOkcnTUBpip+GgosdDhhIotQdvYw9b5tgIAi&#10;AoUHlBg0aFRg4QPmbSMIb7gB0XUFnfs+VuBERC91u72wb28cdgME+JDWc3jmdr938mXljanXTp5U&#10;3qDq6BTIVEl8dJZndSyAcB07mFpve2f7zGsqtAHsh+vM0eTQBTQUsM7tYrTEVDFZP6fhDaCoPJFC&#10;ocqAVQ2dbZ3lzvT5bznXDjKKHNP4+ujYPZLJaAOKVHy8DtRHpswzpuhzn9AQOdi1766vvUHk0oh3&#10;tR8zz2gD5j1lHEESVPkczFf8Vu93Y59XeMGZ8VzyttT29pYTU7s+dssTA6xjWfkcpPl4y1DqWgTK&#10;H07eOXtWf/e3f6uf/uQnyv/K5wtKGeG8TpH230FpdH+HA1i6+EyYIjBFYIrAFIGnH4Hd3d3ygbW9&#10;vV2+g56LPXAkPqye/uxf3B5ynNrogcJGl+OZY5kkVfjoivGQu9TLTVwSU+cvXNSNGzfL+gCUBwJN&#10;5chGIMcugwPm53G+0nDt2tWSZPzqq+va3s7/4ucbQPvE92jB4/KAMo+GdjNq9UM3oPikbphGgSEe&#10;lQI2B7I+qLweUgD7d0boAA3UtlSHKodP/zkXwwdQbUDEB6DGIXNPGxUPcD+kCZgnqH76058qX/E7&#10;4b9Ipxl42NjitUDGlirHNjd1xompfJXv7NtnnXzYFDBHb77WWuiAqpIfXf1AOwj7Emj+e11gYYPK&#10;A/P+YcGPawNFBOa+EkoBBHuR6yDs1S/X6VzXSRVCq2+tFzmoOiDV7FupGW8DH0uSKIaVCqDaoFK5&#10;ADbtj9rv/nbcftCZzoxjXacTdNqQSzkubT1aXrMBK9rqX9cGTlJ2eu2Vl3X2zGm98epJHT+2qW42&#10;U9dtCPdFZ35jQ7PA+tBuZp0xC7qZZl1n/2UAC91sYQPm8eiGerDQAbKDNxaQFrztgFKg0vDrAJ3g&#10;wT7r6j15Xc6h3ZKET9zTfqPhYTzGMW+rD1d8A0vzNiKPEVuaIXO24GrFN9e4gp3dck+ZN3R63196&#10;RPaSAKGHl6flAbX3jDH3Nl999VV5gyry0+rzebeb43b//pa2toY3prq9I4pPtFDjE/55oYwlCyoD&#10;8HDyxlQSU3/7t3+jn/zkx2pvTMUPEBDPBVrdheaJcWtC98TanhqaIjBFYIrAFIEhAvlQDpLMCG0X&#10;/JjDh044+hFYPVY5lklOtb8Krtr3zsif6H74iF+Q+klmXLl6VecvXFD+l5u0lXqxh044uhFox6jR&#10;OlJ099628oP2OabXv76u+zs75SEifkH8QnP8QyM/e/hRxmsxCZlH7Xs89jHf2mv3s6EVucENfB6U&#10;BMmuXcOH7kW/9FaXXZ/i1jsWe3G4DgHl4RwoN/OwTPOVu3zF72c/+5nyBtWxY8fKDJf/+wAAEABJ&#10;REFUw6ZGBRhJe9nOyYx8le/NU2/oxz/5kc6+87bSbhIOsLitx1W72UxY56m5n2ik/JC9hhJ92L63&#10;Lf267ciSZXll9Dk2ZrwBgvWwWTaqtz2g6yyu94X1elcobQBqBbB6L8b28LDwcQVvC7mOJeMJUI5P&#10;IBewn6fofdED1qrUl9lBFLCEznGCZR3Skg8QeS3sKZTivf06Y9MJoeNdpw1623bls9PQUOxnrQo6&#10;ydRVJOWcsWcvH1+LPUo733vlFZ09fUavvfqqNjaHhJTryJVwP12HvBmmXWc1BXmrqsC6QuO/ilqx&#10;+tsPal1wWyzaIjbDjgqg+qmVyLYDTWO3BT9XzpnYgrniOTEOtuPerhWOvMfRL40dFuMsp1BvFyF8&#10;fLrwVrb6S3TXRmOhy/GVwHXLuZyvY8ld+pgPiamSlBrVsdFrwXb3Yc8jsd27d09JUI3vb4ClsWXO&#10;S4ojKEDGHCwPLmOviamtEntAqJ4Les6Fef917WSsXmXl2uJV4nGiE8eP692zZ/XfnJj62U9+ou9+&#10;54TyORGkeqnj9bRESwuxyr5U6MmU7sk0M7UyRWCKwBSBKQL7RSAX9DyEJokRGnk/30n/4kUgxzMJ&#10;pSD8A2fgu4KsgeaT/8nl4qVLOvfZOd26easkMJot9KHtxWnCc4sAUPqGZRrlvXtbunbtc50/f1Ff&#10;f738Py624wq1XvyfLXxb6pvN9iDztPrOPPshwdS7vyB9jrG7WxN3OS9WMfZb8KujfXpyxtvwuL2k&#10;HaC8QZUE1V/8xV+UN6iSoALKzX36iF9oAFUPRCzY3Dym02dO62d//lOdPfu2NjZm5YGofK2neNRd&#10;qeGYj6TKep/mKnC/nRG6QBITjBMNdoZqd/X5BlUHCyrzATD3exADqJt1BYCrVshlHIvOiYwGqD6w&#10;oMIVDJw8wb5zxCcy7qNQBGhdW00Xmvqik529oegWmGk2mxUd2GbEH2rb8GDaxa7Bx2OKPOvQMR/L&#10;lzY3dMx8khidXOzrrIYKNC5IsUkmGJ02Zp1efeVlvfP2W/qeE1ObG5vqZhvq0oeRMc9mnWZdRZd+&#10;uspvDH6A26LWGebY2afA8vI8Vf0GO0N78QUU2Y2pw/yA2AoGGaotOqg8rNLOzUTX6fkWf4D7oTzr&#10;svd1bXxN6tu5Ztrv7pbP8lzP5noP3Ffdcq5GF8Q+RupFH7rb+7rotmLvTV1dDkK20nbuN3aX/uix&#10;67aTzMoYdWRKG3/udZKgal/xiz6DBEJeCOQwZLhQxwxJ+PTa3s4bU1vluEBs0Xt1POdDMV83jm7W&#10;nonXiLlMxAJQPo/ecWLqb//6r/WT93+k77x0wpbnu3XPt/up9ykCUwSmCHyzI5APh9xEJDEVGvmb&#10;PeNvz+zasQzNjVY7xuH3i0LuVfCNfOxbW9u6dOmyPv30M31942Z5uyZtxXbkMA3oQBHI8Quac/5i&#10;fPXqVX3m5OPXX39dbl7HdsiNbPN+WjSrbvHQkv4D3zov3ag+qd7TdrBfe7GNsZ9f9GO/Md9soesQ&#10;36Yf8013MJqb+PEDX+LYcLAWxl6QB5a02Wvmh/xTp04pb1DlR9Lz5lN8ofqED9rYG43fmTOnlK8G&#10;vv32WSemNu2G2oO9n5t1sIIfcivSdkOrC7aJJq6lsLDD/jwgeDDGHYzHAsxNwEPbAeb+jQHm9aTF&#10;Yw9QXIBiL4J3gPeqOrM54hoVQPgaDqYD7DzyqCws7LDMV4+6h8Hmoc26TsecJHrJSaXj1ndOUEi7&#10;EirFq8OsZet6vDZ9wPvYjI0ZOvnyCZ1965Ref/WkZl2nJIU6Qg3LdAgM81kzAVjGnZvaqDkG3+Jj&#10;/+ixX+RALsMzriBtVFg930rskEdZMTccgAFXtB+ENljxnLfx+hwPBTLGsWbgEwSbvDlOg84k7ZiU&#10;a3DoGPWNlVSs14savb4cT0D5l/oNuefYbW9PjRs6Ajx41XqhZKz5PPzyyy+VH0nP/XCGF30oVL/w&#10;Rxf1eOw6+ZgxhtY3pu6Vn2KI7igBkAyHv6wzhnMaKGspyeu33z6jv/2rn+vHP/qhXnrpmM/VOses&#10;Pj2n4qvRc+p56naKwBSBKQLf8AjkQzcJi+3tbYXmg+xBU55sL1YEcoMO/vD3sHNsc7PVjnX4HH+b&#10;1m7xu3jxoj76+BPfqN0uNw5rHSflCxcBWNxkA9ra2lJNUH1a/he/ti5g4ff0JplbzMCPN75DzTrt&#10;/Rf/iqqHuoaf1BgA3w/zpJpb207vuaw1jJTxCUaqQ7OeiuvkZt2JgHncdovOu0Nt47EA5at4Z86c&#10;0d/93d9pnKAaN5o6QXTHjm3a74z+/M//XGffzhtTG+r8sBHbrscGOO6RGmiM9RTMFSMGqg0eTFMF&#10;Fj6Rcw0MAI+lO1Af8R9DQwG37fl0s6601XW1vUYHt0KA4gOuM4JcYFkHVU47AcxcN9jbT+xuQkBI&#10;oXhMfpIrfOyRkxDq42NEFyTh2BAZKHWg0ugCQKF7MJtpNuu04f6OOzn13ePHnKiaqUsiylArhPGa&#10;9DKEmWaB0KsnX9Z775zV66+96jY6HTu2MfQz08xtd7OZSEyNbhWzTl3BTJ1txZ/wM2EKnTCNDfOh&#10;xce+gGAZVohuoSsyy/IeXaZlQPUzaxdMGKjZ57TlHBxj3TDqtbXXrq9NY19r7N7PH/p9JS6yp2la&#10;t+Lv5FLaKPD5XKiTILE1PtQNKfEPYsu9RvRB3rjyzURt9IjsM0ZYfNa136DKG1S5L272DBcIee7H&#10;uwxin13GG1PvY7S9fU9JuPU+5jkesJhn9amfseGfF7I+PCx12XmNZf3gYW1sbCj/K9//9Xf/TT/+&#10;cd6YekmJfvC8xtr67Roz0SkC35IITNOcIvBMIpAPq3woNESGo3DZfybT/9Z1AvXY5gYxN1w57uFz&#10;3FeDkWRF/ke+jz/5RLlRi9+qzyS/2BGAxXrIGsiayFf8PvEx/+KLL8pfWaN/urP0A5FvoNNPg8pD&#10;ru9Mxx3nTnUsPyUeakyeRPOL+TyJ1g7WRutzlR6sdvUCBBXR5AH/jTfe0N/8zd8ov0GVBwYgpgII&#10;35dEw9tvv+XE1E+doHpL1a+4+Fm0d5udqbMVVgGWMXewDSj+QKnQ5hcBmNuAqPYAWPIBlnyAPXao&#10;uuLYmTfCQ/hORCYaeV59YYDSTnsIhCoDxZ4dVB5Q/OawDMzrd12SLl3xgeoL1Q4oBRYUJ2HsXOp7&#10;F7Of8Xx+FU5WUdDZD7Drom2oNq0UQJ1hq0i9Akud9Z2P+eZM333phE44UTVzCPADsIlqsR/ImRD5&#10;yJev8r37Vr7Kd1L5et7MD56d59i5zc7t0Xk8s5nHNfM4O3mn3jorzLodt1V8rJvFL+hm6kpCyjS8&#10;bdAJ7C8VmvahynIBhPtzRdnBG0oB5nybAxDTAxA7rtfNfbI258JzYPbrP/ogn+VJEIUfDy/6YNU2&#10;DkFWU+rt+pq96yRC+EBZaT72u05UFVgWEninWoo+X/Frwa3qI7GHmrCBSjOoJHS++uorJUGVsdd5&#10;xlKxKlft0dgDjr2UPzBmHhk/REcZIGD7Yq5F+Rx3QOndS6hQQMd8bfn+O2/r7/765/rB99/T8dFv&#10;H85j7wpzvtR8drvu6XQ1tTpFYIrAFIFvbwRyQU9yIg+koZGB8oH17Y3KN2/mOa7B6sxyszI+9s0e&#10;3ySm8htT+SrfnTt3S5IiN/ixNb+JvtgRyLFsgMV5f397W0lMnTt3Tu0rfk9rprX/mqyofJ5agtUe&#10;1+lWfR5Pbv2HPl5LR7P2QecF9YEl/g2AZk4EJEH1V3/1V3r33Xd14sSJ+WcF4MTUcSekzuonP/mJ&#10;zrx1xompmVKgE6DOyYC0B51kWYcoUNcnMK8FKNckwM2th1xgvY3B5sreKLCqUKgyDNRjT1/uUHRd&#10;8YmvGW+d1RXAoF5QwD77IxXAdhm4bdW20h9UnYot/Ao8LhkExdd28xrGCJh1m9YRWJZLjoNJ2QCl&#10;rwBcf0DkIMc9NMDtyu30A8LTqTxEfvfEcX1n85hmtpVEhVxsdIva8Np57eRJvet18b2Tr1i232xD&#10;uD0/Wwrb6WbqZoZ1nYEhOoFbcJvMzIdGNjQUGOy2da4TgHXGKl9k++Rtsl7VB6gtmQIC5J03CrSm&#10;AIM2tGFQFRJdYZ7ZbnxM13UaewDUeZlGbkgdIMRpJaegfGB6J6CC3VESatfJp942OxXfuus111eF&#10;l0Cv3vUAzXxc5RKfJLX6tGv5+W3799xnbiNz7oWuX79e/hOYJHpW7SPXI8X2jnH+R76g95yy9jPA&#10;8KFBeKCuhyieJzyOdD8QXyNmevedd/Q3f/1X+sGfvafv+PoCyINVPX+zxLzG9PxK9/y6nnqeIjBF&#10;YIrANycC+TDKbEKTkBonJ8AXfhtjM5m2b0EEcrOYdRCEz7HPW1L5jan8/tDN4cfPgXLzCXWNfAtC&#10;842fItRjCZW2Cft5Qlvb93Xt88+Vt+by2xtZH81+WOr74n2q9NYH9SbTwoO36rrWB5bnsNZpjRJq&#10;vbb217go50QQn3WIbV29R9FBHc+6uuknWGfbT9f7AaXBUbZbgugbeh+U3rBi7QZ1HICfBSg+qTnb&#10;2NCbb76p/Ej6W2+9pePHjysPPcf8F+28UZXfmIr+2OYx1/Otu+vvup8AOnVOIOQHs9P3HG6+PGwU&#10;6l5MZQDyVuqEBhoV3BbpYoYyBu/V0Jlz7ap3RbC0is5e1tlJDRlHSZVa75GolQ6P3ZgZpa+hLiA6&#10;pAAEFakHqPiaQtUDSgGKb+NDhfcGra30Yci+opOYSeosdkq7XTdTGZeo/zA17CTcBq7bjSDzCyDZ&#10;J8AU20K7WafZbLYH3Wxm/85AgDr7F1iP63vT8c0NtQTVJp1wAFGvTfvkf+V77+18le97OraxqSSr&#10;Zt1MaWNme+SNzZkTmp0x02yjYsM0PkH8Z05ohQ9mrhddxh6587gApQClbaCMF5Zph6zXvADqjKI0&#10;TXtgJ9UClQfsgpWYdgVdFx7rFpvdFsJT5RxkxzjnUju/e5/zpUsPqTfC57rV+zwMHxq2YdcX/Oh8&#10;oZPMk/oxlnat8gmx64RUPgN2d3ck23vt2nVXqVewEyePxfWtTDeF2KP4RZGYdl04w65u3lsGGERh&#10;/XPcMg/IWBaDiC7Im0f5Q82dO3eUWCw8Kgd4LVAF72HBW3xKW/oIlpuvXefHz7eVxFrGn9gvez1f&#10;KWPKCMBXCK+1zCKIzouiXB++7z+A/K3/EPKD997TSydO2ITwfrEhMBaKwrW2I+BdYOL12BeEd8XC&#10;j32LfmX3MHtbzivVJnGKwBSBKQJTBA4bgXy45kZjnJg6bBuT/zcnAlkL+YtgkNfXr1y5os/OnfNf&#10;Cm+VSUL9eIdKi3LafSMiAMvHtN2M+X5R205QfeEE1WefffZYb1CtdDGKWx5IgpFqXzbjDNY7tHHH&#10;OuabHN0qxrbwwapP5KYPXYf4NDT7w+TmF9p8G41uHQDfU7NkOpiQGFf0ebD0wXVTD20L9usWPLIA&#10;ABAASURBVPbV+yE1X9XLG1T5kfR3331HJ0+eLP+b309+8mOdOXO6/EaVu8gzxmh447Z69y2DOYQk&#10;92eLygO1ebkAVldYLHyl3tNLaFQiVGADI0tjYUVrGawz3JpkSp6gQ0eQi71UEH3k0IZYqtEWCSJo&#10;bQGKHSqNE1QekLKFqhZAUGHGSozObIDpAjYUuVFY2ADJW4UfCuU8QzDoy/xjLDICw4kXM94qD6YD&#10;8sALkTOOTp3548c29fJLL5W3HDZmaHNjptdffUVnvS5ezRtTmxuyo1pB3VISqZtZdr3Ox4AOBZ1p&#10;R/qwN9YNKD7hbfcAVSCZVB+5wIK3KOEtGBhAsIDWFKBoodIiLO320y85PUUhR87JIeXhu9J6ZN1l&#10;TCbjrffJGdjdbh57fAZdn+vDkGDq57o4tBbCNzj1FP+xn3m5fu4x+7mt1s1xrMnFuvbwMXWGoI6h&#10;uKTdwjyXHTgWa3ruPafMpyWobt68WX6bNa5Q68Qev6ZrfOSnCUj/Qe0F0K7jv7295c/vLYe3F1T7&#10;sxpTHcn+e2A+pngBssLroDekfL689847+qu//Jn+7J2zOnG8JqaKT3xVy4itipU9DO2GjmyAGMkP&#10;YuHBnt2DKk+2KQJTBKYITBE4eATyIZWERBD+4DUnz29qBHb90Lm9va0bN26U/5nvlm/AsjaCb+qc&#10;Dzivb50b1BuyvtzkbuvatWvKj+Ln5vzJrAffhPrJKG01PKkgp720FTpGdKtYtUOd9zq/Vd2qPG5r&#10;zDe/6MI3Gj5ocuh+iN+TQNqv7ST+lTvMPtEBygPPMSchTp8+pfff/6F+/KP3C06fOqXjx45rnjQY&#10;HgEAAXu6Apb0UGXoxIA9laywm/cSVH+VUnlA8tZ3kpy0AAQLWLskw8IGlZ/7hBkAFA4Q5gDBAkIC&#10;xEqfcgHrByQ2ASx0gL1U65sHlvj4j0HXjezhndDpZuqM2axS6AS1HblA5QF1rr+K0qb1ZPwDZKq5&#10;Ln0sALW9tJOEw6zb0IaxubGhEyeO6+XvfEcvHTvmJNUJnXrzDb326kknqjY0m3WaOWE18ziDPIhW&#10;OrNt5i5t72bmO3XuO5jZt5vN1M0qijzYaHQYDzCfN6BWwLzRG3ZQgWoBLFIEYM5HAYSsgMGn0RXz&#10;MxWTkKrn8+L8HgYQtRMrY334wCfx4FRJdV20VbWLfer0TjblPqEf2mw0uqD3PURowf0d7e7sqN9x&#10;Asv62Hp/nqTOjnV37t7Vlu83ag99iSdQxSO6z7zyVnneoMof8fLH3cwnw4XF2Jsu+qeLHK+ajGx9&#10;9v1OSUrlszrjBUpsn+44Dtd6xhqkVijgpFTvOwKVpN+J45v6iT9T3j17Vi+deEm5Bqi42MdrL/XA&#10;ijBrAMjbGsuTV3VPvsmpxSkCUwSmCHz7IgC5cLN24vmgCNYan6pyavx5RwAoNwHH8kDxHd8Q+EFA&#10;Q5nWxBCIbwnJ8Q40XCbyMLi5uSkYFI8Yh7S5gB9ahhvNwzQHdQxpZ7Ve04WOEb/IoQEwn0vTw7Iu&#10;+obUOSgeVKfZQsftjeXwY8QvcugY63Rj+3586jU0n1W56ddRqHEycTICffell/T6917Td52M2HDS&#10;AdC4wLIcGyx0sOCbDSjHB0K7gY+1Ifpl2En5uqCQklNBqecEB4YTGIBgL/LgMwZUHzsrgCrDepq6&#10;UG3hyxs+HkCvWoDCAG5uL4rRO1i2WVU2QKXdMofMybJ1gFIAtxt9m+fMcnTYzJyHyre2xhQWNtyP&#10;Kym0ANusw3Ma1xnzkD49hvhgirS9taWb/kPH7Vs3lT96yLpuhmwWyEBpo/Qxc530YQOEd3uWu/AD&#10;OsvFt/igytsX8/tALlDtMpXHByh8XwhmUUo5XrZBlaODygNzP2h8o/F8fsgltKLMYM9A5ud2dVLf&#10;EkVFXrjnJUQVXV9ILFWMXK/VkWNsbS5RVxjLzjaoH5JRcsXYdp3cytfFv7z+tc6dP6/Lly4pv29I&#10;6jrHYjdzR3ODjFJKwieJn5agytrO3J7HqNNvkL4zvL4kprZ9vm2VcQJl3S58iOuRAOBl0S8hib8/&#10;ffSnsjZu3bllmxdFSVn1OujIoXk2+vDpAoKKh3sve3TL4iRNEZgicOgITBW+9REYf0jNnHwIyk2f&#10;L8wJDjzaBTp1J7y4EQCUtZAExHe/+129/fbbylsQkbNmoN5IaCrfqggAOn7ihE6fPl2QxCXwSDHI&#10;OpJvNHs/oIQ+UiOu1PsJZgyrfBPbh5QbzNiKsGYX2xjNZZ2u2cYUKH3AXjr2Owjf+lznG9s6fdM1&#10;e6NNfziaB4M8dC4eAPoDHJve8ffVQLv3d3T71i3dy2+w3L9vekt3bt4sD0Y+IEtDAeYyVB7YN5Zg&#10;m4ySmGBUV7JpQGfaSeoKBUSSD50qxXIQXaghFxj0+9B8HgZgvyREQkdwE+7PtpGO+M26qm/9DbT5&#10;NwordS13qW8K1bbet1P8gtKffcOPAcMYCq182lr2qX0AanpY6GA/Pu1lDDNB5RvNZ0c36/wZsqHe&#10;9W/evq3L167q8y++0JdffaVLV67oiy+/1I4TI6kz62b2nSl1uq5TAIvxdIWPfVb9Rj5Qx1fqdJWH&#10;BY0+gNoeIBWoFMDiwZAKsOwrIRkQqiNS6vVvdTA5V6NbO1Kfx7HHFihNDLpcn32ofBr3BUnIxLf3&#10;9aHxoUE/1AndHfixPnz0Ofb37m3pq7IeLuvKlav65OOPdfnyJSXZ444c1Yz2aCLzy8iAkvhJIiVv&#10;mbc3qGJrgBLRJj41Cggo7SfOSZTlN6bCQ9WPxw1VVyockR3gQ98rb9L9+te/1q9+9St99Mmn+t3v&#10;P9DHn32mW76WeFmV0dq1zBdcp2gevjvsjOFwNbqHD+FoeEyjmCIwRWCKwFGNANQLL1Bu+tor9UC5&#10;6Gsq36oIAOXBYDabqa2FJKReffXV8hsyp/I1nePHlQKETPiWRCAPePnf2E6fOq380PUrr7zymNeI&#10;POjUREi7YX7UUI7rj/m0B3vX6apP5IbUCSLnpj78OgBl/rCerqsTXdoNwjeM5THf7EBhodIirOxa&#10;vUZXzA8VU6/3w2ZDHkiXsbeJ3k8JGdHOzn3dunVTX1+/rnt37zpRdb/Qmze+1m0nqPI2hJ849jYw&#10;aIB5LKOCZbnqsq8AzARyvQBTJAVyCQ3MDhtgK4O0TADBXmTNw0ifaoMcdj9AreNGi0uSR6UtJ1WA&#10;ottvV/zsA7j6AvEHyvUZQhuczLEMkc27j7QRwKI+LHitKcC8bai+aaMBbKe2D+adCGq2RrEdhrqz&#10;TvkqZRJTF69edXLqc928c1d3t7b0uRNTFy5dLgmq3lmPrpupmw1tu11I+4NsvsVvNrPfMD+o/Wig&#10;0Oo02tlUfcDU9YRX9ABZV6BaAIs0ofDgh16v8SiBogtfVZEXfUR/1AEe8zDInLvBIJpgOD7Zlwkm&#10;OxXBOsvxbbDGp3PvpEw/0F3zu4VvPjmuQa6h0e3m2iL7OOsV3T2vgy99vbjsROX16zeUJEr+o42P&#10;/vhHXbp4scjutg7gCO4zp/GwMqf8OHpLUCUx1HwaHfs/Tb53rO/f3/YfBrbLcQHK2u1HAQ0fPM1x&#10;HLZtqOfbvXt39bvf/U7//u+/1KdOSN30Hz0uOnn5m5KgOqdcU+pUMq9RL65fpIECRVzaWeVtSbWf&#10;AAf1XLTQLdiJmyIwRWCKwBSBx40AsCdBpQeUfLAFD3CZTEc8ArD3w7fzTXwSUuMHgSSqXn31pN59&#10;52x5Y2Zzc0Ol+A4hLUD2RTPtXuAI5HGkl28QV+YA6KXhjakkpk6ePFmuFXC4457rxRjjbqJvMiCg&#10;iXMKy7rUCZpD+FU025jCcjtjW3ig9A9E3BerfY3lVgmYtwU09R7a6u4xjBTNZw+Nj9vuQ43YTR5r&#10;a234FPdD596mYu+Hh6D8IPANP2jeu3tH/e6OMst+t9e9e/fKV7lu+eEiD0tKY60pj1fBIENqVQGw&#10;iSp4n2plblHZ1qsrdmgUAfasG1BkqNSChLdBJoIB4VAKICDsEoCiB2RmDsAiyvUSzMsIRTIxEEOi&#10;RS5g+ZBwtbIBmvdjHpAUqBRA+LoNpkY39AtVBtQZkHgtI+02wMIfFnzqBlaVdmZuJ1+xm3UzyxVp&#10;e1aSR5a7TrLzzVu3y1tSV699rlteGzs+kL3wQ/N9XXOC6tPz53X18y91f2dX3WwmXK/r0Hw8XVd4&#10;6IQx19PG1gnrU09CMog8t1tnXgVSpZiglLoPV9GbBCZl6z1eGHuFp9QH7NNg9rluNUmU8SZxtDqU&#10;6Oewcc57fuGlzEO1+JyOzqYqO5lUZffhczrndYUTTXZqtvRb+arfHdmq3vUHXU1MfaXLTlp+eeOG&#10;tp3c3nWSMgmdLz6/pk8+/lN9g8qJ7t56xuNb4ochPgcC/pwc5tO6zxzaG1S3fM3byW9s2afZnyRN&#10;TNe1lzEk0ZdYhgfmbrDg58ojxGROefPst7/9nf7tl78s/wlP1squ113+M5YLl67o17/7vT76+BMl&#10;YdV7bWpYD5laoLqThCDHSPOSczt9hEK1A3M7UOpICxpehyjdIXwn1ykCUwSmCEwROEAEAOUGsN5k&#10;dgI0lW9mBGD52AIl4ZBEVNYALOxAeZPqtdde1bvvntWpN9/UsWMbXh9y8Uf9U7oBc+PT9kwj4Ju5&#10;lf46Pyy+9NIJnTr1hs6+/ZaSpMz1IW5AyCHhW0o/AOVh5iAVczP5IL/97E3f6IPaeBTbg9p9kO1R&#10;+lpXJ30UlBt0n4ODk6NrjfdP4JxM+1JtOM1FHmPHf52/c/umblz/SnedfMhDRFZEQ378OG9S3fID&#10;6B0nKkqCKs153cQnbC4ijU/bRbfPLl8Ri39B15k0YH4BKXwnqRNQ4XVMJ/PdACQhm+W9oVLA0oAo&#10;YCSbl5FxBEBcrEKkfUytoQB1lsfX0uKTcQe2aVSA0k5UUHlYT+PTAMgVvVEguiUZqt77+XjqmDqF&#10;dt3MdFbqAua78jnQDWME16SzPah8N+tUYJ9Z12ljNlNnOtvYUJffGesoX7/J2w6XnZi6fedOOd07&#10;txVkteah8+rnX+jjc+dKomrXSYi00c38ueIx4TaZdcK060y79N1gGcP6YjMvIRmYh/CWTHE9VTEK&#10;AUvQUMrayyIf5DEBLAZy3U5S+EBHoLRzfddjqYkhM3s3z63NMbQhjpX3IfJ1ufI5QrVd74frSW27&#10;2J0s6O2rIA3MYe/Sj319PPvCR+exhTfJV/m+LF/lu6ovv/5aW/fvyyaj164T20nofPH55/roT3/U&#10;5UsXde/uvWKrXbSYN1q1z2sPe8eRdbyaoMr4oPomJpEfF1DbG7eTtnONDTIO2Osz9j9KfMZ++/Zt&#10;/eEPf9C//du/6ZNPPtW9rbo2Ms6syK2tLZ2/eFG/+f3v9fGnn+rmzdvqvRahzTMUga9PvjYArtqr&#10;kOws9ta0DbCNJg6UQZfzPCqyOzBarQNXmBynCEwRmCIwReDhEQCUG76ZbwoDWH9xBoaLuKbyAkbt&#10;dbpsAAAQAElEQVQgNwNBhg6UB5INP1w86JjH9urJk3rvvXeVBNXx48fkReCbV5WS9oIIQMiEg0Tg&#10;CPnksLUjl+vASy+9pFOn3ixf5WtvTGW4Oc5B+IMgvg1+DHpglYWfvLzaaFwrTzGqZexTNXv38VnV&#10;rtOt+hxUTlvrMK6/ah/b9uNbnf3sS/rcbRd4l/iYzE/IJcdHEzKWWjMNV85HQjs793X79i3d9APm&#10;veENh+ibV+9B9OXQ9dq6d9cPEjd01w8fSWj5KbQ0BIjCeZexm2RrfQKCwFpT72WFIVWKpApAMIYt&#10;lr3XomDWsB46gXlVYDnrHRAs4ApLMlSblZpDtdhkle0KVPaAWrtywcmSAustlg0odLwDBAvEBoQM&#10;ehUqF0ClDz+QFUqnVgDln0KtZw5r9/DRVdR2wnfC7VbM1M26uSzr5flEl88GsL9qYurS5Su6fOWq&#10;bt25rbxFgwcUmLia27DvthMT1774Qp989pmuOiFxf2dXuE1aH9jPstwHIKjoimxb7HNUG5Auiq93&#10;WoKqTaMCVQeVjkwCCqoOE4oMmD8aWz1XfLb5/Kn88riarpyXg0/TxTO81eqdaHIrI2rJhjz8F4Sv&#10;FexTbeV8j35AEiK9k1I+4DaVHhW5j91JhK3tLX351Ze6dPmyvrp+Xfkx9OIVu5Hmg52dHV27elV/&#10;+lN9gypfl+tdP1GH7ON1dJE45K3R9iPp7X/xgzr2xONxRw+1rbQTtvfxy9tSRzEx1Y+ObcYbNB34&#10;D2JeM3n79oMP/qBf/vuv9LETU1tb23ErsIvPO7Oe8tb2thNUl/Tr3/5OH330sW7cvOnl1ttuo10k&#10;BCglfUD4IBrDMoxkq5a32IJoGw1/MHQHc5u8pghMEZgiMEXgsBEADpSs0AtUpqEuRyAf3NEAhzrW&#10;eQh57bXXnKB6T2+88YZWfxQbmN8caCovXAQYbiS7rtOJ48f1po/x2bff1quvvlrWyXjdHGRy8e99&#10;4xz4icVVemP91g99r7PGtop1fk039m26PDSs0491jW91nhZt/Yxp+oocGoRviBwU2TfzoZH3Q+yr&#10;2M/3YfrWTvXrteOkwh0npm74AfPunTvlAbTaxkd4cR1I3LecwLp544Zu37ylPKzFP+36YuENead1&#10;BbCJuanUsRSNTeZU7MCIqhSoOgml+JHapJfzGeqS4FAeJToBc9hhvkHVRwGVhwV1JTUAkgw6EwSo&#10;FUA5n+gWNtK/ZbBfNlOg1INlmroBLOuhtttsoWO0/oQEqPSJ6QpsrXY60wW6bqbOY6yYlfN/Ntuw&#10;bsN+My3ax7rO6UgpP1h84dKlkpjKGyRRwtBn5tx4U7nkgfpqEhEffaT8YPp9JybSn03uY6hnX6h8&#10;bNCJlbaiD6D6gWkamcNy0XXWDHzkAVZK5vWAAjzA+jxMvTv1qt7nutnOlUbtvH7z9Xl85jY+9Xad&#10;FAqt2FWhOahG4d137/q7uSbF1wlGBdFHF2r57r175fgmafnV19fLVzvdWBlPZlEY70o7rpNrxLVr&#10;V/XR8BW/rKX008Zm1yO99Z5DElTXfY0cf8UP8DLjscee9qG2k5jlPNrevqfwUPWP3ckTagD2jgeq&#10;LuNNgqm8MfXLXyr/O1+S1jnOwNpYZS2dO39B//Xb3+hPH3/sP3zckpegfTt15bqwGHiuCVUar7Kq&#10;eRr7XF2eRrtTm1MEpgg8egSmmt+gCOSiPpvNyte5QvebWj4k97NN+qMZgRwzwB/mKMf2YW9MyQXw&#10;vm6psy5BBQuf9FG9p/2LEgH/DbMMFaiJqTff0Nmzb88TU8XoHdTjDJVatXara6A9POXmsC9rbq2z&#10;lbC+vbSzCrs/ePPDQerEKTQIH4x52a/pog/WydE9CaT9IP2GNjQ5fTTdg2j8HoZ19R9WZ689x2/X&#10;6t7PC7tOTG3rTn78/KuvlMRUHi6Aclzn/SHLmhfwynKc7929p/KDwbduu537Cx/bAcss1YEqA3ts&#10;VshaAXvqAEUP2IZ5k7Iheas7M7YDgk4QWqGVAhRNPhPHcCWNAdUPsHp/CEnFR1L4ulMKIFhG+oSq&#10;i08AVYZKxz5gXbcyJ7SnXWCki/8CXTfTGDPfC8zlwnelbjf00wvduXNXSUxdunxVt52MjC4JLPci&#10;KHulZJ2EQnRSHkavXLumP370J32eN6ic/Ey7AeBx5KGz9geug2p7c8ogr6dyAdtkhDZYnw0GfYQB&#10;wMBJwBw6QsWnVC4ba0fUYtxoHMOvRRJNQRo0ja9PdpPeMGd9refklHItMJ3rln1SPW/KZVB522nX&#10;Cat8hfPzL77UxctXlB9B376/43ZdL869PYe2zFW95fD3d+7rypUr+tOfPtRlJzzzBlXeqortqCPx&#10;2nVyLkm1lqBKwu1Jjjt99M7KJDG1tZXE1M6TbP6pt5X43LhxUx9++Ef98t//3cf5T7rrz4jex79c&#10;N3zeZRBAyBxZMvmPFc6dv6j/+vVvXO+jkqDKcoLqC7lezFynM6xzJW/mn+6W3p5uD0e29WlgUwSm&#10;CEwRePoRKB8QvtDnpnScvABf6N197AFU2appe0EiAAhYSkzpECXHPQ8OJUH17rvlDarNzc3SZpqJ&#10;PXTCixeBHNcTJ47rTSem3nnn7FJiCuq6yawOeox9n2n3w90Wpu1VuJG1G9aO4aebPE1ZK431q/yD&#10;/Jpttc6jyq290NaGXBofarGMd+wTfcNYH9/IwThORb/PDtJSQuOHwnpQ9vFcp87x65WHxdu3bilv&#10;TN27k98R6gUUpBYQUtCX/fKu98Pa9r17unXja926eVM7fvgUHo/dgNIOVGrV0gZVDxR93Rd2Xi8S&#10;MJchfNFa1xlY6AzHIfuIQfgBQPEDBk0lwFwPI76aD7R3tdKGyoMTslAAlSd/9W+wDrALSgEKn/MT&#10;Kg8L2nwahZHNfOq5ATXk4W/Mxx5ArScXMO/kU/xyPBtssgrFPxCd8vW9cxculATEbR/jpDDq1zpV&#10;fJFUAIIKpZhPMmPLCYuLly7rDx9+qGtOVLUHeSBeBTDwpuEQcz1UvihWdtBsoQ12MovX37AarJCA&#10;Ar2gpV0PMvzwjYbfD/Fp6J3sqPB56etEX+AIFdp0y3KSDEHvuru9EySD767lre0t5X9nvOgk0xfX&#10;ryvH2fmq5BHciHu1r/e+lGV1hbPaut6IU/6nz5Kg+uiPJUF1zwnQPg1U1yO/zzzyBtVXTubnDaoa&#10;p8VcDzeBZe+0ncTUtmPsqL1Q6zZjv3nzlhNTH+rfnZjKV/S2nZQGPMn6xwwz8zkBCz4GoXue92fn&#10;L+j/+T//pQ//+JES395rLrC7YNFOqTLaASPpybH10+XJtTe1NEVgisAUgSkCQwRgceEGShIjyYck&#10;qmDZBgtZU3khIgCUY9qSjjpgGd9YAcqDSRJU75w9qzdef33+Fb8+N5aSppWhF6bkmAFKYur0qVPl&#10;jan8xlSOcWyZSKPh4cFHN76Byl/aU6Oi6iq/bt/soQ3r/FZ1Y9/wzR4+aPKYRt8w1je+2R6XtvYa&#10;TXuNH9P99M2n2aHGftfnWXSBn+68+aHHuuYfCggIW+zF11KjZg+wOTF1f1u388bU9a+UNxh826+Z&#10;2+3cpRsubQDlmqChAKVvLCcHEKokqPxX/ps3b5SHiSSoSoLARqD4232+QdUBpe2sR0ClmIB3RdC8&#10;blRps4JSDzqlbhC++kj4aSKQmwEEqPpUHvanxc/Jm5roSUPrfeUC1SYnnzqDbjSeIttuXfQFs06F&#10;gmtraVxd/KwHih7W03xexzcANOs6RbcO8Rlj7uM6Y33G1OQN28APiT6eFy9dUhIQd7a2klMo45IL&#10;ZGyybHies64r8ZULxMZcvr+zo0tXrurDP/1JX3z5pZOhTnRIrkvxgUpb/xkL1DZgQeUCeL9uQ51t&#10;QGlXowJII3kvm8W+V3vUNDm3g/G4MvJcGlb18YmuYtencm/ICA2iM5wQSlLIRKHVv/fpbJsbjpz7&#10;gwJf83Ms88ZUflMsb9N96etGkg/2trXXPHHpAaQu5IpS+wWs9eZ25YHXBNVl/fGPH+ripQvljc2M&#10;wR5Hfsvcgrt37yq/QXXTSfnEKAOPPvRRkDby+1LzN6aGkKWt1m5oEN1RQsaeOPzxj3/UL3/5SyeW&#10;/qSsFaCek2VxsHbIQLkWyGYvDd1NgurCef2v//O/9Qe3l68Vy0abBewLuQDe1y1tVe7x9t3jVZ9q&#10;TxGYIjBFYIrAgyIAiws3UG5qWzIDmF/0j+KHn6ZSIgAU2nY5VkA5luNkI1COpx5S5g8F9o8r4LY6&#10;vf76a3rvz94tb9vkR9I7lLvM3FeaqRtEGfWTug2o7U77w0YAPxygPscjGKrn2J44cUxJTL3zzjt6&#10;7bXXfGxnxQr12EGlRTnaZV01VHWOcZD3J6rmYftx/fDxDy2wkNZMljc/vBT7Cl12qlL8KrfYA2Xd&#10;A0XZfKDKUYJjNbQfOT5BbrCD8IdF2llFa2NVD4uxrNrkcQVzj8hxatR8a7dQy9kKb5/QyBWeZ2Hm&#10;rRUpPuU3pvLGlP/6n6/y9f7rdJJNceiX3aNaimlRZGc/P5KGU+8EVfkNqq+/Vn6DKu37yqC8RSUX&#10;oLZhfrzBoN+HLnwxm8cE3E5XHmYA62Q5wHSMqpMLLPSd+QCqzmaHu65EqDpYUDdazqt+pANqMkSS&#10;PTWMSuN2wRZDqwUrVvQQpQQUaChA4WCZRglUX9PIq+izFqwsM4tPYLltDAwgzAMCSmIiX9/7zA+H&#10;5y5erF/l87HFPnJjoXPYv6MT/hczmDPCB4BkJIFx8dJl/e4Pf1C+6hdZrdgeH6i+gEWadUE71Fsd&#10;SJUhtEBDYYl6uAoAAYNtTLx6HaeyTovn2PZs+XK8fA62sUTebwSxBV64HrXjosA1PZfocw2LLb81&#10;GISP3mY3mYhk3ruua0Tp7FQf7Njmy3v1NR9v2wHt7uxq6/798r8wnnfS8svrX2v7/o7bsNOwlXrm&#10;Q00k13NP8olR/NybP6ckoVK2t7d1+UoSVH/UpUsXlWRPxkFzKBT7BibPeWvzgjoeyNde7+hLJ13z&#10;hs+OE7GAgAeMdGGDyqfd3sd+Z2dbeSOrH2JegqbqAwsKlX9AJ0/UlPGkQcBLqa4LqGOILcj8f//7&#10;D0piKm9MtbckYyt1O2moolZguY0qVeuW18a58+f1q//4T33wwYe6fftO7dtxikeuA/1QH2pNqDR9&#10;BvELoh7L0R0GHvph3CffKQJTBKYITBF4nAgA89+fyl9VoX74QL3IP07bU91nEwGgJBySmEoyAg53&#10;7GCvP9Q2X//e9/TuO2f1+vdeUxJUfg6Rb4EN+UZjUQ8WvKbytCKwb7u972LBx8D3jbkJC7IWTpw4&#10;7sTUab399ls6efKVsk7Afvu2tDDAwi/t+X653hwuXB7KQW0j9dc5V+uyxVMoilYnNCjKYbdOHuvC&#10;N6TKmI88RmyRQw+K+ANL58Bq3TwgRhffVUQPrKr3leMf+ADs9XEzOf5jQ3wbEGOTm+iVxNGd27fn&#10;/yuf0EXkKwAAEABJREFUlcWn1DGXYxCYnW+AgLlsQXOolljv39vS119+VRJUiUGqAHZlcEL5V4XF&#10;ngVbOKgaQFCRNd11M3VdZ11nWvUQOXyjSKljv/gGgEJnnetR/TQUQLEBrlb5Ijshgv0LBhtUn6pL&#10;W/anUjBv/9RdB6j22awr52JnX6jtNV4uUHWwnsY3qGNA4Rug1ok8m83m/RR+Y0PdbDbHhvmiN41/&#10;kIfjc+fOKV/ny2/AOCCicx3QrPO4qUhSKkCyC+psBwoPC5o2s662ndg4f/6CHzT/oC+++NJJsN6+&#10;nbq07XZhUQcWfBebYWc1QOydxSDqnAG7Xsa7pd16rYo+fmhdyZjqZ5nr+oF3Ia/zfla6Opb0Botx&#10;Z2yBJ+gh93NknvGVFr4aSpI8vZOKBXZM/d0koEr1slOx7TrB5KSK7OOPEcdv12zGYbi+BV8vdrTj&#10;5FT+t71z587rq6+ul0SV81g22y91W79uJPqI6dM9WSMnpcxlTh6quaIDlCTG1atX9IcP/6ALToje&#10;u3u3tMkwJzBHWnv+gOWBlPl57ltbW0sJquih+oYPIHIgQaVVL5fe8b1fElO7Ph5Z81LuxfXcS8aY&#10;8YTuZj0MI4qcWQT5LPnggw/0b//2b+WNqSSWeh9hQFAhy0PVBxJsDUyUr/idv3hB//E//9Pr40Pd&#10;8dqQEhevILdrVq1AqyUBS7CmyHrE0j1ivanaFIEpAlMEpgg8RgRmvjkdv0H1GE294FWP/vBzU9BG&#10;CSjHLompUEBPorQ+clOSt23ee2/4X/w2j/khpCsf9PEJWn/wZPpu7U304BFA+N5v1/veqPU2Nzd0&#10;+vRp5Y2p1a/yVY8H7XsbK/ry4LbrB4bdQWdyiK33zfvYHRAYY2Xj7Yv5VqdRiNaG0RZbMFJ5jH1B&#10;dLE1RB4j+ofJ8VlFbs6jG9cd8/vZ9tOP6zYeKPFp8h7qGI115W0nH6r0sQovirFr4Xf9IJqHiRtf&#10;f13eVIgy53mSC+444h4Acx0s+ChTj84PDBEG5Cs7af/2zZvauV+/xhVT+oH4esBRjBBNphaM1IWF&#10;5T6LctjB/rbiYnvaBjw9JDr5IlbWSeIFKOPSqADFF5Zp2hm5SWhtAQQUGzDni6LsKPvsMobQAFjj&#10;G8sCUH2AMm5A45K5AHMbLPNA6aP4Oekz65Ig6ko88vD36YULJTF1Jz9iLBXf8vbbUA/Qaqkaqq+N&#10;gPd1y/zSV6ScP5cuXVL+F6+r165pxw+7XTdzPR8TdYUCphWp00BjVih4PfnAZN2kr5gbDT8GUNpu&#10;uvgt0K5xj3ada20+Gk2f6d8TWWkg44sKCCnHqTBtVyculcTTcP1baaa2UW2V10qqwDZrdp1C2jWN&#10;T3pr15Yd93Hti8/12XknpspX+bbrOKyPbxvKmKbFsTzmgflxABYJqj98oHPnP3OSxgkqj0NG2g/G&#10;9Y8SD1l/vcd8T+MfSc9az7iBci6Gz3zkEh4SAyl+Ozv3S/3wnc9Hu5QNKPSo7NrYMv4yJo/v9p07&#10;+t3vf69f/vLf9cmnn2r7vteGjxssjx2W5VJ/2AFL62FQF7KVr/idP6d/deLrt+4n/6sf+bzx2otD&#10;xgT1GABRLQFw20uqQwvdoWtMFaYITBF48SIwjfjIRQAoSY6WoNKo5IOoYaSe2OcUgXYsgHLMjh1z&#10;wmh0Q6MnUKB+2KepmROX3/ve95QE1Zun3tTG5mbUS4CF/5JhEp5JBBx+34BR+srNWt5ye+vM6fLW&#10;W3tjqhgPtOv94LFbbpp7J6bkG80F9m8Aav/x6H3jmBvtIHx0Y8DCN/ri4zqhQXQBMJ8XENUc8QvS&#10;R5RA8Y0uiC4IP8aqLvVjjx5qG/BgGv/UC1brxRZEH4Rfh9Rt+vgFQMi+mPsPsWqOQJk70FSFVn8/&#10;+OY4us7O9raSMPraD5h5Q8EHeu7nBiRXz3MtIFhAKwVGNvMxZ92Fpk9AeZvgq3zdxQmq3kkIWFwj&#10;8PUKahupA5Xv/NBRHjzwiluBBxTXArCxclazgmIousoN+1YHFVuua4FcMubAbLE1ChQZiEoKMQ8I&#10;KswoBaoMRCwAbGYP3/uc2jVkUzfzo4/9evPRxxkQVHRdV/joG6DagKICig9U2upAlQHt0UmydVgC&#10;KD94/vFnnynJqfDMZnbwMcs4tbcARQmVFmG0A0qfcgG34/WXGOdNmc/OndNvf/s7XblyVflqlzIS&#10;+2ilwKLtrMsVcxHTJiCg9AeV16gAcwkovnPFwKSddRjMT430Pjf7ITarnTT9mMZnLLuq+iExJQv5&#10;Gh9pc3enXMN96kU9wKvOPqkfReiu6yb5tJs65Vg70vZJEjtvS+WNt8tXr+ojJx6+uv617u/4eiIy&#10;DDdh38Lt3THyST8N8dz1oICw8zZ2nDS/du2q/vjhhzrn9bG4Pu3fR2ngOe+grm2g/G5fvuJ3+/bt&#10;Enuoc8x8M/8MdVCVeUeX35jK1xkz/1yPoLYX36MAWIwn82jXkYw98/yv//ov/ff//j/0p48+Un5j&#10;KmOGOm9AUNH0QNiiDwNVDr8e+BpxXxcuXNT/+Jd/1W9//zuVNzrtnDEEZv2B0ZeYF37Pjnl/e0wH&#10;UHQH8JlcDhiByW2KwBSBKQKHiQBQkh0tQQX1gg4Lqqk89wgA5SY8xyloNwt6iiV9vPrqq052vKvT&#10;p0+VH0lf7W5+k7BqmOSnHoESez9QhOarOm+/9Zbeffc9vfLKK2WtAOXmDDjQWNKO7/bmvkCpP1c8&#10;gEndMYA93rHPlR53PMY6iGbuUZhmDw2KcrSLLmiqxkO9uW7ymDa+1WkUKPOFZZrzID65SQ9SfxWx&#10;r0P8mj58qx9d5DEN/zBgh1bP7L5bfPJ4t+u/zt+5fUs3b3yt7a2t8jJMqwQ1Rp60t7RcLUCR4cHU&#10;Tt6qT2pmbvi43t/a1q2vb+jWjZva9cMnEPOSbxQZI6AkrWxUkDGPAVFjU0WORZdklg1QdSaSKq9R&#10;qb7d0rmwqhu5CygioHx1Lb50nehmciPqQVIFIFhG/BsAV3FdU0BLxTKl3YW+1QuFhR7Y0w8wbzv+&#10;q4BaJ3qoPAzU/c5mHpfR/le+85cv654TmCUxJamzb2c/sxKSLAMmFbFB5WGZaijxCTtzsguqz32v&#10;hYuXLilfBbrqxEcSVvEJoPpApUXnHVQZFtTq+UN+eGlhA9RK1tcqDwt7bFDl6ttWXixPHrWPtFv7&#10;WcjRVYx1UMcWS/QN5Rrt8yz6oL3pVFW17eiD1Kn+Ti7ZIXKB+uFfvFQe8Hdtz1ttO05Y5Q23JKbK&#10;b0w5qRRbWq7eD9kvhr1ynGo9oKxfuSTBtrN9X1edoPrgg9/p008+Lm8TeXC2Ht2tXOs8j8Qyo0xS&#10;/vr168qPg7d1DQiIuQByvd0tCfx8jTZ1c56EBnGC+PjY+FhEPgyehi8sxp8xJqH2m9/8Rr/61X/o&#10;3PkL2vaxg4UPLPiMBxYyVB4qjX1fDPPfvr+jCxcv6//3P/5V//Vfvy5rIzFr9fB1CmrMogNKzGGZ&#10;xnZYdIetMPlPEZgiMEVgisCTiwCwNkGlqRyZCAB7jpGeUslNSJoGSp9JUOV/8Tt16tRSgip+4xsF&#10;TeW5ROD48eN6++xbTky9q5df/u7ixn+4wcugcqyAsHNEN8bccAgmN+mtjUNUK66pVxjvYHGDGf0q&#10;7LJnW/WJvMdppIgdKDevI/WczVzWIfXiBIQURBcU4RA7qG2k7oOwrsn4R19bCPcA+Njna3b5wdqb&#10;N25o6949+UlRqdt5nwREeEBQkdaAkAMBqi+gtDczReaNrfwG1ddfD/+L345kWxm/KdhrgIYCCx0s&#10;eAk9vCCguAFzPv0VFEvdRQ4H1S/XLyCqAqDWp4jlXIpPgB+EbPQWI4UC1XFlD8t6qDJQ6sUdWG7f&#10;MlQ77KVaKWVMI79mhr1145tEUWjW+A0nDj+7cF7nL18qbyQk8dB1M3VupJPrm2ZfYcEb4P1oswwI&#10;lhEPqLrwQdoP8nWd/J7Mb377G124cEF5kIfFuV98vXYLPUiGovim5dRYjxzzMdZ7NW3aami6OX0C&#10;zP5tr44xcjoMbYjcwtJ0jfoEr2Z3UXVFzGmvJJdy3IPYqsU1HL9+Z7cmrZ2E2r5/X1ecOPzks8/0&#10;ta8bebOn+PsYpU7hwxjhl+CBRTaxtbZdmGEH9TjHJ4jaqrJ+dtzvF198oY8++kjnPvu0JCFiP4oA&#10;9gwr80niJgmqXHMTN6DMLc6xJ/Z5Y3Br656PSV/O/WYLDeITCoQ8V2TMGUDn6174O3fu6H//7/+j&#10;f/mXf9XHn3yqe5lHO9jKeAMJlqn2KVD9Vs3I/9xn9Fm3WZO5Vvz3//HflcRYxgHEPAcgoMjZA5aL&#10;+Mi77pFrThWnCEwRmCIwReCJRAAoiYi8lTPzXzs1lecegdwQZBDA/NjkRgHQ0yqAP9Qr0gegjY2Z&#10;Xn31pN45+7bOnD5VfiTdt56+wdq1S29/S77JtTDfgDk/MY8fgby1EYxbAnT82KbO+ri8+05NTOXc&#10;BXxMKpo/0NgR7c3nr7S7ajfFVsy3rL9grhgx0QcjVWGB0ncRvItPYLZuXie9H4KWdLZEHsMrqqyv&#10;jKvp7bZ367FrRW9+DDXZy7Q3qpz5Zt61qbRd+ti1zlt8VrFrW/xSA9yXmciHhavt2R7Uxh5nK5q/&#10;g+N5W6GMJw994Svik4e9O7duKr8Bla/KJOZ5q6lUShW7ZrowCJah8oDgsOiEHygAt9SX+jvbW+7/&#10;um57HLt++IypIH4D7Fw2oNQBijzfWUy76jxH86F+qpOdhXW5HnamgFWdpNAF5AKWu07xBayRgHJN&#10;nXXWE1B0coHKw15a+7d+3qf5kV+XttLmAMAtqrSd/gOgyIAid7OZsD+zrlJW7LENus58A9T6UP2b&#10;fpXmmhCdXLI2bvoh8/yli7pw6bLuOGmZUwO6sjR6+5St79VljoZPI8l9CEmmC9mKbNaBGclmCuSS&#10;PmEhA7KxvDly4dIl/eGPH+qSk2N5YLdFKYBdkLz12Wl9ATvY1Acea+ZlVhr0Gkr0PuMVDKolEntT&#10;hA9KIIoyrRfmiezAa9hN1j4O1mR8XWXu7KmWUz87t6ZRFKzyLOfOZrxp11VNe1/DdsfX3daQae+L&#10;Y5AkwNVrn+tPH32sL7+67sThjpIc6O2zVNdNrm7xCXY9oF1HG8wMTuCRuo1B3EvsCri/+8MbVB/o&#10;k08+Lr+NlzZzTi0q2XkhPBcusYD148gbUV8PSfkkXjN+OR67uzva9vUwSP0MvNokWG4LlmU95ZJx&#10;BOu6yUh6r5skhH7zm9/q33/1K507f76cw55WqQLUa4WdwTupzAkodHwdABIO4X+pH1rhOtY13otZ&#10;KXjXuc729rYuXbxUvuL3a4/j1u3bqS6gwG5FDg0ynwctufg8DL4iPsxlsk8RmCIwRWCKwNOOAFBv&#10;2H2znBtaQFN5fhEAygdvjsXm5mY5NsBTHRBQ+hx3AjhBtVETVO+c1elTTlA5KTLr6k1nbgK6rn6U&#10;56YgdRsNP3tU7VkAABAASURBVOHxItALN0DZmxEQoqyJ/I98Z99+W6+88rLXx0bRP3S35NBbajD7&#10;CNtBjnV8Ch7SfnzikjUVWu5kK7N3X5+Si774t2k0KsfJfGwNxdm7Kve+B7ZD5MDtVb17tbrxluxn&#10;h5UtYw1W1E9MfFjbbXzVbzGXkpi6fctJoVvadvKh2LNmgpynoQY4PsNoi8/AjwkgqBjr9/BYYz+H&#10;UK6gEjM/LpS3t27eVL5auLuzY30cpewLXEdDAQQLRF0ejjFnvY1qAFT+hdKJJdhivdYUqDagWBHq&#10;JAEaF6DoYC+1wTPzDH0AxnHDDdjd5nAWvAFzGRa8TUUPgw5VWSpULkDhYUGtLluut0DhodIiDDtg&#10;XjcqqNfqr30s8ubSpatXSmKqd9JiJvt6Rg6hZL+A0TqJLCTF5mt+aD3OUcWgtaXFBnCV2n8cfWqV&#10;h9vzFy7ot7/7vc6Pvh6UOrG7goRKiS5MaBA+cLPNJWLBUMXna2ml6MIV+HgVxYF2qXEgx0M7tWFA&#10;G+3KWorDGK2HDGkAzjqRY2YkJv2QYOpdz5vnP2ozdRypkGqv14rGJ5l0z4mTy1euKL8L9qWTK/fv&#10;W+sKzacNodHoG78fhcX84vOgOu7KY+6dwNnWtc+v6cMPP9Bnn36qrbv3nCDbFdS2Mre09TwBdSyr&#10;Y8j8giSo8gbVjRs3SsItuiRXth3jJKbG5+5qG7C+7VW/JylnPAEs+gYUXY5Lfvz8f/2v/0f/+q//&#10;f3322WfKj5NnTrI7eKflAgsdLPjmFU1DdJUnzRVE11CrZxTy2rhf3rb813/9VyVRljfUMo45nEQr&#10;nq4EuIm6zs080pbPhUeqOFWaIjBFYIrAFIEnGwHAD7mzkozIW1T5gAI0lcNF4El4A/NjkQQVPL/j&#10;AJQ1kf8BLm/qnD592smRY76ZQODb5OGuEdBUnnQEcssVqMRaLsePHdNbb53R2bNnS2Iq56kfR2w5&#10;2JYbuvhXqnm7ekiJ/ypWq8QeXaPhg8gPQnyWkbW0WFvLtrEUv7G8P9/7T/t9nqwTTtPwBbuORl9v&#10;ZveO0e3bv7e/xpD1B0DvugqK7/LYWl/L2jqW6GIPXUX0Hm0cC8pIfO7t5Dembt3SLSch8sZUHoZW&#10;6zYZEOxFs69SWPZdtUeG6pPpAlGVRETGk/8tMG8TeMDzfovDyg6Y24EVq5ZswB7ZHkqBagsfZEx2&#10;9kbECrP9kHABC1Vb9rCQgVIPmNuAuQ6QBW/sC7nA/nZArqwUwOzhketAPitCYVE/Sb6bXhd5Y+mS&#10;kxB54HQ2QDPZxx0C3kuAcDzA1JALIBsKALMLyAWWZauKzyqF6hd91m8e4i9duqgP//gHXTTd3t4u&#10;9YiDfUPiFzpHMXoF+aTyJg2y1pTUDfKbTEFcIoc2wN4G4lPhi4KTQO6tuT91Wvp1L1mr4c26e5/p&#10;nqz3FrM37BC71VVnpsmV2scXnRz3Knsuc5/YpFwb8htT9+5t6erVa/rUiYf8sHfO0Vzm3LCAgvAP&#10;Aqz3A/ZUq+PxBGzJvsBjs1i29P/555/rww//oE8//US5jqWV1KMdyOJ5NHeJa77il+RUEih3nWDL&#10;D6BHD5lJHXfmU7mjtZ+Py8fk7p07+vWvf6N///df6bPz50piKtcNeRqAoCIzAELWAqoNTL01p7CQ&#10;fdMsKCzrs062trZ17tz58r8E5j9XyNeTo/dAFAAmqBYKP59PVR54PyWnDhyqyXGKwBSBUQQm9ilF&#10;AChJkdzkBoDG5VEv9uM2Jv7BEQDKMUiCMMdAR6RkPK+++qreeeed8iPpm8c2fa9Sbg8KBcoNwREZ&#10;7jdiGHgW5StZvll0eHXMMU9i6r333nVi6pWyTuxy6C3ncZCKkF7C7Y/4NuzvpXr8M1a5mHphePMa&#10;GXhr92zr2o07ovjGXpjRzi2WdtfZmhvU+pHjV7DrhzNXTvt5c6TAD3K9H0TXovkX2rvPtOZ28wR3&#10;QPSeR/pLzYaMpfHraLOHroM8ZnnMMo195/798rbUrVs3ld+YysPQuN1+LKzwgGAvVtyKCOv9YB+9&#10;J769taWbN27qzs1bur99v7STHdQ64Rug6qDSsb7xHqy3aodKk5DpRokVqHrYn7oRbwt72oAqpy+o&#10;POylcl+u7K3ayteP7PewelD9YZnO67ndkiAyFdYagMCwbjxGsM6IrgGqzjXlSmWF3HCyMompvB1z&#10;+85dSfaRi48NJoCgwuKch6qDR6OtrTENH2TN3r13z4mpS/r9Bx+Uh9/6Oza2jsZlqWwegjyKwi92&#10;1sQwKNLmcIIOmgWJbYyFZS839hvzez0frhnXD58aoauIfg7PP/yqT+9zvZzvpntsrrNHt7tbklC5&#10;FsTW2oycxFUShNeuXVN5Y+qr69qan5u5WgSpsYzWzrJ2IcUeRAOEHBit3s7Ojj7//Jr+kATVJ5/o&#10;7t2s2QM389wdM4+MOQmqO3du+xj0guVYwLL8vAadsY4B9Q9C+erc//4//8eJoF/q3PnzylopY7Qd&#10;6tiBMi9YT4u/d1DtZuUKBYAOXVwlv1uXN7j+7d9+qd/89rfK1yizngE3TWnSp0Kh2UHVhT8MusM4&#10;T77POgJTf1MEpgh8GyMAlIfeJEZy0wvML/yApvL0IgCUt5SSCEr84fnHOzcvbcYZV96gSoJq/CPp&#10;UG9qmt9En3wE8uPnZ86c0bvvvqNXXs5X+WZL5yUcbK2Mj+dBRhn/4CC+8em9W/If3y3a1rb4BE1u&#10;tC9Jn0ieT+GztvxYZj62wM9ncTg00l/DvHJfRmxxHU2/fiy0z+48QRU/ux90a+4ev4zeCG3obQ9W&#10;m9szzpGDI1MkhHbLG1M3devGjZKYSj2wxShO++yg+gD7eCyrYeEHCCgOUGkET0Xzz4wojIwnCar8&#10;/tTd27eVNwmUKgUIFrD7kgxEtQSwzltTAkOdrtDWf+xASNGDeQOYy/BgvlT2DqpfadtJIjegJKgw&#10;T9dVfvCx+3wD7IpKPfONQtXbKKWNyKFui6DInc1I1gdEHz62EdJmABR/cH+zTl61yg9bX7h4SZcu&#10;X9GtO3fkJaxS7ENpq0ilXjggpAAqDyzZocpdxjPwUHVAqZsd7OWzFsa2O048XLh0UR/84Q86d+GC&#10;tu9vO7/kVZRtOClSJ2ylNqQBY9F6PUetqluczcW+WieyTQfaqm/6Cw5UZa1T2gnWGVf1GXP8MoWG&#10;yEF8+76+BRXZs3asKlf3dZy9KwZJQPXF357W7TpZ1Q80yYarSUw58fD5l1857ve9NnbdnleNfeIX&#10;1HbrflWu2rqHNvIq77cHltbS2A+qLf3kK8E1QfWBPnGCavveViYxdj+SfMaegYXmbcD79/N15mgq&#10;YDHH+FTt0djnfM6Y7vg68etf/1pJAH386aclMRV9RgmEzI9hBFjogLkNFnzzs0ZEMKBxEix47VO8&#10;LGVH3fMfOz71uP7jP/5DeYMqCao6vrSBXdDjlu5xG5jqTxGYIjBFYIrAk48AUBJUSUa0JAk8/kVf&#10;U9k3AkCJeeIdyKV+6Jp5zlsbB1CSZ0lQvTu8QXXs2LH56JrfXDExjx0BQC+dOKEzp0+XxFRinxvJ&#10;1jAc/LwcHx+o9ca61majsQVNfhCNX+AnnAe5PdhWEjdxqWOTQo2mz/OXUfrR4Uqf90jy1ZA9eEA7&#10;K76lDT/2+0npAZXWmMqYXcu0VG/zCo2uKpcqtjk2OjY2Xd6YunPrtub/K1+yD6W9kXeOc2AVIKiw&#10;WDaoMjyYFueVHSzqxASEFLQ1Gk3e/msJqnzFb8dJCNmAnwLAjGtApWYFyzws5GJXlQEBUZlKnRMu&#10;gPmKGICQOUp4rAPmfoDrdkuAapdLi7dZ1+kKum4mAiJjUwVg+wJdV+1Qdd3qGK3vDVfyVn3oOpV6&#10;pkDhxzIMfgONLYCqz4PcjRu3dNGJqctOTN2+fceLT6V975T2C6j+cgG8l80UyAWWeauKDQg754E9&#10;fHHwLrELgDIPQCnRJYGSBNXFixf1ByeozjtZspVERHXxpaQcrUJ3nWhJndQNYlmSM+kYAvOxh11F&#10;6gSr+nVy9UtLDeu8DqpbaWNNtXjM1YOQMQRNH74imr7EJnI5wL6OhA9syGa1fcp1oVcSVElMXfv8&#10;8/LG1LXPvyi/5zN0Zf9+jtK647gfLX3E+BAA87XRXGGhA5q6jNUDMJVqgupzffDB7+vvHd25q94J&#10;toXz0eOgzgUqLRMZjkkbbYsbNJ9meb40a+OWP0vym05JTH167py2nAiSh4lyDQsQLEMuUHVm5/bw&#10;+wEoJqD4F+EBO2h+OJoq4/r008/0P//n/3SC6ve6fv1r1bjiViqGpWv58Ft3+CpTjSkCUwSmCEwR&#10;eBYRAEqyZJyg0lSeSgSAtbGGfNDquRdgfhMBlARV+4pffYNq0w8eeJztNtfstB04AolasFoB0IkT&#10;x8vXKPMbUydfecVxPuitU1pcIDdvQb1hXu1pWY5fw7JlvRTfYhndEbae5/rYCjyCGG0IKSozfe8b&#10;T1Oryxa5MEu73jehu9aYltvUVKiomrp3D7aO9H6wdUWrXbfwpvaworTl3T6b22j+A+2d5OqX6trH&#10;cnTBos2qX5b366bOfV4jjHw+jWnhh/p9r5KYun1LN28Ob0yVB7exkwQIqcK8VgrEuqJ8RBH2tgVN&#10;53E5fkk83L55U0lQ7d4fvuJnH5yEkUcJzd+Seawzp+WCZFuBZEKBOdNuCdBJanYtF7cB1Zb+sW++&#10;nmeNwPsHoCWC7Cg52RQKhMz7gMgUGbCNwkuNVg7LNqsUM2DNg+D+cLwyhoBBDpXr7Xpt5MfP80bS&#10;5StX6xtTadw2b+EKfEQUf6j9yQXwvm6AzRQBEOaAQs0eeAPmvoCgoig91iQc8jWoCxcu6He/+53y&#10;G1RJTBT7fJfRNkTpMy11zZrMT7FchwKrrbN/MRZpaRefhiXDGiF+bmywuM2BOxxJvaDWqm1KqJYi&#10;e6yhgS8ng8Ek1QqGOdsv44lfg72ceBrZ7WPJzexq1+dd9Vf5ilzemMpXtb744sulxBS00aS19YBl&#10;n/Qfz9BYgsgNsKqRYFkHI7nwC/m+rxGff37NCarf6dy5z5TfQcp60REtUMeeeASrw2w6qH6r9ucl&#10;18TULf3+97/Tv/zLv+jTTz8tCaCMByjHzHuLGIffEKVS9pC9BJVqpcCyHqqcff5WVD7HLSTJ+onH&#10;+Z//+Z++btQEVeax0twjifnUeKSKU6UpAlMEpghMEXj6EQBK0mQ2/S9+eloFKDFeTQKCP4H1/Auw&#10;50YCkqCa6bVXT+rdd87q1Jtv6timE1TWl5sHLQrsrb+wTlyeOxxgBYVXLYBeeumETp16U/kh+vbG&#10;VG5w4cExjU/Frg/HAnlIqah9jPfV3480ebBpGDkARVrxc3PDqFOneERlnWV37s1tWm+NH5Zsy95C&#10;72SUCmJ029aZG22rirRToXqXqirVvZI08oNYH9hS5KLbsVR90mLDqKN92b5PPbn+CNGlj2CwxKuP&#10;HETn8fWl70Xs+1LCBC66AAAQAElEQVQvvY+787zVWWEaU4mHeY1gvas6jnbzlnaSmLrrxNStlpiK&#10;g23jDdKGBBRoKFBlYNAsCFB8k/QIoMrAwmnggOILDBrNZag6RJRKIbzjs7V1r/w+1p3bd5QEVVzB&#10;ViSgQC7mzHcFkqVmw8fCkOUC1QJFaRVGrQeVSigFEFREtuCtyVhVAcz1iUMDLPR2XmzW59BFAQsf&#10;WObTDqzoXMka9ychCXgg0kaXhNTMczO6ztR1XMkrr9eN/Pj5xYu6eCVf5btddLJ/7G5dKV5SIVY9&#10;uC/AVQ01SIBSoNLwASxkoPgBMc15oPBRQuUhidm+JE4uXrpUfoPqgsd/f2vbBzqeFXaTkEtfz4VM&#10;ovwnB3Yzn1Mg50aDHetmQ3S1UlVlX3RhDoD4Nuzn7m5WTB6Uo+/RWR/exFvaMVneXLl4mI4NRbQh&#10;bx6W8ZuPPfq0M0b6ycN5kjeF+lzrA49h1xXu3rurq9c+17nzF3Ttiy+05cTP0FyaLIAS4ML3rtNQ&#10;FKPdHr193Y1gUb+5w0IHlYcFBUo9oFYxaedS5pwE1eUrl8tvUJ0/f1752ln6r85HZe9Beyj7jQuq&#10;3S7PdGvjgf37z1q5eTOJqQ/KV/k++vgT3dveduhzng0rJNWNNAOU49UmAjR2SR8lav9UucEX6jmv&#10;UQH7GiPVCkuR6175dNXde/f08aef6H/+Z96g+q3yPyVmPh68KkLqPBKLIPbQ0tg+u24f/aSeIjBF&#10;YIrAFIEjEgGgJE+mBJWeeAFKbFcTU1oqR1MAythfe+1V5Qe633jj9fKD3Vb7vmC4qdGisGAnbhSB&#10;Fhdy+5bg2QboxIkTevPNN/TO2bNKYmo26wTYevCtPDN4V2/GckyC/evHL2ge496K3m0VW+iApm+0&#10;2L2LHJhd3jyEVM3DTIHGvSy7jqW01fthy7ebg9oNlQYajbrxyzekqdOXTuNTsSpX7cH2qesevM6d&#10;fFoaQ+0/9rRUfGwvtPQfeyxBm3fTWQ47hmMTMd5lDru75Y2pu3du1/+Vzzfnra/ik/XhZsA7K2BB&#10;AQHWLm9A0cPhaFqBB9cRElAgKu9wqL1BddcJqp32uyyDH9hRKaEIAg00PColZACEUfHxvlBgD5UL&#10;LPQWZSdJ1hmhsl1DAeuNbkgAAcUC2G2BoszO+koIqRhYYKkOVDlOeIf8b9DBgm9920Uw6Efjwbzw&#10;6vD6ykPm+QvndfHyZeV/5esdbEDeJKQACBGgVoAiw35U1S7bJQEaF6gyUGxQaXxgwUcOoOpgQaPP&#10;2xBJQOTHjvNVvyQmfJLFNCAzqqyna8Znhzcz3myzMudDg5V1s74ye/fx3atdp0lHDXvtnsqSMl3W&#10;tlNnyeQpjXRxjHmgqVMRpY9rJZWxT7W1uVbjQufrka8R7sD+zWe3/G7Q1WvXlNh+/rkTU0n8laoZ&#10;R/Ur4gN2iz5SZ+ToMUXCO+R/DgRgaf0Ge22wVyfrWk9ZB5cvXyoJqrxhd+f2bSUJt76Ho6RtMzhK&#10;Y6pjScQTw3wl/IM/tMTUx7q/c1851oAPAcXZrPnCmjYd+/LxhNglVEujVZJgVaOHlMQyWLhlnHnr&#10;8qOPPlZ+gypvXpYEVblP8Cng69/C++Bcd3DXyXOKwBSBKQJPMQJT0w+MAFASES2JMr5h1lQeKQLA&#10;UkzhsB/Weq4lNwYZwGw202uvvaZ3331Xr7/+uo47qdL5L/XNHloQ5wlrI1D+Mu4bqawAQPmNqfrG&#10;1Fnl65OJcWK4tvI+yvrMsHwzt49ruRndzzbWl9Zqw2P1gfiMv8DzzG3jukrF7vZDF/Y8PPmhy38r&#10;bbrYG5quUUgU3cNKO1D1ze9xaeu/0bQHiz6ij24OmzwTxzpfKYzWkm+i4zeGRx5jQfSu5ojFt1f+&#10;J6u7d+4o//tdbsrzV+DieIgdUB4MoNLVqkBRAUt+sFcujg/YAcUKlRYhOx+b7a0t3bp1S3du39LO&#10;/W33JYM5zFjhjd7sSC8VWSlpdwC+5ggJvJMKBQbajWjjY1vwcn2wTq2Yt9ykUFjooPKwoO5EaadQ&#10;68OD+xjaHrcBRBSwhPbZCmg/HtC80Ck/KZQ3pvJ1rbx9dMvJy7wt44bnbmMGan2otNkAV8HDrtT7&#10;IgOSt4owmhdYlucGM4AAc3XLeq6cV7nXQOMbjX2coMobM9t5w8e+sRW/8OVa0Jfzwi1ZHd5kdett&#10;tf9cbX7ejpWND22weu3W7L3PWQ39r3PsSx+7Ps/duUc49omtyeGDJodGXoXcRlqKvaH5FFvpz/N3&#10;UirJBnOlRqG23b23pStXr+mzz87rWhJT21vD2GpraStco+FhccwiL9msAOZrRK1Y19hQYH7sgaiK&#10;DCzRYhh2wMCp+GgogHLtu3Llsj788IOSZEvyNTpP0V6LehambYgA1Ljk+DUMJu14veR/8vzwj3/U&#10;L//tl/rjn/6oLSct4weU+MMhqKpv2gdCpIHCIGt9gQfb99Ra8b93764++vgj/eo/fqXf/nZ4g6qc&#10;p4uaUPvINXWhXc9169WT9psagWleUwSmCLy4EQCWkikalXygjcSJfUAEAOUDMom+IIkHqB+ceoEK&#10;LMacOSRB9d577+mNN97QsWPHyxxfoOk8/6H6LhucmBq+ypevS7726qvlnDvM4HIuBvIjymHrPdDf&#10;4/NTzQNdYkzfQfgMYU+11SetwbH3zWRv56COPY4VvR8Gow+qrVTas4PFmqy+e1yWFAfxWarwAAEe&#10;1nedS8af+SyaWuirbSQ7MRNd4p7/le/enbu6dfOWHyLuWdX73p8HYtGHlvzkAg+uC5RzGKpfrllQ&#10;eVhQucBChgVvU+nXO2++5bdtrjOzfe+e53PTCarb86/4lWNiP4p7b6+6AZVRpVCpTPM1oN4UsLgf&#10;ZrZ1Bm6nKwAsd0aoVPpMIklNF/0CGgpQOKDULbHpFnXkNmTZRhXefqkAWLU/Sjv2aRSq71heasd9&#10;JF63nOD77Nx5Xbh0Sbe9RnadrYo+vu7QW20H8LDqOFubjcLCB8xLQq2Ys050ViBYwIq53PjQABZ+&#10;UPnoAyBkDqjyrh+at5y4/OzcZ/r1r3+tS55T/uezMh9fH9r5UM4hy70vMkHRl9ZqO/EPisrLKHxQ&#10;5NEuuoaRel924etG3Xcco2s0fCBfs6JrqDqV8za6JodviK6gtDu07zm6kjfP0nzv62T8+8I3XaVj&#10;feJ4z+fXtWvDj59/8bm2nJhK0hJqjOL/IMBev2gqUF0NqsXjqczyHpivD2DZaAkWOqD4Wl3mC4Qt&#10;uqzTJKMuX76sPzhBdeHCedWv+CXZn1gV12m3EoGsk6jg/2XvPdjkuLEs7fNmkUWqZdtI6paZ//8n&#10;9tn9ZnZabWaf3WfaSZShEeUoT88iq+I75yKQEWmqWJQlqUTh4FpcADciMyPAyGTLZficGzdu3NCF&#10;Cxf05z//xRtTHyivudiAyvc63+U57TxhRqDxL3GsA9xKsEo1Fmj6UVwhMNmAigGs+JRgXb7id/HS&#10;Jf3lr39RnrzM/+KXdZbdTc+D2YfWnNcPddo57DKwy8AuA7sMPB4ZAOpmOZsRAXD8B4Z25bgMJHd9&#10;Y+o4nydB3z/wQ7OmX//613rj9dfrCar9/X3lghLaOfIkrOfnnCOgc+f2ld/vqh8/f+GFyl/mBD9O&#10;DnPcOjJOR9et07l9zsdvkvEdWH5TIrA29w1G7l3mfraM1TdWuZHLRsyIaAbrBt+kFdK5ezuWBxgl&#10;c7YlbtCV4YMun0TjdxxO6rdum8dYt3W5fLKmmnN7uqLWF11HbOPavTrfpB0pG1N3vemQr2Dcu3vX&#10;umHjfRdQ/Zn28cAao8udAsUCguMRJ5js89czEPOJAKb43rCBJlenrNObKA/uHehOfiT91q16OgKw&#10;mWU/C8VL1vl2OG14uQBu57XJgGA7JJQCoQ2AXBtshIUoRI81rQICmrDWAsKbRW5swUgNbQCqLzyc&#10;Vs8T/LrdKazfmLp0+bI+/vgT36zf0+Fgq/tKKAUQTNimg2aPrcGy42AhUDVNwMfRXFVAQPFpYOIj&#10;PwzAsn9eG3P/3Cznh5n/9re/6dq1a7o/PtWxfL148cV7syZ9Lfp1QV4yRYehv/9EZ8/BC8oAoSNa&#10;v1FvW5c7terYOvkMtYaSE9ev45rElp7xiTr0JKS/Z+xIrY0ctD7mxnGabJ+SUbsZH0wPa7Ph2uef&#10;68qVq1r/8fPVfpnRKmJf1TTJrwrhv0atG2TJGlM9pABLD0DAUp4zgPI+0+cAzS9y1pev+OV8ePfd&#10;Cz7nP/I5f8fH+xQT0C+vJGfzVfe85onV9957T2+99Se9++57OrifJ1cXzqOWxwVa3uUCbOih6bBd&#10;wn9ufRiQZnwky/aVCzTZbFVYlUs5NjDZYOJH8wrp68xm7KVLl/WXv/ylnqDKBlzOmW5PpzkfeRsW&#10;25Q73S4DuwzsMrDLwOObAaA2qPrmCpz8waFdWWYAqNxlIycXCvBk5y4f9IFcgLqo7L9B9bv8SLo3&#10;qKz2RY+vWrQrx2UAqN+YeuWVV/T66/kq3wt1nsQ/+Q06Dz/MOTOPmdjHIjc+wcwBqGOaGB1Lsw91&#10;uZuqXaaqipXd9zjq2y67puMwxj8qauVYu20UR7It3mgqEnsxP3KTcTrmQ23qvD7fejqNo1tbV1+/&#10;U2W9fY6OlJuxO7fv1BNGB/fuOh95UsBm13nc4h2zaAtgj1YBwenQerQWVvtEC6s6mOTYO4DO1tgR&#10;gCXvqapuAjzXbETc8gbVbW9Q5WZi4Q0QWAi6v2l5IzC/BRJKAQQPx9y386HuLOF6yhhyAQQNeV8P&#10;oMmwnbrbskLzWSpmDDCTpMQOorx1+7Y+/PBDffTxp8rXnNpTMQubsB+eU/icW9paID4NKw7IfSmY&#10;U8o8CnSbygeaDGhb6edkp90ncnhY7Rc9oJwX+Z2kf/7zn/rcG1QH3sgcvKGZPkH8JlhTk3SsUMOn&#10;ll8vYSRr1UvvExnmFr8C3Sn22DoNP0f0gb2tdny3rYYPmnSaNnE6un/kxPa7bKk8pbYOv2hiC2KI&#10;PjQ4qrzgjakj3Ts4UDamLl/5UF98+aXl+3bJOgNHnne0Zb32+Ov6kp2v5QrNRwctbvjjcGLMWSdo&#10;saDR9AMEDZEPHzxQNqjee+/d5QbVkd8rZ2F2rDMA+H0g7wGqkifPsmFz4d13vYHzV2VT+8HRYflQ&#10;77nJ8WKZa4h8DGS9ofKRieXiJyoXwO1mhe36Tc/Ta3Ju3PVn5KXLl/TWn96qJy+z3uiD00ZanNZx&#10;57fLwC4DuwzsMvD4ZACom+fdBpUeWvqHIlA5O3v2bFFoH87QqJ7AkpskoC5M+vSz8fabeoLqNf3m&#10;1y/p7NkzwhfVQff5pdIhmXC++vpzbgDtiamXf6fXX/tD/fh58tptQHc/BR3sM4fFLTWxo+40/AyN&#10;9Q3MNvtct87P5RZksx18LjR442n5hNCm38M0faxO4x++A06Xt3iND2zVfwI45xNzG8rHhvT1XaOU&#10;G8PcHDlnVp+q1jydCxVa87hQ+QAAEABJREFUl/mRi/3w8IHu3smPn9/QvXt5QuBIWVaN27pY5lSI&#10;Oxzvm3MO1uzeEGIOFh6rY813ve9MlgtM/gvHyXgOZour85aNiDwZlt+gOvINU/ICvY/KFZDE+LfQ&#10;vMQEthmr+qaD7bT5YmJ4Xup+wn+LEeFVmQAEq3DnDV3WF0D3dSzHhy5vpz1WaAc038SLLufGTW9M&#10;XbxyWZe8AXHn3j0dOocDydrgucjAkHTMmForQGkAEc43qwpvdAqYXUVc54DJ3vUw6WCVj0/WExpk&#10;jUDYQr7Sd+niRf333/5b2XCJLL/W2u/0lYtfgoMXPhRNrKBZWmuL7Y2HKfbENdujthknaME9h2MC&#10;xCfo5owbdDm2juhiy3tMvTVUWK/A1Ic4Zh8DjzgK8U1fa0p///4Dff7557p8+Yq+zP/Kd//AYdw/&#10;rfu4VozWp9hTNRln7ujpOKJHjSGwMSRYOMc+25evF5uqro8J8ZbnTUGzAmh+LqQvNL/wD+7f17V8&#10;xe/CBX109aryG3zRyyVzM5GD6pdU+vqBWjb4qssHHCyb3vZ7xjvO13/+53/WE1P3vNmbTb0gB7P9&#10;o4CcNvtLRQEhNSx5miwV1ViAkZOAgr5DAb5Dr6lLnqC6fOWK/vjHP9YTVFn3ZDW3PEF8/jov1qzU&#10;xYq0E3YZ2GVgl4FdBp6YDADqm1PZkIDv94HyxCz8FBOFKRdAfUgnR2eXG1OcIsrj7wLU2vpMocm5&#10;yOlPUP32N7/R/v7Z5jJeCEDza8rtFwjd9rTQXA+xWGzk69z+vl7NE1PemHr++efrgryvedvFZret&#10;0/h2OKPr5pKBomniG7qCHJ+OGMKHjkifOUb1yk1h7NGHriDKJZKNhmE4WmofzmT+QfMcZvOrm7ls&#10;EllXHqaemFMxqOTWZbMdVPb4rCP952NoLOWXfobGMXNxH8R/G8auM+IbRq+9+5ZhOecj5emAe3fu&#10;KE8THRy035iKT8bOsCv9YpgBEFAaWKWlPE2TnQ6l7wTk87d0qgIIGkoxNtB0sEpjBiRXLdyYB1O1&#10;khvOm9ev686tm6oNKtsAAVKqKZiJoJTGQ6hlk+TGXFVAMKHf7ELTlZMbIG0BvEZDM50Ue2ttVQog&#10;mNB1oQFMttVxHcHxWWLy6/3iH0CzhQ+AuOiWz4tLly8rX3u7c/eu6okpv7fI5tGl/BTBuuQEsNgQ&#10;IxCyAqB83KiQY2RA0wNKAWzeRGzbACzVwLJvlDmPQztyoxwdoKw58oPDQ1358EP985//0OfekLif&#10;r/jV607LMvjFl35zxJiX1JFtwdzW+f4a7/Kcpv86Yt/UObpfy36zWTeVnD5BhDnN2qLriC3InFYg&#10;yiW24MhrD+Jz5I26UHmjPxt3+U2mixcv64uvvtb9+4deuWw+Ur2eLDmtFWveJCZMY0Db1Ig+iCVw&#10;JI/iTFvI24M5R4wWQYPPbhUij4NAswGjZiLAsi+wNECbAzQdNJpzAqg+eao0671w4R1d9QZVNiUS&#10;wFavWXKaLGI83TXnQM9LVppjFrqEXwR5svLChXfrN6YuXrqs+/6HD8bXdvU1L6cK3LgjIDA0Ice1&#10;SRKgFDT+ddkUiGkFsKlbcdgi1Dnmbut0i+uGKudC3jP+9//+3/r73/9eX/+ME55vaHIUrPORF2l2&#10;2GVgl4FdBn6UDOyC/iQZyKZL36QCv/UbP8nAj/Eg+dALMkVA+fDvG1N6yktfd86L/AbVv/3bvylf&#10;8TubJ6icC2gXnd0v6QBCnnoMyxuJttT8Ltcrr76q119/ffm/8jWLBKfPSXLZkI2e3Ipqa2k+vqXw&#10;xWocujzno4scwPY5zH0mv/jieUczLKlHqxuYaNfR44RuQ/yjDz0NsFM2qbbBpo2a2Cdio0dTzPs0&#10;TWtrfLMQzsxYYZJ739HkPFFYykJHh0f1xFSeJDrw5kOdN3FIHANaH9ikea8JoNlat8bDFlq3knse&#10;dU8LJsgabS0s/VDrF1p9F+7vTRJo4/R5aCxAcTCjZofSuvF5mZuKG99mg+qW83AosINNVcMapRpp&#10;8TYCdZ7VjYxvtIYZHMSVY+HuKzZhjZFY5lpN/HWdLYCgweKyQtMB1hmhRtYaqFQINpFzBKjPDWj2&#10;5FIueWLqg4sXlScD8sTU3t6ezjjnC9uAlXhWba1A6YEVf9guxxmQnV1NNRWgdLBKJ4/GwWRvGm3t&#10;Bz6OPg9yww1Tn8i52fybbzTzla5Db1glT9GHyoW88H0WuJulZLkDy63Gd45oJ6uWc9rwcVCg7JqV&#10;7jdTbbAw6+e1zfuET4dOiWBEDsx6o8Xvou63ylvntcYnOPR7xqeffqaLly7pq6+/rq8DA8rf2DXd&#10;HwmJ2zskjhxNW4vz7LG2mkYlOMKIqKDJ4QMgpACNh0ZL6QYQNFgs/tCbLJ9/fk3vvvuOrly5XE9Q&#10;2cU2qb0m4vl0I+8N/XUAbCw2X//NBs1//Md/6KLfO7Kp148t4FxNSGcYZQvQeLNVYZKB0j1qA8f3&#10;g+NtjzrO/fsHuvLhFf1///7vtUFVT9flNWMkVs9BeGjvO+Fz3oTu8ARnYDf1XQZ2GfhlZwBQXSCf&#10;OVNPUmlW5m/+M/VTz2bdQH3o58IhmxDJ0VO/cC8QcNtq1vziiy/qjTfeUH5P6ez+2brQblZVfgD9&#10;EkpW6csfOQF107nvXPzh96/qzTde0wsvrD4x1fMB6dWl7TTnmoPamI0pk2Nq/IK5GahjMNet+0Tu&#10;6H51s5M79zmEp4H/tfrQl35HBSvcxTculhpvcayJObLHktP4pHO7J804kY5BzAU3+Sf1wOwx3qVO&#10;3CDHbAVlXW/azWJbqgO7Nt5+4U221awxSPx8VSk/fn7vzm3dvnlL9+8dWO3O43EyVyETBxCsIvoO&#10;WLXBdtlBXBm7hTbgzR18lb4NzZnqB41K6LgCJ9jcL++RQK11b7HQ/fv3df3bb3Xn1i0N3oQAtMh8&#10;fDCyAUHmNQsJOEqDxgKMXCPQZEDQkHEDoJyApa0UaXATvcx4YIzeB6yzORUQTIhuCaT5S6XxXq/1&#10;wGq/UV72Lca+Pvg3nI+Lly7r8odXlY0pPJecdeXiBlZjwSTbLJhkaPxJ+ti+K4CNrrCp23CyAqi5&#10;5nUBWbtX6Tedg3v3lKfF/v6Pf+iTTz/1Bsx9YX+fOE5w3nPsV8/2hJ9hMO/+iRekS0e/qa8YUdov&#10;BCpyWJsc1/r1vjFGN0d0HV3f5TmFFv8kn/hP9jYHL9Tzae/1be7yJu7gfHxW/+vaV19/47w80ODM&#10;DAngYcahIq0gsVcUMwEQNEioigm4KUECNqBjCrDVAlSMbgSKhUYjwMRnzkD1AZTXYvLwxRdfKE9Q&#10;Xbp0sZ6SiZ/G465fQMl6c72VXGS50F432ZD519tv689/+auyoZ3fI4s9eYMpj0DUq5jpgMr53KHz&#10;0GxAVxUFqg+wIpew1gDlu6beqlv3OU7O+Z8fe8/v1v3P//k/lf9cIfno/j0HXe7UHy+d3dFdBnYZ&#10;2GVgl4EnNQNAbVDlwzGA9kED6JdYgPpQTS6yMZUPwVw8/JJykfUGycFLL73UNqhefkXJR89D7OE7&#10;Df+0AlguLU8avvaH3+vNN99Q/yofUOcMNHqanDSf3LQcKXywHGTGdH1oEBO0cYCIS8Akd9/QVcjj&#10;rcJ3Q47huXjTJxfI5V/KXCIGNo81tpHdILF1LI2+McyAXT+n0RfsHL3J1opjBN49W068ZOvTbxsq&#10;ru3Vx+vy3kj9LtX6AK2vtVlm/I3EnqP5xMF+qfZpOk/HsTPWkTdi7tz2xtStm96gOajbbJ8Uru2Y&#10;pA2sSIQNADY1xAgTH3kb7CLhms2f08AdOMYv73MLFgKUP7mEgtsZrBYguWajBhCg9E9OkJSv+N26&#10;cV23bt7Q0VGeoFL5AKeicgHc6kT/jJn3qFBg9E2fYBAL06yXPS0KC8U3gOavsUCTodFRXQQoutJY&#10;NywWKph3YHkCEySL6Mg32d/euKHLlz/U1asfKTeYLDyf9B3PI6B8oVGtFWh6aHQ+f2g6OJ4mHGlG&#10;ADVeRCBkCaBssJ0uHWdMjnswU/klMZSYuRbjePkB56sff6T//vvfnIurtYFL3Iz0Pw2gzcsDuPo9&#10;a8yhhXrHCq3x3KzHs2pZu62/38XQdcfR+Kwjvl3nZXTW0xhmiDrWOfDr5FCffPKp3n//A2Vj6tDv&#10;IYO8PiNxA7AcJIQRXWC24oduQ/Ie4PN/2OawRQdtrJig8UBEAYUS3GQOgdmq0OxwPO3+QPWJHGRD&#10;OxtU7737rl8nl3Tv7l2PtSifX0ID1LEEvO7G53/l+3//7/8pvzF1+fJlZaMGmh1QHVtTmHTQeI0F&#10;U0hrxhWo+PBwavdlBZb8aRigxjmN73E+OS9iy7nx0ccf63/8j/+h//t//+9y87K/buMXAHHXL+es&#10;qeXuml0GdhnYZeDpzQCgvb09nZ39rhKgX2IB6oO/50K/sJIP+vmSc1688MKLeu311/Tyyy/r3Llz&#10;deEB7fzIRdLc/2nkkxNA58+fUzam8lW+5557rs6TrDf20A5ouenydpobq/av6LHD8X3W40fOxVkQ&#10;Pv07IgeROw0fAPKlb10Ix7YKeyCBG7XS7U1S9ev8NgpT39x04o2bor47WoyIxxLWbYuzrlufx7r9&#10;NHJibPODzGZmGecEVC4ALeee9QT2ia7WhpSv5dy5c0e3szF1717lCWxQy1mN7T65e44WWMaGxtt1&#10;WYGJF+PfwnQVsh8Lu6KwCl8oGevW4BvVsrsPuE9ohxXYCHsiNF/7M7WXgGMhFxjt5hciPb1Bd183&#10;x//FLzfdsk9B84ITZAjBKuIFhCwBLP2asrXQ9KNkHxkoxSYp6w5jeC+jjk9sAbD0jdwBTQ90VfkB&#10;RZfKMNbl8NqgAMkEb1BK170x9cHFS7r84ZV6YirjI2oOZIOKMQXaXgABZQSWfBRAyBJ1ni2liQGE&#10;RUhr5hQVHs0Xmj80miEynzr2FsKbKD+e/+knn+jCOxf06aef1nniDMS0FdDipf8c7bXUbMuOTm6O&#10;w4qfjYCg5dzid66JPe+8Pk6TvRrPo/s1Xd7rmwbQkd9DDg7uK7+59N777+urr77Rg8MjHWW3V9S5&#10;kfUt4a4ZO7HMnlihr3WchzuCdVt6AVKg1QLRS27VS8YOoGmh0dgBwYTo5gBK7NcKPQ5YH9iar6t9&#10;+dWXeu/dC7py+ZLu3r2TBdjy9FcYj7mXenR05LXfVf6Xyz//+a+6cuVD3T04sCXV+fI5gvznPkCU&#10;BUCwCisUAJoXaDI0Orc9jIfVPrAqP6z/ae3Q4mZz/97BPX386Sf69/ErfvlcyTkUQPMLn9iLNDvs&#10;MrDLwC4Duww8HRkAlIuHPBkSql9gAZTNmGxM9RwA/nxHv5QCbKz3zJk9vfjiC3rDG1SvvPw77e+f&#10;ka8cfTF95OtnX/1amtd+oTDXPQl8VtLR55u1OCW1cfv737+qN954XX1jCjZz1fudTDPK5AFMwmm5&#10;3ADNMeuXOQdRxcUHKYfLNz1FrLr/PrQAABAASURBVPbNkm+dh3XYOf067Ci5WZetenh1rG1OtaHj&#10;5YfO7d8hA/Pux/KZ+7HG0QCbo6dfMLpsJb6lUH78PP8rX77G9sA3nOmzXNssbthga6CTlNUJ5U9u&#10;lUKaOZLQuRyHh2CMq4o5+loHI68UBLncx0IDhErAEhrLonwt+NgnB4f3H9TTU7dv3XKe7ttfxkLZ&#10;lMG+jiBwO4PGAjQuNPAGk51dWaI5TC3E5viJXTw2Bibji8Dq6p/39wCaHSg9NBpbAE0GEmQJYMUf&#10;RtkbTjb4vXHQDW9MXbl6VZ94M+bOnbs6OhqUmAniIxZSAIr2BnCIhrmu86FAyApgUydZ58Fc6/Wv&#10;WQHbSg7dBCxsRfnzIR37Uzo3y5pzPlgqRgYQNEQVnyBPj338ycd6+523laci8j+PRV8DZKA4G9F1&#10;WKza5WE8nr3PMBzZ7lVWf1tDg2hNB8Ps1upeDpN21Zw+gY1+47TdMTKMSalqCumyVMTNftal32Dn&#10;wbahqD8rvfFwZORpkM+uXdN7H7xf/yvf/QcPHC/9Bh0Nh+bHtXiAIXAMh1xWYMkPa7YYmi7xIo1w&#10;n4XQIjQwnyiBZ+1RJKsKrWcsWIVSAAFhiwJFSzE2bdxRMAHcThWoPkApAWEOKJr30q+++krvvvuu&#10;N6guK79htxLTfipPPZFlZS3jCjCNPjBbTwb993//TX/605919aOr9aRl9Ph9BRALNE8BIJhB0iKy&#10;qYltjQGk1JFqTtUK2KGxyxY2dd0Ia7aIQXf4ASjgqVKb2B99/JH+1//6X/UVv75BlSFIM2Ix0h3Z&#10;ZWCXgV0Gdhl4SjIA1ObMmTNnisL8bV9PdclNQzamfo61P06JBepiAFbpWZ8TL77wQnuC6pVXdHb/&#10;jPCVQC6eM39o/v0iK7onEl6HhHrJOZGvM/7hD6/qtddeq42p6GLva4XJP/qT0Prk8n8QnNwvvkGP&#10;B4gIW25Iou6AeHnrxP/KKmMo+Bak3/Nk50CD3ddh1Xetg88EY7175h+s6yNH36Gac7Sr6PZtdO45&#10;t8/1p+UhOWvePVaTjm8PDw91z//CfydPTPlfdwffeMq5lhj/zDkuEKYA5rVZYFMPCNBCppJbgxGL&#10;UAQNcoHGmyz10HUnUyHZdQnNCp5BX5dmBdzJMuB+yE2Bhc89yTfaR8qG3e2bN3XndjaoHkh2q8aU&#10;WoOlnI+W5QIIMDdWsy2lZkZVSFyChcfKe3cgoeggdA4pS7DadrbCHisVtvvBpO8dYFXnPSh98+11&#10;Xbp8RVevflz/Q9+R/FrzeodQNJvDoni5ABs8nF7nEMv+4QPSKO2icWM8iK5UZcVtoCTbCI+TFshU&#10;tndb0chqBWjMMW1eT4CA8oic/6nw6sfeoLrwjrJRlfOkrE5T7OWYJu8pRnQrsM2uWmL0UTRWViz7&#10;eKfH1Vkf7T1GTAEsPZd+2UCKX+xWjiQxHL3iWOUcSelLtfHLk6KhvW+j/U03/QdlwyW/ufXBpYv6&#10;whsx948eaCBnh+3+xwKP4LBZQGDJ48mlxTLjOuctekj7htkGrDTwLCmW4ljyHsN8ljM4Fw1W2MHV&#10;vtLCesBKCRqVC7AiW1UVmh4ajRIIKX9ofCncdCnrysbdl1996Q2qC7qcr7Pdvael3b610rX+Vj8R&#10;Ffy+6OOZdQICat5pgXpi6m9/+7v++NZbuvLhh8uNqcq/Pe3iPmbGClhuiMqc5pClAlJjPX54uXRq&#10;NhUmBSBoiG2O9bmXDbcLN+7jjj6fLf/ANePm3MiG3VvOz7/+9a96Mrdeq+NY8WnvcqNiR3YZ2GVg&#10;l4HHPAO76Z0yA4ByoZ8b8AD8oaOnuwC15jPegPmlrFmPWHIWJD/ZoHrdmzSveoNq/+y+r0Uo5MIg&#10;gCY/YvjHx91Xv76Eq/kA2t/f1+9//3u98frren72VT6gfB6lSX7iH9oR+YfARjyvQ4GDN5uZKLwR&#10;EDnSoyB91uG7IvXfZmqhh0k+IXiPs+7S9et03a/Lc7+uC13Xz+WT+PQN4hMazPnIDYOyMZUnpvJU&#10;UL52cHR4lBQs0fy2t0C9ZroVKBYajQCNT9tuGMPFMsL2bMwAFQsYDSHhsX5xLKR1O1GNQDBCI+3y&#10;SDUWoDgwTfVNCixK15v8GPbtm7d09/Zt5emIvL4W9od06F4SsAGNZX4cAGspX6lRCFUVCN+QHAXQ&#10;ZDgdTSA42Tefk0F8Zd/gyDef316/rg+vfuRNl090y5tyOTNYrOYEdwoWi7Ry10blAqs8sGK3S1Vg&#10;hUZInqDpI7ujK6o/HxfA6jVYB11ns6uX4Zf3YK5VHKFxrcUE0ppxhcZnfIunqtmoyVf83r1wQR9d&#10;vap73ohoWyVu2wT8fqKCJ6OUxO+IHEQODdIt9DjEt6P7tJk3KbbiEigoYa1xWuJn0gxhgpLCDJ5u&#10;NqWiSHTD6oODB7p27fP6X9e+/PJLPTh8UO8X8fKKG/kBWvB4W+IAdRQZbY26jX5ETDDqIhQsm8Iq&#10;tWqlAgIeqosDND+g+gBRO2+D8hW/L778ojaopv/FD9E8fshUVcSfsgEEfgf0udXPodD82Hd+9Psv&#10;f/1rPU14d+3r4dD6wUlUFVsuEL8wRqrlkELnQynNd2/SP3G+e4RT9/RLSPntrXxFOht4//jHP3Td&#10;77WD/zUAUXFW32VLtWt2GdhlYJeBXQaehgzkgjubNNmMCIX2Yfo0rG19DUA9JTZfq3Zlewb8+Z88&#10;tQ2q1/VKfoPq7NnyBRvNQaNmn7iamftMF6C8Bs6d29err77sjanXlB8/z2tBswLpMVOcis2Ny8Md&#10;c8G67hVdsE0f3TZb9A0e17dC6z6RO7KabfAdg7bqEzhXjAU3rh5iefOQuHEJOj+nnZ/sPUBp3EQ2&#10;WQaN/F3xsDixT8jcOrq2y0dHh7pz55ayMXVw70D1r7dJUBxDvQFYCbMMCCZYtSGfpBMSUHDj2nhY&#10;pfY61garvnAK2ZsmGNk8AfubB9PCwmMt1AvQ2UYtpi/41eSbsCjvHxzUv3QnZ4e+KbeLY1BwE5cN&#10;ABu6roDYcFe6ao1GH0Q9UvdB7U+mE7QsYPuIKIGQFQACVnWWch588803yv+slaeBbnkzLptVMOUB&#10;qL7QqLutVKBkoPxKGBtg5BoBHu5Trs3PrdDCaJzMBSWNscDSDBoLzPWjco0Aa5pNMa+hrg2fJ6jy&#10;1b53vEH18Sef6P79BzWr5Ut+dK7IeemPckj6B433247tkYPoAqv89pU29qH42IPY51jqxnN2bgtf&#10;cwhzLBK/jTN3OfLN812/T3x67ZouXbnSvsp3/365JOZy3NJsbyCe220P1bovrPaHSZ64tUj2gVUr&#10;NBkaTQ+Y+MjbAAhYMcGq3I3JR56S+TIbVO9d0KX5b1DVsWnHs/s/iRSmtec10J6Y+lO9d9zzxtR8&#10;TUDlDig1UHIJYwPISq0W61YVdmk6GKnt0HizS3v4dQAn2Ne9fxwZ0IE/Sy77nPjzn/9cv8317bff&#10;6tCfyRlxkWaHXQZ2GdhlYJeBpy8DuTjIzXluxrMZERp5vtL4BHPdk8YDu40pnbI4V90z58QLL7zg&#10;TZtsULX/xa+fC+tUT2AB6offX3311Vpj35iCdnEG083moy6vrq3rzmt7z+RvjrnXXD/n4xO5085H&#10;bsjFfEe7eYpP0Oxjm8nZrfZWTGuao853dem4hrGfCeB2qhuxbeq6Tq1y2NzQreNo1IeehPV+2+T0&#10;jz40CL8Nky3zCvo8Q4MsMRsr7X/lu+WL5HsaxotiefmDkX4jCVuAVQ0goGy9gUmGie/20Gz4uKMK&#10;SonfwmKDsvFAeKwjDkWBoqUYG5jpzMv9ConhjajalFrYmaCdDGEVuxBMsEdVaLp4Q+Oh0eiyQZWv&#10;QNYTVGsbVND8EggaD6vUg7qu6dwB1nVYu7BvgOkEef4NqP3ZxzqwNIMDCAgpCqzQGGDSHR0dKTdJ&#10;+TrORx9/ohs3b/mGqT89M6z0hdZvPQY0PXx3uh7TA7tO8SSkEZgGkfMy1zEFOMYiwfE2bSmw6p/X&#10;VZ4a+eTTT/TOuxf04UdX63/x845vvdfE3iFPsvMT9SCDIcf1C9Audlt9fccaf3tUTDus0uaQCE1v&#10;Of4PQ70/2rfXjO0AFjOhQF7GoGw25DemLl66rM8//1L3Hxx6Cm2Odl6pULMsXcYvpjczCggmdFPv&#10;A5u2+EDThw8syoFcUQqMtAlNbxXQeOuh8bBJba4K222wXZ9O0Gzhg2xQ5X/xu3DhHWUzIv/pBDYE&#10;Jk98zbHK/8qXHz9/609/0hVvXOZciR5QrrkDoHIPp6dyoUD1NbtCoeuJ6aGAVT+/1KSo1vT6kUty&#10;kyHueYPqojeo/vKXv+gf//yHvvE/CuQ9eBHjDrsM7DKwy8AuA09vBoCVzZv+QamxQD6dRuEJI8DK&#10;2uTSP/jM7upaBpKboKuzQfXiCy8q/3Pd7373u/rB8G4LhSfz3Mg5fv78eb388m+9MbX9ianvur55&#10;/hJjHd3e6brddzQbqijW/XOT1G6NZsdgyTZL+nWkf5CbraVbjD3QklqZ7kuEsc61+pueVOMTKAMZ&#10;w/hDwety1w8Zt/zajVzkVWRDKRsAmUfDMMacaPo2v8Hxhg373BbfxJlWMbhPlw4PD3X3zh3dGn9j&#10;So7VbN6srCv1SGP/Wb9oAcEmYuuAZo8MhBimriogvHEEWN9qY5sMoQgWAsphPn9ouhig8YB9JRy3&#10;GLUSGUYbKlN0i9Ilfge2TdCsQNNHtXCTr4A+8E3FbecvG3z5+o7V7r8oNJ4QyxTyeoTGQ6PlcExj&#10;F/dr8SD+4VHFEeqF4t2WD1YjQIGFjRp9R4xzPjdF3/hf7y9/+KGyyXLrzi3lian45WzIqQByfK2W&#10;KGcasJNlaNSs+0x8l2FVF30HNBtQfSG0WzcpsKk8QZPzKeuZu8CjxZj3DZ8c5WtMH3/8sS7kCSrT&#10;PB1RNg9WYx7Zy7zfDqIuRN9kj++75Zil8H5HaUIYNT+/trVaog/sIG1ZQ2wdcvEMarjoLLpa08ex&#10;1Kp1jVHOi2y8ff755954+FBffPmlN7Tvt+Hk9wz37bE6HbvaZ4oT3bo9ukfDarz0BQQNXV6hEQx7&#10;uG0VaIxboPqbLQpNBqLaADQ9NNodgGX/rgvNmrNB9ZXz9q7Pi6t+fWWDasi5EIcnGPksuXXrlv7x&#10;j3/qP//zj/XEVL6yliWxZbMcWo7qfcy8XKDpAEurFawrND1YNguNmm11TWzKk1u/1JrDLFbOrqAZ&#10;fvw250Y28vJU3V//66/Kb1Blg2rx4w+9G2GXgV0GdhnYZeDnyABMn1jAyiYOTDY9oSUf8NlcCfJU&#10;GLQ1QaNP6LJ+smmj9rd3Zk95gur111/zZs7LOrfffoMqFw5PYioBPVMbU7+rHz/P2nKu9MRmXZ1/&#10;dHq6S7eTxtgWYd3f9zttaqNzvyVrfla6Nocfrm2xj4uXAT2L2sgp3o6rdLAtsGGjDssFbZhGBaaG&#10;j518XgaJri0loYItJqsyx/TcRG4y81t/FMloAAAQAElEQVRJd+/cVjZW8lU++QbJoyrDhkppA7Vi&#10;AyBoaEqVrFkBRqlTjT4UdasUMGdISAY0Gl4uEFkaiVLWecD2IFYVLxdr3LrabqUrERq1jsWibe6E&#10;7xD1p7SjTi5gvWG2KqDa0JLsmb2CoZ6MuXXzlrJBdXj4oAyQfrm1QPOCexXKbgsjTGSbrNdYGkup&#10;Oh8TEFIAbEduXE2VwsgT4VgA5QcsfY58HuQ3puqJqY8+qiemolNcRj9oGxHLTiMTl5EVzKWmhU1d&#10;s2xvoflDoxL1F6oTCnCCdTIBgmDSfVdu/XUdOTebn3z8id5+5x19+tlnym+5RT8fIxucebJz0uX1&#10;Okne1Rk3kNq51i3ldfyLv7tt0GWXCrBhLkU3Za7h/U7iaQzKhts1b0zla555AihfWRTuEqdiIqzO&#10;09aNWu4zLbR+M9Ujs+AYrvI8QiBtJFXB+mLSkOZ4wKoDrMrH95Sg+UKjcgFKD1iSDv2PAsnfu++2&#10;3ya77ffho6P8o0SZn4gG2loy2cw9G1MX3n1XeWLqUn743Zv2sQWA6s808jaU3QaMjdqVI4XGQKMb&#10;/g9RwGq/SJC2dVw/P5v2p2nzGrt8+Yr+z//5P7VBlU+Qn2bk3Si7DOwysMvALgM/awaA2qDKRk4A&#10;0wcTTLyegJLNhqyhA9r8odEnYAmnmOKP4wLURVOPjpkz3qB66aWX9Oabb3iD6nfeoDrrG9mHX3C7&#10;689WB69j8EpUUJWcF9mY+t3vfqvX/vAHvfTii17HD3Wp49uVussZPFa7qAYEDVa2G6owx6H6rxpz&#10;M7TUJHQQhalH1JEOfZN05NiDaeDjYjuBfWwoRcnWpa7EjOIhONk/Ywaeg+c/ZBPKs0rIwXJoEH6O&#10;I9/w594jiNs6og+GwTPHx2ixJy3OGHsaLEc/eH0dGSPocvrO0fVJxnwe4Y/sePjgvu7cuaVbN28q&#10;X02TdYkXIP/VcZRMDIoBU00FVuVYgPKH0GgWlg1FNrSQymaeYi1iLEaoCkQn61TFYvGAFovJZnGp&#10;b/wwytLCioVkGWNhIAlBgxmLLAFYFb+FJHRisa8MQPlLXu8f3NPt2+MGlfOb/ixsjU9QntaGZ2Fp&#10;IZnvGMwPSFoCQYfV3sGw6PPeR3VosFZeqBjHEVJBMkFwPDQWGH2Eb5qPVE9MXfmwfsT45q1bPjXa&#10;63t0F4z+phLaVmDSQ+Oh0e4PCOiiLGheoNtCF0IGC2mp10aB+MougxEaYH4V2ihYY+QABJYetYL7&#10;zzrlnAju3L3jXH6kf/7rX/qofoNq/G2m+A/uYGSDqg5sE836/aXeV5J7O7gibMU2C+MLPPHnsEPV&#10;0vk1HVqKlcYxEta6FlGCcIMGj9n7FI1aUp7suXP3nq5d+6KemMqPoGejTTUPVf+wkA4dcjGffAaW&#10;HlbB/g9z6vb4+ryv0KZK1+hCu48p4DNHZVaK5ZAAmjM0Gl0HNB0gmBA7EFKAxkOjUQLLPvkcBqJe&#10;6pLbbFBdu3ZN73pD56OPP/b78Z16rcUW5+TTRzrsY4nlPH2e3fTnyNtvv6233vqTLntj6v6DBz41&#10;hlpvrb9eti0HWQxQNrfCioVbq9JawlRLyMcWaApJYF6aqCT8p7Ew0hCYSyovWNWpyjadyl8/Q7l7&#10;764uXrqo//qv/9LiZxh/N+QuA7sM7DLw+GTgFzYTYGWDKh+icukfumYfuwqrH6KZc7D+xNRjN/HH&#10;cEKAAMl1AgJ0Zm+hX7/0ot5443X95je/1vlz57Sw3pfpSgFCHiP0+QzLi8LamHo5T0z9QS+++EKd&#10;6+sTht5v3fIwebBDQ3+9hHbYeHLNlbc9Mnrv06nVVSt67jwCa4ZsBAW+hQpvVdXE8H27Gh2UG72S&#10;Bx+tcZzBdI7q6GabzuqV2n0mZcuxo2cmle/4xB4ahO+IfOTNqdAG96y5zakV6eCbb9iTvDmFESpy&#10;ebrwOM1f8s2lc+J7AuvaXFrcxsslsr3DrWBw/g4PH/hGKE9M3dKBL4IdxD4SIClobThwG6gVQNAQ&#10;DRDiENPYQPlIqJXQhaWF1G1RBc6gXACbbBeWeh1k9Qlgw5aeyz6y3cjrFrBpDgkouLEghYJ1Ctpc&#10;wLwhF5h4i5Jl5digKoPPsfv3vEHlG7U7t297o+dB6bEdEAsDY4iaNA3WtVgWrY55sA6wemGEBjIf&#10;hA8kn+zWYRpIFjQVVH8Vx5xpbECIYKKZe762d/3bG7p08bKuXr06PTGl5ledVpqmBwSr6G5AZ4sC&#10;K75RwqiLMAIoDmj+CnUuQgPryyENUkQII5eciyb9TcDsvGatc0w291fgV46PZddD03V5nQKChm5L&#10;/Dl/1+fFh1c/VG7gP/OGxMHBwfI1gx0zXPo0ZGMqa+g0Z0S8jCFo82u+8WtwmIrZ6dweXQPKn9wO&#10;jhU03jG8MeUAsWQA9ZLzIhtTn376mW+YLytPTh3c9/zLIXMrpjWOmfhOh+PgOHmvaiasaZxmnPk4&#10;q5XMuXGtBfca0TQOOYxjWq8ZhhlfencgsDvCnPuGBJagMTBRQNBgl608ENOGLUqg9OEDIKR0wJJG&#10;CdR7xGfXPtV7717Qxx9/pLxvrOcgvj8ngBo+8wpKGJsjfwjdvHnLG2zv1cbUe++/r2xMxQysrFdI&#10;wASZl8a2UWi6fCyEA7eGRgBKAYSZeombW/I+1tU3dsMuy1o+9l0qzAACJFfNSsRgpvpJ2eT5zt1s&#10;UF3S4icdeTfYLzYDu4XvMrDLwOOTAUB7e3t6UjZ38qGlsSwWCwWZeygwWnbk+2Sg5zg5ffHFF/Xm&#10;m2/qt7/9rfI/3UWX2N0nfACE/GyoDZlclXkGmWN+Yyq/m/X6a9mYak9Mrc/Zrj9Ihc2111i5iQjG&#10;UaILcgMUVfgg/Dqavt0wDb5pGry2oPrOYla/XJCaaX3MuIYPoM0tfGDTsk5yAji6N26GQvimk8ft&#10;Hbqty0Xt5i7+F++hkKmtQ+OV7xCDHNG08xY9goN4nrAQfk0HCxA05HhGZ4WEdOQBj8YYg/lh5DWW&#10;yGGtdrrcwZ2iCw4PD+s3pm7fulU/apybi+ibv+cRZoZum6mWLCR2EwEBTZi1aPyzDcwbVqlImplv&#10;xoLRx3poPGyndqkKm/YYrFblLowV0PzMLis0HSC5ygWQqxGKNSpeW0qsiKUla8jGw23fsOVGM1+d&#10;lIMBJsgTMpBcAwgTEYsN6gUJMFQFKNqafqy6DvsZNqYFzLWaOYWbU2j2rsv5dP36dV264o0p3yRv&#10;e2IqMU4CtJjdB2hzmtG5rfPrFCgVNFpCXiU5oZtQbcwNzoXvUlkMHm+Q0s2yfsACCbo9YHK4Dmj+&#10;0UM2aAblt4byG1T5seNPPvlEOU+GrMthQ83KL1hLIV6H15v+UYQG4VUL1Ebp9nUax+gcLuxWZPz4&#10;kNg1dDTSkTfV7969p8/qq3wfKr81lXlvDfIwJRK4USvQ+IwbNO3UQrNHM7fDpI8NVuXogm3arltS&#10;9wVW5pW+ARDiQ+KEmAPKDxq16tgKbNignQcx5H2prym/U3ft2mfeoHpXH3/yseo3qMaDtRklvX9a&#10;9HkCtf7IwVE2pm7cqN9Uy/8yd+nyZWUtmR003/ABEFIA1P4smncrsMYIHwAhS0QChDWQ1owl6Hzk&#10;k5GjOMzcwcfD8lx3coTvb32UCIDu+h+PFo/Saee7y8AuA7sM7DLwdGQAOHaDKh/CegwL4PucxROz&#10;qaYnqICvWMb5ZuPyN7/5Tf1I+m9+4w2q/XPO+2Qf3ZYXsF3+6WkuveS5LdpvTOWrfK/9Xvl6YtYw&#10;nw8wF78D38Z6WMf5a2fJ+6I7fND7z3nwBePMZ6jNlyPn90huepfG20++eYp+CD9ZV7huCw2aMWvw&#10;DVjFD50gb4bJd4rxHWxXyW0OuSA/8piDx2uQh5/6Nt1cjr2NmDb20CB8ZqFcZGdTau+Mj9+etEBV&#10;PEYoLLTY29PizBm1r/i1+LElhkcIu4J0bWi+vo/wzfGhN6buKhtT+Srf4I0qeQKJsQJHstptq7E1&#10;rrXQ5reub1bPJgNHmAeJnH4GICAaIzTQTKdjSvwWtnVExv3mcvimg1CUG0FAKYD9MRu/QJYnDFYN&#10;2dgoPwtqwBSwL5qXurGxCtzYAAjT+wf3dPPmDd2+fVtHhw9USkmAEToUlQvgdqqAmERzkTos5qCF&#10;lBeCoBQjH5mmGNv5sQKWfmb8Ehp0wzeZ71+8qPwA+q3bJ3+VDxijyt0nXqcs8Oh9+il13BAwxZyx&#10;x7k/VA9TvO4Mm7rYBjfJb2C2anho/uGjDM1vUOVrT3//5z+84XOtNqj6fxkfnzq0XmydglaE+hVl&#10;rkYZ32si5n3Slqa2YqxdDlXzSUyHtIOVru5lPnXwsT8qxAfsHyYmY/Cbxt179+q3svI03edffOH3&#10;kPaVRNnXk0m158kVWh56aBjltW7Jz5qqxK6HqR9MfDlNTXF51QKeJnJjuPp9dWHdQmhJJS0MQDDB&#10;qqrQdBGAkA0Ay75zIzAXi4emA5Z98v6UTZ1sUL3/3nv6xBtUed8Y6rOnuj1WDfg88Ql18+ZNXfB8&#10;8xtT73/wQT0xBdO6gHrvzfqg8YCqhJhvhMpF6dcaW/JwqDaoz2PWfE8SAQErLvXevaJ5vITBOc6M&#10;cn6G7rDLwC4DuwzsMvALywCwskHVP1Bh9QNNj0EBVuYKj98c9YSXfmGQZQC1yVNf8fvtb3X27P7G&#10;hU78fi7AdPz39/frd7Jef/115amvnMeZF7Cc83xtsT0qcs30SDHcAQ8SmKzUHmedxqnrwm9D3bg5&#10;9twvfLDuP9eFD1SbTr7KrbumicY21I3B4JuvCUe+WRtqPFmfC/QgI2Vlq7CbfeKXuPFpfPqbs+3I&#10;cGyPzQItFnta7O1J5uVSvdzUGpGwvnwWCylwv6HmKBc7lux4GdiaeR2sO/QGyb27d3Tr1s26IY4O&#10;mLspF+uJ5Il5ioNiBQQs/aDxQOnheLoYbek8uPHs3Lpa786u6SvTAKUAlvESF0WhybCNxqdh4ZzA&#10;Qp2Glzb7qMqqPiqHl90VysL2hZRYCxzTAGxbhVySx6zNRsXfqrEOeuANqts3r3sz8KY3qA5L3/xz&#10;3jgbPi5RhiTGICI2ZLzGVQsIApl2RF6NZYsrSgHTVFPA/Yi6kHmEyQZEbjI/8M1l/hvz2pjKhOwf&#10;O1DrAqo/hKIU4ERdfNYBrKtWZGh2mCiwHGfFWYxip03M9Bu3vQUEbDfOtLDpA1t07gOrepjknmu7&#10;Vc3Xnq5+9JH+/ve/15NIeaKqfDzx9KrXvHkNdjcdvBl+5Nd6MJha216i4369XSy7p1/Aja+Xrxt7&#10;OkZ0iTXEXiorObLKcLyKWYPa6LHAscwe3L9fG1MXL16qr/Ldu3fgcRzW3TMnuziPabfDbmUYhsb5&#10;jHf/xrcRyrxsYFMLeIxNLDvNGKCktAgtjCzLy9ZgW1B686FI8SgsJEE0jQJLWS6AW5UO2KAaC0y2&#10;UbVCgJKTE6DilMJNNqg+++xT5X/xy1f87t69e4wvxQAAEABJREFUu8yXzT9LzTznAwPK52DeM959&#10;9z3lialsTN07OCi37g+rayujG2h6WKU2VYVNPXCsLQag8ggTjb4D6OxE/R4/CY83l3Pz8Z7hbna7&#10;DOwysMvALgM/WgaA2vQ5e/ZsUdjyoaaftwA1t3yVb883s/D4zVFPQclFVpClAJXzl379a73++mv1&#10;Fb/9/bN1QaSxwM93HDJPQPkq36uvvFxzfPHFF+qmMtOLPeg8fN+5+jbD9xg9Zo8b+jDA6thAXYAn&#10;VpD+oUF43wqZ+C6sNpLMLutqnKinPu7lG6LIHbGvwy7rqhU5fbti4rP2hiPfyPUYsc/hGWysK7GG&#10;8WYwND6AyOvYENEYporzDEN0oMXens/FM5L5frM6eBIdcgl/5I20YPB4Dx7cV/5XvtqYunfP/xI9&#10;KOHsuqyDL9YHS4NjmWxUQLB5rDYcragYCWaeESZemFsrXM30uip1bacVy0Km1dByb9WyxidYKrYw&#10;nnppQ4FaSylmzWLUV66tH5dgzhVD1QgmCpQMM2pXHCRftX3gG/pbN24qX/M7zJNqtiUR0PxLFFbh&#10;FmnUm5v4rnsIlUv6BWarzvkoAA9B2LrJvHX7tt5//31dvHK5fc3T50uMQPnN8wpNN7eHD2DTBk0H&#10;E537QtNHNwdQIjRawrGNfZzr4Sh0UXn0TkSjx/Y52TA/z7L+YN4DPNaoiK1jVNXrPq+9yEDlMXz3&#10;A+oJpMtXrui///u/9dlnn5U895FPvvhH15DzPptJoQ3RZ5Mo842/hDQiunWUj5WJG6iKB7JhGBzb&#10;72dR5X0lT3h98uknyqblF198WU/FyPPWwmOEmlTPNOm0hsHjRDVRH5JjfAGHJu5FgSWNEiYZiOpk&#10;xCewF1CxzIo0M8CqJhKklWCiwFLWWOB4HTQbbKfZxIb2XppwkTvyHvH559f8mnxP2aCaf8Uvvj81&#10;gJUhc17nqa4LFy7orT++5Xle1IO8r8XPWLAn5Nehji+AfQL7mHdbFSjaG0BAidBoCWMDLO2jaoMA&#10;GzrlHN7UPraak7P52E57N7FdBnYZ2GVgl4EfKgOAsunTAVs+3PTTFGhj9wu8jJp57Tamkonvj+Mi&#10;JN+5WATq4icyoL1F/5H02QaVL+x9N6Je4ht0GejsD0IH+aLWmAcD6vew+sbUCy9MG1PxAwSEXdL5&#10;HMtwyib92n3HcMoeJ7k5hquUuTUkdsaQS2iT241N85A3VwydriTGNs/j9Ou+8Quin+bSbg6bvvGe&#10;oV0aH/0cOT+G3PwZ8RscaMiaF3vebDrja2Vf0I/Hx0HiUmTeEH8rYKG92qByX5+PFSvxCr7BHA49&#10;XDbzBscZdPTgge7duaP2Vb571jVb7+eQrdo9myk0SdA5bfBA6QClABuyFa4LA7lxxTArl/grcrMD&#10;VkqAsU7js5CEUgABYQtAybCdxsmm8ln4pgRQoyodLERhTyz2lNf9AsdaLASmwSJ0oQXBnvULxQ+i&#10;nyCXRXTCnBPqaqY2Hm7euK47+bqcb+RijR4QzCHLHlcLMwvzmNKofOgcD5oMWBOYjBUsu2qObjPt&#10;6trQ8Glw6/Ydvff+B7rw3vsKf+TNCVjkHa2QNQbuKkjvcNrgodmAFZseueAea/CaazK29HN2sGIO&#10;ZybWQnyabFE9VvhNQOyrekCuRuiEVa9JgskHKANQ/TOXAJoMjUYXxyNvIF/9+CP965236yt+2RCK&#10;LrasIX5zRN/W7YOXHNT7SeNja0jC1nXNktZTMHGUer+Ir0VXwGdd5EEHB/f1iTfM3vV5ka/y5Qkq&#10;u2dKRvNRL3RmleLzSGrGrMEdNS+JMpfDQ/MPPwcgYK56KJ/4HXGG7f2h6xtNG6TPNrS1TBZo3tBo&#10;LPEJgJo3TDT6+MyxrsuTdJ9++qkuXHhHH310Vffu3nX6BjHv9CPw6/PoQ3R96G1vZud/F/zLn/+i&#10;i5cu1XtbnRt2xjOs9wsk4FgoBTf2cdtq5MZVP63Lo+20ZNZ92QUQsJSfFGbxpEx0N89dBnYZ2GXg&#10;CcnAEzvNvgGUD1v46T/QwJsQ/VPfWQTqpjRPdWVu8NPPSb+QAtRFDFArhonueWPgN7/+tf7tzTf0&#10;u9/+Ru0JKl87+kYjzv18yYVc5E7Df18MCeCbZrXpRBJQc3j1lVfqfxbMxlTmCDOn8lxt4GT7qneX&#10;Bo/X0DWdQouX9XbE1vnQuZybsCCnOL4tUj39ICcSj4EZFYXwIwbrArmkowlQfj2+VSt1m/44XfQN&#10;2eRpN3CZY0NkT8/jTwNEF8S/QfWEV785DI3+UEdHh+OmkZQQ5PelzpzVnoGPacZN3La5Ec5+NJQ0&#10;rrf8rN/b21P65nyLbqgb1cHjZLyMaz5f5btzW3du3VL+Fzl582EwjoxhjAcO5gHaxhSVS4ue61AI&#10;H0CzQaPR9Rid77I9FGSdiv/C0kKq+9Wsfhy7kbzPaSxt3qocpjfWNwDKWgGHnKC10ucQNSTGlA93&#10;dV+tQC4wxpOpsQhGnWru1liW9QEgmQcEqBfwWiz4VJYNDZmCF5ofRr913RtUN2+ofutLXmV/z3CI&#10;hceRaH+Og5RM+ZCtHgerBbGGmwBYb5lgEAuNwHosGDIGx/Xxv3nrtt7z5sP73pzKV3KITS6e64Im&#10;zXNpy0rtx2Ku3ObfdcDSteuWCjOAwNBCjFAlciFZIxewvSDl2Ha03WrnKedNjnlBXigNZqfqBCho&#10;GrBPY902Hhq1wuNQCN+xbf7dto3GP+g2aDGjy1f88kPSeYLq008/8c3+gY58XgTycSrM5usFafB7&#10;yVE2ob3eodDWM/jY5amnIH4ZL7pVRLuK2OW+g8fJRtTHnse7772nL778yvN5YFPiD8rZTbrat8eP&#10;uI5mtufQLGDevdMnYwXNIkFsqhJ9UMIxDVB9gBUPaDJQdmHzwk1gtmpsi4UAzc9fQEjjWYdgFd0X&#10;WPaDyWdulwvgtlWg4jVJ1T88UHpodL7uxDvyJvbn167pvQsX9OGVK7p7566PTnp2YCYw+QFqxs+4&#10;0GJG7mGjD5+nuP75z3/q3//9P5RN7fsP7gvnd2HsLbJhnzPkSAvLwMr6YFMWjhrYX7YrdAS04wRx&#10;sJ8rTLzFY2u8kP9m/kD511tKcU9Os3hyprqb6S4D8wzs+F0Gdhn4MTKw5xvAn2szKBcHQdaVi4Mg&#10;c8mcotvhp89APx45Bi+99JL+7d/+TS+//LLOnD0j+eIH2gUQNKofvDiuNyHcLiPvnz2r37/6e73+&#10;+ut67rnnlPMk8wyWTj8RkzE75kMOoxDbyI6krWRFn99Cqbub0WWNxDfo6vBBl0NX5b45kY2P8Pnt&#10;n/B9VvKhYwm5ZPjECCz65kw68o1i5CC6AAix3bd17tRtoUEZ3Rz5ZrM87Z9Rc/6013K77Jz72v2h&#10;dfAVNos97Z05o72z+960PuM5qFCdh0H5esjdu3eU3wbJb5dkDuvjQM2qugCVgxLGBiYdNB5ORx1M&#10;QlUwA5hH8N3gzsdWYMUG1DjSwrQhfACREQS5oWoAljGA0b6dStFrWSAyJQMCY7GQGflQ+bjkqEsH&#10;Bwe6eeNGPcV2dHikhf00K+B+hoSroamsH7vJ0rjY5/CgdULMj/sgnxd+/7h5+7YuvHtB73kD4u49&#10;3/T6fElfQEAL+AO1wDImNB5YiQ6TPGNXfH5qAaY5/ZBjQ4ubfHfkt4Y++ugj/fNf/9I1b0hExucP&#10;i+Yrv/cwxyCVbOpDKh/oJXrMMvm42rBSBx//KPI5ERqANxXsm/eMTz79VO+8844+z1f57t+PeTsy&#10;wHaLtTnT8h5rdqwewufBwhjXNOofRuB4f1i1warcY0PTg6nXORixATUfaDS64wCTD1Bu0GgJboCK&#10;Z3ZJwwdASAEoO1ByGmg8tGMB1Hv45198Xq/VKx9erg0q1P7kA2+XdP1BAFScvF8AAkpOM/jzK58h&#10;//L5+dZbf6r/NOG+/+Fj2ykArPSFJkOjiQeElB80vhS9yfEJuryFwpZ+3c+2vO9OonNq97mu254E&#10;ujhxkjvjLgO7DOwysMvALyoDgG/89grrTyv1Cxz9SCXxgfoAz4Xk/v6+Mocfabhd2FNkACivHJsc&#10;kxdffFFvvvmmN4deraeXoo9DKFDHDojqB4EvsUQu2gxA2eD4/e9/Pz4x9Xydpxk7gwE1fvgfAok7&#10;x3pMYKmK31IYmW0XsqNpInniYZK2cCdHybjBZkffLDlnsc0x94Np/tD4XKj7urzu8+MLLHN6XJy5&#10;vvr7X8AlfH+Jcl/I4ozO7J/XYm9PsFAKrMaNbhug+QFSqmk2qPK/+LHY05FvYDN+bjLveAPiVp6Y&#10;8g1mdIAAzUv0kaHpgfKBic7t4Y8DTH0gvORWVVDxVmsqCB4NU99NDiglNFpCNZGpsUpU43Hu4xpE&#10;H9oQe45LaIc9bCSbBUjgRggWooBSoNHwAaCFNxmCnutsPNwcv+KXm76FfZSScz8IPwIQTMgNaY8z&#10;uhxL2isF5auI4HnK55+VN27crE2py5ev1H9TLpc9n4smVXG7DRk3sLnqnC+FG0hPM66AoMFi8aEP&#10;g1+mD3P5Eew4ZmByigqn910Pl7wF0ee8gBYrT1DlR9L/9vd/6OOPP1Y2Aw795nPkTQgnL+4n4mh8&#10;kirnCCSmD7Y3+rUGvxNqcJKPHDs0QUMz1tWPP9Hb3pj6+utvvDHyIKbvgYxvzCJkWoCXw0y7ysKq&#10;DVblVW+txMo6dEyBMY4pjPyaL1hfFWEbpJVk/rgKmz6wqUt/2NRD08FEYeLzXv7VV1/q/fff01Vv&#10;UOU/tcj7Rk6LxPyhAHl/GAT4c2S2sehzJU9M/ePvf9cfvTF15cMPl78/BpQ/rNLMCZou/BxAidBo&#10;CbMGUP2ZdjVYY0SGiY88B2y3PambUn1ti87s6C4DuwzsMrDLwC4DyQCgbArlAj6A9gEIxPyjARBQ&#10;Gw7ZhMiF7EkXX9qVnzwDOSb5Gt1rr7+uV1552RtU+3Xh3ycCaxd63fA9aM6BIF8nfP21P3hj6jU9&#10;99yzylyAJdWPUHydurK+bUNAO2+32TZ1OF7TZk0dTdPa6Bq32kYfdO2cjy5yEP44dHtoMPeLPF8v&#10;YPNQaDbf5tmheG8K1UIi+6YvfLuBsI+v8w8PB+XmLz98fubsvl/Xi7gYiSfLia2HlowFlH8bBomF&#10;FntnVXG9EfLg/gPdvn1Lt2/d1P17d+tGA+wn37Z6fiYPrUCNEUdoPBBxBUD5wUTLIbKaruQ0pNlE&#10;1tQRa/hO53x06wAELNUw8VHmNREA5QeNSrncp3Txy9fDQhswYbQNpoG08MaR06sAsLwntwIkIUC9&#10;QOOh0egB9824qpu72zdvTL9BZRtqfz5KKvhYZf02CbBuswJlgzlV0wmpw3dnhz5Hv/nmW7373vv6&#10;4OLFOkewHckbEYc1t2yULazbCo8xz+WcBwQ4korCxMsFmmx2pQJLf2h8HLLujsg/Njy05zGNMh+7&#10;88Dk8B25eSygXps9FKB8pe4jb0z94+1/KT9Gno3M2EAJtfoAABAASURBVIfsaocxhvG8CPUbiDWL&#10;ipPNpsAKryVzxWa//8z8q08cjDmfcT68etUbUxf05Zdf1/npbvbaXj1VKUNoe4HJCJ039XnYN1XA&#10;8tgdEKxiNG2Q+bzdybX1iyNs8rCqWyyaDKTLEsAyFjMfaPo4wiYPTQffj/bXUx8ntCNfCf7yyy/9&#10;2n1Ply5fVn0N1+Ot5KI7f0faz510z1yC8Nkk/dvf/qb//OMfdflSG9snVr1FwaOvOTGBkCnfloGS&#10;894DjYdGy9kN4PYRq4/lI/Z47NwXj92MdhPaZWCXgV0Gdhl4LDKQjam+SQXUB+mPOTFAuUDoY2pX&#10;HosM5IIwyGSA2jx88YUX9Ppr2aB6RefOnVueG7ngA/RDFkDnPcZrf8jG1Ot6/vn2xNQPOcbxsYZj&#10;TT0nJziUKX4NzktuVko7NUPdiA2+/m2IZfCdUkMkXxdbblzjY+ty6Loc3XGI7zZICKjXIORGr4/l&#10;3SYFmd9RzdOWoomjWYncp5rX8dmz53y+nJXYk9TiyyV+Jqeq8Q3Ac6oejrNYaO/sGW9Qna1NsHt3&#10;7urg3r26ac3cyk3aIOC+xobhGAU0f1ilc3dgFDu1mNMmMLteAUHDum0uA3NxhYdVG1AxuxNQLFB6&#10;YHlczZbOKbSu2VWl8UCTTIHyBUrXGqyTEYp6gcb3ZYOPV04GbxLl6cd8xe/WzZveoLqtwwf5+pQ9&#10;vQGW/nELDcLneId/GJqvj3iYpTN1Tnzz7bd1Y3vlyhXduu0x/To78k7Bkeezt/Dtj3c7x+GXPZdM&#10;luL5L+UfgIEEVeVNxxRoPseYf3B1Hw6mcWHif4gB+7GEFjdycOT8hx7cP9Ann3yit99+W1c/uqqD&#10;g3unGDaxfP74eFb121NirXeMrgPa+ZjzMOPlq3zZAMkTXP30Aer4AOuhNmRgzTfzWXfDisDEFSbe&#10;4rJC02euUUKTw3cAYhQAAaN0Msnats2s90IoOezyd6XgON+hc9Yc9K6JEhz6Hx3yBNUHH7ynD69c&#10;Vp5mmvt1/+9KIaO03ombJ7by4+f//fe/609/+avPxY+9aZn3qfgtBAs7hzf5DhVW+0bK+0/GTrii&#10;OVBBFGuA9JiUsCqX5SnYmMo6kunQHXYZ2GVgl4FdBnYZWMkAoL29PeUmMxQQoB+jADXW2bNni8oF&#10;+NHGc/hdPUUGcsEE7TgA1QOocyJf8Xv99df08su/01lvFFhdGxah0HzTASY+8nHINdmgybeNLeWJ&#10;qd///lW99vprevbZ6YkpmHznMdNvLn8XPjGCk/qu2yN3OBHVNXJd+A8lLhtv85h3mzuHcKO9+Q+V&#10;hb660tlntQ4Wj4NNW2riHPnG/Mg3hasYvKnTME7H0x+2wHeAtZjc4jf7ahzrMyUfl3z1bn//nBZ7&#10;e2qLGQR9Rb4X8kCZjx5SYOoDzGKY157Pw7M6c3ZfeBwcKzGPHLvPK/IQfWB9yevUtr6y8h3tVj+0&#10;Jl6cECEFMF+QAGNhhKpK+nSUwk2X16lNU8V5G6XMU5YDckNSvBuPF906wLbqi00NCme9qwC1Eorl&#10;hYQhVMUkIh4LsBarGyDU4lgXlqHp0oJbT9itHhzc1808QXXHm0X5+qf16VZ9HDV8VjmqBRiLGWQ+&#10;iD4IH4Q3hDemDvXNN1/rgw8+qM2p/N5U4gFKWSyQIypf/5N1sW2gFEO9BjSWfmxGsQi0mCXMmvjO&#10;xBNZwNNgxQcsu6peb5nMivkEIb7BCS5bTYxzoKzQaAljA5u60bQksOoDKP/gJJe8JqHZodEsL7nK&#10;/9r38Scf128/5UmqA29eDt5MDJKDwa9JHwyzXpv59AaE41YMv6eVPfKI6jPyIRm/b0xduPCuvhx/&#10;/BzaplX850if4+F5ZOCZA/isym6D9Q45s6yyULMWrNJVL63YofnKBTZ5oPzhGDr2A5TjEUDzlYvZ&#10;1t/8woJX4teH7aJoXivRg3Vr6LHkAriVgBORPnIBaj6AUoDq50ZCylOx2UDMb8VdvXrFG5cHPszJ&#10;varkeCmOBT1SAQ8w9kic9sTU3/XWW28pX+W7m3/syLlmt3rPWCCYkDVAk+c8NB1MdBxmpT9Mdui8&#10;ykcugNtWofFpC6PcrK2FWBr/pLeLJ30Bu/nvMrDLwC4DT30GfsYFArVZlM2p/gGsH7gANcbZcWMK&#10;WH5Aa1d+1gxAOxbAyjwAnTmzpxdfeF75qt2rr75Sm0h7vqrIhV4AUx+YeG0pQ+y488wNcMx9LZ+Y&#10;eu45ZdNjS/cVFcyCrFgeRcgFcMdqv6xtHUuPXMxagGkOFWWwbCb9bPb5bcE3Ms3NtiiN4ppJNltj&#10;we1UI7eb5sTq8F1bXbR3eTtNlIyAfd3Dc80NW3yPvGkVOoc97Lc61pFvAuNjg+uqzeHkhdUxOpON&#10;qTNnhC/oK45v2EI1FsCujNLxpMYazXO+wqX7YqFzv3pGz77wgvbPPyMWezVM+WZCQfqjjfHASrmY&#10;gnkDTEvVqNmVWnGtgbndvGUIjXHwWIZZyboZAEFgSzvA6gWavssrFEu212lkvlEfx9J16qWXrcsz&#10;Wt3RwseDxUISWvivWuuicigBBWmk2Ne6hcGi6QCbF/FowJEcABBMUIplK12tH6zw8bh/cKDbeYLq&#10;1q3xCSrrkwskV6X4zFITollImavHaeGwnGAShA+8dsc+PDrUN19/o4sfXNSVK1d089bNOk/jthDL&#10;v34clYL7boNtgGAVVi91cx42/WIPYLKtyBYylwDmPoPHsLHyMpgJTE6s9ln6zx2xEJicVOukmhwy&#10;p0lyjpzfudx5wHNt6LptFFiql7FHVeS79w70cZ6gunBBV69+pHvjV3QHb1Kh9jdkDkaexGtLxTG9&#10;butiC6zYqNHf82bDp59+qnfffbd+/PzBg/xHEZvrim8PUCnxEB5hVA2eyaC8Oc/9rBBQiK2gsTDS&#10;LQT8GvXcYwJa/wgjoOlgojFBkzsfehKAMkOjJbjpa0D5U7WVVymvOEOlW0hF0fEFmhUmCghYdoJV&#10;fjF73+i8O6gj7wMPHjzQl199Ub8bl//FL0/IZo5+YadqKlPsrhtT28Wifc3pvPB8IueJqXyV789/&#10;/st47t2z2cfZPYA+naJWmRKypCW4AZY6wJpWgaW+adKSZlVvP1kNbsramszRE7Jg/ZoNEPg8wuan&#10;pOZ8e0qWslvGLgPfLwO73rsM7DKwPQNAbR7lCapcQAT6nqU+bB0DWIkNT9EnrJ7+knOinqB67TW9&#10;8vLLygZjP4I5xuCLJl8hdv7YjPg60J7qfQGdP39Or776ql5/Pb8x9Zxy3nX7sXF+IIOHV/C9wvUA&#10;Xttp4iRHce1rjJxNmNBgihGvdcTadeHbTVfv16m17RrXLl3XqVVVuxzqQ2d/HxmHnvgu+9bByuZn&#10;B/de7O3pzLlzylfu5gmsmwnbf7ia8YYa4ow3tX/13PN69sWXdPb8eflEqWE8Nc/dbDbeAiezz7VT&#10;W6sO1bYGaMxaC3g8Spv+xaSpO9gwDYnlzHi0yM0/3BwOtRSBZVwJrReILpDANNDDC9D8V1yxxKg3&#10;tSSZjr4QfiFAUuA2fGMtSIqsKBA0yAUm3uLSxqLpW15iUf2GzC1vHN2pJ6juO1ctY/FpHjlTO7dK&#10;4ymhlBwHDxtWDw4f6KuvvtIHFz/QlasfemPqlg69mZpIjP6U52ozH3NuAQTMVRs8UD7Q6IaDFYDb&#10;09WsZ/I8bmaTx3fhVseYIuT1MkmNA1bWBzTDMe1xseMeWxB+G2LL0yr1lbsL7yj/m9/9+wd+DfuI&#10;e3LZGK9+5uPrk6ZsbqyechVbYGXV8H1j6v3339fnn3+h+/fzda0yH9vAbK0jC2Zcj+2kmfGYNz1A&#10;wDIEbOeXDiMDk9+oOpHA5A+rPFBzAJYxUP4kMDXkAuZNU0kzAii/USwemg4a7bZQmHTQeCCmrX2B&#10;FX02qPIVv/fff9ebR1d11xuX6ZxrgtC8xhuadJq2nzH9iak//enPyu+Q3fUmZvoDSnxoc5ELNB62&#10;U7tUBYqmgYmPHMCmLvqHYq0b+LPYunwEPbTvE+Sw+Innuhtul4FdBnYZ2GXgCcwAsNxE2vMNaD60&#10;NSu5AJyJD2WBuvhIrGxwhAIP7bdzePwykOP3wgsv6DVvUL3sDar9/f3lJHNewGmOa7tUjCegc+f2&#10;9XtvTL3x+vQbU4mVwBCvcE8ufH917OSTib7WuVN06RfM9eFjC21IfqjXF1Cq9OmIovt3CpR/bEHX&#10;5wYwN3/DkS/9jfDBkM0eB4xf4M7a8ybR2f195ek28EXzaE88IOSHQ4VzpoqijJ0Nque9QXVufIKq&#10;TJ5D5lv3iXH3PABPF522AOUP26mYItnFggdyu61WriqpElDQlgKUFhrVSEr5iA24c0fvW7KPqamr&#10;gLoRW4wbSUDpAEkNgKDDWvNWuEa3UC8QmS42atHq4pODIBsEt27dUtugeuDD1DYhKnvdufVwW1r7&#10;LFkznr/VOcT5vZhvvvlGly5d0ocfXtXNmzeVr3eCz8PmKU+0Mu8uRSNrSwFsYovl0VWwGQeaLvPO&#10;XBIVmg4aje7HQPJ+2rjw3ecCrW/G6zhpXJj8s1nwycef6MK77+lj04ODbF4e1fGsWO3o+Vzo2Ts+&#10;cja0Ei9PTOVrnteuXVM2OmAab1tvaHZoVOpUpy7Vtd54JGAJuQBuVys0HTQaK0x85HVAs0OjscOM&#10;t6JLQM3BqqrQZKDkNHAyD2yNkb4BELL0yfEqhVQEmr2EUzTQ/IE6bvmKX9ug+lB5ArPFP/48gNa/&#10;D9X8mxQ+v0X3z3/+U3/561+Vr/LdGze9gFoDNNp6tBYoBhotwQ1QfcwuqzXK6Uo0nmYo8l/n3Sem&#10;AAjZCrAtmFuteto2pfrypk+TrtnRXQZ2GdhlYJeBXQa2ZACoDaq9cXMKEKAUaDT8aZDNrcTJxkbo&#10;afrsfB7fDOQ41hNU3kx65ZVX6gmqPttcBIJvEnM31pVrtM4e2+1WT0wlRp6YeuGF5+ucA+pcS6xg&#10;rfsTJWb+c6xPfvDVrK9d6+Yrfqv2sixtsQerPr4ettvgK9ehaLPGb0J8PFIcMp7pZGv6yB4oNc6F&#10;2pRa2ZhKbLR35qzOnjuvM2f36zjJBdoxM+sYnkiYHxoJW+MsdHZ/X88+97yef/FFnetPUKGNUuuy&#10;FmwMzPcKLOffdd2/064PBfuHMYC01R8YqYpqVpzqmZS0ZhGTCpiEh3BAxYdNutIVj1NwY9+ydVpf&#10;3lks49jT/GBoBKaxB+HljSzEQlqA6s8ChntoXoASB7dD+CaqiBORG8zb2aDKD5Y/eGAv1/iZqHmp&#10;lXZOhne3lfPp8PCBvv76a128eKmemLpx64YOvZua4xVUH8fMHBJyyOCRTcMDggnxD4CQDcB2/boj&#10;bPrBXFcz2jr2eqzTySd79VzEa85HDsBzcw0fxGeO6E6L9IsvUOsLv47uE/06f+fuXdVX/N55R1c/&#10;+qh+ayhflRv8XtX90yeI3GCrT46um29MXbx4UZ9//rmyIeqgiA83AAAQAElEQVQJLc8foLpCoyW4&#10;SYwOi62u+TTlrM3JZMAUK2xBLP9kztOUTLVWwH4zxAxN1/nQAAgRTBTW+FEux7EBqg9s0rhA04cP&#10;oMlgKiP0B0CP3SlMsaMLYFV3eHiotkH1vj766Kru3rntt6v2Oor/JjZt0K5FsjH+97//XX/841vK&#10;V4DzPwLGG6Yx4Xg+Y8HxdkBOlwC1v4i098zoDJ2iAJteUW3Tb3o+kRp/tDyR895NepeBXQZ2Gdhl&#10;4GfIAFCbBdmM2PMmFSBAj1IAZXNqHkO78kRmIBfwfeI5ni+99FJ9Da8/QQWc+vzIOXHemwr5euAb&#10;r7+mPI0VXcYIgD7UU0DbjdTGQnLXkivk0NGYtQejuEHWbZE7jmojafX6PTZrljdokY+OjjRH13mW&#10;Hu/IviN8czio8Vb62Ep5aunsuXPemDorv7Dl+zP3kW0UlDJbT8TvjyQJhyH3rA2ibVA97w2ql17U&#10;/jPnNSwWnm2tVoD9j68w2WHik4sgPQevo/OR15FuQI1lYjPGam36puuxOm3aqY0+UJZrdfGmp6kw&#10;jQ3UnIR7FtJI0KiqNL6rQhsoP1gI0GIRWeaNhWGdNUILAUoBlryIZsRcH5Xzef/gnu54g+qebzSP&#10;fPOZ3xNSdcpNZDD4VAty3qlK8hAcHR3qq6++Vp6KyQ3m9Rs39MDnctI19KRVDzeZh8c3pwqvRy+Q&#10;IK0fTHzTnL7N3Jfe3z3MMsSjMH3sTud9+a6JmQd5BH4+h3U+G1QfffKJLrx7QZ988rEePMhX8XxU&#10;fc50305ryDroQ61gODzyxsVdffbpp8rvj+WJqYODA7vhN4MWw4KAQvjvD8YQnTYR8rpYWGhAeA6B&#10;VY9QwX3sD42aFTQeGp3rlvxkimoV7gccGweY/MMG1gDLPhY3eGh2IOYVQNMB1Q8a7U6A8rkPaF6A&#10;8j/ye0S+4vfe++/VeZEn4wZvRs99O+9TpbNFob2fZGPqnXcu6K23/qRLly/X14zLQRTBFNw+BHGG&#10;5hc+AEIKJE5xElgy9H0LDvBDxHGYx7XmlfK4zm03r10GdhnYZWCXgccwA8Byg6pfREA+MfXQAiz7&#10;7o2bW3KB0/W3664+xhnIMc0TVG+++Ub9L377+2d9UeZr8fWrxLU15IY3G1PZ1Mr/ytc3ptbcHIvC&#10;uv6xlL1m17WpDZYDk1kdNh1n1sbGJ25B0ySvjYutcU0XOZtNocFk2xy729zTbLtxG3yx36Hw3uIZ&#10;DBmDJzD4xn/wazZPTO1nY+rMWUXu0Qccqlf7o/x1xQ9BcZARGdRjKLD2zNmzal/x8waVNzvJZorH&#10;l8pRxapJ6TNGsUaCSKoCjYdGs+4YUPsLL/NaKSylNp2MuVSNzOQzKh6J9Hn0ToCgoes6BetFF5fU&#10;anU1IGiIEhYiUNNBo3IB852al33UCxKwCTWdxgKTTHTeQL1/70D5UeK79QTVoTcbByPGwU2H2VnN&#10;70l9lSemLl3Uhx9+qGxMRdddAAFd/N4Uplgw8dsCw3Z7jl3Q+ow+WV5TrLWjfU37fcRp7G1R6lW9&#10;NACVP2h0aTiBAU6wrpqg+c7nFD6AZrt37543ID7V2++8o/pf/A6yQdXixC+v4kal9PCZK/l8yobF&#10;tc8+0+VLl/XF59fak1dK8RrbC1PjEFGeDscep3n3zGIuS9EAgoam0UoBVuSHCTD5Q+OBGmNrX7Zq&#10;l0rgFH1Z+ncGJh2g/HVbKFgzQ3QBELICQMBSByxlaPzCVsAblQ/0xRdf6OLFD/Tpp58ox7ufB3ZZ&#10;Vrsu+TD5TMxXfnM+/enPf9bly1d0vz+xaQePosCNpdUKZSklbgvWmV1WiHYpLhnYrl86HMPAtn7b&#10;dMcEeELVOc5P6NR3095lYJeBXQZ2GfiOGfje3YCtm0w6oQCP3Ee78lhnABA09Ilmg+rX9QTV6/rt&#10;b3+js2fP2GeQ/81S2Qzofp1mY+rcufP63e9+oz/84fd68YUXlE3PXGwC3e2JoZl3g6c8zJfsGyNv&#10;kKS1Zar2ySo7JsOcs5P7yptDKjq3NT5jHh3ZOt58Ne3UZtyBFie+S4tVy2NTfStIAvlwHSkX9PGf&#10;Qyy0d2Zfy6/yLRbLcO409vWIFc+mLM7kh62eeALi4EH4AjrjzbJnn3tB029QZYWej3OXddQc7TuM&#10;/RzB56cVaxUQUFqg8ZTohiabW60sxSy/xhs10Gzb9c02uh5LYO4XfoYhfI6FET7wsZKiR4DZ5EKS&#10;WdkNEDTkdYf9G6yTgV0LbuRiX7dTtQzYUw3mNStASdDoPB/jEfThGJSv+N3x5lS+qnP44L51R0Y8&#10;0g8B7Vx0tEMn8OtvvtH7H3ygy1eu6PrNm5pvTNmlKrR+JTxCAxzrDc0G1JzWHYF11aZfjouovzgn&#10;J0H4JbJ0e2gFPmA5aCs6pA1ZWwvEd6vJubY+8wocL/PZBnv9YBXafDIOIGjoA0SfJ6iufvSx/vX2&#10;2/rss2uqr+b5dew3Gbv5NZ3Nc58P8Q3i/6k3pi5dvqRr2Zia/fh57B7C47i3+zjAsgJLPkx8QyfE&#10;HkwaRRxR3f3+WmIJM7+RXYl5jM/o+r0IZBZjiJHPYS1YnVMriBektXKsYNkb+vHN+sCya5nNQxNg&#10;otgxZyZ2CtrJZMEVEGBOSyoXmHTQeKtXKrDsQyyWiwjlK375cftsUH326Wdtg8obk7EHzRV7qpDP&#10;sWxM5X9r/NNbf66nLQ/qfWYQ2M/vewuvG0PHFHsJ26jWzKDOCdC8ANbJQCnQaPh1wKotEqRd84xu&#10;i3rN64kXcy498YvYLWCXgcczA7tZ7TLwdGcAqM2mvb09tZua7Z+auSCD5nvmzJnqA9t9tStPTAaA&#10;5YVXJg1NBnw+oF+/9KLefOMN/fY3v9G5/fwWkXxLkZsJX9GplZw37Ymp3+q1P/xhuTHVrPb3DQSw&#10;Mk63/Xg0c2xjf9cxcs4PvlD29CtEySUkdr/pVj0dkq8x+Z6meCdIaCrp55lYsdrPClfqHmDwXcSE&#10;+DXYYazJt8f0xlbiDUUtD4P7xxbqDakMHpQ+9mBQfli6+pV+EL54zxNTbWPqnKxwHBO1glcQNMkt&#10;nqfJYPzwNVEDR/Y48tgFFlrMnqA6e/6coM0K5yvcQigla8sCSvIao1sHlLXUMPLxraERZI0RBlFe&#10;aYY0gklTiuTYTI1rCpQPEMloFVjqzcqCK+oFRt7rUYdY/slcwdMA62eQ+Y7WlXIFrG4wUzq5WN1E&#10;51XCdQZtFkDQMLfCpq7sVOuNhwPdvnVTtUF1mKdkPHmb6OOaP/JmxDfffqN8refipUu6fiMbU/Zz&#10;bJsFLLEuA1EVYOKjAFb6dV1oBzSfyDl+HZED8Hng8yL6yAEQUrGLcQMof0obfoSWBXNGOzh+C+i8&#10;1V7q8nhv2Ec/u61XsM1KaNSsT/tB0GRg5E1j/I4A9zfm3aHpYKLdDk3X5U57DkPze0AfffyJ/vnO&#10;28qPm+creoPPg8G5dnJqHeHv3Lur2pjyefHZtWv1da2hBzSFNpaPkrCcPoHZjQrx6GrsP8J6QHnD&#10;hkEdTZZkk1wAAeE8P89yMDtWQJiHtGZcAQHmVBQoqlkBlhKwtMPELx1GJsMOtttZwYDnYmhLAeyC&#10;3BQGyxO0LIBd5pAsaRF9uFBDLmDLFtgkONk297GzspZGB+Xa4ejosH5LLBtU1z791BtUdzT4c5d0&#10;VNp2pLNx3Tem/vznvyrvG/2H8QEBjoeUah4QNGhekMhfbKHS2DqndS5ajm0GnVDA0Yy5CxZwVJPV&#10;isXA5Gmviyd+gbsF7DKwy8AuA7sM/GwZAGqzaX3TCaZP0VxEZANr3Ue78lRmoF/s55j/+te/1ptv&#10;vqnfeIPqbP1YdrvsiA+gbEz97ne/q//p78WXXqpzqScFpnOo635smnm1a8y6DD52uPh1Y/ggswW3&#10;QTeu0xPCJkbcOw0fRA7CB+HbHCNNF8XRN828HRR9UFf27uh7Outav+iD9AjNvy6HdkQOmmwvr21v&#10;74zyVb6z3vxh4fVaHXuPb/Hnrc6xV11zOLt/Vr96/nk9+8KLOrN/TgMLr91W58GM8I1MaOZf0Gop&#10;nX03qBwjsC09YrfoUNZbF9nEpiabmdkiNTQ/T7hEBDRupCVUgyjaGpikxIgWEBC2ABOfuSGsb4BG&#10;rYjJ8Dwt9FhmqwLCOZNCA3OlC78QhG6HZgUmn5m6+vfVRz8cHSlPUN2+dVv1G1S++cyc5vjm62+U&#10;px/yP/PlhjPnZ/p2zH3nfLevU2hz63qY5PTv+tDIQfgOoLN1jJfCGjP1m/zXXKp//IJ120ly/IOT&#10;fI6zZbNv8JvCUCdsOxph4fh5HhcrMTri0/mTaPzWEf/oQqHNIxtS+frm3//xD9VvSN2/Xxvnkjcg&#10;POG79+7VxtTFSxdVT0zVb0zp1CVjndp5iyNkngtbEH7NdAirXMtsOtVmgEYn/ckcHO8PCKgA0GgJ&#10;swaO18PJNli1Q5MRSpULhDc6b5oKm7roOwDBhK4PhVV9rikHH3OgnqD68osv6rej8lXOe3fv+Lw4&#10;crfB8eTX1JHyPpH3jLf+9Ge9/8H79bVAd7d9iguNd8fSdwoo44HtMkw1FqC4tICtJQpojFtgRbbq&#10;xDrYOuBmViNHP1M91WxeRU/1AneL22Vgl4FdBnYZ+HEzACgbEfPNp1zoBXLptv4Bb9WuPsUZgOnK&#10;Ksc+G1RvvPGGfve739YTVAtvaORcOH/+nH7729/qD3/4g1560ZsHe3sbWYEp1obxB1b089WXs76g&#10;nYLD6hwmP3vmCteu0QVmtfReMtHa16RtAZhZ1oddcg5aG37qOSxZz9eRPZc+h25p8ugY4qtcuzVz&#10;ZG/O+L5UQ6gN8V9HnOOaieSJqf1z+V/5zopFu4SMP2CzIeL+WMBTqnkszpzRr557Ts8tN6h8M2tL&#10;NjWGLN58aq0xzAzATJpYcIzkK9s6prH4CNRBDh1Ktxmx6SV3NyjolGUzWjquxoAmwzrNsbJOBukn&#10;QZhAVSp+6VQ2iG0x41nyMOkBdxhUxA1Y1maBpodGu0feC8InN7EwSA+8sZAfLc4TVEdH+V/8BuV4&#10;3bhxQ+++964+eP/9uuGMrvcNPQmJH3SfOd91kBl0aaIw6bf1mzwbB6v+6dORk6ROj+Z6bNv9Q491&#10;smFuDz+HzQ+puYk/yllsNKocgEAS4ONKxQCWfCke0mQe6y7RdXRbl+e020KjDw0ODu7r6tWP9M+3&#10;3/YG1Oc6GDeo8mTVp9c+q69q1caVz5/0m+c5cmJ02o7DoEmOVbVGQI9SACG/JtyGyu+zQfiC7XIB&#10;3EpAwZxSgJACUDZYpWUcG2DkVL5aK9DsQNmBFQ/A+kkFLAVAWAIEDRaXFVZ1gOwo8mceyZwR3tAx&#10;BRBMmLvBpAeWJqD65D0jAOra89DvEV9+cU2Xr1z2eXFN9+7e9XE98sbVg3qfyH+Y8F//9V+6ePFi&#10;nTP4GkSoCiBghQfU43cK9gnUClhurMif37eWNHxg/ehyKgKOYMydziJobgAAEABJREFUcyrN5V8C&#10;v/glLHK3xl0GdhnYZWCXgR83A0BdJPQNKrkAK7p8yGtXfhEZyAV/R457npzKBtVvf/sbnTu3r/PG&#10;y7/7nfK/8r30YvuNqSQGpouz9I/upwLw0KH6nDpNh86H5mY5NPoNzO+UZsb4B1HNaeej75iHiH2O&#10;+MzloTZefIUcwwyDg8Rk4gt4fNM/mG5HusU/9MzZs9o/f76eQGIxbSQCAnKvZ2yOl74/KTyXhfCf&#10;R/UiAZ3ZO6fnnn9Jz3sT9KzXkAv+divu+drHE3dtfF+ve1cFiq43gFwN99MgZg4QKZiUgIBRQedH&#10;OaQdg+I8p/k8bGnzi9HotoSDFmvSYQ9VfKColgVzzg4BZYOJyjdt0OXu06m7ep0SkkHFiM2SVaRv&#10;sOyPYBNyAdxOFSjfaAafnEfDoe4f3FPboLqj/M5QNqbeeeed2oDIj6fntQaky7JvCcc0wIofsOE5&#10;jHkPBcofKD9gq1zGWQPMpG0sjjPpM1bHpD09Bxzr3ON2uuo41NGMLiHmiO77AvA6G3osaDI02vUP&#10;o8DoMtTmwuUrHypPUOUrfDdu3dLHn36m99/PE1Nf6ODggd/PEFr4NePq/besXy6dmq0K9jMiwMRv&#10;k6NbB/Q+eMzJCl2/qosEzbbwayWAJkOj8emApoOJrtsiAyEFaDwg2A4b7IsxVcBqSgEUD6u0jGMD&#10;jJzsG2DakM/8AJoME5ULTDKczCfOHND8o4Pkvb335mt6+fH7y/mtMW9U3r1zpzam3n77Hf3v//yj&#10;N7Xfrx8/h7GPKeDZaDlvuQAlm12pWApMyg4cS7tPaAds+ndbKBCygnxOActxVoxPseBX7lO8ut3S&#10;dhnYZWCXgV0GfrIMAMvNqHzlZ39/X6F7e3v14apd+cVkYP0mIBeSeYLqzTff0KuvvKI//OH3ev31&#10;1/TCC88rtvh3JEnQLsjCf398vwiZ13oEYKmCid/m69ujpe9JTO/bafddlX1D6StW30OXedVWqrEZ&#10;TAOPbuf4Bbmh15H11i3vTM3Etg3lL+oHxrMxdfbsvnzA5Cks4YGWFfsuhZ+TmR0TMlnPK09QPfv8&#10;C96kes4bbHnyyzcpcj4D58NZMdcm3XIx5a5pW9ts8R5l9ypdqBFtZPdeuWGNLmhTm/XP2BZN0tV9&#10;LBT3sIYVB2hyxuiIQ+c7HacY01YkXZszQAkPE93a+RRKYPLyQEdeeOYWZR0Ny06C0zfo/r17unXz&#10;hr7++iv961//0oULFyzf8ik8eD4+fvFNx58YMFvDdxw7aw4e1h0ePhZQ+XhYrNgzZoMl5y+8uarh&#10;gxLGZl0e1ceS+K9jm3N8tunXdfHLj1/nvSg8UF/LyhNU//jHP/VPnxdvv/12/Vj6wcH98fRGYqF8&#10;tmhWgFmemFmOZ2HTD5jFkXmdogxbfFbjbHFwbFbUsCp3I0x6YKNf9wtlbMBcEHkEbNcBFRMajTs0&#10;nhLSGNa5rQqs9IHj5RyrAFZ9KpAbwK0qXs6DIP4FFv4HiD2/bQz66suvlK/8XrlyRe94Y+qv9cTU&#10;JeUpOxhjeOMS9wEEKAUoHoi4wo8KySZwo6kAgoauBTq7YVsaZgxM/l2d9+HO/9LobnPql3bEd+vd&#10;ZWCXgV0GfoQMDL7ITVjAN7JnalMqT1EF0G4icjERnx2e7gzkOOeCEagLs77a6F566SX927/9m958&#10;801vTLUnpqD5Ad31Z6bbbiK2TwmmOW/vFW3HWoxj1M2rGZPLJqsuvLfxXTfRI7PpbzLWxBmGI8cw&#10;xh9Ed0Rb4zfCr+FhhA3tJs8X8Ge8yXzumV9pf/+cWOzF1Lo2rtrqlx5M+SjDz9RkPpmOfIXvJS3P&#10;w8z/2ede0Asv/Vpnzu5bn8vgzNmIo1F9l/O2fuQB+zeMqomQHEa0XUZ8RxptAE2vpR5pyad/oCqr&#10;cyjVSuNQlr2VM863+3c9CxR+QuQZtLB9jslmg4LEyGu24EDQ/SdfWOe7T6htMsZ+cgHcSkBDzZMo&#10;lAJosbfQwtRa5US7dfuO8mPYl32zee/eXZ/DLU99zXZa6oAWdwuNXwDNp/OhHdBssEnjA00ffh2Z&#10;D7CuLhmYzatUllXIGlehZQGW/MOZoeJVl5yPgXyO+PXe4w9+Dyg+tgLu0zCPD8zFJT/4fFsKWxhg&#10;GQ+2870bbLdD03e/xcLngxHZloqfjaqDg4P67bG33vqTshFxcP8gLoWsevBaB0vgXiMsug7C7cKN&#10;1WrAFGs367C25sEugclajXZwHBU0L8l1yYPbOSwq4wbhTweY/GE7vx4JJr9m83VZY6TYRgyh2l4A&#10;u1JGYMlLaLVQGqwEBJhTUWCDalaAmaSlr1z6sahzAr/HWBfvhQ9mKKAHhw907drn+utf/0v//h//&#10;UV/lO7QOWMZisXDPVqHpI0HjYZPGLqGHFZh8YOK39TvWeqxhW5SnTzcdnadvbbsV7TLw1GVgt6Bd&#10;Bh7XDMDqp2ldPBxzAfC4rmE3rx8mA7B6LkCTc0NxeHiobFjm/IicEaHZ1/nIPz2GcchOmwjTHJum&#10;tXWx7JuXWAv2iy6Qbwzz+y11o5QbRN+gNL37uo/vqF1Xx7FFDmESfYfFsQ6DbyiGwT6NRp2YHZGD&#10;LifHHcNRNq2CzOhIR8NhYXC8IH6ddn7v7Dntn39WZ0zlm4Ehwb2uWqsFL6k0vUnkzv981BPz4IM8&#10;S4IciaNIYbQ4e0bPPPe8nn/pJZ3dPy/ZkvWuPMHjnPjguB4ZXpXl5KZDY4ncWI/jY+PUeIzwC7Om&#10;zbjRDvYdBrsak3ESoPVN/MDBJjdz0aW/HAcQEK0Gn2c+TJYdKwenwxY7rNb0Ff5bVZdEtVPj+MQ/&#10;cI8VcwTbtURuLSaghU0UNCt5DwC0MOTiGXuWOa9bXnI87vum8uat2/r2+k2dzwbpufOOY+exAsUB&#10;1lP8vGl5GuoYdj1s+nVb/DvfKbCMvc0+95vbofUDukvR+Aw+Tlvhg1p20zh3/nQ0eRvGtYb63PU4&#10;MoYReT8qONMy+tQSP+N1RO6ANv/I3X4aGv+O7h+588fR+ARze2TwueE5Rx/51s3b+vzzL/XJJ5/o&#10;s2vXdPPmLeXzJbb4+KD5/e1IatNXLy21g9NwZJNpxRzGvEkwdVjGkrNl9VC2hSULblcqgxx0ibgC&#10;jmcVhrvVa3MRvyMrBlF/C7fegLMRrJlBY4FVPUxyXICQAiBghQdK119zgOTqF5+Cgb4+qfSSgA1o&#10;LNBsEc2FGOasz+t5YWkhFKBWoHGAYBXzeQGK3AGT71zXxkF7LLS3iI+q5Ot9X339ja5c/UiffnZN&#10;+aH8wRbArcaxBy2qz1xH2eQCjYc1usVm1bICW/mlcsbEE/lvrQ8gGYAJ+iWWxS9x0Q9Z8868y8Au&#10;A7sM7DKwy8AuAz9gBnKRn4vG3DzURoA3SiIHkeHJuwjLmuYpAupiEliq132WhlMy0GLlhqohl9lT&#10;5/X4kYN4hM4R3RzQYkeX2NkMaLxv1Myc3d/3hsAz2t8/qzzNYpWqx+oUon4iMBzlhsSbRp5/1pMN&#10;qmdfeF5nzu2Lvb1ag01F0yQLgGA74vMo6Mei94nc+ZMoILmOjU4qUI4rLoAgkKk2i20SkgEIkNSh&#10;ZckNbFPbZh8wtRUQYE5FAdOJ11gg+gmjughpcxL6AOQeP+yDwyNdv3FbX1+/roMHh3rm2Wf14q9/&#10;rXPnn9FisUiPJaAiLOUfi4EfdxzAuWv4bmvA3YxhIbw1ILcNqrJ+zq3LcYouCB90HhAQ1akAm77A&#10;sTEyTtCDA8VGB7R+Pj/yPnX71h1dv36jNh4e+NzI75F9+eWXyw2q6ujGvdxu1kHZ6GJpiLQUTsUg&#10;cI49r+4O0U0Q3TJRiBIBVlIUGpWPF1A6G6sCRdPAxEdeB2y3A8fGXI/RZaCzKxSoWMCkD2sZwjQ1&#10;UH5urMB4eAXszoojoLzWoemhyV0XGgx+cxq0p/s+F771efHt9W917+DAm5PSkd/3j3y9IRdocczW&#10;WMAyPlC6xIPJT2MBhDe0RnFJgCX/SIz7edrLLoAiB0vlL5RZ/ELXvVv2LgO7DOwysMvALgO7DPxI&#10;GQDqQi/hc2H44MGDlX/Vzg1H18cWPr5PEoCaLjQaIesKwvuf4os8WuMtkWGoLss4lsJvg00eZvIv&#10;H1+MZyNGporJyAxjixwaJOfB4dGhghbLLQud3T+nX/3qOW9M7SsX6/EP5AKJZuYJq+CLf+cWTIXw&#10;Bsf5Z5/Tsy+8oDNer6xLzgZviiR/We9p4YPg1DrRkllTj2NF40fdeiyryx7X8CeDNTOCNdVM7GMt&#10;Vdnxib/BwtqSPU9TlL+F2wb1jY0MYADuIIFpIJnvsE4NVGCNJbqRHcl8TnM+5ngXKhmoNqZu3tY3&#10;vtG8lx+4VqwLb5Y+qxdfeknnz58XUEj/xAtdBzQfYN10ajmxA/juMU492PdyzPwWjhCYCP8tCpEC&#10;IORYZJ3HGk9pgGkMaHziNkzvbw8LN/df8n5R3bx1S9/euK67B/eWIQ4PD1UbVF99qf5j+enjxZfP&#10;YGYwVzrT1GGcW/gABnuFOxkwrumh3oPEkYE9F5JbLYt1Y5yuAqT+2lvxbR7zuTdNa8H9GivYzo/m&#10;FQIs/WHiV5wsQLPBRK1eqYwSsIwZFW4W3tABSp/PEmg8bKfx6QAcQcu+0SO0sJ5F3sdVzwTKugc+&#10;B65fv6lvv73hjakHPlNsR1WSuyBCYgSAgKiKAhu0jG4At1OFJkOjscB2PrY5gBpnrhPSYKzofsFC&#10;Xi2/4OXvlr7LwC4DuwzsMrDLwC4DP1YGsvmRzacgfL9AhHYlFl1sQfhu/7Hm82PGzdw7to0T2zZ9&#10;dLGto+tD54CWu66DVXnw/dDR4aD8Y3H4uuodr3zXx+hyYlX+zZzd39e5X/1Ke6YsFvItlrUSUNAT&#10;Wvo6sv+B8wFo78wZPfOr5/Xsc8/XhpxX6LuEeAaq0nO0TsvopvSmSVT4sAWqrQZmgjVA5RJCrRhr&#10;79/pqN4g7mYdxmpNv8ELBNRvwDQWqzymVqEpBiBYCEKDheQbwCPcx1QuQNnNVrVoGt2i9BC+YeFY&#10;mUPB+qI+n6DZAfcdq/nYZfuBN7Kv37ypb274JvP+g9HBxD57e2f0zDPP6vnnX/QG1a885sLHC+VP&#10;PqbyYUsO9B0LsOyZOB1L5UMY2Oz/kC7HmL0QvgOSgMIYdowB07xGywbJWjeUVkQfmH1ojV+w7ggI&#10;Jszt8Q/mus4DxQJ+PztSbUxd/7aemMqGVN6zysFN5Fs3b+mrr77STZ8/kSUqG35JeCM4vN/PnFaN&#10;hRg6b5oNqpzqC48HCBpsWtb5XAc5nigboTkHLc19LLrGSjtXHdOKVsfjk65RgH0sAAKiWqHAVhko&#10;3zTAik90AazqocmwSef+sGmHNd0CLUadXGDVntd2APglvtgAbPpD08kFqD57uK+kSpv5SrdtBw8O&#10;9fW31/WtN7MP/P6Rp+uOfORtqlzkeORcCdVYoMUHSgONzv0AZd6aFWh+QJ3rL5sAABAASURBVMWG&#10;RrsL0NkNCltsUW3Tb/T+5Sj8rv7LWexupbsM7DKwy8AuA7sM7DLw42cgF4G5yMt/AR+Ez6jRB+E7&#10;YsvmVBB+3d79HieaufR5dhrdNjzMnj7dp98rRZ7DdzVxK3R9CW66fDJ1BN+UneQDC+3vn9P5Xz1b&#10;VL5gzsV/4GGqpj/FPYHNOPGRCPkS2Itjb88bVM/qudqg2lduRprP4BtaJ02tZO1BpNCOyHN0fWjX&#10;z/noIgeNz7GZxur62IKS+4kRxQzQZtpV5duFEyiM/YpUs/QGBKzIEWDSNVn2C5o+UwyU0lTh7GNh&#10;o691ZW1NpPQ98GbU9TwZ482Fe/cPKv95iq22ALzTenR06OODfuXN0xdfeFHn9s87vq0+jjlSzmIF&#10;PG0eyvlHbjKXkzAfftPPt9he9/BQeOVO4NJPR1Ke2vENulwG20xaPs1HXkfsJ6H7n+SzbkufuS5y&#10;0HVzvutWqOcK1FO3eSLq+vXrunv3ng698w4Ib2bGHzAZlM+QeoKqvuJ3s/rZsFbjK6XNdtV8g0pV&#10;fCbZCAgoDVA8IOH3DUzVCiVbp4UILwQNzaO3yAbJ5yqYVy+D5hLMpe6zSmHy6TmESbfqfbIErV+P&#10;c7L3cVbHGOOA+ePcHkEPLQ40mq6ZIyAIpLxX5/riG29YfuNz485Bzo1BdhD+MyMn3FBtbmbDMkic&#10;UroBexpmq8KqHCUQYjQKjVpx6gpb+kS1TX/qqE+n4+LpXNZuVbsM7DKwy8AuA094BnbTf4IzkIu/&#10;XDQ+7EKwLzGbUrmxiH/4rn+cadYYbM4xV5ySL5GXpg2/uXH0aj7tJnNU+WZSvqhuutiH2U1q8hQM&#10;voEbjkYf37T1vvIMyhZ7YNsQhDeWfc0PvpA/u7+v8888o31TFnvWeB221SQcNLE6b/GJrflX96xj&#10;cM68QkVe7O3V2n/13HM6c/as6l/ebc+a58iiuxy+o3TJd+Cc+Wh4CLfhN3C0YstxkrMtl8SJHBpY&#10;NauDTUaNMVPPWMiKZgqzsF0H0RuphoPb2/E7X7QaDfENG9hLNd8IqExuXItXlaH46Godg6MbZdrS&#10;OEU68MbUjZu39K03pu7U78WM+VNoy5mjKIFzU5qv9j3//PM+bufrJlVVqPZRGnh4H8DDNpwmNnAa&#10;t2N8eqI6PcZtRR3fbEiZ5oSunCVvDXGt4xDmlIDvs4bVQTJ2EG1oR+ST4NUo71O3b99R35g68utS&#10;Rs4ZL9OvJW8x2dHV/FAbVHly6uuvv9bNmzd0+OCwDVEdVMdRYxnU1ugIo+YkEl/cAzshaLDgiuSa&#10;NxOrNRWaupThUSkklUpj8THLU1t1fntReeoQFmoU5XwHBA1yAdxqq04usGoHlr4w4+2bCjPdkl9s&#10;9rGztZ4bNa/F0tf9s1k4yu6oghhpCJYC8+HsKxewbsQ8XtbdAUgLiQUCJKH7fs+4fv2Gvr1xQ3li&#10;qo6nbYAAtULxQIn93AuFposBWPGLrjC4NWDVDtjw8BqvYJsnYpv6F6/zYf7F52CXgF0GfsEZ2C19&#10;l4FdBnYZ+O4ZyAXeeu8jb4DMN5oAAetuG/J6v22xNzr9RIr1uUTOioKtUxhyeRU0K0ye9S/1uVEK&#10;yuwrX9+Q5OYkbhBf3y5Z3V2GIbo452bzyDdhweFIw1vvvGde7QYnOkP2KfjG1WM4pPvYd5ggFjqz&#10;f17nnnnW9JwiJ449xPgnF0AyEkNPcKlUeh3ycuZr4cwZ7f/qGZ1/7lmd3d+PeSVXWXLyErqOpm85&#10;ji0bX3UDnZtoox2TjOasjrkvv+I9EY8GKOdAfM3GXADrzfn+1W0qaeLWaG/tADgGXdPomg6aHbCv&#10;jMEIldrN9dCobDdUCfNw8bcM1ht2kkY596QL3zRqLIR6Pi0egiBKFS8Xq9w6rtt79+97U+qGvrlx&#10;Xffu5Ykp65NO21I9o5BCch15sbenZ3y88sRbNqr2LEPGaSjnNNaFHIfE67Y533VAZ+t8iAAs1xH5&#10;UQGtP7DadcxZ8rZqOK2UzASr/tvWteqxKaVPsGnRqdcOlG/idOiYAs23m+Off6y4ffu2rnvz4c7d&#10;gzL5ndExw2adg/nBwiDcOkQdo/TLBlW+4nfDm51Hh4e2U7Bb+QxmBnco2GJxawX3M7TEoMyhOwPF&#10;+pWtgl/TpXBTpmZW8dFpVIS3EkY5pB9/+5CdGKNRCeLg18VK/KbTrABL35l6kx20PM3QagEqhsmK&#10;oaYn26xNuzCfDbR66eO5GXKnIYpQy4Nhd6sRZoKFldXXGojGBteFAQgw1ypQMpg6rqctLRa6/+CB&#10;vvXG1DfXb+rewX0f0yP7DTYNpiosxj6A5Qa55NzqgElvk+xYsHaZH43FrjbbEmbUhUDTARGXQJg3&#10;1vWWwWeRTXbY1bUM5DxYU+3EHzwDu4C7DOwysMvALgO7DDylGchFXl9aNphyY5DNqfBdP/fpum00&#10;fdI3OG2fbXF+Xl274uwtNG7bnLLGQL6tib3xloaGpksb2crGTu1wZEOH1XYZrKubJMccfCPT4I2q&#10;JW9reLsDOnv2rPLE1Nlz57TY27NW4yU1+sUU5yGLXniD6tyvfqVnnn1u3KDyDURy9RD4IPjmyNly&#10;/t1WbXl3rsfjEJ85Yi/HauznMYrNRMzAZv7nmgy1GsOdZnVpc1xAwMy6xsZkgBuboFGpUWh0FNVL&#10;V0/yuh9a94lv0xFWBwcHun7zRt1o3r2Xr+X4fC7LWmP3rCnvEbE4Y8I3qeefOa9nn31WbYNq87bG&#10;3eL+nQBT74zdg4QPurxO57bwwdwn8k+J+dg/BJ+5nzbONt/ognmMyEHTDTo6OtSdO3d8Xlw3vevX&#10;V8746XjEb/KPNCH6fIbcuHFTX3/1tW7dujX2H0bafGE1XtNKftWrvVZNxhpdgwStH1A8hMollKJS&#10;ozapbTpbE0H4L+dpoFMWln4w8VFCkwEBUS0BlA5Y6orJe0Ixp2/Aq0+YghtXjRhskwFWpM4oYFND&#10;NosCiKzSR66no0q3UDa7AEUHKKXzseUsuP/gvr7Nb0x50/Jevv7r99i4Luzu6rhyHBUFTCfIJedH&#10;3kcCi2UP7cCMu0lh5GLqauYRa9zXOkLL47Cmj+sOLQOP8spoPXbtLgO7DOwysMvALgO7DOwy4AwA&#10;AszJNxNH9ZWKfJ2vX/TFkAvB0NMifXNjEYQ/bb/H02+om6H1HEDL2bY5+75hm/oYXeIEuWRv8Ig1&#10;Zu+QsYN8VS20x4eF8r/UnX/mV/VVvtwANHviSJC4evqLlwnVyIvWYu+M9p95Rue9QXVmf19SftPI&#10;xD7z/FizUVvmmhooJn2KGZue/1E8hrS+xxhPrV4fG1bjAl4yK/FgkoGtduj60N6dYmwqKqHwEDpB&#10;VXyDZnpw/743pm56A+KGN6nuLc/bzBuwx1Sjm6SJyxNTz/h4Pfvsr3TOG6zg2LMkH9dviiDPkyXk&#10;Ak02+70r/HCxvvdkfuIAPffQcgDUDIDKdwSY+MjB4eGRbntjKr8fdffO3fpscQflPSz2OTo/H6vr&#10;8g8lN2/d1FfeoLph2j5PBodqY/Y+3X9OfRYpmOvmPDAXzSNID1NNkPmqeexIvTS7skNhAGWAUMO1&#10;FNXg7phDMMGKZQU2eJh0S2NnbPOwNbyDKgBMGjQWYOQaActG+tpZg9WBybICNjVEiZvAxJVm8y4S&#10;mI8mNPBGMyClhkoCCnKBbFmgI58b3357Q99c/1b3vLGduYD94rMFVm3UHPeOnBPh4wQtTvgALBvh&#10;HxWA5Kp5sS7znat2/GYGcqQ3tTvNLgO7DOwysMvALgO7DOwycMoM5CYgm0lBLvZO2e1Yt8ToMcP3&#10;i8djOzwBhlpDbprXruajWp1+HAItb9ZX7dFHQ7s5cIDEHuqJqSMbY5sw2J4cBuED2Ksng86df0Z5&#10;YgrfGESfXkDIsWOX8Slrau1OOXXngPK/+J3zhsczv3pWZ/f3RW6MbNespM86nDTX5hhbPxg+BPOe&#10;S5+m9HaiHVxHffo3XbP/cC20YzuPCAgaNvWKbQlLmhd3szj1hYkXNrlmXSaCUWE6CB3k92JutI2p&#10;PDF1VF9/jGdDy1/j5y34vHfQbk/Uxd6ezp97Rr/y8WpPUO0JYpn3PJ5PrI54hQ8N4NHjpF+QOEH4&#10;xxWZ33H4Oeac9/18le/G9Zu6M/74eeZx5Pe30HX0ua/rI8eWz6Qbt254g+or3bp1W/08iy0+JyGH&#10;vj/1dJxf4gA+3xZLDJYDyfoRJkosm0yR1PwtmFeRZvOrg46mdyv6n53A0giNBZouIjQeGu26TmHS&#10;r+ug2YCYBBRKGBtoOpjoaFoSmGxgXoapZkiOrE0mCrEBFQOwOIfab0zduOHN7LYxVeeE3wvsuurr&#10;CDD2nfNdZ2p1vd8eHR35nDiq/tEF7ikrRoSQRvhPYwFLI0bVkgBLfslEt0W9tO+YZQYWS27H7DKw&#10;y8AuA7sM7DKwy8AuA4+QgVyY5+IuNxS5CQif7vD9r8ISKzGD8In7pGPwAgKTteptDF9ku5a+0xJm&#10;TfLdxfg0DMpF+uCtqthD41O8HdYpoDP7Z5XNl/08abLYi/smjpvopudTpcE3IPhWaW9xRue8eZcN&#10;qjNn953dHKPAGV7Lq6o0fY5FzteW9zKc2DiUb5LicoqExyUd4n4CgA0rNB00OncABA1LPeGqCVOw&#10;S9E0EBvuF2kVwKrCUvLR1ffuHej69ev65tvr9b+vHR0md3YaK2z2BzwW5ZFYxfTGOdnbW+iZ8+eX&#10;X/GD5guNdtdtNPGC2DoNvw0Ps6dPfILw/z97f7ogt5FkacN2kCtJrSQlVfd8/+bfdEvVNT3vdPf9&#10;38NUl0olqVRVErdcuOcWge885nAEIjIiFzK5JQHiwMzNzDdzD4S7JQIEQ570dYV0tq+X+QEZwCd8&#10;jxCYevLkabx4eRA8QRXhYGScf0jL6/bMyvcT8e6p3b3dePb8mcudnF9gZ0GpBJW65Byp7Z4TDhIt&#10;md3+qHC6NrNQWaMIXwtidlRx6hBbUDKR6CFZ3qcipPl0nHFI87akEpZLOrcsSX3p0oyvQklR/kWY&#10;9SUiFOWAGshNUgwfviiUNo3/aAJI8ET2Ewezd/cfx0vfP6YIDSwrnAxJicJH8lKRSfM0fDCG3K8B&#10;vC2cJ4z5eYc8LnBIOm2FCJzWjJIlHhiDU0ucMopGD4weGD0wemD0wOiBsz3AQo4FHcEjNhXwZ+c4&#10;XyspF4VYvonyKfdVQXsukle9EZEEJ7xx7qIPMdNZvvT0VqrLVtWWOPtMSHFFV2Q1PWwffAW28FB5&#10;sb+5tRnbDrpsbG6FmrUSdKFhhuQLhsaMc+L9Pq+sdfIIgXSK+WZtrQtQ3Yj1jY3gwJdDIKtgrEre&#10;IpFJgov51adzdgMJAcWWMQYlderalzuzkRSSTpkikIpcKhTZIiRlfl87lUwL+lpIIk2aF6c44UFE&#10;ucbcQb+Ojo7jsQNTe/tPojwZ477birLRm+3nO34mvQhpVnrNg02ztpZz++bNm7Gkgf5IAAAQAElE&#10;QVTpwCsb26Eem/MgzcpeZUu7wCr9Mvll7ZeV8T7I6Ae4TFuwB6vyoON7JANTT596XpSf8iEHNV+Z&#10;KTU1T9GBKs18dSg9CSifF6vv7OwG76C6zPcVxawKUPX12Yg5XNMzakU0TkINThXLOtWkqrfZstN5&#10;hmJJIRUM5Rfhpfl8kvpscBW9sGMkNF1iQCRlWxBJMz7TvshoQuWf9U4GQTs8IBJoLJcUklISJnx2&#10;JQeIPHYlMPU09vb342BpYIrSImwe/vNB0sJH8uFDcqGmy07mCmsYKHqFIAXOJ2koiflEXODQBWxG&#10;k+qBpjIjHT0wemD0wOiB0QOjB0YPLPfAvJRFHGBBx6J/uNCXyoKy5pBeb2FG2dRBXfDUW8t+W/RS&#10;ddJdbz7Kcrm0MEWwvRBmCJSnwWaLutuY9ht2Ft+glNkG7pVkqizAVaNOngv5oeEN0PrGloMtN2Mj&#10;N+5rEWQB3gBEG/2BKJTXXvZxMK3dYEfQdeBNZbO2Zp/dCN5rRIDK2n4spDQKjpmfbcEgVLhEZ+DE&#10;rAP1TAdPvCHmcwMtoLyCkl68slku1bu+ReWKNOWtUC0RUy6IUPcPjo0l1KIoR2ejCNoDzPm0IID1&#10;kIh8R8z+48exZ7w8OIjJdJpzVVJIsoWTnosXaaeEv1w2/s2c5dI44Lq5te3x8jzf3HK5bHVK2cXi&#10;9FWS7eaBlSRIj4u0qzdewrxu/iVFvpboVdojzftksQHSEn0nk5boXAD3dV5+TvAIStrictY83bzw&#10;jCnywZVZkMnOln6B4dQgTZDj2bOnsbO7F8+ev4jJhJy0yfD9sQ3TRJbWX9qO84zzHaG1BYho1ClM&#10;YIHZkHouyuclpb4gr/OxdbottmmEvClpazizGN9HqDdUe95Y1YSiiXpIlFtTEVJJS8tp+JCKzmye&#10;NdVmanaR1Jc3k57mJPVCSSUPFCcB8xaG/AcSSdFAE4pAb0iWd5Cy18F76R47YMk94+DwMEJhc/WQ&#10;FGFhkuAgHSEpYa6jMXdIRS+plzNHWt+ToEgTOARglYLKQAuqWIIrsrySRAZNwXi5iAdmM/si1qPN&#10;6IHRA6MHRg+8OQ+MJY8eeA89wEIN1KbBA4JFBI3YSJCWygoMvtpCF9PIVgFbsKinDuqizmX6Rfur&#10;TFPfEGeVLeEDVrIF5PPKOMQ/i+TMwPsscxZEAaEKuLBddEfbTq1F401JZigWRDlap4G38rYuctKA&#10;n5W15O1sWlOpiXVv1De3b8a6N+7yBj7q4ewKZQpbGIuybviPCfR71l/7xGdr3zRraxmg2r55K9bW&#10;1j0EHhf7lXkJer+l3z1uHZ2NT2sWecmHfWubMlZtSK4ohggfbY/WdVV4r2p5PW2DAFTRgJKnJisv&#10;UU+VLqcSG8NStoR9BxNLI/fSfXsXy7BR1cF6p+Fe5yZzb/9x7Ozt5ZMxGZgiKzamtX1m507kqzA0&#10;zHb54jMaz2+eDrzp8dp0IFYqlUiFDvMt4yWFpF5V668CSXP6Kr8IrWW9D3RVeyWtUqVc8vwYzMna&#10;l1T6Iin9I9nOafQWmCunpML4ejKZxPMXL4LAFC9B7+eFdZJCpv7A+fMTwTRnLmV5UY6cizZqbVsk&#10;EZISweEJ4ZTzO6cDD9RHsOPhzk7Wy6vO2nA7W4xNIU4nqRf3VeZdbMzQdjwaK23jq2XqEULiqmm4&#10;eVkAwjSyoNZsW9hAowiodRK8UxCDpAnahDVJJaRx6pAU0mqQQRIk7Xzx59ppZCA18xdrA/gjnRQe&#10;YDUcE9I9KMtQF3ySFA1BqY6G6RBSE5LHwf48OjoKXoqfgamDEpiyJkBjG0khVZCviVJ24SWogkNS&#10;SKdRdVDu5cw/aLQRzh2yApj4NOcyqlBSSEYU2KA/JUUkYjwu6YHmkvaj+eiBD94DYwdGD4weGD0w&#10;euDVPcDCjUARgK+L0kpfveTVOSUFdVEnASr41dZvX1P7XiktmONZ6SLs4Y2SF9/VxsvYkP9FInx4&#10;ZeyrbMO+xmye2KNJ6uBGobOyanrqfPDQ8AJ9Y3Mzbty84QDLVrB4z8K4lMLgRpzyAM6J4AklOP4X&#10;v21ekn7rVqyvb+SI4uMhwscwvYy3iffaLtGnSBjVzqzrq1JSZ6Pmg0olHzwgp1Rk8AA5gJfmdciG&#10;kJbpdaH2NY2yKHfRVPki471BYGrx81vbZOMLn32eUokjAHn2+Znn29vbcdPzftPzX1L6nXygN1zC&#10;DPVDvpoiAzV9nahUxm6xT/QXIK8U/jxQGsBuMR+BgBcvXka+Y8p0OpmG/A/bRUjWACtaeax9jzPb&#10;nxb1/CJDvZJCUqr4DiHoseMA1QsHxkhjk8rwPDFiAKmJiJK3TrfIo8hgS65l2nlZ2rodyvJEMmFR&#10;0ujl6EB0BzzokklIKyRl6rKXWZ+X55SUZUuVOvhjXzQglMGbptLGOkOqtoXGOYek3kIuiwRDy1Nu&#10;jBFPWh4SmLJCxuIpKSSlWJqnCCX1+mVpZENwb6qY84/LCUVISvgS9cj5qJoKqzwbBukYj0t5oLmU&#10;9cWNR8vRA6MHRg+MHhg9MHrgGnhAUi626AqLeFCDRMgkQd44WCgO62YBieyNV3xOBbUNQ1r5zMpK&#10;2/uTKqs0df1l3odk8far15IHeHftMwtLimwRBKRskfoIxcbmVmzzDh5TNuzRHeSDlebrRjaiegBP&#10;Vl7R5BM5N+PGrU9ibY0AFb5TBk6Zm8zJGBz4uAIx1qThAWkAX4G+wDPA1Ze5ULWnKbaLUmSS3N4m&#10;pPka0EV3SDOdpLSV1GkvRyR1+Wm3G57ZFUcnJ7G7vx+Pdnfj4ODA8xJ9KvMybE8KVlxW2VETOuhi&#10;1sab5e2t7bjpgGINUCHDjjzQRVQ5FAz1pEGVDfkq+9ApfQKv0g/yLaIvxxN5qJtO23zpeQamXr70&#10;Z4gR1Kn50edfYBYDAhkttg2lmKw+bSBrp9Opg2JP4uHDh3Hqp4TWt+G2nEJjDblnOom0xXm2voII&#10;qcilQsMHbTbJU1La+Oo0eQAp+QNSIJmGQioI2TRPbGFkUWmTZN5AugzSvF4qaUmnzCWFdBqNZUBa&#10;0DWKpsj6e45UbGLFIRW9pFmeRhE+j0+OgxfY7zugfXh4FJJ6m/Ah2WiBSvMyqzOfpHMpthU29xxs&#10;8yfHzBHkEmVElhPnHbYdjvN55qP+tAeY0aelo2T0wOiB0QOjB0YPjB4YPTDwAAs1NuAEpuBRSYLk&#10;Yi6ZN3RhU1OLpm7aAOCHumrztmitu9Jab6brZqwKV1Bsp96oAXjg3Yn3WnUD4pRZ5C4y2gXbIp89&#10;PUU1rTdebSgITN1wYGrDG3Q5sIJuEVIZw0X5mC4ewL+SQpIFCp6gunHzVty8+Ul5gqot4xM+sB3C&#10;ojznZB5E0qnwBX4ZXCraDibDM+ucjXnNPzQZ8ujPSg91izx5K0qbBhZ2iaTON5a7bwE8ey3MwBQ/&#10;47tPAODg0Bs+l+C2S7Lx6ZN6qhR+COTL0i4RVQ9sagK+WWvixvZW/i9+BKjQSXLzBLsU5FtULJNh&#10;g7yC9JvH26+B/tVaKw9dRLUZ0mrTOFCIXKZ8j/C/5u07aPni5YsMTHk2e+r46vkjnR6bWo6NKCaB&#10;DIanS53TKk8uzz2uyIfAVirloidNOx4/fhw8QbUYoJKUc0TSsBiXXgJTETO5pJA6dBbhQ1IEp6lk&#10;JjxbTWrwQtFEHnTAKCYKqSBsKHV8GrrlvHtKYRsgU8PlSE1I5gcIH9JM5uQpG0nB2EjzdnHOIRV7&#10;F2hLGRFcE51OUkjLQZ2MQSwcPDH1+MnT2N0rLz93AXaaT7russgnaa7N0R2SkpPkbAUpGFyGdUrF&#10;RhrSBrfnXOIPPTzdx9waFLGalVXAZDxf3QPNq2cdc44eGD0wemD0wOiB0QPX3QMs5ljEEwwCUwc+&#10;VvVZevMrs2F7aBftQbaqTW9aXuuGVkTgBxDlMCv5UlL9FfuS8MrbDOmKsMj7NC+SURhTb4qmXqQn&#10;vFzOINXUevM2rPnwR7guNuLbN29kgErqFtw0wTpJIRkulnogIwYeWMbaX3ZaADnQt3XjRj6Rtra2&#10;Fh6Vfhzw/yLq2FRqY59l3Jy5P3t9L1nFeHJ0Kkkd51Z4HvQJMxcvb5aXPM46d1ZZLZ4aqRY6Z4jA&#10;wP7g6DB2d3fjwYMHceDA1NTztdqir/wiPUs3tO3teleY8YkNOkkeKn9mLJPnPz/xuzV4gkoSpitB&#10;GUMMDat8KIOv8mUU/fuOYbtpa03DD4F8mK488kWgk+QAlG9cTkz9/fHi5ct4/PhJQAkA+JNgTYSk&#10;UKP+s1HLiuHh8SRJacnmBUkH0nWidqIhkVyHUWW0hwDVo0ePgp/4ka66SiV1rNsWvpdGTRcx0sLV&#10;a2uLtiTI20Ga5XPcKfUDUThTSEqED0n+YBoBLOjPruwujZmkkGZAJQnSQzqdlopMKrQ3XsLQ5mUg&#10;Z8LNcowtGtMeIXtsHmtqLI2QlCDg1KytRQ1MMR6Hh4f+anJBESEHNPkpoa3TXlLUQ9KcTFKqpEIz&#10;cYGLpCwnFCEp1Cjrn7ZTB9WnMT1jTkU9pMqN9DU80LxG3jHr6IHRA6MHRg+MHhg9cM09wAaBINBi&#10;YEqaX4hJJY39RVxyWRuplE8+6mATQZtoG2nk7xa0r2LWEoWcACaDc7jWbb3in/WhLMiLaeFL7jYX&#10;y/WKXlm29y+tpYnwIjoyIHXj5q3Il0F7YY8ZtmwcqAdIigAxHmd5QPImxcPAfCt2pNto1pq4ceNm&#10;bN+6aX7NYxNzm2ps8fNZIBN6bCtIF1TJRShtws5jGuB0W9CeB+o9ZUNxRhtTq9rsY7gOi+L0Udpx&#10;fHwS+3v7DkyVn0x5aqaphN7OdEpaXoJVFzprbkqj3VlHJ5S6eiyU2xqG1MTW1nbcuvVJbPDOMDLG&#10;6x3U+3olrM7tHoSWqd03uS/SUu2yHBeSLfZlMX2RQsgDsIUCeFD5Z8+fx/7+43wpPp+p4TB4dmHq&#10;j8VQ6rmckoFswGaGcy6SouE+GBHU6UlszicuNPgOISAyDFDV9trK5m1INnQ7IoGUNLRAGqYHfFv0&#10;y6/YKfgXvs5gbq48p60vdlEObuYr2tIZZFMllWR3Lck2oJJMCzp1EqnIpNPUGWIO4UNG+GL7WEDj&#10;NLA21pom4EHmsE7yTPfnlJefP37yJPa6/zAhy8GoQ46Hbbuk1UrU9JBKyqSktJHmaSp9yTJNJfk6&#10;OyVlPiTYMGegANkQKVP09jEer+2B5rVLGAsYPTB6YPTA6IH31QNju0YPvLIHWHSxKCMABOApTFIu&#10;xNCDKoMHkhBdOSi7FiqVOmgTbWNzAT+0qbavQ6VSz7lltLZwgCmGCPKWhXdtl4TMtj6RAbO5+akU&#10;Weu/1mZ/pg4ImG8dGABhmvBiPpCbtga2AH5j66YDJp/Gujfi0ixoErajjtoCbBNB49GMWOUBhg1E&#10;+spjYifiTq05QHXzZtz45JNYX1/P7Pg0mYUL8opU4facLy7VhQ11lWf4p9PWQ4dx5nIL5pgOpAAA&#10;EABJREFUZnyR+Jrl0KgBLOaUFJJg51DrkE7rMEQP5YXwwK0kmZtLz+psEzYzhDf+bRwdncSjnf24&#10;d4/A1IHzNH392EqlPngrl57LdMgqhvtye8efCq6G/UiB2PU2yOwySOPPw9bmlgNUDtxubvTtkmZt&#10;Iu95oI43CfxrB0fCFdEekwywbG5sZtC5PLGHNPp+xCsclA0umnXRlnQFZUjFl5UvuomT03j27JmD&#10;D/vBE1P8XMrC7KPkPB08VOEOxXBKkwbIbGl9XPqgHWSSXIIrYX6YBAhEniBPHBwhQPXcATS+U7Bf&#10;BGMD3PBe1bqAWn6oPFmFDAMXbW0USCEVhI/WjWgzvebPVRPWIA1JppFUUiiaCOCyJYXUoemoYiar&#10;OuwTceqwie0jEd0hyekCRJIgPST1eqnwKCWFFRFuy1JYL8kmijzMQxsHqjpJPjHF/8i3u78fB0dH&#10;ZUxsJCnzmYS7bom9qiJzotOVtDSj6EA/Jk5IM700462aOyVlepgXnvnQTnzv9/3Yw5b/cySGku2N&#10;1oT0iNf3ALP99UsZSxg98FF7YOz86IHRA6MHrp8HWJAR+AFT75JJ114O+Sp7V5S20EYA/67acdl6&#10;vZ7NLN4TdbQ1BSbdSYo+DZEqL4S9TI6pA1Sk0XulHhtbm3Hz1o3Y2Nhw0kZWNq5IIXPjeVUeKP4u&#10;pTXNWj5BdePWJ7HmANXimGGV9jALWCUfmkkKSTMRFcxShbNa8qWkLnVd1oZlsr7Qrp46byO8lbCM&#10;9OHhcTzc2Y37Dx7kkzE09cyy+kK91XcB2IKB+MpYhUMKrkPe5W7fuNEFqDZDKvJhRZKGyTN52gvO&#10;NLISG2D2Aif1u122rHkab+Y3N7die/tGbG1t+TO+lQFRyXbZL/I4wxs6aQegeGgF6QqptIXviyqD&#10;Tr2hf/b8Rew/flJePu72kh8dGPKkz8bV9FNSjj110T7mKgGIGqCqP/GTih1tlAovFUre8yDNbCkD&#10;eyiAn6HYSUqRdJpK6tucRoRxiJSUxBlXDXRyGQ6gOZriYUh5fkcslH26fWl67kWi/AKMHTKO8NzV&#10;2lpMZYn10XiemHVD4uj4OPYclNrf28uf/xYxhnDzkGZySc5ewGejQioyaZ5SkjQvk0p6qINfBvxx&#10;MpnElLUQBs5biCAjrtAD/ka5wtLeZFFj2aMHRg+MHhg9MHpg9MBb8QALMN7/QMAHXlIuBKmcRRr0&#10;fQHtYVNBWwHtRXbZ9i3Ls0x22XKH9m0Gk7xc967AZ6paM+2cHH3ZrPPkRJt6ZGyfnMUEmbk86btF&#10;sbm17Q33J8EGloX60CYNx8uVekCSy/Mmy+ODv7e3t4OfUq53PxmbekM+9UYmx8c2jEdrmTN5WMt4&#10;IsMGOgQ2FUM5fMoZcJCJ+UtvMy++VGpYBvxcVV1fSoHuv91AoPTw6Ch29nbzfz87OOSJqdJHyTbO&#10;U+yXX6mjaiQX2CWG8k70WkQqbZHkz8mmg4olkEuhw7qGPLqL4KJ5LmKHv1u30Tddn8og1JY/3/wH&#10;B/JGv2nWYmNzM/jMN2tr2TzmEQzlV5B+XVymLNqAvaSsFh7Zy4PD8sTUixc599FKXNPscpcuW+Nc&#10;kkKmr3LWtkkKn9xwsxja+/z583xJOk968flFIQkyB2ko89yKbJXLK3Ku1AOGGSU5XoNt5NFimFz0&#10;eeOMQxpkcIDKnzRbM2uiyy/TwsttatREk/OmUKkJSVGPkrOkJKVOOptiLRUb+GWQrHe9tA9IpPET&#10;7m7j+OQk+Inn/v6TODo67ouQbNchLJVK2uzStiGvkIqtVOhQDi/Ny6sMeh4Yx5PpJCYGvBsTw7E7&#10;L/+oP9sDktKgyet4GT0wemD0wOiB0QOjB0YP2AMszglMsSiHtyg3FEMK/64hlYVMbQeLRdr8ugEq&#10;yqllvj5lSV6X/uYdhMKnrSn79QLkYJp+LjIW7wD5PHhaijLo68TBDxbIGzxRcfOWN6zbIW8GaLfk&#10;TYALa7FBMOLKPCAp/4KeBXqj14ZCa+uxfeOmA1SfxJoDVFP7nnFqTSumOe6M5/KxrXaVhg/4Wo6T&#10;5XSZ6mDiwjhdbrSpL9dkT10oD5xSLAjmbLIS12Ga8q4CyNQyXnj+cHcn7j94mE9MMS/RSTM/ZT7X&#10;UanZ/pSUvFRoJgaXmiep60uKfsiTNnqd+XoiA/hRch3OJyk2NzfnAlTV/jxKWRVD2ypbpEMb+EX9&#10;WemmWfPneivWNzZjbW0tJOV9ovHnfMOyTX/2kVNuxVnlLdOdJaPMoZ60pGwH/BDSvBx/E+jZ3dsr&#10;88J+Z14wZ4b54Gsd8GcBOx4WSnTB3rPs0ZFnGaqOe6YkkulbvkMITPG/+EHph1T0aeSLpPSBJKf8&#10;2YhCM+ELYn4OO5RKCuk0bB4EOQC8NLOZS4fl0Vhk2tk4EWaNmUwa8o11hvNJRV7yzHjS+EcqMunV&#10;KWVJ8/mRMV8lwbo9ysAUT0yBo+NlP+VT2tV8UklnARe4SMVeKpQskiAJSVm+pExf6GJT/FS+eyc5&#10;Vy6UbzS6kAfwrSTP1BiP0QOjB0YPjB4YPTB64GP3AAsDFuEEplicw0tejdkx6IDZ9+ZcbA9p2kzb&#10;Afy7bCyhguX1sz2LXBj7GuUoMrY4JV2uVVpS1npzN+T5izhPT9z85JPY2tqO8IY1NziKLF8yEz4W&#10;C7JoPF/fA8w5SfZ1k4WpWY/t7Rtxk0DhxkaEirxt234jQx6PZAwPZGAoW+QX9aTLsHqmaVYi8sW8&#10;NT3ULfKkK6r9MooNctcaUwfbCEzt7O7Fo4c78fLli3yqAL3kRpmRCjV77knZYGh4Kj1Qlv7PBIu2&#10;aKoMCpAB+MafF34id+PGjQxUSRdvK2UAygHwq4AerNIvk0uK9fX1bNe6g520tdhpNt9skwEqf/bX&#10;18tPFCX0BcX+1a+0GSyWgAwsyiWlCB0beH4at//4cbx4eeC5kqq8SMUuEwsX8i6ITiWxASigIBYn&#10;A8oVkGQfKrh/Zl4HuZJGOeD5DiEwVQNU9Kdo569SKWteGqFYfVA+COddtMr796JwLq3g35zICcqr&#10;mN0NrOhPWUxgswiwhZMsNyMVara/V8EvQ827TLcokxRSATrJganup3wEpg4ODz03yuAp75fCbCkk&#10;hTRDNZLmZZKqaql9r3wFRipls77on6B6hXLGLKc9wD3u7t27Ub41T+tHyeiB0QOjB0YPjB4YPfAR&#10;eYDFVg1MDRefkq58gXeVbpXUFee1t4M39IONBIDvlWcw9BecYXJ5VVlvx6x1i0UUAzc5FUmLaC5N&#10;u4agT1Mbyxvrjc3NDIZsbGxF2A81u9W5wZBksRHjcZUekOzTDnVsIuRT0aytxZYDVNs3bsWGA1To&#10;GTMoCB91fEgDDxaTN0G6ddDHCYvriEa4uuBonRlpAr4wVsGYXPKkPDb20AIXQFEg3Ccn83Rd+bQK&#10;DenEB4dHsbOzGw8fPIrnDkxNKcjGEptgh6+cx8m5fpBeBPUOZaTBomyYvizvJoVEu9xKt0sqnZAU&#10;W1tbc09QUfdZWFY39svkQ9kpG9phn5WWzCxxfdOsZWBqY3Ozf2IqYt6S8hruAxubsek+NM5D3riC&#10;g7KXFbNMjgzUeQ59/uJFEJh6eeDA1IQXoi8rbbmMspZr/KkYuKDaZUBnIF+VF7k0NGxDGqaxcB0m&#10;nr1xMjkJ/nfBnd3dePr0adAvq+ZO6XR+z7LORi4/5hA+JOQFKCVZOjhJWyQpuM9LiuA0lZJxsonw&#10;VUb4kMydQoRFPWAUHFwBfFisHuFDmqWly/GN56NU8lQemmNlOWuMPd4xZQx/yudqT52Sepk043vh&#10;gJE014eBaikrzeylAW9rnQGrQv5Hf3gqmTkBj3zEq3tAUty5fTu+/ddvg5n96iWNOUcPjB4YPTB6&#10;4OPywNjbD94Diwsp0iywCOYA0pI+mH7S3sXG0h/+8g3gl9ks5rlIOr2SG8oLWGPc2i7hrQ7Ui9pI&#10;eAPkchbbZRGKCP8lPwhQJMhbUPsiNbG+sR0ZANnaDnlDkMVH5P8iRNXhg/KR5+bN6fG8Gg/g1+Ul&#10;eVsqhdbXYmub8bkRPPUSPsgzAwESIwwPepVHBipyxKLIeJtTRZkDLspm2CQXrs5w2uU4k3nXH27H&#10;YNBLWbYpWfIqyeWYtV1rhNFOyWexeWnNTGdjM3ORcDGt8fLgMHZ29/IF6M8ciJjwP1lZblM3o2NI&#10;nAHatUo9LAE7gK3cCjeP5pKcg0iR0Q3Efgb7OazI6Jr9aL7XOQ+b5y0Hd7Y9ZpsOBklZkjXzp6SQ&#10;8JHLmldlqpaZiRWXagNNE7fVjs5ySUuKdQc4NzY3Y31jMxoHnCShMqi3Ivo8jT//6zxltbUZa84r&#10;VftYelB3xVKDSwgpZ2jOPHj+4mU8fvw0n5iacC9ze4Z28GCYbxkvqfTRPsqhC50ywxsp7Jg6N7pk&#10;qiSFVICg2nga5P0SWQW6kFO2pwy+Q549exq8T+3Z82fBPdjakJQY8pJIuljPkShAAAc9BfrVCaWS&#10;lyT1JhBVoOgglx22L7QJhUF6gOxYOs0lVeqWha3J12OYJyIkxaqDMQOLekmZT9Kiai59dHwcuw5K&#10;7e7tx6ED29WXGEkKmTHxdXZKCukc2Lx2UfDn2NuEj9xSFynO+Wd3+gaXefHF1IFXglTwWe54ubQH&#10;uH/dvXM3vvv2u/j9d995Nl+6iDHD6IHRA2/aA2P5owdGD4weeJMeGC6kWCCyAAfw1Fv1UIDsQwN9&#10;IdhGvy7eB1aeEZJi2YGWssAy/ZwM4znBLEH+tvWG2ZuTXCWnyhk4vZlDxwK4tZ6npJJOi73UxMbm&#10;RmzdcODDG1h5Yxo+JIVMx/NdesAD2FXfrK3FFk9Q3boVaw4yoJl6bAHjWVDGtLW8pBcCJx7/Xm4+&#10;Fo463tgwj6AV7EPJ0qedF94kT3jaBFJQZ08noOyp59zUbaNsbFCR7+XBQTza2YmHDx/F8+cvyoad&#10;DBhdEJSzzFRyQWCZ8gwZ5dFfPjel7/ZlCkqmNj9vnb87eQs1oJJi05+nGqBiw0ROdEByuyyAN3E1&#10;eAPuNKrNUCMppHmEimexB9hT7+bmVrZlbW09JBtZIRVqdulJvo2NrdhysHrNcw+jWiZ8xTJZ1V2U&#10;UkZFzUOae+2LF88dmHoS/KRv4vkjnd3umn+RUl6PqvRYVfY86tFnGpxnNqfPwJQlUmlz1u9SeHF3&#10;/Ynf4hNU2DhLP07wy7AyQDUwlkq9A1HHyuVHj/BhidN5LdR5JacNq3sZfAUqSU4q9SGzg1MqAkkh&#10;aaAprKSUS8tpsSpXSYXxFR8RmOJ/5NtzYOrg8NBejdNlNTotczmSYnhIs7RU+Nl4l7SkLGuYr/KS&#10;dTXxOtS3AO7dBGSnnuv083WK+5jySsruct+6e+dOfPfdt/Htt9/G119/HU1qPs7L2OvRA6MHRg+M&#10;Hhg98NF5QFK/aGNBRQAHwEsz3XVwDP1iwwSlf6+9ePTmiDLAhfxje+9ifXrpbN5nx9fcVQ5lo7D+&#10;iPoAABAASURBVGrqZTvlL4IcciBqY3Mzth302NzajGZtLctLHZcR79YD3qzILVAowp+lZm0teCfY&#10;tgOJa+sbjGyO12xsw4PuTNZY4dPj70nis+M7tc3K2dmSwMiUskyKPeWQqPBuuzNLPeJqD2+hK0jO&#10;LGUXnitBUZTuBsksmc8Qgamd3d0MTvGyaz5bGDThPsNcErU9i/S8Yqo9djN+vg/oLgKptJ2N0mZ+&#10;vrbzJ5lSkUsOLdiRtR5JIekiRfc25D2N9LB9W8onqLTpwNSGAU/mmgf+LEgK2r+xwU/8toP80qyN&#10;Fy0nLnnUctmgv+CJqSdP4+XLl0FgiqLQQ98lLtIGScG/Ve2cnJwEAapdz30o836xXMklGKfL8Pi6&#10;9EhEHsrrsstpDRKRV7ZXG7xoPR/d6XnLB6eEYRFIsr1KortKSpmiiQh5EnYwLzUhOR2RVCp8XPCQ&#10;lPmqOfcRgnv7+/v5PzYSmKq6SiUlKynzSoWmcHCRZnJpxjtTFESEfFoXq48r1zAPuDcC+Cuv4BoW&#10;iJ+4X/FTPp6YAt98803ed5tr2N+xS6MHRg+MHhg9MHpg9MAZHmBhwOK6Bm7gMUcO4K8LWDDSTwD/&#10;tvrX2oHApD/bfHqDAIT3A1a23vCaSz38IljYpwwLL7j5mQ9P42xsbQULO8QV2FV+pO/KAx5Uhxr6&#10;MfVOqVlbc4DqRgYUeWl1Wnjcy1yc2hqk1AEi5zRrdZSjzhVvbi231jbIMpG8Cyg0MyCvSIGzeLfW&#10;ibJc89BEmsyXxzyqcGaKd/kRzMWXh4fxkCemHu3Es+ezAIRryJJe9UJ9c3lp3JxgeYJ8YKZ9tZYM&#10;y5AUm5ubHq8SoKqfs2ojXawO7M9CbTM28ASTNja3YmNz04GlxqJZPRLj74Gz9LxTkjd4m0FQlJ/6&#10;YV/rgF4U5FsFqbSNsrDh+4OA1NOnz4IA1WQ6DU/9nDPVJt7xcVY7pNIfmigabgZ7SebKiff5DiEw&#10;NQxQSTMbLCWFJNhEGx47IxK+WpdaXyRfIkIqNHzM2JnM4ohh0nxvN+Rj9SHZEHVHwgVKTagGqMzB&#10;g4Cv9hEh9Zli2SEVvaS0lZRmra9HR0dBYKr8lO/Q9xKkViycUsmzIO6T0kwvzfhqICnrrumkVFWR&#10;gnJRIVd29R00uJ/zOYBeWcHXuCBJcZt3TH37bXz73bdRA1OSckbGeIweGD0wemD0wOiB0QMfhwdY&#10;dLOAYiHFYhu6rOfSVS/hltXydmT0t/YV/k3Xio8jt/X1So1ewmZwyjJvvn0izMU69hVkK+tprra1&#10;laR8/8zm9o1Y39qKaNZspvBq3Kc3P7WwGI937QFGDcza0cTa+nr+xO/GjZuxvr7hjQxzoYD52DIv&#10;PKKtx5GfiSQ1X0Z/VlKKbBe8q8p5PHlCUMvIk5ai9orw/AgfniPh+YK4pxY7XcoMF+WERbPT7SPh&#10;8in70IEpNuUPHJh6+ux58KRMyJtbuVzbYSPKNn8lZ23YksKoCyxRLRV1PVmqWxRKCgJSBKhu3Ljh&#10;QM9GSIqrPmr7JWV9W/5c89RT06xFRKlPUuriEoekkBSbG5ux6WDXmoOjksf/DH9eovg0pe2ABN8f&#10;L168iCdPnjowdRCTqb3tqVT1ZjF7bdTyXqcgyjizPXLpwGTZSV76y0/7Hj16FASqSC/aSsoxkLSo&#10;crq1zjDHKRUbqdAqk2Q7kVwJaaaXdEF7zZUnKfNJmpOTkJS6IS8VmXQ+PT46jseeFzt7e8ETUy0F&#10;Gc5Zrl0ZTsydki0WMGcwSEjLbbkNynY9XLli8G9JPsn6M+Dilp7qpMwv7ufMCfhOPJIFDzRNE3f4&#10;KR/vmPr97+Obr7+JDX9HSsWTzYL9mBw9MHpg9MDogdEDoweuqQdYMNXFE8EaeGTD7i6mh7oPiZcU&#10;UgF9oq/0mYUj/EX6sspG0hKVV78p7WhHUuQLbTDxOVP0spmIMIMDBVODTV4bjZqoT0xtegPbNLPN&#10;a/iQlP10BgcqLBjPd+cBLVatHBtfY21tPQgu8pNMglVYMv4APuEAAmmPfJdkYjiV8hJA4gmmtEnZ&#10;1Hatx71NaguftmcWoU9qFScmIXMd2o5aUk7nI0+PaVpT18HLl/HIQakH3pC/eMETU7Yle8nYXy3t&#10;+bfB0La+HvrntpMeyle1aWhDnnBvpVmnGm+gNjc38wmqdW+cSIcP8i3C4lc6Kafx55nA1PBJJwqT&#10;Zm0hDSSFJNhTaMMBKCM6fbO2lveNzc3TP/E7lfkSAtoMyMK9lPnw5KkDU54jk+nUYhmtEW4KfLxn&#10;R2nbhRrVzafe1lnpO/0mMEWwFkq6t+kYqfRdKrQTx3yqSguVilZS+CxCruKyHJJsq14pVR4KetUK&#10;xp1aoSliZfnSaoqdVPTwlMgTU4+fPI69/f04ODjw11P5JNrK5TWGME1IMz4F3UUqcklpLxWKWlrg&#10;LZTBWSn8EMjBUHYZXlLfjmE++lvTzA/WFwC+ykdaPND4vvrF55/Hd99+G3/4t3/LwBT3V7QEFKEN&#10;lxGjB0YPjB4YPTB64B15YKz2LXmAhRJgIU2QhsUTVUuC9IsuScmn8Bpc6HPtBn2m7/gAvuokdSaF&#10;VnknnBHbScVmJpxxLU+0OCDgCEGkFZsbkDJLMyAws+85bAzqbXlSxZu86dRLXgemeJn21taNfAqi&#10;8UY281C40XZ5JLk+pWq8vHsPeOT6RjBG4dEJj9GaAwb8LHP7xs1YW9voZgXzou02b6aW5jXHtuqm&#10;MfW8mKbMWlNrIsIBCeaUK8yFvSn1tZ4/re2xaT0nyRfd0WbekoBva32mYVuAzEVnnQeHR/FoZy8e&#10;PHgYz5+9iKnLRoc5+QOmFPfWrheZ6aVtsyaRHqJqlJ1RJotr4Avkzx8Bqhv1CarA3/aODSkrM/kC&#10;D8wuPZ2LnMZMLSnWCFhubgWBKT7bkkJScFBeBekKZJUfUnKRFb2kLIf5Rvs3XQd1SRpmOZenrGoE&#10;PwT30BcOSD15+iSgk+kkHCUtCM8K+8iT2twZJzZnqJepPMVXzDhrfNY89BTUdE+xAb1gOdPYVwq5&#10;I9ZjbzjlRDnp/7Nnz+JRBmxflM9FUZ26SsOcqMuMgAPSoh7pIrABbN0LFI1bCBRSQeRhmeeuErIE&#10;mPi0WYAcq86TJW1ldyr45zIoP8swD3U6uN+YygjbRVLrTWUbhvTQ94y9x49jlyemHJjCTlLkkaQN&#10;iKSQlOJ6kUpamqc2DCDJRMEhqedJA3EBMADekGYJqeMhwPr+JF3RCwvTmgCTrFfC0Ck6baLwuJrn&#10;c8J9EsBb9dGe1V/QtaaJLz7/Ir777rv433/43/ny842NjZAUvpSpFeGZ5Mt4jh4YPXDdPTD2b/TA&#10;6IGPyQMsiEDtMzwgMANYNKGTBEmgBySgAP5DBe0Hi+2n7/iAzcVQL818sZinpqu9tGBL0tGB1gEB&#10;4CVqFNSc3uOwOnPSa1df62mrXOyj56kD4M1vtNE0Kk8+ODC1vrUVcmCj5mLT5+pcR5G0LpRiQJGM&#10;13fpAaZDqZ9BZzynHlGPsUeMccwA1c0uQGUTxi8IRhL48Vgyvm03l2a0tQmgHEqnFoUkJwyXQyWt&#10;84OwqFi2Lm4GG/fpmd6BBWe2VV554fLU7Tk4OPTmeycePHwUz14c9D/ZqnMvq6DACyLbZdtKzV7o&#10;xD7rzD764pOMUmlBuXZCFAPIjkjYVlJqpELDupYPzVJEuqfRWvD00fb2zeBnd1IT9aBd8FIpj3QF&#10;clA05rrmSQpJQeCIJ6a2tnmyaT04yCsJdinQL1Wk0BW0bdTc1bZZW4sNB6cyQLW+HpLS+rxLzY8d&#10;fEU4gDmZnMSL/Cnfk3j+4mWcTOr8bm0Ooq+H2urYLVIsKTdWHOhAVcNnHhdahyzMp94K2FqHJ3KK&#10;T13SaF7qrEF5c1KEFlRzaHQyi/MzxPdI/Ynf8+f81HWScimtMeshFVnrBoNe0TGSQioIV5R99Xim&#10;2vLWjLUxRDiVQGmQh/SijbOHZGnCFp7CZs04U+cwfxPF7MC2cR4jzBuRDjLv+e+rTbkO9LahuUfH&#10;J/H4yRMHpvbjxcuD9IeN85Scx7BpJCJCKjJpOQ0fknWmNnYzFFDJNMqhmP8X6DpI1hnFslzTT8jO&#10;RbHvrzJn4IoKSZH/7Ep31gblpI6p7+cAHikUwH9UsI+4333ePTH1//2f/y8DU/WJqUVfNIuCMf0a&#10;Hhizjh4YPTB6YPTA6IH30AMskFhIA/j3sIlvtUmTySTwBfRN+IN16rBDZUHqrT+rdytK2oxP+GkG&#10;IkouTNQ0GZhi47rB/8rndAyPYjqUjPx77gHG1buYAM3aWjC22zduZJAiPJ6tg0HMhfBcEMYdkMFi&#10;owiyR/iaslg4LMy9pvXYl7wu3AnPPhtzLWk2wBb4JO2U8zqRJ/mOjo/i4aPduHf/fjzzxhtZKq/B&#10;5WJ9qd5WNN6Qb25sxtbWtgNUGyEpUcupNJYcxbtl61/4iMaf583Nzdhy0JlNm2T9wP9LinktUdbn&#10;urK+FQEqSdmnxYpq3yS30crJpI2XDjoQgHj+/EVwD7W4P7FnlvWCK2bk8oBJnlmffVd9m8I3fKHO&#10;WgXfH08cjOEJKl4KT7rqJaVPJVXzS1NpkHfAnirIOsmXBYWErGJBOUymib1oKvky1MUsLSkk9Vqp&#10;8Iz5YX35+e5e/pQPI6noF/lhWlKWKc0oeiAJkoCrSEF3QdaxSbgHwiCXdKpsSRE+ox7wHSQNVKoW&#10;SSkXZKK7EKSKzix5yxn/CuYDIG3VR3dK/iOb73flp3zfxX/8x3/EV199Vb73VnhjDE6tcMwoHj0w&#10;emD0wOiB0QMfqgckhaRsPgsjNhAEY1ggSUqd5M2GF/Vp9JFd8EP1CRQfva4LKJMyCmWpbqR/veBH&#10;0aHoSzAAHkwdmEAN78GJtfXN4P1EG5ubuZFFl8jywiaK8fiwPMDTSP7IZaOZEc3aWmxt34jtm7c8&#10;xmtRpoA/k2Za/8WduQDCY57UASbOCmRDxODI2dHnQ0GNPN0ydaLQNqaucxJT12VhnpRH8ujoOB45&#10;MHXfgSmejJnSJpcnZclp+zYutAecWxfdAysNi/JCZQ3KkEp/yUeAZ8sBnvoTP8yQoQOkV4Ha5Q2a&#10;pBzrLQe5NrccmOwCReQH8YYOSbkZ3Nzcii3Xvb6+kfcQqfQvlhzSTEfbEp4c/ISPwBR0mnOibCVT&#10;7/SSoq5EVAuZtapICBYkSvKNX+knldSxh5/aL48fP46HDx86cPfyVMAOG0npc/izIBU7qdBqKylc&#10;QESjQmN2tGFZn2wjxOc8yuGIicJjZBottEBqgj4ASSHZymVzn/K3U3BIRT7k6T+QZjr0Rw5M4QPe&#10;w/Xy4CWiLBNGmretMmiFdAEbG8uop6S+jiqrVLghVJNnUkkhFWBoLkp+pyz3NWzgU8GBDgrwdIuN&#10;fUd6CPzE3KhAJ5Uy4D8GrDVNfPb55/Gv/+tfLhSYwieeoZARowdGD4weGD0wemD0wHXyAAsjAi8E&#10;pQAJpjDVAAAQAElEQVQLJGTgOvXzMn2RysJQKhSf4Bv8BH+Zsoa21aeVovPaGEJswZQUMOsTuzk4&#10;4lDSEesbG7F140ZseCOsZs3Wg9PtLi0fyEb2g/EAY0xjJYXjPcH4bt+4GVsEqByoaBFi4KmCbQWT&#10;CB4VqDx0hqnN2gRzeSZ3YWTqgLxjk0jKPG1Etuno+DgePNqJf/z6a/5ka1rbZOvFvBa9tXO+FwvV&#10;8qEAA7FUBLT5VWImJV+pVSplsZEnwHPz5s3YdOC4VicVfU2vomsEJP253tjcysBARPG9pC7tsMCr&#10;NDbOPyS5jrXY2NiMTbehvpRfUkgKjtrnSqXSPnRTB2D4Kd++gzAELHmCKsJ637viHR2l1W+vcrsj&#10;pFJr9RF+gYcSnNnZ2Qn8xPcK8mHrJGV+SSmWlOlMnHGRNK8lCTrpojrFjqAgl5R1SAs0ZDOjNZJ3&#10;0qek8BlqSHj+9+VEyiRTwzM1QOsg99HxUfCOqZ3d3Xh5WH7KV/suyeWdDxd2yu6UzAJVuFyzmceX&#10;qJBk9nKIweHuZkpSoVw73t7Isn1BmsAKkJAqFwEHwgdzo6L6xeJrf641a/H5Z5/Fv/7Lv8R//ud/&#10;5hNTF+k0U+8idqPN6IHRA6MHRg+MHhg98IF4gAUQiyEWyAC+Nr3qoFX2sdDFPpPGN8fekJ+cHMd0&#10;OsmN+pX4g5VsFtS6TC/jnW5b+BWw7boDU5vb27GxuRny7oB9g7NZMzgRgIFoZD8MDzDfaCljC9rw&#10;9qVpYtPByC0HPHgfFbEgh5k8ZxbmiRXkr6Cciipjb1R5F5B//Yciq7ZQ0qDySV0+nwM21//4x6/e&#10;YL/052EakoKgTHSHpI57vwn9A7Sy5dKhyrrkmaTGiaTSZ/I25nmJ7w2PGbT6Bh2oBQ55ZNhtOii1&#10;ubWdTzEhw0YqZUuFIr9K0Ic2CCKV8mnHxoYDVG4LASqpyGkLGNbNvREZlIDL/n55jxBPTLnISMTs&#10;wHaWejMcdYAMIrRvpo6zSi3eKhb4EpRU5BNT+IgnqPAX7ay6SqVSglRola+i0nI7us73Q81XzJBW&#10;ifl0UklLCmmGCPOxIgwgawfIG4nLatupFW3I2QDyo6PD2Nvfi909B6a6J6bCh6QY+iaWHJJC0hLN&#10;GaLWOsPNmeWlCIOiJKVckg1f75Rchs8YIH1Ouiu6cVs6NokkmxekoLu0/iDyOQLwnfjaEsa+vGPq&#10;u/iv//yvDExJulB/Pb0uZDcajR4YPTB6YPTA6IEPwwNvpJWsQC4DtpdglqcsSMqG06EKt7Loqnwo&#10;O83b/BInZRKUAiyGalZJIc0DW1BtrjuVSv9rP+k7PuLpqQkv9vUiEp3N7Cu40yBPhNj3J2JwCJ6h&#10;NcWO4grthJ28ZEQGlE80bG/fiE1vHBv/xRFp2rgA8jubk54/ZqSsxdx4fkgekMq41fGUPIfcAQIe&#10;2w5KbjtA1ayv9c+ipLXH3wPv02PvzWHNC60oP8XxXSMnDbQw5GcT58w+iywLryxlu37HpeL45CQe&#10;PdqJX3/7LXinUHh+SwpJGaSK7qDOjn1jhDrAfAU0umKmkVQSqAq3cF1UYF+xYNoli1uUfQ9v4Gdp&#10;b5tcX+OA4tbWVty6dcuf242Sy0bCuaYQO9xnqXttbT22HJTiiSXySurKLmNFX0EpKHpdXMEhqZTi&#10;uQMjKYMGtH/LASraQ90V4QPejXfjItvCy7539/YiX3A9mQQlSu4tfY23fLyLOrsuUjUjKrnvHuQM&#10;0qHDIUkVJ/YPL0knyIvf+F5BNYRUMwylhZeKTiq0SNve5yU9u7YdW2mXnJEsBu0CUh4haSmYA0BS&#10;1EOS585aRND/iCP/UWfPActdB6YO8n/lC0+bNiQlyB9LDqnol6jmRJL6tKQQKV8kLiQKJIWk8CXq&#10;0ZoBYfEyDMU2zZP2+i7rkc1klECUQjJCKcwyzUkiNmcuehrdoY5GZyzZX548dZ0Bpa5qdt0o9xQC&#10;UzwxxTum7t6963nTXLibF7e8cJGj4eiB0QMfgwfGPo4e+Hg8wAqjoPUC/2LgCRxjOsm/pk4mJ3bX&#10;NDd5bWu5y+EpHeSk4ZeX66WSFzWt4QLOPbGbeHEM6gJIUkgF6Gsh8EAquiq/7pQ+g2E/SU8cmCKY&#10;l77z+NjzNmHcTRZO7KcTW/gPyfAV9mQAr9BZpZvYxmPn0zyikqa4KfPA8wPFmgNSG9s3o/FmsVVT&#10;17RZluQSDfJICgutX96uGI8PxAOMH5gynB7PCDngseng5Jbnwdo6AQ+PNVEjTx7PmoiYeqpUWILc&#10;KJ/zsA4UuY3zbK1PprtkGlkHWgB7fHQcDx8+it9+uxfPn5f3xXRZXC5WNfXqNOvuskvuW8dDJIVU&#10;NnDYSSWNbgb3DR842pabRiuwdQN9LmujZbZl50jwLm2dxyXbUZrBstWny3CdNrYJPDDrk/J4coog&#10;D5Txc0PCN/mIvH/YyGfDuG5uRnliaj1IW3zmSdlnGlxK2YY9O5dDUjRai83N7djm3VdrDoh6Iki2&#10;hIaP1t0w/+zZs9h/8jheHh7GidMtNqjNm8ydkv06J7lY4jL9lXsDWrl9xsVquBqrWh0zMehrY38h&#10;7HjJCfuF75D6knSeoOIzSgtW9VOSixMmMbSRiowrc9jKtJm7WIkvIsyoCUk9wkfm6z4HfBZ6WFdO&#10;24fzxVqoRxNNV1b4wKIAO7gmjo5OYmdvP/Hy4NBN84TBtqvf7NJTcn6jKqWSllRFISlRBZKSbaHA&#10;frdByvLiqukifGtTEKYFZsizAFk5AzkjJHEJ8oPwYUn0sB7e4nQjtIL6K6osbA8/HFN45gdzAh79&#10;h45hP7i/ffnFF/Fv3/0+3zG1GJiSqgdX97pZrRo174EHxiaMHhg9MHpg9MA784BXPP3GJHLxxZcw&#10;iwoAvxq2n4b3KVNjEvxchgVJy6bFi9eaf9i11vLlKFboCje7IgNVAk+Ahfqoo8qh6KAjVnsAH52c&#10;TOLk5CTaqQfQppK8xpQ5n90YhacGtqtgy1ilq3LGx8XE+vp68BOh9Y2NuXoUivG4/h5gPtBL5oK8&#10;6dra3oqtre1YI2BgxdQBqhZ0cw/71veRqecnKHyb883m/dkO7Ot8DZdjQ9u4NuvhDx104GdI9+7d&#10;D/63MSvf+UnbX7UR83mLX4Yyun1W2cXW/sFpywy7ArADBKf4/G74cyw1ISNC+Y8xZCy3trfzcy45&#10;mOH8koKD/NB3AjehWWtiY8vzzUFR7j/D9kzdzmfPn8UuT0w5YFl09meMxyoPyJ9fD3yq+b6vASqe&#10;oOKzmorBRVJIGkjmWUmplyqNTIcPqcoKjVCEISkkRYRCUnBIhcJXIJGUNtIidXDKQVVFE77NRAT6&#10;2dw+5B1Tnhe8/JwnpsrciHMPiXKUdpJCUvJnXaR5G0mn8ymiBpOGZVmcQaQaNBrSeTssi0RSNEYM&#10;D24HTp/Kb7tl9dq0nC5W0qn24i/mA4AvxnPXDyohKdvbeM58+eWX8Z0DU//n//yf/CkfslRe4tJc&#10;wnY0HT0wemD0wOiB0QMfiQdYjXgh7gU6i4fLwMsk9nxGm0GpBw8exA8//CUePHgUPJ2DAymPhQk8&#10;IL0cU5cz6TDkkc2CJ5RBeQSlCKzAUx5yKIAfcbYHPNxejE9jcjJ1gGoakwnzYJZnPjWTL3LV31JZ&#10;tKFPGRUY7dTj50DB1Cv/k8kkvHr1WTauaRfj8bF4QFKOPf1l7OUF/trGekCZb210/3LecA8AWBdY&#10;7PsDlqSh86DM1vMsJlNv1Kwjw9R3Ke+qDg94YmonCEzlEx7oXMyrbCic7Z2f9JVGQN1T+4XUDF33&#10;ZoIzOfs5/Dk9BTvP+fAR9UiKzc3NDDDzBFU0/hwrgsAPP5sjOLW2tu62tHlvIQ9wEf24w78ryPON&#10;Nt7Yvhkb6xvRuD8EVp6/eB78ZOvFi5eeOvYFDg3537tq6VXXe7Xl9WM68BB+5Cd+jx49Cij3+9er&#10;VZldKjQTeSFd0EbjuWben+/gf+dL/eUukjxXySP3Rmbku5BhlsAUP1kkMHV0eOS6cmLYJkJSInxI&#10;hZfmqVW9DTyQTttUORRIgvSQSlpyuyylFcBsoGl8lUH6Ili0J68oEFAA1JBEKnAvxUtO+0zhJS7M&#10;F+YDgL9E1vfSlPvh7du347tvv43//Yc/ZGCK4PyrNLZ5lUxjntEDowdGD4weGD1wfT3gFUi0uehi&#10;0bCI8/rNBog8/NfK9+/fj//+7/+O//f//hh//OMfHaB64KDHSZbNlzl2F1mcYLcMtS2UQWCKxTB2&#10;VT7Si3lAml9d4kN8CfAt6VoSvGdHTa6kC0V6zKcxbae29/zKSaI4dhDsybNn8fTZ05wX0nw7bDye&#10;19wDkjdXng/MqzA/cSCJgOWUexDodOgXseiaonfOzFNo9E9/etZaTh5zcXBwGGyaHzx8GM9fHsTU&#10;wdKIMv+mbkNcxXGJMmj7JczPN+36Wg1L+f7sVcGZFA+tNqAswD0cK0nBE1RbN27kE1IEqbYd7Nna&#10;vhHDDZqkkESW9wNuiqSgHxubm7Ht9svBqhcvXsTe3l68ePnSMzDCjfb9y75b8GmMR+8ByZ/j/Az1&#10;ovTZyclJBqYI5gyfoJLs/M5UKrxUaCfuiOei/c58M9fJThNJHqYCMwEkRQSI00eKPaY5wkM6M2Ve&#10;9HBZrGl2dnfyabqXhwcOWvoPK525lAVmSprxKfBFUkgFTva8JJJzkJR6hNICH05boYScikT4ELB9&#10;APNnnRlcWjDI/HYFQSn4OTUCYKGkELSHQiqw6EIn48l9dtka40IFvEdGkqIEpr6LP/zb6wWm6FbD&#10;ZcTogdEDowdGD4we+Ng9wGIhuoUa/DIMfbRMj4wFBz+VITD1ww8/xK+//ha8t+O3336L77//PjeE&#10;wwUJeSgXugzoCrw09SIVviO5+KU+AlMsguHRS4KMuIQHJOUCM8KbDC9Qp95oME74tY6LHR7LDvTI&#10;PUI2cWYSA6BHWvTT4EkWZASreKnskydPM0DFOGY2D7CSKddkV1xG8YftAeYBPZDkANE0jo+PMlA5&#10;nUxj6nmQcLBo2qHYM5t8t7Ke9GlMo8g66vtazj1Tynt5cBAPHz2K+wSmHIig7HD9tIN8UOntzb1a&#10;J3QI2vHquFj7qY86pIvZY0seIMluU/raTHmC6ubNuHnzVmxvl59mIicPkIo9PPmh7xTs0JlKbhdB&#10;tI2NzQDHJ5M4ODzy/PMccwNnbZVT47nKA/gJdzLmkkzK3OA7hCeneOIIyudN0lwxktJe0pw8QoFI&#10;Mo3ZITndIaXyWBnJczHP8NrE+XUKmERGYdziReqAdslnK+u4dxw6GEVgamdn13ODYPa0zHubEMCS&#10;ZnVYdKo+aV6PzRDSvF4qaWykwjdhagHXgkiJmxj8r3nIwoeMcJ6VaGSVx0YLPnM+ygJm00ZS0lCx&#10;xadAFvSwDfZnQbK1sWjDnGE+APhF/fue5t1kX929G7//7rvE119/HTyB6a+anF6v0v7mVTKNeUYP&#10;jB4YPTB6zeqyxQAAEABJREFUYPTAdfJAWRR4CbZ8s9cvws7rs0sI/rpIYOovf/kxfy5zyCLfG8vD&#10;w0MHqn7NJ6l4YoEFa9YrSvUCEbIE2KwCC5rj4+OymXUd2FFEpfAjLucBKQfEYx4xcYCgBKgmga/n&#10;RqmYecVapOlzzx8LskJYZAlWah1Ihxe24aN1AIz04dFRPHWAiiAm8yLQl2JjPD4ODzC/yme5zDWC&#10;SG33mWaOADzRdnOmbdkcgjJRWk84yoBWpL3lmXaCMvkf1x56g5lPTNXAlHXYmISkRE0j+xDhbrxy&#10;szuPrswv2UfW4iMgyakoTyB1AR427HZkyusF2wpJVquq3iF1bz1HaECzthbbN27GZ198GTccZKMP&#10;tFdS8A+b14Fryrvg65TxXudVhORL58/wITltyvcI93eeoIKStvjUKSnLkDTQwRuW+bQ+EpFHW3jU&#10;4YtlkkJS+BIRpqdgqcWSQlpE1fFNxv1lGkfHB7GztxO0/cBBqn5OdHlj4ZA0J5FePT2fc67YbHtK&#10;MAKZcLtdHwGkQGZeUkgGQSlgHlNJkIiOxOCoAaqZaInRTLmca0+LpflyJOXagvlQ79+nc70fEroD&#10;aI2kvN/duXMnvv32u/jOIDDFOzTDB72stk5e6hyDU5dy12g8emD0wJvzwFjy6IF35wEWW8twZosG&#10;C9DMa+MamPrpp5+DABU/nUmdbVl4kOZ/xPr++z+XJ6imPBbvr3C+yZ2fE3voDNYPlvToAeURyDh2&#10;cAoeGXkqhR9xcQ/gt4pZLhaObUxOToyJA1YOP3ossfMS2GaMTeRfCGV5ZMCg2sTswAxUSa58O4EJ&#10;AQfmDpsWfvrBuLoUW1vp63heZw+03pxM8ompyeQ4Ws+h0tvWfEFJe8Z5jrWAABVI26ntAHOFG4mc&#10;BjN78pOPn+I82t3J/5nvuQNTBF9dHOo5YDsnuIKERNteraD8uMxlpa8DwUISzRIR4pUofXYuV5b/&#10;w9kKS3s2GjttsTsW+S6t4GdxIKQVJYRVRVfqjHd4uL+D2iXlzxL537b+6Xf/FLdu3coN6MDEc2s+&#10;T9Wd1xdyeTbbR3A11wWpnUuwAVwwx1sxK6M4q0qyxCftzL7Cd2r8w32dezxBHigBCclGnc0q0gaz&#10;Tr5Gh07CXI2wzOkWGv1BfXab/V3yBvWA6NIzS3PObEvfMQovE4My+MPJzu5u7O7txsHBwdz4SwpJ&#10;Np6d0iwt6ZR+ZnkG5+bI6gJ136+RZUmKUwcyw2egrcCufC+7QPpnh9AngA5Itk6492Zz7DqKvsKu&#10;nrWD4qqio5Izdfx5RJrZ1rZAmQ/Dtdx55bxt/bDbjftw9/YdB6W+TXzzzTfBz5kl980nfszBeIVG&#10;jsGpV3DaB51lbPzogdEDowc+Yg+wAFhEWQywuavwstKLmEU3LeZbTB964caLhX/86af47d69ePly&#10;fiFXyzs4OMwnqP785x/i0cNHQVCCn/BQnld++X0OX0CbZu2R/K3vgmgzC10AX2xndjVt0/F8TQ8w&#10;FSaT1sGpaUxPph6iskRLH4fTLHprHahApst4pJ0LSTr1Atg8T7AAF2ZBGjtAMQ2eruNnH7yD6viE&#10;QEVfWDEar9fOA3x+TzzWk8lJzgE6KPlz7qHPOeP5Uim6nDAD2UznDDawyldOb0IRGVMHsrjvPNrZ&#10;zZ/zPXvxPCaWkRfLd4XF+iWFVHBWm+hjn9f9w7ZPk3hFlKLK9awi2Hi1oTkTN9tpZMDsB3pKyp8n&#10;8g6Z333zu/j000/zvVm+m7lHreEZ6AEY+rvylabR4IK85C9CeGQldf611Hq+3aLFZepYzHtm+pwG&#10;SZ4DYKEQ2sN3Nvf4nZ2d/Ln/tHs6cmgqKaR5zPSzymWhzbgGvJn+lE5JrLMs5aaZQ742lhdITcjw&#10;8PqrqY3Do+MgkPbIbeWnwLTfxnlKzrsEqfRFkq/nn9LMTlKUf9FRRT2kGV9llaKRcwQ2oCqGdOa2&#10;oXTGO5/ke6Y8v42ZouMsk+Qq1AlOE0nzep22qRJJ87ZW4F/mA4C36OrO1ywJ90lus8uRFOWJKQem&#10;vvsu5gJT1r/u2bxuAWP+0QOjB0YPjB4YPfAheaBtHVA4BS+XvSJrOwz7o2HCeq/avHrhq9oKBxsc&#10;n4ijw+O4f+9B/PzjT3H/t3txwItkbSvN5XbWUs+BA1n/+Mc/YhigaieTXm8m6+CJmsK7Lp+0b+pN&#10;5cS2LHKhyIDVp85V8lOGo+BMD3jUvJmfxIkDCJNuM9F6DpFJmh9jZK3HfhGM27yMecg8UvCPGNfU&#10;ZTM3+Ks6T1DxVBx5KHPE9fCApOwI4zqdngRjzGeZsU9Fd2HOEcAsdlPfBizJecWtwfPGvIU+5+XY&#10;d0WYKHy7yEA5G0yC4cyrqe8fLiVoyry9s3yEJz4A+OS87rchf1TLGM5sl8lm2g+Nk5QBqju3b8fv&#10;vvkmPvnkk+AnfvRDUkiC7edeJs66dPa9Sdtz14pZ7IxkP/m0w3oV84zPO/d4Aj8EqupnX8K4N3W2&#10;WVoqc6yN0zSsm+WacSn2RZqVg1Yi3YSiiTBkTqYB2vK//ZXA1F7w1NSB/6DmrybP+wiySgoOqVD4&#10;IaTTcmleJsllqc8mdTyk8tZKmrOzaMmpCJ+xcMhCyVcjVW3MPf20+DRUpqMcBKALd/oq6bRwIJEU&#10;kjGQrWIlzamYH8wHAD+nfJcJf9/wFBr3Ae4L3/5rCUzxUz6emLrKpjErr7K8sazRA6MHRg+MHhg9&#10;8B57wKuTXGIto2c0my/mRbWLsDgOD4/iwX0HpvgpnwNUL18eetEeuThZtbgg34EDVL/++mv86IDW&#10;zs6uN6kn0eYK0JtNdpQuP3xgaxKUNZlMg4UtFCBDV0Ea1DR0MY1sxOU90HreTD0ubOynHif8CvqS&#10;6kDZrsrQVyCDn8vb57G2W6NiU5+gIpBA8AKZ1BnYdDw/ZA/wwW5j2gWmJpNj8yX4NNerNGvzc8/4&#10;gzJ3bOs5Zo1jKZ4T3kWhax0sbT2fAOVACW4dHB56g1l+yvfs+Yvo7xu2d+GYfkh4K23Fd5epqA2P&#10;Q+Iyud5/283Nzbhz+0589dVXGaDipem11RJ9rqnz6Zy1E5Iv52f74C3keUFXJfV9YX7xPU6Aiieo&#10;+N8RkVWDIS/N8hU96UUUDVcJHRyQa4dGSIrhMZccJKj78Ogo9vb249HOThx4fePbzSBrKUcqdKBY&#10;ySo0p5NWp2VbzVlfILEkg2Shz5pbGiSqcCmVW9Ap1NFXJpqVdUYZknot/gf84ZH7fa94xwwt5Kd8&#10;PFHJ+6W+++67eBOBKbo5BqfwwojRA6MHRg+MHrj2HuALfxUWO48dC4OEN3zokYGUOTgxdaDiyBs/&#10;3i31448/5k/5Xhy89Dquxdz7vkIzsXChHEQEqP7xj1/jpy5AdXjIRtV7Tmdl7xjeeGKH/dSBKRYs&#10;JycTbzB5V1WEpEQMjrR1+6AAFRTAj7icBzIIkFn4i3UbPDl1Mpn0AQX8ugzTFWNwytZl1zokORVZ&#10;NnODv6qzgakBqlS+8ctYwZvwgFTH1nPI8+eE95hNTnKsF+vLORKeFb73JG9a51NS5pbvP+hs5gkT&#10;0U4n0bbcF0q+qW34Kc6jXX7KtxPPMzCFvtRGXtA1qwjH6yU9wD2hjOslM77/5v4OkpTvkblz+3Z8&#10;TYDq1if5E7/aeOlifU+rOduU1GKuN3VX7Up/TH3FBwZf6/6UxrHvAdzjCVA9f/68/15f5RDJhS1V&#10;IgdFKc34iBkvKaQZQhHhNKA93DMITO0/3ndAe/aOKbc8OCTZtIA0kE6nkQNrAsAD+SJLTPKUnDJI&#10;SB0vUgXSIFFEc1dJIRkDqeS0UUX4uvIXorKV80sw5l/jzCJ8kS5XFvdlwHiw5oN/jWZcSVaemLr9&#10;5e18v9Qf/vCHK/8p37CRY3Bq6I2RHz0wemD0wOiBa+kBvtx7uIc9702fk3Nn1SFM3ptAFgnJ275S&#10;3hXF/3iV75i6fy9eEpiy3qslsnqjWJd0mZy/OCXx+HzEwcFh/P3vv8aPP/0cu7t7+STWlDpdFnXB&#10;TxyYYjN74sDU1JtO5C4iT3iQCV8qX6lF/blM1itH5pQHWLB7GFJe15f4kDFg0QgFyBjtpM5wino8&#10;PSEcQXCJC3oLs/zFC2UcOvhJcAow35CBRdsx/f57oIxb62DUJPp3TDkCXeQR0vwGBvnUcyXnV/eZ&#10;T96y1vmYT1PPK/g2ZZQ9tXgaU+sPjuoTUw/j+YuXGVSN7pCU9Zl0kpFUD9iVlT2XtiHbAJNrdNIj&#10;iWuEpNje2o67d+7mE1S8JP2VnqC6jGPjehxS8SG9abmQBObTHb6cOED15MmTePjQn1MHqKb+rEud&#10;ke04pVlaUo6JJFQzLCatl2TbmUnlJIKqTpmGTH3SvkOemNrfyyemXrx8kQE11JJCKrDp3Mm9B4E0&#10;r5cUUU5I+TmdOYt6ProDWcf2RJpJJYWkXgcjDdNKvSRUp0CACkgzvaTMc8p4IMAn5AMDcbJSyS8p&#10;0/UiKcuVVEUXotJpe3zLfADwFyroDRjxxNQXX3wRPC31h3/7Q//ElHS6zVdRfXMVhYxljB4YPTB6&#10;4H30wNimj90DLC2muVlrvVlL8FKBJW5pvUiscIZiYVky0O7dUtgg40mWBw8fxA8//iXuOTBFEAF5&#10;Ansz0uyLu+azOE/Ji0PbVfnBwYEDVH+Ln3/+Ofgrag1ETLHxBpRAyIkDU1DySKVs+CGy8IUL+gXR&#10;mLyoB5hCLNEZh+RLRnw6zXGZ+q/dzDErfRatw022Tx6Zeexb2ye1Aso8s4rSyWAphAzJ5gU75hbB&#10;Kf6yfuKNDArk0BEfkgfamE4JTJ14zkzMc1OJ3MjEsoOp4I2qDaM1BWnmSeMzmANtva8lJUPYfBqH&#10;Dkzt8sTUw0cZmJo6f+btLi0FJM99KJl3fqFN4CIN4e4ncS3Wklb7sZhc6bXN3aqutMz3qbDWU4mx&#10;oIdJ7d/8id+dO/HV3bv5v/jVABX689ru4nyfG1hRgZMrvo6teQcnjbziaqtvJOX8JA0Wq+G+ToDq&#10;0aNHwU/8Fj+v2EuCnAusKvznr7SXkES2IZYc1Mea4/Hjx7n+ePn8RVoxPpIyn1JysYtCpw2HoiFf&#10;LTv/U2cVJR3awlek8vIXyQX4rDmlQaIKO6pl/eh0FyXqDOWy1PGriDSzkLg3t3mfZ3zAsrmzqqyr&#10;kvPE1Oeffx78lO/f//3fMzC1vr5+VcUvLWcMTi11yyi8hAdG09EDowdGD7xnHmCVU8CXeZsbNwII&#10;wF/288vk/PL3JSpaFs4GJSDLtBcWU4IL3k8SIGIR+cNfHJi6dy8IHhSb1W6QZouOoZVUFiAuPvgJ&#10;zt/+/vc+QEW5/JTvhKDUyTQ3nbUeKKhlSQpJmZTmKXZTb06haTBezvUAvup95okgFZ+SEQ6EN6hT&#10;zwnmw8RzbBqeW7b11MEs5xPltLZp0/+ePLYrMltbFrxNH+tB+SSHwJ65wM8/CFKddAGqaoO+8iN9&#10;Pz3AGE37wNRJfsgUD78AABAASURBVJYjPIs8h5LGsqNMptbzBNR7UQasPdemOXc85+DbidVtlnt0&#10;dJwbzAc8ifHiRcqWlV5krqMwV3Kln+AyhWEPLpyHJp/xeblwOWcY+q7s0WmDFwAPzWhny5i5fmuH&#10;quvFe2raAZ5ZEZK90bq3plubm/kEVfmJ361g4yopbWLJgb8Qt1kSXIGkwvh6Khhh2VknZYGzbC6t&#10;c/9ioY2XLuMCGSTNfKX5GvkeITjE2mIYoJJs2JUtKfNLSolUaPGzrAuDsRrA/VKE5TKg4QO9iU/y&#10;HvHE1N5eUPfL7j9zcTbbKxvJGClk6/lTUkiaE0pOc7bhz4+zm+cjY8OAAniLU1/LrunwIZEy053k&#10;AeSryLT1km19mj33JA+gDOYQfQfDjNmeru0Uq1BRQ0BJ5f22Y0MaKKrQVFH+NUkjr8lTfiw/JKVi&#10;2C74qb8HAHwavOGLpPwJ7xeff5GBqf/7f/9v8O65QWAq3tTRvKmCx3JHD4weGD0wemD0wNv1gJcb&#10;3ebfS6JcPPBFXkFblMsDwSbQ2dAneedhoU+vImyJHZvC4+OTePDgYXz/5z8H75oiaIDOJr0t/GVR&#10;yzg4PIh//Ppr/PWvfw2efOCJKoIRLEqiNCXaLthBHTVf5UmDYRoeIAeUBUUG4AH8iHkP4BdpNl96&#10;rcfCs6UfCzYWAPsK5osNnMXGOXjO4U1Q1bdebFbeRivPasNc46/rBKmYE1UuKSStzD8q3p4HpDIO&#10;jE2tFX7aB6YmGSxCVvWrKDZ8VgH8EL3M8wp+yj3B04xN5qO93bjve9Sz5y9cV5lzi3VIpZ0R8r8Y&#10;jwUPtJ1X2t5PxUBqYkFUFB/JVVJsbW3lS9Lv3v0qPrl1Kzeww+7XeYpMKoEt+I8Z+GTYf0mZLFev&#10;Vvy9ICmfqNzf38+f+JUA1TQW82ZGXyR5Ls5gkU91MOlO8ssRFxBeH6UFF+vR8b2y58AUT2zXwJSk&#10;kPVnndLMQlJIBeQRF0PSvLxLW5WnVPSZ8EWaT1sUlkAS7kYGtDLhS6uIqWH20qcouatPUjgZyw5r&#10;Qsqr1VATn9KMdzJtpHkZ8mWQsAPLtNGXJZXPD+MEWGMA+HiDh6T8XH/R/ZTvP//zPzMwVZ+WjDd8&#10;NG+4/LH40QOjB0YPjB4YPfAWPcBmbH5BN/wiz+WAF4I0KOUdX9PIhvDeLybe+J10LzBmAfff//2n&#10;+O23e8FGkHxSlgr7yqBOqSxEMkD1j3/ETz//nAEqfkI4rYEMtyXcZsm28K6RvCaXPskHLp1xzOBp&#10;0YYv6QmCUCwYc454nrTeAADGCSPPSNv56nFrQR3L5F2Oteed5GMOMOcITgECVFKZe+gpo1L4EW/f&#10;A/gfSHVcpt5wnuQ7phgv5slQf1YLPT08hdoejD8gP4BPeAq1oTjkiSlvMgmev3j5sg9MSaUt1CXN&#10;eNJlfhbuo72u6Dg+nVf5nms/n5bPW13nFPOO/uVP/HhJ+tdf50/8pDKvJIUkTHLeSurTKRwv8x5o&#10;7B8j5E+iP/CS/LmdBn+E4B1UBKi4Z8xnmk9JCkm9cHF+omLcsJBkW5u2pb6jo8MYBqasCQwI+lQE&#10;7TNIR3dI6rgVxHppZiPJxSqNJSUvKdNcJKUMfhkWg1Kkq5274s5EBq2QLyJWHPRnCDcgsq86nSHL&#10;tBiVxNWJt3wyhoB7PnMC/k01gSciP//s8/iX//Uv8Z//8R9x9+5du+ft9XsMTr2pkR3LHT0wemD0&#10;wOiBt+gBNnHTvj6+uCt6oRlkJuX0YpB0BUL4SuEJPLQONkymJw4U7cSfvv8+7t2/78DUMWb5hd26&#10;HBLSq395S7O8lHfgReOvv/6aP/Fj8dgvRrq6WgemsAPUXSk8GKbhQZXDA9IAfghkHzPwRe2/NBsX&#10;ZOhADUxVNbKpA1OTk5MMRrSeM21MbcbSue2pGYrJjVvVSPN1pMHgIinnGaLW418DVPUnfpJQJaQZ&#10;n4L35PKxNIPxqX1tPQcmkxMHpo6M49x0Vt3FqOeNxxvbtqPwoKZT7InEE527Dkz99tv9ePHywHOw&#10;3AsllbmWhuQsqPlLarye7wH78Xyjj8PCc0lSPkGVL0n3xvXWzZvBhrbOK0l5zyIt6ePwyyV7KZU5&#10;5Y9vqGnCDsvPaviY+LuEn/hdNEDlLM6uBHwbLg/GkIpcklP1bOPo+Ci4Zzza3fE9w8Fs36+mBpEe&#10;qdhKhdZcUGkmk5R1SvMUuwprKpu2fWIVI7fACEPyZYWdpJCMFfrzxJKWmjAeSxUDoeS8PgeiS7Nk&#10;l5R9uExmPlMEqAD8ZfJexJano3jH1L/8r/8VPDFFYIrPNrhI/quwmc3eqyhtLGP0wOiB0QOjB0YP&#10;vFUPsJRwEMCLKr6oAdVDh1/eNY0MtIOnVzLtBTc2QyCfTidx7EXco0cP44///cf4x6//8EbzJBcU&#10;zpKLSfJQpyTIq8F5KQdQAJSf9P1271788ssv+ddNnrxADlxxUBt8B4vaHrUMdPBgkad/yCSFJEwS&#10;yJL5iC61z4tUmvll6A572nEmX8sk6P3OfGFjwVjh36n1lAmmDihOmad17pkiQzcsexVfF4fYE6Bi&#10;88ITVMfHJVCKfFXeUf72PCB50+lxZw4ceWyOHbBk3L3lykZIy+dUKocXz5fWmOY8mWZwq/KMdcXB&#10;0VHs7O7G/fsP4+XBYReYUn6msRkWSRogg7qZsCPO9IDHM2QLYPIRn5LsCaUHJMXGxka+g+qffvdP&#10;8dknn2aACqWkkASb98ZkxstpD9hHU38Iy2exTZ9JSspnnSeo5t4DdbqEXuLc/k4qeRESoKqyRXrI&#10;U5Y7u/GwewG7v8mc17lctytfOmbSrGxb2kyQ14KkuXIkp8MwDYMnm4YVkAbRqBc3bcQsFaeOfOoJ&#10;mwXg81PGFkguzeVnPU4PT2QVYbueHxhJskoDSWElpVwq1Imi8FWSrxc7aTdgncEcAaQvlvtsK9YY&#10;n3/2WXz3r9/Gf/3XfwX/+YGkfCqtTJCz81+VdgxOXZUnx3JGD4we+Ag8MHbxffUAX87gQu3zIgVb&#10;rwlPmUvyHjINTMMbvUns7u7Fn//8gzd/971BnPQLN8qQlAtyyfniNQ43hvJqCcm7yMOjw7jnABXv&#10;oNrf33eburZh6DwsGNjAQhGNeFseUMhV5RB4SMz6lIdBnjNdIGEyjRwba/rTtrkRcMYcY9Nedw6T&#10;9p0N/DBAxUJVcv2XKK8raiRX6AGpjMEkn5g6diD7OFoHJCVmS9FdtDpPFc8nz5Y6pqZstCzMIlqn&#10;CUzu7+/FvfsP4vmL7n/Ycl1sMtBL1Jvmcxd0M0GpaZYeOTxg93rs4Eb0HmCqONHk3c+MT37id3vh&#10;J37D+SUtn4PO+lGfuDL9ZP9IxUfIarBK4rtk0v/EjydlCUSsdlopY16PrGDqQDdz+qgLTBH04g9g&#10;1Z57hnSxe5REmTXnFdFXKDPvh1dUPcXkeMAYkvvo0+zsxIGzVEiLBjOltFo3s7oEx+Rw/U1XLm2d&#10;TGbr0UuUtNSUcj//7PP41oGp/+h+ysecoB4yVAr/ptG86QrG8kcPXNoDY4bRA6MHRg9cyANl4zb8&#10;0oSvqEWQzl2Gv9hjGuG9ouFFWPKm/vNXyqxvp11AYRJxcnQSuw93MzDF5u/o+MRFKhcklCkpoEPY&#10;4JVPqZRNAZIgiQMCVPfvxU8//5RPSEzcRhawgLrdCJ/2hYMhbFwXF2ySy+rgrmaZwwtlAGSSsn/w&#10;HxvwQUXtO2n4pF7cyw5spx535g6TSWbUps/sOtMwrG8j31U28ZiAqceMMjzFcqzUOh8yYNt4xYPg&#10;BE9QARaqkrIkqdBMjJcr94Akj/OyJXTrgNRJHB0dOUg58R/4G2PNNx1lG6RCM3GBC/OlmDFJpv4L&#10;NmiD/8Xz8PAo+FkOLz8/ODoIT83ACnvmGlSS2ynYFXAO5qIrUp97hek1FTOKvYfSiU61SA019orT&#10;17Tvl+6WXYGLpvYKeSXl/KoBqn/65nfxya1PYtWmtrU9+abMOZiPGHLfPcMCmI1A0KF+fsMH3x31&#10;Carnz5/n94fFPYUHvPC8cX7ySmYQLoDvi0c7O/Fw51HUl59jIs3spRmP7ixICkm+v4XvTTM0oZCU&#10;88Akecky327QgXBjWzlrB3OeVa0RsH15TvUn+YC/clPfK16BqWVAye6mRes2QkmDIU9a4X8W1jwp&#10;c565viDsIKnjThM02RfbSArJWCibXJLlFaHeN+gYa+YHgEcGJIVUQPo88Hn94osv4/fffRf8r3z1&#10;p3zkk/zNIHPA5I2eXeFNR0cyemD0wOiB0QOjBz4QD3gB481U6wVugb/R3XKpfHu2qSsyeK/ifNY8&#10;S6iDDtiVwNTUX/5tHJ8cewG3E3/+yw/x22+/5WZTUn7hYysV3tW+8ZP6Dr3Z5RH8n7uXpBOIQK5a&#10;u/sMy3uPkNOXumCB2gHZr6h9tX3adZS8YJkM+ceK6o9l/bfr7NZ2CSKm9vN0OokTnqAxphmEai2f&#10;FnjuFlnknIpXOGrb+PkYmxcCVGw+kFM2RUrK8iWRHHFFHsDHEYN7jPnWY3ri+8bJyZHH2NHtK6mr&#10;9fyaUrppxNSTbup6jo5ngan68vPzqmudt9pIi/Oh9KXqPyZKzwF9rj6y1yMWXRTjscoDkvIdVHfu&#10;3Il/+icHqD4pASo2vYt5JIXkDe9gPi7afIxpSX23peIf5iNzke977vG8g4qfcnN/x7dSySMp5NyS&#10;MiAUPoZ6J3MNQ36QgSkLJYUkc/OnpJRLyynWkiCJGReZL3xInbTSoQw+FNIMTkQiIhSnD2mZ9LTd&#10;q0ooHSzmb5cJbTQMUDnZn4vmkkJSr39lhiJAV0CtnznCfADwqKEVpJdBUrZrrWnizu3b8W+//338&#10;+7//e778nLmzLM/bkjVvq6KxntEDowdGD4weGD3wuh6YfeF6w7awuEVXy5eUbLkm213YhjgAxVMv&#10;3vJ5u2e5l3/e8HnnlxvAoyMHph49ir/8+Jf47f59B6pOLG/zi9zG/Tmsrxe+QeYoA1QP46effurf&#10;QTVckMBTfbarjfzLYvIR2X6TlSd2FdVoMV3lHyPFF/S7Unh7tRBfked0tN/hLUqfMyZsLHjSpXXA&#10;KqecDeGxAzbE/NKQygaG8pkbbFoAwapaWJbvRKVmx/OKPIBPQZkHbZw4MMU4MB7DKorNUHIxnnwF&#10;EVPPnXLXauPA94G9/cexs7MbBweH1pXypNndjnxIK4WvkGZ2yKT5NLKPCf7IznV31WZ0zujsxEer&#10;5R1UX37xZXzz9dfxiQNUUrlH1XnYOkg/9f3PX6Y+P+55t2ySSJ1PuqeKBO0mKPcVftq3s7MT0Kl9&#10;SRlSl8eJ6mezcyf3JX7Gx7vpDg4PUifN8qVg4SIt10s6PXZy5oFcQmBZdxJIAV3ybDKfNW2lJcLU&#10;XO2FWkAtVSqpVfcE+gSwl4ot/GWQ+T3GUMll+FyVX6E5FXlYPzDuzAcAL83bzWXqEtWOn+TyU74/&#10;/OEP8dVXXwUvRO9M3hlNaaLTAAAQAElEQVQZg1PvzPVjxaMHRg+MHhg98Goe8Df5ICNfsnwpV5BO&#10;ePEGRQ4dYupgVGskJVDFgtll8uQJj7z/+PPP+Y4pFnUWh1QW2ZWHvk20bh/9ODg4iEc7j+Lnv/4c&#10;j5889ob4xGuT1htUtq7RtxP78DFcolSZxWeei3akwZmZrqGy9nmRlq629nsYw7loWVHO5B43NmT5&#10;BFW+GHsSU2SOUlFuostzWSIpx1tSZmXu8td1AlTwKfSFOkyu2fl+dKe4vg38DfiMXlnLmCcOSrWT&#10;aVAuODg8jt29x74H7OXLz5lLtT70q8Z6lbzmHWn3WS4fpfAHK8bj8h6QFJtbm3H7y9vxu6+/iVu3&#10;btmVxamSet63v8sX/pHkkGZrDTssGqfpOp9h/vBAYGp3dze4zxOwQo6+Qir5q5w1DGuGnT0Hsx2Y&#10;yvtENT6D1vxDE0nD5ICfyaUZj0EGUMxIndxE4mLhBU7Jthewex2T2sZlZUjyMCjCZ49YfigNluvO&#10;kmqo7OqT5qQzi4GcMfLXBDev/I5gPuT4pnCWZZGTFDwdVQNT//Zv/xZfO6BMcFlaUW+8vaN5e1WN&#10;NY0eGD0wemD0wOiBV/WAN/75hQvlu3gYFChlSgqpoEjmryxAlKI2nypyKYVmuRFHPDH14GH89PNf&#10;48GDB5lWqOSwTVkIOO8ZdaTxFV+kWRvYjOZP/B4+DH7ix0vSh4sReKqvbW29uQ3QInWPu36U1Hy6&#10;5kEHHzADLJMN1NeSrX2ulE7CpzvTlzMfpjxlzNE2pvY7MsaMJ6dKgGqS7yKaOnA67fTYUO5lMcwH&#10;P3WZBEjYtLCBOTo6yiAZusuWPdpfxANt+pcNI75mY7Asl1Q+v8t0Z8kYt9ZjWuZaxOHhUew/fhx7&#10;+48dmDrId5qlzsVjS1lS2ZjCV1QdFFT5SOc/u9zq05+jY17ZA56KdqOCd1B98cUX8Y0DVJ999lk+&#10;jcH9Cf9iY8+/ch0fRUY+x7WjxWEhKcH9hns8T1BB8Ws1rVRSsoeHhw5k7yT4w9bQlrFIo4WLpOj/&#10;2SjXTVBLF0xDsqURipCUCB9S4aUZtbjoLVv2JJLU2aZhpK2keFtH30/62mGubtoCwm1KOqctiVT5&#10;UlJzV0khaU429IPke/e8+kx7CpIUgunA/Z3vIQDfiU8RSfm/bP7+u9/H73//+/j6q69ifY13I9rU&#10;fff1nZ7NO619rHz0wOiB0QMfuQfG7l/GA2UzOFzYLn4Bk2YB1g42/o4XOIu/cX16N2neJ0LbZNr0&#10;yBu/hw8fxc+//C3uOzB14EWdayuNcz5JIRVQByjKt3OVSt2SFzBuO+3j3RG//PJLsEhlwZr9tq62&#10;e76NllpXWzuv6/zRKRd1nfijIfQf1A4P+Sqb0Xm/Mp+wZywS+NyoMgJUk5OJA1fTcE4X04Z8fZ1T&#10;UkhlXlAPgRI2LQSoCFa9Ttlj3lUeaK1o88lF/M1YWzB3MhZzggsnlJZ5Ze44QEVA+vGTJ11g6jB8&#10;yyo23biTkMocgL88srbLZ7smOfgsDsdL+rj98UrD6o+Ep2tmlZTvoLr95ZfBS9I//fTTfFKD+2Ma&#10;2DbpeFnqAeaiVOZguqqwdp9nqp3M9z33d56ggi67/3Bfyp/yPXqULz/vAxZduV2Rc/VLRco14bSk&#10;/H4Rlq4bAqSUwBa905KST+GSS/alk0vFViq0E4cLCEvivT3UtaxSksOOOS0NlRYMTsk6n+7kQHpx&#10;1jMghkEtcjJfoHKh8MwHAI98CJ6YunP7Tnz77bfxnVGfmAraNTR8h3zzDut+r6uuAwoF73Vjx8ad&#10;54FRP3pg9MAH7AHuwcAhFPeirAJIAwuWnnyBs4Hzvs7ZvGmbKjd0yNCRN2EBi7iHjx7GX//2S9x/&#10;+CD4C2PqXJXPCEV/IO8T75hhw8pL0glQ8TJsAh9tTL2A5Sd+2XK3EAqqDN7iwbm40Kmq96mvtU1v&#10;mtY+QwH1Mfz8VZU0QGYnR/Vk6hFWAbyRtl7MQ9vO2sloPSmnJ23UxWOf33k8WT3dakHzmlQvuVA+&#10;Ygl7l+BKmNPDABU2ALsRr+8BfMkG8fj4KOAlhaS5gqX59JxymPB4SZrL71TOGGbCoevYJzD1+Em8&#10;4B1Ttg+5AOdBL5Eo4y4V3toLntgbztdmoRfM9qGZ2Wd8hkFtOuPWknD3w/1PkDbQmYznZTyQfpxl&#10;kDR4gurr/F/81pu1wKxcZrYjN+8BSXMuYp6CasX8PD4+zp/28ccp7vXI0PO9wv3/0c5OPjH18uDl&#10;3D1KNgImWYd8rSg3ndbEtcn3lAUI26KyMvLJ85RZHj6WrSWQgXCfQjaqp8txRVlGFZ1H+fyCpXZZ&#10;vitYSd1kq2kLWFrGgpC6KuZULmeYJlntKBtEtmNoNeMVmiUGnCzvkf5pLYn0US1fsoWRiiiHTNC7&#10;h+Z89f2OecAT2/g4hb5I5YkpglLgm2++yc9oWG51RBYU7/xorq4F16skiRGKkJSI8Rg9MHpg9MDo&#10;gbfqARZbILqAS+EjF1o0hPRqYAe80OKLugfBG3Jb529t/terBwSmfvkl7j14kH9hpEwsfPs3aY33&#10;86SdBNIeOKCWAar9vTg5OY7pZJKBj2m+U6uNqfveOghnx9FpY75PZVGDuLXJclQPUGdFlX3I9EJ9&#10;mXdX8dGg03ZvVP/W8qBhBbSC8GAdhkn+T36TODG1xz0TXaA8BiZUZ9bcq5/UyQaFv6oDNjKLpUmv&#10;W8tiidc/jV8BgSn8ywbgdXstyVPFs4D50g2JUyk78gb08dOnsV8DU55AzA/agM2wbqnL3Aml02lp&#10;XoZpG8gAqWsMd7HN7tlz+Nqwk8tnL+Xj5ao9ICk3v/kOKm+EP/3kk2jUeMZ5MIaVlYEZSj5qfsE7&#10;IVnic9FN3Ie4v/MEFQEqno7ivsQTU/zBjcAU3/9DZ0rK8nyNgjCdITnbLNYVHPLFOjmHzHIquM6Q&#10;gZlZcsbVDDOJSxkkLsBSNpgzdXsiYSl1rAQK27ziWddJNftS/1jZ251bnYJ/vjhXOWVSYdYqp1ZW&#10;ZJ1P7MKWwdHZ8v3AdxPzAUpaUty5cyd4+fl3337Xv2OKbO8bmvetQW+zPQzWWfWhB2fZjLrRA6MH&#10;Rg+MHrh6D5R7L9+0BJOgpY4i9ya+21iwuahop50tutxyON+QR0bawJaNH4GpX/72t7j/8GEcdH9h&#10;pCbqAfDvM6YOQPEEFe/I+pv7sb+/H8cOUBH8aK0D+Kf1is7JaNnctt6cdfS8vrW2HdqQBkPZh8oP&#10;+wEPzuqL1K8EPQFtad+UPGWewZ8Jz8/IPBEsGBkjnnZjDF0CKhfK6fFhrjooa0sErwTawjtH2LwA&#10;AlTIamFDvspGer4H2BCyAWThf771+RaMfW+VCV88T44nJ/H42bPYf/I0Xh4e5pwJ5kV+kG3TZ4qQ&#10;BnMzxuO0BxwARGg32bX+rBX/lSuK9xwfcPMkZYCKjTE/IeIl6Wu832auT77neWDGe9KcU+YSkkKW&#10;LPqI+xH3d56g2vf3P4EqnqjmD1eLthIluBCfM86JwYlcrknSQFpZWVP5CEkxPAjMgDmZbaR5u6r3&#10;siRATV+aUi5Fgwtkls42XPTXeUWuajs+AGflpyUFXE9bSkUuKf0sKY2G5Sr8r5OncuHiT1VM/D3C&#10;uu+Lz7+I7/712/juu2/f68AUXWi4fKyQtLLrLBz5wE/8F+g6WStdmWlUjB4YPTB6YPTAFXmAbYO/&#10;Wr1gvVSBnX3er9nEhcuB9nDaQQI26rxj6q/5jikCUwfesERISoQPSb6+36dU2shPf3hX1t///vfg&#10;f2zLJ6jcTxYlUweiai/SPXYBncVHoOpWUWwqsJFKnfDXHr3D6Gmdj+lAZhbCHvioT5jByiTPWgw2&#10;refi1IKpx+fo8CCOHRT1CjLYPqdrfXFNzjcswckLntJsfFrXQyCFzQuARybNbC5Y7LU3W91Bj4b9&#10;iN8mXugfHx9loEgqPpQKXZ3/HI3LTgsXU4pq8+lHxoonH/hsM188QTznTs8JyRmzgPGy0gNLXJQb&#10;yyXylWWMitfyAP8TGP872PIAle9+9XPwWrVc88z+rEtl0kqFcl9iv/rixYv87uc+XwNTUrHBK9KM&#10;J70S2F3AVJo3mk91pS/YdNJClmYoqotcJRfg8yK2QxtJ3EqHop6X1PPnMVJn25Fl9qImLdPMy6Tl&#10;RtIKub8GhkGqWGFHLcyP9bUmvvn6q/if//N/xld37wafRYVQv5f4qINTy0aEQZw4IMUHvYI0cun9&#10;HchlfRllowdGD4we+BA9wP02nxDoGk96Kc7Se+Pf5/GWjmAMaC3niSnex/DzL38NAjoHB4fheMGw&#10;ypA+rPs9feUJqnv378ff//GPePz4Sf739hP3d+rOEQhpTelkWzcBUC9y+nTnz2UEGzDUka4Yys/g&#10;3xsV7T6vMdjYPWmmXAm2nkk8nWfkU01O24dTI20XaAzS+L3AeRkTrzOODw/j4PmLePH4cRy+eBbT&#10;k5M0KXWyPGMOgmzCK18Ye56g4mcfz58/z3lBe2uB0uvXUcu6frSMMQMzcWCKgNHJycTdbPMeIV3F&#10;propZYWiaSOmx8eeDy+i9RzZ3tqO7c2tWGua8OQrCI7TYyadlmE5YuYBfySLGztXDT8HM6uRu0oP&#10;4GMgKV+SzhNUX331VSw+QSV1g3KVlV/jsvBp7R5Pot24cSM++eSTuHnzpv286buJbxdMeBulZ31v&#10;MZtnppObv0gKn/PCLiVZN+A7NonyOrhga8QpxcBmBZtftSt0vdjlDrrTiy/M1La5nFdpY61HcgEJ&#10;S8z6euqUK5AUJnHmYZNlemmgGPKd8Xl+2NzYiE8//STW19fi2dMn8fLlcy9N/B12IUd3lbxl0rzl&#10;+t7r6vigs4g78QLx2IuDiRcGAB4Zuve6A2PjRg+MHhg9EB+uC7gHtxlA8Qbei6q2w1k9qjZQ7tGV&#10;kge+pbz65JDLO/b9ncDUT391YOr+gzjsAlOSFwA+yfdBYdDm1v1j83z/3v34xz9+zQAV313Ip+3E&#10;CxLeelSWMq1tW/wCXQD9T73li3xNQ4fAfpj+UHjaXbG8zfYXizj8DLy1dbjCvvS1848TPku6lpV0&#10;oUBbpB3risPDozh4+TImBKiePYune7sOSDhA5QCIqwiJysBCIRdIUrekroySARlzgwAVf1knWIWs&#10;aMfrcg947D0Yre8hPIl4fHwUE48PgUqpBKVazwEgzft7eXkrpM5LGZ4cceI6XjqA+NJzYs3mX37+&#10;Wdz+8ou4ub2VASre1xOhWHZkGcsUo2zggfwUZhp/Sct9mQbj5Uo8ICkkZVmSHDjZCp6gunv3bh+g&#10;sjhtpGKXxuNlzgMKzaVJSHLQYT2DUgT98CsU325v34jGejlfQfQv1vZtLVYftiafUW0kFdZU6nhL&#10;JIUkc4OTpJFPJg7EQ1aywVBgPr9mueWaX3VKKvWZhlZZXVCeZbgQU9pacVbu2kbonJ3LiIqBopaZ&#10;1PKkrrJSi2an8y+V20JyJtOANzDVZwAAEABJREFUAPgK0obEpQojJMXGxnp89tmn8flnn8Wh1xt/&#10;+eHP8dNPP8UTB6kmE9aD8V4ezXvZqnfQKL6kwKQLSMFLZfGBjAU+FPk7aN5Y5fvmgbE9owdGD7wB&#10;D3jj0G32KLzeb6GLYCMHhnLy9HA5VV+DVgSmdnZ346e//hw8YUSAALPwd/qyNRFlU55kA5j3DW4X&#10;bZTKd5UEjeAJqgcOvP2aAar93PCGN9jYpi+6p37oDjJopCOSMzvzRtVLxQc1XWnJcX2vpdf+C7TX&#10;cQMXucMzH4kJZP9Isnx24qMh7Nhop5MgyHF48LIblzafkCEY8Wx/Lw6eP3OaJ6gon/LArEy40o7T&#10;cnQVc/V2QmQEqAhO8RMQ1jXIQGcykgUPTKdTB6QmHrPjwF9DtVTGQCr0Vf3Y5k6x9Xw4jpc8Sff0&#10;WRwfHWZV21tbcefLL+Pu7Ttx68aNDFDJ840qQRqNl3kPlA/InIyxySccB1JJg9TIvkkPSMXXjIOk&#10;/h1UBFF4gqpZW8vqpWKXifEy54GW+4TdQwDDt4BQo1hbX49bn3ySwb5PP/001uzH7e3t+Pqrr/Pn&#10;W/CNFCsPVD1giqWowKxkDsAbnHwzQcPypG/jIlcCTN7EKcndKQi5BmBy6ZN8FQuZlQXPhJqxPSdp&#10;wapXFaZ3fknOrjIr5zUow9hc33BQ6vP44osv8vNmg3j85En88MMPJUBlnrgG8gKZAJN3fDbvuP4z&#10;q79qJTfFZWUiZwFyfFwWH/DYIa9gAFmYAGToR4weGD0wemD0wNV4gPsqcBggpPIFKRVaa0AvzWSk&#10;64ajfmcjCzYnici/FCIjMMWLQn/0X43uP3gYPDkSPnLBx6IvYcHglEpd5B+I3x/WfVQQkGpDgtK0&#10;Qg+8ub3/8H78+uuv8eTJ49xYt95otw5STR0gmbYTG0/tKkddUt46XU5JybAILv7JZH9pXS+JSuE/&#10;FNBmMGwv6Vnvhxp4/AnMp0Mq33puAct9Fo959to3lGdRnvAVrCP4KR9/wTw5PkzfV114DJ4/eRqP&#10;d3YcoHoa05NjCssy6sU1D2TUCKp2OZXmbaiPuc97yXiKqq5pkEvKebS8pOsrlZSdwwfJdBfSOWZe&#10;G9Z1oTSzRd+Zeizbyq6k2IPeIOeTh9T3nsnJSTx/+jSePX4cR4eHpTzX1TRN3PBm886Xt+PO7dux&#10;fWM7mrXwOFFfgaTgH2VDw4ckX12252MyH8mFXgM7kM67176D2QflIVF/gvC5peP5dj3A3Kw1wkvK&#10;DTNP+dwZPEFVbVZR8vrjskr9Ucglz3BjbW3dgalbgQ8JTHGvwAGS8uk05Hcc1M4Ale8j6BLyR8OI&#10;xhfbRo8i9yfGLubektZWK+o/MwFWfowUEZQXs4OnjBIWSbJa5sLfn/OIwTFkJdt3oF4w1F85P6jr&#10;rLLp01L9ID82PWwsKfsviZQRmfYlOJjfeJ4+VlQ5lFzQOWSGOnbhohQEpj777LP40oGprc3NyLnh&#10;Ovk+29vbi+//9H38/NOPwRqgfrdFfyytpde+DaZ5G5W86zoYbNogzRxeZcgZmBqYGsrRScqBRs4i&#10;roL0ENiOGD0wemD0wOiBsz3AfXPewkshB0xi4Wke7Crm7L3RYONRdUm9sR/Kpt6JtEaVnUwmsbu3&#10;G3/+8S/x2737ke+Y4gvdBUtsWLqE09fhlEqfDl4exL179+Jvf/9H7O8/DgJ0LE6m+MsdnabfW8dF&#10;HKDCBfZZ+hMfW5+LqpC5sCvbRCZ8qXZQJ/uTNOgFHzqDX0DXj841mWKOtfYlwKeAvlfYYXacTZ0J&#10;vx8dHsVLj8nx8VGQB6W9mjN/at/zzqkXj5/E40c7wZNUk4kDVN02gSZ4lILhaLypaBk7lxuvcLTO&#10;d3R0lAtTFqfHDr5QzNR9gUplzKVCkV1n4I9Z//C0R8Y+Yr2Hnxi7agOVFJJmWS7ISZrL1/oDxvg7&#10;chwvHJh8ur+fgSnXHjYMhY/M08TWjS1vQm/H3bu342b3BFVjCxnZJs8JqXzuJTmjS3EfkvnILi39&#10;NxhJPiZT/AA+Mj+c0913rpaUAaq7d+7E1907qHITPWgZcxsgkhSSInzGNT+k8lmmm5JCEmxUX6yv&#10;r5fAlINPBKZIS+rtJAVBKd7tRZBqa2ur1/G5kJTlXfTSLpgr+LeQmzLBgpikpAgQ47HogRzT7v4k&#10;yW5Sb+KviOQl9XJzyUsqOq6wLoPPz+b6Rv6U78svPo+tzQ20OW8kZT6+z/b39+LPf/5z/PwzAaon&#10;ZQ3IWsNlZHsy17u7NO+u6ndbs6RsAIsxBgrA10GpVFIOplQodhVZgC+SfB3P0QOjB0YPjB64rAf8&#10;Xegs3qIVxnw5uQeDkiobLdKLGOr9DWzDiLwjewXWesN/fHwSO7s78f0PPwQ/5eNl6OFDKos/ypMy&#10;h6XX46RP2RP3i/4+ePCgvCT9yeOYTCfppvp913pBkn/CNM189hkUZBnjpfdA7xPPVfj0Xa+dMamz&#10;TXhn3BrTyTROHJg6dGBq4kBQa53EnPMcdLYW35uKmetA6vO9x7H/6FEcPHsWBKys8mkr5yMv5fLe&#10;I8ytuPRJGYDAC8EpfubHuoaCmBdAEsmPBpJCUva39ZgRGDx2EBFfIJTU60lfDPNWIumLRzJHnNGf&#10;Tk7imYNSzxw8nhwdZx0K/3N9bDTkPJKCd03lZpON/N27cZP3yXQBqfDRem6kvWVOnjolSjolvnYC&#10;3/ZnfXLCZ7TeWUNnipF7XzwgKQNUPOFDgIqXeTOPaZ+kfOJDKnOXOR4f0SEpJN8lWt8xDLouKdaa&#10;Jj659Un+bO+zTz+N9bW1tIvukEoeSX2Aip9P1gCVS+0sTxPJWqNqJFU2/DFKXrLMZybqBVnlF6nv&#10;STXvompMzzxAIAqEb1ZQMNMWTlp0fJH7JheynzfW1/Pl57fziamNaP0Hp+HnRlLOFWQEqL7/05/i&#10;L14bsw5AxgLaJl2h7440767qt1ezpKWVsejgL2OAQZFmdlLhkQNJOaAUxCLu2AtMKOkRowdGD4we&#10;GD1wMQ9I6gxZcPEsyDS4x3bCJMP0kCcn6SGc2ae/zVm8GTL4gnWpcexAzN7j/fizv3zv3bsfR0cn&#10;xTZribynS0oa1+yQlD3CHYdHR3H/wf3429//ni9J57sLH2JQ6dQb8srbSbgQ9bkgD8Cw0soP08je&#10;CC5YKG0B55lLxW/VzrPUrOeXr/WcT1XpjGYJ+NOrzNZz8PjwMF9+zsuuaUPqbQ6fMO9JGMhZlJHn&#10;ueft3qOH8eKp/6rJT/xsI29KAHmwtehSJ/nIIJXNC2nWMvzED7AWqhtDdNh+DKCvwG5hxIKXn/PT&#10;x4kDRzkoAydIr+L5UkCZN+RXFjvxuPIzvsc7u/nElGwGGIOmq0fyWGWr2jAbvIPq7p3b5UmT7ZuB&#10;HYEryXZ82F3G8JQosUgkuQyVxLW8tu7VDHx2Zy65zv12tz/gU1JsbmzGl198GTzpk++g8r2OzyTd&#10;ktTPWyGIck32ml6mDipIs8+0pJAU3Bv4H/l48fmnn3waGxsbKcdXkqIeUuEl+3ZzMwhO8QQVAW6L&#10;qtlKKinLXTSQlKJyTXZ2WSqcqUduiQeW+GyJKDPWAJ902qJpPM4OTH326Sf5jql1zwsyMV+kMo+Y&#10;I8gk5dgyx/b9h5Effvhz/PjjD/kkNfr3Ac370Ii33QYGaOK/TrIoAwzQsA3oa7ryUIAc+5qfxRxp&#10;5CNGD4weGD1wHT1w1X3iXgqIgBRaaoBfdj/Nv/54sYYOG4In+Vcl70OqbOpdSDtt8/FkZMfe+O3s&#10;7cb3f/4+7t1/4MDUsStRLu6iOyQll2Umdz0udgUuStAj0kcOzD148DB++eVv8Xj/sTfgk3zRM74C&#10;2AF8gR/JjDzTLgDa67v0UIYtekm58IEH1Qb+XeGybZA011R31+7wZLN0VVnIeziYwNyess44PMrA&#10;1LEDhC4kCJ4WOxdWTxctz92JMWViN8zjk/wf/B7d+y1ePH4cHiwX2WbJapqkNftFqTTrF4tW8jFu&#10;rIMeuw7+egovFTvaic11hyQPTZv3DtZ0PFE26QJTjXVS0b+2H9hdeDLh3RPPh6d7+/FkZyeOj49c&#10;NJMg8rMjybQJX0Pytemg8P1LwTuoeMrkd998E/zEr+1mg6S47PEKWS5bxVu1xxfT1vc2vi/sa9Jv&#10;tQFjZZfyALc7hf95jvNkDy/+//rrr/N/8eMe1TKGxqUKvQbGkrIXtf/cpyXFZ59+mgE8/ve1tbW1&#10;vG/xfS18aJCp5qk8dvj2d7/7XQaptrdvhHT6niaJLCH+cTsyUjC8WMaYdbecopEJMBme2HEXG8rg&#10;kYe/6+A/auAzfA4WHCEpJKU0vzYKm+nFi0KxubYRn3/6mQO8X3Q/5St3PtbFkvy94TWDP0fMo+H8&#10;IM07qP77v/87/vSnPwV/pEIf7/ho3nH976R6BmPiRSOgAZIg+SGHkUq68pJCEsmEVD7U5GchA30f&#10;BjMbN14+VA+M7R498FF4oNwrvcLx6gZ+ETgBGdQ35X5D7u9V5yDpvD5T3134Gs4FT5c+OZnErjd+&#10;33//ffx270EGYlBJfEHDFVAPICXN7vGkP2RIpS8dya7Qz6Oj43j4sAaonti9dqQdizWBFPwIyIA9&#10;NJ2ezJLLsAKryQPMXsuz+saO6/tnDy64yBL7tPXmmIDUwcGB599J4OOST8mrlmDbIo/Qmsr7pyjC&#10;i/fWAZIXTx7H7oN78dy09boFgymr1SwluoMMRqb6kjO16jIcJ/iTk5MgQMXiFH5Vvg9bvtw3shjQ&#10;7yMHE9t2Go3HAhnDIykkvUbXnbd1dhNfg5925hNTu7v5c0/EkkLeoANXhpmJZWosNyTLFPK1MbY2&#10;NoMXSf/um68doNqOVFsuYWFmcEqyXpYAk2t64uLWAzadtt77Tv2x4snca9rZa9StMmZlrHgSiJf/&#10;f/P1N3MBqtpdbD2wNXmtafbVPZQUBOp4t9TdO3eDJ6ZIp97zveG+EV4bdd9EkrrPeyTFTlI+ZcXT&#10;UzxFdePGjSwzXveQC3DZvs6dRcx1TpwJ2pPMeCkewE2gpOavS3w7bxAe1/UMWn75xRexubnhidDm&#10;2HI/lOSPC1zkXJDU0/DBWICnT57Ej3/5c/AUFf+Tb+vvQBdki3dzNu+m2jdba+sPa62h8tC2bf3H&#10;x0kuFFmEVBkUe0mQU0APUFQqlQEnMEVZ0KqrFPsRowdGD4we+Fg9wK0Y1P5zbxwCuVTuuylH0CHT&#10;zpw0Nxutv2T9demNuZPefLQG70+aRjgQ0PrLtLX9yfFx7OzsxF9+/NGBmJ2830vKL+TWf1Hviu+J&#10;pOTJm8y1uLAYAfOdoY+8g+qR/fPL33+J3d29/E6cOggS9t90emJXTiLsEmxxV1L7NXzAm+RZSm9j&#10;Tma7qccCSC4kLSNthnad+J0T2gRoCK2FTzDB3MEMeJq6B+7DtPON55uNWzupdUZ7wDpf3XcnMY12&#10;OsmfaR0dHKZ/U87FPpl6A9F2ec1GY8UYRJkAABAASURBVL6xvGREI0uEdWLqgBSBjIf3fo2n+7su&#10;+zh43xSWbVr4mnVDyVeRygtf6DdrmRqgYk1DZuSSXKdIJqQZn4IP5CLRbtZu8w2eeryPfd84Ojoa&#10;jFfjITFsig9MLnWWmiLkf4wzQzT1Z4wnpp7t78fjnb1gfngXEWBtbc2WCqkJNYpmzdQI8xGKMCRT&#10;o7WMQObW9kZ89fWd+B///LsSoPIUoC5JISnqUdrv9EBWdRHKKiSFpPggjkEzJSd80sfW48jThwB/&#10;R1gR4/E+e8Bf58EwSWWsJHmzvZFPgHwzCFDF4JDkLOolTPs+8YExzFuaLHFfakMq/UIO0DVNE59/&#10;/nkQmOInfXmvsJ1kW6O1UfrRVLJsQM32p6R8B9XdO3eCd3zxBGZjmaSsV1Latr6JUDfgOxD4bhQg&#10;/MFCnoYLF+wSyF0WbQIkK1JvnaTgX5XPUTnV+NJhsQxrX+G8fBbJY+JmUH/FYinZHw/AkFYbyZkH&#10;fcCv+M/ujWqPLf50EbCn4BJmMowo0xJJ4TO2tjbis88/jc+//Cw2CExZKM8Xm0QD34G0RB7BJiQF&#10;c0tyPz2uPDn9419+iD/+8f/Fs2dP3VQq9Negddl/Gh5v52jeTjVvpxYGmJqkeecjl+SF5TRYgLDo&#10;mnoBjRz7V4EkTwxlVspiUVfLlYqc8kEajZfRA6MHRg98ZB7gVgi4D1b4q85eKF96ZvovQPhy54Qz&#10;+EI0zPm0pnw7Ojtf8W2w0aNMKy3zaVsCLw8ePYoffvopyjum+LlM0WELnMosH+sFHxweHTpwxxNU&#10;v8SeN8oTfx/yPQbKeE3z+631Zpr1iL0/N04tQtANY2vfg+pTeMqq6UqRV/59o6faNuiT2aXNpfv4&#10;pirbzo88fXN0eJiBUWR2XppISr9KpiHLgAnngM2kbSJtIghQPd9/HI9++y2e7O7G9OQkUJOFNoQZ&#10;sSD1ird1YCwYm3i1g7UMT08RpGK9RCnVN5IrsqCmzX5Q59TjQ9slhSS33TPZc/z4+MhjdexhYt5b&#10;HNalY+EvB8l5nYXsBeVKQHHi4NeTvd3YffQwjg8PbFVGaq1pQlKPumGQkM3rJGQKG0ejtdje3Mr3&#10;T/3zPzlAdWvbcvpEnWY7W8n2nhMyYnBIllcM5B8CyzguYu474UPoxHVr4xX1R1Jsbm7Gl19+Ed98&#10;/XV8+sknnu6eqy6/fjZaf27b7sYsFZ3VH9wp+VPpfnBvom90gH4BSRk8+Pyzz+Oru1/l0zH8r3xx&#10;wUOa90stk5/43bl9O+7cuRs3bt7sfYueoiWlTBLJeVgmFbmkyH++3firZ97uIin3+yJm79JG0hVW&#10;r+KvhRJTah8uiPukOk4qc6VL5mfks88+iy8cuOTz4sKr6pUo3/37Xg/+xQEqfnXw4sVzfyeW7xPa&#10;oNet4BKtai5h+96bSpprIx80gJAPPo6vASRkr4NaLmXAU/ax//I2LF9SSMJkxOiB0QOjBz5qD7Re&#10;TAa/SRpskFovTipwTvJsIEGn496N3N+SPv1F6fyZdoZcEPmv5RblHx4e7jyKn/7613jw4EGmbZJn&#10;bz/ej3t/HB0d5xNmv9hfe3v7DvbZt/Y5/gb8r364q/W4tfjYgLa2wd+JLG31JW2tlq7f92D2rfeF&#10;V5bmW/vq0EGHA4Mn+DxhI+g6/QcxOCxHJCmkGbCQBCnoeAJSLx8/iZ179xyg2nGA6qgMgfWtMc3P&#10;1tSbmZLtsldJwbi37scRQZQnT/IFqaxrkFVIg7ZdtpJ3bE/TQetxiuK9DEodZ3DqxMPV5li8TjNb&#10;+6/Pj6sMf7IcjDqKp3t7sf9oJ44PjkL+x2Z0rSnLcMmSpgN8B5uFZLlBuQVd2rJmbS22vJH/6u7d&#10;+P/9j3+OT7zZbCx3ZzJfrDxkDXVDgZMf2CmVdk/t8xpgp98fWDfG5i7xgCTP66348osv45tvvgl+&#10;0sa8rp8vqQlJifpZXlLMByGSSj/oG5AU3Bsk5RNTd+7cjlv+XPPEVLzGIckfj3KP297eDgJUvOOL&#10;99Yp/K+NfKLHRjE8JM2SsE6rgZmJr4x7Q8W+Tvuk12+U8O+SRrCGleUSVzPLzk7H94iLCUAw6rNP&#10;P43PHZzi/n9G7jjvkBRSAWuA8hO/v8Qf//jHXANkfs8N5mbyb+HSvIU63lkVUnE2Dj3uAkev2xhJ&#10;WQRlJtNdSDOoBKkIUJHuVCMZPTB6YPTAR+4Bf7N5Mzi8Lw75Reegq0idNx9lAeqvZ/O8VFpdsCRM&#10;j7y5fPjoUfz1r7/EQ2/+jhx4Ib9UFmOUIZV7N/yICL6vDh2EeLS7G3/95W/5BBU+Qx4eq3CwozUi&#10;+YHHGMpBchVLWVW3yA/T1eY9ou7xrJO1rYW2XrfP65CzwGynkzg+PIzjg4OYer1BII8+KfzPc08S&#10;yZCgQ6S4v0joIu0kddTpiJieHOe7px7dvxePPW6k+SxEFLuwfbzikf3o8sOzluEJqmfPnmWgF1kt&#10;WlJlPygqzdo9dQCcdSH3Cng6IskuFOwrQ+F/LqcU0Hq+TOPo8KXHayf283/lO0qV1ppgsynZ3hs9&#10;SRGGJBMDmQNXTU2bNk5L1gHzTaOIUCDf3trOJ6j+xz//c9y6cTNlrjyWH87nMmYzebnV+yrl8ya5&#10;D24g85LxI5hOkOpD7ZO7Mp5LPMAm/IvPv8i5fevWJxEed8YcKMr3O3x8wIekbL2kkJQ894bPP/88&#10;+AnerZu38l6Rile4SKVMSVk+/pIUPEH1xRdfxO0vb+d/ssB9RFL4C7CvRXK6T0XI/zjf7OdM8b4d&#10;kuj2qzdLzgpMVp3SagNJIRXwmSBY++mnn+X/ctl08ghFvAKYD4y5urzEMHhy+se//CW+/9P38fLF&#10;C8+JNiTF2zqat1XRu6gHh/OlxQIEZ8Mju4q2SOWmWMviQ03Z1MOiDnqV9dV6Rjp6YPTA6IEPxwNs&#10;zlo3F0R+uXGfbNsiX+TZTOVmu5hHPWzt705fHZjCpuSb5hfmkQMBjxyQ+usvv8T9Bw/i0MEBbMiL&#10;naSsVxKiEQMP4M7DQ56gIkD1S/BIN99bQ9jrdqevGPcYFDJg8XcF4spDSQ+xTDbUvyt+WbuWyRTl&#10;n53jQN/EAYjD/F/5eNm1J2tIOt0FZIYk6yMUEZLmED6kgczpPOXp7l35ZHIcvCR9595v8XSPJ6iO&#10;w6sRtwErcwufHaSXgaSQ5PKmGZQiQMW7KI4cyMQPFZcp832xrW2HnjjQx1NuUwcVpdJn2okO+qqo&#10;HxHytwTOfT96srvn4NRuHL586UGchhoFa8bwIfNqmpRJCuQlbZnT8MiAVNppEi7I42QS8qVxvrXY&#10;2tz2Jv7rIED1iTfymSfKgZWYmCRJOJ9kBiD70GBHt5NpviOM9fbrjtuH1v2Ppb2S8h1UBKj4iV+d&#10;18z/Np+AvB6eaJnPBt+9BKZ4KoYXl3/6yadxmZ/y4Q3Jn2uYDpTdsUkkhaQMePEE1Zdffpn/ix8v&#10;SZeKTio0Fo6Lfb2ozyXN+F54BqPg3xkG71JFX/Q6DTg7c2t1xbJarA7+I4zPHJT63CBIJX9/tPZZ&#10;GHol+Hsm+I+CFNHlDzeCe+rTJ08jA1Tff59PUDE34y0dzVuq551UgyNroKh+OCt9nQZJCqmgllcp&#10;5TKoNSA2lKMbMXrgrXlgrGj0wDv2gNdabsHU+/fWdHaeui9iCLyZS515KHBmZ6SMqdejwGV5Udoa&#10;+e6kRw+DwNSDB4/i8PDQ5uidxcTXkjbTdmWaHU97QPJWtfNJPkH1cCd+cYBvb28vN3z4K+zjdjqN&#10;KbSzLXI7t0u7qNOny67CtK+J60QV0bifrecs/yPfgQMPEwc8FvsrKTJIYBrdASsp1xGdqCeSeh5G&#10;ctrwejF4EXY4OTk5iueP9+Phb79l0GN6MkHMcEXYNl7jGLYfnrUMT0+BGqB6jeLfg6yt5/dxBt7o&#10;X23QKr7qz6MelmICw2fD8+KoC0wRnIJnaJq1tZwPGDMvGjUeMoUcoGrWzJuqKWlkkvkOjXWg6Cmh&#10;dd4wFMgBm01+BvXPv/td3Lp1K5q1tdT75hmrDpeySvUeyrlvuTe+L+X63nN/OHbvYYPHJr2KB9oI&#10;z/zgkBRsxHnKhwAV85oAjk1Qf/Bg/krKfvAZ5j1C+fLzm7cygCQpGiMtLtlpSSEVhA9pxjsZ1Mc9&#10;gwDV7du3gwAVMkmoLwQN2iRdPN+FCr9GRnhG4vpqndrc2Mz3jhGc4qm3taYJ+V9xv1zocki2W0BE&#10;sZVmVGmjkIxQEEPhj1N//v7PwTuonj9/nrJ4C0fzFup4I1XwYV4sGFkFASK+uAAORo69JMhrgbIA&#10;hUjLy6v1D+vGfsTogdEDowc+Dg/wlTmNeq8c9lk6fd/0fi7a/OeNx1CdCmsIkFjvAm0QcXx0kj/h&#10;+/mXv8X9Bw/j4PAgVdTDRt7frbAhzQqTZnwqP/KLVPzBGB0dH8UD+/Fvf/97PkE1OTmxP+13b7LD&#10;vo8oY4ltQXEefOHKFd87V5ySM47F5L25SqX/pxuUPbCYOQzC/Smw0HOKq23sl8Ojgzg8eBnH9l/r&#10;dPfSDgwSUqlDUiglgwsC5EaAxgJTyXTOjLSi/POyzU6eHp/E8/8/e2+i4LaNbWuvBZadxFOcoZN0&#10;/+fc93+je+7pTnrI6HlK7BrFf30AIVEqleOyy3Y5EYuLe8QGCIDTFqV6/CQJqp/09NEDjYtj1bpT&#10;1sYzIscLqLtgKRF0zmXMuJGUIjkF4NH1MDZxu3QZKO0Bm21p48UbU0dHR0lQJaGXttvN126UUvaK&#10;R94G+sDe5jdypOgw56MnvDH14OH0xtQo52Fi/uBnW1XOkIatfAkzx+AifIBt2RNkKYgoG15ZUkfY&#10;jz++qr/85Ut98/XXLUGVemPJTHB8q5scUteMr2Op/CXb1DaOqtNaWUyrmfskpk5OtEjbx0va9jR3&#10;t75JDzjn22lsbct2TVCRRPnqq690jd9gyrx26rCc7Ye7ci6h9STcSEx98fkX6v+VD31HDgW9yq72&#10;eHqFxXY9v5DsoG9JUJGs0myxc4bIsYZqW0/nkMRUUdtYubZ5WVvm5Zo3Yx5sq6Q7vGfqVxiAebJu&#10;3lz2t/aP59q2v9jQ1rL0NX2OIkB39coV3bxxQ3ydr/7GVOyqbXG2lrLVGQtjsInuin7OU7VqrBZz&#10;kXMtX/H79ttv9d0/vhX3AOjWyunil3LxId9NRJuO215XTwxB6cTtXm9Xy8BRN8kx2oEMeq1zvut2&#10;dNcDux7Y9cCH3wN5XMgVjnMcYH+gm+j6StnkRpSHDbDpy7m0uiRRMuZiyZs+/Fe+//zwve7eu68X&#10;+7PEVHW8uM2fJVKGTAeHR6oJqu+/1+MnT8T1azGeaIwR5Daqdke9wYouT4dRtfGuBjYxcjNV2fhQ&#10;7lWA/7uAvX7vYK/LyzawExUSLkso/tnHOg+TgDg8PNDiJIkhSd2nMlJIfDVb4mCjc7WRrFghOh62&#10;OuJnRzehvWFTBAVEXSSB+OuTx7r74w968uA3KKNCAAAQAElEQVS+xqkdaV6OJraSNS1NnITzEcaP&#10;pBSfnAKSO+iI0in85ULfc3Z8FOcQ5jNth7dXD1yv0257vTy1EGdMz7fE1MOMSRJTOTfZVhmG+hYE&#10;SaaKyJ7GmvF0iU9kbHaRO6K3LbvZ7fAKYl/5SlFXaFo++vhjffXV1zVBdeP69Vp3M1EWrrcY/vLC&#10;s6bldFKTiozjcZJT9PXMvGP/4D1gu37FjwTKX778S028DmX4YPaacyXY1uAh5wOSD3/58ktBke3V&#10;7H+bR6ttcS4hKTVPUNnOOcXatmzXxpODNOR11pqgOTPw60R8O2XsN2nk74+knfjpx2zrDrTE1E3x&#10;G1MfXf1oY0zwAtX1zI3tWs5e0TOdq4HrW2Xq/d/TJ0/r21P/+Mc/6lf85vPYze1Ct+VCo12CYNx0&#10;kAzi4jXvvPfRNOqnLdwM0Z730YZdnbse+AB6YNfEP0wP5HEhF1Xx7gBvkcz2i/MhQAUFueqJh/yK&#10;Wg5rw9LOtTwgT5DnPh0cJYFy7970Vb574itVrUTb1nKN3W1fowdIQty9e1/ff//DLEG1/tZUbltq&#10;5NrXGRtl7Cof7ctuVPABcTu1nqU/5fiGiterx7mxU3uDI/u6yIPx4f5BfSPmJPNRWbi5t4vs+Eae&#10;r3Z0L0EtW4qgJX4Vk2zPyqrxWuqk8fhEzx49ToLqJz199FAnvMGVA6UOi2OPr0LdD6B5w87B0298&#10;bZbfn+LTU+5r0PUQdirpwnul7DkNaOeiDFem51gTrTWRmOQ21otEq5HtWH8Q/8mDB3p0/4H26w/J&#10;qo1rHj7r+E7jOpSM9wAc+6BiUGRbjq3BiiKrK5TFDo/d+KZ8+DLBVWe85PB8Reerr77S119/o/7A&#10;G6Ps+GSFv8ygR5V2Qplri1xTjpKQPc4YIoPL3P5d2y6+B2zXN6i++OIL8dW3+gZVji07E+Xiq7vw&#10;iPbpdvKbUrwR039jisTUhVf8OwFti/MI5wySf/QvvKbFPt3uybQjb7EHrvJVvlu39OmtT/XR1auy&#10;T4+D7a363izbnV2j9mm97bVYtmsZciv8Juk//vfv+u7b72qCCl01voVNeQsx31tIOopkEIkg+Pd5&#10;4bLbgNKG3iYoMh1kNzv8u8Gull0P7Hpg1wNvswfaw2Aeh+vDYD/XbavR5vzXse5BuSUw5emS5+px&#10;MeowiYD7efD79/ff604SVPsHB3iswSbummonnKsHrJaguqsff/xJT54+rQ/2PBguxyVPiyseIRWE&#10;ZPtBrezD+RqcOb440dHBfhJTz2u/jHlQtt1u6EIlS4EN1dpiW7bzENCoWKxJVyq1q2LJ217jlcVB&#10;lAIcG0qC6rckqO788GNNUPHfAnMQJkU1pRGr05sNEH3FfRVzg+QUgEevLJ2GvQTrfF8XOjk5rl+7&#10;pP0X2c5VrNSXPj7IvHj84KGe3H+owxcvaj+4WCSaePCzwweVH/p4rxJM+CmJJqjdfO1G61iH79RG&#10;X1KH12BPcmhJrGufXEty6it99fVX7U2TPMinwAezpmczj0cdHR+J8/1xxnLV7+u7YXtdsZP+kD3A&#10;+F/Ng3pPovCVNPvyjj3tZSDs9Tbarj92zlf4SAZBOWbxfV+wrfkbVPTt+2rLn7ZeTnrZ+StXroik&#10;Zf2Nqcz3bXPDXp9TKbZlPVtlO5eUFeaetqtoN4rAb1Dx9tR3330nvu53kg/q0F80uLJddMx3Ho8D&#10;n5sOOonEFLLdOtNu9F03yl6vl/bxSSNtpH3vuj27+nY9sOuBXQ+8vR4Y8yzMFRW0Wuz1c6DdZShI&#10;GivuI+9yB2PlW5x+joR2cP68d/++/vWf/+jevfs6ODhMna2u3fbNe8BmTEDGJeEOD4/0y507+iEJ&#10;D25CuLZyHWM8oCBuGYM2ZmGyNh4fbGeh2zvtfsigy2+T9no6fVldtVcyQUlE8ZWt9uPnx+moTNq1&#10;gngGWVHbrjd+8MBusl1kT7ySQErsSLKztZRVttegLPakS9LBtuIQSCUJEL7S9+zRQ9398UdBT5LI&#10;zYBMbUwdYtlsL7pXg+1Ulzhp60GSwiSnNr/i92qR3pUX+7pIYuokiamj+rU+arYNqbDb/lThnBui&#10;2GxbPYf7+3qSxNTjJM/hS2y8AQF4qLCdcSoVHhotZUaTNCpD5GFoPvEnSVXic4q61LFQFps2hJnW&#10;UZYTw3bVlGJd++QTff3V10FLUNWY+DWX6ndZNxyf4HmSffyzhsPpv0Zuttf+AHZms9E7+Y16gId3&#10;3pwiUWW/5/F/jT3h3EBCavnGVBlkv/v9sF3rtV33wl4lqEiakaCyJ1v12G3edg8wt0lKfXrrVn1T&#10;0HYdo3m9tuditds+RXMTEL9xC6I6Y7W9tHD+tZsM//TJE/Ej6f/657/qG1RvI69RlrV/oAwdxU0y&#10;Dy795nm+K9jn8rviN+uljQwgbYQiv6u27OrZ9cCuB3Y98HZ7oF34OO+BeV2bMhfKPN8un5vHxdj4&#10;+o/4NuJEpDxf5eCNqX/9+9+6c+du+42plMtH6vOqKm+3i2gVdptz9kDrOzsP7SlJAvBOElQ//fRT&#10;PiV7KsaBaxdjEnPGLQME07EhLtUZcMp0oIeHbsPLbNv8z6vr8Tv9vfLsFvP0KAm7gyQhSPw4SnrL&#10;9vJmsMZBlkUCANjNvs43u13kJA9sqcEqLsL3ZbAd//g5SCIihaQiJROjZw8f1ATVr48fiXayj+n+&#10;GD0h5Bwr5Tfd0ZGg4it+4KyEwWa5dynTRu63aBvUdvqsgXZgh74uKA8of5RkHV/je3Tv3vTG1Kgy&#10;FA17g0opFcPQeA9NLpMe2bF5KPKkKxO1W3vtRtHb8atyp81GOzpiFr7ImaZyka5d/0Rff/ON+E9+&#10;PBCXoWCW7Uov+4b5dj8fTjx8+LC+2dn7vrcbGXR5R//YPcB1iGObZz/bl3oe214bDNviq3z8FtwX&#10;n30ukhB7w7DcB8tr/m9b4LjpsC27gaQUiTMSVLxNZTu3XJxR3naL/rzxbdffVeONqU8//VSMQcn1&#10;wE7ftwt57Rzblf7+JuNVb1Y26e+XtKc6Qubzg2OPBNW3//iH/v2vf4m3qdD9fsRX92hXp1f3v3Se&#10;dBjJHkDn2K4HFg21DXlnsFf10S5A5bZrm5C5SeJkSluRse+w64FdD+x64EPtAc5jYFv70YO5rV5f&#10;x0VyVLlYNiFJjkVueoLIJAHGRexJPlH28PhY9x480D9zEeTHurkhdQLmtJptW200jadM43bb8/QA&#10;/QbsVV/aFl+lJCH4Az+6/eRxElS8hXLSxizjyNf9AGXHacwqz1jOMG8LdmQogH+XsNs+2o2eqjtT&#10;UyM2yzGOmY9HRwc62H+uk+Mj2VUbiya+UW4iSS65JpxcbfY6VV3QFZUyxKeIpIQdGogb0QqHLRX2&#10;ii+xUUel4Smr2EWdAW199igJqp9+FAkq3qhS9mec9kenFkcDQqRTG3u7jXHjWJy/QUVh9ND3iTHz&#10;st9rcW/Y2zKOJMLTGV0Ram/fv5iWq73FJ7qsOjrc1+P7D/To7j0dvNjPUFhDHjTLMNSxW45TnJ3x&#10;6fIp6ox1YLvGsDstkRukrns5bXs4KiGUE61gmDPXr1/TX//aElTXr13XUIqqPVvb2V6OlXGat4T7&#10;ZWR+X5APKR7nPHS4+QbViMcOf4YeYH4w/s+fPxf0Qxt6zg8kiL/44sv6ta2SY499si1nAOFD3ttK&#10;/YBzFMkRklN8hRIe3dtqGDmU3Fi8rfBvHneaaPTNGwWb4mzGcEb/yt5enROf3b4tfmNq7mPHw1KI&#10;2nmbQGchLvHF2XbIBmJuP6IJsz3GmOso9aR4yqtinK6hnJMfP348vUH1z5qgml9r9YZLecPyb7V4&#10;74RtlWCjI7gBAXQUfuhB56HvCr1e6rPbRIDvertlPnu7od2G3w67Htj1wK4HPqQeaOevKamUi9a8&#10;7f1yZ7fzHr5A0wVPSgLKKVsp3pHbU3SumWPcRi2SmHr46KH+8d13+uXu3fqbI8TAu1bnViO6xn0I&#10;28vbRn40m74EtBJKP7/YP9DdO3f1448/6kkeDI+OD7Xgv/gxdhWjxjhmzbBmUGoihAjKDY0rUMVL&#10;m0srF0stvLKiR7INeSPYp2PYK12va1lJJhhWoCSmjg8Pknh4oWMSU5mj6K32RxnbENmWS+B1lMgd&#10;do4HvJ1kRJIDpQxy2QtCo3N0gGRCgbcFBbbF4mKVwIGy2LmVG4NQOz4nJ/W3p+793BJUJ0msKe2O&#10;a11xYawrrRo2KQc5B+g3Hg55e6p/xY/i6G3Lzr5ujCv2i4DthAEhs3XM+YV7wqOjwwzdorbBbn52&#10;o7jbKx75ZRinfaCE5XQl+yUdHx2Jr/E9vHdXfJUvFjFOQxJTQymVR7YdvmHImJXJVv08aHCpKPiB&#10;yc4cYC449jnQV9/4aVrs1F4hMbY5osK0iRyL0miVYvEjx19//ZW++eZrkayiLc0el6zLfU0se26J&#10;8R2uvR29SuRFxqG+QZUPKx4/eVITE/3en6Za7u47+gfoAca8o+8OMnNgmZjKnGCuc33pPu+T2pbt&#10;M5vAG1PXr19Xe2PqppBt1zLsW45YyXpvC22gctuyDVt/g4o3qFqC6uOcR0q93mO0mw/8EhmTmmia&#10;FPAdkyr3eJ3boHRAPuTq/tANj3cvpk21Hdmv3j8va8S2uVjLZb9ml+EVm7gl/VgTUzdu6rPbn+nq&#10;lau1CnvVv5VFpDFbUI8DolYb174xYzjWOKc2iZNVdSCqf/zOoj2m2mLXkvX6SoLq2398q//8+9/6&#10;9dkzreU14ratL1qUl2/Ly83v12o7HetTjWCQuSC1G5Cj2kGnnC6RgvYCmmS7HtQMIO0H7As2fAD8&#10;Drse2PXAG/TAruhb7oFcBvMQqCQmtp2zqi4X3Jzssuail9Z0HZRzXgcyiEt8iQjn+obOg4cPxY8v&#10;8tWy/SRIqiXnUKhOXxqqere5+B5gfA4OD3UnCcKWoHqiozyYM4bYOlVuYsbMi1zlNOZGbMwcALSo&#10;3vfMBq3rscF3IAO7DTB65ItGj9tpj0+tPNwrc3txcqzDg4P6xlRNTGUq20W25dJQH+4dviOBbGc7&#10;W5ED28If2G5xQpE77Oin2Hbztxud+6RwjWXHfwO5LdWYBNXj+w/0y/c/6NckFBcnRxLjwzbjEpJ1&#10;7JrKZ3Pulf4jQcWr/SSpmBcEQQ9oM7JtyIWh7UIGZBkx+5K5xz3VURJTJ9l/THar124U3avCbmXY&#10;j1oGOaoxc+M4xwNf5bv7089JXLY3ploiyRmaoJQ6Puz/CkPV2a606zfL2Sk/QbL6Ylu2lU2DFNYV&#10;Y+aMAoP4lFDi28apQYqvkpS6rr/97W/661//qhvXr0WXI7Z1aOXtJi/3W+926fV2Oq99zIx98eKF&#10;7t2/Jx6MGG/82kxo27n/jv9we8D2cj6yF1xnSEyRCOecw7jHAdOlgP3y44ZEFG9MffnFF7p566ZI&#10;Tl+Khr+kEbWPY+etKRJUn312uyarOLfIuaJM54246eG5zAAAEABJREFUnLmSoABzh015brt8fM46&#10;r7Cf5213uk/0r+2apOQ/qt6+fTuJqSuKKsBjFRXf9PhSYbv62I22c37jbS/9zmTigpvttTj2Sl4r&#10;a635KQvHJOfh//3f/xU/ks49ALp6Js6G+764nXst5y5xCQqw41yQADxNstNrMJcQ9qpttuvg0m5u&#10;nvo+MOnsZruEu7C1STvlrgd2PfBn7oF2webcta0X5vrK5+IO3QRlmw4ul974HeThkjem/vfvf9cv&#10;P9+tiZBm3W3fRw/YzodAYxI1SVDduVPfoCIZwfXr5GSRG6w2bmOSA3GN7wKFtJGgepW2jxn/7gcP&#10;unxRtMfsdFvccbEQvyX04sVvOsx8rL7snJzHY1XY7ZptN1rjwJciD0UllAcQqB2fyPDoQOehAF1F&#10;GTQE6MAwDDUWfAc624J2YHMpirOKB/n4RL8+eqR7P/2oZ48f1je/ctQmtaKK3DvGb8weZbzqHunc&#10;C/3C/QwPjdyY8jU/5gV6gkHt9NlsXNG/OcYagviqbR/r/pGYoj3VONs0v5niFdhaJu22LQW17zLH&#10;SUw9SeLv3s8/63D/ULGKMeB3Y8owqAxDldF1lGGo+jLsVVsZMj6BhqKSMfNQ5MglfAV80MtDq36y&#10;qy9O3wa2Zbtq7UYRbFe9bcQlzxtUJKdIUvEmB7HZX9ui/+zmXwu9ww1toLo57Tx6gMx848OL+Y+k&#10;txmBxw5/pB5gvJmTJKTmiSnb8iXaUdpotxbZK2q7HuMcZzUxdSOJqTLoQ1hs5/rejqyPP/5YNUGV&#10;BMrHH32ca0c51y58WAmptmvMvXp5aeKFb21rL9eEG9dv6DZvTF29qqjU3mjKddlztHFQFrvNr7DL&#10;1XbKvj6WgWaM7ZWUa2HtD0m2l3WNuSY+efxE//j7P/Svf/5TvNWYSVPtq8Ln4843s84X+614c/D3&#10;pM6YjrJbB8G/lQovKKjdDnDaabc2z/eFfcJ2QdXtwux6YNcDux54Cz3AxXGR604umFN02xPXCOcx&#10;gAQFKZA1j3Y5ZyN3dB9ovQFIMoMfceYrG//49jv98svdPHAex+x6oZuXi3K3vuMe4Gs1h0dH9Q2q&#10;77//Xk+ePNHJybHGxUkeaIPcpIwByYIxY12bB2XaVGF9s/SZ1HN5k5/Lk/tbIDQ08zT7Q2Jqf/9F&#10;S4xmHzIDVZH5zoM8sKOZQGNs14cQu+kVqix2k+0NmkSDgzIMG+VqoRR31VMXsDfKb5FTKGvuN+oB&#10;lZHI+Dy+f193fvghiaqHGo+PZbHEJ7ubQ07ZPRSvBduyiTWKh0cSVIAEle0a822Nne1l3UeZl9R/&#10;cnKS/Rmr3m7teqP6iZG+HDOvF5kXJ0cHevwg/ZmE39H+vlJDxmgav4yl3dpkT7SEDkV1nGMvE2QL&#10;2KHx6bxt4WuHngFlsbtdKdp4ZbGd7el1nAZ5IrVMT1D913//V32birYtkpS1s1dx7GVOR3v/Gtr2&#10;IscnCSquF4w/uvffsl0LLroHGFeObd6Yg9ptjqMH1AftQH5fsFdtow20iePq1q1bIjFFEoI3qOx2&#10;jOFzBt6rmnZzLqARdtsn+I+ufpT9+FKfffZZ/eFuOzaAcYZcRWfSjt3WA7ZrH/KD+J8nMfVRElPb&#10;/DZ1dvo8Stv1PG43Kll6A9i5TlVYdoOy2M42KzTsmGshqGJku81lPrDkv/gB7gGYP2OuIyl57rWc&#10;u8Q7LtB3DMpNBxcggAxoDhTAX1bYFico2gmUxW4Dyk0c+8T+dVvMu3XXA7se2PXAJeqB3G7kQsM5&#10;qsN2vYjRSHSnLkbxz5Ni1tNlexnKNSzqb7g8fPhIvDH18y93dJQH6/5pGz6UAfaqXuQd3m4P5FFf&#10;/YGZIT08PBI/Tv/vf/+nJqgWuVlZ8BtUwckiyarItGiM8zhlP/rcqLrosYMuQ+cyPLANqeg+VXiD&#10;jb2KabvNYSeRk5iLtPfw8FA8+B4n4cFN0hCfEsQc31Kv5VzPbUduQN6Ei1WGyR8aGEwJimEYBMok&#10;Q4ehaCgTYi/hz8IQ+xz4DaWolEFlGKS9orGoJg6fPniQBNX3+vXxIyWjqByUYkyzA43KOs/CWIB5&#10;mUUSG/QdSUtuVOHxAXO/i+KJO2auHR8f1cQY9RPbbvsyTvPMtmxjeg1YxUWU5jfwHt9/qHu//KLD&#10;g32VjO+VK1fzgHFVw96V+tUM/gU4D59D+n8OdKAMg5xPysswpHxZYu5bykq/ydtpT+y25dQ/ulE7&#10;NFAWu/H2Oo2prnbTI/A2xNdffV2/5keyynamRo74UNu4vDf08aMBc95u7WK8OU4fJFn4KPOa+2h8&#10;Xx07z8veA4wx48rbGCSnzmqvOUK9bp3PmXXL25Fs51y7WB4/1FKiu3njhr768i/69Nan9RyBPk5p&#10;8UaDq+FybGzLdpo5VtAq+tO2+lf8eIvqo48/kpzLSU3gj1ouYfFfyhMz4htM4qUm29p/kQ3mesB/&#10;5bt9+7auJjFFffbpzrEtu4Hrgd349bY4g2BZ5Y2gjQGyEzOg3lLgM7BuGJW5HnD/l0rr3Ofa/4+/&#10;/13f/v0f4nilnF5jKa9R5p0WsV3rY9BI4gB4lPbKZjce/YeA+T7AcwJm3wDyh7APuzbuemDXA3++&#10;HuD8BF53z3lerOUrkyi5zuXuR0dHxyIx9e233+nnn3+JzG/k5HobP/xty25ABim9W99yD6T7Ww2M&#10;U+Pq9iAJKv61O29QPXz4MEPYHBiXxlW3ukFXmVfc4A9e0f18bplDmwV6e8eaXDnITdVz8QYfrmDp&#10;7yUnytgrhe06P/GwG29bUVbYDmuVidpNtiddKTLwRCu/8rHDR8fNHrAjn4EhMVKZFH+ZRIflxYme&#10;PXqkn//zbz26f6/+s4ExiTjlZjS7rfMudmIGlLNXPOPGfQzJqfrpaYLTXvwuFozAQiSm+IoX91D2&#10;qh2bddGuTd3vy64uY/bh8OBAD+7c1d2fftLRi/0kEK1Sgr1BjBv7iOwUabAce7fZkc8AZe3t9hbT&#10;6kvc6tAqsccI9spWfZAD2/FrQG833nZEoMle9HEeMPmB9P/zf/6P+E0cEmXK8np9loJvuFIvODNM&#10;ht52bT9+L/b3xX/x46vgzIUzy+0MH1QPMLYkuPkqH+Nqu7afYx3GjpwVflQmRdbK56JFWfj3Absl&#10;dTiub336af0qHF/pQ6Y9dhodZCuA7rLCtuwVejtJUPED6fwnv5bULtX0Pvu9NuCCNm97P/gQ48bN&#10;G0lY3mq/MZU5y/yo89ivsRMjhQBloQD+7cF25oYqcgMoFvqNaz+/Fft//+//rR9eosN2HrTZdJ4S&#10;b8l3s/FdhvJGETc7UOTNJtjeVF06mXYDu7XVXlHb4mTLPoKz9vPS7dSuQbse2PXAn6gHOGc12NCW&#10;OFrkogo4v/XO4HzGAx26FaxxMZXLjeRiXCgnvjw0jzo6ONKD+/f1j3/+U3fu3Uti6jgXvOZLTHvF&#10;Ew/dDqseeJscXZ+RSxXTnT/cxPIVv3v3Huj7738Qv/3CtWuRhMciD/OgjxV05LepYqt85gw0oerK&#10;fVVF9FWRDXZAnIh1Ptjr8wA7tleBPZVNHZSzXWNS1tHp5FjH+y90+Py3mrixY1eJT5FKMBR5GDRO&#10;SYEYsjqmsoTtqrObnof8krJliM8wTH5DEhtF2DrKEN2EMuzFdkVlb08O72EILRUliZABRFdKdG71&#10;2EXIHS7SENsghxYZReRxcazfnjwW/8Xv6aP7OR6POBIlqy6Ms/NJaFyjQlmih4a8ZKU/MdvNF5l7&#10;GT5FBbz5gB09tMNu/l1+Ge1l7VYGmbiAcnbTw58XxOpliNKBjs+GDw/39eTBPT28+4sOMkfKYJVh&#10;yDhlrDIOtd9Tv10E78yRMhS52ybqYRAokwwdogPwtmUnNohPSGQFYwCVaOuYUUNhN397RcXCfI5u&#10;hA/sbk+bDLoMlaj72icf66/ffKX//q+/6donH4l5kNpkOxHaaq/4pjnflra/rAR2sM3HthyDp52a&#10;+8HvJ0H1MMlX3qAikYEu7rVMOq1RFDtcqh5gnMBmoxa5hjCmvDFFgmput50hzVHAPGc+dDpzsi3b&#10;VbMtfjW8xobqKOYc48RdUPdUj93ahZ1j+tNbt/SXL77UTX5jKsc5ekC5StO8Hg/5MqO3mTbaaXiY&#10;mqD67HN9fvszffxRzhnR280Wc04f2bv0z0zT1NmeRBlruNNrPcZTjjoBcsdpb6o5K9I275WOUrkL&#10;5Wy6UsKl7l4fFFUHMuhyp/X+hX0Kui6TVON0z6PE7HoSU7wx9emtT/XR1dZvY/ptzLU3e5OVVi0y&#10;f8fAa+gxGnV8cz5Xrispz3ncjhyseMt+GZq/U0bqftGp1NgarfliW3ZDHLJbY8wgZFoZMxJU3337&#10;rfihdI7hyVQJIUEVztik9jMs70jNTlCVbUgFOrsd5JyguMkB8NXhD7JhP4HtOtjw3Nxzs/VH3N8/&#10;yLDtduPP2QO7vZ56IKerynG+Ark65Ro1hrQLFDrHA3oKik8u0tiL2EqHx0f51Pu+vv3uO/38y8/a&#10;PzhI6d36IfRAhlIHhwe6n8QiX/EjQTUm6cgNGdfrEYdpR+yMN3KmwKRaEm72AIp5GfhN4ANsyzbs&#10;K4E43dF2LWsUaQ9tPdw/EL8xxZs4mcwyf/FTR3ztaIOlDn6mt5udG8MOu+nsUBIOeagxFHmGhElY&#10;q0TXy1Y65EjBPygz2PGNbENB/MLbjZ/7ltx4ulipQCdJwj17/Fh3fvhRj+7eb4k45RBW7rkCpTz9&#10;kSM6ykW1ZHPulf7mPoab1HmCqgeyUx/zoSt+h9ppf3xq21KO2IeHR9mfkwxXBjG2113pK8rSZiIB&#10;ZGUuH5H0SAL2/p27Osy5aSh5EAiGYU8FhKd8GQYNQefL0GR0oAyDqq0UlaFU36qPbJeMezDxyLZV&#10;yiC7yBXZ/+jiKE2yHZ1Wi20VYoDwysI+hdTVtuyGqpg2UVU9X/HjR9J5g+ra9es1Vi9vn2+8ptDn&#10;JrZXZRgIsNKoPtTMXLqJdpLMePjwUU2UHx4eVlMtnpjYq2K3uVQ9YLvOvXmjOMZJMPK1IMYRGfuZ&#10;Y8gg55yAD7ANeStooS2SUrblHGtURNtop+16bJN84Gtv8zem9AdbbIsEFb8/xRtU165dq+cMO/0C&#10;5FxDsjI+s32PFks9luvxPLMt2VkZ+nap38LYRNxieAUVJcEruFYX2guqMG025apmPmYfatPg6x6r&#10;fn2P35iaJ6aqv+IcVP/aIGvcGrh5i3ix29VZbWkxlCTXmGuXEq+Cm6ttqIV6mU6rMhvLbpCs+WJ3&#10;udO5tfEnJyf1ral/fvud/t///D9xH8DxMY5jojlofmdty1mG96m3XatnR9hBAF+Vf6CN3faTwWK3&#10;bCbjWG+2uPH6o+43+7odO+2uB3Y98CH3QD2X5eIDPY086FbbQvwDEhIYB3mAuJfExj///R/dDT3M&#10;wyb7b7dzITHsdp5Ev8Pl64EMaRJUh3rw8IH+85//1AfDkz56pRQAABAASURBVCRAuGbPwVhW5BPx&#10;3NmL8a9yAkDne7YpY9umQ78J/Do2bXMZH+RxcazDJCBITJ0cH6OSmHN12nEjhei1m24SAIAHk4ph&#10;kIeisjeoDEEJP2GY5E5L1TtVNDR55U88dHZ0teyQh50kQsog9B1DbKDLdmvjUk49PVZJYop4ig8Y&#10;s5+/PXqiez/+pCc57hgvbmIXuZnNB72ib5ybWaDXWGzXUsQ5zDHO1/sA9zXoMELt5od8Fuzmgz8+&#10;0OMktI/qf1BcoMouNZ8qvM4mczA7XeOMlM++L3KDf3iwryf8ntG9e3WO2KWOxTBcURkGDaWo9/eS&#10;Vn1s0AA949CBvAni2oOK92QXKXBkV1rkUHRy9jO863iG12qxHXND19pz2VGDkI2VPkVluz5sfvPN&#10;N/o///3fun5tlaDCB+D3urBX9W/Gmsu2Vf+sUNUFex2bKm3fLHJu2c+YPXz8SLxFRbKKcjaBgu3F&#10;dtr32AOMz7x6xrAnpo6OjnJYjrIv0diNtHZUThEwtX3ZiGPadqWf8lW+L76sxw9vutqXqP26uIWx&#10;sy2S2iSoAHyvwW77zbb319IWBn2IkmOBLLEpY6Au6EWC+sE8Zm3nONe8nN/WVuaDeoxQiz/VxBRJ&#10;S34cn9+Y8jI0TsFStuwiGzpBoSq5TDterpLt8G2tLDfWFYnFjkzAtg11ElcfrqNB5aeyLWy2rnVp&#10;TN2Vi5xgdqNt3scWOc5r6+JkUZNS3377bRJU/yO+nmunHF6pBrLCOpeI64p3LdneWuVJsm7cyABO&#10;Vji9jclJ3PeN+X7Z7aGs7z90bn/fbd3Vv+uBXQ/8uXuA8xHovTDn60W5G0LbM98YNVei0DzwoeNT&#10;Rx5aSUz969//1t17d3VwcDj5pWBW27IbIu7WS9oDjD+JpgO+mvngYU1Q8aYM121svdnwc2SwszIv&#10;mge2xp3eYpvjtMf5NJlVcoqMuc84PDgQX9UiMUVrbMt2rNwH5noc3m6y7aWtOkRWEhRRSs7tlGOP&#10;7Cl5YEcO2g2cBQWOTxlKle2VT0EfVHtok4f4DeqJqHXb6Rj42S2mPaNp01CKhlJUZOVTMD1/+qT+&#10;hhIJmEUSPtHKthwfyUoPTAg5xzofK3geMklOAXh0hOsU/izgA2xnvix0fHyow8ODNP+kFrFpZ2Vf&#10;f5MYdZ8TioTcmE+dD1/s61ESd4/u3W+JKRUNw57KMKiNS1nRIXxQE5Ql9vgMQRkaX4aJpl/RgxIe&#10;2Ckb3nPU9lj2CnJ2b5IVwbZsi8VuFH4O29XH7lRV1pZlzIkZYOIB8+uvv1b/L378cK/dYmB/U/R6&#10;XhrHzVp9OTCb+LtbzjskpR4lQfXo8WOR6KgxfrfkzuF99wBjx3htvjFlT5MhDXyVsXwVn4R6rZWp&#10;CHIg1fK2w3JuGsXxTPLh888+143r11WPG7n6XYrNBTSCvmWcCGW3fbNdk9okp/gdKs4fdrPhRxmQ&#10;Ezjia2NcZnxeO8RLCzoDW9v5Uq+VcVtiqpZPnJVX4/gqH7/nx1c8SUyV9I9NH8WZipubbK9Bci7D&#10;Qaht2UVWkbJVlqgEaqIpclvHqkNvu6m2bJtpbJa4NXkS12QnXiDHmLqz4658xEoNM6HFK8WyLebK&#10;0ydP9K9//Uv8F79fn/1adZPzmSS1nGl7LwYGlp0hKQPge0Nsd/YPRe31/bKbzL7TBwCevvlD7fhu&#10;Z3Y9sOuBD6YHOP+MeWgbp4eYTcqNx7quncfiXvdxZVvo6PBQ9x480H++/z6JqXva3z8QCQ67laGA&#10;3XjKIe9w+XqAsbUzTgHj9CLjeP9+xvU/39dXurl2AWzg1B5wH0OQyTD3ge+YzOpyp10/p3baM1dM&#10;vO16s4RI+cXiRIcH+zrY39dJEjMJLmPsmPztprUtezt4KLGxlcmnUfTAtua0JieSsDA3cAG2qist&#10;UYHs8KCUQQXeoY4dREbXMSQWQLZbXfCAGKBEb9PGIOVl1f1+lof4uz/8UN8QUpJ19IPiV4clVIqj&#10;zr/Ylt1Af5OMJjn166+/ap6g+r3I9irGycmxDo8Oc3PbElO/V/ZV7V46ZkJmxw8zjx/n/ERy6sXz&#10;53k4GEX/DiVjUDIGxep9CwW1j7EN2Ev2PYiMHpTwwHZsU/nwJbHs6KABPoAyihxnQV0SD78J6O1V&#10;HNtRnUaNVW3K4uD0yvgALHbz4QGTH0n///6/v4kfPCYO9teF3eLOy/c65zr4qs84rJ5FMy4YJkWX&#10;qmpjYztTeMw1Zb++xUmSioRHjbnh+zbEXczz9YDd5sVJzj37ORf3xNR8vDpvu87xV6mhl3kV3/P6&#10;eCrQ5yHPZxwft27e1F++/FLXr1+r54u32YapCe+c2N46Buw/X/G7ffu2+IofPI2zDWlIh83yME03&#10;bZPvEJjE7STl31qf5nxzntibbWW/OnrjqxyBZBRvS31685Y+unpVZdkn2SGc4sPa1GP6d0QM6DsQ&#10;Vp3CS7YrZHhg2SsoSyT9LigTr7jXlbbZKeUqynbFJE28I3aE1Rh9Q0uSLaIZBT+G49h+9vSZvv3H&#10;P/Q///M/4h7g9/q66JItNJi3pQB8b96c77oPnW7bp66z2wWWfuBGjsH90Pd31/5dD+x64MPsAc5L&#10;K7x8H7pfnhBYg1yeFrlYBdzE8ZB6595d8cbUnbt38xBxUH1sLnar2Ms4Udnrtqh26yXoATvXKQW5&#10;D2nNGXV4eKR79+6rf8WPaxjjPtbEZubBdBM4hmbgc+uSkvAhrFUP8wo4y9e2bJ8Z4SRJDr7GB/iv&#10;fLQDd9tr5WzXGLaXets1McHNeIe90pkkQlCGofmFDkH1DcVe+fgs+aHIJXVEVyYsy1R50FBKfAZ1&#10;e6f4daBzjbNqD7o12MrOSPGTk3fhK36PH+veTz/WBNUich0U/FT0OoudwLOCjBM4TFL6vAkqyoGj&#10;JKWmJIM2wmf4lhNwVuurs8SvWEj7L17ocRKsgLenSiqjf+lD24IOey0BhX6JjA98GQaVIYiMbxlW&#10;fLVX/ZB9KKp25GHF25ajs0MVhCqwW91201mK2qsYvUy3T1RZ7Oodbvtqu8bqVts1Lgkq3qD629/+&#10;lgfu63UO6i0ttmtkxgGmj2jVIuQcAcH2MvTynHP2k3x+nLnNb+H1ufOysjvb++kBxopzA8kpaB9D&#10;WmPXGfDGxzixLhaZjZmTtG4og0g+fPnlX+qPn+8Ne6vjKW4XW+/ljWa7fsWPBBVvUJHUtumhi23z&#10;fH5cWOS3MU7Z9ZqYStLyVgBfSpS10S+r0Kp/6busUjZZJUXrbJsQZlRlo4sgKQxZs8DwSxRJ2+Do&#10;GxxfoEqlkAmjWKgHND6eEWwjrtDFUN5Azt1FCxO/kySf+d0pvuLHf/IjQcVxvyq8ztHadc17kJho&#10;gIZyIwuQQW+Onb3twh+E2qf3yW66+b4zqKD3yx9k93e7seuBXQ9c4h7gHLREnlaTYqrbeZOxVzk3&#10;afANuSTlejZOyQiFih+yCY6TuKhv1nz/g+7evacXL/Y1piwxiA+dwz59Ppzbd/zb6oFXjTvm5iNo&#10;w5RCzlCP9Teo7t67px9/TMLj6RMdHx9pXJw0KBmAYJwQZcqNbdKEm6+5x1LFNEe6jTkDuvxKlDbm&#10;U8pFElOHBy90kCTE8dFR6l1kH9Yj2JbtqrRdefsctBQ5UBIT0CVslcAOjX1YS0qkzKQvsdnNpxRo&#10;MBQNJT5lUDIHcuUj28v2FXwmOOVsi8UO9RA//IHDT4gfffLr40f65Yfv9eThA/F1R7p8pPNlQmQ7&#10;VlQhnCq0ddkcG7vFQM/DJzem4Cj9j041Fj5AywXbmPMH84dyiyS41z2aq71N22ybW7v5OnVWZB/r&#10;no2jDvdfJEH3IMmp+3V+UHYoRcMwVJQBWlSiK0NowFf5GIsyDE2PLUBfhg2dU8bRQfEpgxzUH6x3&#10;bY3sUKCJWuECdHNEG5P6MoYZY4cqNqlIlVqqVGcutmWv0B0zNfQJ/8Xvr1/rb3/7RjduJEGVfcZO&#10;PR2SxTKmD6HbsGnblCmzqavxt8RstVFiO3oc5suL/X3x9hRgDlECe41BBSh2eOs9YNceF30/r4wx&#10;IinFG1Or88HKo/vbrXy32DM57Ag0Tn/xqnLoltWZr7kU8GLHunWaDxNR3MTS2wA/B3GGUlpi6osv&#10;cnzc0JBj3nZ1s0OzVuFPsLGtkv4gqd2/4tffoNJs6X2/rWsYR1w7hZ+jl81EyrU7I8X5AcSJeLZl&#10;n0bMy7WOJ2XmWFq3M7SnY+HTPt02t1y5clU3kpS6efOGrl69kr6RRNm+E1C1xa4G2aEJNgoaW/hw&#10;QswOqy4p15I/VVpt4qvq6HQPpRpQb0P1xVDLcL0AKUMbxDKyUa0rdS7rj5auUy1LGRBlVtvxj2cr&#10;KlnLhWP92dOn+vYf39av+PFBFbqlA8zkv4qI8j2CBnJiIgEDXyfPe2zPZauafunY9c1lG51de3Y9&#10;8Bo9cImLzM8xlW9XoqnF01Wn6qIKxaehXZTGJKIWeahUEhC5SmbNg9/hYf2vbu2rfPe1f9DemEoE&#10;xaGS3eaP0QM8IvD1K96Q+/77JDyePl5LUDE3xjo/mEvxnuZQnwdjZHqC+yEwv8HBtgl857At23NV&#10;Db04WSQB8VztN6aSmFLqjxuuFn+SHTqBG21gr3T2y/mlf27SKx/qPLBwZ+rw6HiAgZYy5GGmVJRh&#10;opNP2aDDEN+9PZVhCPZkPp0finrMkkzCUIgxqJRBQ1BKCV+yTytqT/xkK2Z/pMXJkX5Ngurujz/o&#10;6cP7WpA4Sv+kh9IpkixV6M0Wxo4kAckpwH3fWOfCZtw2L7AfHR1m/BaTQ2tImj3J5yPjNLfYL9jU&#10;UmPzFc8nDx8mMfVgmZiq/TcMKkOQ/hoqHWrfDkMRKNGXMqhAsQeMdxkmHfqKyA6q7yC7yHYABeHL&#10;BGefqs2THTpDMytG1WXpq6jwm+LVOookSxU6c7Et2xt2q0R37ZNP9M3XX4sfSq8Jqr1B51mWfU6H&#10;n1EQn62If9WHWs72fCvPEySoeIMKMPeIwPhn12B3eAc9wBhSjb0aQ8aG8SA5BUXG57xgLGuZMHWK&#10;pYqw9ewFrbbZhrZ0zNSNnQpUUjeSnYDqS1Na1l6O8ZvXb+gvf/lyemNq6E5/Wkq/2q5vUPUE1Sc5&#10;f9h+5T4h5wFeWoBh2EAVMwFowyZ6LPTw+GaCaAmUZ2DellruLL/UnWkhcPXqVd28dVO8MfXRR1dV&#10;SvY/63qFLZpdDbKhQaXKEj5bVRJfboaCao6u0qhVHaLQarHX5ZVlnbPjB7oaceKduIavmzDQ1B9O&#10;NoJk/lzkQMslWi+Fykzu4hh/8vix/vH3v+uf331Xv+KHro9LHY+UKMFbX5eVnlET9nniBfkM1z+1&#10;+uTkJDf4xxW9jzr9U3fMS3Z+Z9r1wK4HXr8H2vmlPr7lmpqrIBffebjI+HTEKdbpITLuXGhIVB3k&#10;Qbf9+Pl/dOfOXfF1Ki5I9nQF6zSld+sfoweYEzx03L13Vz/88KOFzIGCAAAQAElEQVQeP3mio+Pj&#10;JAIynzbmDb51r6c5U/nZxvJMOs1SvuO0FU3qPDlOUmq/gq/y4Y9Fde4lftbGV21YFI1na7vq7NOU&#10;xIS90s/lzjeaW67cxNkWMnCSFWDIg04ZBpWhqJQZhuhm8pAEFb6glNhi94B/eGRg5KIhtpKyncID&#10;O/WD2DxBztG7ONGvjx7rlyQUa4Lq+ECqCeaQODA84qBeAv35Qd/zMEpyChweHmVecN5oNVAHPicZ&#10;MxJTnCvWa0lj05513e9LlCJu9USoN9pj5sTz+uPnD+8naf7iRcxWGdKfAX03lNJkaEVsJej20IJc&#10;bfHdpI4OTHrbskFpNA8uNnJDlHJ00CW0fbG9ZkCynWJe07+JYFvXrl1Lcupr/fWb/gaVlc/ng1Vk&#10;2ysh3LKvN/iIyxWfjqVyyYyZF0HmGz5L9TkZ5g8JqgePHuphEpCH+aCkhVhvb9Pttm+jBzbH7yTP&#10;M3zVctsbU5u+r9qe5dkj15fNMueNyczo8TZjIfNj5/zANb+vdPPGzXquRf9nhW3ZXu6+bX300Ufi&#10;63300ccff7y09bHYMkxLH5h5Ugj5pSDYywaMwvhAg3rqD/29dVsbVns5K03dU/wre1d08yaJqVsi&#10;SWVvLZHC2/RNZzl2qRUluOpiOXQdTcq2OUud6uXL2r5RBihxtsAqWi5T59n4qnq3bZNVF6uZ03ZX&#10;xSQrCaoTPXv2VHy975/f/bP+Pinn6ObVtrPamuI1tr9bxJ5atsWTBvXEFDyT1j7bf0uIP7zKXvUH&#10;J3T6C0pf/eF3freDux7Y9cB76YF2fsmDAW81TBfdZUMiY29QfYDAhpzniLALOT5ajDUhcT8Pff/O&#10;A++de/fEQwIme3VeS4Hd+gfsAdviQZDfFvvxx5/05OnTOh+YJx1tt3MDw6RACH3TmbEWO/HGPAgd&#10;HRzo4MVv7cOd1EMdtnPDZCkrG9uyT6MkqWA3vbLY1lxnNxkdsJtstzLoKoYiEklOMsOJWc7Apg05&#10;DROUMkPKN7qXdgxBURkaHcpQH5SGLk8Uf9Bj2Ku2VZ2LLInfnHqWB3i+4vfs8aPIRzmkcx6ILaOU&#10;LStcB/Kro48N93s8nJKc+u23X+s8wUYk6MksMYVsW7YxvxFsT3Fa+w8zL54+4Kt893RQf/xcop96&#10;P5YyVLmU9PEED+Frvw61rwvy3qAyBJNPmahtOYmmEtjhAXxJjMBuOvxt+CLGw4bPrjqYr9FnBwTs&#10;GAMbGpUsG+hCFts1Tut/iR965kfSv/nqL/W/kQ1D2to86vZ1N8TfRC4qWTPvcvy+btx5OeYbyfKH&#10;jx7pUT65P8oHJrzBOffZ8W+3BxhjamAsOPZJTHF9QEZ/keh19Zh2m8tdfhl9qWfikJi6fv26vvzy&#10;y5qEKDmOibdZJ7o/OJa7x76DpSKM7Zqg6r9BRbIq6nqOar6cg9GcjbUEytluzcK54qVQ7ksb9JqL&#10;N8tlF8jVoLcsElO3bt7Sp8FHV6/K9maJpWx7abcdvWWVwKoLhOBVYIOi2V29sq3liiJOsFjotw7k&#10;s4DPqmy8KJ6Ynik7D40pTlmndtmOoHg7KIG1WuCt/rXAnM3FAEA55p/kPPz3//1f/euf/0qy6pnQ&#10;aVrKRN85YWLSEBItANn2O2/Hh1Bh7xu79c8JN9q5sEI/hPbv2rjrgV0PfEg9kKttHke1xEbbc/Hn&#10;nNQQ2+TeZC47weRzmPPU/Tz4tR8/vyduSFNit/6JemCRBOXBwaF+uXtXP/70s/hRTB4M+3xZLBbL&#10;h1B0tWumOVX5c26WMSjHPMz1kgTE/ovn4o0pkqZcSW22OAXhSSDYzo1UQ7RL3m46ezvd9OVhZY4h&#10;SYs5yjColKDSEr7UJMeAHAxDk0seerYiPmWYyle6J1daaqxeZohujq534nZkJ7Nmv8oQClzH4+mj&#10;h7rz4496mkTVon6tblS8JFurZc6vtGdxjI3dysDjx8Pps2fP6uv98IvFSRKIRzVZxdywnSqN6xtj&#10;rHfiObONIxsd8oPZD+7r4f2cmzI/qGWY+qwMRSukr9Nn2MowLMdqLpdhiH9D1ce/zEB/l5qUshqf&#10;+CUYSt0/O/pA+ITakWO3QzeBPkjBrJNdjb5xJ80CMEYg1WdONANf0fn666/0TXAjD+gl7UjN1Ui3&#10;VuYVN8SeY14sI5QxappV3KptytfYMp9e7L/Qw8xtfiS9zbfFa0R6l0X+GHXZrjvCGHAfQKIQOn+O&#10;sZtPdXxHm/POKH7snHnP20AkqDjWe1Ptd9/+XvdlpZwfeGuKr/jRZySo7Kmf6PzVwX0xu1BjJtQ2&#10;GnVfOe90/iw6XS7OMrfzU9rfY5G05IfxP/305W9M2ZbtGtd25a1cB8Aky1JN6qgtUUdWRbaS4rCE&#10;siBPpLMpZE9CTJurbdneVE+yq812ZFdesliqqjJ0smR3vcNnPyLbFstEYIMxdlUo5kXuDR8nQfXd&#10;d9/pP//+d7037OeDovewMJCL3JCSlALw82Zgn8t/Zr73BRTQF1AGkBv8bf2Hzw67Htj1wK4HztsD&#10;nFs62pW3Rei6TcoTS9PFb2zoMuco3pj67p//1J2798TN6JiLUa5Jcdytf/QesNtI240eHh7plzt3&#10;Vd+gevIkCYjj+kkZ1/86Z5IMrXS62TuLn/db95nr4OtUTBzm4MHhvvafP9fx4SEf2uWeyEG8cAqx&#10;Iwdh11bbVbYbrcK0sdFZdgM34Hbj7RVFD+yVzrbqD2DzUB/eLnJ4ufngX4ZBZShCb8c/9jLBtlhK&#10;aEX0dpIcoaqw7BXm5Trfqd38pFClvsgq4UMZlydJ3LQ3qB6336BKn4oldqWMzrnYXpawWxKMeg4z&#10;NrxB9euvz3KeeCHubRi7pXOYPtbQiK+12ql/GnfepHt0/74eZE7uP38hXhB1+q8Mg8pAf1olfQFc&#10;aVGl1YZ9hVqurORyBo9fhS3bykYjNPGXvF6yxNd2XP0Sp5y5p318qdMrGOlr0FxHjekkHpj6V/y+&#10;/uZr8RtUhfZXp9MVj33OVHvboAOMPYDH0ik8IFrTUTcSWv3u/mvLYrc+Ix5v7NxLQvJxHoyYa+i2&#10;FNmp3kIPcB/wPOdj+n0zfB8Hu43Vpv3V5NU8mfsTG8x1lU9VY1D5jY2dc1R0vRyJKL7K9/kXX9Q3&#10;pkhGxJzjYnud2HZQPV5JSvGmGV/zm3/VjZ7r/aszFsYHnGF+LbV9xqAnGnWBsMu1tjMSNGRam2Rb&#10;zIWamLr1qa5cuTrZ14nt2hdda3tiO53EEM6zIXXtbqe9ONe3NlTHbGzXOmxHaqvtpc5e8c2qNZtm&#10;y8vH5XS9rajTqJJjokls7ehgAtu1vu5AHY8fPao/kP7PJKn48HJxslCJ7ztfaQw3HgDebo2FpzG2&#10;ITukB2zXgbQbjarKUPqvJ6d636HfYdcDux7Y9cD5eiA3//y2jELrw8R4qng9x1TbyoTXgjIgNnw6&#10;nueB7//97//qp59+rm9B9FKU6XynlIG3DdnhD9ADfUz7riAfHhzo559/1p07d/QiDyhjPqTiJgVb&#10;pk/YNv+QI+Qmp5c+m+LbUb3qFEqcxYmODg/04sVzHR0fJTE1CpNt2UUhci3QNrZlb4HQxT+3Sw5q&#10;YinUnvSVwsdainpiwm46e0WXtjzMl8AlcYcAOqGE8hBUhqG+oVOG4VRMfMoQfUfKlBIZTLohFJRq&#10;c2Kt2tZ0G7IHpSIp7ZWloRTp+ER8xe/Ojz/UH0vnzbPW1680NHrVhZiHSVDxBtVvv/0m7m02y9re&#10;VJ1bHnOeolBNTCXxRmLqcH+/7isPF8Owp6GUdMOgYSgaShFjNJRBw6w/4cswiLfVQIlvKaWWK2WQ&#10;XeRTsOwtoEHRyxJEWxbbsQUzmx05mKkm1hN9c2JbJfuljcVF+uTaJ/r6q6/09dd/qV/3GzKfcWMs&#10;oWfhVezVZyRC3Uyjhvz6IKbd+gaer5c/ePBAJKiYe+heP/qu5O/1AElI3pR68eJFvR9Anpex29jM&#10;da/FM2W4mCwLo1gKuazkLLBmX9ngeissI9at7Xr886YUb/+QhBgGjnPLbtjNH710KTmPzBNU8Hb6&#10;rpdaH6auvbyU9ga2a2KK35j67Pbt9htTaTX7G5L5wfY0bEcJSnygnmjUW1ef0qZ6pVCgly6247Yd&#10;Ly+4zeqZkhaAprKbzXbqY7+Aq9FuFGHzWOFcwJus/Be///z7P/UrfgXHi8a84s5DATcdJFQAPLoO&#10;e9X4i27Thxyv90+n7IvtepKlDzf7EvsOux7Y9cCfrgdec4e5WUuKKZ+KL0hQecyFpZ2L+zkHmhPO&#10;qfhjylTk8SFR8sSastz4JenwPMmHf//rP3qYT0WWn5ISdmxhxvgBJBsDxScjyh0+6B6wvZxHfUeO&#10;T5Ls+PXXPBA+0cGLfc2TUxn9+Gc7nxdKjIB5AnocKDMFVD5loBVRjifHOjx4oYP938RvKOVqqYRp&#10;s9Rh8yBN0qEi7eRGMkR9sS0b5BYpT+JWidwxND66kjiU7bApY4l14m2r29coDzclMSeUoahhUImO&#10;hx/kYSj1wWgYhiUtsXegX/F7KbsnEiYeSvig07R1WPJFtivKFMuDNZT4TxhK45Uk39Mkcn758Xs9&#10;e/xQJ0kizceCT3gr0ruSpfSLKtW5FmJyk7pYZABT0na266tt2V5X/o6EN6B5nKOOjg718N5d3f/5&#10;Fx3mQZni9pC+GsR/3xqmfi4lfVn59MMeGDRMP0Zf+yy2MgwpF1uBBsQJBuTQAsIbuMgF3wbbKhNs&#10;y7GBGhve0QXIduO1sdgrve1YUwf1VD7iBay2ZYMezGFcddeSoOLrfX/95itdu/6JSkEfc1bGE4RV&#10;p4tcF0CXsZ0Fxooxq/ZMCeSQGutVytdyG5vNci8O9ut/kN2WoPJG2Z34aj1gn+45+p0EIInno6Oj&#10;GggdsJs/fDWcY2O3sm07K9gmCheTpbLOnzjO34ipuunagX6RCQe13MpNNhLXJB948+fGzRsactzj&#10;QJsBPMcpdIf1Huj9Y7c+JSlFP/IGFXxxzlmMV/peOffn9jMfJGXoEgY1CFtXxqYyGxvKbKheSyQ+&#10;2FaY1oOcgFrj0l7b6nOD39W6euVqnTl27jimudNisRdAsl0RTlJJLODwqxWpxB1qO/5FxtdDak2R&#10;bGs7LcUQSaLT4ioWO4aKIkF19mI7Lg142VYUavGzHxHhOVbQO+2wHTaQIo2KV7i22q6MowUEYg4A&#10;O561XxaKWfOF68KTJ0/097//r77753eJO7deEG97GcnujZGonEQKgKexS8cdc+4esFs/k6DihE+/&#10;9iC7vu09cdF0F2/XA3+kHsglJxeLer4YxfVNCkUG6svkg24T9WKNX8pBKI9ucbLQsyQi7t69Wz8J&#10;4RxFWbudt2zLdi1iN1qF3eYP0QOM9XxHuE7xyfnz5y/qJ+cneVBlrvRpg28rg6bPyzwuZO5hA9g7&#10;mDEAPaj63NyeHB+LevaTeDg+PFJNgOGQOebcCMPOYfcolj2DwucWia2d4OmZPQAAEABJREFU7QZ4&#10;GLFXemRgR0dZ6BYsfWKDX8cgl9Jgq9ryIFT6j23Dx171cxo9D0xdPwxFZRhErKEMKiByKSV80TCA&#10;IXSosp02TyihwLYUuOQeLknFpw8e6e6PP+nXJ49Fwo8TRRup+Ck+kuKuxmHRe12YDzSAloyZaOD4&#10;8ECPk2i7+/PPOtg/kF1U+yh9MwRlGFSGoPdT2UsfgZlu2FNJkqqUonVYdkez2ZEnP+rB345ugujb&#10;ibdn+jTcdrZttd1i91iT3KyqtmwnqgtbbC9j9cOQfh1znFn8SfyezF/+8hd98/XX9Q0qm690pLdT&#10;oPqGEgQeCuDBnN8mJwoumWoZxaxNuLgtde6ToOINqjwYkUBBx569heouruGXOFLtv7V5M9bzfU9M&#10;Yaf5dno5gH9d9FjzsaoP0s6USVD0HRHrup7IsOycsaY5yvGJU513M93169frj5/3N6bw2eH1e4Ck&#10;FG+gAXj63fJawC512o19fLsMRQd9E7xqDKedzDsoiSl+/Pyz25/poySmzqrfjveEdZ9RfLCDzjZE&#10;9SacSYoMlKU2LvYxPDpQWad8g9SobbGwzcxWiUAdp6GU0NpiW/YKG8aVmPbES3HWGH9tLLYnjeOy&#10;wqQMcQ7QHGXTMYY7WOSDsCePH+sff/97bXcc387KAAKiQ7k5BSSm0NlpIMwmdvLv9gD92Z3oT/qV&#10;5BQUm73r294/O7rrgV0PbOuBfnHgirdu5xxSNVw8QBW4nrQy2MGkVj550DguQiakzAly6PPnz3Un&#10;Caqnz57Vr+skQnzX6xzjt4y1Y/4wPcC1iZ2B8lsjfKWDJCWyVGdCmwsZ/zHzZZze3KMMGKt+fa6g&#10;B9igFfFLoMy/Yx3mYbP/xhQ+tusNUjZZw8u1yHxjW3ZHkeutUeik07TYzafeTIeHzuEkD+z4hK7p&#10;o5vL8CRD5kBXhiQ1QJIWJTGwQyuG2KIrr4RBpQRDkadYxYNKdMMwp78fs+5TYuTg1a8PHyZB9YOe&#10;PX6gk2PegBjT7UHGki7iZliMIcJ7Rkk/yRY3+/xXtqPDfT2+d0d3fvpBhySmJA1JNPHflUro2ltR&#10;KVuG9E3Q+6ugK+m7IXr4ITx0DmwgOqfPypKfykRfAmwKpX220xKFdYWy2M5WVbZdaTZZLRa7UXgJ&#10;3rKL3u4ytrHOsWZnpEOpz7baj6R/rb/+9a/ibSr0m7BdVRyTMNA50HWs9E2TmqcZ1uSL3HJ2aQmq&#10;+3r0+JEOjw5TF9qLrOXPFauPH+d5PijgHuDw8DDn54VsV7yNHmGebIvb9Tzzb7Pbrure7ipkMwyD&#10;SEiRRCFBVY/dyTfm3fqKPTDvV3iKkdSmX3mD6ursv9qNOa/0o6+NCt6nMb7MeNr9QjUlc6Anptob&#10;U1dyblyIa80m4iqJxgJNi6MBTbQ9Mex5m619/yzO6znfxqXrlMWOInS1IuPbNCmhZUIqKqybiEMs&#10;Z682JRS3RsOotQF5wkTW9lvzJQ5ja5fthACR4csYeVQvy55zrX6aDwriobe22DQiXZTJRuKk35Ta&#10;fmt1/tED263v+gHO/tqtj0lM0cf09dyOzw67Htj1wK4HVj2Qy0DOy1KnK8uSi53zCFjqwizlXFNy&#10;Rc51ZQxiyKfpyNjBIuW5OeUNmecvnuvBg/t6+uypOD/FO65jReehdju/we/w4faA3cbRdn0gISlF&#10;coqxZ27kjiQzL/uXOZKtmCvol4gVHtsmtulrbYuF+C2hg/0XOp6+OkJZu1phVW+sItpOE1aoxmkT&#10;05rNtngoAfaqjIsVxyVGtcV21A1hBOwm241uxiqJVcoQ11KhEgriX0LPgj2LFz93OOVBZAVd3+PY&#10;rZzd6FI/87WxKcWLihNPOV6Pj/XkwUP98sMPevboocaTE7GMsuK0HEd07xO2aW2akDZnXvBbWU8e&#10;PNAvP/6ooxf7GtLfPFwM9Hn4EtiWbZWS/Z3gUNB18HEQ1N7wdcpF51CFdtgtrrIwd9OicA4Ul3Wq&#10;LPZKZ7v62I3GvLF2vTf0FyPSXiJBp0MVscKmj3MFicG2Pv7kE3311Vf661//lgTVtaVPZbLhWhBS&#10;96fFS0+kLLqz0Xzwz8XibLc3tBCf89ODJF+fPH4iEino3jDspS3+Nhtmt7lI/9GPJKZIUFGnnTkz&#10;jTl2gP6NkZibsVorZpHHxs/9MrsyrcY6J7Harjw+HOP1x88//1xQzgH47HD+HrBdC9le9i8KklL9&#10;K37wdpsf9P8c+L5N1PuCV6wgTRTXDr7mWf8r35UrtaRzDcnZMPy4BL4R6mo71LJKYClbYMMrSy8n&#10;2Z5QJKVPrOViW7aXMozt6OCIIVlSVILqpcuo6hfHSqvvWLd2lOHsdRqVWn85ZR0xYA2W+58ssF0V&#10;sav5TQkqTYvtqp8fg2XqQ64V7PnkevGEyUUl3JAC5I6Lr+3PFdH22g7bmcA5QZOgoq8BfU9/rznu&#10;hF0P7HrgT94DuRzkXMGFZHV+yAUpF5SlLnZsgM6CdmzKXQ/t5xx4EXK62OQOUL/+9pvu3rsnvlfO&#10;ecp2vTjZjVIGEH+HD7sHGEfAfODBhOQUDyrIdc+m+VWTUkkedF9owyJTBoyhK9Sym5vEIu5RPpk/&#10;ePFCJCJyNZTjB0LWVtuy10HypcPcPE52ZeGms6HIBVjKvLa9FoeHl4p82g51fKEV6Do8qHQkOVIq&#10;9jTE3lF1kQ2mONW2N2jvyl5FGcpamWofhg3dFZWypzIMDfNY0fUyZdLPqaOzi2wLvYci7i8Xi6Mk&#10;ph7oThJU/BbVeHKc08aoBcnp+KaA3vfCHHIaMWZu8YHd4/v3de+nn8XXPNnnvTxQ7KUfy97pPizZ&#10;75J+7m9S4Q/qV/mGUvuixKfqQuHXkD4opSz9bKdLgpmvmT8gNsrasZ8DcnZuwz+at7LSl5uBN3XI&#10;NIm3Ib755hv913/9V01Qoe+w8diMtC7ju65hauVCsqm8QNlu7aJuElT38yHKwyReOV9dYDV/mlD0&#10;I6D/emIKmQ6AdtiWbdQXh1wLcsFQj1rppNushAds27JztYgP7cJnkXOG7frf+Hizh8QUyYh+nOKz&#10;w+v1QO9j2zWAbdG3JKjoa77iZ1uO1Tns54jq1MoYVudTlldTUB7MvVNtTjrRwGzB3rBX58Znn97W&#10;R1c/ynTDKUUyh1KqrrZle4O3+KtKuNhtT2JiZGdtyw7k6AMaF2JbdpHt6Ntqu8q2q4JtZnJ0ChJP&#10;LE0rbaNox1hmqG2IHndJtpdQFhu5tYOmKZtoBGKWHQ4gBHaTwzabWlnbqCrsxve5ISE7nnp7Cwc5&#10;NwYkSnrFNhVLtiu0W87dA/aq7+hXQBA7UzMHCA9+9DkU/Q67Htj1wK4Heg/kFFEvqJw3QC6rklWX&#10;sW6jiVOzrfhtMrqKPJhWOpVr/CLRRjkPZSQhOB89/+15/QFaElSco5rfGD/JdoV2yx+iB7j+87DH&#10;b40w1uxUH+864mym+ZIJiTlkXCIzT+2VvKZTFsqHTGsj1HNwsK8XL36rXzVz1CWwZn+ZW1GtrXbs&#10;G5CKXG8CoZZizyarZZIJQdNJUBs/ELtBEQ8xpQyV2ujmKLIn5LjoSaquK9HZM3/kCdiAI0OBe3tm&#10;ZZo+dcSv+0JtT2227AZ8y9DabDedvUFlqUgacn8RGnN9Y4o3p3758QeR+BmPT1Qw4Ks4xf19r8yV&#10;o8yLR3fvit+Y4qt8hT5xkYNMPblYJfvlItkSG8cHvw7bQtexpndsM7Ty0SWubbEYPlAH+sB23I3L&#10;klYhG9tNFxpGFVoto2JXkV2idNBW9qlxF7elH+cgsp25kMq6Xsgx2NbVJP54g+q/pwSV7Zibf1xe&#10;ui7jzbxy9Oec0BSJVGM16WK2nD9s12DUz3/xe/jgofiR9IODg9Q9Vttu82o9QH/SbySmSFD1UvSt&#10;7Tp+8F3/unRrDIaqg8CdhyID1ysL3BLEstscHYZBfFXryy+/EF/lI3mCIz4dyDu8fg/YGYSpOOdT&#10;3pri630kqPiKsG3xN7m8lMyH9qWOr2AkVkO2Ob/l4M9kmfiU59zG1zxvJzF1Jec55gPth8b8ktUz&#10;m2V7Jie+QFPZsYEkfppmvo0tot1o2Loi8RW+fHykzOKqGyuHdBaq26kNsU4plwqsYKkIgwzC1v0Y&#10;YYJOJbvboaDpbFebbbHQjyCdnqsbmtcAAcC8KHIHJyhuSAE8+m2+c92Of7UeoC8B3rbr4M5l9DwI&#10;0veg29DvsOuBXQ/8+Xpgfg7IKSPnjNYHtsMEuRCOSTAp6OdryizyKWKn6DvQcQHp16L2AJFtLugj&#10;ZQKNi+QWcoFKzFSSOi3K//biufh0+vGTJ+K/t3UblLjATpuigAdhd+sl7QHbdWx78+w2zv0BhWtR&#10;H0N78mVaZF4sAubQGDqeLDJlFlJ4MY8qoss8ojygDtuQYNTi5EiHB891uP9cx8dHKZbAKZcGSVMy&#10;YKwVjFFZTqlSt2Gy2mhggiQlPJXBxUUakrgo0dmOg2Q7umEJe1Apg+y9ANpQSoncUGIHjq8dXWxl&#10;GFSgYCgqE4ZhUEcZGl+GIfYA3wmGRj/s7WnYG8QD1IA8AbkiMnTIp70FxL/Ev5cbwu/tFe1daTEK&#10;cSfUeLGXoWgoqd+hIPxQipTx+u3xE93/5Wc9ffRAC75Kmb5v42SJfuf3pzJ+4vwSSOh1IQv12JYd&#10;rEW0Mto6PDisX0F8mOTUUZIMwzBoGPa0t3dF8Hvpi6FEV6LDln0d5jR8GQZ5Qimllqs+0SGfhlV1&#10;toaS2NVvUHEJrDQ2bVNdbEdsQGE33m40xqwTj8MEE0tFtifNimxRrYzn4OjbDjGGaTWxCxvGOOd3&#10;7DngajtoCUDmAemj7PeXX3yu/+9vf9X1a9eE3s64UHaC5arHlvAaiZljv1HOA4sc3ydaLE40jiBH&#10;csqeYzdeydVu7erO7Nd+5gtf8Xv06NH6V/zGeAWm7WF363oPLDKGJKR6Yoq+7B62Oyt7xS+V52DM&#10;GMxjRGYOJbA4zSCqbtaD2lb7U+5Ngkmq8SQNObZu3bypzz/7rL75N2Qeb+6D7Xju1jfpgd6nndoW&#10;b02RoAK8gZmhkd36Gr8x54acCNQ067XXMY/hvHQ9imrswrwBxJtNoqtXrtQ3pj69dasm4G3LbucO&#10;G15Zct7KNie2urWj51w9QYocnaYlpaNRMNPzenJ2JKsq1JcxfiC+o8IHiWUbpmKR+TumLhCFWGzL&#10;3gbO1NshrfuzPyS/7IVUrweSndZbrY3hnXqBFCVrDqp4REpjJdlRSnL1G1pBbS6jnHJoC5vXhd0q&#10;2yzPCYo3pk5O2gVl076T314P2KsxYRwYAxJU8Bzgb6/mXeTX7YFduV0PvO0esPt54ewbfO776zkC&#10;ZtagqpvkJT9GUf1aPPRryI0Ecq5AwjXebc2FZ8zD6vMkqB48fFC/4sf5aayxmgtbzldQHvTs3nY0&#10;O1z2HuCawxtTfJWPse1judnuzJzca2bL2E/I9GhumTSxNL5uowi1Mxfiy3xZJCn3fUgAABAASURB&#10;VDlyuL+vg4D/0Jdg8ThjTTnbufGxxBpefYEP7GpoWthiuUKyw8+gLLZVsIdmnXyUZd3XbjK+wJSp&#10;yO3XRO2iMvnZFvN+Dpf4usjBXD/neZBCtq3lEt627AbspQxysUpitqRJUaXI2+BWr+0kXDofmhhj&#10;EgfPkqC6wxtUD+5rkQRhO+YZPerEr4gnwRQXtmwuZKX9izwMMxfa7Ohhx8yJF3p4767u3bkTfr8Z&#10;0t6SfR/ywDmU7PMaBhXkoaja41OQt8Bmv9z8Y/cS0acOVxQtqS1lVajtkBWUxV7JduOjPmP1Gfq3&#10;pV7v2V4LfT4/3qqMMccmJ/zshj66ckXffPWV/pYE1SeffIw1Rca6/wi1DI4IKdSKjvGJYgTwYBEd&#10;FGX072Bd5Bq1v/9CfL0PkHCp1ab77WzS3ir/STd17Db2nWOxfyBBfyF3F5s+69JbpLNqmC2b7ext&#10;4tiurcikG3MOsS3OgbwV8+UXX+rG9RvaSyJbu+Wt9oDdBoxxsl0TVJ8lMUiC6pNPPlmvO2NVDzsG&#10;dt1ycVJi06I0JeccwiJJvNnFb0wxP65e/Wh5DsNjHZ5sK9rsDvFkC8vqbALqUmikkIlBmGCv61bS&#10;isN1HJEBUoO9Ljftamu/3N497Vfxi0/87NCpYE80TeIasVd+GGzkDqmgfB3Y3lqMScYNKegngq2O&#10;71b5h6/NbuNB//edhedBgbGAInfbju56YNcDf7YeGHPBBe1mn723LTufb4zotwM/zh3rSAwSUAHn&#10;+W6DB8jc4Odan/hEWAHbSRILfLr6MAkqPp3mw4zuYbc22at2dduOXr4eYDwBLeM6Q2KKsWVMux7b&#10;HFW/MeewL/X1LjSpjMnHufEyfB4kotVicazDgxfiAZLrW5tnmTdJDAgQbIIdfVACuyiS7GxnmFxP&#10;6e11PxtZMz94qRRXHbQUdK66sqZHV5L8KNXXbmXspueBCZyZHBmKSsWgUkriDGtwdNv0PV59U2gY&#10;VIagDLUN+JfwDWUZz161ybGb2C4pU9R8B5VhkIukkyP99vix7v/8k56QoIrMGMnKZ6yjFhk3ZTxd&#10;P3WN/wWtzBXbiZyAqSvbnN8WSUa90JP79/Xo3j0dvCAx5TxoXsm+7am1vYj9GdJ+UIZBZQB78QnN&#10;vmJ3GapfGZquRL8J2yqBHbphty3byqbCdlirx7CbrCx24+1G45h14mNvK3KJHripLmhLX45JyGyC&#10;cRvr+LWKOm+v6ke3RNxGRiQHJPt59eoV/eXLL/TXv36jTz7hoS7WWs+YebEIRrwzbtAUyhoh69hs&#10;qZvYi6nMZntS3VtbF6mbN6geZW4/fPRI8FQ2psU0E/7PCns1/vQB13wSUnwgAUW2nblqzO8O84Gh&#10;arBRe51PuY5Au8l2/a98JEWuXbtWj1Fstpf7YBvVDhfYA30M7JzHc7zZFm9NzRNUtusY2M2nlolv&#10;ThJ85rHES5r1aqYpZouvVqe0SkzdvFkT7mmFlpU6E26C3dqpLHbjs0UKlHhaLk4ZIOeMFjQDTFFu&#10;dSpsy3Y12W58qCzZbLR1sV3ttrfaN5W2X8nfXvnZp3naXRteGStBNQqq5WJHXkmxlkiW7VBVaofP&#10;ikUXtTCo3JBygwp/UXF3cc7fA3ZGN8UYB8aDG3goF42o38I6JuY2RH3mus2/684sFEP3eRUa9w9y&#10;3dy3N9mJzVhdPitmt2/Ss/x3+svfA/OxXLWW80MH2uqVi/SabkPmpiBPDiG5TZ/Zehko5xlozIRd&#10;Q6+D89Fvz5/r4eNHevL0iQ6PjmpMnFvZFt92vWih3+Hy9gBjzifnPKBwvZm31F4fwz4H5uN8Fp9J&#10;MRv/USfHx6pvTE0/fl7tqcx2tmq+c17TEp0dHxCV7eprTzS63CpGp8CSuD1yKBij69CSL8V5kOnQ&#10;jHd8GvCx53yJX6l2HuAbYi8rvU3MJjd7/GN30GXoUh7iO8eGX1nKQ+oeRDlPyRfoyl5ib7DTJpfa&#10;TodqiegTz9l32+myHKfHJ/o1D/F3f/pRJKjGjBHjIsWeVSzbTgboXxN2CwxJC1JdS0w9vn9Pj+7f&#10;TWLqhWwn4bSnMgwayrRfEy1D5CViHxrKMKjgM2Cf+MhD14e3ixwUDyolCPUSRbYrZAnYMGFD7cZr&#10;WmzLbgiTG3qFWOuLt+jWPV5fGlM0PTglgMbQDGr6E31M0zpm/NY1zVD12CbI0Qfo2ZmPrlzVX75I&#10;gurrr3Vt+TZEImWf41kTmKk9VUaXGOgoW5EAlU56bO8SnNNItj/KNYoPUTi/UT9tgv7ZQT9wHT84&#10;OBDnfZ7/0NmW7do9yKAKb3WT+ZP5UqtoVVcJLbreBmidb1HClxzPt27dFIkpfmNqyHFO00Fcdutb&#10;7AF7GqjUYSftk+Pcdn2Dit/9IklFsirmutqTP4MaMH6gGs+5WSuXWHWyTDFsy+H5XambN27o5o2b&#10;uprzmKIXhurcC41CHfes1RiadQyyYgNh69qTUlVYbiyrJaaUxXa2bbVnfFSOZ8jW1fZW/asqbcv2&#10;S9xfZsspvJot/pQtK7SGtLKMWvJVtvgT22rQcilL7jWYPrhQTuKcmDhRwb9GuF2RC+wBxmQejnHh&#10;gYGxwQbm9tfliXMWMlUTdgy2rbk85ER0dtltZdAR7+VlibmqG3/KfUj4/f1b7ePZ+4XP2Tir3Nl1&#10;tz49q9xOf3l7YH1MN9vJHOk6d2ai2MAkZgrkeMqKjP73gN86qCHIhYgwnJe4qX348OHyK37d37bs&#10;dsNCPV2/o5evBxhHHuIYS+4DaCFjBuBB5yut5360TKnV/EQTKcqskw/zhDIV+cS7Jqaev9BxTWaq&#10;foipLYvtqrVd51ETVHnbYrG9lMOG14S5/vf4kjL4QAH8eZFESBpgbytHTBBbHqQclDIIahJEkeHL&#10;RO34hq+yW5nKd12lg8owxcAnwGcOO2UDdLYFLaF202crKVsXsZA0/PXJE9376Sc9zfG8SIIK/wyj&#10;lDLZ6EKXGjgRoUmo8CbdkwcP9Ojefe0n6Z0ZpKEUDexn6i9DUcWkK8Og3m8luhXQg6KlziW7MEEW&#10;++W5zvTD70OzxV75K3w32a6sDXVMDVKn1Xwhm3pM5QCDtoARGqNa/cQvSfoa35chWa2lO0zO4OIN&#10;qi+ToPrqL1/q+rVPav/hR5xGM1qz2JSjJdjnQP+uwT0z57aaoEoClgSV7XfdjEtZH31Df3De729M&#10;9YYybvB2ZkDGFv6iYa/GgSrqnEkl0JC24lKRdkBLNinHdcbhb964ri+/+FzXr3+iK3s5xmvioRXd&#10;bd9tD9iuFXLe5TeoSFDNfyS9Grds6lxbG/QtTjNV9UemTAUbFA3YedP41s1buhl8dPVqzoeWm3lt&#10;a69rbcfP8ZkjYtbTiSnHlzlnhZHtCgS785E6H6pzLHaLYZ9Nt4WzvU1ddbanNqpSu8m2JU3HWHiH&#10;ByFRjyFjqMQNG/0QF7UFL1fWtmwglap5zY3tWpKBJPEB4O2mr8bd5p31gO06sFTIOAD4Dh4geHCA&#10;dt1FUOppWOQ+A+S0nytF1jPDY1svQ7mOs4plcufC0cpRR/eH71jpzopyufV9PzYp+4WuU/jWH7mt&#10;O7VL633UfFe6Xu5UsYxfomVwxtzsnwblTpfZaS53D4x1PNscoKW2IRXdVoXZJkVWEkJQSzEFwlMO&#10;ByjgJhXAj5k7i8WJkDOb4lZLLs9NVddUOZolrhu8QcUn00+ePhXnqDhnLlKZwk7O2i2XsQe4nvQH&#10;lDp2aeSYORKyHLsuo+tA17GuY4a0+Yo9EyHrqMXJcf3K1sF+ElPHh9Et5MwgZoeZKlOdxGKK25Z9&#10;BrSuL/iVIm6K7SJ73W6fJQ/xxb/TTR4ZzO0tVqur8TYUv6KqX0uWoBs0FABf5KGhDEP1H0r04Yeg&#10;xDbsRT9MWLMNwqdhT8PensowNMRvCL8O4pZlmTIMlbdbe0sZFEVQ0g8ZjZMT/fb0ie7+9KOePriv&#10;kyQQ7egzPqMLQ3NhSMgaizly+GJfj+8/DB60N6ZkDWnbkPaWUjQMcwyRg6oPjc8QlMilDCpDqRiG&#10;8GUGF3kNlktgq9SyKRfqQNFXxGY3H0dvT/wWqkmnLLazVVRQ6vXE68IW+q2DoJ2HIgN7Vm+OL77q&#10;hv0s5KDMOlbUozjXAnydYB/xFT8SVF9+qRvXrmmgjxITe0OcWCddgmSdYk2DPRG83hls12tZTVA9&#10;eiSuU5zvaPM7a8QlrKif9+mXeWJq3i+dt5kBb28nqCczJVeD7XXUeTM1wW5MGQbdvHVLn2dO8sbU&#10;XmRKY3Yi1Zh9LmLY4Z32QMn5kremeHuKt9rg7TZ284b0ceJ8M9e/Ep/xzUlmzZUaeEuqJaZuisQU&#10;bdlS9do52XaVbStMVleoLw4DQlhtiz9l26BpKaEO2mqv+KZZ39qW3TC32J6LZ/K2a/lNB7vpQzZN&#10;VbZd6WrjZZx6vMkxuW7DCGaziB17UI04aLXQCytpC8fAb1FXFTYeQDhJ8YCB3FEddpt32gPzvrf7&#10;oK83gbHiAQKK/7r15dJ2f6ZhB+XNRnajVZhtiAHaiYRyM+OSzWWGk8ZSbgwqyoJWvukbTyzQddGm&#10;AL4fFlq7s82OsD9zLCZdp/TTKlkVY137/m6P0eKla6rv6U0fNyhIlDhnredwYs/LIIO5bse/7x5o&#10;Y5yRS0NWfB+nTmPMmMa+GtzIaC1DZvrcq0mL5kv5OcQDSJJRI/9RKZRrAskpfGqYWlhq8lhjk0yg&#10;DoAP56Pfnv8m3qCq/8UvD7Xogd29kFZo8Vbyjnv3PcC48aDGJ+fcA9CC3xsXO+OZqZQJkZVz2Ao5&#10;m2W2rOTMmqzRnhzp4GBf+y9ITB3VctTVQbjOz6mduiaF7cw9K5vAsnP7gy4U3kYHilx1lmTZVsmD&#10;dLtBbbbOa21xpBXs5tuo5cgSdB0tVnQl/hWDSnwdKIAf7Jmu+ZaaOCka8lBV+fjAg5I4ZZhsQ+Ih&#10;z7HUNZtj6wkvT/taUh4MpagEdtowo0Np+hL/Wr5EdtGifsXvke7+nATVo4dSElYZMPWljRXbUa5K&#10;tqAKZ276vOqeYzwzU8R/4nvykMTUPbU3pqRSsl/DINpVaFf4MkQXfpgoNnjQfWofxKfKnbrIE8pE&#10;kZuPVer+W3aDWMJHkbXp7NCuh06wrThlDVVbbFfZLlE0XrJeden99DJ/fEAOrri1nrQtuyHKDFl6&#10;l2tAE9jGvekou4kUqD7ouQY0in8tFpvF2xC8pfJlEgLXPv5YQ/ouB3xzoK5cS+JYZcpvovqmjbS4&#10;+r2DDW2gGvbpRRLjfA2dBBUJmW7DDriuQf8oYP9A3x/blaUv2P+emOo+ULv5VMe3tKk/a5PY1Mdc&#10;ABEzb7JFyFzCFik6FJDQrJY1OImp6zf05eef68b16yqlqC+2K+v42a48m2U8hBns5nOWfea6Y8/Z&#10;A4wL54z+BtU8QdX727ZsZ4ATPONez0O/QzlOQUoohXNaycSQwlpXrlwVP34OSEzZiR12RIvkAAAQ&#10;AElEQVQPQWqh5qtpsS3bqR9kHmVyWo4VhLCmnIkBX4EUUA63UNvKGiwa4h+P6j3fJLzAXLfJ295U&#10;/a5sn1Wm6zsdRbsqompvQUUXnkpsxw4HnE1H2KyONd3BC1SRVit6xdZ2zkpP6sylD/6mA3rACYpE&#10;B4Df9NvJl68HGDceKHiQgCK/SiubHzcaeVDgwF8rNK5JtiPPETFrixFGxKEMPsi/j1aWcr/viwf+&#10;AD5njUY+iC398ioNPdvPtmwnSEfYUyt9eToGxewiV7RCNnHg1/1X/ZsePjUn8N/h/fQAY8tx2rE+&#10;brSJsVsiisbDTAjJYaqWkIqQ8W0+xG7gnD/mYWKJxSLuJ7k3gC6k2FKyhoHC1JYs51PVLjecj1qC&#10;6oFqgur4WONU79Jpxth9Xs6UO/ad9QDXkIODA/GAwj0AY/WqlTMPMouW40vZNZlAjD1zKjg83Bdv&#10;TJ0cH9UymEGLEy5TAT7ctEbRucwT23K93bEU6jIIwCuWCGo85z7LPo04VL1kaQmtlrk65RXYUWbt&#10;vI2giI1y8227ynajNQEyta+ElugrilXg8yBlhw/Ft0BnsCfbpBtK0aYP8jAlacqwpzIMcvw6qj3y&#10;MJRqG2IHpeoGQauvU5esARq4tH1YLI7129OnuvfzT3r66EESVkfL84HqMqZUZc69GSmRuZGAOsz8&#10;IzH15MHDzI99ccc7DEVDbe9epQW50OYJkR0MA3JRyT4hV4RHBrZVArv5oAOtnDWUtq+utMi26jKR&#10;ymdjrxSds938Q+OyXO1JXzVzviouZFOPtan/6MOGl4SuvvGaKJ51DMIQK6SumMd8gNF1i4nvcqdX&#10;r17V55/dDj7TtY8/qn3MtSEHdkjOAnzIwS9RJeCYa8hYKfpaTXwafR/bRc5FnO9ITgESNL0d7swf&#10;lNp5HM1YcJ3mvM8HEuw/49N32X5PvdCrTfv4xxm9PUyWOlejR2c7x23R9evXkpj6QjeuXdcwFLHY&#10;bsckAjCbhr6PnTbtbvsuesD22o+kzxNUp+pnsF8FU0Fcc2arku0kpq7oxs0bNTnVE1NRi+tK9+vU&#10;9my+WBLzyKEdYVnJxFTKZkLKSvhJgu+spBxlFcqCKeTM1Z4Kzjzs07qZ+TVZYjbQvtYHY20n2lXQ&#10;cWLnWsev900zu5GNrdf8KLHhsBLtOAcrzYrjJM3NKYBfWf4k3Ae6m7Zry7nAMHbQ3zvhNjs3B+vo&#10;E7QGXNtYdsOaugotxtllq9O0YaJ3TKpzEtrOdanRVvdl51vfnGdH6aPz+HffRe4Hk0To4kRtd26i&#10;ynhqWqhr3o+UbxhzIzk57cgl6IExEx/0pthtXNF1YGt85TIfGNvMwAxz0yO/HIvZQ0h/OKFs1xO5&#10;w3Jnt1LOR3zFr71B9bh+5W+bo/3yONvK7HRv1gN263PGlmtHf0A5b2KqtYIJxjybz61m4YEiWU6M&#10;GvMwSAKCN6b4ihh142VbdoOMRrK9Bi2X6HPjaIe6rPnY6E6jF7WbrctSlx02SGJCHRFjjl6COnon&#10;2QEUHh2wLdsq2ELtJkuWwCRjryCJMpT4W04c2yop2+HwoMtrdKBcQIz4lQlDiS4YogelDHlIayjD&#10;IE8oZU/DzDZEX0pRpzZtKjLtit7u8iDG8NnDR7r7w4969uSxamIxgxsXKfuZGRCpbRVOL1kYd9vV&#10;IzMm3qMOX7zQ4/v39fBee2PKiTkMV1QC2rdEGUSbK4aiMgwaJpRhUEm7S4EO0cde5UZd+UTO/pXK&#10;N32p/uGHIhvEJ+2zT9Pa6GzsZiuJY1sKsg1hq41lm27D5QzRPrss/XhGsaqe2+0WB90ixyHUbjpt&#10;XFsyIBnCjGX08PgCgkaLO2xoRi+xPvroqr74/DN9HpCgop+b35hpM+okPguSVFO8FGzxE8We2hD+&#10;faz0xYv9fT3gbb3Hj0WCBl1t//tt2oV3h+3l/BwzFlyf2d+emGK/L7zSNwjoWVl7khiY6C3n+B6S&#10;mLpeE6M3btxQyXGsLLhUZJPdjGa3XpYeYN7Zrm9dzr/iN+Tc/aZtdAKMuX915gY/fn7rxk3xdT4S&#10;U6Wfp+MzX23LwUrnsEFWJY7WlkyoyOvu1THajXVD3cpsKKcitmW7SrYrbzdala+5sb21pO2pDsxm&#10;sxX2ZIOAmZflJkG6X9PIRtkEWMsqOufCROGExEkKIAPb54y0c3+XPcAYUZ/dxgmZBwweLKDI2DuF&#10;B8gduTtApRZizP0CSYmqWm7sVXzKLQ2VoQwHa6dVuWWDz6LGH5PwAMonaeKup2JLkTNVxPrQcObO&#10;pO9b/+Ix5iraUKX0V+vXppvvM/ZNNF/6dKx9jH/zGRO3cVqrr/ty/Gs2HvgDZWzGjVjaLe+0B8aM&#10;HeiVznl0XbZX8ygTJ6bMh1ykmQX4VGQ8Y6hrlafYjP9Spkz06EDXwwNC1JoSuNIa7eUbyj1/8Vz3&#10;HzzQ06dPa4KKuPNSyGCu2/Fvtwd6fzM+2xJT2IHtjfPG9naNmRz4dzAP64eMmU/wygPq8eGBXjx/&#10;rpPDQylzzQkFQk6ttmu9tqvN9kzO532Zg5Oh6uFtQypsV73tPLSUiVddbGxNh8KO3BjF8SWQsNtW&#10;goZNQmO66bUd+eWoN8hJjJgyE9ABO2WjK8OgMhR5GFSQN+Ch1VlCTSy3csQs3Xeg7J5KgQbDVGay&#10;O+XKxEPtxAhW/ORf45TsF4hPxvDXx090/5dfxG9RLXjzLTqGAihLRibbLoXdXJkPk27MBHGuPYcH&#10;++KNqcf37tffmGIO0ZZh2NNAG8Csvdgqtug1tLZTzm58CYWvmOI4fbBEyij6ak8/2NnXoOkab7+E&#10;pmzdpQ0fydIEG14XttBHBGuUe7fTfW6v6sRvDspuAjvHqnMsr0o2L2xz4Me5Ax0eH330kT6/nQTV&#10;Z7xB9XG6LlEy1mNiKVhwLxFKOQiUOgDl3ydo237mIAmqh48e1t9J7Pv1Ptv1tupm3xi7zcSU3UYD&#10;O7jI+l83FrOatlTUidMi7eWYvfbJJ/rs9u36W1Mlx2DzcRyYe0G4Wr4egxF263vvATvjkvOC7eUb&#10;VPxI+kvfoDpHq5kH/Pg5ycpbt26JxJTNnCBIZkOuOXDARg+QGmzX2eKI7StucAitbMwRprUK2IFk&#10;z+mKtxuvLYt9tm3T3fayjk0bsn3abjed3Sh+K2QsdBqKLu5isSkXLlQVOZs7spy/AqP6tURXdrmx&#10;LRuUSsvS8gpMPZAzSUhmAE5W6Ow0NvpXCLFzeU89YLcx6uNFM+BJMHYg28aU+4DcImRMx9wgKDeD&#10;Ug60WGxn4oSJPFZ706OxsRlWzI3KTJuVb/O3m99kPkW6/yY95fhKCur8UPD7O2Sf7rvWT9xwtqRe&#10;H6/fi0a55kv/hFuOaZNtZ7y9FmbMnBjjF9OaDV0ixLeVDbNb32EPtP5fr9BejR32OfCscphKM6Zr&#10;NNOpy3GZnRPGenxj4yadYx0ewHM+gY7MEwp21KaMNU5XbdIxbUBHDD6dvffgvviRdK436Lsd3q4B&#10;YXd4Rz3AuJCY4qstjAnjATar36brPtWWcc5a50KVY4S2eZM5sjjRYRJT7Y2pw+rHcHOf2M4ujD1I&#10;wax2423Xc5LdaZEVTLImand7rHlI4QbVbjr4Dgkd5QfZUOQGxV+zxfZMWmdtx90qJDgmXllsS6yh&#10;vc5ObStrEEq5UlJ+A57aFJsnlGFQj7GkQ8pFTwKmDCs7ZUrKLfVJ7pRh0ACN3uHLUDSU4XTMUqpu&#10;GAaBMsllKJFLbfdQBvE1m1+fPG4JqidP6htUVltGdrCx2baRDbO22q6x5Fxdck45PDhU/698hwcH&#10;UTv1DRUl9YFhaDK0DGnDUDTf164vw5B9CCotU4zSdI6+DLUcZddgyy7yBEWu+xLqqsO+HcpiEN+Q&#10;utqW3SBZF71wbDXkpJ57tyn+ROh30MTmN9Zz/PJ45GCNudqSXEQPcmBmUDAEWbGjB/AdyAB/KG9G&#10;UfDq1StJFtzS55/d0icff5Q9z77XprAJsiZsiqXdtGECcdG/T9AGfoOKBNWjzO+jo/WvHL/Ptr2N&#10;ujnvc00mQcW+2xmrqSLbsj1J749M06U2oLZRFs3ay3F8/ZPrmWef68b1GxpKqT62QzvCqvOdotvh&#10;ffQA49frtdvzq90SVJ9//rl4i4oEt81Ydc/zUc7pJKZISn1661PxlWPbsp1AmU3ccITr67xNEj5B&#10;3OBty7bqUstVQxUl9HNImnxt9BGVpbFhtq/27zjMitkrX9up7jS6u91sXYayrwD+NBzVJpQ6guX1&#10;JftPPyR21eIuNhx7UKAzliK8zjCuq2kkFxVuSLlBhUdntwrg10vspMvWA3Y7wHu77DZ2jCkX1vm4&#10;Np/cECwnWtNwQ3FqrBOGUHaY7haKX4emBBdyTLv1QnsgJ4E6TmNu4la8qu73K2pj0st2//Wx7Fqo&#10;vW6zV/L2WJTa4d30QBvHNg6rGpHBSpPZwY3+XHGKb7FQ97LQTSRSnXdzfb8+JEJmIXOSKC8HXjzg&#10;VZq2cT767bffdPfeXT199rS+QfXyCDvr2+wBrhMkpXhA4XrBeG/WZ7drzDbb3JcxZt50XfeHLpKY&#10;OpoSU8eHh/V2pvtBHU1DkadEQNWnbmiDQzrCLld0S2GNsS3bp3RRSkkOgdExx2dU9jOIJNsVc942&#10;omRXm91oBBGn0uhkyTwoBbZlryPWUzq7+5SYS+xg0hEHkIwBaXeJ3EFd8FBjI1bs9lQ+tORBrqAD&#10;yM6NYvgyDELf4Bk/2eNjR++ZPCRu6lHG9NdHD5Og+ln7z56JN6hyYqhTgL5UXVy3m5sxCjv9ncTU&#10;yeHRKjH1Yr+WH4aiIW1jn0rqGiKXUgQcGcADG332o/uHNr1lgxI6qMUqKim/bsfnNFJIKSSL8ut2&#10;ZbEtAWWBgsqiD1PX8AKS3aguYOGYWoWhN0HXrHj8AJZOc2JHXLYHPSVoHajGnKuh2DqFX2HREl3x&#10;WwTouT6cZE6QuPz46lXdvnVLn336qa598jE9KC0SPQcb9t4GYnfE2tn3StkPzokPHjzQ48eP/5Bv&#10;ULGPPTEFZfzea6f/buXM0O40aiiDrichRTLj1s2bGnLMj4u5T/dVptp2/cpjx72rHrDXj3K7ybbr&#10;b0Px9hRJKt6g4hyd04XOA+Xc3hNTt3PuuXrlSt01O/XUpMrpuYCpOsn1T9k2aLZQDki2JQVQFym8&#10;bXnikTVbYplJK9aOJVhpGme7MbOtbdmeaV6dtV+vHDVQMldpCUbSPJTtyLE6ern+adLZ1uaCht7a&#10;1J+SORkBHha4QeVkhZNNCDilnhWv3XLpesBejQ9jCXoj4RlbHjigyDlN50TdPGzX8bUzuaabi+YT&#10;Owexxviuw3aMibL0r2KN07jd9nV6gH4Hr1N2s4zdxgh9i8kJFbRxy3Y5rvhsgjIAvb0Za5GyC0w7&#10;vKMeYCxyuJ2qrenbuHbjmE+/l0ih6pPjOIOWYedYZvygc6BbYZGHizFxuB50IFdMMQlZ0St+VzKZ&#10;lgAAEABJREFUCV3NoOZU25Q4JEPu37+vs77ip+a+277FHuC6wIMJD2JcJxibzersdn1Ab2+OJtqG&#10;biHGHH0O1cTU/gsdHx21AtkSzrLqCgngVRfLduMqdZWzVUV0drgNcENrn9bbXsZybmCB0E0Ylf0M&#10;FNhFtivW4xUhAzs+aj6K76gcYs4mscfI6GwUCusJM74kVh6oyjCoDA12kYNl/JSHX6L7VZryxAh4&#10;MBuGkge0oAwqwxD+NEpsw2Tj7SlQZuXLkPIVg0r0DUONBT+4CMr+lb2ioZT6BtXzp091/w5f8Xuq&#10;xcmx2uKQEvSVHup8o8yN4/rG1EM9uvdAR/sHNf7eMGjY21PZgzZQb8cw7GmoiA3fwMWq+xMev2Gi&#10;8BUuqnSYaJlTV5udGIGyjJbsIttr0LTYrlzdhrcrt/RVyo6yHGpDXf0vYsPxldmW0/qYcCBkvtaq&#10;5uf4sSaSKAdwndPK55ycgHU86+1fnNADxgkKoo7bGPRrxthiN4PqdSLXjzD66Oqebn96M7gV/mqa&#10;nLYmgTAGiwBKzGgpLbs2vPLva2N72Q7Oi1yj+o+k09b31a6LrHeR8eG8//z5cx3mg4Ie+1LtH/Ox&#10;N2xGbYtj+9q1a/r09qfia1slxzJzyOYcrpcu8320/VLfnfHt9YC93veMC+PIW1M9QXU1Ce6cgV+5&#10;EbZ1JdeNm0la1jemrlytxzJx59MpblVvO1SyJNsV2Sic7GwD9WU6KdqTPlSyWOxGKx+dvZLRAduy&#10;DVux4qpYN7bXfSbZdrW/ycZ2jW2fpmfF9cwAn6JVYzuxKls3tiuV3P6QHQmq2RK5dJEB7zy0y1BO&#10;UCSlADz2HT6sHmAcabGdmRDGXlE7J+ockTyAMMYnuWlknFsZ/IqcGycJHmi1cGcGYsN/zKebEkmJ&#10;TXBJWBW7SG5M28FFxvwzxNrsszFjB/r4jbN+Pas/7DYfbMv20q2VZQ6ManyjS4cdc6E9QB+rZoHo&#10;8xa6HpaNXd9O40oZkAGSlWOcT6tzM+ocv/NPrKtPdOM0PyqtiakTLapuFOeLRXTQMTGikPJQobQp&#10;jyaiLWPqVU4Dq1miU0uJBrtt2Y4kEZM3qPiKX3+DqsaK1W4+YZdrty0VO+bcPTDvw5OTE/GAwgPY&#10;WYkpKpiXQX45MhGYDBWq20Xmz9HhvvgqH/UocytPwKqI+xivMeMdNrqsuQmMmHkCv5oH6KKJvgTR&#10;Z1WFxWXMDg00LXaTs42bJ20jtqNr/HLrJRdbSeM7MFi2VVKRNQjAS83H6GO3LRZkjbEpclb2tf9u&#10;RZ6jBGwMRfYQOTEnyo10SaKlFMl2bEXUNbjRUgbxdZYhtJToOmoyZtBcN0QH0HVayl58gtjKkPJD&#10;yoDEGaocXeWjr7TUdtiWI5cON78yDOmrUb89eZIE0109f0aCigRkHdGprLJwDltEbnrG/fjwSE8f&#10;PtLDX+7q6MW+iD30hFQZNFTsNZp6hhn28hACSpJUJWVSOGtZhweVwGp6u9R9cCkaijUMVljZ2bcJ&#10;ip5TZpRykaq9pM1WXWzHtEKE+JSQpqtOsgp/LnqTZf3YSxtyvtaEkeOo8ug3ahkdBXVDw9ZzdPxC&#10;J43siYtOnNOJBx/3vo6RgXKMznUcw1VfyyxibrGbDnFsIWXxg8S3b97UZ5/eSoLqSjTYg8Ss/gls&#10;t7YkSqT3u/Y2QcGLg/36O4mPnzyuiRx0dmtv277f9r6sdtoK5j5cdw+TkOLaC53b7cuxR7TJbm2B&#10;H5kr7EQmyF4OyOtJTH322ae6ef26SmR88I65etbpj/8ZwL+bbEp2aUffVQ/Mx4A6bcs2rOYJKnjb&#10;2vSvjn2TgR9yvr06XMmcuKnbt2/rahJTmO1WNiRiHJkhkEi2U2eRHOR67cSIRvOlXrdz/rct5prt&#10;nLzir1BJdqOqC4EbbMemoMm0P6fT1F6CtEmrxcbXK8UrcrYT/zResXjtU9qFv23IGjjusrNLHR5O&#10;H0lpP7uVPdG0cMx1oKLf5IWgJdeplIh6rKXDKAbCqS40wo5LeogTFAkLbhbhq8Nu8zZ64J3HZJzB&#10;vGLGmPHmgaTZ2rzIVMgEnXteHt722vy9PC37c7WkzZfT+2y38bF92rjTvJcesL1+zHCA1wtILjOV&#10;b81iTMEiDyWNLjQm+QRfEX4RwC+qz2RHl3j1uiS3YG+wXaRN3CTfvXdPz549q1/xo06wGdZu165t&#10;tk3fnbzqgd5ftmW7GrgOkJTik3PuAbpPp9XpjTbMkDEPqCc6PjrUwf6+To6PZdS1DbQjqHyryI7c&#10;2NpOu8l2o5jgbC/tdvgkE+zQMyCnJAhRfADNGOGjsx1VQ0msfgNqo6sOS7sceblOQifV37LX0eqx&#10;5BLbHNGpLY6t1ltiTxsMbNkNcvwqH3ulFv5z2JZTrgxFhTiOvAH0m3DKOP6lDGooSdrAr9NhaLqC&#10;7zJukV2ETll+ffJUj+/d14un01f8clO6urm1lHK173Pc81W+p48f6f4vd3SYOYINEGuFocZeyUVO&#10;e8tQ0saiUoYZHSKXhPAG8FvXF899mi2FavuUxZ7bGx91XBpvG1FRZJ149QUZdPn1qd3j1F4Tx2fH&#10;70ZNH6dAup+yp717HGic2poyWVNsXAIDPmDB+T8JKfg4ZG1+REfXkGtFgjS+2Ukifprk1Oef3c6D&#10;59V6BcG+yPxYJF4CEWJLX1b1e93QTn4knTeoSFAdHR2JfmBktvfse23uWuW2a5+yDxhoNwmpft5H&#10;Rn+ZQFtLzjG0CR5qG1KP9WufXNNnt5OYunFDJLIx2M0Ov8OH2wOMN7Cd88RH4g2qzz7/XB9/9FE9&#10;t2/umWVOT7Jd58KNG9fVvsp3VZJlW6ulHa22N/R4oIO+GexTcX43oO3f9TnLgb7ahrP80dur+uwV&#10;v2lDfjMQO8iqjpz5y7ag9urmnptT0Hdsm/9O92H2gL0aZ5tZITHWJKfAycki9wLtpmHMjcGYG4l6&#10;hH+Yu/uHbbXdxq7voL0ud/3boMwJsP3m5d21423s22WLST+/apty1J46VCk/R4+Fjht/xvAsjDn+&#10;sfXEFPwmus9cTx3MggbXaw+61wFx+YrfHX6D6unTeq7ajDPmHAXs1BVs2nfy2T1guxrpPxiuBfQ3&#10;ySmuB+jt5oMd2OsyuldBLZWxwndcJDF1cFDfmDrOJ/XMMfTObOmg7nbLiOU07HjOoPDVK9TObU6l&#10;rqq+sS3bXay87SUdHVPkbJc6HoZKsWrIhMXWMMYHKDR2SyV24E7dbC1GyQPUIPhhCAVxdqhL5PAl&#10;1C5yhWU3lGorKrEX+JSpNLzBEBsIX/b2VIah1jWEluigJAEGbHuD0AH0HWUYahn0pQzx2Wvy0GMP&#10;GsqeSuJ1DFOZTdrt0BRIuaJhlF7wBtVd3qB6pvHkJPcaOWXVTi+SinLKEfPh2aNHenjnTk1Il/TB&#10;3pU9Xbl6VbR/oM7sR90f+KAMRbwh1e1lGDRkP4c5hQ9KiW8wDFCneaHoq1zk4ooSnw47uiADkrWV&#10;URbmqD3ZIvfVKWu7ivjA2FYhdqhec+mxevExHQYWNTGUK8B0fHW73dqAPMbWsQgPuowdIC/ygUPD&#10;dC8YOe5qaHXg1/3HtGGxrF8ibpehnFMA/CL3l1Dkk5PjzIGFCMxXNT+tb1B9mnHeS4xFkAmT5hNv&#10;TOVhqfLSgba9SIKd/zS7/IrfpWvl6QbRbrS2xZjwpiwfBpGgwma3HofH733Ddj32aE9mRqZNm4th&#10;6vnl+rXr+uzzz+pvTXHc0l7bkB3+AD1gezn+7A6/O/XlF1+o/gZVElSxSpyrgkqncwbnlpucWz77&#10;rCa1EiZxmEFECfKpmIvUzs0lNlfEktVSvT6FRmK1w6dM/TQtLLoK/MZS2c2NvXKEs0aBTb8u25bt&#10;Lq5R20ub7TVbPTay3+ehawEi2F6LbzvattorvmnWt7wJxX69zI1uUjaWUzjeOFd21PbeixsnKG5I&#10;AXxUslM4Owu/wx+zB2zGWHnwWwQnFUxu9jYmyFtBr+N1g9vM6Nct/Wbl3rTtb1b7emn7/fWD7XqO&#10;sL3eqJ301nqAuQdOVTDmOqox92or4IMvgO9ABpRAZ58eP077APvLkGpTayLFeR5zWWZL7KXtJQyx&#10;iM21iITJ/fpf/J7o6JivBa0K2q3t+K+0O+68PUA/k5Sir/sDCn3aQbw5j3wuZH7gTyLqOImpwxcv&#10;kohoY2m3McQObLfzSgQHm6u90tpuvqHKw78sOdQOI8l2hbLYjbe3Ua35RdJ8sSkTjUFmZqjtWsZu&#10;VMYmRVRrg7LEN1tW+i8HaNbopv5An6OnHUMRbKf8ClEt15jEgxdwKUu/5tDKVD6OLoMcn6Xv1Cd2&#10;/IaiEthWmXyg1X8YVAYQn8Ro+kEOr/h6icRJzDQithIS2Q21DHzsBYQfLDlJjP1ff9WTHMsvnj3j&#10;pkMs6Q0x/xZHx3r2+LHu37mro4NDpah6wsl2q6PM6hrCg+jKDLZFW4HtVm6DRqkGSc4au+oSQUmU&#10;RUm75sBsY4eT7HXe9ppOWWyznVBCL2ptLatz6oyQZ9qYe8HcDg/aREyb8wAhMMW2o5v4Rlr9akLb&#10;blE1Q9suzalbeYjkXAAcmYfIWzdu6Mvbt/XJ1StClyuZzCRoxS/1lnPn/QcP1BNUl7qxs8Zx3HG+&#10;n5/3bdd5bLt61nlRufe3oQ2227lTo4aco2ynnUXXP7mm25/e0rVrn0Rf3l8jdzW/lR5g7JmnBLcN&#10;qeBrfX/58i/64vMv9FE+vLAtV4sq5QOMmzduit+YurJ3pc4du3tIOcloJa70tuVcAyrCa1psizJc&#10;ryubjW3ZzDlr22Jv03Mm3OYt2dv8VRd73Ua/VEM2Z/ExvdZqr+qyt/PbA4/C22bbPOwVj6ZdVhw/&#10;RwSS7fS41hd2ioE/ySdZ88TUutdO+iP0gO06CdgXxh0KbEPU58EJn2rlEzEOwmq44E2vG9rxsipe&#10;xedl5S/CZrc+uohYrxODPujlNnnkl6GXu0hKfcSz1/sl95mod3jLPdD7f62abZ0/5igGi1AeCOJD&#10;2Yrc5FG+8pN+KedBclycLM8Ji1wfKqJfTOBNy5PoO9AT0l6fE8Q8N2YxiPvrb7/p3vQj6dQ3j2df&#10;QH3zgH8ynv7l4YqvdHAPwO4zJ+zWr3aj6N8ImWMkpvpX+XjuBPPodpNs12uVbZ1KPEhLm6bFuT+0&#10;LXztVjZOUipw0PVQYDtmqy4hY2R4O4KK3BHZRpfjJ+13kZx4TjJEtjwUuUjw22DH5wyUxLBjD1WN&#10;GT4yeh6+oEBZbAvebrTa84BWhiEPZENsQedDy9BkV1piL9WPcqAM2Nd16FfYi/9eyu2pvoXEm0gB&#10;bygB4gL4MqzHKdmfYRg0lAZkp6z3itKL2v8tCaqHD+pvUI0nR1EtdHJ0pKePH+nxvXtJWh6mXmtI&#10;DB4wXNbjoy/DSocPOlCGQWUItpSp9ugLwKcDOah2dOGLiwBj6sguxBzUF7uNFbI98aH4o6tAVomq&#10;oWlfisMAABAASURBVOreYGM7pXMy1yIPWjmhRzrPyjFdMRWyiZfuz7xGj5roUCmJAMUWsGLv4HzB&#10;ORjwNhQJppG3onItWARd32xjvYZQpiL2SnMN6fEonx3SlfT9Td6AuXlTH+3tKQWjHmWnLWkj7bhs&#10;sFd9yFf8Hjx6qIcBbyJdtrbO22M73bsQ7eSNKejcztgg2679D38ZYKc9cp0Xw1B0k69r3f5U169f&#10;01CSVM48aW0f01wQktUVbMPs1g+qB+w2bm1cV00vGW9+t463p7788kuRrMKK95WcPz69eUuf3b4t&#10;Ele9bKfiRjVYyZScUKcNUZpsW7abkK0NP1I6yFxUENVYkU18tq12bFk3bWOuEWNi2M1oN7rpt02m&#10;/WBusy37NOY+nadsR9dto3aLh812SPY57ZbgtVzsyFmXig3Gua6ioq8ky25QlhKsrVwouCEFNLIb&#10;O88E6Lod/bB7oI+p7bojjH3XoYA/SWKKuXCSmwhk9G8DxN6sf1s9+HX9WXy3vw1qWxwD9orarf/0&#10;jhb2u2Nbld22jW7zf1Wd7Xry2OZvr2y2J5ecsJPU7O2YlDvymj1g935tAXq/QptmYzvmkpubs3Vt&#10;VdabuWqKuLSHJ9bL0I9RfBJEuaPVSJIrDxdhpAQdw2Mfo0dexn8DJk1LqMynxKixUw/Jk/v326fT&#10;/L5HTMvVXu+rpeHVmD+tF+d5PjX/9ddf69eo7Nx0pK/t0/1p+8zzwe914CJzgweg/f0D8RtTGdw6&#10;d2RKuhI7NFCV1JYqN3bb1qZMEYkEztNLH4cLsiaaZTdEmxtKtqk+ZIwehK0+lWZjN3+70aiW9s6b&#10;hJIjxUfQsKy2ZTeEQVVhW8iNdN6qf02peVvYHzvWl6BUW1FrS6jBVCY3756giRJzSBIAwLtY0A67&#10;yXZipEzXb6Xx6Xonjp0yGyjIiTOWzKsgopRERn2D6tED/fbrMx0e7LfE1IP7SVIdahgynmljGQZx&#10;BiB2SQwogC/DIOgQ2lGGIlMH8Om22CtdCV8K+9pAPylyLR+bbWVggsR02gOwR29bpUQ3waG2Za8Q&#10;IWvkqYwucOnnQyhhbUO2Ap9t6M7YFv38neO+69vRESkn4m6PlMM2IxK/RY7nivDE2EQcE6L5btpW&#10;8iJuqaAFjr90JX1Jgur2p5/q6pW96EY5f7hcRrAvtMt23Zf9/X09fPiwvkHF+a7b8blMWGTMaR/n&#10;/vm1lPba6fEAn8vWZttiOgyl6HoSmbenxBTHo7JUc1zCnl6jt7M5bdlpLnkP2Jbt2kq70TpXZZGU&#10;6gkq/lPj1atXdSuJqU85h4S3Xc/XymI726x8NS+krzmN5VyDhB3AbyBlWvExBoAfiLi2btOtOSyF&#10;Me1HsC27AbmDfYS3DalAx7EJquIVN/YqxrYixN2mf5mutX97XHult539KwkFdei0juFBRKwhbaUx&#10;7CDJCChysyiBXDHXabf8oXrAbmPcd8rmAqs8fy4q0NuGVDAXAAKUObMN2AB+AB7w+wEAHj2ArzGS&#10;DONTN4Buju435oJa7aFz+5vzi9wEL1INGOu+E9N2jgEOmYYxBxGQ6Kex3oyoLvCJsTiJLnREfnX0&#10;PqHOjton2U8oulpNNoskfyomGw+X+KTiWNvqRuqWsnNU5bSZ64nRgX5ySdixs6Hsd5sf+HR/qJy+&#10;y8lb6clxpB9O0o8nKR99PumV5nESareeuwfsPrLrfcpYZLZJk73KzI8cUxwzGQQpYzAGi8yfDIwc&#10;OlZEi28wZt7WT7vz8MiYIqdgiscntpP4nGCb4o55QBmRo8efpENJG2jlKGsRPsVSFxoivTrqEZfy&#10;lLTZZg9SDwmqB7n5f/L0iY6Oj2tA27Jd+W0b+2zbNv8/i45zBw9TPKDAs9+MuX26v+ymw47fJrre&#10;dp0v2O1WBv4gCYgXz58n+XAs8xebDVfkEpqHDfwqLI2RQdimsmVbJRicMmpytnA561gstsWDCskq&#10;NMYanR1ujmIlmGKW7SAxnYSDh6gdMIPHui/smx1d2lRjTzSl0lBXWPmLj92opsV25WzLBlJJ3QZj&#10;kTXInqiKFL5CbbEt6hxKUd0nFzkoZU+lDCrDRBNvCEpFfEOHlB1K0RA/UErRHHxlDtm2PNmGITHD&#10;QyvyCXSrg3r2NKQ+9JQrw6ChlGDQXvS8wdSBzxx7ZdCV+AwpU4Yia6HD57/p0d27uvfTT3r84IGO&#10;Dg/l2MpeYoLwfN1rKENtd409DBpAKVVXJkr7G4boh+ZT/faqXDyoIv3miiLbgWJPH1uKRs5fLvNq&#10;iGTFLrmMYrENWc6Lpo1q0ofL6kRxpVo6RHyjlbl4klP3Sa17Hor52WFTb6ZkTrxdB02htKmVwgMd&#10;52yojaaVUe5hwBg65nyLnVLQev6PbhE0XSvDNWXUiRbjcXCSqsbQhfA7WRxHXmhMvEWuG5xnoAD+&#10;JPrjikX845vYQ0ni4ZOP9TEPlnRgax5VXlqM6W8aB90/OBBvTz189Eh8ZQ49qLsx+SG/bdAWsFnP&#10;In18kDZy3icx1X2gtgUFdm3xZvG3LturemkHFXI8/v/s/Wl/3Eaa5Q2ff4AUtUuWrMV27V1T1d2/&#10;534x3/+TzD1Pz3SVd1v7LpFM3OdEIDKRySRFLbZll0AcXGtcsSIARCKTGcCj7zkGii5dvFjfijl3&#10;7pyKxwu0NK15wwdJKYF57/LW43nkCs9B/XdybDqyr3xXJpgCrVQfuZ+5BXq/pCeCQlkuUN2+fUs3&#10;b97QlSuXlbeqlr72wRg9n4zu9xQZEExQp74K2M9qZc4PND3bgH3qVcI+GhyiGOu7XdTAZBgtjyqY&#10;Ou9oLZkrFdS8ovWI9OBNeYMpsWC7DVja4gtNhkaj2wZodmCbeXnuz8sQx8hB+ABW6VvNWn3CS7T6&#10;ps4rN7mGxsLY3EkKHWlNQDm59XH7l20BoNY9gw+o4wFWOk0bIGCSTkcSc+U5+oQcV2LnZidlrEnT&#10;EZfwlfoQfhNW173rqzA7dP2xtPqOvjmSkRJoqmfqGmi5wUpOvFzoXfyl3We39/GNoI1WSdxNJIOq&#10;M9NK6FQ9Y9PYnKl66Tq1u9Xr5Ymuo6brwgbttjnNDeX+/kF9yyJ1Xyapdw+9ZF0bOejyR/ouLdD6&#10;4Zj2tHrZ5xkPGxnZXMeBDx443uPjxanultiBLXaxd7W3cRNdYKmN1G7zTW7GwGiaB8vF4YGu+dOq&#10;C2f3NJSUJimcMmzP6B1pHoSePX+mu3fv6eHDh3UcptxBQocG4aFlnDJG/lcHtPZIO+Q87gtT+XAq&#10;uiBtF4R/EwACahLAvPvd4yQKi/XrI48ePdKz58+1sB5QnDzSNN/A+nWF3ZoOQgM7TMSc7CD8J2+A&#10;jxKg3LSW2YOLpi15jlr5RW13k+gQGJZEDg2wEmDFN+v6sbcfUEOAqREvQFWp+TbpbDOnag+/BakT&#10;FKVepQymg3AdiwEIUN1MAdvLCpMMK33SBsXna2IMXtAJXUfyKRqG4ljhOyJvwOmHGUpZt3cbZdAr&#10;X0fyJuRXX36tB/cfeN5ZOH73TxlxnjtG8iumRWXoGCwPKo7PUFThmMXyMAxVX8pECR3cNmXSl8oD&#10;ph1FchsEOIYN3qnQtEGTi+3QeGh0cqkEoivyUUDVvfthPDEEUPPqYy/OnQ/tcCPHtIZuG8fR+tEu&#10;C2VO92GSrQvn83azFFZpnj585tsKX18SJ3xoED7whcQThHcHWHjBYeFryGianA58HXn69JmePnte&#10;Y+O8IUczv4I9dckC1YMH93XfyEJQip22Q6TSEX9SpB+SATi/MBNStiyYZWEqNPJkEqz7dv3PTVN2&#10;YFkemHg34GD+k8uX9aff/143P72ufGXr+PJRTYlXx1uV1g/NY6UDlvmutB+5D7EF0q957MicUTx3&#10;X7lySX/9t7/ob3/9qz755BMNO0Od71P2+LprzY7uX5Ot+6zv2epgZQzFNDA5ZgeczwQxeY0Tfb8E&#10;evw3iwunTwdHfeGoTsu6dm6bj7ZsaK1FAQ2+kNdPpPwJmWYbUC8MM9VH9lfeAjlBO46rSk7yjIkA&#10;VgMLEFCTvS5Gt4cmQWiQC4QXU6OqqNF8c1KF6RBdxZTXpF4jidURw5yPPEdskUO3wXcK3sd8WFjH&#10;e3zazWdZ1jfpA6Dqmn0wX6LW2G+sPPekOomxDdV528Hp5IQ9TfhNxJakab8gfIXTVepDbjSC7mvV&#10;cu+60DniEDl0juiC6AAtfOOYB9o8yM7pInWvZcDtaCTBBhIn2FB/FE/ZAmm7MTf6hht5LdXotg+i&#10;7H2R4ZTxE32FT7zQ+FSbGSezy3gU7uf4zu0L6xbp5wkLlyNvWHXdq1cv9ezpEx2a3vBNwRe3bqou&#10;UHncyEOi5+ls33lP2TL+nnuB6t69o1/xAwQs65UMgZB/eaTtgrTffGEq/ZjGiS0U3q69kj5IjNB8&#10;Kj0MpX6CKW+PnjxVfpPlybNnWmSACQG2rPaWjqoHlgaY+BDfiAJLHzDvqRhY+ocppaz5RLcN0NKF&#10;UHyGWVwYGbeAcBwHUoXaBtbP0LTrR7CP04LpEihxAJXUw/mZldmoxZJJOVa+lGJbQ+qlaQMUucL3&#10;cvELDyh8R3RlGFSGod7zRQYaPxQVxw/iHzrHUMrkt6MyDMZOk4t523CZk67CMSut+qLiB4QsHNV4&#10;Ne2gVHT/8FDPXr3Ss5cv9djj4f6Dh3r69LltZYq9o1KCoqQffH9anB8V9inGFK8MQ00zTLTYVsqg&#10;QlGpfHGWqAymk1xc5lKaLIrsLDt5pyK2Dmg6mNGkncvH8HrHLefD6Pl29PkSnBQOqOb4BbAuR9dR&#10;HX3ocqjFtXkzckfmiNHlUK4BU1lGUyfwQB1NGppf49t90UJj3q4NprTxyRwUOvraMlqfuJFfvdrX&#10;PX/o8M133+nx48ca3I+1FsnLhUmegdkPek9d8l/88gPp9+7f0/MXHtueUPIw7QH2k5cdcDas5ZMy&#10;ZaEsbx+/8rkXuTt8aG2a8qzB4yRvUV69cllffHZbf/ziC/3+88+Vhaq93V2fvtT6Aq5SYOL7nhwD&#10;N33Idti9Jttu/aj9QFtg7J3m/ssi5Y3rn+pPf/ij/vLnP9cxcuH8OY+JFD6934D853RADKcCIO/2&#10;xWh7xuZseNlORaxAyBKjfD+6xFL9XhhYz+u9BD0mCBzNCxBwJEWvcwxA9YFGu27Elw4jcuCrcMgK&#10;gIZhUBaoQjVttfEn/iP5bbdA7+sy3bANQ1Ep60MlPsGbtET8gzdJU309JiudH3JzEnTdxCd+0NWh&#10;kTu6HBp0facLX/Q6H5p6QxFg98DkyI6K2wqKpEw8PslcnlGmQfgNWH263em2Olqf8s1tKR3k2LSw&#10;4qOBdTm6IHGC8NsQW9Btztr3jov6lsqhbzKbLIU/ODisN6bNd3t+zea2ScIufKRv2AJtdK33S3Qt&#10;zFzvDlleN+PRFgKa3+Zx9ANHw+hkDQs/LGyF+8+PGvZbeDwcekH3UPv7r/T0yRM9f/pUi/0Dndvd&#10;0a1PrunYYlO9AAAQAElEQVQzf6p58dxZDTlPNjN9D/Khy/jMn6zf8yfTD/wws7+/73KNFXJ8aGNx&#10;dJktftzdAmmLPBTmAeX58+f1fI7OpiPtFt2bosfymV5nxcF9kN+N2d3ZFaXU/B4+eaz02VMvSCw8&#10;9uZ5QOszwOklMJ2g2QZNbwcp4yvTsFh6wAm8Td41c1c2QN7N5owJZDk6Q1rxzUnZwLYZogtW7RBJ&#10;wnV3gCVVNmQZFRCloZgGgKp/JZhtKKVdlwGFh66PPFRd9B1M/lX2PV4ZNnwGxzOG6CssOw0uh4zQ&#10;YrkMg+IzlNJoZC8WRVeGHZVhEEOpKH0xynIxcJoyNHuZ5H2fu8+9CPHS14685L/wOfrci1QPHj/R&#10;0+cvPHehoQztntTx8lA6mJZh0FCRPIOh5l2KqTFU26CkLaW43YpKGYyilCMoVU/VNX6ofhKSAQhW&#10;kDdostlq88G7dVOs6AOwjmIW4933No4yFoPXx4t/x6Z314dus3Wdu6KzlcZ/ifm9kvtwtLxYIteE&#10;RZ1HRtsWE0bbR/PrGH39WCwxeqHy0GMhCyZZmPr2+x+8iH3f15b9WgY3a2tvS++nZR3oZ9jTBi9e&#10;vNT9Bw+Ua9RLf3jzM2R7JIv033zeTzunbEBt1yQAQj4YpMwpTD1HhXyW6vKli/rs9k194gWqixfO&#10;68a1a/r89m1dvXKlfmU4NcC+qhv12A/rkuwVTaBpm/OT6iP5oFsAXynkT+rP7p3RjevXdfPGp7p8&#10;8aKuXLrkcXK74sK5c6pD235j9V+vElAVjTS+Kl5zAFrcDT/AmszXgVlF7jR8EHk7AAHbjT+BFt5P&#10;XjCPE74BQlvBa381dv04ueTKuW6wBGjwhT3f0cwiVSYEfdz+hVpgdP+jHd8AZhzANFpyMs9aIReM&#10;jpn6nVhAOEJg0vbcIQWRQo3kGzFY+lofPvBdkZ+JPCFYFz664Dj/2ILYkyQ04x7fXAZSt+qYDcW/&#10;lEGQ08r+CWSY05tA09br2OmkXiPV5jxSxzWDhZ6n2dpz1TeCAbGaeYM96Re+ueyLUKHJGlAwty18&#10;A7otdGIkzTbbR91pWsBjWgt3d6iUdm9t2uTwmm2Rq8WNXvkN6kDe4+FLtYnNlluATf8MopUup5fT&#10;uJ/T14vFoV69etEWprLQ4AeM+CbSuTO7uukbx1vXr+nC3lkNJedHLO8OFznFcplHHRwe6JnzzifT&#10;ufk/ODhYtk9ySluFfkTru/kDyrbFvN5evR/ftt3wVFPc57mXyG8NDVnosDKflO3vH+rho8e6e+++&#10;skA1zhaowAl7pnO+60xh5mP5uB22+yGUXd7wvN2AAGtWO7DSmV9ZtNJrfQOqAjjiAxyxVZXVlVZr&#10;O0SGyWDiYM3gI2CxobiNA2o9JECRO6CIJZzG/vg+T75mKbzRfTslfTXps5gTxBaK04UPBvPD4AUi&#10;02IMjhuUUlRhGfNBoWgog6SiV16EeP7qlV4c7CuLUrINqPyzFy9098FDPfZCt6wrwyBKUXtrqqjG&#10;LYPKUERgW+wlFJwksM1yYVBJXaIvLS3Ejuy4BKxkKJIsV6huELmygsbnGDRtP0YTdPld6XKmq3Pd&#10;mIn6mJCxbUPm6eg3k0XXMbdVnWfXMXB+Yz03LYVaju8YaniXC2YsrI7PCunXmrevFfFfg+8nlnLs&#10;RvxfeTzc94cM3/7ghSkv5rz0hw2JLDcpEOK8alaNN/tr2PObWvkw4IHrlLeowv/c5U5fZEHqhc+v&#10;zPuRgWUxYMUvlb8gAwioJQCU8zuLDrdv3vBC1OX6Q/nDMGjP9xb5Iezbt2613xjyhyBOKIn6Fypv&#10;gKxQNkCAlN1Qtnqq5RDhI35NLXBub083p4Wpi+fPe6ygYUAXL17Q7Vs39dlnt1QXqNS3VT9DHwCx&#10;zfnIpwGChngDIQbWq0InbMCaFdblNeNMABy7YaZesplfl8IpGGixgNd6AzXv1zrOHPD1JIjKa4Qi&#10;jAEICFeRq6+Z7XtO+NxQZjKAJNru91H7s7TAW2eSwfk6zIOnvwffaKb/i2/o5K4f80DsQdXuCHz0&#10;3UiPOU/7VvwsVmLWGNblZidyx1wOHz9SODMZ5CZWjyfCRu+ekBI/CTaAZcCTWm5gh0qX+ev1G1DT&#10;kHbT8VuPuY26gN5bGWPfFsXW6hP7JtJNtT3i5MRzu8W33tNkeaDNQ39uaBIIPM04n+QROfrmc6jw&#10;0R1F66Poe7rwH3FyC6StOrZ5xtb1kJFsKZ0WmJ3v8T0J6bsKP4h0vzw0dD50MT1YLLwQ9erlKz17&#10;+kz5keuFF4Wq3fmGurd17swZfXr1qm5eu6rzZ/MbVGVenHfmPQRrjIy9ukCVH0n3w01uvqthOsDU&#10;LpP8r0jSJ2mnPJwE8zYCBDmne4uqynqLDaipgPpBR954Ke72po3J+Vh45fHyIAtUd+/picdQygc2&#10;2AWo+QOWVHl5yzUqQEWBbAdMOlT54nkYug71DRoP2M8xCMyroft1CkgTwLzaBo2HRptWdqUiZQyg&#10;yYD6Bhu8ZaCmgxVN+g6Ky+k6KaBFsuuRNEDV1XTDIJwufGgQPgAUWmG/Mgwqw6B67Z9o7gGrPMWo&#10;vuaHoVS/wX5laGnaB1o7S31sc2QMRIZSF5NfvHqpl16IyMJDyjWUouK6uVg69IUsC5Z50+TJ82fK&#10;YmbSDsV5BVOew0TLMDht0peafymlyUz62IciEt8otifPJUAyAJUJYH/zgOB42Ogd+WAkTWBZgd7D&#10;lvPRM6nn1NMEyzkUAAJyw1avxwsv/kS/FsOho+uIbck7v7FeAxaz9O6tqq8Jq3503MRe+JqwmPhx&#10;8pnTblvYbwzss7C/b2a8jzXWq/1Xuv/wgb7+/jvduX9PL7IwlaxSsMBpXCMFEWXbkq+KD/uQ+r54&#10;/kL37t+vyAJV2ujnKHXyzsJU3pQNjQyt9cDzsdv25yrLaeqLe3lenpyzl7zQkLdi8sbU3u6OsjDt&#10;IaARdMaLE9c/ve5FiM/0ie838k8XEgOo2U3EPI6Mad/nvE8XJWK3faS/hhbIwlR/Y+rChfMahqK8&#10;SeWOrnzGzWef3fbYuK3YPf0rPe3D2g5tLExkzXasEOeW7IhLNzXz6cYVNO9ZsDdmc94Eb5xwlgBO&#10;Vw446gdHdWnvqCt6Pm6SbZ7uve5xlALu1GEJaCGgUXnrlYeVzuqP+wfUAnBy38DKnhM6N6M7O4OK&#10;z16wzYOnztWm3o+tWcZCMHfYJq/pfDGs/p1WwUM4+QaW499hse2TzZ5VHl3Myhxz6OlDm0tq0tE0&#10;Skwj9S6l1V9C0KBTbBDf3BQn/SAnVjaw3gyuZ0fKchx8p2bv43ds6jC7vneDaWpYjc43MZNflY85&#10;NLtTTatbkTvyQHvgT7pzQxNdC2HfOjjcE8nDyoVvOuN7eJgb2titXO6Wl7EXLtJY4dRLj49Ma4G0&#10;cdDaxu3mdo7c0bxOOCaJPAjiEn6J0dfs0WGDGCc2ovtwnB5GttPWX802auE+3n/1qi5KvXj+XOn3&#10;RMyDx3Ixy+MhpTh3Zk83fMMYXPBN5OBzwlXKrl5MveWW+D1pyvDMD7N3vUDV36DqNph7dm3q78qv&#10;xN80l/bJA1FfmBrd55sVhu3ttOl3sjz6GoJ2vSiQN6bywN+jrqg5N/0rP4A+ePxYd/IGlcdR5pDE&#10;Bj8wmUkZAUGDVY0v5lDjKZVa8s7EV1bLDXOO4SxlB7XrBmYNYZ3HgjY2+29o1kRwOmtaM4ZvAEQt&#10;U7HV9aiZmp3tEJ8J0VsOUagBVDEHwOoVLERtUoyVvpTw0XWgUswbxTECsI+avpTQQUO95g32jVxM&#10;iwb3XdIWzJfYiqj+pjgGRcX6IX5BGaY0gyB8Fqp2Jp8dtTyK6m9MvXxZFx4O3S5QRODY4LiVSgvP&#10;Rflq3937D+obVHYVxb4TyrDioy9dz6DisqTcxbr4hVLjOj4NxXIAlkvR3C4kDAVabYAA+bAEWJas&#10;YglLevctNV7Ua2TOgdPEix+0coRfpskA7ejKdgIs41f/6qN6jRjl/C1Hv4KsjT7lakg/BaP7q8Ep&#10;nW7hhafRcEeu8vD1ILrYAnkb7RtkHrj/8JHaV/ke6OWr/ZpO2Ml7fJxzuAqfVS5My8uKX8WeOuQN&#10;qhcvXyhvTwVZKPqpC5+2zryfhal8IBF5nmfKNZd/Lh6mzt2aoXs7Zt8zDgO6dP68bl6/5oWnyzqz&#10;u6uc8+BRgBMbgPJ7Q5/a57Pbt+131X47No7Kbx7KPgGEkVkMecsYMnnNDvaf4TXuH80/WQu4z2vP&#10;uT+cx7l8lc+Lklm0vOAxMpRirewRP9VtGAZdvHjRi1OfKWOjvUGF6jb6aOAUmuZEaxTRE6E8yRjT&#10;bj/ZgF63jfJQUfPr5WjSPCUgYKmCFR8lrMvRBcBauujmgGYH5uo35uHt0r92PnHYnJPz8EnjM7F2&#10;QevBLcUFp7QeUDo1CxahsNLr4/araQFo/dYLDKwNbIsqvlFLH2dhCqiuGSyV6YfRp+l0I9FVczr3&#10;n/PQ4sU3+sB3HRFNHLRy7bAuNd1xx/gGx9nfRJ8S1htYBrfF4KTRmLzhDqj+UVQMYC1Cn6bWlO9Z&#10;SJsEW8NO/Vf7YOawlKfi9vTR54G2Izc10c0xC1NZZ6EsZCXNwjejVbk8OLJvNjyS3PeLCUvjR2aj&#10;BVo7t3ZKm3Vz9J1fo2l8I3Y/K7h9ncpymCyMys3f4MuA9dXP1F4OszBZYXSAoD14jFr4QWN0f8Z9&#10;XBxq/9XLujD18sVz9/eB047JxnAm9l0YDlplTy/1DarrVy7r+tXL9Q0qaIPN3nF7YyR1sJkw466+&#10;QeVP3uf/xW/Tr8uwLUq3/jbo6E5Lu+QBZXNhKrb3W8vWo4M7PdeUMrWvi7DMJi0eRBHv/mD64517&#10;01f8rC32yO70gGCFpJMmeaJSEVAhb4CPo+UgvEXrcv9ZoUk3Rm/MdkBgRGfaCCEngJam+mO/BmhU&#10;CtXaBpOu08kK1huAgKoFKu+jAtX2Mdf1lfq6UwZRrz1pj0HFcinFtAGcxmm7bihNX2VWPKDB8lCK&#10;htLheENRCYrj2KfENkQf2Ob8cs+YMgzWB6UMEqUuTD33vJE3Yg49IHDaBmw3umzf6BdC+dH8H+/e&#10;qz+Wnh+nZ6eo7OwIx45PGYZavsonnVEYlDzBMQ1AEMh6py9lkqnUB+/mXSfRimL3sAKWMNOM2tzs&#10;o4ZNy2nlo+dh5tMMztNF6Ok7rancxtsiWO15WTNMeS0NTr2Q53xNPrHPeF9Exnp9iD7Xp0NrFvZf&#10;2H9cUtXrRdONvh7kmtAxOq8g8kt/yHH/4UN98933unP/fl24HB0x9s3yNzlHw/cS1cexXOJfzZ46&#10;Z4Hqnq9R8wUqoNahHSv7zofklXk/C1Ov3M6R3znoewqQvjsuVO1Sd/FQSv061s3rn+iTy5e0t7Or&#10;gs9fGaFuM+9qQHv+8CsLVJ9/lgWqK/XNXdUGdTBnVlnT9b3ZosPO4KMR+SM+rBagF8fM3pldpa+X&#10;C1O+FnRzKO7Lj/QgSwAAEABJREFU0GAoRXmDKj+i/9mtWzp/7pyKdYDNE8JXZDx4AvQcZOO0Tz65&#10;eZjFzTw1OVRSk9u1P+uN1deKan33A7y/WKcpDZyc30nncOJDTx8aRGuE7bC42kef2SvpWC6dF+Rm&#10;Y5g6PoUBBNR0kSvz8fCraQFg6j8PBJ+grX/LpFuvRi4SDT4Nw6yb16W53XzGRuA7Fu9j853rm6ba&#10;4hdEBa18QMSfCLPYzgdy0zrTvW2uieWb3Jw3ienq1ilutD5427Bvky7tGdS0LkjlTbtc6fxQu8ht&#10;YBrf3Mi0habpBtNpo9+GHia2lu5Ah4cHCh+dQ/rutsWOr5sj5CO2tAAg77asn3OAdW1Pm4YL3YRP&#10;KO9O64cDM2732vqVxrcNSNvdn61/Ympy7JuIT9KELg4Otf9yv32V7/lz5ZPYVo4WIz6b6SMDOnvm&#10;jK5dvqxrXqRa/hc/F817Qrw35NPpp0+f6u69u/UHaFPGXobQnhGs2rPrfms09T08PFQWpYK0xU9R&#10;x96SoTtD5tJ+PYkGj2dqtjkGVZgOHobKg9P9B/f14907eupxtcjYFYKGuMKcl22G51roelOhUnUS&#10;IMnIHt5U0wYIkA/KNmMjWo0opfLzA1hvHNVFgw84bTFCg9YWEtq2QdODqQGmdgSU/MF0DtdNlgNA&#10;nQLqKC53ByT/QYlVnLYMg2IDBIZ1sQVliC0o9jEdTI9g0FAG221LWscoJXzR4PTDzqD8NtRgvpTB&#10;foMS+8CLE09fvNSzl6+UN6ZkG9hOUZnSN2qdZSjCyNzw5Omz+jWofNUvYyV+g9M3tPRDabRMZYLU&#10;remSf9IE4WXbHGDfCdXHvLzBSg/mres70FnT8IHZt9yhp0+NF562Q9ucelLInN9BfOY0fOBAMS1R&#10;dZ7MRy3UP3ioRjes92ToJOMGot7UpXzRLarvwv2b2JWalzFOC1jRLXw+j1WXNA2Zl+rC1IMH+vbb&#10;b3Xn7l299PgYXZDqb+rgtXhrh7SV0VssPkmz5vOBCwu3xYuXL+u4vucFuSwgRZdip2VD3wS9/rBs&#10;FXfBwu35Un1hqvv0uLDy7bpfggI+HVnP2uJQvKBw7rw+vfaJrvq+4czujpif3yAkARXylvP37Nmz&#10;+vTTT/X555/r2iefaNeL2R7yGcQeKqOwn5mqCruGalzTfBQ+mBbwvOFeKy7P2d1dfXr9um7d+FT1&#10;jSlfb6wWHO1AaLrBPvM3qDYXqJD/Jt/EmoMqIKByOYw5HMHKfsT0hop3PV+T/iSctjjAWr2TrscN&#10;vwmgqqDRKrzmACvf9O9r3Js5J3uQjg0FrwnmomEzrHiLH/cPsAUyiDaL1XXpz/Trjm8owx/nt6lf&#10;kzMWjOXQMp+Jv/pMfPKLPaj66RB9EBFYngDR/XSo1yhn2aaW3KyWMqj4Qiihd90AQVGPG9pj+v7M&#10;U2vy9yTrtnkfdeyxN2lid13nwWWLcsq79pP5TsOmgPHPV/OyMJUbpsjgtFvQbQkLhDjcWG+MEiOI&#10;T+JKsQeaba0fZop/Sba20bLmaZOgKboNEFCVXRchmiC8G781dRXaIZHm/uHnSB9XeADM9YlV4TBj&#10;HjS8yLH/yje7z54qv51xsH9g86jRA7vanR6WJdFo2UkrDV8snPMC1fVLl3XNn4Ke2zujMvO3+b3t&#10;qc8zL3L8eOdHPXr8qL7dFV3PAN7q2tWTf9A0bd0LWB8A/RDUF6bmtvjAqr8ivz38QYdDZXFixzeB&#10;Q+ZAIWiQ0Latan3wKFJ+/Dhf4/r+xx+VhYiFxxUgaOhlhyYDU0gmH5mqboAplg1NsA7Mz2GbHZc7&#10;NLsmClTb8XlXcz0ATkbl5wfA+rlmxUNsrBTmAPtjzvsGn3NZNoHHr6lMA8DkKHJdA1SKbaWs+VhQ&#10;AF7EsQ+2V/9KURmGo4htsH/oDEN8yyBZBygLVMW8zO8fHOjJ8xd1YerAFRi9KIWRNyDiMwfgEKUC&#10;XMfRkPT48RP9eOdO/YrfwqtbrayDoIgJPU5sDEXF+W8CkDbawuEFVMx5mHSmLrbsoGzQ9BCa/In6&#10;nZExtonTBO1pYCpH5t3gmMTdP9R3I95dO++eqL37TPTCSbMdDRD9ONkXE6065zf6fK3ovGl88tuE&#10;48w3UaOvC1P1janv9OO9e4rs3FsZnDZ+y9gRJky1VPojfFzH5B1Gv54tbfD8xXPd9aJcf4Mq9X2b&#10;GkBaIl2ZjlS9/8qC1+bCFDS/5PG2eSXt+0TKEfSYGQPDUHTx3Ln6e5XXL19Rrily0UvOXdcBEBil&#10;nX9gvsO6LFDduHFDv/viC31y9RPlA3hoPskLGt/z/Eh/BS3gPkspz5zZ1Y3r1+oPnV84f0FDKVEv&#10;ARzhoekAXbp0SV988bnT31bGCU5ute+bc+4EWtvAaQ3vS70vS5LVmjZAwCQ1cjRS0/8Ux4zpTbwu&#10;n7n/63zn9qSby9t4WG+L7T7Rsmw3aLy7I4bTobjzc3Lnv/iFT6peQCDiR3wgLZB+mWOzWLHJp2Hx&#10;JJ9FqSB9Gv0mtqXd9JmfgN22mW6b3H036Tbf961reconRVEpQ4Ulvd8NUVr80JZnLrvvN5dlXN+Y&#10;nYqfZd/9lyrHyA1TcHh4oLaw1Kzdd5MC1QEarUI94Buk0YsCh1Oc+UipDj64PaxOTAvT/q9JYLP9&#10;Xt8Ovd1C5/DpvUzs5vXpnnZeoRvTz/N0ox8golvC4yH2xeFC9Y2pV6/0/Okz5cfPDw/2HabFzCfw&#10;SeOnCu9Nl3RB9J3aqOJU+dTrk4sXdc047xuNnVr3N6+/Q23da51tSd65Ob/jh9qHj9oCldV1T5kq&#10;8xs9pH6HXkzMA8p8YQpW7QyNj+/bNsMUoSYffE3Z9Zw3UDy3IqpWApbQlo3o7JN+y1f87t1/oB+8&#10;QJWvZ6ZsQE0/eAEEGg8kVdVPrGUsy0ASghUsKBsQMoGqhlBUXHZoPDSqjS3liarT8KeBwzkvTuO6&#10;9AHEJAGC0yFJYOXb6tX6pETvepZhUNqzlKHV2zqCIdesoOmHyW8bLfENnK7MMQzL2IeeU/LbUc+9&#10;QOo1JVEGlcGIP8V1ClZlhRlfUOJCkdce9OjJUy9Q3VO+6nfoYMWxhrKj0AoGtfjFOmMwnA+OA7O4&#10;G3yxj6YNqBwgQD4oG2C2IXJDMcF4X3vOgODkeBl7HXPPrus081/m9My7nspDjB4/dNSYhp2MPd0m&#10;TZx1jFqXFzXO6L6uyPVicWifhtF5ZC5K3KQL/2r/VX2r9etvv10uTOWrnguXJX7zem3yKfmazmlk&#10;JJ952s7D++yjtZzfWUgZs0B17/49t8eD+gZp2uhdAid95v1c+175mp08NuNFF2zqPwR5x+fj+XNn&#10;df2TK7riD7HO7O5qGFDOU2jndPgK920xoNmVzTyOUb/i9+mnbYHqkyxQ7QqQD6qLC5IsCXLUx+0D&#10;bwGEzvoDzbxJd/v2TV04f05l8By8pf/A3sZmlaDpL164qN97gSpf8Tu3d1aU6De9JUAnbcCaj0VZ&#10;c1KSN7aBIxrHJXwf5/HbxICTy3Vceed6JgE6J5VJ91rSCw2o+ITPIlUQvtv0cfsgWuC0/YH7MotS&#10;6UfA13Vf7vP9fY2V3xZnmw54bb23pZsnmtsBwQrxA0KW5Yr/u8KZCI/lMgxm26ngFqh51Mze4yHn&#10;SfFNdJCw71r2efrEA1yHdUT/NkjsQ3/KfWAc+gYz8mnjxDeIPxBS2zO63Iwm3sI3qdXw8fDaFvC9&#10;dm2/uWPaci6nlYO5zqdwXYya6zK212QH77FCxzxUWDf3abznA9s0LrzIuK/nz5/phT/pzRip6Xqa&#10;KYOQ6Fva1bHrqt1q3wcoi1LXfeN5/dIlnd3ZUTsLbXzHvecxegwuXPYgb+H88OMPevT4sRdKD9XL&#10;845ZfbDJAT8YLtxXL9xnz+tXL3udQ4P3VfjRAy79OfgwDEXFeQPCGQCC06BUPydxNClvUN25e88L&#10;VHeUBar0YWxAyBZQ0y/NvpZJSEtobYPYrDLBPqWy+Lh9BwQrHOO1Xb3UsuSOY4Caz5o9Ol+rANno&#10;nQr1DZ/ubrX0g8zLfhBGZqmQN2g8UyyY5EqL/QJkRtUnfgFYtUKpOvsW6v1glc2DfWzbyX/7Ne8i&#10;6cDXkMfPnulJ5gzPFeA0hnfHlCgGhmSZ7XBMwOHwmJbP4SceFz/q8dMnysKXEyllCHA5igGrWLE3&#10;SEKq0GqDKFdyOECAfJCPghzVNrPggxDQdO/l2GaunJvBcSG7LbSj+rp95zS2KucwupwtfKQ6/1W7&#10;0yx/i7BafJj8Yt8KX8NHXw9Gp13Hosb1wbtHo+2L+GYOjr97MP5ZfHq1v6/7Dx7o62+/UX5PLG9M&#10;LZx19viEnoRNn94N0S+cX2iwjOGyLPkPlMlX/PK1xgdul3z1eq38pywz5BxZrH2VL+2R5D1ep8B7&#10;Hr/J5d2QshWX63zemLpyRfkq387ujnJeUwYVhmWZAWfGSo4UXRDeSKy8GXPr1i396Y9/1CdXr2rw&#10;Pb/wnOkxkfzsttqtV4z6uH1oLQBob3dXN65dU3436uKF88qcL+vfpKzpc6CmPedx9vvf/U63PT7O&#10;7u1ZlwGQCVAnbplOj3dIjOOtb2qB4+OlLsGbxtQxCRKr4xiXpRqOL9fS6TTMLAw0oZwmXXygJeh8&#10;FjSCnOSAxwYxfcSvpAUA7XrCTx/m5K6D0TcOQO1LaHStOp7IqxwaVKFN8L4TmaTTkZrfLAZQE3Z9&#10;LqbbUJ3ewwHQUIoyflN/wLXPhGSY10+wlTKoDA1Sq6/ew9bbbJNuCz332W6XH9wXOjg4NHKjuc1r&#10;pUu8LqW/Igdd1/nQLEwdHh46/qEfMPpt6NKzMx+pWyDt1WGx7rAaM7FVpQ/hA7M+DT1+8zDgcyu6&#10;2ie5UTds9D6eiIXTLuybtB15kIju1cuXevrkqfLGVP0qn32VB44pL88E6mk67WWKHD4IH/iEU/F5&#10;sLezq6sXL9YfOj17ZseaeL0bekvVfNxuoanD8+fPdefHH/Xw0UPla0apW3KKPfS3hJxr/ZPzzQed&#10;1BdaK4UPoMlv2gZJmzR5CMjXLkIzFnAHF4cEVDzXAoJ1WOG961THAyArK17tHyhf4/rm2++9QPXc&#10;80bGb0zYBWUDlvxKlpBkk1G5KkB4rW1d4zPH+nY049LnmJo0HVBjAc3gI7DUmTVv5Yn7yl9CfUsb&#10;BsBaW2naYPI1BQSG2zTt2oFlGxRAs4PpBkquQ/YdfC0KyjCoDKXB+jIh8YJSYh/qtXIYGi3xGYqw&#10;nB8mL8Pg9IPloqE0FNNcRx56Mbi+5eRmRFIxQCo+eHdxUXxLGawrlg3zEGqE2hEQjukwdUHqwaNH&#10;+uGOz+UnXmz2PBRbUIZBZRg0GMX+kPhJi2Q+oGDS0H0Ahe8AZCfvjcobhK+Mx4d5BZbfcU/fZ6QF&#10;4YNtIaPviB0QENZJc264dab5OH7VYDnrtJFXiLt97WCz69Lklb3FygcWmTcXi0PP7QuNvjbUr+eN&#10;hz4XFxXLNLEZo30XS20SrSQAABAASURBVNjHi5NJEySjzEuZj/IVti+/+rr+xtSr/VeqdwSpi6sD&#10;Prhs4FkkBTS/zMdyeKsU2hFZNZnL7nIkv9igKqtv9fmADwuXu16j7t5dvkGVOrxJkdO+eVMqC/qh&#10;SQ+tDaDRN4n3c/vmGnLx/Hldz8LUpYv1v+3lnMy5DUWV+ryuOhD9XLYOLBsF+5nKiN9QhvrVrVs3&#10;b+qPf/qTrn5y1c8/uzY3fwlpDXov28cg768FAO2dOaMbn17X5599pgtemAKE+9+z17EZgX0mdCdg&#10;YkcBOu/x9rvffaFbN29ob++MinWTwxqJOotSwdwQeZwU0GNPikq6tQqnOuS8naMnmuvCd30oUOsT&#10;/jRI+uA439jm6H7RhQ8Nwm8i+o5N21GZI6pyRHMKBVAbYPDFf8efdoemED1p+KDLH+nP2wLAiRnm&#10;3zfu7BSl7zJx975C+BzHR5St68MH9fTKjUEE5xGvJSxHvQmIh8M63aYt8YPoofmFj26O6AJY+UR+&#10;E0BLm7gyX8qgMuyqlB2HaTbU/6z6iXYoankPUw5p1VH55LJjMrwRSb224aQg5IZ+1i9Jn5vKPFAc&#10;ZuHhpMSTDahc0lZm4wDN3tULx83N08GBb1p9I9b1HiG+eVxUrHT/itzoSuc2PQgfWOU9F0ATt5Fv&#10;vt1vafO0LuQYS8NCaGHnRU26sNKwf9pYfgQY3e+j5Q75icEp5EEYVuMCY5XHwv20/2rfi1LP9cKL&#10;O4deuJTTq8YazdaM5DDOWaaTXNkVb7Hu0MqbhaFDJ4p41p+GXbt0Qdd8M3p2Z6hxYg8Uh6NhaqyT&#10;DsmlTA4QSUpdnj5/Vhc8Hj9+pMODg1p+aPa4p11Cg/BB+F8DoNUj51i+xpcHlAPXMWVPPYLw0PzC&#10;B7AuR7cJaD6JETT76PlMGgoqw6BSiook8kcRFZacFtapLAej01ZY9rBVNntKFkahV/uH+v7Hu/rq&#10;2x/09FlboJL1gElDhmMXrZSmUkS/KmsN6ZTFjGGvpMm4H1lY8liuR5tNVzsrdgvX4iNcVwm9fivC&#10;vmmrULmso+sK1KQtngSo+TR9+AAQbmdY2ZOmRMbtbyCpwjpNWx7YCoOIvdLwc0ilYKR8jRanb4iu&#10;A4FRAutKkDhoyBgYirLt+4OIh08f6fGzJ8pXtcDzCsXdWpze/jKVqXUyH8CgUpqOxHUaIOHU5WJ9&#10;MI7yIvNjL1Dd0eMsUHlBBLsCAhynVIBlWZblgGIJ9Q1WfNdVaj00GyCgqRMjSJxJVw3vcIDE7tge&#10;KH0cy5yGD6KvcJzIm/CVVaPn68W40MILS6Np9ffBSXxc7aMbdqzePrqNncAnhM8PpxlrWs/a8ZnB&#10;k6h97DzTOYVzdAxfPxa+GNlkt1GZm+49eKB/fv2Nfrh7Ty+8AO2UtQDJuzKzA6RdJoWDxCeYNBNx&#10;PrbJZaxw+cfkWbFQIkCOk/sHTl68fFEX7R4+fKgsMC1Sr6nMWWicWKUdgi4v3Nbxf/r06dqbst3+&#10;S9NeVpj3hXvfoo/Cc8qF/JD55cv6xPcCu/7gCvfegM9ZUCkdnkfMa/A5Pc0Xsn2kSBMwBSwHIejM&#10;3p7yVbC//OUvupbfoEpaZ+zdDqWiDiN5S1qTzb3XYVP/UX7/LeCeq0HT73tndvTp9atemLrlhalz&#10;KqUIUP4KEx95AzWAD2DPCcu0lovHUSnSxYsX9Iff/U6f3bhRvzZYbAOc8vgdEBgeQBzj5queOo5x&#10;WVNnfAVdCS1ydEHXb6OxB5u26ILoOw0PCAh7KvS0sJ6m6+dBYOWzzS6lVXwe+1oqb7Dytzhpw70F&#10;AA2+GdmZLVClEIAAfdw+rBZofaP6iUH6DDw4MhO7mLDqr/jNYfP6njTBunarlDgxwHr86ObofnPd&#10;++Rz0U4emZSGMqgMRlmV6X3mdVIsQCX5l3ZR1eiTc+H7unoqFkkukyc6/VybswMfnF9uGvd9o3jo&#10;GxyLW/e0Ycc2h9ii7zT8Jha+YUxeB17kWKzl9XNWfLNUH47c267T40oWe1osND6hge9YIxrVatr2&#10;9VM2tujbTX1Plxv6Sesw9nGig/19ZZGjvjHlhQ5r1Ydp5eXNfk6QgWyh7TVmY9eO0Vf4AWJlGLU7&#10;7OjKhQv65PJF7XmBqnhcAqrjsQ3RlfspuJ6k054kYy437/kNqkdZoPJDdGzQPGE1Lxafp9D08fmQ&#10;UdvU/ZBza9sbU4CAt65C4icx4Dhyd6f3Rw2laMh8Kuubg+c4z2X2kwFEeyoATmLYm4ocVR+0vvvu&#10;W339zbdeoHrqvBe2tj3lcrIquPq2jROqqh6qvYWyvGTMr/bUpksw80nQbjiRztKc6BdjfDtU66wT&#10;NojvdgegpTcVzWcsHsMGgfWAKm95c0xHLpM+PNh3DTPZfoA0YSjue/NW1zEwlMGmolc+px48fqIn&#10;WUx0w1KKUFEeIpLHHGBb7BOUeOG17g/YtIIFL3QsdP/+A3373XfKG1p1EcyFAZQNsNsEK6DxVnpv&#10;PBxPnWRtx2WVkCr0s28Z69syjT7wwPfuBp85RerQNOfGdxsyN3Z94xdO0c+nddqz6P7O2OGbz8Ln&#10;zOgFldHX94Wp3F6jda98Lbn/8IH++eU/9ePdH/Uqb0xZvzBi18YWXceGydmlVnNtkwHnJuVD2Jp/&#10;3tzyPYc1ytbjARE/SKSM+XAhb43e90JefVPZbVQLm2K7qvGJDFFI6a/5wlTk2ANoPuF/KaS8gPvF&#10;c5PrErmWxbrQwefthb2z+uTKZV32PUC+2VE8DwTYFhpAiwETtS12aLLUKKxTWZZ9z+ydUd6g+vOf&#10;/6wrV65o8L0GtDLJG0zpzH/cf9kW8DCvBdj1h5f5r3xfzN6YqgbRyCmOy/Fm3/CB2bqHL+73vI31&#10;xRdf6MbNmzp77my1zQ8pD5w+z3nan5tPnYI+D0Ab49Bo9LF3/Nzle11+5XUOx9lTodgA7Xhx6syZ&#10;M5XCr6PjUvbfKnrf9PoB8q5S0ldDvYnMJN/tczpPC0nH0gzmDTC1Nr5zWFVvGDLo54jP3BY5QEj+&#10;xHgM/KwRGnkTubd5F/j+yOWSYBBGGQa3RZHk/PXzb4AGP4iXikGi1PLl/mmRtvAM+Fb1rWldJ9Pe&#10;hmnTceHJKO27gbTLwnmlr/JAe+AHiroQIHfL2G4y008WXb4mh+/oti53Gn2QuF3XafRBbMnzsN44&#10;xopwO4SLPfRfEal7x2nqX2++3ZFpzyX86fbCGPO5tftXwRRsnPVr+EldSZWxc94iiZ/jvnr5Sk/9&#10;kJmFqfQX8bQtecV/BY8ZZ7SSx+WYOU6XUHMU0NndHeX3p/I7VHs+T5NfYXDkcHPvd+NT/ixQ/Ziv&#10;+PnT6YMsurlePSog8HljXcrf9T8ZfcfAKSNQH1DytZAsJqZO7xh2a3KsDYrHSvoMUK4ngPtc3jy3&#10;UhTdNgC1bU0kVDdAMEMx7zB5q4mJHi4O9P333+mbb77Rk6deoHLKUgYFUCy1HZx2CQlQ20IN77kW&#10;gplmqD6llEphpZ/MSwJHbRBdsHQ7NQMo+RbXV8dssIqdfu5ugCitzC2G+cgBthli1Q/QdMx0LR0a&#10;hpVfcfo5GBzXKH6IK8OgyMXyzrCjweW2u1p6x7e873nj4ZOnCg58zcF+RfEdVOy8DTgdQ0tf7UJD&#10;Kcb2NGDfCWmThw8f6zsvUD16/LiOwbRL4sDk51jJI4t2LpKyASH295xnDhAY1bc0PrJhc5XnNPz7&#10;QMo/R2ICIRWbtqrcPEzz1Nx3k/ck2lK16mbCrnXPwtBiceiFvobMjcEyvfszckf0nQ+NHITPNSIY&#10;nWb0tX30DUayO/C9xSsvTOWrmP/nH/+oP36+H7syZ8SjFe00R0DA0jV5B0uFGVi3L1y/wKaaFt48&#10;36T9OZE65Q2qu/fuegH2vrLwFF1aK2MZqHWJLm0fe+b90MjQ7D9nmU/KC6jmlC1lBstGrY/pxb1z&#10;unH1qq7mjSnfBwzDoCXKoJzPwVD1ZSkDSz72TQC1nZBUJn73zK4+80LH3/72N31y9RMNpcVPuezm&#10;3fcvyxPGonfAR9VY+rj9bC2Qr9ndvH5ddWHq/HmRP/cFmJvhpALBui80uaeBNh8MHluXL1/WH3//&#10;e932AtX5s2c9Nkp3a3Om57SV4sPgMm43sVmy2KMLDYCIS0S3iaVxCwPr6be4CF7v09Ml786Hzlo9&#10;4ukB65mmU7O6GZoomxlF9xG/TAukLwDtesLPQmIm7+g2SxNd0PVzvup8A+S7mcrmcMQe5YTY5pjU&#10;ayThJI8jX50qb1rl6N4nHLcwtAuYJx8okpyvftkt50oZBuXCmJKkvUJVy5byvSFcz3Y9naWLTtlW&#10;utrWVsWUPHMz+Wr/oP7GlGreOvWW9Cc5xx5s81l4kj84aDfErUy9jNu83133q4/gDttsy015VUc7&#10;T8KcSzsnTWjMjfeNWFd4AGU8RJ+vvD3zIsDLly80+mGj+udgn0rWxopjNOWpjoBgHbnyF6c+43Pi&#10;Wn4k3TgzFOFFNqx/n3vql4eyZ8+f687dO3rgBar9+p8HWy6xdwACmuEDPQJKefNpe7DvB8HI0MoN&#10;jab40Ye+CYBlG4xjHu9H3+gX7ZRBO55PB2HZKO4v+2rLNnqMBSsTTiUBOn7zuHJ+3eXAD5nfff+9&#10;vvYC1eMnT9pbdUp6FJ+8LSGPFy3H6HGR47+OeAIhRwDb9d3xNebu9lYUcN1WSBBoctpzdX7HYmD0&#10;3Xw+q+ji8RSh4mYzTGFQrpmhcl4V8mae9LEhJNL3HgPFvLy99HXkns+lvDX1ygsSeGHKI8W9gVAR&#10;IHmf40j5dXQDBBwxAFW/8BjJf+L85ttvdffB/TouRtsWSeGyJg9fbqovtDRgapuVCoBKtWUD22r5&#10;yxbru6tqPx45P1Zxu32lmbhUbEq36TOXw3uCyFqvMRpO73S4UQJ3kBVyM6SeOtWWmB0LXx/C94SV&#10;d/xcN4KFM8jC1P//v/+v59t72vd1f4yzswMfwhs1nel877rQpAmNHVo64Ei54zNH/tPsYRbDXCZo&#10;/rHP44T/0JAyZj6/kwWqBw/qAlXKGH1oED4LUvlQ4uXLl1HV9gAqH3v6pwq/4AHaNSpFAGoZMyaL&#10;0Pkze7qWN6YuXtBuFsEzodhHFU5hGVBkwKSo+NyF8CgbYH1D5A6g+pahKBtgGQ3DUBeo/vo//qqr&#10;V6/UtMUxNW2OVDkwZ1Th4+Fna4E0+dm9M/XHzz/77LbyVhO4L44pAdh2DHIObKKHATweSu3/nCfx&#10;y29QffH557p185bOemw6sirsq2kDJk6CFa+feUt5T8oSjpYNjuq2xUjsYJvttDo4Oa/EDzbjlU3F&#10;m8oJGiRdTvbd3d36BtX8JI/tI365Fiie2Hc84WdhKn2UktTxMhszvQ9jywWjIzcWS/jCXu2zQ9LN&#10;4GR5mMgtxMzJbPcxu7ZHHwW0wnQ5umBTju5NUYZBxfUfdvzprXnPJLWcbxrnffinPkGPlf5I2cpQ&#10;XKzWBt32tnQe/8QYzi6TcW66wfa2AAAQAElEQVQUs0iUdB0npnsDY+LFvdPwc0SfxZCDg4P61kfk&#10;jrnfRz4t0M6rtE+kBnfi6Ju++hTWNOvHpGnnZDt9u7yo7b3ww8nCDxYdiV0oym9MPXn0WC+ePdOh&#10;HySWMVuQKsY3qMLGATh2PMN2GzR9Md11Ga76RrW9QeVzww+fG1m8tbhwHUopNX3q3Reo8vseGYcx&#10;ACG1DqljUBUf4AFQzqF8ap63wVIHaOVP/VL24H0VPaHTRzsDGgoqBlDbqpT20NApND3Er9lg0ikb&#10;ORih7pOxCC8CaLYBguiRn3GVhfRvv/vBC1Tf1R/oT93sIqBilnQry1bt65WwPSVEH7w+xkkesD1G&#10;6tfTAWt1hCbjdq+Y5Hn7O4FY6yPU7aHgtl3CNvNDGTQMO8rbUTtlV4VBWA+2T7bBdgbrLVOKXnkO&#10;7wtTB55TBtsU/8FphiKZYlqGQcX+ZTCtKFUeKBpKUWwUFJShKHHKpJ/z4LjWg32Nheeyh3mD6tvv&#10;df/+Q89vo0oZfK1HUqk84CJNcNrSYb2dhA+Qo5m6IyjmigDT97vP+3Zb5NiD2GAj/7U3onMNaMg5&#10;0tMkXed9FZAbI2bN7+lin2PhvuvIgk7HSnfotl0oaaLL3BPaETlfQ2sLQodeiDqo/5UvC1N3793X&#10;C4+TwymPlC9IrE1EH8BGva2Mr8lan8BRv7nPwteQlC3lTHpo/uHj96Ei5csCVX2DyguvWYhKWYHa&#10;D5Ez98cn+iBpgvDQ6hn+l0QvT845oI6fYnrp3Fnd+OSqLl/ywtTuUJ8fB88twzBo2BlUhkHDhDIM&#10;KtYNQ87nUvsfUClNLmVY8oN9g2KbZpsv/5YwpHzj53MvQuQNqmvXrtV8ILZWvuo0O0BsM8VH9idr&#10;gb1dL0xd/1RfeGHq4vlzSsuDj+5PQPDumBceWI6djMsL58/ri88/0+3bt3Tu7FlJGRM+2k+/si3n&#10;QL7C+umnn2pvb0+QuuRZ4L1W5L0GK+8SLZMNtAHS42Qy6IsgQFd/pD9xC8D2ti4F9YUp6APSg7K6&#10;m7pc6ccOiyfu8YtDaBA+CB+E30T0C984zvW5QEQ/13U++o6ue1uK658TM+MytMbN7Znb4m1jvks6&#10;YDkxpCyJlbLVc8YXXSCqd0ZiB8cFGt0GuemsvzGVT7idL7x53nBympQhOK4c0eeGMQ/UwXG+x+mT&#10;/l8B6a+0QTCv70pfnzvqDV+3xzdneM61prO3FSs5WitCjOrvh4bc7GaRIz9+vrCcHq62KWFIZOdY&#10;x7KTyozIn8cDoGyA4GTELwAkikdlm6N82mpvKPrk4kVdu3RJZ3Z2ZA+9jy1xFq5Er3nGX27u7969&#10;196g2t+v2bQ6SpAU+mC3lD8PJumznEMpaMoeAGvl77r4vAkyDkY/3Ll3VBxzKKVSs46vCS0vCC3W&#10;ha7DSu8oG6BSAscytWibDKxfpZfwX+RBUqP7+wt9/92P+vLLr/To0SMvzi1sazsgoAmvOY4ZBxM2&#10;XYEaB9g0vRe5592CcWxeLl51gZUPUHWnPWSsew1bmiUDBOjYLSbbgeoHpqK6A6KkL5CXKfT81b7u&#10;PXioB17Qzocd2AvwfLRwCku4BAYgQD6ob5bUgGmDuk+oHcF6w2zdgSNjJO2U8f/g4UPVN6h8Ph94&#10;Yb3UcsobE0y8A86mwYz3ibdtuWNu8jP3znv6fDPIXJc6dHv0QZfnNH6ezasqfJ2LLbnFfbRkZdIG&#10;7gTvbv9JZ6H65BB7ED44yjudZ2VHdDLn6BjdL77BEdlJAC08X2Ruunfvnv7r//yXsriy74Wp+Lux&#10;FSR9oI0N0vAbyojOv/uHbiIuAeDwbXzGp+p8yDyWMoVarHu3V+EDO0DqQW37vBV1z4t7d+/eVeb7&#10;A7dldLl25Zo9LzpQxV43aHJV/sKHlCntD+j8uXO6dvmKLnnxYdcLU2UokhDThxRg3lCQa0QQ3oBm&#10;K/X87nynjmN7Tadpm8blJNX5I2XJvfftzz7TX//6Vy0XqOJEDivAhmJl+hm5335WaeUsBt26cVOf&#10;eWEob0yVqd/dhYp9WysAgqOILzR9+Dlgpc9Y6Dagjo8LFy64DJ/p1q3bOnfufI0vb4CPbYcV3zQ/&#10;33Fe5uNyBepvq/3973/X//yf/1P5ZwCpV86bbWng3euTcgXb4p9W5zP4tK5H/WC9EkDtvOXD9jBU&#10;+WhKHavXx+2tWuDoQBh9cqkuTA3DzkZ743sNX/AWUi4SPS1Y/5rcofkkTZD0QU/mewfJF5ZNIOfn&#10;u2PfryiQZ5ma3kJuYkbT0be5virJrlI7yMHsOir2+G3DmN/XGQ/sajjGqEP7HyqxylA0eNGnlKJs&#10;gIpjo192g1aCsTaYVIahAk/CKffoeizSJvO6mY/uCLyAkD5IrGCzZqPjLGrag9ouo+XDw1EHvnFf&#10;1EVDZklqx7iFPDhm2uPYcSr/cfbe7vFbuJyhc98uh+amMQg/9wkP8zJG89tA6tqwcN8Ebv+NqlV7&#10;+mkydRmfT0EfL1Xv/gjFFPvnKxuj+3uxOFye6zY5L58uZsaKlm/4vDH17MkTvXz+fOm/rd82uyNp&#10;x5ypNd64TLtRlWPFpE+hXGSNNXj6G53xefGJbxCuGWdzHk8R4jexb0wAgTFLmTo+e/6sPkDl4TZf&#10;iwOqBzRay1g1q7abxF+M5HzJ1zmC8JB5trUOtHLPCwdHdXN7eGg+vb6Njoq2eH7aGTynGqUUFYow&#10;Km8ZUOMRbIcNwnGcWJUHLbewgRWAzQ0WK5/YEJ2UB7MffryjfMXvUf1h+8xZsc1R5IQeU+4zjcrm&#10;IRoSRaOzY63r0qEZoutoGied+WTsxN5tp6XQyrnyLy6q29TtmHpKxSasM/GePAKz1qH4QOykQPJR&#10;wFZYqQ5oPpo2aDLuk/Zmk2Xzwg4pglEGVIbBmMpHEUbO1b4wVX9j6nAh/Gerj05jHwgNrDUP9pjD&#10;9SUYiuR8MYrlABAcD00brHxyHuQtyPxI+v0H9z0XHTqGHeuEKCVuAFjZdkA4z+YoE8sYKspR72Ub&#10;tfra6cLlWnjKWzhyQ2xB+vi4MRVbQ0ube4HR9wqjx/ZoGjlwUF8WnN8o08CMPEzi5+uB7DuaJp+O&#10;sY7phct16HIZ0zUj8Ra+/sQ+1jSH1WeR67mx8Idbo+no9GP8wht5e+ru/fv6P//8p370QuF+7jfs&#10;4+AKcHm27TWO/Y5QO6cWgNsRS6sdWNMlrTOxw8L6scFShkDe6Eo55bISndH8zWT/gJByBSlS2ju/&#10;QXX/wQPdd7vmw4jM+1mYii0+vzQgLeqWd/9tlmX02JPP7eh3fK5dPLun61cu6fLFC9o7s6fBzykN&#10;g4ad0uA5J4tHg6/9gz+gGiz3cxeo57K84XiA+5mqg8ZbocxRoXLeUJT0pQyVRif75hs/t2/f1r/9&#10;27/VBarIgPoGK77rPtJ3bwFGlL9EShMHZz0ubn563QtCN3TxwvnWT/aKT4lDmA0AG5qVCCsbIFhH&#10;9wQ6u6SloAsXz+vzz27p89sujxdRYeWXc3OOJJzL4aNr8DzkeddnRxOnY3w6JtWSwNG8ujFpOh8K&#10;K19ofCmlLkzlzcD80HvenMoY/93vfqfjFqgSN0jMjshzdD20fLrcabS+E3VVF8bY1WKt/mOVkakT&#10;gA/2TD6ypegn2AANnkTqpGIqby1DMx/3n6wF0sZBMsigbO2/45O7dXr0vyjG5J6yBOGj8OD1gB0N&#10;j2Lfs1iuF7bYrKlk9PC1vvocpbHa02lH328sKsWTyjCUOg6LT9Dk9qFi3me5CLfypuKui2veyz36&#10;xlDHtIFmft0/dLQ+kZp9rO1z4JvJw8MD86Ot8dpES9HSbNp+Gnl0n+cG68CfBh66fJF/mpw+1Kju&#10;i9q/ve1PKKfbKtZG5ufSlDakoh7cjROd9Xbad3R+gU8Y76OyIJPfmGpf5ctCb3JZITkBAqxkoma9&#10;01FtWrPphC3pujmlDA/tsgT43hHt+sb0sm9Srl64qLM7ns8kzdPpLbZt6TPu8il0PuF/8PCB9qff&#10;oBpbQwt8GZ3xsC3KWxTmDZP08qS8WaDJA0r6LmFi64j8Nkj6pINV/QDXX7U/AGEHfMR9BVTJh/W9&#10;q2e0sp6b5TkZI3PdCliNEg5CV9DGljL6jNGLly+VBapvv/1Ojx4/1sIP1HFt3UTYhimeB3qTp3MB&#10;Vj6JORmnc2YpVWbNXjXzQx+9c93b8ClPxn9xO4Q/OQas+0CTodHN1HMtUPOAFS3pGySKVpurhqgy&#10;oPSXSW2jFy9e+kH5QX1j6tWr9sZhYgA1RZloJLTa0pbBSrPOwdx7ZQMEVAVQeaDKOUDjDz0OHnnB&#10;Mm9Q3bl3RzlXKFR/V0cZe/E/qQxS/PWTbC3f3MukNC2LpkuzemS3ASxIGRqa1+poLws9RiTHwqrs&#10;Tu89wSxZH6HCoveWl/XTeWCVd8eIT3Smo68P8v1Go802Vn3SyadSo04Yocr2UhazXr56pSxM/eOf&#10;XypvpNaFqWkxKP7QCgos6xj9NkDz2bQBm6rTyamDF88yJnLPAdQyzOt2ukA/v1fK++Lli/qGbxZg&#10;X7mdU26gFiZ8ZX6hQ88fqG0KtJKYAMISPp7b29O1K1d08dw55Zsd/dyMrc4vpSjnKCAZYHmiMi9Q&#10;9TMF+whBkRSKllvYCgRIdccE84YydEcBytedbt68qT//+c9tgWpnVz0Pu9XxPafhP+IdWyBdQHGQ&#10;MFIWpm7c+FS3bnohyPd8eYYDav8A9tOSB07kNdvgZF9YtycpNN2O1zCySHbzxg1l0Sw/kk4cPI9A&#10;uyfMuIeqjaXBIvjQpI3juCGfXkxewWaKrgsNBpf76tWrysLU559/rvyOVsZzfvA9Y/z3v//9kQWq&#10;pEtcWJW766I/NZbJU88gKTsNv4lVO7pZqzGjojLv69ArAtSFgbZAMtRB1G3yNuctftzfsQWA2sYJ&#10;U3wTNgyltn/46E6D3iedQosJHEkO1Pyg0SMOVsDKlgEHK9nmI3vyXcELM745Gn2jFN0R502FY3sR&#10;vmpLaXXfmS4uVfkBHqC1B1BLB6iUQYMfxssw1PaVt5zSFbZbPLonuTHmRjLtNadpeOt6orRlHuCC&#10;8NGHdkT25Xp5IW7y+nHd1941j3WfLsW386+j8c3NVxaogvDRvS7dr9kOuJ9PX4NVe9QRUfup6zp1&#10;jyx7vHdNbHPIY0TxskPaef/lK+WNqRcvntcHuZQo/qFzNF3ydmqnbbJ5O0XbZYvH7vEJqoPrnwYA&#10;t4MV0Gh0FuterMt/8bty4ZyunD+vPZ8bQ7W0fCf2vZA8sGSx554/mX7gT6iz6LMsq3MAl88wW9s+&#10;9JdAyvnixQulrDlX5mWAWsa56o34Xl+cyrcM7orR8xIqw6BSTKf4gG3yFtpQSlF9qLBfNYLW6KQH&#10;rG6QN+i8qYhmDYAA69oOLOUXXiD5/ocf9PXXX/uh7VEdv0B1zJgMkzoFgNNZy+jRb2oj4OP2PWm2&#10;W45q38T3aOrjNClbcJx90k916GUAOZA+3QAAEABJREFUXE8mYyNNasdogOoDRDRfiSkruL8K7lMV&#10;/6HG+7zzuf/Mc8U9nyMPvSiYr4c7kbKB0zsdoKqbUcCqo6jjxrZO4agPrOu0sQFVA43m3M0D/Dff&#10;fKs79+4p8xzy32RPW0GTgZo2BwiPcL0l9D43N9uJ80bKlPyg5Ru5wwnT8Bq9sNJ1x9IEcWbNXgU1&#10;3uM+91W2LbxY1LCotiXv+Atj5Z80Y22/rm9vHzld/IIab1HPvVf7+8r8+d95Y+rOHX/oceBzLWVI&#10;8ceaV2JHE9oR+SQAghU2fRNnUzeXux2odckcmnqkTvGDFjv8h4yUN2M7CD8vKzAXfzEeONLP7v3a&#10;f+fP7umTK5frWzFndv1hk68ZOe+HMqgMHaU+vwyWg9g7gBoHQosog2KDokZpdJqDqi58KYIAiUB1&#10;AyxS+SxQffbZZ/rTn/6k69eva8cfhlWDD9B8oFGrPu7v2AKeDTxODh1lobNesLx5/VPd+jQLUxc0&#10;lGL9+g5H2x6O6pIKWPZr5G3oc0LoHLCedvA4vHTpom7dvqVbt27o3Lmzjp2I7R4iXNBjhD8OPjOE&#10;jaEma3vSzxWRO47Td3ungFLeq1ev1jcB85bUOS8C5zyQt9DYMsb7AhVgS9sTJ1xoEH4T0Xdssy0n&#10;/MmYugaTuEZq1r5+dGXkjIujvd893pLCqpJAbaS8IpmTPI2ij9tP0gIZKAk8DMUT6mC0SV9vuCXO&#10;+unmS8ps4CRcfEJfh/gF3a/z0IbpPJ/YgviOfnDukHltjvQ4bSBFBFQ8oQ15PXhnV5iPXr+iDXAd&#10;0n+7GlwPQNnmbRX5KOIR+IbRlR7rDejCbsHoC8DoG7IgdmNq09G+dlruG+JSv42Zpw0fbPN7E11i&#10;5IYrD9xB5DdJ//P6/rK5HddXGQXucO/hRlOfQV65HStGXxjHKNQfcg78MPHs6RO9fPZci4PcKLR6&#10;zdu+jcKm70c4qoWmAwTHo8cIBWRn76byFtmk5w9oxzeXWZS64k/TruRrAL5pHKyfUtj7/e0Zf1n0&#10;yQPWg4cPNR+HKVMHsCrz+8v+tZFSvv7GVD457wlSrm18152WgufnMeMmc4dULKetB2S+CM+rYAoK&#10;nzkXUGiF+dgVat/QOcDpDHmDxkNoUSFxB7uHdsS2HSJDeeFFuhf1Daq8KfPw4WP3WR/HHuv2galO&#10;nvdcM222latrXWLZ3+XKPveJ/EsAXPhTZAz2MwABNQVQeWjUgvfGwzotZS63du99WexrjUpp/ZIW&#10;euaF0Xv3Hyj/Ia8vTIG97AtTrDLRLs9oKUUBrHy6vElh5VMrNh3m/QNM2kZiC3LuPnr0WN99953u&#10;3LmnAy+kxAMQNETuAMxSbWZ+gt2jz4MtZZsHjxzMdeGjq/O0y135ntY0A3au6/wyncf6knenjdM9&#10;wWJalBodY6y6ViaPfoccfZ/g+4NqG6s8ml8s87eXZR9lR/WyxR5kwSTz5pdff6U7d+8qb1AlvVu0&#10;timYm5CyvRGSr5F4wTztXJ7zcx9nOxcVvyxQ5R9+pOxrRguAjx/mnrIHKR20ckYOovulMS9HSufP&#10;AoTvP87vndW1q5d16eJ5nfHC1DAUBWWaDzodvBgwRxkGzxdDHUO5RnQ/nA6KqECAum3uFx3YZoD9&#10;pOoLVP9eXqC+QZWv+OXhPV+DOnPmTPXVx+0naIHRbTvWN6ZuTm9MXfL93VCKhHf3ByD45aBpyxi6&#10;eNELVLdu6vbNm+pvUDHZt80hk2kLGavOdyWVzg8Zi8FcN+e32aCVAqjP/ll8ym9LZfGpL0wlHThH&#10;z6GpS34g/Q9/+IOyeHXp0qXaxj2f+HY+dFOObhu6X6td94gUdPkoPWJNGY+6vT9NCgp48hlqg2Wy&#10;AfRx+ylaYPQkm4E51LbO4DupqdM3x5bCA6Pb5zR8cGy6mWHTr8uhge8Mlt5VnqQVn+E6SpP+NASK&#10;x9qOBj+4pv4S+rVsqXcHrkcpg1KPYbZAdZq6tBgLu6b9TLxHt/ANaW7CcjMWWfXGdZSnqiNwkraP&#10;jcyPLe1cs86/zh7v0/gsfDOcB4sgfNL9FpG28Ol2qqo136lTTCL3hJ2v1LamDxM0qR3zwLF6+Nh/&#10;9UrPnzxV/fHzw/5A79HhQsFx589RPSCgZgFUHqjykUP0E2DmYx5WMrAWZ/DD7t7uoCvnz+mycWYo&#10;KkeCv70iLVXhumfc5St+9+7f04NpgSqRgZBarrR1UBU/0yHleuGFgSye5UEw2aYMAbSyRfeuyLwg&#10;h8s9YhYGh/CO7y6wGuE5SoHCo2JHaDygbLCigGCFTbu0sgEqlGhWsE7eYOWniQ91l+n5i5f64Ycf&#10;9dU33+jBo4f1LQ57ZzA7peyG+pb26pimwm56Ywrrcd84wDEJgFpmaHSbW+oAHDFB00GjcQDz3iUE&#10;KBsw8aGa8W5/24Sbz3CHxFib6vnzfJXvoRemHtf/nGiDSH/Zv48DmQ9oAyYuDTq6QTI4qu8aWNkB&#10;h10hPkDIUh8BqHL4nDP3HzzS119/o3teMMn1pLcbEBeDyX9FrXxve/JrOD5ks2cGaj6RG9eOm3LT&#10;nnB0qJwXzWP0LVeH+3TDZqNG3yOMvu4mnw6tApht6Xv7dZ9O88bUnfv39c8vv9IPd+4ux0bsztG7&#10;M22FqbEm9kTCFmt0wRbTqeK28qj2d/j858DcF6Ve+jVsbsbUH3JsBYbGQ6NN+8sf074Lj6HMCxfO&#10;7un6FS9MnffClO/Rd8qgUuHreK4fQyjCcwaYGsX6XAuKecDTUHyCQcQ2Q+QKWlowFeobmO/oyomC&#10;bTM+b1DdunVLf/zjH4+8QZU6Ta4fyTu3gBem9s7o1qef6taNG7p44YKGoWjWbcoGCAi7BHBEl77p&#10;6I7Q/KDRrp/T4nE0lzf5xIxuKEUXz1/w4tQN3fYiVRaoog+6T/hNjGJTZXk0Tt4Ts+M4T2ixgfrs&#10;f/XqVWVhNYtOWZgC3835HNS0AYJ13yxiZeENmm1yXSMpR1eE75jrOv86OsplMuZ+iddlQB4Fkn6i&#10;DVhGHrzynbenQqOcFyTyR7xbC+Tk2tkZfGIPAre79zEhyTGI0JC272iak4/dd5MmVXSh62j5xdYB&#10;How+Qbpstt6sRJ6nBRfct8DRnxZJD9S6D26DtIWUOD5arw98Sz0BQUOKC6gU96cv4mVofRq/10Eb&#10;W/xz09UWpnxzWdet3D/pAH9q6k5wCutnvBV1t7bR+JpLLJN32hNjjm3BYo8+N4x5sAhSh+h+S0g9&#10;5zht3dx7S9f00dQ9S12Y7tNsS6nevCfPtGcWN549farnz5/5QT4DIyk9IlqiJvSjx6MHaJfMUnlo&#10;tArTAah22E5tFL7Ih/rDVIXCum+xPQCUbTSFosH03O6OLl84r8teoMrX/XLjGp/3gbRUR8ZfX6B6&#10;+OiRMg7neUAr21z3U/LJv78xlb7reaU/O98pvF3Zaiz3P1Dbeiil0vRF2hlQ5a0PBQQTrANkhXeO&#10;hbzB8XbAHjqSXt5SvgpfIyx6j6/hffTD9bNnL5Sv+H3jhYh8pSt9mP6043JP+ghLqlybrNlwdEgr&#10;32TfCPAmSU/wBQQrzF2TY7DU2c/OVYRVGph4oezyBuZNs0P4QAKMTs0Xzwll1MLXiOfPX+ju/Qe6&#10;/+ixXu7nd+mIo/15KxwZQzXv42NpY4Ptvt0tbeNhUb9adv/BQ339zde6d++e5f3q4qFeaTuUWgcJ&#10;vc8t46zhaNSmH+u8fNRqzVTAud9xvL237GmBzfjRuU8dexnLi1K5JszhDq/l6rrRPhVOV78O5/FQ&#10;bf5Q48XLl/Wrk199lYWpO3rhDz0WPkczb49uzuRj0Zl6d/oUNLpNRN/hZO4JVG9hJyVYNmRA4+F0&#10;VEKbG1C1qUfmitD4QOaE1k6Rfw0APshiDkPR+XNndc0LU7lu7/n6vet72jIMvpbsGKb2GUpRGcIb&#10;JSgCo6AS2wQYRLUP1g8aapqiMhj2wRB4X4e8wboOsHa1Q5OLY5w9e1ZZoMrbJf0NqnhC8wn/W8Av&#10;VYe0Yv4rX39j6mLemNoZlsWBeOhIPwJHdJo2WNmigpUM6/zc3vnQOWA9jSXtDF6gunDBY+OmbuUN&#10;qnPnhCTIUdPmucN7hFHRez6pNJrTIXPj3HNTntvCZ33lk08+qQtTWWzqvzEVGxByBEmTxayM8aTJ&#10;G1TFYx8QsPKvc3a7jmyWY1NeJdrO9fbYblXNN4vDRT/DBtQMM4l0pAF+hqz/JbJIW+7s7HqS3nE7&#10;T106DaZ6QyDeqR2OG3w1C8du1FmMDZE9jH1j49sT38BUPl/P813GaDpa51uUVjQnqYzTnq6UdqwJ&#10;krAB0JD6G6WsJjf9yjdAqc8wtAs44NbWDL0tTGujm6pto+UgN1uHhwstcodeTfhorFwtb+yx+Y6S&#10;5OQ4ae7E2vASsKk6tbwt3jxxt+eGMciD+cI3x3OfXzefRk4NRp8nQfh1pA06Ylm2tvuk6tMxMXRY&#10;H5+gnl+WY6q+5r07L2lhJosbz70w9fLFCy9MHaqlibcEKylpASE1mFfdEBRBKFVjQUvIm21dhsnH&#10;6mJEAtT+JDBnyBs0Hhq1yjuyk/ei4ovnud1dXfUNwmXfGOz5hiYxVTf7KajCGx82U2bsZYHq7r27&#10;ejD7kfQ3DvwOCdIHGf9ZmMpbU+Gj6yFhvdRzW/c5FfW4yC1UfAeHHPJQ4NjgNu/w/BoZEKDivsB+&#10;FrJL5iMTve2A9Zso1hVJ1qv4aNgvcoNkpZYbaiPddKnbYHI2VbgOWUD57vsf9FX9DaqHyn8TqwPf&#10;to1kVd0OsSSC85r7hQ9iNnrbwmZhcg4nfYed3+uOAEdkombr7vxm5auqjQP0NO5dmtGpWps20TEn&#10;xsTuPkpxJf1jRer97MUz5Ty4//Ch8nUteQMEx8MuJ9phlXbTt8uh2wAs1dB4YJlfN2IGqPPc/fsP&#10;9eWXWaB6oPxIt03e42FS9xX/mmat3q87pN1UW7q3eOh6quazrluNSaeeFaT7hgZJFdpR08XfSE7R&#10;L3zttziZxhltfBTxU70vS8QGWxV9RY3hiDXQwnp/mBGdkbFw1wt+X331tfLPCV7uv5rVOFEcz0l9&#10;tL4xiRn5dZhSv86t9nmcYNV/m3JMDes+8XOFPE8sjEO1BTjXrxrey+H9BnHxWytqWe/Ttqd+xi1l&#10;3BkGXfAiz7VLl3TJ1+sdX6sH6/D1IdeOCsvRlWFQpZMNiuLXMKhglMDXI/vEnvSAsO9gQPgGmRep&#10;cA6YLUaoYRs0Go8ACBGsaN48yVf88vCe36DKT9RUp4+Hd2qBtPDZs3uqC1M3bipv7Qzu/+iBZR+c&#10;NhOgugI1LRyl1cEHwEdVP21swFb90g0J/6Wsecsrb0/dvnlDF7z4WpxW3jLuOzzhWZM9Gs/lTqsj&#10;0JYt/lvgOdpXcfvHZuI95/7Ozo76IlPemMp/4gN7Zr62z0l76tLTZoEqfQHUJGC6FmOVb3WYDmsu&#10;1jlnH7uvY7jOkUZTG5Z75HEpNSZfo73pRY52kVcAABAASURBVL/SxJ/nCCgNkRM8FFJorW1wVLfm&#10;8FFYtgCw1p6lDNKy892OXmBYyXr9tjnCTkhRXRN/jpq3863pPOS8GNU+9looJ1BOzQrrRy9SVb66&#10;jXYbq1iTLuO0WDlWJNMKe4WaFF+kBp+YOTnLsv7xtvFXssPx5QXcxzsavPA2lB2V2jaqbeVmtJR2&#10;G1v7rWbC2t55sM7C1OgbSKdY7mP6zCmXCjMwL0N4Y7ShwgfHqPmZnWVjBxdljLKyAqczm/4OzK7t&#10;QPUB1vQnCalHHshDF7+ZBarR7TC62mOl25oj7Re4M9PItdnTatGNkcaa3OmtNd/7JxeGwImc1J62&#10;1TTup9B8lS//ke/5s2c6OMjClNM7lAPluBUOkRyrDSZ/hSJoqMbinHHOpgpss4N3KqqPD4DNDZpt&#10;YD/LYGqYrTs4rrnRVGq2vd1dXTp/TpezQLWbhfnJR84/BTZ9kx07z2Gx7hl3z54+84P5PT148NBt&#10;ljdGqmnrARJlq+nUyvRTnEOTf1+YyqJidLHNAas8YcXPfTZ5OOoXzeB+G0rRUErtIyyLogBTQNBg&#10;B+sx3ObW2WAe4TQl6beBIpTYgwgfWBbuPxJHmvO1K6OXbR6Fo/nYZTomTRjDrEzq4mt+E+m7H37U&#10;1998o0cPH6n9lhqazx/gAEpMH6a9t21ox2SqZJsuhuhbpJS2I5YV4hOsNOtcbMG6NlLKGbjdpjJH&#10;G5AKm0k6sGRYdCu5ND7fwwfjiBXmXLRF2Amyv3fPEzKLESpvdozBGIWe5Y0pL0BkYWr+O2d2FCQd&#10;YY8AWNrhKJ8EsK6PLgBClkgdgyhg3SZFuw5ArKt87i50zwtUX3/zre7ff2D5QHazVzxHt8MKrcFs&#10;eut9dMp1jBGt3dx7vaIPH7gwEY9g05aSB3FM/Hq99/U66eObMb+wHFt8Uq/ouz28a23Rx8mp6ezp&#10;8i58zY1sB+9etLEPHmHJJ9eStONXX3+j73/8Uc9fvrRPy2V+dBhlCEZXY5kB3PaY274nTSwuVcgS&#10;Nb3LUKm1sB4D1mW7zPbReQYrnzHWHBwzb4Rlvl0svEjlB0G3gOsTY5xW6HmvND8zl+JP9ZyXJfcA&#10;P0dJIAU4mtNSa2YYis57AeKTixd1+cJ5nfH1eiiDigFFpRiDETrDUDZ1SRPdICgqMzsgwFcPwxRf&#10;d4Sk8GsokjxqZ10ZN21ssNICAjRfoMobVHl+BWpKaDTCvB8if8R6C0Brq5Cze7u6ef2abmdh6sKF&#10;eq/RrKptDk2CRrVlS3sH3QQrX6DG6bbjKKz8gOPc1vVxMzIOL3hc3751Q7duflrHutX2zSDzWFOD&#10;LHpq8Tzi2ST8pB8rlZ/dGrSxtdTNq/OOYC/rWkbmpTz79sWl+cIUzJyq5/GHwQuDPcYXX3xR/4vf&#10;0nuKk2gN49IUZnQ9QlcYzQYm0z7aZ/QFYBxdgwrP6qG2j9ab1L0vTP3bX/7sc7qqfr5DOjQNkQYN&#10;n5znAyzyRxzfAr2tAAFKWwa9LfWaraffdFvqR4+YyRhdMImN2FxdZgMqhugCDz2LdvJxfc9gbPr1&#10;mE239HWQ2LGiwmarfGK39Ln4Bja7/kXDtDCFL1jR/RYBaCilTkJ4EpG3tNEoT1nphzSQdbLshvI+&#10;1oew3GgFMVd/M6HyNtZ0YbbAqm376Fk2qH08jiaWQu28irvSWf3e9sQ/ODion37nZvm9Bf5FArnt&#10;nG/qZLJ1n9viHbhjvVduPU3tg3V9VVWv6AN3lx8y8jCRRannz5/XtrS2em0eAEHDms26yNBsUASN&#10;zxwEjYeJ+maxTPxaOgvRJ00AKDQ6QPMNWOZR9ZMc37O+4b3sG4TL589rz5/KYodRPtpnNP++9kM/&#10;rNQ3qO7mDaq2QDXvo3k+x+nnPtv4zXSR86B03MJU7NvinFaX9G6mtJaTuLXcbKVQ5xpo/Vr7pDQe&#10;OwOCCfYFZIUy/wJm50i6LXC8E+M6jrzBKpbFtlvXmBxtN4kKkDNvUNvyltl333+vL7/6Sg8ePqxz&#10;YrPMj6OcsirGevQZMZ08aZ+oKp10kYOqC2Ns8nPZ5rUdem5r6qUAJ9uXjq9jNsrbwiY2y/qyjNE5&#10;hPu9qTFpeP7iRV2Yzdfi8paMrAYE7xcZE3ByzLlP+ABwWVXLoyObbZO9m3JO3b93X3nT5979+6o/&#10;6G7jRpNZsxoLVXjDQ4u3fj2cF2U+TsDl3Igf+7GIbzKosJDBW/mW33HpFl6kCrpdlkdj4WvDwosx&#10;XT+n8fGFx7szcR7etXCal69e1q/y5fz60QtT+WrfwkZ7uUAb+6x60ISeR/eEpocZDR/YCWb6mWz2&#10;yA7N94hhi2LumTJlfBz4Q5vR7RF3yH3W1lrF/C+J0f0M1HMOWLZBb6XB88j5M3u64oWpixfPa9cf&#10;Hg2+dw1yzpZhUPH1egjMRz8U6wLLZTBv5LpS/UtRpdENE991phQUX5ho5PAqLqP9CbXNOiskdOIG&#10;CKg+sFqgOuk3qKD510QfD0daIGMmyr0zZ3Tj0091+9YtXcxX+dKnU9vBqg2B2gdAkq3xUQBLHZzM&#10;z/3nPBCxxgkD63J0AVB9wHNBFBMGlz1vGqUu+c2sc3t7KvbxlcN7m4vrnOjzZUrS5tGl0Jk3p8lm&#10;1/e/+Spf3uzLW0/5Wh6wFgzW5TXjTNjxs/TVq1fr76wlVuoFTPWO46hW+1B/SOHnQVfSus7PfcI3&#10;jCa9782u7zZ6r21SF6a8WPlvf/mLvvj8c5V1z59HApROTcOGFk8uvfCd6uO2tQWApT5tlwEFK93S&#10;+BZM2j44LmnOr0BZ2Fg6tRNw9IV8tHEMVR1u1WOsuu7TaDVsO8TX+tQmC1CBR61XlkdDPgmqJYwy&#10;ZtqFbUeUQbJVv+ENnyPFk8ews6sy7Egl00Rvl5zG1NpnIszbUhW+gXSTugnHauuH9En4ZvP0YvNR&#10;vvVV942/PU3sPPXv6L5WfwMulgQxPWkfT+GzLX3StZvGX/8CVZog9dlWz206aH27Zks3WJE47ilz&#10;qv1c5WRQ+6iq6yH6/f1Xevbsaf3x87RlDInc00feBCCYwQ7Q5JyDxeMQiqDpYJ3Gh+qDwgew7gNN&#10;ljdY8RbrDk0HjUYJjR9K0TmfF1fOnatvUJ3NzW6dOOL1fpE2e/b8me7cvaP8ntHB4cGRDNLOR5Sn&#10;VIDPafddj7HwA+O2hanYA2htcMrwW90SxyNHzlnFHkMpGtxfxYAiJpRSFEDLM3yh6cIDqtR+0Hx8&#10;lLVG49rRMaPpPqbKhqw1LAOC00ByMSvsvpZG3jIXPnv2XHlL5p9ffamHjx76oTo3Uq7x1M4mPm/s&#10;vLG3djmirIpuCw2qcuMQfUc3AZ3dSuFk+2aixIeWBhqNrvtB061kuY0MydQ228FUqnLjGm9Fbatn&#10;z57pxzt3lEWcV6/266ySNpM3wG4NFpc8NB38vDRlWAdyoSQhaNC07fuDjrteaP7qy290//5DL1C5&#10;br1ik08n8zbtutPS49J2fac9XpVdjkqtDD0O6Yw61dkf+3Y+AzppMn9YvdyjexMkffwTW7nWOx/v&#10;Zke99Fi464W9f3rh97sfftDzFy9V/Za5HWUSK1ponl2e6wABbS4xBZQN1mnXAdW/y6EdQGWh0SpM&#10;h6iAtbRAtabemeuzQBU+5YRmqw4+wLps1b/cnnbpAFpbmpbB12Q/pNev3V/wwlS9Z/W8H1uuD0Z8&#10;iukwDCpDEeZDSyiRHc+TOx2s5OoTPwOsn1A7wHyotS6P42DIkvUw0eqAZFneALOYazuwlIGqBJTf&#10;8MlX/LJAde3aNS+47Sr1h+ZTHT8etrbAdLuqvb0z9at8n3/2WV2YSl8Ctb3hKJ0HS1sH0PxiA0Km&#10;9O7r9PcmhKAhzrDiuxy6CWh+wJoJjsoXLlxQxsatG5/qrBeMilPEK3cbve4pe2BTHTeN79ZoTwdI&#10;ZCnP/llM6gtTWUzqEcB3dJmsrWj5mDnFnphZ7Przn/+sLFBlzEPLL3ECR66RQrehGqdD/F3ZSVqR&#10;6DsSoy5M3bypv/713+rCVN5WLCv3n5cDlIkpjRGaQZrC6uN2YgsASlul3YLwessN2qCbJ4eVLv0R&#10;xN7o0ROpjf+Fx99omOaOqSKptDYpaOu2yq+bEzP5BV03p4AGP5Du5KJXBklHY+j47VdrAeqEtLt7&#10;plJZdqubUOEOqA8UubE6PPS0eLS7NuqO5W2werYv+6HGy2GG1lnVGxKrssvDMu1Ss3ownKlOxSZW&#10;6nbgB4vQ3DieKuGvzCn1nBe5ymnnmTL9Hv0KM6PZuXvaqb8x9bK+MeVFle5Q+4w6fgCnfM1uH2Dp&#10;Dys+KWFdjs7OCjJXdQDqG2BzgxnNkZvWpay2AY3xMdxg+ezuUP+L35UL57Q3DCqeg2Kzy3vdM+76&#10;A/ujR4+0f7D+UAvvlivg6lLP47z5kzfcXuXHhb1QlYqkv0OD8EH4t4Gzcl5JOapYGAY0lOQv66nX&#10;GeoDQKkyxPYaSM1X8WvprJEsBxB9g7xB430U5KhKy4wHlC2ko8o+4CfyDotHdq/P1x9n/vbb7/Xl&#10;l18qfZY+TLsFSRAaeGbyFJq5Ldp1NLt103kTucPaLXviBDGFdkR+e0zZ1wDQ2qUK80OcbOvli+jT&#10;Ye5xLN8ievw50bOXL+pXte7cva+XLz3Op1RA7SNoNGpoPDQa3esAK1/gde5vaHe8GpNa1p4Ympy2&#10;yTXy3v177Q2qe3mDynV0vbtvp0Bn34Ku0sKKT6CUIbSjy5s09uiC8Cv4KjCVN7ZtyNx/RO+TIm9L&#10;VTh97Bn7PW6TrbEND5x5jPCv9vfrm3T/8Pn0w48/emy8qudNRjiihukxquADIMBc24GlDDTlCcfN&#10;eN0VWlpYUWh8fGDFr+Togmi2Y/RiXOaJg/oGVWq28hvdLivpIwertsy8fe7MGV29eFFXLl3Q3u6u&#10;dodBZTB8LRlMd+q9+069hy3WlTJosD60DEPz7dT2eg0qqFJMjWIAKpNdQ5GFOqbKpAsNANVtSatU&#10;DzDZqtTG/MRuJWfPntVnXlj5y1/+or5ABT5LPo6Jre3VlWnls16YunH9uj6//ZkueNEyfRM7xKra&#10;d5o2oMpwOppk9hQqKgyVhg9kCWw9BvIGzW5W0Hgg4hG5Kn2AZjfroVd00XX64ovP9dmtmzrrc6DY&#10;7JFh8/ubP8ARPdZ2fH5cvXJV84WptCdQy3vaOar7AS5n23MuXrlyRfmPf1mgunDhQjWAfYIqbR5S&#10;x2CldzGrsK49eo6lLje8qPc/vDCVRcu9s3u+6kg+o2v693w4OVwaJACUhshkFQooW2yhH7G9BdJW&#10;eessg/FN2mrTd1Oe53aSbeXnYce0IOWHhPp608roGxbbPEJPF2uWcAsL1JOOoWi+MAVs8f5tqdJ+&#10;Qa2V6zt4YtoZduu5U/BjuNs4bwkc+gH28MBtfuh+yW59TfMeDjX/xHPczXAu0qZqTa5p1zRvJ0Cb&#10;mHODfOAFqiD820X7ZVKlLebYLEVs0XUaPtjS7FFRCUVLAAAQAElEQVT7HFs9oFSFDz2tLcq4yNdW&#10;2htTz7Q4PFC9aE6nDfKf29XJaixoMjQaPTQeGl3pJGi64hvCAJoMjUZXzAeAIkOjnYfXy6ht0DnV&#10;vBXRSPxzuzv17anL571AtTOo6P1taf9xyjsPLU+fPa1vlMwXO5IbuDBh3gGJv+2NqYQEBA2Re1+H&#10;f1PkdM5dAOB+QTvuQ2ixAUkNqTcgaJj3GzQdNBpb5iQogpnOsWODpoMtVNYFbuyJq5cUJGtHI7Rj&#10;lG9zjLZ3n6UuZqeg2OK8Xrx8qa++/Fpf/vNLPXnyRJk3atvVRkgMJ/BeuUkXe1DbyLbK26FTs8fu&#10;8Rn9gKvlm6UOkEBVPjbZEcPosgQxdBq+AxDQxRV1uqUw55dKM7VIOZivu+NQ3Daj0l4//ninfm3r&#10;pRdH49XCUPODd6ObY6FmPzsAM+lNWad1PSQEqG8Zx/m9LaDqAWVuzI95f/3117p//77l7QtUPcZp&#10;aeurtNoqRdOpzrMrbeMwCWw013wiB1UxHXqMKq6Hr6p+iF8QGaYo9q+6dGRgY5OTXzA6+3W088T3&#10;FPaPb944u3Pvrv77n//Qdz/8qGc+r2zV6Czskog1hplj98TpRnDCLszo3Cdq2O4XWwdQ+zUyELIE&#10;sLR1JVBZaLTnCVTfyJmLN+8zgJru46G1QNopKG6X834o/+TiBV2+dF67vh7nXhWfi8VX43rO5zow&#10;WDIFRGzmSxlUhkkfGctM8uQHqMRmQNIaZYJlIQHCeVVQlA2QDB8rDa9p82ifuEagejVhyxFQFqjy&#10;lkwWqPLmSsoEJ6fbEuo3rFqvGrjNsjB17bp+//nndRGnWCc3GcWHdXdB0wGVh9fT3gedQkuT0FBE&#10;BZrb5zw0f1hReQN8XO2wLseSsR+K63Lu3Fl97jre/PTT+htrJf6Zd+VDnDYQbU/fTVWOoStmNLZh&#10;2FHG3R//9Mf6dlPemILVs1F8kiQ0gKNljj2AZtv0S9tkgeqvf/1rzePcuXOKLn6jnJcTjxXhGywe&#10;2cf4jk1d07aLRFP4uLNTdOPGDWVhKufUnhemUqJ8cFJs/9l3QEDNF9AwDHUVPVTeAB8/7pstkMGx&#10;m08iDGhtBI2m43174STTSDA335vdHh4cm3y7ATmarvu1OM7HdyBrXlmQasa1Y9KN9cY83oHNztd3&#10;Ld59OZh4CzHU03a0rsOltH61R1/LaNXgE3Nn94zwBcpi3V0yBVX4jRxS514VQEAXZUGDP33KG1Sh&#10;o21pnwN/yheq2ZY4b4tZmCWbUnQ0ZSYmc7P+m+dni4ubFFpSveUG1BiJ328aQzfr/Jbhf5JkKes7&#10;BXa71vPEdFssN0k193MmPnatWWaC33+1r+deSHlR35g6rPpth6Tbps+cA9QLE7T2h0alRgHNN6yP&#10;DOYCn6s5X3ssmPQn0Ph2AJIBpmobYBVVmGYY5WKWBaqrF84pC1S7XqBqHtXtnQ+1jZxvAmXMPX36&#10;VPmtlXxd7MCLpdUe4zsg4zlvTCV23phKKGBZ18hB8gJqv+ittlE5cwENpagtTBVB0PLDehVUDEp7&#10;UEifQHQrOboOcFr7FwPMHwN5g2PsZVaG+FRfyewanIWQKuQtvEndsTbIxWX0YbT2pc+F/M7Qf//3&#10;P+oCVdo650raMshCbmjFwimyG9MJVhfKwuNYoY04eoJEmFDTT7rwGSsdk3ryPJkkbTxCkz60n+fR&#10;B00XriFyirzyl6CWeGoFLbem7WKTkq7+mPx33+uHH35QxmBiLr0cK3LQdZs0NqDmC+t003cuw8o3&#10;eljJcJSPzyag+W3qc41Mu0SfxRR58PRyHvrcvZOv+H31te7du+c6rxaoHC1J3giJ2zHvr+jSvqFB&#10;DeoBMfpDpYy9KudgXb21coGrn+VO3YkOWQ1m29iLrSPJg8idhq95OJ/R47rKvj9LWWQ6BrZFzjkR&#10;2hE5cSJnLPzodvrvf/xT33thKguYLprLYQ8XyUeXTUInb2MS2QVWnoAAa1f73A+odljRlaeaTW0D&#10;KgONVmF2mKth5QPrfInssqYNMr+nDVD7m4X7ZdhfOFdAboqKdH3m/3N+sLx66ZKuXLyk/K5Q8YMn&#10;A9oZdhr83DL4WS+If2hHGYqvM573M/dPKKalDNYHzV6sA6wrAoxGzSiAQdin+wHWN5/RrAJJYKZD&#10;qnLSBGCbVHXa2ICq39vbq4sQ/+N//A/lv/gNg/O1bcP9X14E6ljIYs3vvGhz8cIF5bwCatsgKt08&#10;VG0GlhEeEDQ0385v0mb1aatAou6qm3nLQI5VkwMQUgEIWPJhgKUu8hywbgN03h+Ofv75Z7rlRZdz&#10;HidDKbLXKhkrtk2emTZdUav7nOeZ3eX30ZWIrqOUQVmY+tOf2tfu+sKUk1Z/QEDEeo5U5pgDNL9u&#10;Th6dLy5zXhq6fPmy/u3f/k1/+OMflTEfvS8hzst3jz6hFhNG01GreOErxhZxHrtp5DWfoS5M/f3v&#10;f6vn0lnPH7UlxpaodMdfigICNPjk3p0mL3lLZQBzLu5U2Cr8ixxS/yDVBepAy2BJG2WAALXdVLd0&#10;pm+5ajuFr8q1A7Amd2GZR1eYdp1ZD0K3fz5u9OCTqH+q2/Z8YoLmx1jEQsao3GwFZZSC8DiaPXzU&#10;cqs2S2M+YfZNU/zkNPhkGTw+drwwVXyxA6d0Pnb9Te7AyfWyfdjZUXF7pG0ODhf+xDtJPGmYJHVg&#10;9sgOCBo2jdD0wKZJGQLuTrk7KiTan/tZW/zlDfCx7fNx1TTtCCufptl+3EwfeX9/v37anRvH7al+&#10;WS2s1w0ipwWPL1fqFWtoPAE3L1H5fIxGVc7XmUb3hM1VD81nItp/9UrPnzzRy2ftjanJat9w1Bjy&#10;RuBEQNVBo32esdlpxpWtFFnwjiSEz8VSBhXrC0W5+RhMAWUDhG2CiKp+lgGrjiL2OMJRG6x0Kx9z&#10;BDi2tOeb4qsXzurK+bM64+uKvI0U5UKaNrX4xnsN71SVTmVIrGfPntc3qB4+flT/81d0djt2B2qd&#10;536dPzw8VH9jKg9DxwaxAfDRc3Od8yu79QDU/NaN7SwuBWVRKsDtg4owLe7LSp12iDxHKSoGIE0A&#10;zK7DCpXBvgb2n/ORO1TQHNgX6wKZZs4ZE99lEsV5Fo/4iUaW5RE3hHXmnaMyBrEqF51QhHXIRC99&#10;TnzpRYjlAtXi0PEWxigHqePczLQ7jWM3S7VWe+0vB7ZV4PnWfRBdMCWs+s4fR+MfbLOv61OC9JnL&#10;OeWVNDn3YwnfAdS8ga5qdfOFtGuSxqK6rIlb+HqbhdEsSuWtqXx9S94AQYPFugOVbjvAyTY4aoeV&#10;Dqj5zWPDSgfMTZUH1tJYXJfdbqXC7m6A1N9c3S3Wfw5x1wtTGRv5ql+uK9WYgx16f4R2xLSO9E+D&#10;cv/ilgeWLsCyTEDTm4J5ly1xq9LyKI+rGareB3tmWFc4vDWaxmQfH6FO7RjVmMPCI8WwY5w9Dy4q&#10;Rh26lAuNbgx72DzGu9JcT3t5Qvc9N/3o9vmv//t/9e33P/g82q9lyFmHy4lTBiYCKsIH0GQg4pqt&#10;KmYHaD5RAdUXVrTrS+YJC8xhv2JUnalNR/Yx57MxNwDr+chy7mlMsyut5Hkii5gLt4MbqKmnIMDE&#10;yabWhkvFr5xJ329WIbog+tQ2bZ43pq5dvKCrF8/rzJldDZ6vh+L7U1OGouJrcill0g8ahmYbhkHR&#10;Q5Fsp6BSIVGKyjAoPju51408YRxsH5CKqXVDKRrKoEKpAFQ309wnySL4UJVTP41jHcOw0k9mwVFd&#10;bL3eKfOun0fyFb+8XZLf6YkuPkH32+Qj/2bh9nTLuu1SQ2o/7Pn55NPr1/XFZ7d14eI5uXtspyJ9&#10;ZcZ7k8FpSqmyD9kdQ7JV1mqIXYMKg3AgJj5yEJ2EZACCCSrCvizTFcnpi/XFFJpf+i+AJssb4GPb&#10;ofGAoCGWniY8NH1+qykLVDc+va49nw9WK3OsZ1vTtFL1lgOpTkdxkCyi1eZ7G5dRLrdHqorPmStX&#10;P9Gf//IX/f4Pf1C+bgcs0wA1aR97oeDrSO2Xalo7xL6mmAndNvj8ywLV3/72Ny9Q/Ul7Z887P7ff&#10;5OvorsxoybUzWbgyo1IOBMgHNbmlSdwg5/On1z/Vv//973Vh6syZM3a1vxzOKSRSc30QG6A0RE74&#10;UHC1p0YFBOhfaQNqndORgNKZAXBCM4wn2N63KYPx3fI7tibud+Q/fHKGH1x/n+C7RhnaIH/ftfl1&#10;xnO7+KJ95syex8fusgrAkj+JydjatG/TbfrMZXfPXFzygIAqJ2ZQhS2Hk2xb3JeqpMtNdJCH+dCl&#10;8V+A8RnoWvroTgBqe4PnzcWoVy9f6dmTp/WtqYODfc/4R89VsG+9EKim1TEbrGJD46vrxAMqPlcb&#10;wjfYs8YFc77hBNMJ8gYrGVa8TTVdp7CyQeNjC3C+DUje3RQm6KzPi6vnz+vyhXNeoCq+Cc1Dm5vB&#10;/nrLzeGPpMwDfd5yyhtUjx4/rgtUc6eM0SA6cHu7gBmngICoK83CVBYG8htT8wfjpO2ozm94OJo2&#10;40U1z95fuE0aEARur0pxv05I/wWT3gYFyH+TDtZ5Rc7NptOFb5CENEF9AwRI3uWtj1ZAgDWYlolS&#10;qTSnWm7RLgUza7Jj7e+/0j//+aXxTz32ouLoRRmPjOWD5eg+anBinx+VD43o9CF2ruRNDzXWFH8z&#10;7Um2lW9rmfi6SC5Gk1f24znfNzqJ+98uOS5TenEi4zhj79vvv9d3XnzY96K/3L6w1nrKBus6WJfj&#10;c1oAAk50h5UdVvyJiU4wbo+AF6gW9c2p/hW/g9oGaaVAa21d239rHvENmvE4v6XeY6F5tvjRr2BL&#10;ta/iuRBWrvtasto9at/RY3mstMuNJlHXx78hWnMz/6ZpOvB8ZcWrgwPdu39f//e//1s//HhHeYMq&#10;sWxqu9NXxnR727Z41eeEA6xSw4pPkrX8ojCg+UCjVr12h5N9gbXxyBQx+S/8AWC9z3AbT+plu3f5&#10;t0zTBkHqOHomyXWsCJ3f29OVSxeVt2J2vGBTMue7HXN9Gcqg3LNTiiJjGsSnY1Oe6wFBERXhV5Bt&#10;0koGImq5WbbGYjuaOdUOr/dPOwBeiDujLFDl4T1fgxqGQUBFfE6V4W/FyfWWkIwc8yz/6afX9LvP&#10;vTB14YIgWkkTUTbPGSHbkFlvHW0+kgMQOB4gmde0RdyG5jKaTP6jE+SCaHKaHZJuu+e8nwFBIC8e&#10;ndftWzd1w21w1s9odfwnhOu8eoM1BVnNjz3Wwvfwi/gZi8VCpQy6cuVqe4vpD3/U+fNpz1LzSsgA&#10;CHkv6OUILT5nL168pP/4j/+sX/Hb8/kO7guXLZmNng/HiW9yq090KZFdrfaMMflkHePatU/0n//5&#10;H3VhKrIdNvZRZUPzi4ipRDIG/JC9owzqwSd5dLFBawhIVaP910EGRjovCP9T1zzt3XF8XqM/eTNy&#10;AvnE2fSr6aOcBmPYbah+9gmd25H/PHHYJA1FO15V3dk9gcsODQAAEABJREFUI8og2aaP29pN0eAH&#10;8bPnz+mMJ400TW1PfM5EqBjX/KOqPmZCOyzWfVOuyuVhXHKegqT6atxcp7UtsbpizkcXOQj/LsiD&#10;fVBvHD0e30fMdynPT5kW2Boe3N8+YXIh2/fDd34T6cXLF1qMo4CKJITGF19wAF/0yhKAjtuAGgMa&#10;TfoKz9NlGMRQVIahovKOX2YA1GVoMWCliw3W5eheB2ixNv0GlyU/zHrNF9VrFy9q1wsk3l0HL3gL&#10;vc8tbf7s2bP2Fb+HD7VfH2olYImMyQCaTt4iB0mfhanEyINfZJvrOQvNH4jqjZH4SZTUHiEKHYai&#10;/AhlmfoHWPbN4HaLvtNNPjJOBwiKwhcGBZFLGTSUHYXCKm6Z0mjagMoBgqOIEXAcj6spLRz182VC&#10;xwGav6YNqNzC1638Pt+XX36lf/zjH/VH0heeN6DZ4+QZ02Q0mi72tGVgZe2brutybHNEfxSjFotD&#10;p18sUedRjUt5rDd7m/ajkarG5/xoVD4H8+OsLt0WGn1o3CTXy77gUeFqPn/xov6G0A8//KjDg/b1&#10;X7CPVhsgWGFlUdVr2mDlA8fzfUzAuk/CwEo3l8N3jHLZDdHO6cjhBXYJTN5wz4+k371zzwuXX9Yf&#10;/d53W4yzGL39YD1+9PPx0JNE3xH7XB+527p+Sb1gOOaNHfdR/ILR43Zelvj29KGL2Of+5qtPHVst&#10;ZfNbeAwuPN7GioXHS/RA1UeGxuftufxXvv/1//6/+u6775W3cVskj1rHT7qah/lOowsiB53vNLo5&#10;AHcZVQVUHhqtSh8AH7VmA6qsYzZodphTP/QUOV1qsQKg+QbYxxDyDCR3x7JtskgVpD6A5husy3Pb&#10;r5GHVh9AsIIFz/ODLvie8/rlS7p66aLyg9c7O4OGoWgINUoQOdcV81VvfjDKMKgMhvXx6zoy3xul&#10;wnZTQJGrj+VSog+Ki9JQKCr2g1ZOecu1QZjxDo0BBCuUGi8xms6up9qB6nfGzye/+93v9O///u/K&#10;V66Ael4lbhyg+YX/TWOqZs6Lvb0zunXjun7/xWfTf+Wjtvm8/oDSRnNA84OJum8o5meo/oP7a0Ix&#10;DRjsdwyGHecVm+OUCqcvHi91HIU2gGNMKNXe9PIGKDpYUVjnU/cgfsGlS5f0u8+/0M1Pr+vM7o6K&#10;JOcgJ/MYWXgSPToPJ72mLTygLHzmK6T5gfL85tlkriQ+YToN/64AaogeM+sPeVPrP//zP5XfWstv&#10;UEHzgUbjuxX1+rJwnantd/3aNf0//8//T599/lld60k7QTtnNG2+MtW2msRfjkCrXC9BGmLXK/DD&#10;MNQKpcKxdRr+t47UNZ2Wdkh7hP9Q6lzvQ9phWaSUdym8B6bG8ySyc2ZXO7tnhCeK9xD2pwnxC0SF&#10;ds6knYB6kp+rC1RnJJui1ztux8WIPujhx/owlRu9rjmejnXcrNu36dY9Xi/lhrovUL2PeK/P8Zfx&#10;SN06UgJAgPrN8uHBvp48eawXT59adyjsBDma8Q4IMNf2Hiu0abRmB9ZkTRtYP/GNYGJQ7F8kn7uA&#10;dbM9onWAfagGYMlXhQ+Aj6p6mHipytq6NZ+5KcPMpdDZoejKhfO65hvoM7450eJAR73nKd+OT/s9&#10;f/FcP969o/lvUEWfiGWavzJOuw7cb75w542VIOM3vkH3Cf8ugNTWl/o0iB9SIw5ugSDtsxY7rjMF&#10;IGCm8b1UpKisr0TFPhPCG9Jkmeqs2QYIVogJVjIQ1RGfqvQBmt1s3YE1X2Cpr4wPk8qcFGvvi1f7&#10;B2oLVP+sC1Tz9see6YMKrW9V5/YMjaXT8KdBK0/my4axzp8LJ21ya+U5b9OWfZyVoZotV7px2PTD&#10;9pQhD24Hhws9efZcX3/zrb7//kflB8JtrnvShQEEhF0DUPVA1QNVrsIxB2g+wDEeR9Ww3RdwfsUJ&#10;qIBGpVC90QarNFm4vP/gof7pxcsf77Q2SVsEgB8q0jdvFH6rc+J1xKHznfZx0OXR568z9578g4yZ&#10;RZV713eaeEHSJlnnqxzBCB9Aq3vmJqvrHv3h4WF9Y+p//a//pSxa1rHhbNvc0dJU52MOiRHE3Gl4&#10;ODktNDs0mjTHARA0HOcz1wNVhFBXpjeOtRCdmWlHmAtMzEPjDw4PFPT2gjYm5nVMit8Ker2g1T9y&#10;cXvkjalPLl/WpfPntesFJqZrPhSVwPP/koafgfgadjymmRAcRZwBE1Z2S60bMWfYnp5VZX2I1joT&#10;QZPDB7CSYcXH9jqkHeITmmfVvEGVBar8F788s8UWwJvFTZpfKwCdPbunm16Yytfa8jZdsa63ADQO&#10;VhSo/QIzKvMafCxuigm+YNlFilgZm7ynrwOz3sNtgwSozakm3uNlstzTj12A+HZpncK6bZ6ue0YX&#10;AMpvUH3x+W19dvOGznnRrhZ/ckwZ4hdEFRr0e5TQLHjmzbwsTJ33uQZMdXFtZhN+0iXG+0LiJf/Q&#10;AFAW2/7jP/5DKUtfJANqlvEJquBD+MBsLW/OkVtugyxM3b59u35AGlt8MpcGkRvG2s2N/wCOKWSQ&#10;oqQiOcFDAUXXbeF/60i9U/8gAyT1/VDqT8ZiO6RYS6R8wVLxFkzS53VGDWjwAmUWpmr9fRYj9K++&#10;pX16GwACuqiMlXOevPb8aRas9Jm/km4blonNdLvZ7bsvDlLiBnovW/J8L4EcJJNbbqj7G1RW/Wb3&#10;tNsc+Mbv1auXevL0iV6+eOFPeQ81euEjPmkEQPU8UtuA2pO5cYg+AKpP+ADsY8gbND76ACw7z54e&#10;LBvVVnxTUcFavOprH5j5mpc3KEraAKg8rPyiPw4QvyLoiIzkvRhnfeN85dw5Xb1wQeHRQu9ry1wF&#10;1HAZe1lkyo8r33/4QBmHgNIHQXWaHTJe8xtTeWMqb1vFJ4gLICBsTV+ZdzjkdzeK4+24z4ayauvj&#10;2rTrAYUHankAmfFO1c9ta7z9gOoHr6fyBviotTTyBqzpoMk2bd2BqnfLC/c1fnIpjJX37Vy19Tkx&#10;b8Z8++23+uc/1xeo6kLAFKcmmA69fyZx2TddHxp0+zYKrXzdFv+gy6+j8Q3iB65dq0zECph0VVo/&#10;AG6H1gqLxahnz194UeoH3bt3X/sHBxJFI/bxGBn84WDPRxsbsKFZiYBgO1ZeRzlYpZlb03OjXK4N&#10;SKhvED7omjejaUJcd0BAPXcfeIHq66++0R0vUOVcTsS0BxD2rZD0PSGs4iwOPeIWquMpPnN0f422&#10;T0LKu/D8Hox1cXP0nD/HwvIE25ufA0zp52R0sCA+QK1/5rI7d+7of//v/60f7t5TfnMKqMniG1Th&#10;DQ/QYsCKQuO3hQJqeWIDQpaALXJ0wdJLNT1QqbwBPmopa2MDqg0alRoFn1eeRxZuz8PF4ap93Q/Q&#10;fPQb24BljdLnwWDdBd9jXvPC1OWL57XnB+6dnV0NZVAZBg2Br7mhO7s79b50Z6fR6MpQxDCIUlSM&#10;qjMNH0QehmYrM/0mDwgcyz6JBZFp5Z1IBJgJURiAYB1Wv9WecqVddv28kgWqLCRkgSr6twr4K060&#10;t7erW59e1+defLjoD8uhtbEb2zu1ZkDlgSqn7SozP8QWyOOAouJ+TnuWwjJtk20vHgP2LbbNdZ0H&#10;lpGxj0MqP3xcikQAy5jQeHkDfGw7rPimOXqE5pP6QOPjlXKcP3dWn926qfxI+lm30ZjJPMYZkq6L&#10;fS7OG1MZT3kzL4tBiQWehzxnd99OYZVn170LhRav55lYKWPKkTL9+c9/9sLb+ajrdasyPsQnMLvc&#10;B5/vN29+qv/4j3/XLbfDGZ8r0OoRX6D2QfhA3tw1Pn4AewoErYC9OKnQrivRGwfopt80TX37ZA6t&#10;A1Nh+Onrn35YQR4wkrZkG1WKA+H0Thusx8CzRhamds/sKvzoAlSPLSfkO2X8K0286h9PcbM2AeqN&#10;wN7eWZ05c0YZR6epYo+3zTe2Nf1Ye2JdNa6Jv4iQcgaZ1HNjHUT+RQrzE2SaulQ4dmi9ts3aPV8H&#10;e/z4sZ4/e6b8aCseF4AAp9CSyhtQZVhRIeVcy5gBBNshbzCz+VyFSTaf9AEUUTHZqk90TY7POpoe&#10;3pYmdkPiApIBqEh1UeqTixfqW1RndnZkq7XvvoPnZ4fpXZFxlwWqe36ge/DggbLoZPORPX5ZlMrv&#10;VYXvDoDAMd1/c13nT0sdorq2sTLWmINvzIoNgXOpOjBnFPcdNB7WqR3VYFJQfJcYmozTxwdQaACY&#10;oL4BVU5aOMrHD5oeGo0ugCbD62nzl/PS0c3pRfHe4sTh+YtX+vqb7+pX/B4+fFgfOiWUpQDPsL7x&#10;Mms5bdkBCIjB9nGNRuh+4U+Lnib0tGlSgiBpgnm6DKFgrms8ruPoheyn+va775TF1Hx9yxWSHKyn&#10;Sbx5XwGCBnkDfGw7sGZr2nc/wiourPM9OtDZd6bj7PqWc/f+g/vKb1BloaYvUAG1ru+SGU5c4Vhm&#10;p92a5J/h1DFZjpI42F/BUetcM9o1fRlUfRSVaYfog0iZi1LP1Pe//uu/6n/li+wQXuYdBa/Jb2YH&#10;lv5AwlcAVQ+NVuUxB2g+wBGPXuYYgBbTAoFlk6oL3QRQbRC6sgIrYeKA6lu/21fbzrOCaW+r3HPA&#10;5DOl+RWSrUXudYsx7Z35IA+nn1y6qEvnz2p3dxD1GoAKgwYDXwuCMgyKf1Bl68tg/9AJ4HQTH791&#10;tDYFU/uAqeHOWMYtlqGoGIBkACYN8jYG+DDtMBMm3SZJXTd1mzK0OPEFlLLneTVvheRH0vNf/PIc&#10;F7v+BbZzXrDM4stnt2/q4oVzbo/ePrg/ihHakOYA8zJCjaqrcnwDpGItRvHBILAvIFiHqnMSrAOK&#10;qEAwQ9G6bJs1kmY+1sG6LG+wrgOsbTus85EyPi+cP6/Pbt3S7Zu3dP7sWc3cWsLZMWMpb0z9/e9/&#10;1x/+8Aed84er0WUsAQqvn2HL+Z88O5Jv1mXyI+n5muEf//hH5et+0R9XnJwTWZD6+9/+ppwbkauv&#10;51BAWEh8k3YvZX1kd09UvzwgRVwvRyqchkhlQqH5QKP/H3t/wibHjWZpoucFPBYuErUvuWdWddfT&#10;//9H3OnnVs+dnpmsPTOVmdooiRRFiTsZfs8BDG7mHh5cJEoipUDg4FuxGACDmcHNPeKdgwiFWRf5&#10;ZcC+tgNtgyGLWo4fEPDYw/FYnmnPwnxihzHJlo6tVNs8I1od0DSzizOvTxAbjRXtFsUXZz8dp/0D&#10;/kCpXbvxp7Hh81/3km3Yd2ls7eZ/faK84eHiEoUvQitvrBwcZnOlum4Me4MU6OcdAHfDNkaPpI/D&#10;r/xp1bF36g8OD4UX87XHLIMDkqNy0gMClACd7psjsZ9CbqBdyrpRuRzDo0fgosDceq3RHi0C2MEy&#10;dBqfXdj8rWPKynHkhjqIvCwscrDUvUw88l9uABvMu58fPbiv29/c1L27d7T2J7o5rzw8smsDoARA&#10;0BHZgpbIXJHnSzDWHjkMHnpeWNLiIoqGjwUFkUtdWR90e8rF526Xw/EAABAASURBVHfW8iA+gH26&#10;vZaUNZe9tCdfyg2F7tNk88MPopdDaEd8Apt0tEKvXzo2LrTNqqIesqoFXXq2FLsHJpuYh5Zbt2+1&#10;36y54c2OBw8fbGxhTvxJ+/iNqX1zND6wW2q0+7FvPnfd2oe+dv+iVamqDcVysR7lr7ie0X+7FOwx&#10;UJAzSiSvyzANb0WLLkyANuMTf/UA1i/QtWr+OiMAzQJs/ICNLgxsy9EF0PXhdxFLidLnDUTy2WL+&#10;7t173qj5rH3N78svb+jRo4da59q0fmTvtRFfNm3JGK6dL9cuJqszpDBFtsri2ptAJw3NN0rXGT7s&#10;LgBBx65t7bX1pLUnbenWlLOrS7uCeLgkk6zFOWLMp3lrPXI539y61b6qlY2pHPuJj8VW+6T8wFLT&#10;WTVFoLVvEh9LoPvCNk0mOK2LfgBiL8pccuJ+PN2W+EL8CPscsHY9Oe6TifYiHz54qC+9yZz/4vf5&#10;F1+0N6rS70E80tfB2n0aeS/Sj0ZrqakrcOz19byu1zdNJy4jWNunfbiwRVOy/eLj9SM+a19/B5rV&#10;Nvlavw411p67M3xc+e981p0027rNy0eP+htAmccpIxtyVz/7TP/5X3/Wp1e/6Jvrrs8NVkOcDLdE&#10;8gG5CZ6ZNk18dFqMC2BxhhxgW7aqRaDRZbJet5q2ysg6FR9go488ANt66PKwLyl0W94s9VHY1Osz&#10;0yLQaEt8sAh59XPKVv9txlEuZWqz2ZcqLvs6DR+H7sPOrFL6/bI3IN569RW96g96jnx/Wds1vtpW&#10;VfO21MCkr96MaijVPu45F5pygCbnmlSaLfcJA1WUMsE9nmsJyBkm4P63XQZFefCX7dgPkBJNAUGH&#10;PVVc5hKAzgpwtm3kGf21lIH2wXDeoMpv82SDKs+vw2dJd/MvbS8yjycEojUx501w4cJR+yrfe++8&#10;rUsXL7W+HqeBu8RrxPZ51TJvkpSFSyzWYEzRLCSJ7PwYZgEBMuslad0w5OhOA6uCuXwiGhmDXqpd&#10;NOw2CJcbXQcgoAnQaRMWScoCTvmN8jP3LnmD6t2339J7xqVsULX8ziPD/Zrn5pXLeOP115S3k3Y3&#10;puKeeoLw3zeATRXQ+dRdfV5ng+of/uEf2uZZ//qm+y8Ha8TTPdh+Z+sdH+t/s9/7776nw9VBXlpT&#10;rje0Y17n0bTpMrwlOkOePGVT8wvGAK1FgNIR2awJBR+yG64pQPdLh02ql46MtmfyZiHLsYZ/+gNZ&#10;P73rjif0/htqQI5DnCgTNTGb9gaWtuM0LnbZ1u+Rkj/uiGb1EiNA1Rsr/firpG7TeXiqHoDeX5k7&#10;6cOj4yNfKA98/ozT3Hb7pO9z8jfqkgc1+/Tx1JSLwqMY8hSljDrBbZr8YeYn1bciKTs3i3nwD8KP&#10;ggABQ3w5qfs4R5DF/MH9+7rV3pi65ZvlR4o+N2uAwBDtGAFBRxTQeTCdburA/ATt6DKngHbTAbOf&#10;2U25wwe6vcm+IYQqGopIudbFNgAuN4h+otDLgE41BUCaAJ0HrEI9YL6YDZAcA8AEb1Ct9OrFC7pi&#10;HPkCW/R8AjvFZA7evnNb169fV97GyUNfXPIwmK/y3b17tz3oRvddAfM1EXpLsrb6McnDiGopSl+j&#10;HG0RmLOOxViA8yVap9CF3FgnKaOBlBEgQE4cEVNeERWCp0crN21ynvBwdl45QLcP30EBW9XqlgPQ&#10;eBg0Sp9AJonQ9eEzJh9/8ok3qP6mG96QyFhFn7XSd9ed9I5tZWaMm/0pklHjs+QZxSZvEDn5BzK+&#10;8kZDozZGb9LE8Mnjo2ttlTJH5DVirVvf3Jo2pq7rntePk3ZMaAR3SWNh1jXFlMCsBwSnMbmeIsBe&#10;HXQ9dNqdikmXoVMrvseYHtsuPpoHDx61c/ijjz5ub5nlmhKv9DGkXfFaK3L0EJ2aPHTRDwzdoEMv&#10;bwFoTDQrYw+ismjTqOOkld10Sl2BNFUrO3ZkXI1WRi4W0bb5Yo9J32zWA8p/J7zm9erPf/qLN6au&#10;Km/TZV+q1Z8PHdXrsbvA88kwI0U9eD0+QJxP+0DXw3462jly5nwffCgg6GiyE5hli1v2yLuwu1UY&#10;2xGWuvAdECqfUydtE2+sF+C+mfp3u6QXV0r/Aq2PwqsNujZyse3C0aFe88bU5YsXdXhwqFKrcq9R&#10;i2nxNaYG1deblaptQSlVDdU2+zChmDZU6zGGbEpkI1QFKbpQ3H+Bkiwx6d3GZrLYj8HMToTk21E+&#10;RzH1AjryJl7eEslXn/IVv9yP71YDfZ7s6l942WuJmz41Ex17k+Wdt97Su++8o2xSVI89zGMa39Hr&#10;gGAHKiIYevPFfEEyUTETIP9hXysh/DZKOdsG3dclCmbeguMkRy+UOQ3RqQUIPyNKmGU4m+++Ej4G&#10;sJ/pJd975gfS33n7DW/kHblGr+teX+WQvnv99df1j//wj23TJ31r9QsTx/wGlP7O1w63N6jw0pHj&#10;OfEacdDmxD/+4Q967913dbBa+Vgl8LzP8XqNnJYZJTingvBBSfKiA2iLXU7wdAjMhwAzr5cswNz2&#10;HFeOLwj/fR5KJlgw6gBPFk+UpW7YQpf6zudmLJb9iE+w3zpr56NH+KRdHRwoKKXaCeM8PmsPQB9L&#10;vFBnLh21DaojpU8zJtmxzuid+CZ1PeAVwsuJ2ha2ee2EtefGjmoSU9LELsjZ/lm3XNNOeTCPNcz8&#10;oshnZtOGbErlQSIIH90zF/QCZYC5bzKODx7c1zfffKN8jezEi32zjiHxpzBjKAEBmyOBzgOeF6XZ&#10;gFO0eA4F0G1LHroOQrXJG58g8w/o5U/lFJ/j0dtZASQvGx+wXHp7WhmRJ0QOoPuHHwDnM3Zl6HqY&#10;aXEbjr3OXLl0UVcuXdChb6T6aoOkQM8lZK7lYSUbVF9++WXb7MjmRzam8nW+B9N/9HsulbkQSNvX&#10;7aHVK4DyaWZusqrX0upjLD5uwPrAfWw5/QWRJ5QiO3TYvhkr6ylVKS+AIhqcz7aUMwDWLRA9bOsA&#10;LfVn8bCdT08ZAHsaE13LPbL22jNRS0r/NHM8J9eMWcbo06v9DaqxQeWs7tdsCJzY2+V4/Yrv4+AM&#10;zXckrsKqPj6Py7fP5oyudJRk1vVHSpmSj8YNnPPFbst0/s/6Ez9EP1K+Rpoft7527ZoyF9deN5Tg&#10;Ml2MlwznTccsAAiI1wawLW8Mz8AAW+UCPXcopfNOYdKb/7HigwcP2zn84Ycftf/KmWtK2pL+DQ2g&#10;t3Opi771a/p3QtOZD5UyXn1eDDl0U4YzN97+jjFNSJ4TT42OE+8ixW8fXIP94u/CnHv4mG39f+I5&#10;cO/e/bbx9pc//0V5cypfE5cPZzqkuJ6JXqprcQMHH2dwAWGeAECwjWQBQpota0T1OhY0pROY7bDN&#10;A2LyAQRYUqPAhmoKQOPGuhARaH4xwMw32Yk1Ck7c9yePTpSv0wc2CWwxwr8MAFoz57nhdcUazxpV&#10;2y4eHumNV17VK5cutQ88y6ooY1JqFbkGDGq+1tJt5suE+MjXlADo/WMbRql7/ClqtlJV4jMBimiY&#10;ygCpR40ACBiiwgECNrowwCld9N8F6T/o5WZjIW9QZYPqLW/eHB4ebhU9fLeUL4GQczzPDz7jdezn&#10;i74x9fZmY2ocAjDYRmGWIbxhCkzjgP3ofHRF8rB3WTSbZKV5QLANO5zSwbaPRbsxQRt/M9oKOcgt&#10;heySfNoE6DLMFDofp4xvp+mpjsilVuWrcO++/bbSdxePD32ca1WfU6+98br+8I/emPrtbzdf5QNa&#10;3YBetFB9LHmD6ne//71+/Ztf6/Llyz6W4jXiUG/7+P5gfTZpj71Zm/MYvK74OuELkqNXF/PppyVG&#10;T2WkX7Tj3dseoB10HrjTIYASclDQ+cgvG4DNxluODX6gY5kmhZ465GwNnjrDUzm6GaIWrQ4OG0pd&#10;ac0P1Af6aQbo/QdotTrQkT/ZOPLNBV7pc740+FPa9QSZdmR8B9QWj9FDybPNx29oOs1YOlcXnpAu&#10;y3uC67c2p47cOGaTIA8Tkb91YT9yRsii7t5NJ3tT8YE3pm55Y6p/le+kXbwKpVFAxWMNNFlTgFmG&#10;zgNbvtD1LX/KMAavRYDuB2fTls/2ErRyaq+rOE/gC1upXdd8m0/pPs4D9jOabaKDh26Dx9HSjh+W&#10;PkW1FB2tqq5cvKgr3qAK7+b46E7PaSu/U8zcu33rtrJBFWRz4MHOxhTQ6vgu8xNchpu/9tzwLFGx&#10;XEs/VveCyF9BpRaV0BLaAbZG16i9bcPQkLGuoVoV3v6xLaApwGkbbOuKy4ZtHXw7OdUCIW5bpxGi&#10;wm2WAdZPFMzboaU5l8yPCP0cy2bvp1evKv/JLxtUfe04sZs7OKnzrQ11sa2TTbYtMXxgQ0SlriGv&#10;/SAbfonm5GSp2+VbWamv1WvG1LGpndU0OnPr1OYZMFFztp0o8zAb2Z99/rm+uH5dd+/es97+Pman&#10;kikkb1AkLWHREXD63SLgqjpGSdBlQPI4OdGTAtj3SU7P0Z7xuH//gTeovlLeoPrc/ZgNq1QRW+iZ&#10;yEDZ+EQ/+4zo0fT4rI0x75qmmVNcR7ev2zl/Yt/IhudYrnvB2o5LpIClHP6BryX5yuKf//KBsjGb&#10;N6bip6mLAQFNtUwQTYRt2pSLBLp9odqwcNoGCGg+QONX/tT90Pcwh37Az/2/1PXQqRwAp3ME7KUG&#10;OQBOJehUDjDzFhdx1kPnge289iZoQ7P25tRJO8/GBpVNLaaPG/OCJ2lnAD4qw1NH+O/S0XHbmLpy&#10;+ZKOjw5V/RCdNTzXklqLVr6W1loVlFpVam38kLFcam364rU/+iB8gHWnUItKcZ7Y3BZAub8plgcA&#10;aQnJonXqAWgydNq1PQU685xTyDVk3c5F6G8V5eE8v82TN6gO/MHYqBJo7Rvyy0PXbrd0YWxMvd3f&#10;mFp5jHMMQMgGgP33QRu9GccdH5Ud3a48+8sBZhlO83ZxjF475UY3wfdBMPE7VA4w2yy2cgaF2Qad&#10;j62DRtbWy2x1X7Wv+L31pt595y298solvZ6NqX/4B/3617/RBd+bgh1brp7Atty1P36aY3nttdeU&#10;Darf/PY3euPNN5U5/w9/+IPef+89z5NjjZD1Jdcl6OfJ0IfGFuS+irU8+tG+BEijsyilI3KhCj+a&#10;HdvgXzYKtIV895j0PQeP/VYN6cNgKN0sqSV6prAs40kZ0wYqal/l801HqTX30kLn4Xn1ABTfPHiD&#10;6sKxbyyOVGr1uZ+e12PDGMdB4xw+6HzSXeSi7CHMXc1kGv6TuEWGbdAt43MSUnYezII8ZGZhfE5F&#10;/yjFrP0gcv/+Pd269bXu3LnVbogzmuvW5z5zfM6CqVsHM4VtHhDswDd+8sU5ANvMt3XW1KJo1Ho6&#10;YoPOw37afFKu7eEHXLmEo8uMDhDMiC4AlAAzBbZ8cfmwo5tkqTh7wJQnvFRtPz5Y6TVvTl25eKH/&#10;BhV2/R7iw0ePPFZ32ltuD6aNqYzXwKgSvkMDMv7O7tiOs5aimr51mUD1PaBBAAAQAElEQVTTFesC&#10;TJd1gu0yKIq9IboFyoKH+EomDXKA6LaRcmDW2c3+hGwA2/LG8C0ZGOWFMtU3Uyu2SvYt0pYcIV15&#10;Z/ovdm2D6qsbyn/n6jafbYlrLAYmjmMsQy3O0YXt6vbJu7q5gO31dKkffMu7adNG2x6QIq29ZuQ3&#10;0D77/At9ce1Lb0zdty0WuTtoYy4HN9Xp6bhWeqlD+PwJrFOD9gZAcBp7nZtyKl9YCkzOiPB4+xnZ&#10;vrU6x6+pzlxD8ptkH338sa5du9a+zrV2xwWjgvDBkJc0+mDoBh+6QYwuMyTo+mxSRero5rWFjvhY&#10;6HFqK7hP7RjbQK5/4eMYev9+f2Pqr3/7mz799Krnxt2Y2j1CHhDgMX1tE+Cu6UhGIGQvgC3f4QQ0&#10;FjptghPA/kXVH1geHBy2r0odeaPkwJtU1fcxdjkVncN5km6b2Ba7j8uPeiIbXZd7v8b+OKQPgZY3&#10;fN6getTeovJ4ue9zoqUf3aGPK+aFsUE/Fs8c1YIuHR3p9Vdf0auXL+jA18taigpVJdSoJbxRrS9F&#10;daLFPA0uz+UAKhTNeucp1f1WGjZ6+9lROK+QgAlFknmVlgIWA22FjEEUYFuYHQACdrTfjwi9nmN/&#10;OJyH9WxQ5Q2qg8UG1fdT8/df6rHnxTtvv613p42p6nN0WSv0Yx866DLQ+h8mKqSJV+aJEXkDFcmA&#10;IsD8iDk/w4eubZOBivPD8Bt6tQDYJyxJzHcaAWiy04gSckCAaY8w89EAzQ5EbBjzrwlOgNmn8VbK&#10;OpNaii5duqh85e13v/u98iP6efvokjeBi33tsokpN9gofmRm2Zacu9m/yNcRs0H1T//039uxZM4f&#10;eZ6Aj9cYTQYaC502YZGMsstC90Kz0A8E8AQsfuBeqfoCBV2vlzCk/RnUUOjHAZ0+v8NZu6jA5Iw4&#10;JkPMM3+6HSkl9iC+3xX45KxeqFdGqVXysSN0Hvb2wDMrAQHtfDnIG1TeoDrKK6T18ad97qn0NCET&#10;4in8nma+xCd4iuKe2QVon2i+1BtU7uv0zwN/en/71jfa/Fc+3/VCH2chRydysE5GzjHArOHzDWjz&#10;ASxPkANEVvczr2I5qDT/4ry11A0fGWYbmJ8A5ktpZQ0/SHnWTXqwbNhJAdbHdx+g+8J+WqxPPthv&#10;h1mvBOTjQLXgTamVXvUNwqttg2olq/T8w1p5KMz8yxiCb/19kgE+9M5/1zrXmQcuJMe0cl9Wl+3e&#10;buUDPl5LpnKAXi88hrqMsgD0/OA87iSLAvN7kHywbXO1zT80gG4PvwScrY8fdDvsp8Mn9Ew4b2wh&#10;G0QhpCgkP1OudfvOHeVNkg///mF7822Mn81TtP90XmZcJ2XLGz66ILyVjQCugsY/bQJ9jqSsYOQL&#10;35H2bpe59obUev3I695DfeP14nNvTF27fsObD/fcFDc6ZY6CnkhT9g48AYB2LHCaPrHIXQeiaEmY&#10;hrV83C67CT9Ssna9gdIOY+3z9uGjh54PX+nDDz/0Zt+1zW/HxRY4S+vjwUdeIvoZGTufvS534zPx&#10;3Sfa1oJNmScn3T92597oIw+0XFM54YPYQoPw2ZjKG1N//etf9Yk3pu7c89yw8aTlm8ai8VYuItjm&#10;uFA9kYXTGRCn8kHXAQKUteTg8FArb04VPwDXxRtUpdbmo2VAIn/OiySgQQ4YuxGsdWw/adB2kYZH&#10;7/MhQZy6BMxlmu9abXR5O/LRw4ftgyMvyxt9eL0EIXMDii76wfLNK696Y+qSDg8PVFe+BviaUEv1&#10;tbOj1KLaYLnOKLUK6ylFZYNqfolug96fYGrf5AHzGxTBQNcLCdhACTgJTBKBLTsQ9fcO2K4HUP7b&#10;Wr7it7tBlb7+3hv0nCvYvDH1ztu67I2U6rFuVfg44fSxA2p/ps1vmVjnKDsIMEXk/gJTtsccogua&#10;m/1DI6OE0vLJ+vUEOayNZcS2bXlILt622Ae6xVJnphSYuNMEzrJ1fZbTiVNonstee+11/fZ3v9Ov&#10;f/MbXb50WeXMMk7X9yJo2hz2way8eZ0NqhxHNqaO/UECOUoPQXyC0d4lP3RLGntZKl4WHvCCWJWN&#10;nSx8gJ5P+OFKSbtzUn/vx+CJse+i+Pge27WmkPTNoOFnbF3TZ3XnWlHJNzCpS1FuNFZjY8qTuLm2&#10;pPucp8+xB9yvmWtH/hTn0DcdpdRThdvFuu1xsuLM2DyTnOnxbIYsSMGz5Xp67zxcBvn0++TEn2w+&#10;fdYfznPZn9O6lj5Jex/4U+7bt2/pzt073ux4JE12bYJH0HEtJ9YBAuSkAWa++PwDbFpAnY8tF8jS&#10;bg6sK0ERprGFboBt+yAJui15OvCFt6jzLm+yW9l9F22KD+zmn/Ms7c6sALo/0GRNAbC5WKIBFa2x&#10;bDHlHHsNevXCBb2SzVs//BT7qwU7NPpdE5fjmFLAD9y+Q4FJEeV3QC/FI76WClIt7l8f22bsXE+O&#10;EXAfdJgR9uuwbuLjV0ABWL8FOdukE5IBS6oWAAFKWVoEYCPBNg+zPJzgtG6fDbof7KfJA0tbeGPS&#10;xZ4H/E6Tzracd3fu3PYG1dW2EXFj90fS5U0CI7kGkif8oLt85G8Nz5uRN+VvRI99P4Ywo01rZZMh&#10;G1OfXf1M1659qXvtq3zxGaU4lwtJWbPmWTj3lc7CWeWc5R/9WXlmPTyd35zju3GpLcgwN9qKo70x&#10;df3LL9u8uH79S8sPmyXJvv7cp4tvyvUQNHZ/0sdr5I9v+HXbfDxRrgvrrlQ2RQafshpvJjQw22JK&#10;zO+NZWPqg7/+rW1M3b1715Mh5hzlejOqy3yxDsRr8PEJmuy2xLZE0zsZOrMuH0Pb8NiC9YaMUqsO&#10;Dg914I2pal4toPCHfvA5mt6gArQMERFWBRLQoDOCrWLYzAAChmZDo4JZDzO/cTKTvsi4BOGtejmi&#10;j2ftlmb9v+h+f+2VV/SKP7g58ENn+ryU2tb14utFqearrzWNmreuNj46ozD72lYMiD6+Qeexvtns&#10;z4TidkDPnzyA2p+pGakgDV5TsEqi/9kGKAG2aXTfN8aYD5r6AOUNqnfffVf5D2x5g+rQfRzby4S2&#10;MfX2W3rv3Xf0yuXLWtWize+0yX3t4wRTHxQgwJzE+LMMziNrQi2bVSPYL4wSsA4zNBr1EjZYry1M&#10;C5h1I0+nckheE9taaooZTE2Ek2AiE6vWviLRFRlP6Dx0qikAdmOSZpI8OaeiQfkLtzYnlVK18jp2&#10;8ZVXdeXKa7p44aJiWOslDFOjq9eAvFV3cHgofG4LpoNZq/WFrw9jnDqdMk5eS+KeX4ovPg/4ePHA&#10;lnaROvCDRToE0AhzJwzNj0vTnmULigctGwVBeJjbvvR7Gn637GWes2y7tcG2JvNnna8trDNxDO8+&#10;rXXSJlfKB4QZq9sHTma7HL0ReQNnb+1IWeZzM5ZJu/IF7+DgULWsnLcYmxznzPfUA4BWq4N2kewb&#10;VGVTE+b82LxYL6bBsr4NncVBrerROrV5ktxdlTLwaDa4vq59cdLcMGZzKptU4V+clp1uSbovWPtB&#10;5MH9e7pz6xvdu31bJ/5UduMdBwuA07UyJO5+rS0HMj0LgE0zshYVoWJ9eBg2qRQEtpo2WzFvuwLJ&#10;xPbojNgDsG5Cl6v9kq8jugC2/YYuNIDZDmjoBgXUQugEQExtASZzr1eKbBAZr0G+cTxc6YpvxK9c&#10;vNjepoLMZJ8O6071XYKr+i7ZH5937aNZ+xik6uPZbEr52Nvx+zgAwYSmN186tJTjI+tN07cBRJYA&#10;jQBYdt8pCL+Nbb9uW+r28dEBIRsArqcjSiDkFKDrgTP9gZYPJtqllmodslZGukOC7pcNnjt+cM8b&#10;VH//8MP2X9vy5kzOtPV0TVx7YRyQw+AHtapfO3f8ol8Cep3RjbyDugDH9QL2Wgc9jy068Tqxbm16&#10;1L6GeOvWbeWrfNe8eXL33j3bkyFzet3Kce7vFt3etXqPPS2V/YOlf+QObYUcWYPrAQRs2X8oYRzh&#10;qC9jEv7RoxPlK34ffvSx6fYGVezxG4h8Jtax9GPLPVWkjhOTeaxGWZ1mHG127LL9zHtgHdfKtW2j&#10;n+ZdN6913x9yfH7tmj7IV/muXvWHHfdcmJQWtGNt7bHK+SBanRlSxzCGb1md5DgaXGqjKWtLL1sC&#10;pntINAe8nhVvSh00jHVIUwCUe/7cwxxOG1RLH1cjL9tqFUgCTkO7YVrLRDMAcmx8T1qpZtfWYxqo&#10;8UCjWoT0RcZg6z6DhcPExi+YxO+dPK4uH4aqrwt5Y+r1y5f02qVL7T9u1VJ9mSgdtQijlKLqB9HQ&#10;DWqxTzWKcDmlwTwdJXbzuUaVEt8OX0aaP/YHWl8C7osO7ADmA+0PKH8SmBpyAJyq6fQCBGDrDao3&#10;33yzze80bTku4YPof0y083ZqgJuu46MDvfP2G3pv+q98q1onq5Sejk+oHAAB5iQ2f54HqpZMMSU0&#10;dp0KPatzMpuiC7pmGEIHuiUpIMAspiaO2UQzsYwJGyohNchh3WEV0aWNoQ02OQJO+/rYmMckgHMS&#10;5wZzphKe//XoSMcXL+n4wiVVP5cpwdVD84r0csFtbw1O+431Bk3rZO1r07yPsM79iq8LM409cBdZ&#10;X5zjpY1jgVv50+46nShrHxQg4IU5LuhtGW1Le4O0/4VppBuS9pn06InmrpSniieU0wjd0uWJb0e2&#10;sEWdcgbsrPjEJboINT+g6JOx1CpNfaPz8L32AOCuRplzK/d9PsUZ3wfu4+LbUo+53TzmWUCCMe42&#10;WOslQx0mi5j8QVOtXY8Z5/TQJ5+FHzlu2uZ2hA+yQRXkBjKyTS9GZNEMd18+Dd+8MXXndvuazsJD&#10;HlRHGpw0ORS2dbkYBhn/AGz3BTK6JWIrvnEoFHXelOIi4x9Y9nkbW/INCrYtEP1A1ubBJ09Qqssp&#10;VcVtKKbRgctoctnU1/3iW1RrnfxLo8CGgvMaxflh4icKXYYlVQ+Trpaq9gbVxQt6xTj2NcX3yhKa&#10;woaZ5BeBZIJIxceQ9tdF/wC9b0oRdD59E1+wznpZD6hT68wDFpf8JNs/+TEVztISBB2xBdBlLQJ0&#10;HWzThUsrZyk/Kw9sZYEuA5uygckntB+jhJZqtB3A6+LJWnfu3NEnn3yqv//97/rq5k0//D9q61vW&#10;jn1IKXv1/ULY8jqJ2wbxj7Ck4QeGLXLy9jXWWjd67Ru9rM0nLj9rWjamrnrj4Ysvruvuvftur+eK&#10;XRPBGcI8BwDuv9OQkPbB/jIAkw4z2h/WYr/hhdCu3dfZoLp+/bo+/OijtkGVjR+rMzwCGpy09sY/&#10;iBAav/CS51iEBWLXIkQe6Op1J8vU+eMzAFO59hm6tC8/5v7XD/6qTz2fs/GaeTNDArdbzx4g+Qzm&#10;vGE7aOXGgpOG5h8B20ynmHUkD2u5TymlNm3a35hFUutK2aBqH3J67QMW1s7CrAOE1YFJ40NlDqIN&#10;LDW+04nVCDB8JGAD7QTofZ9zMRtU63Z+dqe1x6lzOjO/nnNInQFwRslr5dpwH3FMTQAAEABJREFU&#10;wZt9V1653N6KOTw8UO7Vi9f8UqqqUarpBiutPAZ1kuNTShFGqVXhSy2qRqmWG0rX2weY+SaXTX8U&#10;y7kHQf6zH4RKajT82ZAD4FR271QvSACUe+987SlvUI0fSYe5ncCL0W76qmCio8ND5T/Lvf/ue1tf&#10;5QNOtRXY9DaYd7STIzPKgreP42yzALHLugGUAFiXeVIsFvOROySkBdZ+Funy4/0g+eTgc9ZpKyKJ&#10;9WyoBJYMOeRcMmkR2FDofBTQ+Z5G09dsalH1eZaNqaPji6q+14x1IGV3z6F5+Sj4qCesNfWr6TiS&#10;dozrtcUlLLYYnVQa/xInxYtYrVUrD3Bo5BfxcAAv0rXtlKetL1o7M1nk0GibGy2JxugxtqBLSX17&#10;3CaYFzHTbVvsHTY1hoxV3nQ7OFSpVXKf6Dz84D2QubfyBtXR8QUdHR23eZmxW3s8MuoeVd9cOx0D&#10;95gWJl8zr70AGeGdM+S5IXUEz6vAlDVuGl/EDSqgHWrfmLqnW7f6b0zldyzSduh2wKfQk5HxhsnP&#10;5yAgmTaENwC5MFGqUTrAqqBICsVZiqDTVu50k9F466H72cmx8zD7x6+kDkY9tZVZquXA5clgtG+i&#10;kWEuDx7Plx17cTlwOo+EZNik6iQbVFcuXtSVSxd0fJC2SbL+ec9pfdswnZM+24T54uYXipvINs44&#10;3taPyeT6Aafq+aJzHrksqahhPVGQnYTt0Pkmm8f5AIvbkAN0ndlTdug22Kbx3QeY/WKHWYbH88N/&#10;UEBukKSZNpVkDYZaAHxha6zXQ+nu3Xv6+JNP9Le//a29QZWHTrCPXaDT5mh5b/TimvM3iN+g4Z+E&#10;+Aaj3D4fXSD5EOGkqQFvQp3o9u07uvrZZ8rXtu7ljSlvrjWHRQIIzsbC9VuxsL/spy0Mev6n9f8x&#10;/R6dnOjaNW9QfZgNqhvKPz1YezNi7fNz2a4hD5rJ1cfxRDRHBDTu7MQ5XK6jXQZ/mkIvJ3UFdu5v&#10;TH3xhf76V29MXf1U2ZiKzbNIrli7AXoZu/qN3BvRRMBFGIv1oBmcgPU7sLpFoFFndkTF14bcmxzk&#10;HtG8HhMAVW+O5B7m0A/PZaxP6gFoZXapp9B1gGx0pEEOgNMeofNAs0OnUqcWBWgZgFO69G/uNfJD&#10;6bmexx8I+UEBbLUt7QpGI9J3F/3A/Lo3pq5cvuTnlJWoeDzKBnhs41d9nS7V+gH3eylVuT7IfCgU&#10;y9ZNtFgfNJvLgak9oZOt2S2X5JnQdLYDkgGm8pnjubdsv1WbCN1no3gBmWxQ/eIXv9Dvf/97jTeo&#10;4MVqd1sX3HdHR4femHpTv/zF+23TcuWxtrpFwMPS0RSLBJgkU0c7TrJJbA1FXU8jTeXEUR5266If&#10;sK8G36kzS9YFUMQWug/sp3KApU2CWZaDV1ZfmtMT1qvDaoH5HUQ/ADQWEP5gvxiA5PatfJ5duHS5&#10;vTW18vMwWK8eAAFdeMlTQP18LzKjNUhyb6Q71ZLWtzmPA5/VWgbnWoovJw+o1uoF9aBRSAf0g9cL&#10;EoC2gbbyJloW3BehWcCZzfDab9vch4Cgw4YpMtHHEXo+rzTtx899E1F9QyGfpI/LdW77fnsA8Ply&#10;qAsXLurIG1R4PLJAbEYcyS4b6LHBzqL9zW4pKZg1LxKXY81NYx4wg8gvSvvSlvXJIz28f0+3v7ml&#10;O7duK21M+4AQAQ1NmBLoOmDSqPkAG6qEpWzeRrULx8RvLig+ZzUhaxbM5UDnoy+1qMG+xYDZBp2H&#10;Toc9tJTqqoswDV+Sd4JK9wfTcTNrW/OxblCw3YgcAGrUvhjhA+h+MGi136rVrxaiL96gki4c5r/4&#10;XfIGlc+Naj8vhjSfHzcBtyJwe3IhL+6X6vbVUnwcbJDj3QXg4y0qoYHzLH2gl1FKFaSsIjPCfkw2&#10;YVVxIoeQwGwiICBsA8x8U0xJ5nZYoPnD2TR+u4DuP/Qwy8BQP5bC5NcorR2SaUC4jvRxc1ECbeMn&#10;/8Xvo48+bg/4N29+vfkx7HgEWfEyPPvhW107pA8eh1ZOCgizgRs28RvToqyY8hbPHW9M5b+uff75&#10;Nd27/0B79qXieo7n2AMZy4ePHula3qBqG1Rf6v4D9703rU6M2AO18eoVRw4yxzwrbHLqgY1uG/aY&#10;8g29dOJCsinZ8/gO37Hz8bFxIw8+G2ZffHFNf/7LX/Txp1d1995916nmN2YWICBZmj5lQZejBBZ2&#10;541yL2ha6DQCzPyuDKj9ee2p/tAsD2zF6078Hoe0L/bqe+rDw2Md+qGvej0Eot4L6DZAsI1kAEIa&#10;oPMheA2UvCY2y7Mn+W+fuYZnPozcaX8w5B+Cpr4AENCqLKYX3HevtY0pPzT7Hn21qiqlo7pPSzVv&#10;rNzX1bbcww97qb5m1GL/BawrHsNSnG8C0Oos1hPUokYxbUBjY6rT7o8coOU11yh0GU7T+AzkWAf/&#10;Y1Ng0wTob1DlR9L/8Ic/KG9QlfSJ9cMJZv+h+yEpuI1Hh3r7zTf1K29MXb50qY2PhAAtA9B0QFMD&#10;Gznzy8JGv+Qhfhn/0EDNXEr4QA40ALaxxQNNB1i/HeG0bngALd9SDm91iLG23fAq2XRYpeIkTGD2&#10;jAjdDp26IHUUrY6OdHTxso4uXFL1Wtf0+omH9IPP7xzrejrUpkoyyZ3EGnQpvd25lzTN4hMAysnd&#10;Fs9pYdQLEtKu6jalbeFfkGa1G5DHtcX3SvbZ9khfLzUwnYCTctcum8mxe5E7MNIPcc2n/qHn+PF6&#10;AI/dgXfuj9sbVEft/AEP2GiSWd/yenmeF4xhejJNnuDJnrsep+bQrsNzkAHP7bVys5ibxvEG1XMo&#10;+jsXkeN/4AfLb77+Wrdu3dKJH3w8FAIasoYEwJl1Ac0XOh2OQBvn5N8F2Dc3BYYzi+LLA0NXFBks&#10;T0h+6OU1W7XPJBfnhclmCqfzwayD/fxcjsuafIYO9ueBJ+uXZUhIgUn0K7f92DfgVy5eUHC08k23&#10;XoSwlg+toZippagWLO8gusA+sGM7U9b+cnb85VBc7xKAtT0Cp8uxrlufLYW5rN2c0G1DDzQW2Ko/&#10;SiCk6RujyIEEoXTafmRjbeXaciCHiSLrnAjd97n54Yd9g+prn6NZP3LODrTH9rVM7L+esW681bbF&#10;1x5tDQq/i22bpZbXa9bJoryoXZZJ27xuXz28elWfff65N6buK1/xi20gdQz+SRRcz5Ocvic7/Hh1&#10;P8shtSFJhoyBhQcPHun69Rv66ONP9NWNG9MbVDFmzNe+jsbZsG+EjEdgTZsH9mo0uhnWuoi1ET9L&#10;Wz7RxTd0iVzXhj7Xti+++EJ/+vOf9cnVz7wxdU952yv+UEyC/X0+yrDTqbg/R3eDbgUEdOVOCjRb&#10;MS2lqtaVVt78KF5fAHsHJnvipl3NT6rOd+QHv0NvrFTfbwItF9DrcJkpN0ogRD1tbEuga6DTKBes&#10;ACPazWBYJootCl0XA3R+7V3i9HnGJdi0P04/EEadMLXJkyrcBffZa5cvqf/4eVX6qZSqSm3HlWt7&#10;cf9V92soFIWWWhWbE8fSAc0GCDofX+gyIBukQqOARZQAmHc5DCArJuhUANutBezWYXErAlvyjyns&#10;6//j42PlK37ZoMp/OktfjTYO/yH/kBTQ0cGh3nrzLf36F7/Q5YsXWx/L3TlWMrCwaBQgQDkGQAmA&#10;8FiD6YDl4QNDX+ze+WI7dB5CbWoRp7Q6zDQKXYZtGnsA0YfrsOh8g4+NLuykMOlNAOcpRuiM08cw&#10;22DmnVGiaOXn3/bG1IWLKrW2dVwOMPtmzAOrf1KRUlS8nsi0Xf7mJXQ6Ts+qpkvSUSbLS0ugD2wO&#10;AFAW0FzgQgH92CETOO3JJgD88O153ESPbaD1U+ZEY5ZJJs2MjcUXNp9djj2TPWbetk25PubVgW86&#10;vAlSapUoPld/+H7QedjqAfCDjsfJg6GVx+aCLz7HvlBCH5vN+LW76HxKO8Fyxjo3ycsCh39os6Xs&#10;pcMz8L2MZ8jwGFfox7Prkjqg90FuFvOAGYTf9X2+cj9fzioz7Xrw4J43pb7Wnfz4uTem4gvbxxG/&#10;ILasMc8CmMsCPAXQMj/syj5nfcNQGsqWb9bZZd5St+3s5IFe9m4+SvJVlVLbGl5rp6XpYyuKzxJL&#10;216efmywTeMrh93+S9nuDFuk4jwXVgfK1xxev3xZh17DaJYfL2nt9XlVCqql+OEB5S/HM4D1ctsl&#10;HBHsR3EZmzy4bzewv20EO3nlALYbyQudB2yZI9DqHRrocvIEwDCdokDLCzPddYLZBmzMMPNRAqfK&#10;Ap/z6vr4BDkj19apQQ4YahKE74D0E8oacf/Bg/Y7Q3/54K/KBlU2ANr4yGHtFdDjZK7F6GdEZQeT&#10;WecV1f6O7Ro69Hbp0e5dN4l2dHQlkddtYypf5fvkU29MfZaNqQetnOL2xgPSfgk61VMG4JnzPGXR&#10;zQ16+bBNm/ElSXKj7U7q/e1zpr1Bde2aPvzwI90YG1QnedNJQg4eS6e+iiadQayTbdZuc30ODKdO&#10;hy50eIcHWpvyxlS+3vmnP/1Jn376qe7du9f03ReTwGQ3Or8M6HbodLhFBFQMwK6GOjQFsGxE7K2V&#10;gCTaCsVrmTeXco+c9SG2Nr/lYzAi7wK6Lcc6bKWudHh0rMPDI+X6AfbpBW2OGVy/M4CpAaaWR4Qu&#10;AwKaeiKNXyYw7DRf2KbbvpbcltxjBNmsgu5vyw8SYbu+WoouXjhWf2Pqko4OD1q/lerxKFUlqLXp&#10;qj+sqUt+kkutKrWouKwgPoN23vbCxh7bEtDblLXKXu7HYiA5enJ1ah4QYNljaiIHoOvMjwhdB50O&#10;/YtIgdasQ28O5g2q//bf/lv7il/6rRl+pATwXDjU229NG1Ptjane1nzgAbR+B061ENF0gKAIsIxI&#10;Gt5zARB0WN0iDJkmS4OqBegydNqUT52gs7It149eHCaByRQBT0VcBkpICkkjdaScscZFgwhREkAr&#10;j/GFi5d17I2pMb5Wx9zWppbf60NT/FSTjL3XCdw3mUcn635dnA8390G+rXE/rG0rs+Hl58CHbWTw&#10;c6EL3XdUwD71c9MBApRFOBtTQXhAzzOsp0H0cLZiu9xPkSXfjGckp/z63dbG21VsTp6mtKK99dSr&#10;2dh6OY8snwj/xRdPxJyUq4NDX+BW1hYjFuM594VLPI/foQdWq4O2cB4cHirjBvTSPN4eVE+xR5Yz&#10;6AMWp5ixn9hO4hJuotDLgk5jOgunyjrL8Sn1jytv2EJzw5gb+Txk5uHzKYt/Zrd0p3wWjJ4Yp1vr&#10;GhvbV/lufq27O1/lA9p6AiOnWhjrCiDYjzjCadsy75KH2Tf6gFLV4XOYADU9nYZvqFXFN66lFjVQ&#10;ttpVSpdDA5jrwraSepZ5hKpl2U9I8elApVaVlsd1TRQQdJhR0P2LBo1ODsAmPziP1E2YFmxDF7wp&#10;lf9c9EY2b6vrUQJ65LFSe8ScJnnUzwngBriszEuTKaaetYptldL6BFNAgMp0/I3KciJuJBAAABAA&#10;SURBVNPZVozqYzecWQEg6MhDwQCg2G10xGt2bRRQArCRofP79NEFy/ZD94fH0+TbBfQ8S33KDqID&#10;QhqAU22ErosDhF/bR0b4GdZKiqxNwJyzKPCtk6Uew9/zBtVH3oT4wBtU33zzTdskSptiW/vm6mTt&#10;6+H0FSyZRi8XiIqUE/8UtKVf295h9dq5F7BG1ii/ZZOvGn7ijYdPP/1MDx48dCGuxOmI6ynfkJ8X&#10;BQTbSNmpL3QXZ+l3/V4GOceSF+10svZQGK3Ra/nR2fPgRNfyBtWHH+vGl1/p0cNH7ffhYnNv2RPn&#10;MUn02KQMayJtkPJn2H0deMTt3/WR7X7iUm2DXkK3WWFTrmnZmPqP//wvfeSNy7uer1a3CN3fpbR5&#10;5Aa2GXoSKaYJnoJa23dtObYgvHykTCimAZI5KUl8guGfFkUONnZJeN2qdaVqQErQFFoOu4ZOqh3i&#10;I9/SAFp5k+vIH7IdLjaolk6AgKYqpp1T08GQtCekHeuNH3Rf6DQZYPBs/KIfwEzmzPrRic9brw3e&#10;tIystUfB42rzd44uyoWdLibzohnciPgAunB0qFzbrly66A9fDlQ9BrVdU6vw9YKKItdSlR8+T9/W&#10;yR5dxq6UolqqqvUzynQ9qqb0vihIVS4XyXzybUC1T7FvB7bbUwlAyAaRWp9NGkApZxJfSgJ4Q/VQ&#10;v/jFL5QNqtdee63N43EwgPuHIT5fmskwSjTvqrwxdeCNqXyV7z1dunxBKp45Njj2vg7jPJlTQGsb&#10;YDePX0urItnSKUV4TCkSBE4k8+xB16uF2It9gvAzmnlPAjQt4HxLpAy3y40AVNIeNFGUAPHpkBDM&#10;sKAekOznxCoatAlekWwD5OLlklQsr/xMdeyNqaPjC8o5Aj0fdKqfUcD9oVIlqpe9Is8sU1/XnAqL&#10;oQ1SrNH8pAAoC9bBQRZcd4TcBc9p8XdRj405YQOgLTBZ0NOWx2b6TkavKN8p/zIzFgKTfTFVTdj1&#10;WvtCmyx4hvXjL1r5k5iMQclktF7n4YXugZU3qC5evKTjoyOBF1qfM9NwW3bT211BNDmfLD9jzLx4&#10;xiw/qHs2pXJD/31vUOWg1iKkd+TaxA859+/f162vv25vTKUdgIDml74LoMtAs0Efp+Y0JTDbooJZ&#10;hm2+lNLWSmBD4TQfP+zrSu0326Pfh/iCLy8uC07XKQdAyQsLu+uAyEVg6qt8MVp5xbrGWx/bd4Qc&#10;AKcjhqfXaz2gYhz5gSdvUL3xyis6sJzN2uhPpOar5xwyzikSCDE8QZymzlLoddoG7o+GrgNae2Gi&#10;QmqQZN0S7OTrcspDsA05wLYOZtnmlid0AB5vH367FNhVbWSYbcCpOocjnG2LD0kMGJyFnQizLdxA&#10;3DJnXXlY5Q2qv3/4of7297+3N6hy3rbxSwbfZK3bJtVJOGfJOK4zfc6ElIwTmnv8e/5W1skjKdsI&#10;Ljd13bl3V59e/UxffHFNDx4uN6a21wVImc76A0TYXxfMepj5H6BJ31sV4yjAXK6Xhge7bUhd//JL&#10;ffTRR7r+5fU2Nt3UxzPDDM6TljXDOqpIO4j/2rrAZBF77rVSTK5dQcyAwl+7dk3/8R//2X4cP/N0&#10;nXriMMFuLW/o2rqzIJRD2oJcuWPIFlxMi7tldSfnSGXxMMUbGtSV8P0h2Bb9FlLKluKUcDoXKi5v&#10;+RW/Uvq6luMPNAXAvr7+meqMAL2GTtKetTp/RoaFGnreWTXLGZ9sWp54TACXideEdcPs/+wcyeIE&#10;nJjP8Qbqota+zyi2XfQ93uu+nr166ZI3Rg5UalXvpyKq+2SALtP60Lzl5Bc4GmXCkBt1ftMSG+p+&#10;UqclZdB5+8DgiyS0CQt2ozMDCDosttiOr3EvbwJ4HA6Vr/j90z/9k65cuaLqMckR5fgCIOL3Bxd/&#10;eHiot958U798/31d9qZlGXU2inDtgYmgc8CGb3phMoPI9hnERoG1RvglgCZ2Ep7m25SLBFhInYWu&#10;g067tqc+zTqzSdfmAq9tp4225Xw0cYxX+t9sj1YgOj+lgNJXXZs0P4EulYOVP/S/pKMLF1R9H6lF&#10;SLVb5S5sP2WWUoTnNkwbVO7PcXFJfwQ5/pLkp4RxYICKOyGbI7V1BBph+Az5eVJAwA+0MfU8W/7s&#10;ZS37EYo/fCutEKqP/+hQK396lUko90cznCcvVA8ArT2Ah6gjG1TH3uE/9Njl/IlDXzvwKu7oFbWP&#10;+9PfSHX/lPTiIw98A99Xu4FNf2dRTj3ZmPr6q6/0zdffbP3IMnTf9Bx0HrZpxgm2dYCiD2DbFt0A&#10;nPaLDfbrY3PjHbfLhD1ysW5gjz1lZW0OHYDkqSq1qtaVos/FLHQA3DaKSqjX+KE/i4LLXGCZD7Zt&#10;ELn4+Gak3MPVSvn6w5tXXtVRfoMKteB7/Ua/n8RnnjchUnYpKH0VpD3F7YyuVPdDSVtxmzuK5QHM&#10;N9gfUNdX+yZPkRnHng86jQ+gBGDKU7aoHIBTea1uutBRDpz2g/265IPZFjmAWQczH1sAj9fBbIfO&#10;7+YD5MZLMpUEncoh+/IIcz022cMT6cGDh/rrB39V/gvazZs3lfUj53QQO+RGt6+XeTj0Kmp1Mi/g&#10;hWCdTaczAN4KnSpd2/eR58XtO7f1ySdX9fnnX+j+/Qcus8dRb5e+ewoITmNfycCWGnjqvFsZX2qh&#10;j2vmwZc3vtSH3ry87o2qh4+8yejrZzs0u7Rxmvonusjb8EyxX2y7iF82ONaeL7FB7+fo8tXCvDH1&#10;xz/+UXmjbvlVvuSL/1mAXg6w5QJsj6NmWbbFGWYdnOaLUABZS+q8ntUioecWABVfOw7bV/wOVbIG&#10;WgcIZsih9cdCB9t2u2zyhG/+ZuxmfQZnbSpjLY9WAzlPzSUCIUangH2xrLaBePLoUaNRABtb5O+C&#10;tBN6edCpC299cdEbEPmg5dXLl3R05Pv06UP8XFuWOPCHlSs/XK987RuIvVguq6oa1KpS9wOsL7mG&#10;m8Zn8B6PjEmhz4PGW0dBSpzaCxYkwUyBJicPoBGAph/yy0aB1uRDj82vfvUr/Y//8T+UN6hynDFk&#10;PAPoftE9F2yKW/tD6UO989Zb+tUvfqFXvGmZ8QBav0KnqRM6D9tU2JoxNAABciJt5GIRQ5uQ4wu6&#10;K00Podjv2dAyTwkwcZ0Arbwu9RQww0YPnYdQNT2gFiYSHtjYYMH7ulztAEUyqsfy2B/2H1041srn&#10;ihwyhiY/+9jGvBZ3E1LOffo90uiY9FMZwk+FAptDAVS9KI6FFbY7QN9DKO7obIilzvDfQxUvZJHI&#10;feuTU+7jlTc2Dg58U8BPbnq9kH3/XRqVRWDkDw9o5bFrb1B5tz9zOPpx6zX7Du7paMp4Os8f3+uR&#10;bxjz9lSQm/3n2SLwmWKkzNyYYubR/fv6+qubup0fP5/eQNztL8CnFvZWo8ATqaYA275Rw7YOnk52&#10;pVI7r5/OH7pfz9d52KaZY7Ctw3UM6JRt9pUDdNmsXTsPpyns6LxWw45uU2/0xeUFqPoG68g3GK+/&#10;+ore8gbVoa8rxScFoO8jtPH3g2yKr05WRmgxDdwwBYAJGgFoMjyJ+rhkHxVnxZCcRWXqEzkA1p2G&#10;TU0fGgAhDdB5oPlAp834LRLYzg+n5ccVCzQzcKo9wMYWBiIbpE/yySctT7dJSA1yiGsH7eEy/xnv&#10;448/0d/+9jeNDSq7tZixHPAnOL5KepPCmwrZWFhCtqy96bSNtdaeB1mH1s6TBkS+ffu2Pv30ansr&#10;5p7Xj7UN8UmFGcPQHxuQHvuxW/HD1t8P2aPhQ8845Rpy48ZX3qD6SF9cu6ZsHJ14R3vtsU7L7BbS&#10;xrgxi8TDPknric4k+XpdnjWT44mvHScu+4svvtAf//gv+vSzL9rXPPN2zuQyF7CHg5Q6GwABs+IM&#10;bukRHtjkg5lPdpxkftZSVQxKkaLU8w2Aal2pb1AduS7XoznAXOnMzfZwgKAj8j7YbHUfn21+7bw2&#10;OUIvA7Ak62mQw0kbs0dtDbG40WfuRH5m0HOM/LBRCP+NN6YuXzzWga9nFGuN4nEA8xOabH3GB7pe&#10;pmq6LsPjqXBb7LM2ZAAmHRJSsO4UTA3oVDsBrLcOEHRYbBHYok14iRLo15A0OeNWfW+RN6j++3//&#10;73rLm0Wr1aodc+yZL6HPDd5IzWbq8fFR25j65fvvtTem3KRNFUCrHzqNAQjZ6CPQ5lDpujFPQu0L&#10;0Q9IqbMj/BJFEgK0L6R/9um/re6Maly/GnRGSDuWaG5rr8WNkerhgY69wXd4dEGlVK/vk2FBgIX0&#10;82MB4b5x4qsh7oBA7vdOMxP0Uwxj4oAftn1y5wSvtXqilHa4sTfmOSbFJ2fqCcI/x6JfuKJ2+y83&#10;W5loq6PDtrkxjh/xwrX9vEFzD2Qcg2igjxX4nPGnacdeWI/86WMpNeYNur9X4o1mwzyW6fke6/LC&#10;GHMTkAeLIPzzbxjK+XL/3n3d9MPLndvftN+hgF4TIOjomp5C10GnxWsOdB5o6xvMMnR+1w+6HmYa&#10;nyWg27quuuyqmjW0FhGk7oCiYrpE/AZKrSq1qJaiYkBvZ/izAK7bvqOM0H2+0QexhQbgvEZ0S0Cv&#10;F5dbalXzNR85GL6AJAQzLKjUoiNfS15/9VW9ZRwdVO81nOh5BqAV11InxfLK9dZSVUpRwQg1ap10&#10;5pttQQE3Gft3CoM6P87ncmiwzyKfHKD7mhV0HojYADPfFFMCXQ+dRg20MsI/DYC9brCth1mGmU9m&#10;oNUJRGx8Y/YksPRh9rUecA66zjfxHmzz64b5NhSl7wHd87mc/9S23KDKmhcAvkH1VdK7BJGfBnKI&#10;X27izbYqHz060TfexL6ar/Jdu942H1xkM6cdYZIn9McCTH32YzXgR6x3t+8zNg8ePtKNr77Sxx9/&#10;rOses3Y9WXs4bYx/k317bs1mjoxDiH0v7ODszd9s29zItSpv0f3xj/+qT65e1YOHD5Rn/7ZmUFw8&#10;cT2FUf4wwLYfbMvNb4+q6RcJzE5gvvgc8FqD20KoIVnvvtBzDwhQ7sWPjo8VZL1MNTneUOg+dnQk&#10;qkah800xJcBjbZNb83FHT+L+A1vWHz7ndOZAEDmYCvgWxO1c5EpZQXH7L3kD4o1XL+vVyxd1dHjY&#10;+qaW/mZT+mZ1sFK+epQ+q762hAbhS60qdYLHrelMs+aEX6KUKozQUquqN8FSbjVfpjyZk1AUmeJ5&#10;wdRoBjPJCwKzLccECNh4RLcRXiIm7Qb3gU9o6MeTfh8/kv7GG28ofZdDgm4P/7yQn/F415tg77/3&#10;ri5evOA+dcmpJjC7jIDtNBWwxTflIlnOfhi+nUKn/VwZnjg3U5mdwmkqmptOUZ0d0scd3afzuR53&#10;+fEprootF5hlQNAhpMz1I3+wf3h45HErXqN7VkBAF5ymDSY/u5jjDiT3BVUYwv2EZXlG+DwwUUny&#10;UwQgoB0aoOqFMSd8qByg28w+l5hFdpQPz7fs7Qa+OFImWJAWlVrUNqZ80Su+AOWmCH4e/aC1D/l8&#10;AAAQAElEQVSXOACb82R5GIBW2aA6PlY+VRnnzdInYx8sdT8FHmiHkZvFvEUVPO/jzOX4/v37+vrm&#10;9MbUo0ceh1atKRt0jbZk2LZDl3PeQechtDhfUdd3mpvCAaDZYn8SIOUFvRx8jrtwBcU3lxDbjOgD&#10;FjaZb7rJV1MANOqHtHnILq+kviqsHz67FLo/9oWRpyh+YHlC5AC2dTDJzq/wpikrfEeRC5MTX0fQ&#10;sW+232hvUF3R8cGhXbDt+cQ+z9YuU6rur1p9HG5TCYSgo6SNEw+4efbb0YF9i2Ea/w7LTVeUY5xh&#10;PdqUDzReDtB5wFKPQLMDXTGlwEYPTNpnI0ArYzcXsKvayLDfBl0PbJUJbPJumKZj4ecHBgXdo5nN&#10;YmxiUyLoftmgylft/vrXv+nGjRvKhkHGNEieQcMHkYPwuxj63KsFJydr3bp1W/nh888+v+bNMG8+&#10;rHuu+ILbEMeuOk9/1B7oA5NxSTMeZoPKH0LkN6jyZlM2jqKPF2A2D0qRAotbMbYTP+SE5ua9w2nz&#10;Sh35Zx5ffHFN//Hv/6FPvTH18OFDpaRMh7VvxsI3550keaOCtEFtHssBumx2E4FmB1MhmWoKgEUm&#10;6QzCtObUqqw7s9cT8s2OT8mN8nCbimpd6fDwuG1Q5R496+C+goCNGnBeNnL6CdjoIm+MZgCnPYaF&#10;LocMdOt2CgirTtobVCdtkxFQMfStwrqNO/S1IO3M8R77Q8b819nL3nw4OKgqFUVfinmqXKEAUQw6&#10;hASo5LoSfWAZaHowjS10gmRd+NClv+Vhk4ogQIDVCEmQVJKJp2yjgAD9HAL0McuxAp6zh3r33Xf1&#10;hz/8YfMGVWzPC+nVi54X+Srfu++83d6YqqX0/rYRsVUVINhGHAATui1jHliXeRNAt9mp+7Sx7/VA&#10;t8FMpc5rGWy3WoCcaG26i+gb5JVxvX/FczZb5xgZcLZtSEgbqAVA0BEFdN5pRMnHvfLz71E7xw7U&#10;jl39OOOQczH0u+Hlzw20fpSQDDLnvA6BN6g0nwNFP5MAqPqimItTAOkYnQqwX790HJMMum8mYcoM&#10;wkPXL/P8EDwgmAd3t05gV9XkHM8ufHrblhM8MOvokhWs1yc2r8338vBJme/XHhweKscv14NwjvP4&#10;ovcAnB6n9bSwA1qtDnxTd0EH/hSglOrDKR7Z5MFUKtYQ2NekxWRfrz1TjKb4FslowzLrPt3S/rz4&#10;1DOQm8bc6OfmP7pRx5Ifur10ba0R/9w2NnrySA/u3tY3X93Qndu3fEPqjSm7AYIOi5sIsw7Y6MPA&#10;aRnYlAPmPUpJMRUesQmRMb+h4Q0tAtAkQNBRfDFp8HqKeRmDhpfXg2a3ftBq38bXohJMNuhlQqe1&#10;2epUV+l08i0TBesHn7pqkSwDSt1Y16jlYv0SgCIDSgCaPHSDAoIJLi/6BoqLLt6UOtCbr76qN6+8&#10;0v6jXy6rHmYF6OlD5sPsndxrJX91nbUUVbehmKcU0epG0FGaDoUGYL19tQDYTrEqqJKKgZRoGyBH&#10;STgi2MYoVw4w2yxuRTjbtuX4DAKcLhPYlAC09g4FMNgzKbDJA2z5RRoqiDTMXstkOevZBEyxjuay&#10;bmmStWfAnbt32wZBfig9G1TZ3CYu67Vz5NJpL/Nj7Bu17N0HR9tcUNOZWpHoNeJE33xzS5999rmu&#10;Xf9S2dje+MTPGDL0Vll1Hp9jD6R/B1Js+FCPqOPa47TuotMMp8lWfPjoob66+ZU++eRjXb9+vW1c&#10;ZqRSztqbEy7EZZx0yNRzyaVOZYyyyQt8DTbbd93mwmeff67+X/k+6W9MOVfKTZnDOdMCsKXH2AHB&#10;jG7pKdCY+IUZNLximuBTQQPK2uN8wNLFfBGg5Xqi7yWwKNW9Nw1ErVVHfhA/OjpqzwEw+4UrlncB&#10;tDZrETAPbI4DaD6wS9X0rf/Vg12sW++B5NzKHOhYS03DMrtOBR/b1phsHJzflTn1cKBLPuY3X7ms&#10;Vy5dUN6YypsdxRt2pVT3RVGpodV0ZdlYDRyo+oOYUquYrjW11ObT89qvBFWRsa3UKpliGl0pRdBR&#10;QhUewYAa70QJYL1QxgLMPwb6vsKPUO4YR2BTO9A2qPIG1e9//3u9+eabOvAHxhuHHWaUsaPuYk5Q&#10;92uEvIkbXDg+1Dtvv+kNsHf0yuXLHtcqcP2JpkCTYaYtv8uyRh3FKnP2kTWJAXQddCoHwKkENJiT&#10;OZF50WBpY/PUx5AxqHwdDu95b7XAghno1M2SwloGBB1ahGRd9lPn1/btTpGDLtGJ1lLYXMQNrypa&#10;p2wrWcegForPqQNvgrdnJc9/2Z6o83BGD7hfJwtZJ7JuGGvPBX8Op8ysyfzTJ0A7AVdZfD15wJM9&#10;s1VPH+aJ65PGeYFNmX0hnierfsSwbOdoxj7dsC1pO/nU06HHxyoj2hwh01mHJ1X1gplFsx2/ymQZ&#10;Oc/py9YDQGty5gse35U3qPLJ25Fv7moWj7GmTH7du2WZk+Eza15KLn0wNqiySRU5BwL9qIcc3VnI&#10;OZPuiO/aG7sP7t/TNzdv6s6tb3TiBxZwWcFUACDoyDkVQJdhmyYLbOtgKft8bHJo0embvq7HF4SO&#10;ZV5SvACVQqOwQ4vzG3YQpsQvlMlPyWsfyzmOIH6l7uhsh56nuIxSuh2KpOiLki8onoOharRK8XUe&#10;GYCwXAyGDGqyKcz80IUG4LxG+AGwP0Ub2eUO/tjrXn5Y9s0rV3TBDwBFPXjrPheHjq46MwVmmydJ&#10;pGJdg49b5iUUQjF1/WBqaAowybhK83EGCxMAq0pDHhBKK8e6idogIQcEHeMYAevV9DojAFt22JbP&#10;yPbc1MCmLJj5jXJioNuATXuh84C9PABORwQ2fhKSAUVS532JlHtcENlsi76nML17956uXv1MH338&#10;sW5+dbNvRLj4ta+huY522NEROc+kX+euzLxdXbTTRG9cfHPrlrIBcd0bU3k7yy4C5zRcRONDg1ZH&#10;mHM8lx4AnqKcdtZv/KDngT62GZMg15Cvvr6pTz/9RO1H0tsbTmtPpdnPWVo50UrWG6Ed8rwwPE9O&#10;fC25f/++8uPnf/rTn/XJ1U91P1/lszkReht6Bk+kIcZowI7Cun0Ruh902n06v550Ln1SIzAimVqQ&#10;fM4AypoCOX8kbUJyBhvFd2RS1sBcFKDi68XBwVF74C+lCNxOQw6A0/0RaL6xAioTAC0DMPlhdWDS&#10;4mhPaFNskpzHQbyRx9rjuvb5HrQ1gu4KE9PF/WkKisW+mWtpZ65L+UceeWNqdbByHxRV90PQ+qAU&#10;5Vpc/WBdazVfVc3nQbvUqvgsQYmuqnpTqkx8qVWNp4gGt9VRbkeDmiAmW65BimpqK3QBOm1qO2CE&#10;D4CQnyzg7OM7Pj5WfoNqbFAdHh7u7Qc4u4x0Jcz2C0eH3ph6y3hbly9eVPUYplDArh0bOTojcgOy&#10;j8dahse0UEWo5xIgMIoRuhfJN+yDDw2QnLfBedeoh1CjnUHWg4Vu2UqbfUuj3p7JP6SDSR97gBKA&#10;ppc6hVBLSFZtEFFuHFbiY69+Rjrw89GBP8RPX0Ynh5yHJufxzB6YRwzPH5WqBvd7OTPPT8wwJgmg&#10;6hNxtdig0iIMv4VqiwUENF1xZ2ZTJmVB1zXDi5yMC9hj25gJMzAcc3z4QzhDqEUvIqvDA60ODlWK&#10;J1WUOg8/pR7I+VCmeX7si+RhHsItj2Nce963mbJ3XsUyPF9emj7IBlXensrDRfhxNOBzYQiPpe4L&#10;33Q+uHevfZUvb0zljYqW5SmKAAQdGQ/oPOBzrzTArIMlXzZ5wb7D5vPXrKwSaAKmHakngCGj0vKE&#10;upxiTDboPjDTYn7kHxR63lyIKLMvdD5+S0DXQ2iOI5h41y+6nDxgvXWNN2WygfVG9AH0NgxeUxgy&#10;dH9YUA3e9bns+AbHh4d649VX9OaVV3Xx+EjFeVKcR1tB+Ccjnmsla3VSS1EtRaXQyoNRd6epNwDb&#10;i9tjCt0GnaawQsqowmsz5qHbYKZygFmG/bzdBN225OG0LvbHA7mw09DzCeDyF0XBLEPnATdhRtyB&#10;kKZvzJQAInxLzJgCAmMtIQmSmkoKlzXjzp27uvrpVf3973/vX/F79KjtE+A8mRztAx8/jIZudHKY&#10;dFlSHz060ddf39Lnn32ha9e+VDa9sv6k/AHn2BfPdS9gD2ToHzx4qK+8YfnJx5/0H0n3dWE0FbxB&#10;4YHP2GaOdJpcmVX2ss2p9y36G1Off/65/vSnP+njTz5pcyM2mHwtAIIOi986Att5LaZVTTnZhmxT&#10;U6f9gOv3GtXWqdL1P1IKqPq+/9APkeMNKk2h9fPEA41LCkmb6OMwH3mgqx+bAi0fbNORyWrbZcQe&#10;Koe1x/ekwYJIcgZgYTWfMcixFPMX/aD8entj6pI35A5Us+nkcci1I8DPQaVWVSPyLsBl25+Cmm3h&#10;R9MXYRuYgroudPJvNvOTXQ7xFfYxQkd7bdobYfLda/3pK6Eff+69s0H1u9/9TvkNqgN/MJajz1gH&#10;4R+PrCt9Az0fNL/z9tt617h86VIb/315gX1q66yPzQA8jB1CstigMwJgO7ZOsCwhQC2EhA+sACsM&#10;oPkA1p6OsNRnVnWf9E0QCYbPoNH6kuw11bELp9K5rGayOK7VZuVGKf+9sm1M5dnI50jKGnXqPDyx&#10;B5Z91daZkvWkqDwx50/EAeYJCbQTMptKAcw2PSEAno8onZi8QXhAL3rIJBh4Ultzgu36oP6XkxJP&#10;oHyVb5WNqZyQtu36n8svZw9kjqTl4PE2Bp8bu9zUHfkhPDc00QeZD4160oy8kX9qyENhNqeyqRT+&#10;aY7Pt5m+ybSnHzgf+lPuW/7U/PY33yhlWNvi6DPY7m/oMmzTZIJtHezIPj9zjnbYFrkWMaHU6BZg&#10;4k1LfE3BOuMsOfqBVo99wXU02vPCTDe+ky7yyBc+gO4fPqheW0Ih+pTti9bUvuiLb4BDgbamhw9q&#10;KarF2MqPYgsg5c3y0IUOQLfDTKHng+hcvuu/4E8h38xX/IxLPjeKdXpCyJgHvjWSbxsbkq3WXiaw&#10;aWsp/bhhrhu6HZAm7PZl8tVSVSh2ocOVwMQ/gWoRgI0EnQdamTEAIWcCaL6AzEgqO0DRAyZoNwBN&#10;D6dpfKHrwwdAyAbAVv4YgJAGYMsObOltVIccMIupGkX5m3jnA8tGxvf27Tv69Opn+vtHH+nGV/Nv&#10;UMnrgRyyMRW/tkh4/UyvhF/bHtzKV/k+98bUl18qb0yNdQdw7vP4MvZAxvu+N6gyHz7xptL169f1&#10;qG1QZUw7mOZU5kKQPGv7NOoL7r0HD/SZ58Wf/vyXtjHV/2OjrzaeQ/EZ/WLR2Z1hKEzBpU+w+NQR&#10;tvNBl1MAzLwr9IeYEkRXlXXISfaq9CKE6k2avAV+6A8Wqq8PQGtW+g2Y2v142jI4ge5n9lSEboOn&#10;oXK9HbkmrNcnXiI8nlkHPIhrQ4vgEpUMQw9No4Rw2Zh67ZVLeuXSRR35A+S6qlr5WHPspXhMGl9V&#10;SOr4GgAAEABJREFUJ5rnmOqNu/gV+5ZaPGTFVaBS68avRB+Ubi+mbIDCNx3Fee3TqMuID7Y3yAHJ&#10;UXsCIJgRF+hy+J8bMsaALly4oLFBlf/id+ANKnjKfvGOil11wfcn77z9lt59+x1dmjamoJcBT0c9&#10;OPMQYLYBq4M+7hDeNkezky26bdg8Rzzz4zxpwIqJXxJgq7ylLX01TpXwwxa+Y2hmCjQBOm3CJqHV&#10;NUSwHCGVIOFzZuX7v5XPscx7OaQek/P4DD2w7LP0Y6lV5Rny/2Rc0xFAW3DbouyOAM80PTmMvMkX&#10;wNPle3LJ358HzG3MbUqOIXhcjYssGzdfKrV2UfhCU7wwroxc3FD+Nm7nzEveA+DHZS++W3PEuiwa&#10;q4OV8p9vDg8PFXnLZ/e4PdliD3ZNTy2/YI7ZVHrWDSr5RjNvTH3z9de6Pf3GVA4LfN4Ygw8NgJAN&#10;YMihCHbg8zHnZENskU1LwWNk31JE432zaArWYV0DkozE6G1Xo7GjVmbyY34PMgeazx5b9LEPwHYZ&#10;vR7rUr7rBfN7kPwpCya7/ZvO8j46dFt57AtoBMDVn434QbenvKUMXQ8oGz8rt/2Cb1Dy9tRbV67o&#10;sm8Aq3XoKUMrByWPsy3alTGoksfJSkf2w/2BYaPj7NPyaZbBRTUgQAlA46HT4nKg8zDT+C4BbETo&#10;PHTaDV5D1CHlF7k6v7ZODdoJWF74+JjjO2DjmRGSt5thP9+t+1M4nQcQdCQXECIrE5UAk84C8t/a&#10;zE70Mqo7d+4oX/H7+4fZoPpKj8ZXuWx09B15i0r2Ez+Mhlmbtt+Yunatff3r7t377WFVrhPYqeVc&#10;fJl6ADzPPfAPHzxqb1B9+smn7XfEHj56JKt9KBnf+ORNh9x1eX7Y4KjMi7v37uqzLz7Xnz/4QB9/&#10;+qnu3rvf54ZzKjdoQfiGzKrGfKsE8JSbsa8QYEu9ltsenZH1RFlTrNv22srygwj9PgQBykZM3qA6&#10;PDxS3XP/D2iEcEDLN3Sh0HXQaXQBdBmIuIW0IVgqu9t6qep8G3DrHRW+a+d0j664sAu+N8tX+V7N&#10;xlTu0d3/uU5lLM4CBXXkmmOejvhD52FQ+8R/IyM5aiMXlcbbjwCbOnIozRnNwTyw8QFmmznYlq36&#10;2cbj42PlR9J/+9vfth9JzwbV03SGz0gdHx2p/fj5tDH1NM+vwNa4wGnZDo7RFzelU9q4S/ltK2cx&#10;jb5DOwGYNINO4rcgKSF4Utacg0H8dml0uwD6MTSD+YLyxtTK932rgzwLVUkoAToNf44n9wAgYOOI&#10;/FeKMps2yp8DMyZijhVoF6acpPsuUNoTsljHPwi/x+WFUy2PeV/jnkaXMgKlz7xBsfJFr9TqrBjn&#10;8efSA5nzmfuHfgA/OMyi/HRLSJs7P4FOynGMDapsUp340+zHHVb8H/jh4dY33pi69XV7MF36Az6l&#10;WKo2PLCwdd6p7UV46YYqfBOgKQBSIJmY18CQ5YBwHgjFsstqfGiAoMOMo/l4+WIB5g2LTT8ooMyL&#10;ALoPnKbDHjoAzltLy48v+IBGAFRc70DW6KDJXns6X+1TW3uiBxqP8+HyojsLsF1+/KDnDx/Afhm6&#10;vtVDUS2l/fDsW1de1VveoLrk86O4fu0EFnL4IG6r0stIncUKoB2HE0dULHdb0aDQfQAp0ZRS1IBp&#10;lOqBZu/8UAOCGSl38mgEaHSZAC3P0AGNhU6bsEmiM5rNVAMbhx1m2LdppB3Hx4ow54CZH5kAAU2E&#10;bRolbOsgt/axTLA8cXJBGgF6vi3ZqqwBY4Pqw7xBdfOmsoZEP3wHzVZE1pTxG1P58fN7Xj/2+u55&#10;OB3lnNMXvwfyoP4g/8Xvq5vt7acvb3ylfHU847/dentmrI3+G1PemPrLX/Txx594Y+qebJ3cPdkU&#10;ROwUOo1mF/vmFCBg13UjQ7cBZ/vZpqw/Rsu4aSBN/PES1+/Y60e1rtQ2qI6Olc2q3fVPDsN9UKue&#10;KcL+nEDrP+BUecBkO2XaKLJORIDu23iv/Re82fbGK5f16uWLOjo68HFVlWqUlUqpIvyEahqUWpRr&#10;RnH+fYitAVxG2ULTF7dhygsuawMkIZgQPyQFmoJ5rACaAjqNADMf+ecM6H0BaLxBlQ2qJ/1I+uiz&#10;C0d9Y+q9d/Lj5/kqX+kmlwdz2VECgo7Iu7Cl2Z0oAGsMOQBOFbXBXmgZJn/hDXhjaRo8bBuI8zCa&#10;Ak6nGH4SYWIm0z4yr4F9kZrlfd7WpUzP47Yx5eef9hzsua+dNmkKTyxv8vsxyY9ZN5weo4wEoGmG&#10;6mcTYLszAGVBzgN3FmrYtmsRhl98ofsBAhZePySbYXwe9aX9QcraKdM3RDnBosUnYS7i+QH09EXz&#10;nuzhz/HT6QEY8+H0MWXscw4c+YJ3cHgg2TVzRE8MnkWeL090e4zD09XzmAK+gwkQ0ErIA0QeMIPw&#10;iyeE9iFn2nniT8If+FPuW9/c1O1b21/la4U4ATZlQudhpnZpdrBOBkVg6gskmBrxGaDZi8UiGo8y&#10;XtB9YdDZ3v2GXCf/3IRWQVHO+yDlBE0XfUMvP/oZVeEByQCU/I33GsLU9vgEEDva8JF3UEsvMz6l&#10;8ZGD0vJFB4M3NQ9IRuouxbqBuuCHbkEBlYV8Fg+Idiwuj6JqPjeBb3pz6q0rr+nS8QUVUMJapo7h&#10;Q6IOkqeaKQX7FgGnYRvs0UdXnGdjL1MZ1rk9RL+FSU/odnkl5bg8OQBOT0eY9UBrZ7yAkI7wE4CN&#10;Tzd+2xRnDEwcYeYttgjbOphlmPnmPCVAax/QNNBpBJj5Lqv5agp5OSVoXi3phpmdOWdsy0PfoLqq&#10;v3/4oW54gypvypy0/8p24jXjRFlHsjx+c/uOPvv8Wnub5q7Xj5Moe/FbKSzq2LKcC8+zB7KWB8+j&#10;zAxlAPPYPXj4sL1BlR/Pv37jhiL3Me8+8U/997xJmd+Y+uCDD5SvA969e9fzZt2blclodhQ7aIzQ&#10;ywk/kPIGD90OnUYPMx95CZht0HkInWAerydj3vux09ljM/kxY9qluR2Axn3MoTd1cm8L23ZAQGt1&#10;0mI+FJI29TMlQCsPZrosAGY9oILk2NAWES2CDR5yq9fN74Ifll+7fEmvXrqkw8OVSq1G8XWpNmSN&#10;r6VYZzm28GcA7Ld1na0qlrF/B8KN64hvEVgXCDcSpwZhWyLZ1qApRFZsXYbTPMy67vVSpt+50bvn&#10;a96g2v2K31mV5J4kb0y99+476r8x1cdKi76F3s+A1bSikgZNaEmk5JV9AkzRMgCTDqvjO8CkV6NA&#10;GMOrg/m1EQE8l4xQNOUVYuhMJaQGtbDsmyhaWa08CeK7n0K3Jf9YY7UI0UfMRnD4nGsuUKVW1YND&#10;rfKCRql2cTkxBpZGTJ7Bn9P9PXBWH2U8yv4sP20teDItDrF4wa2ecKvVSqHQ7cuOi0/sQXjoPoti&#10;fhB2tCk0eNZKl60e+VH/k2k7EX250xRiiZjJkn/xWPxpE9SovKo42pByginLOfmJ9ABw6kjGOOcc&#10;WB34k0ffEFXPieEIPQ8gMDxT+qu9a2GndTDNGbPt5nqUGflFxrKd4fMwmU+6Hz16qJP1yXwsPr5m&#10;84Nl+40pb0w9fPhg69AAAXt1wMYGNB/AumKY+qZQWD0BEHRIoZPfpIPoHo+M54DGTQFFXVcnWgRd&#10;16j5UDkQuJ7ubz+vqRiyThON3MBkt634WAC7BRKWRxlLCrGfBZfHaFcVioxknQg1SpEqsknFOkAp&#10;H7DLNpb68AFs+8CQS8/v8ilV1deRS8fHeueN1/XO69mgOlLqE5rC2mxHdRm1FNsNU4xCFRQxIXkt&#10;CTgFKxy7Pm0szlOcv8h/4V0eA5ZlNBkUf5ippgBM3DaBrgdancMKDLbTiANd861ToNdFilgn2cAm&#10;29SgKQCWmSQ1HroMnWoKQLNP4oYHhmqLIv/ZBjONw5qkTqzvvNrv7fjK6PVAW+HE60J+JP2T/AaV&#10;N6hufv315g2qtdeP/O7Q17du6ernX+jal1/q7v37KWarjHPhh++Btcft29a6m9fTxEVtz2UrPA9O&#10;9KU3pj759BN9dbO/QZVqg0yCzRtTH/yl/QfIu3fuJNuMPgV9tV0rdaResHL22MtB94FO9zpZCY+3&#10;20WtYrxaGToV1tYEJt9LfHKh+44AUO7p80Hb0bRBNdbGUSLgQ9uBjVmbMR0R6H5lokPeQ0eeUNjv&#10;Xzb6eElIHe5GDCVYGb+2MXXpojemLurQ92U114FSVTwWFFQMSjE1KILozFfD+lqsM4oBsQVdR/M3&#10;P6jLkuvdQBLwWKzd4MxJLQLmG6a8Fs/jTg/s9tkwA5s3qH7zm9+0r/itVge+5mDYKx3r1SBvz73z&#10;1pt6t21MXVStxUb1sZIUN0iqrYAtWIOpicsMVwRIjkFjzRfPB0CARgCaDFgVmDiCeaNdK83aSQqV&#10;BBipw1CRZNmUzDuFn2C/2Hx4blc/Ec7qp6UenB/nbNSMeoCZ75rTaWpZ2w/f3xVvSmUju5Q6O6aI&#10;YNY0DvYom+U8eVIPZAY8yednYQd84tZ2oaqegIAAJZRSmn7lzavweiFCO12euSXjZJ2pb31c1LgJ&#10;SoE5aquaoflZyH+YueNP6vLDm3nwzsIQ33P8vHoAcvHzFmafMMLnRqmlXSTaXJm6o/OeOJ4omU/B&#10;ZPrJkBzj2g+V+Xrfo0ePWh/k4E6se3Dvnm598017YyobU0BbT6DT+A3A43Vge5yRyzCEIDDfaPiz&#10;oSnY1flkxLfT4huLAYh+RinFvtuIbgl841B28oHLSN4FZN1AmzO2pRySf+IjB7EHjXc+SHlGqFEK&#10;Cmi0KH4ddZuvti1RYq8aZdcauSzynOah11vKaVvy11LadWPYaynKD89eunChbVC9++Ybumy+CsnI&#10;GSGH4nJrKcrDQyl10wasA+tNyw4AgVGQDGxvsD9U0SiCgaJRRvcb+k5jg84DbtUcYVueLTMHOz67&#10;8uz6HLjUFfSiwgVST/UdAvQy4DSFrttXPEy2kKA5bRhLY7TNOgLexF4rb7x8evWq8hW/mze/tu7E&#10;a4d05+4db0x9pmvXr+uO14+119jtElzIjxnP6/7OPZAxXRYSOcg149HDR+0NqsyNr776qn3Fb51r&#10;yYMH+uKLz/UXb0zljam8gXfiubEsx1NL/VTwjPEUBCeSgAY5wH7epqeKwJbf2m0IuhK1vx2fbkvq&#10;doX8qEgbgt1G4Pv7Ax35Q4Wj9mFbFfhodjBywWkbLHVlXnetLwYs7Y/nUw8MH7ktUsooBeVPDuMo&#10;qjXZmLpy+bJeuXxJR4cHqtNzSi25rgRFpRbVWjtW1ce7aqj+YDH6Um0rRWXAcqnVclAENMSOfTZg&#10;25brGaDu5zxpc2AdoASglQUzjX4AGOzPnsLj++Lo6Ejvv/++8l/83vS9xoE3TpIl45C58M6bb9n+&#10;ni57bmRMtFMcdAUgmCF611tlFkMi4xhgObRYF/4xsIcALUObu9Y1ujGg8edlpWmBRmXLKbTMCPC1&#10;swnaDnEaUFQAABAASURBVPt07ZHWbrMNehmA9T0CrVyTrpDrsJD+y9f5cn5l/k/GMwlwpu3c8Pge&#10;yHXF0+vxTj8nK6As1DnBQ9tk9EIc/sXamNIzhwy2z+KtfE3nzQNvNWz0OZ3AqVeIcQrH78GD+7rp&#10;G6Yv/Ylubo42GcwAAsydx59LD2ROZJMyyI+0juOOPojsKRTiabeZSZYHb/YnEHOMeePhwcMHevjo&#10;obJRde/OXd36+uv24+cP/cAB7D0/oOthP033QLe5gEQJqcEJIChig8hLSF6+NrC7eTRobOFPIz4o&#10;AbB/hxkFMMtmJaHdAAiehNH2+JkvVc4k2o0P5tUCYHVHFNB5QDY0AGaNxUHlBq24zGLdFiiKDDQa&#10;fglwOROih+4HnUa3BMx66Hx+QyqbUu+98abe9yeXly8cq9rmkludlbkNgKQOOQCCs2GjOkLi57Jc&#10;HoTvGHbtCTD5LGxwWhczdD2cprFLSCoTMB0w+9ziKHNQ32S63rWRKiD6cPsB3Q6dLr2g62A/jS8g&#10;IOyGNmEnQf5DAoQkSKpTIWvm3bv39MnHn+jvH/5dN29+o7wx9dnnn7cfP7/na202H06cc22cx59+&#10;D+SaufZ0eegPOa5f/1Jtg+rmTd31teSzzz5T+698H3/cflw/vTGmFnDmPItfkLKXNPyzANjrDtbv&#10;Yq/ni68EvFlzoPwG1cHhYXsOAB/fGU2H2RYuGK77+KVu+A06xmfIGzrVAagUPM4y1hOkQtGFwyO9&#10;dulS+698h9mYaH7YZ4HoShETcu0Kr+hBmvSEYj/raLQovkt0HwTxC8yPfCppoAD1MGiXRnrW8QKL&#10;vNridR5O9UD6MWOTr/i9++67+v3vf68333hdmQfBO2+9rV/98pe6dOmi4ge0MqDTJjiBLgObPoe+&#10;IZNvy1gpprkC9lnyuIBFBOy+jZgByXEDSRBFaDFfwuhpQo57+AHO2zF0oeskO+j5/LRrY+d3HCZx&#10;abOrtaj6PjKbUtWbucU8nK5T5+G59QCQ1UTnYdEDgEopvlCtVP3JQTalslkF6GUNy5Nt3zEgZrXZ&#10;+OekNNv0neJP8h76k72vNDaocpMNCGh+58lPvwfa3PCOTN4UeuBPdB8+fOjNpzxG9WMHNvPBbFc6&#10;7fnM/Pjxe2lB+uPu3bt9A/f6Nd365mudeMNqtw9SOfQ+grNoaX2YdQiGj6xbAqkt31g/kJtJWZbX&#10;sADzM0Z5Zevmotvl4Kq2/KHbgFgnW5EIJFkNKOWl7CUAQWxlQ4cdug26vZTqMtL20tbcUspGXvLQ&#10;88kBOg+duhIF8a9et4NSUu7AVCZF5PgXKDv11Sl/6LABWvLQ6x26XZq8h/6E+hXfGL739lv6xbvv&#10;tK9cHPhT7Vp6W6CXIQdwuyYZuh5OU23piuR8eUiB074w67QTYLYBW1boMswUcNUdwxm6DMhGSaZ5&#10;wh7QcwyjjtA9xYLrnvSAgEnqBLoMPNYWb+g+MNOhHxS2bdELOTqRg+1OBWywlP2ZkPIm8iefXNVH&#10;n3zszYjP9fm167p774Eenfjq63zxFy09T16iHujXOo/hY9ocn6UZEPiB0NlOPP5f3rihbEpd/eyq&#10;/vznP+ujjz70hx23lU3LfnrZ15Mo5QSjLLDe1+foBmILv6ThB6DXDZ3u6occCt0HltTrkIj5pUX6&#10;J6h++Dw6OtbBwaGypo8DAgQMsVGg6WA/nZyaT3jY71cW+qXfkgcUv1qK8mbuoa8tF4+9MfXKJV15&#10;5bLyu0Ir64qBfYK0v9SimmuO9XmWCWqtKtWIn+0lNOWbdttKQwc0vultL6UfQ+wb2AeKCNTtsk5I&#10;CtUcAKv2I14w2yKfY38PQO+nWAGNDapf/uqXnrsHunThon75i1/o8iVvTLVxUQvAhgJtLKIAQhqA&#10;pkceU3Ve1gmpkZRnWNIIXY/tZ8Dzxkat4zgymdLqmOpRX7vy0VOHWsh5GTRhSqDXExEI2aD5eh1t&#10;dNIO3ktj00QeiGLw2zQWVMpKdXWgWg/MF40Q38Gf0+ffA3NPP/+yX7oSM9kCQNWLdxbyIIswbJ8A&#10;egmDz9enavXs1485cvrl5OSR8tsHeeX82rVrysN49KcLPdf8VHsg452NmGxKnZyceGNqLejz5Kd6&#10;zI87rrX854eJk0cnuvHll/qLHyT+9re/6euvbyr9g9hkBwRs5F0GaHbApg6YKTDZi2lAu1hC+IHo&#10;ht+SFklIGxSxyYdoPJIQbEMOQFJDtku5SQ3wTQdg3dNBDmBfGaZZW1NOKHQdTLS4jcGQTeMXwOQz&#10;0egaLDfqfKEQP5dDgGRZ5kPbjZL91j4G1SKZEoDNHcX2fQC0Tz904PzOm+vIpYsX9Kv339Pvf/Nr&#10;vXblFR34QaEs6kkeSlHQeJzXCD8AXYfzyQG6XCYKKL7t992Kz8kAbQLQ7N2nG4DNccLMaxGAjQQz&#10;v1GaWRvLGHm933Xp9i35FBw8OTts+wHtePflBPapNzroduh0Y9jDAOIMfdTgm3CvG4Ay5l5GBXh8&#10;qiKD54IsY+g8vKw9kGvlvrbv6teeCw1+cgLPDV9P1v685+HDR8pvlD14cN8eLsk2T4vGpwzAytMR&#10;EMyIB8wybPPDHhrAbI8cQNeFH8h5Lrm9nfG9gB8pJ14vaQC08oNovuJ3eHikrN85lNHfWT8b7IcN&#10;kNSMY7jAbIuAe6exgpmPBghpAJR1fC98XZBD6jdpfoerla5cuqQ3X31Vr1y6oIODlbAfpbqeAMsG&#10;qLXVtmJbabQIU4rtoZgG4QewjxF/WJYR/eRvPUy8rNfED91EtScAGy3M/EZ5zjyxB8Z8GI7gfnR8&#10;8OihvvK95527t7X289raC0nJWNsOdnAG2KZW7Y/Nz76eC41tK48EGB7zpkej/E5lGxoBEK7fSjVI&#10;JtZBmAag6dZe/9oPNuJFhJhoeuhUUwAmrpOWr7OL1GUspCexwE5da8tSzoHq863WlfnqYjCyznnF&#10;TnubdJ5s98DzkcrzKeanVwrgyVga9BMIuycw9JNsPrR+sjW/nHSBF6N4QdJ4dvrwoRfAr75SNqiy&#10;WXWSu+uYz/GT7oHMjd2NqXbA65a2JD5BhDaFwvyEgXxz7oeJmze+0gd/+av+8pe/tK/qXP38M92+&#10;c0cnvjkYhw8M9hSFYQvFpZYGrUOxfzFM7QcIOqxsESKr6eUAJDWSr1i/C6zrUG4um3982OgB51eT&#10;5QBseIstQtfBNm1GJ7CtB6KVC2roU8e66A3AphlCapCEb3IAAcpNwxLQ9ZQiOzhO8tBTmm7kwXJ4&#10;QIPCnCe6AE7rog9gtsE270KVV+Kp6PjoUG+8fkW//uUv9BvjyquvKJ9+O4sAyVGNhrFoHrb5dlzj&#10;2EwBNR39uABnlFo5Mr+BtgIgYEu3TwAe72e7hPaF729jatSWeoMhdwpPp+ve+1M4XcbwhNkGMz/s&#10;GxqT7Y4b1S6T+XN0fKx333tPf/iHf9BvfvtbvfP2OzpcHaok489h8dztlJ+4PK6Lu4eJzyOU322U&#10;ci+Fz+9L3nx448039f4vfqHf/e73euvNt3R4eChACT0N92TAjnfmVjBl3bFqt52w6yH7+LrnE31R&#10;jNvmAvf4WvvCx7XKVhurH0ZzfuYtqpUfTmHug9E/0TTYBvj42SpjSDA4NR/ock8lK/W4ANgFFeTr&#10;RmlvSr331lt688qrOhxf5bOx2K/4elBrUSlVeB4FJRRaGUKiINhG8sG2DlDyahHs0fPKnO0ylSmg&#10;Fkw8LRq7SfbpNsZz5tv0AM4E7ljTzMf81Mrf/vo3/fM//7P+7d//Tf/yr/9q+h/t7dysKXZrEXqe&#10;JkwJYsNpwWMeksrB1LyZvXE2ccqOy9lV5r4vemDLlGOJAqx33M0KCDriN/wHje5xcNZT5uQNtgx2&#10;xOdJrVWl9nMp9rQ7dAlgKZ7zz6kHynMq5ydRDNAm/jgYYLAvPB0nF7B1DKPhmAlMWuz+Hv52JVkr&#10;D9Fr+W+62yii/UXMWyHxd9Etbxa7Bw8etK/45dXzW7duKbr4NAcn4QOz5/El7IGM3UCaHz6bkhn3&#10;U2PteSOdODU8YeIbJJ/a/KKxUpb2YBJfMtIPJTfl8zGkL/Im4QcffKCrn36qu3fvGff1xbUb+uzz&#10;L3T39p1+2ItjBQRYszaVEd5UzH+2g2VfIFVsMy/M2EOLAPZBMtEIYIWFEMC2/ZCQDJhpbkZ3AQhm&#10;xA4L2Rfv4pv53NDXslIJqGoXdt8YD5p8ncfVzli7LFfgiFFUy5w3eUotwiiluOwOiG9H9LVWBYMf&#10;NLqgyyv7rHoZtZczbCVl16LUQ3W5DdVyR6m154ufkXxBWfL26fmLSrW/H2pWh8c6vnhJx8cX23/X&#10;eev1N/TL99/Xq96gOrC91uJjRhXnESouD1y/UUqoZFaED4jOKPY3oheSYmuyywud/LbLK3bsERDQ&#10;hTNSoPmMMjZu1ks+D5SpjdPtiNcAP71uKycJEJyNye3xxPldiBq0HSBly6a1RgAaO9YkwHaabplA&#10;1wHNDts0vtB1Sx66DpAck0AYFOKhUXorPKD05/gh23/8x3/U5cuXFfm999/TO++8raPDAw8n7tz5&#10;eqydALbv6M7FH78HxhxbtiS6ILpBYXv8ogdUvW684vmQf/v++pUrOj468px4V3/4wx/07jvveG54&#10;81Jq8wNP8eKZVZxvnG8pZwm7ztH+yRPkUow/VNnwtrWyXF51ecW5ivlWtvllXK8zm5eamWdmXypu&#10;eUTpP0Cr1YGOji94U/BYK6/V0W0OCh8p7iHTnM9BbICANj5ygC6D6bQup08DLDc6+WXsUw7Yd4LU&#10;+VJobbjyyit696239fprV9pcqKUqeYrtQa20ObRaVW9kdcRea7W+GHXhX8xb9rW7VNOSa2No2fj1&#10;fFXQy62ltGsVFKGiQjWKcP0CNcjBrNMePbcQSjsC6DygBEDQEfkcvQeAzpyVrt2xtt27d095W/9/&#10;/s//qX/713/X3Tv3dd0flv6f//t/61//7d91+/ZdLw/r1sd2bxFctoE8dhug9od1tqmsZZMsCjCq&#10;SqmSUIJVAjYoCx66Pn4uJWTjJ9nmgqHIbhbtkYXIiAy2Iwfr20JlapsVe2PO12AYN1mH4gyaPCfu&#10;w0f+AHnd0K+3a+tI2+qB8LkRfi7CbbEACDCXy3TXNeE8eW49UJ5bSecF/ag9AP1EefZGjHw5wYJR&#10;wlqxpNiGSQ0IOrJRcePGDV3Pfxe6c6ctgDmxdzFlPScvWQ9AH+dswGRjKhhjuzwUu0nIYT3BxDG+&#10;6gb9FEI7RB8IdC5vkd3w/P/zn/6k/Belu3fvtnPALrp//4G++OK6Prl6VXmDKrreH/1iliKglwOd&#10;tq4K2+DEq7OvkQJEMcDFDKjrrSuTrVNnEoLQoPtpEYCNBAg6NsodBk7bIbrS8kpIC7DgNQWwdqA4&#10;X9q8gGwLIH4S6gHMJQbOp+SxDhCgYh10HtAmmAeaPT4BFMk6nCdyAFg1UBTbDOtdX6lFZcoDbPjo&#10;oMstj3noZZSt5zUJAAAQAElEQVRadXBw6E2pC+3hpk43OQeHB3rzjTf0u9/8tm1QIfkhYiVAuC4w&#10;XcI6BfaD2SYhNUia9Gph6EObwmYaIgEhZwJovkDzgU6bcCrZb0N4kp9yFlh/Wr2lgSf79AzxG+ia&#10;kUY7+EGBp6p/+H9b2lfAdfuwxlWqtILWve5204vnw6HyH5ay4ZA3ZOIC6NgbEb/61S/07rvveN4c&#10;RW2gMc+0CFlLgIXmpWR/9o0Gb4t4XuSEKeYveyP7vffe05Urr3rcuy0bI+94Yyo/ePy2NyYOvGmC&#10;8iencta1qtcbwML+CDRfbAaUuoCma7zUeCRTJuhbhPW3yPMiZJnbDWwalHPv6OjQ5+zRpo+hj8va&#10;D855uM25GAAes+K+UwswlwM0PbYAAmPBm233DmC9ETkIC6iWqmxMvf/Ou3rjtdfaNcOVieJrEwEq&#10;tYPSywDkipTQ2OgHcDutBOwSuIyUNaHnQUqc8oTXFLDAogyJHqfytAhArBsNsOHPmbN7IPfdgIDm&#10;lDnWmCmJnDem/vrXvyobU//+7/+hhw8f2Yoe5Wcmbt7U//ef/5f++C//olu3brdrko2tvOT1hFMv&#10;uWmdRNpGqgaU8wC6DULlEBqYTdzoI3R4H1utksmGPO8asBqlDU4UcwfmUUKXZTnAFI3Q2j+EHYr8&#10;l8w7+jPF+AZ2yDmN53upVaVU4fPBxdnSo0vuzHn6vfdA+d5rOK/gB+2BnLTB8640l+5glDvqeLj4&#10;il928Id++J3Tl7MHgNbwjGc2YTLOuVhGboafY+ITIMcPtAv9N19/rfzG1FVvQN2/f7/1CCDA/Fp3&#10;/YnWF/nPS5991n47xErFsrKdxg2NBCgBTX/InE4FQLBEXIp1xUxpFAbtfjZsIrDFw7YcIyDYhaxb&#10;G6GxjTp8AW/1WecLObmwm5bAZTQafoHqC38QGzifEb6hFhX75qYgNH5BqbXpBx86ED/YLie26Buc&#10;t/qT71J7GaVWVW8WBaVUl9tRoy9V1bauL6rWFben1CKM4k+kG2ptco0cvX3CN9h2eHikixf721KH&#10;h4cqtRqllXfkTYg3vEH129/+VldefdW6ouJ+E5JwEt5Yl2K5Y/RHKdW+BsWuqNgHnEdqsqYANLmU&#10;lN19gck6E9ivA1r+2XNwmBkwe0aE+MxG2JZny2kOntbXfs23uBDzThM9S02i0xnHoBZgzgMz34xT&#10;ArMeOg+0coHmBZ02YUqg63JzDuHdKtP8cO0v2le1ftfemMr4TVkaycZD3pB5++23vEF13OoZ6+5Y&#10;ewDf0/s2um1qtGznyUvcA4Dy1zam3n+vbVrX0udvDivjnnny5ptv6ne/+52yUZUNq9ggOQnb5kT8&#10;mvCUCcx5U88u5JZpCplunsXekpkUPwMCqHoz8Ojo+NQGFSBAywA0Hcx0ad/HZ8wCYGMGprVdqqXo&#10;NV8n3nv7nXa9ODg4UM31xPrkK6VaXtm/04PVobKOrA5WWvm6V2u3yX4Y8S8jbyunasjQ663WB5gu&#10;sc51yT4+SEckxw10OkAcuh5mvmvO08f1APT+yvofP+hy+LWT3F9+8MEH+v/8H/+H/v0//0P5L6/r&#10;vAHkMxSP04l9bnzztf75f/9f+tf/+A/dvn3H963JKRWXFWAfQLAfNn+7iLM1OHHZEoIiQMvQW9M1&#10;wCl7tzj14rNewJq23oUGQMgW4LTORWz7CBX/re27jrvPC0pV5nypp9ur8/CD9UD5wWo6r+gH6YFx&#10;Am8qy9kYbBRPx2TRGGWFb7nMRBd+UMC79I/aV/zykJ6d/OViCjnjk+McL1sPZIyzKZXNqYxp5N1j&#10;gIxvsGuZ5W8x/ebMLxAHPk4fTPojX+X703/9SZ9d/Uz3vAm12z92yy2C7t1/2N6g+uiTT3X7zl3r&#10;pJOUYzBdrAGh0lHMFclEgFEmhJ/ha6j1a0Mqdobkiy/WdZjR2vrQVqD9IgeR16jbS5ELacA+gLN0&#10;FNug8zBTaeah8xoBCdiCHGBbB6dlYcedNmClXQXmDNF9cgzhAcFpWKkAFjYfT6Go5AaEYnNHl+sk&#10;L/ynvDa0sjbUbQyPywuVZczXWnVwcKjjC8c6Oj5W9eYVzYaK7QGgA+vfeP11/f4Pv9eVK1eU36Cq&#10;zkstSjkNoJQNmCygmZdDWZS7jx+6JQWcs0dA0DF8oMvdQ83uJIwk9H0HeNo67BffYKdRYJt1gGCG&#10;VU0eFAjbAKd5oPlDp3EEQrb0QJOb4VSCsjGVN6ayKfmqHzbjknUjdMBF6OjoUO+/967ee/fdlgdo&#10;Zpg3paDrmuE8eWl6APq45RoyrqeAN6Re9Zh7Y+qVy6p2ASfTUcUPvGZ4U+Ktt95S3qB613MjGw+x&#10;jbd34p75BD0vdBr9WUj+s2xdv24kabumhWman1eSdfzo+EiH/mChrdNT3wJtXQc25z50Hjoda+qg&#10;sK3XFIDGDT8/fbfrQjam3n37bW9QXfF1Y6Viv/gAi7qL6+8wIztJRMbiHviaQam2PcaH7XxygG1d&#10;eVwdk2/aGji76yOkUeh8U5wne3sg5/PSkPM1yHPWf/3Xf7U3pv70pz8pLwb4bk5yl/Zu7R9ePPL5&#10;euPm1/o//3//l/6fP/6Lvv76m75BZSfsDE73IOM1AEgbXzms1f7xCqGYL9bRAFjuMOPY+TZP1P0A&#10;+yYmvzY+MPRqAdjYmuKMBLpfzOmbJbZ12a5Lv0SLk46+rrktPidqWal6M7qWOtndq3GwdB5/2B7I&#10;bPlhazyv7SfRA0BbOMZCkE2Mmzdv+kH8Cy2/3vS8Dva8nB+2B3JRzJgGyxvp061YWxWY7ImZH17e&#10;fZ91ts+ebC+kqh2LD+Pmja/0Z29M5at8uUmIHvr5sGx4rmmx3b133+fFdX3yyVXduXPPfVHaudN9&#10;nU9Gy2+9eZkXtpoCghJBED6w6Aio/XcTbQewPqqQDcxEb6IGJ5YpKOi6kckU6w1zgs7PNytFJfms&#10;t1EBdJ/wDbbbyWzZwI6Sut8oq3pDJjxYX+KLXfwQPsnDJstymYDZGRYcuxzfALbl6ILUNRA5GPJM&#10;V272QDVfNGzxXyJ63OZSq2opKrXq4PBIFy5c9AbDsWIvpSo+1baBPFTW1UpHh4fKw+bvfvubtkEV&#10;O7A5HlTMVxU6mqxiXTD8Oi8HGDpU3B5AI8DMRwe4HMJuANty5m43ejwUW7EYajLF9U6eqAEBYRtg&#10;5pvie0lSR9r35MIhvmpthM5rEWDWAc1vYd7IwEYN+3l5vUg/Xrx4of249a9//Wu98sorrQyY88TH&#10;C0MrL2N35Ifgd955S297MyKbWs3gBDwWWVgm3uQ8vkQ90MbZ7YV57DMfshn56quvKJvUNnsqeOKY&#10;iRvMvlk78tblb37zm80bVMX2lAu0eRXeWZ8Y4en8M90anljiT9kB1eo1+8gfOvjcDA8oIf0NtL6P&#10;vASwFBsPbHyBtlbnnAeUa0B4OWQuvO5N7Pfe8caU14zDvAk1XUdKrRvfUn2NqUXF7au+rlR/8JFy&#10;glLtZ12xrviaENBoVSmB8zW5tDaVia/OV2q1T3FLeoTebjAthuka20ydnooQ4yl1q2doYb/PsJ9T&#10;neqve/4w9M9//rP+1//6X/qT6Z27dzTCet03YCJXimop3ow60ZdffaX/+//9Y3uD6uY332h90teX&#10;+O0C0VQZGkAQNNXER95Fsa37JE3pQXgJR0NzIL9ntdncQsBsfEoOeGK+dRauXIR30NTq19L1yYk5&#10;1O6zfK7gPpvbLgE6Dz98D5RFlefseQ88VQ/0E95bDj7Dl3w2MrJBlf/ilw2qbHA8VYHnTi9UD2RM&#10;M5b5TbHHbUxBFvcXqunfa2PyjwFu3LihfFL1+eefK/0zKkyf7cJniKMvcz5P7t33BtX16/rw4091&#10;684d3zBY78zuwqQTOokOEBY1UsuaQliw1Rf3SXUmsZcUX/UAWNxGLECIcrN5Yja0vcJfPMaGfKMT&#10;AM4vY9DOW+GIcnMLnRaKzHWE3yB5bfFNQPyXkH2E7akzaHxRfHLTEFvjrZcDdN/ogtxUB2C9ER10&#10;Hmjl7NOl7Ogfj7rJf8rPN/Ltjan8gK4fYGpdqZfZ6wS3wcdDYL4YaWe+ovHGG28qmxavv/a6Iqds&#10;KCKQ84VOaDb3W8rGushyAJz2CAjogtMxL82eGYGWBzjTZ2lYy/Nijy9s54dteVnGk3h4xrzNvSVP&#10;KlrweD/YtkOXodNRATxeLgXld6Xef/8XbYyzEZExg54vfMoC3CYJSYCiz6bUO34wfffdt13GxabP&#10;WGoKS35SnZOXpAcyvjn/Mx/yNb1XvfmwygaCx97RR7FuyBgPWNHmQNaI8RW/8QaVlJnj1Jmh83pM&#10;gNkHEOzH2heCtXyur+fC1pbVoJ90WK99+W7HiY+zI+v6weHx3jeo7LQ3AoIZwwlmHWA17byXQzYh&#10;80btO2++pSuXL7f/ypc509b90q+HkXcBuW6gpR6vQck366pmvpcFCAyXHd+GyHtQUp71QgInOh2g&#10;64HmA52e9jzXnNUDQDNBpxHyXJU3prIx9ee//EXZmNo8Z8XPyHrRcngCZ+OlWPfIGzDXb3yp/+eP&#10;f9S//du/68bNr3TSNrJSasNmnCbJpJVi2iOw8YHBx0YSA1GQArB8OsJpPTyFzi573E5X8Aya9FPc&#10;cy5kLc7GbvjozvHj90D58Ztw3oJn6QHwWeoM0KnZTczJFmwUO0xsAzumtujIi9nmPy35wjz7WMiD&#10;cKB1952MMLcDUDY1bvgBPhtUt2/fbl/5G3Uu6ZT9nPzIPTDGZDQjcsYwm1K56EUetl06bGsbBg9s&#10;zY+mj4N9Hheb3+McfmRb+uMrz+s//dd/6dNPP1XemEr/AE9umX1yfPfyBtW1a/ro40+8QXXbZ1Ky&#10;TvntA0x954cBITW5kbAqXq2tUg8IWbEuAuREfo4wnNfy2rDS0TYlYBf7Oo85807tA7vUPhjCmRAs&#10;ICZdmSjWGEjOIkKd5AIPWC7CNypgXjPsLbC8Dz5IwC6GDPNYV0pVLUW1FhXToHpDqJZinW3mSy0i&#10;9ZmGL7YBghkbXWwLlOZTlA21+HRUlbKE7ZahCGPYqjeiDg+PdNw2po60Olip1V+raVU1bShVyYMp&#10;U92p9/DwQG+99aZ+8+tf6fXXXps3qIq7oeBEkokm3k01S1N5tDUCWHcGdn12ZUheucztkxWiR7JF&#10;u8Gu7Xqx0GeeDxGSb0jfjgICnjKz/eIbPGWOuIHzmQG26oIuA7buj9Bt0OnSC2hv0b3njalf/uqX&#10;unz5FY+/B9VOo58GhYyk4WtwdAEk/7HnxlsNFy5c2Gqfi2kRTtfdDOfJ99oDwKnxAJ6qzuLz/7I3&#10;Hd595x1dufKq14ii5My47ysg+oHYD/wJ/xtvvK7f/ubX7Qf0Dw8OtvIDAuI6I2JgjU9dNVhu1NI6&#10;iGycmM/LFcs6na1Fmxv9qSfpvvlY00v9iKvX87zZeJQPITwOMHsBrd9hpj1XUp2ygf1cdLu1dp+b&#10;9VxAr3uz8v18le/KfVxP4AAAEABJREFUFW9MHVpXG0otwiiePw21Wl+8rlSDCZNsW6lV2BeKSrEP&#10;getkG8U+DUPva826NWotsK8MXIaBISRZrykAFpETR7agKUDXT+I5mXoAmLhtku5fWnLP+Z//+Z/6&#10;5+mNqVu3b/mRrY9PzlMLrQCYriPO7Nh0EnrkE/oLf0D6f//x/9W/ZIPqq5uecbbY31Htq3pFUpDK&#10;hYUOQM2OTDGak2RnQFZIbc64bskiynyC4Zd2rtXe9HfZgKBDU4AuA5NGPiSvSr4mRmFOyR8z2Mcx&#10;xw1mpJhUhP90OrhOl+byYiKJebcn8973b6VWpb3NcJ68ED1QXohWnDfiheqBvhb4xD3Vqn267pRF&#10;YiBvlOQNqi+//FLLDaru6SXCFcR3yOf0x+0B6It1NluyMRWET6ug28KfibOnxSLL6XJ258CuvMj8&#10;w7Ju6vKQ0h9feWMq/xXls88+a29Mpa3gC7HnMiDYhtRlWa8pJM/9+/eVjduPvcGV/+LXPr2yD/FJ&#10;MhBZXbBZQVO124lwsRXr2cCMGoSUy/QmE9YE8R+wbDv/f/begz9uI9v23X+AVPBYtmUFp/HMeWfu&#10;/f7f4f3uu2fsGXscJzorS7ZyFtl4a+1CNYBmkyIlSqKkBrGwQ+0qFHYFFHajmxSqDL0N4QBNSIrO&#10;19ePVyLCtlqAAGINlyUaEUSE1IK5KJvZokw9sJR6UVDRNloA5yK6lK0M2qWjoHVaU9JA5Zk3WulE&#10;ZaxdeqcJjXQwyK4YENZXQJ/uaxOqvtBWtobOn+duo/ViJvkmWvEOTB0eB6b8BoTRNsrbw/wIaDGk&#10;igaqXyP4YefEiXfjo48+iuPHj4cDVhBBE9GoToDMkUIIbeqg5ggkDDsU2X0NCJhisIxMC21QbMRq&#10;V8E6Pm5XzwjjcXbPPx2dUtA1idn1Dsqza+vB0H52+1kDpQxAbdbEG2/8Lt57/4P44IMPFJh6K9bU&#10;J6DYxMLmclK1kO6yjx45EidPnJgHqFr3HRk7zxhAQIGSV/sL8gAwOTMMMqB+sKb+8Gb4R+/9Vb71&#10;vl+4LScZo+brQtnKw1Q1kKIGqP7wsQJUp0+VoLb0UPNV41D+qqtU83r0kKpTnkTVic56iCzsnWRD&#10;5JXffZ3GcKFAtE2rOfpwotV4BNLHUGiMNiDnA49lILwBxT6Isjdp02quP37srXjv5Ml4R8FsBx1d&#10;ftOUdN+bjXrfaJsm69K2jfK3wpiaH6MNaIIEAQWNyoDCAxGqQ71ioLdrpW5UV2Jxg6IDAiUCAQUS&#10;V/tjPOBxD4O/LNcsoLvsbJYfhvqrfH/729/ipx9/1HNVCUxVu0qZM4Wr7Wg1Qfi/+P129Vr845//&#10;jH/++9/xm9a1m90sUJsbMglHeSD6zYzRi0ksE1BgFSBiROojN2L4iwBJmBr0MjHegLnefjCG9HI1&#10;5Thod8+RprVM3O+bNkI0aOLJy81iV4d99oBmm30ucVXcc/FAHWD7ejIIj1AdlxS789CFkgvIyWUc&#10;oHLEvwY7lhT8yqsO8gUCWT33Jwdh3G5uK8uZ8JQHUPnehacs6rllV7wpanXtk5s3bsSPWhD4N6Yc&#10;XNqNb3zZixV2PuPhwwdx5cpvcf6C38B6UF6v9gmNeaaJMNdWZijfdkZJKXoiqQ7opispgGLgo3hg&#10;qrPekD6CCAEIKAhtHTp4FwUdxJsYjQ7A3H5xwVsWAk0UvW87gy0s54stoUK1E0TZgCynpsMgWzdH&#10;2wRM04DIurCg1wKlEWqaqWXDPJS6Wx7Q6uHkUDiw5IcI/0ZIq8XOkD7kQXoa1Udo2qIHorGcIMs5&#10;dfJEfPzRh3G8f4NKtY2QXeY1FSwHEQUEDIjR5r5mWAWYzAFFBjJ/SdBCOChsf/Ssb/TiS0Km17DX&#10;SsPu80OxtZ+BgII33ngj3n///fB/5nvrrbejbVsFF/Zak2LvPuLfrHLfOHXqVBxRsKqkDEcgBdfD&#10;SGF1eOYe2K2vobSP+8Gbb/4uA1PvvP22AkprWcdxOb7/GE6o1PwiXKS/4udgtr8WfPrkqVhTsNwd&#10;Dci1XM1TypeuV+w0pm3babKfdTtZ9QW9rkT+bdo252zP/25Xj9PoN2A+F8CUtx0UXXkbhIgmYl3l&#10;OTCVX+U7dizW1teibcq9Yp5HMg3RJJpAlKbYtK1pG41kUo/qYF1TyqEJpzm4lZBdyiPqssD5jEb5&#10;24TtxAQRoeRAf7Ha9tUDZdx1AWS5tW/4Q0z/lET9Kp/fmHqSsVmH88bmLK5cvRrf/OMfClD9K64p&#10;QOU1v08KhP9Cx9hmk0mfQqEmFUUTgBBzBBGJGDawcpC34+yXIa3bwo7Tty1R81nJ2OfXuZumjVZj&#10;rvb5kr46HhQPNAelIk9Zj1X2PXrAE5UH9YC+AA3antMapx/Ic0VlltNallPN+0H+1q1bcV2TnwNU&#10;m5ubWSYQgM1WOAAecFs5COP28U3KWKwW7K69XJaxmH87eS+225Wx3/p6pfaJA1NnfjkTly5emv/Q&#10;v+sMepDXIIJqvbwWUNKBeZ+fzbp4cP9hBqguXrqkT8HuKkC1Gf7EKghthMyFQiMIb0DAVrg+fhLB&#10;RoYYIOZ/eJrHKYLHtJY9qruE3IGAihjx1jWSK4jQQlYK7YxQ002RyQCQXb9QbkwlNz1AaQtomkb5&#10;B8BWGxh01R6KzrIXHE3bTsqxfhFp159vzDdtm4uWpm2jaYXepmnbub5dWysPJkePxPrhw3qQWI92&#10;rZV9E20zgvI0bRONdF4Eta1sxJsa1le0TRN+S8YBiN9/9FH4t6jWDx0KXVl4MwUdF+D8sFWfeXq9&#10;+QqY2lZ9oRSis8YE8dgNCOCxdk9iAE9fLjCpH7BtVWD7NGeCId3jD8iygaiBKb8x9dZbb4Xb2Xme&#10;Bm5jl3vyxLvzN6isA+bFuh5zYcU8cw9s5+/t9P4dIf/G1IkTJ+Jt9Yt1BR9cye3si77M17bbCrW9&#10;ktfX12MeoFLw0m9UNYH+IjzXAvOsAzdXTRg/9Or2pPuRCp6krIRFDwA5tg8d1j1A83Qdj0DAFDHa&#10;YEiredZ073j7zWPxgQKMxxXM9ocdbdMGTZP3DttN0fb6VnUY2bSFd74CsozKN7W80X0o09om7aKR&#10;PWTZoLJopWqirC/UJxDrXRQI2AonGzBNs26F5R7wWDegrCvNy9vzN6Y++7z8+PntO7efcGyqtPxq&#10;m1uyi4ePNuLyr7/m1/vyDapr12JzviacthsUOYJ43AYLNhb789a8YGWVBgqD3tdfU2DQp06X4nSt&#10;YlOMiHyutKAkk6WwvdM793GPA40BRGGh/KW5V8rn7QHPOs/7nKvzPaUHPDCfpoiS38O0lJKyJqak&#10;RaXBXpiik63Si2b50XYwDHLLtnSA6saNG/MA1Ww2s3qFA+IBt4eDMIb57apV23O79EX9tvbZlXQY&#10;ZRjbjvmRyXNn7Y/rumH/osCU35jyf0hxJWDo40DAzljMY7ni3r374eDUhQsX487duznmVFoEoS0P&#10;SXWKACaIKHKMN9mE9UJSLS4RYrT5Bu3lyUiVLKg837SJqL8tENoI/3mRKtQbuWylDqBY9DSCcN5S&#10;vtpYerJM61EyMZfH+gjlUxoDmv5cQJiXQSSs76GE1MGQDwrfJG2URXJT4HIMkNzD8jIAKr7kz3Qt&#10;ZExpm2jF+4HwkIJS64cOhR8sGunrQqdR/QraSF3TZlmNKDSB0PQ2UOpiGYi2aeKIyq0BqhPH3431&#10;9UMhKyEKZOdyQzSQThQIKAhtUHhA0nQH5rbANDEl64RME03dzgfYnd3OpeycCvt/DhjKhIF3TWCQ&#10;gfTZon4sAxmY8o9ULwtMATZ/Ijhnq36cb1CdOhGnT5c3qMAppUjPnUaRVseD5IESmHpTgcUTUd6K&#10;XBv6k6bKnepal14wtHWxt0z4b71dUzD7nfjjHz+OUydOxqG1tWhkn8+FKh9lMESW7u43BZq9Zb/U&#10;aKXc4gE0l7fy/eE+QNW2mvPt9wXUjDC0AhBAOJj49ptvxumTJ+PtY8ey7dB9oGmbaESh2Jl3m7aN&#10;9K3Rhm1sSyMb6U0jaZNlg/QV0fNKr29OhdIC1S6pmQgQFYDkfU+HiCDmG70ApA4ImCITVoddecBj&#10;D0hbIH15//79/Oc7n33+efgrfX5jynZptMfDsiH9aGMzA1Tf/uMf8Y9//yuuXr+egS+dXqWXOoiZ&#10;71VvBQzp4qTykaQRprHjBlMbmMqLmYEApDZE+n3sj7zGOlkqfUhTwE/ZujDVuFD/p2nD40Rmq/2A&#10;eqA5oPVaVWsbDwwDbhuDPau7zFEeWsWOBrekJ96BzOv6Lgao/IaO9WmwOrwwD7gN3BYOxDgwZdmV&#10;gdJ25vcEdaXtuk/V135Wz7Wn8p+Tsf1x4/qNOHf2XFy8cCHfmBqfGp7QP30hgG6TRfAbhRcvX45L&#10;ly7H3Tt3w/8RMB8oSvK2RxWRaUBPm3mZqRgdoNjYYM5WZoldtpGzGDV9xINv8lJ4Fx8uOJZsSoM0&#10;CiChQ4QX0r0MSEVmhoE2WkBUAIFk2nZKrTNQ+jL4PEqfl5OybCtVnpo2poDWLfJnT52W51c+82vr&#10;61EDU34wyXq1TeZpJudTGVVW3Z0GPr/0poJ1FT6HnKG9UYDqSD6s/P7DD+PE8eNxWEEwILwBshlg&#10;3TIAW9Qw6GDglxhKtUO6Ul/EDrutE+mj/a4jsLRIIL9uVwNTfkOmVZuPjT3nGWPdrvicPDW5yth9&#10;5Y2jR+OUHmRPnTqZ55R6fq2wvH62WeEZeSDbZ1p2bWdAweu1/I2pkwoa+at8hw6tZ3ulTecP69y2&#10;XcS0iF1KmoudXdb+WvG7miv+8Ic/xIl3T4QD6KD+oF0n9C82JGQ62V19F5HUzDzVGefCilniAbsL&#10;iHYhQBVLNij+BNQcBW6ztxSYev+EgpZvvx3r6hvR32c81oH5fQUG3mlN22QauKwmnC9otDMvHwof&#10;RAADdA4YyeKDYhPiARFCoUpBu1mRCDONCAGENyjU/ApP7gEY/OjAlANS+VW+H77vP7x0b3vy8jvP&#10;NRrkXl/WM/lnPC5fuRJ/V4Dqn//6Zwao/MPp252lVLHmjtIHJM71+fU5KWK6wVbd1GJ3UhYzKgpG&#10;gq5tWSmdZj0ndUE0Wo9BE4jGKGustgPngebA1WhVoV15wINtV4bbGXVKECbl9ILHLNuOXJRx6w6D&#10;Hga+WnoSHL9B5aBI15+v2pgu01m/wv56wH52GzgQY2r5Sc+gbhTOnzeBmCU/KcsGUthG9wlz2/au&#10;2CEl+i3L6fn9JvbHdX2CdPbMmfB/5atvTPk8MO3XMMhAwBTOUwFD2lhn19x/8CAuXroSFy5cijsK&#10;UE0XB7ZwDnQogELDxNp+oRm+6c6VSijONhPItgDxpO5xh2IvK5lrD/xnpVWinSBVhCgoNdFILGiq&#10;3NS0MdXC2vUV6oJBBSnvYGO9AUVnvsKLi2W8dSB7n3MO1UeLEedJ+JyGdbKd5+l5y8vgYMOaAlOH&#10;jxwOo11ro9E55rZtE7ZpmgLzhTMAABAASURBVCbyPG0TTdsWHqKRPkETSZtWtMD2jWQociNb/7bQ&#10;6dMn4+PffxT+Olc+1AZ6Xih9AsTHsAEBUwypMUmLJdt8XKmMJcnbqoBt055FAuzufMVL0xo8ToLd&#10;le1yoNgC4f+k58CUf2dqWWDK9gaUPOb3Al+L4TzuG0ePHgkHp06fPhV+m8p6A8h2Nr/Cs/WAx0ti&#10;4TRqgtSYthr/7g+nTp6Kd955RwGjtdH9sQtkqfCSxrSYJbuXSBU12edUIcrTSdXDBUly3zjx7rvx&#10;+49/rwDVuzrfejSuiNKUQUfbi/T3hlq2n1v9dT6nVHR97aq8ooMHOrGd/OO2MIBoFaA6dOiwfH4o&#10;3O4x2dxABAjSi8Sa5ngHpk4rMDUPWkrXtK3uC03auj1BeYTknS64fMsGTRtIV9+GSh2UMpxGE6lr&#10;ajk1rZwDFqnsQlAZ4c3RjL6/IBlwqrgIIBY32KpbtFnJgwfsLfBRI1QD0mtO/8bpX/761/ju+/0J&#10;TEEp32dNrotIGhGPNjbi8pVf49tv/x5///s/4urVa7E5+YaLjGVX91FRfa+oKRHABKEN0DHm+liy&#10;eQwtUWce62u63GNx71AdGo8FwdQFTK/KmhUOkgeag1SZVV0e7wHQUkYj1IMVyqB3Lsumj4VHZOd8&#10;xnbW4zRl0PlyFhKbdLtsvX5ZXazb7g0qp43RF7Miz8gDfkvKQRgHDM37NPa/6V6R+dw/+owpq5PA&#10;0IfcbaTSnZdAdurBOko7yifFC9nBNSqntk9u9G9M+at8/vTK1wMEUIx0BCayVHpWUGhO12P7Cuu3&#10;g22chhaG9o3foLpw8ZKCVA5Q3YnaLraJIOqG7WOQy1CW7DpZbypRzo7yG1bysxeXVRcRwFJEv4HT&#10;QzaC7hASxSBolwAoraATH0SEKCQjtikIAghJSaGXdQ1eSDOi5guKDUxpo8U3qKwRTZ0X3NaZKh2c&#10;LwIIn8M2BlgvnWxTFoWig8fTtmnCPzbs3wLxV3Ta/gHCZTXKn+fS9UApq+gKD4TtoMi2lSbrB/KO&#10;yja1TdMUG5BF08SRI0fjtAJUH334Yfh3ZfzJOhDeQFR75aEXrFgAEMBE6z5oVCWU9DI+q3YbKltg&#10;S5nbWL8ANTqnr8RU7GiHrbpR8o6s/WWAytZ4d5sdPXo0HJjyj587EOG+sWMhe03UuSKmdfZ5f/fG&#10;G3H61Klw4OPw4cNhXWhz/URyTjJd4dl4wM2SX3nyBD4/heZb9QuntQpWuD+cOnkyHHzwm0yhdgSi&#10;bKI0aifN1srjdltEsZumW6e7TXQ5r3dRiuusVlldNG0TJ04cj48//kgBsbdjfW090F9UlAzhMnTI&#10;PD5vLGzq4dKUcsWs9pEHSH7wTfWfx/76oUOxvn4ozAMBaK4XDaMJIH/83F/le0+BqeNv+T95rqW+&#10;0ZxvQMnTmFZdo/yJUgaYNmH7thFvyB6UN3npqGjDdlgvhGwSKi8IbQQYsqMR36Qu1xDmMk09AvVF&#10;ySFqUgELipqworv2gNd8XnM6MPXJJ5/Ef777T9y9dzfH564L2cbQ/RPURto7YbH9NjY249LlX+Pr&#10;b77N36G6ceNWbG4O/RucqRZOAKGDoP4w4kMbQR512HZ3fZwIBGD2sddZ8mjW0lyps87trUc6l2Je&#10;CUpW3aWTdXQqH9qgEdS382Q+KN1khYPpAc9AB7Nmq1o9Qw94GBuPO4UG+ONM9pjugMjNmzfj2rVr&#10;+WN/npBrETmxSKhU7Gpf6oEnV9rfflNqQ5+WmK++ht30h92cd0mfSdVi+ancTYHPxKZedy3c/vAb&#10;U+fOno1Lly6FP72qNpVW232h1d/pBi36RO/dvx8XRwEqnxcIGFDOTSE+Kk1Zw4gg/2KydSGTHkq3&#10;MEkvApQ0KNRaKHyjBaxYlYHVSYE5FRMGDDoQH4aTRCV7cdy2/QLBiwQBI5pwwKaxjWTbGUCYjgGl&#10;LCi0adqgaRKNqJFlJl/yQ7GFQm3jr1O0qothuQJKHstOM8w7ILV+6JAeOtbDPKisZrC1zRj+qt9Y&#10;XuSzjjSR19200Qjg8iqUltfQxOHDR+LkqZPx+99/FO+++24c0oMP0W9dT0cECCA1wJxPxWt1QFdr&#10;iOzDDqUsKLRR+zgodPr06fyvfG+++Wa06lP7cKpdFQHE0aNHFLw8JZwWf3Sez3OHBVMo9bW8wv56&#10;YOxfGPy81jZx7Nib4bfb3nn7nZw3nGpMa2CNMdXuSRplBzTeQ/NJk8Hsj3//+/BX/dbX1lKv5Cza&#10;04afzUxTURNSqId5alWs6MgDiDdERjvyfRtr6+tq80PRtK38TpD3CqVBuC38xtQpBabefafvG5pL&#10;QHY9GslN20bTCuYTAw9NgMqzPmkbmUcyDOVAb2N9QmlzKl7pUGjei2hCOQTpfFRaRBMh3gBCew/C&#10;GxRqfoXHewCKvzx3JJxFQ+3u3bvx8y+/RA1M3b93X3EWJTj9KVHOuLWQPL8mAtMNBah+/fW3+PZb&#10;Baj+8Y/wN12cA5i3N2DVCIvyKGnEwmAHAz8yeSwLqB6CLFVlBaDE1F1uAqUJVSXj8D942Nyc5foY&#10;mCeZITBZ4YB6wLPOAa3aC67W6vRbPeCxbGxN2bXGk6Af/B2gcjDAnxQ4SOICoBQOhVq3wv55wH6u&#10;gSlTt8X+lf5ylQQOCHVhn2woUOcb8VkFps5fuFA+rdLl6H4XYbvQ9hy6pNvjrhYkNUB1+47foHIt&#10;fPICMFV9dtgBV3vLwgasX45aHJAsoDIKrIDCAxa3QupOGCd0uSQoGiDLswSYFJjvAaQNTKkX3VB0&#10;JVNssQstqkMPAErQLtsQpAPC+ReBbPEiXelg2x7WCWN7B6P81oPfWmrzIU+2ssn8pm0TyetBIql0&#10;Db2N6TZoZBeN7ObpKif5Soe0w4cP5YOuHzbzDSo9/KiBA4jxBoMMA19tYKuupq3ozh7w+KwWQBw+&#10;fDjfmProo4/id7/73XMNTI3r4QDV+++/FydPngz3U/crIPsGlHluXPead0Wf1gPy8aiI6uN2rY03&#10;jx1TwPBUODDl+cNmnslNnweA8Hkd1P7oow+j/Aj7esx0ckMkH+66WZmlScXqsB8eADQXrMWaPkRY&#10;1zzdNK2meRJra00c01xxqv/9MbdRI/tG9wIDmI9bGPFN4cc2c155gwggYb3he1zSXg8lHQqNfgOy&#10;biKxdWuyzIiaZ0qBGG8wlcdprzsPxTd1ngACyvx8/8H9OHPmTPz5z3+Of/3733H/wQPd3p/9jAGl&#10;DqVtuni08Sj8G1Sf/+1v8c2338TNW7dKko6AjrU/RFiKPWxAANvmACbpUGRg2zzjhOrXuU7u21TA&#10;zc+YD+Rfr/Vrmm2NKm+hK8UL90DzwmuwqsCB9YCj0x7ARqkkQWF2fYSSYyhDayIVXL/id/Xq1ckb&#10;VFDsd32CleGuPOCJ2QEpB2JM3R7GODMQwFi1J34oTwtetfEg76mY52YMZHDKgVIHpvxVvnv375Xz&#10;yw1e3OlKFGLRXU62Dr48a/jB4c69e+Gv+F24eDHuzANUpVo+AtlOgMUJYNABaVcN3B5GlbejUPLZ&#10;1oAiV3soMkypThb2GUz1XiAbUPRBRNppwT3hLQtAwHLUckIbFBvrDPQQgBbq5ndCOXcTSVtRoWnb&#10;aFqjEW2UZhAORh1SYGhdWFtb10NHG43OkeeRvd+QomnDtGkLNW/YboxW6Uajh9emla3KqemAyjWa&#10;OYVyfUDIIfkj7KdOnYqPP/443j3+bhw6dCiUEuPN7TWWgYCCsX7FP5kHALVPk773V/k+UmDKb0y5&#10;HRd9H89xO6L++YECVH6Ly/3C9RmfHhiLK34fPOD2tp99bwVynFk+9uab8d7p0+HA1LrmDKCcTbeR&#10;6NmieMpjf491PRZLss5wfU68ezz+0P8GlfuGbWcOSil/rY+rZv0KT+8B+92leK5fXz80Dxivac7P&#10;N6YURD7+9ts5h7h9mrYNIJFyf18A6Xw/bJtAugTk/NO0bdLUyUaZtcte6VBoozyG62FaoeS0HWTZ&#10;ZxlN6kMbSGeEaDQRFGAahLd6neaBAMzuGq+b4dhf9dpns1k+//z404/xyaefhH+U/IECU5n+nN3p&#10;OcBTgn+D6sqvV+LzL76Ir775Nm7euR1+A8lpvgYj69cfCHpuZ+J8xs5WQ6ptKwbt9pxtx6leu/t5&#10;x//l8ObNW+Eglf1tG/d94LkEAH2+FfbuAc04e8+0yrHywG49UCcMGCYwKLy/4ue3p3777bf8GlWd&#10;OGqe3Z5jZbe9B+xL+9UBKU/U5m0NBGB2Dtsac8UumXJT87FkGLgiH8Sjr9M+cf/7+eef4/z583nz&#10;cl2rj8wbUG5iQPoMnp663GXwDdX+u3NXAaoLF+Oc6nX79u0930RVw6xrPYevd4yqrxSUQ7AMmCRq&#10;HgvApEwoMuDkTOtGfF0AOLGWYwqkLRC2mYAm02K0wWAPRLWHolcG7YUHIrTQxhAPZFrNYwpVNypL&#10;9k3bRNMv6M07MLW2vqZPwNeHoBRNhGwQmqYVO+SBobwm04c0y0A4H5gWVH0QEdJPEArkC9Y1ea42&#10;HChzAOK//uu/wm9QrfVvcsUuN/t/l6Yrs5EH7DdATUE+bPqHzx0k9BtTUPS2GWV5LqxOHehMjfrb&#10;YQWofq9gmQOYfmMDCECp6kd6sngR9cuTv8IH+xSKj4E4duxYOGjpHz8vY7NcvC2MIj3bY6lTqO3D&#10;DR+ux4kT78YHH7wfDpy5r3She5rq20Wa6Pi8aqdTvfJ78SWg+8ZarK2vx/qhQ/L978Jf5XNgyuOz&#10;bdsAIrS7TQwgYIxGcg+Ncd8/dNNRHgp035KBVLZB7BiN9AimBVDSY4cNmKS6j0wUK+GJPOBxOc5o&#10;2YEovzH16V/+km9M+Zkopu4fZ3kmvOtRCy7rzy42NjfiVz2X/eWvf4kvvvgybt+5m2tQKP2s2ps6&#10;j+lOmJxD96KxbU0zNcZplbd+jqpcoKA5TWU7kGakvWz89tQdfcjrb0f4t11TLztTeM7OVn1W++48&#10;0OzObGX1snrgSW8sHrj7dc1AAPPigJR9Dk/GN2/ejF9//TWDAw4MAHPbFfP0HnAQxoEpU/vcJcLU&#10;xzCVbbNXuGxDdzHtT9rz9nrWJ7N3Pd3vfvnll7h48WL2vVoSlJucbeDxfgGyP8NWWsvcC/V5Z7PN&#10;fGvKXzN04Mw3V48Npw3YplTVI5imAQFMlb0Egx4G3slA5gMsznmQbKQ2JvquXzCHTGK0AQGkxgQK&#10;nwod0MLHC/RFAGEdFFp5UH5Bx/AG4oQu1H6iIgFsgfMb0ASUdMuGHxhM/UB3SA8UhnU0bVhP/4CQ&#10;vPKOqfmdkHmVB5qAcl4QdZl6UAn7TXwkdA0pE6knlCfENhkc8Ve4/uuP/xV+CG6VF1B6QTyPTYu7&#10;53Gapz9Ht+cigMzjcWYGSN+aP9x/le/3v/99fpUPsDrhtk/muR30WKB2gFIHIA4fXg+/QeUAlfsu&#10;lDTXDQr/3Kr3ip/IPnUfAbJ/ODABfdIEAAAQAElEQVTloOU77xwPzx+gMTzygURFgkaKZ8T6PKBz&#10;q2/4FLWOhw8dVr0OSaX6BqJ1H/NVt6JP5gH5kkZZRX1UO3h+Pnz4SLzxxu/ijaNHYr1di8b+V/u4&#10;DxlQ7JUld+uato2mLUGlRvcEEm0UqvZVFiAyTTT1NAH0CG2VH6iUCzsL8iB2TjJ61VyWDnSQHgoV&#10;u9p38MDYSx6TfpPHH4z6N6b+9c9/TT6g36GYZ5LkteW4YPcl/8e+X3/9LT799C/x1ddfx91798J2&#10;6rZpOrmzToRM3nLwNRvjBMsVYz2QfXisexJexUQQsalgm9fQXvM7QOXrAAKI1XYwPdAczGqtarVX&#10;DwDTgIBmEA/6x5UDZXDmfzvoJxgteZVNx26WZVo9hhL3tLseRs1k3qiyA1TXr1/PAFWdOJxeYTvz&#10;pivs7IGxn8w7KGV4MnZO68bUvFH15p8Ezm84r3pOdDGLmfqPYZ0B6mvazT9P1HrVc9oX7m8//PBD&#10;+Kt8XiQs2tgWhsrOF4DSAXlTg4HafhEwpMPA2w4GGQbeaRUec/4NqnMXL8QvZ87o06s7ZTxqbOdT&#10;jvyLkRk61amL/O86IpGryNh28/UaNqhUBWjHqjmApToboAMQ/iFVHSPCmsjNpwcCLajtOwMk97CR&#10;2GgUgIGqb4LGi++CRot4y4H0EItlgHRG08zTbNO2bbRNG2A0AUY5R003HQOIEGiaaPVJ95oCU0bj&#10;N5NUnvW0TTRtG22PRrYVQDRCSxNG+kR8LbNplK/RQ0nSYlPtmgblEZSG8gABRhNEQSPaREjuQiYK&#10;UK3FiZPvxp/+9Kf8kfRWdYp+wwZBSvO2lWS+QuJ8t24u9IzuJuI6Yfvd+Sq2t9q/lHou092V2vVe&#10;GFt3OYbGmu34eh7PF7ZxYMpvrfmNqTfeeCPLgeJnp9veMP984HO7pabX5N+g+v1HH4Z/h8oBKtfF&#10;9TLMG5UHl2HNCjt5AAY/Vd91mnuj72H+aqe/4nn8+LtRA1OhjT5dbHQ+jNBpHlfLpQZkKaSgA6Dj&#10;sMOCPCp3sCpc58lX80X0Nj7PrVu34uy5c3H12tXY2NxUXYbalKIHOVbbU3igk9eFvrns+5Bm1kXc&#10;e/gwbt29n/5vmybaRjM6XaD5vxEPhGnTtoHQtE0vSy++naNNfdu2AfRoRAWX00hv0KYdyEbnCCIS&#10;4rGd9E1PI5qQGDQRuYZIGrkBSqPwnUgPYK6XdrVv4wEgGgGIuvmNKX8w6t+Y+ue/FJh6+CCTWrVp&#10;Ms/xAIT7QWiDUkf3Wzfzpua4q9euxf/5//5v/PWzv8Wt23dis3OKjEVJeDXa66Qe7zCUt6iHkgaF&#10;jtPNZx1UvvYg1CE9rwlIclpoq+cXm/dj18TFGeY10ak7Owfh+7gDVF772//Os8LB9YBa/OBWblWz&#10;p/SAR7Wxh2I86BMe1SMsn3r2UPA2pj6Xkza1YHJU279BtRgssE2FbVfY3gNAJtpf9mkNTFl2ApR0&#10;82PsP98FWnjpjrH/Re+hRF+3b7xQrtuy+9lPP/2U/5XPv33m4qCkmzdgkJ3fum1Rx5ipUQ3HfNWJ&#10;AvLNAKkmOxAyyNE3UxkOUJ2/eHEeoAKlR78p3ddkyQ86lbf8OMBQTrfEGEq6yzQWTYpONjSqrhAE&#10;DOjELyt3Wg5TMSXrplgsB5icC6ZyxCDHLjdQHi3Wm7aNpvUCv4mQriCXOpJjvgFzfsxYm9ABUHYi&#10;KGUhCgSMEGThiIKOgjJYCiAijMitS1be0Ng6dGg9Tp46Ef/93/9PvP322+F+qu4QkEZpPz4A26aN&#10;7Uq76hxj5UvJ+xqM3VW+XLeaQk40D2RG+7UGphyAcGAKSH/HwgYlz4L6GYtbz3n48KHw7x6dOHEi&#10;jhw5knWFwQ7Q1Nzlgv0ZV+6VKN79oV4IFD/6aNaBqQ8//DDeeuutyIdLK6txT3ffC/sMjyGd7g6L&#10;ZQI5vkXC934gS7l563b89MuZuHj5ctx/8DDbPRPmh8WS5gkr5ok8sNWf1jzY2Ihr/pbAtetx/5Ha&#10;IdC41H0myuZ5hoZoWunUdu5zbmfNSLKMRPQbEDAgiIAmmEDKGG0WmwggkefreaJuqmkVlFa1Ywpk&#10;/rFuxW/1AJBKt6MDIxFF9vON158OTP37P/+JB31gKrTZVuSA7OoLqomP19Rn/+///Dm++OrL8M9M&#10;OLytpPmOr02Grv8yzA2fiEG5xpDY77pV+8xVyrmtU0DN6JUT0imDX4BwgMq0tEsxcZpRpNXxRXtA&#10;U9WLrsJrc/4Df6EvYmCCJx3dfjVpOJDi7wVf1iLqwYMH/USjGe/Ae+5gVdDtaF/6jTRPvpafdQ1h&#10;aMftzvciWtILMNcHyAcx35S+//77/Cpf7WOLvoFyLdbDiNcFKCagz3CYAN0eG0MLQ78xk7zkuV78&#10;XNeXEaMNmEtQeCjUCW7Du/4NKgWofj5zRp9e3dajidPJkm3jazTVSOrHjSSdS8f5DrIXrABMEjDw&#10;VgABBZa3AxQb0qBTnhBIRN1QjQQg9W6PgjaapizCGweEEsUGBjqkNbLfGVDyZZ5WtlrkN6IYKh+j&#10;59u2zTccTBvpTdfX1+PQ4cPht03MW2f4TQjLppYrqlypf6Oq6X/svBWtdqaNHzoa1amH012vph10&#10;QPjPrhMbhnl5MAIdpQACBvjcJ0+eiP/9v/9X/gbV+vqa2t8/qx/zbegbc9WKWeIBQL7rJilAHFaf&#10;8BtTDkz5N6YataF9akyMD5hw5Mjh+OjDD+K9905ngAqY19B1B3JMxWrbtQfsNxsD6Tt/lc9v0tXf&#10;fwtv0y5kzWPhco1qWPlKq35XVGuptm3yfuf/tvXLmbNx+cqv8eDBoy39e1flrYye2gM58tQvHm1u&#10;xI07t+LXGzfiwcYjzeVNrLVr4fuB4XtUaGs0x3huz7RG6W2r/mY0ysMctoN6DyGKXNLNGyA9zjdG&#10;sQHREJJGbpICSN6HcR8EJmlOX2HqASj3Ea/bnALymdrTgUYHpn788cf49C+fxn+++y4e6jlHizmb&#10;HUj4GtRtVcUurt+8EX/+5JP44ssv4qb6r7/2V/qGr6xYaZUi25nmGUN6zUXFZvvLe1x6ljkqB+RP&#10;oZbo/EaVK7UuIUXWri/D13T37t3ws+Y4QFXHivMoy37vq/L26IFmj/Yr81fQA3Xg+tI8MAssFWhM&#10;e34oKKp9PwJZpoMqfrPlypUr4YncE4kToKSbX2F7D9hf9qHhT08tL1oD+77AKH3GPWk4W/abXnS6&#10;7ljPtA/1p5qQev32hfuVA1OXLl0KB+6g+AEG2iiIIFH+CYHwNpaB1MNy6hucAcvTYVHvM0RfZsw3&#10;IGo5oa28QXUv/BtUP/78cwaopA7r7XX7dwu0TLDOdoBJwrqKVPSH1Il3eapQVKQcIXEoA0hZRAmy&#10;cNSO2LKBlD3q9QCZ18ZQeDC1ZgBYR/FDEN6AgF1CbRnoFocWiz2U2buLUndUvcW5Xq0W/4Z5QNq9&#10;7VDygM/lbi5Z50aIEB/efD5Boo4BspXavN+IMkJpoIP05o1aBBBAuI5iwjC/rqDaqVMn409/+u98&#10;g8oPNa6B2zOWbKDzanCO080b1XzMV91O1PbGTjZPk7b3suVV7Tud02Ua29kAGdR57733ogamtrM9&#10;iHoY6u8ApoNsQFYVCq3XD0XOxNVhiweg+AfI8QeEA1P+7bF33nknPOag2sSut+r/nTKMbcwbmto9&#10;xJdmA8L3vVu3bsePP/0SFy9fiXv3H8amv1u2NMdK+bw84Da49/BRXNWD/uWrV+P+g4fhZnGberoq&#10;9yA0tU8RITm8iap9zRlQZGgCKl/oOF2JEukREnu+ayKCgAHRbzDVwVTuzQ4QOVhVgeKvbFvdbx0I&#10;+e777/K/8vmNqXv370W95x+smpfaAPkmaNY/IjYUWL167arq/2n87Ysv44b6sNRlHnLnteB1YFTB&#10;isi+FaPN5Vms1LyxKFu3CNsYVW/esCwXm+S6ruqKQkdVCRCj6srQ86O/4ucAlZ8znWCdKZBlmF/h&#10;xXnAM9OLO/vqzC/cAzmINVh3qohtFAOXiUa4jvu1A/OJK8+hepg6sOJJwwGqB/pkwTpjv877KpZj&#10;/3hydRDG/jPv6wRMJrCtMVE+laDeobYbF5HlL+pksL89SAU+ZgfCvrh+/Xr4N6b8Vp6/ymddzQpT&#10;H6GbqzWmjW62ppar/bZURvKEcm9/lSAj7S7XcNmmhtQaD9PSAelIpQNR9+7dj4sKrvn3Cm76v/g5&#10;PVPLTbdndyRQyqtGbqsxqn5MfUWGKhOJ0Pl6AFKNoU9yvVgOZFF2L8KcHwgocGBlQNVV2qTdkK4y&#10;m6KDYgM70d5WASogxuXQtIGCUYZ/U8q/MdUeOhRJdY6xbSu7sbwTP7FtmzwnuB7mXQfXNwJMe6h+&#10;YVgX0oXtRSWHNhMoMhQalSrd7Qbkw/GJE+/mV/zqWxyALLbuzrNVu1WzW7txzifJM87/LPms28Kc&#10;VM/nNKPKUAI7fmPqgw8+iPpVPqd77mjUT8wfVNSW12XE4UPr4a/4Och29OhRdR8Ste6gWWgbv1Sb&#10;15XWPmEKxW9ABqbcL+rXabf6h62qXuOyKnrVhDhtolgmqHhVY5LifMZM0Y7rN2/HDwpM5RtTCobU&#10;uXeS4UmEVZ6n8gC6H7gtHj7aiBu3bsUVPew7WNW0bTRNG0AGBBrdEwDpGsFpomnTpA0wp9UWiq5p&#10;ZNsDig5cVuWbCN9nDOkBydvvQJ5re4tVytgDs9lMbWYfa42keRUIB0C8/vzss8/i+x9+SHmc5yDy&#10;nksM1w1KH9jUtf2moOrnX/wtvvrq67h67ZqCVpslmIMtC4DsMzrKCUhZ7jEubxFKLPnFOE3ksbvt&#10;jLGhTjkWB76cPmWwEPlM4Gclv0HlD60dOByXB8UuM60OL8QDZQS9kFOvTvpSeUCT7LOs73hi8Hn8&#10;Zosnjd9++y0WJw6nrzD1gP3nybYGpixPLZ6ttNg9fP4SqIn5jefZ1mB56V4o1MCU35hyYMp1g3Lz&#10;MW8AeTMdSukkD5KSI7RgNDLQgq5rAWmdhlvTxnkmBWemcnBWQMkUxegIhP9c17t374V/g+qnX36O&#10;23duh4NWQFovtkMqdXA+kT3vQACTfCDZqFrxIF3KhP8imgDm6JMUuBPX68WN9sHWi2sYZCAXe1Uf&#10;2mCaLlWeyzYFSCXI8ZaBLCNCOvFdaBNt2jbatbUM7tgupANECmSVfKVAlmNbKA8BMNiGeAOKrlGf&#10;MaDKjZILH4Q2AqYI1VmauV5GAy9byxVQFn1A1Deo/vjHP+SPpPttjmq3olMPLI4HYG4AhIM4Dkz5&#10;v685MOX2toHzQfG55WeB/SmzU58pJbnuR48eidOnTobfsDuqAJVTYLhmX5d1K2zvAfvIvvQbU+4X&#10;fmOq1fwBpT843bk7H6Ick33CQy0PhnbarqhqO1Ng6oYCUz//cia/yndfH+7NZptRSnj6Om13/pV+&#10;lx5QE+jzrujUTg8UNLx640YGqO6Lp2kifqGIPQAAEABJREFU1NbuY4BYIoKAHqENQfvYBt2HgACU&#10;MuxA6qDQiEJ1NBd1U3Jlt6WgXIINal8zv8JWD8DUV3fv3g2/sV8DU5ZfFh+6njCd3/wGlT/k/ezz&#10;z8P/xc/r666bxUyBq65fgCbROqYTQr0t+q2m9+JSYhtjaeKCcmzXaWyNk+vzh1bj8xpUeyBNXWe/&#10;QeVr8IsQlp0AJd38Ci/GA5oNX8yJV2d9Mg94cPmHpg3zuyulH2g5eOtEM4tOE0oXolpITQZ2CrPw&#10;Q+9MN9EUfSLfVU33CZ0KNlwc9HW00GMcoPKE7uCL7Y3eRNeQF1XF14raDxX2zYsKTKn7RHYNtaf/&#10;e4br5IYw7dzHEmon7baVmdpt2t6dlc4kg4GPgKld9NvYpldtIfaJbzr+d72+mfrmYyNQmdorb7He&#10;wJqg/xs4ayJvss6xFSALIQwni0LRAdZMkddKLP75HNaVMytL+ssH8aN9pkXAXQWoLly4FD//fCZ8&#10;c7Wu+ET2zCIMsWLk68itpCcboDMJ1hkjI7GZsRj6KDsvnKHkKarCAxYTgMoVS4iqjJR1NUlTGaFg&#10;TRC5QWFMjFTmoQvPb1DSUyWeXIS7vCZC8hiAxAXEII8X8xERQH5C7QCO4XTDD5umMOQFwrr8PTE9&#10;QCSlla5VOY1oDz2o2s5lQBPQlxEx8NJJcFNHF/2WDGF9aAPzIVE0IimIN6JsQOojCJ8TCl1fPxQn&#10;T56KP/yhBKgcsAptbuMKifPdurmwwOhOoWGhvuT+agw1XrCcirVMYJqwR8nlVOwpq+tqLM2kq1Ka&#10;y12WDENgym8a1d+YqrZQrmm7/NXuINBxHcHXdUR940QGqN544+i8iraD6XVBkedGryljLyR0WFtr&#10;4+23jsUH778Xx995WwHtNoCJZyxONUOyh3k3GkNAMCTnvOu2sKpSDUCJzilO/VZC2aWymHaFyTcY&#10;/DaOv/Z98fLlyMCU05RjfF6Jq/2FecAN55OT62sHpa5eux6Xfv0t7t1/EKE+YQAigu43+J7Zo5F+&#10;Pt/TRG5EoL88Kh0kCeGNCGDU62LpBmmotEJB1JIoFF7ian+MBwj5WmPO6zGbes353XffxV8/+yx+&#10;+PGHuKtAlfUvC6Bcj+sLA7+xuang9+X42xdfxNfffBu/Xb0Ws/5ZMeck9bhOz5bOl7K7vdfQhpTW&#10;jSFVzn+mAxCrPp55VIDK6/QsMROybPnZFpoZ+7xdodLr9Fan3El2bhW2ZXeanxPcLv62jt9wm2l9&#10;bUMopZtf4fl7QC3//E+6OuPTeGC7YbZTmcqjPXLijNw6D3QhR3CO5FTnwXOBB+1YndlLah6f9SHP&#10;r5M4QOVJ4/r16+GJwxOJ08bwZGJZ5q/NXq/X1EEp40X6wdM46l9DnylN0dUbSSZ0ullInx3MNCKD&#10;WjFswCA8AQclv/3hPuMfn7x48WJ4kdDpJuUiAdVUMBXCEjq6MqIRnhaJSGreIGAfMSnb5RsqP9B5&#10;tWvAFY6AAmlzB7QQmOUbhf4Nqp9+/jn8H1Tc/mlQfS2al6yyin77I+gcSl5qSoT2WNxgqxYI7RF4&#10;J9ACGl0rmCdyEx+NeFEQDQIKMl31LnR8RFoiVJ6Mo27SRAICqOqkFos5mQYDdQDJqAt9KGkZeNID&#10;gfVjgNJVZ+tQoUYjXcqyx+j187RQHtUERDPNlAjJBiDSI4gwsg+6FSxL09uEaCxsgNSG+06B6+Pf&#10;Fjp58mTUH2p2gKr2fRcx5i3vDNdFASrfK7Iz7WxdU30Oo8rPj7q+Y0zP7DoZwDzBsgVwAOeogjen&#10;wm9N+b+w2Z9Oq4CSDwqt+oNGu3D9jKFmQPzujTd0fScVpDqZv6cFBBB1A40ztXP1SdW/3rSLNQWe&#10;3zp2LBywfEeBqfX1tXQJDL5LxV4PS/N3KmWAmkP3TctS97sl6y3qrloCUzdvxY8//xIXL13OtZIf&#10;4py+wgHzQO0yakS/QXX/wcP4VQ/3F3+9Eg8ePtSSvMsxie8ZjYzVR4AAQgftJIKIsC7EiAIBWxFE&#10;zBFbt9KPkInuIcof4gpitT3GAyC/CZ4vDZtLozaMDEQ5MPX555/HjwpM+UPEamO7lxW1v2xszuLS&#10;5Svxty+/DH/Fz99yGdagcoEMO6//k2qWEg33La//Y/nWyaZA6V3YOsZbp3VIpzJVutJkoERl8XEO&#10;a60rsKQkrR59XAYg19NuHz9r1ufMZbYr3fPzgGaj53ey1Zn22QO7LK7TKPUQFVmaAzSdMk6y9Vg2&#10;L512c88LrrcnO38V6+bNm3Ht2rV8ILfOdXC66euCxeu1bF84EGNq+UX5Ql1IN4vtz95td3NQvwMC&#10;2D7zHlLsA/vD/eXMmTOx+MYUUBb6fV/2WQtGR9mAZZ3YpELieAd2VW9gnC2UKeoGStNuGQoDyASr&#10;wkfDAlQuAsp1+BOf8+fOx9mzZ/MNqk19ouVxbj+Y6mLDN3LLYiT2F25BALIssbnjozJWe4uOl5ga&#10;1hvmDcgcZicAslyRCLSLAQIKxEjpmkW/IWqEktiCGG3g9CYcOHBQKGnqrGduiRb2QJZlGwMIB6X8&#10;tpRp1QHhwBQKMpkOaJW/CdsZUMoDImi0t9E0FY1sEZSEqM7fqDwy3WmtEkyVpvRiGBFolywSYSEi&#10;JJaDGSOGDVA6gyKmPBA1QOUfbPZvUK2vr8/bHsb2o2J2wY7bfhfmT2zyZOdR31bfHfeqLRXQtUMZ&#10;Oz6HYRt4fGDKdi87oFzniRP1Dao3Ap68P7zs/hjXv/aFsQ6N4XUFoo4de1OBqdNx/Pg7+fXZZbbj&#10;fE/Pqy8v3DPrOaG0Vx5ltrGxGTdv3Y4zugf49wj9xlS1ffp6rEp41h7wlHVPQalff/stH/bvKVhl&#10;Hbp3aHBGhZpaLFsQ2twlYGuaNKEMsdMGjJLH/Ei9Ypd6wOPMAORm3Vf6MesfO8/fmHJg6qcfc202&#10;c6MuLeVlVRKPNjbi0qVL8fXXX8e3334bV6/+loEe+ySvql885qWrA1d9ymmgu3XqF2nXe5K0smSk&#10;0KcUvh5VSGWT2nrQlVIyYcuh1slrZ6+nb926lcF9y1uMD5LiFa9L84pf3+ryeg/UAdiLOZFW3mke&#10;xh7OqbMgxrInEadLfK47kHWEQh2gclTbASpHth2MqRWCYlPlV5m6LSrsA79Z5knUusXrBhZVz0z2&#10;+Y16AvNjVP0yartl+ifRbehm6X7iHwy/cOHC/I2peo5K7Rp7h9CfBB3N6ZRaYJAkQvoKQOwUoQ2m&#10;Otgqy2xrXtlJGfkhUs9btq0Bo3JCvJUejKYCoKNv6J0CtvcVnDofZ86c3fIGVedPmqLLwES9dtOK&#10;LGTZQedaZgPDeZ2uglW7CCj60AakjO4uYsWH0OusiLJ5mjGKFLKJyGAOjXij6JwFkG5Ao4dGIBoB&#10;RBvbD+lQ+FIe4Q3YPjDl/IKDUtAGPRoHlpJX+U432iYagYaACqWLb6qukZxoA1EdtBM6CIzyEbmJ&#10;IDTO3yivBJAiE2NiD4M+RhsMeiADVKdOnQoHqByMOHToUFq73YwUFg7WVywkSexCoyOpDo/dazmm&#10;jzXuDWxr9OIeSOfBIHtRHce7yzOqDgY/WQfkW0T2ld+YGn+Vb5zPtq8CGl3vG28cDV/vqVPDG1Sv&#10;wrU9zTXA1n7hIPaxY2/lm3THjx/PwBQQwNOc6qnz+uyaomNjYxbXb9yKX86eiwuXLpf7neb7pz7B&#10;qoDn5wE9wHfdLByUunjlitrxUty7f1+31i7wn/oaiOvR9PcHU9+vTKEJGGz2o/LAfhTzUpexU+VB&#10;d0MPwt6oE284MOXfmPIbU/4q3+07d+JVCkxB6RdaVWqm6TJA5aD4l199lW9Q+R9Z+dnEbrE/uoU1&#10;qNykvl1v1y5L8EJ4C2zTybYT49IKXKaUOvegts6whalhm2Kh/E7YAWmvdD9L+Q0qB6j8W8f1OpS0&#10;2p+zB5rnfL7V6V6oB+og7Qf8uC45Y2goiypV41q23iVLq13C2P45854kHKDyGzEOUDnCbd1zrsYL&#10;PR1oElcNPIE6COPAVPVBnVyV/AL2oW8kl31moRpKWKbOO4xMa/0rlWrPu31y48YNBWnOhANTDmK6&#10;EGCycENKqaQTo50gjzGn6u6hzWqTsbFk70AAZh8LYKstyiaADmLDpMKyAAQgrt/Fw0ju1XJt3Ll7&#10;N86dO5e4dft2PrRUX46pebdDoc7ZF7KM2FB624rMdxjqMC4BBn01BqbXECjJEPEudihDgtKhUCf3&#10;LVHY/ggEFIjptSGW8AZs4aHo/LDZtq3Smx7WN8pmajTSizbGwJcHACL8EKCHAxlplxzeSB6QgPg+&#10;n2SwnOpQQkKaiNBRaaENzJuJAPGhTVTHlE0rgGTBlHk6kPrxAZgHqD766KOoD9fVZrFdq35nqtbK&#10;fiG6s+Ek9cnONSliB0F12aZOi+e1bABz3x05ciQDNf7Klr/K5/5hGwPY4bwvZ5Kvq9F1/U4BqpN+&#10;g+rkifwBeBiu1TYv59U9Wa19vTBcPxCeK44dO6bA1Kn52IHB5snO9OS5oJzbdVWPD//uy/WbN+PM&#10;ufP5DzL8n1xzGDz5KV5EztU51ZhuWbfd3fsP4uKVX+PC5Stx5949LY+6nKeApNVZUGSY0nF65bfQ&#10;bfJUO6CyK7qDBzwOYeqrBw8eRL4x9dln8d0P3+cbU7bboZiXNqleV6de6jeoLl68FP6B9G++/Tb8&#10;FT//Zz/bdAq8lnVcp2vthmfLmbRFJf3Ou3Jlvs6DRKbOJkUWYN0Es5mSlENGqa/2ojvttnW6nyMc&#10;oPJPZfgZoj5jOa3amF/h2XqgebbFr0o/OB7QSFVlHje4Ml2mpglNPP18oNwvZnc9oNwEHKByAOJ1&#10;DVB5ovTk6cCUg1S1RaD4p8qm9pvpM8eov+iuoB6z9YwykbIcxeTu+k01qX6ig33ifuGvt128eDFf&#10;y60FAZOFXaAUdWp97hX+4W3d4aSY7mCjUHqhMdpg0AFpA9vTmhWo7ITCoLc//AHS2ACI/DPtYd/Z&#10;BogQnOfuvfsKTulBRQ8rt2/fCvePajdQ2eskuvzwVvXml6I3fKxdnxlQdUgJCk3BB503O4epZcEW&#10;NDoaIoDyNwJKrXsnOQQSMdoQD6QetlIlZ5qDSw46JJo2LPtTZxBPE4VvIrQbqD6IJylhmnks0wRI&#10;JzSSDSBMbQNOL4jcim3IBojo08VIZTtEC7pY0htB2kibGG1WA1v01aS2mb/id+rUqVgMUAFpWu1S&#10;GB2metesJop3vzCyQat+Z+ryKpZZOm2ZfmddX5dJPaSTvFhelSt1uf7PdX5byoGp8RtTwNyvY3vn&#10;efkwrbEuLa8NUFDqiAJzJwUHqI6kIZDUBxh4y68qQHeD7M/lClsFsDMwdep0vPPO8djNW4cl534f&#10;UVuFQNTN1fTD4PWbN+Ls+XPlTZt7D2I2c7+PiW2stoPvATebEWpj3cjv3X8YF65cCf+o/fhDWCCA&#10;pdfjOcpYmihlzQUEkpfu2yYstX7tlfY3FKeZ9/Jkp58AABAASURBVLPJjz/+mD9+/v0PP8TdO3e0&#10;HM6GfSV9BeXafXEKBcXDjUfZZ7/6+puYB6g2N50s2KJAwo5+sS8n0L3cu/MtwnbjFZNlezypJkrt&#10;4+TF7AHlGmwPhbeRnyccoPLLEKs3qOyR54/m+Z9ydcan84CH3i5L0GCzteEcHoBlpEqjUZuyqGYK&#10;7Zo4zGsWKHpZWjaky/w+xDCAU3yGh6yHyofpOR2Y8aRx/fr18MQxfgiX+Su7+zo9aRozfTpwkC7U&#10;bZVwpdS9TKYoSvWyUV+ThfuXkwTnl2bPu/3hvuDfmKpvTAEBZFlDuZ10EUWroxaCsbhJDTpID4WK&#10;DSg8FGrdbgFM8kORgW2LGFfNPguZajfJPMkrv6/N8BDtlHLn7j0FqM7F+fMX4vbtO5MAlW2wkew0&#10;utUOyYjOlQEuuejnx2wj1cJ0rhwY58469KrKV2o1uFzDkkGeCwVqwmkCFJ1TDSgyIJHezJSUI0SV&#10;nwQBRAaZovAhGtqAaNfW8k2IxeBR2mf+JgDlFxRwgp6Kd9CJtHG5vV1TabFrmggo6c08j2TxgBP7&#10;dAoN0ybAtEBCeANMJIpqDwF0KNqAgU/VYw5AvkHlIIy/4vfuu+/m15PG2dxWFWP9lHdLV435+tFn&#10;1e2e1nON6e5zV0vVIfukaFXtQKH4DUgfbheYGhfh+gFj1UvP+3IMX4jHQ/pBwUsHMI8cORzWQblm&#10;X7/tXg906hcR65or3nrrWP/G1DvzwJR9MPYHFB9Z/8yQp8hDnsLn39jciPwg5pzmeX0Q4zVQDgNZ&#10;5PxeBcmr/SXwgJu3Uz3Vbl0Q/gqY35o6r7a9cOlS+J5uHaD7UxNAIrzhQ0guCG1QlCAqdNKlgahO&#10;4WWAuNEus5KOCKOEFbuTB4BcO3lM+o0pB6b+8pe/hH8E/e69u5m2U/5XJc3XX6/l0UMFqC5eii++&#10;+DK+UZDq+rXrMeuD5l5zGrYfepl7Z4H13fgtKxsZ7rT1BEtoTe7ELEKN0OdwQT07Ira3CGTfBywm&#10;/FzhAJW/4rf4BlUarA7P1APNMy19Vfg+e8CDWMNbg3Cx4DrIrDdfLC2NoJVLHXtiy39KU1kELlSG&#10;etjwrUs67RrXLqU8lI7nDBk+lx0IIM/la0pGB/M1QFXfoHLgxvpFyPyV2H19vmZ/OuNrBNI35g/E&#10;BarDuE+p02Rf2lqv0pcyva+wbYyic3qfIGJ9hcTcLSfTHyzbJw5M+Stt9Y0p63uT9BHIV4EWdoQq&#10;FxIF8WK6HlLEHDFsgNTbw5awfTo8Pm1ZGdZ1qLaC+TnkJqL8VR1iGp3HfvS1+2t9Z/3gcv583LpV&#10;AlROk5l2FaC2iixc5afYj3HpnV9GW/bUK30oZ4uJkh5TjjtIIvoraAJIhLYutNgTHXbEGhEyiwgC&#10;DOcrsE5KkSYiBKVHoAsjQGiaDEq1bRtN20bQaCeaxmlLgNITSutpqFwgoqd+eK9gbhMBCKaRm12c&#10;Cp8rlOb8gsSg6aJpQkAQAwFLENIJ0QOISF55RN0ksc0GBJCpQAaoHICob1D5a0uZuOQAJd80aZku&#10;YrHV4nlsvnBj2bk6Nb8wTsr+K0Wl9W2yxTemZDLZYfk1T4xeMqFTx+xG/nFfrgEqBzDtGyjXDQTw&#10;kl3hztUFtlyT+7DHpf8r37G33ozTCtYdf+edWF9fV2GDs2DIW/uSDJ7prlk1DJ9kY2NTgambcUbz&#10;+7kLF+LunfoQ3JVrQn3fhiu8VB5Qt8r6uh8aoQf6u/fuxbkLl+PCxcv6oOmuPmiqvSBNs70B0VgA&#10;4c39c5rD2kV0g6Jkm8ujlLluxUTYTUZos48duPj555/jk08+iX/9+1/h35ya+cNjtY1MXvkdqjd0&#10;qWK9JvdvUDlA9fXX38a1DFDNlKhdNx73b2eRaVkz5m9SzTTHGe6x7nkjaM3YyUbGOblJDDQ+VNp8&#10;7/KeRsykd5uUhC6zqOAiPubofMbYzM9dDlD5ZQi388ztKgNw7cX0+2K+Xr0iT+GB5inyrrIeMA9A&#10;GTBAQA/VEaHuGq5iPfAjUi82aWjcd52O3qU0EXLQTQa8lM9xz/PrfFBrKaHfPQl60hgHqPokTUq6&#10;0q6g6l5G6uv3BLmxsRHG+BqcNpZfJC9X6x5Q/F3rZVrhutVeZZ3lCss1zTrLptsBSl+wX/IT5LNn&#10;J78x5XxA6d8WjFLBuU73suhkE1VDRGVDG1ghZrTDVAcEMLLYmYXH2wJZph8YgVKgqUDoL2lR+whF&#10;Z59B5UOL2Ttx9qw+Wa9vUOmmqtYJw/kSstdA0S6t/OMyjExbOACpcboBBBRkwoiHogcyyfaGBSD8&#10;F6YL0AxkEyXJYiENBl0a9QdAHMrTBIr2NLTJN00bTdtG266F35oyhSYwZJe2reSeT7lRXsuyacyL&#10;pj305yBInWlB09tbH1F0pqE8yDaS9nqUMpIBJW9FaIORXnKE5SZC1ADLxF42IANUDkB8/PHH+Ts6&#10;rXxU28ZlAfP+YNlpRuR5Y8mmvqNeVdtuicH+q9RXy/k8axjTU1hT6jzooVyX28vBl5MnT4YDU2+8&#10;8UZYN1i+nhyQX/H74P33840h+2jsCdhbXxvnPWj8uG9AvS6i1Vxx7FgfmMr/yrcW8+R4QZv7enbo&#10;yPu/73e/6H53/sLFyN+Y6qtV6umx2CtW5KXygJt4mNNK1buO8BtUZ3UPv3DhUtxRINJvUGWndIPT&#10;iB0QQew8l5W+Xo4RLiL8pJ/zd6y2JR4A5CcmKaWt1Fp6LvJbiz/99FP8WYGpf//731H/UyZM80wK&#10;eNUFXfrG5mY4QPXZ55/Hl19+FX6DqtMalCC8z/JtB/mw05zVQ1JUSKt1iIJVssv5Wk6XmZILY52h&#10;DLKTzkxCvAydZihRu3WZuOtD5u2t/Zzhr9f6WdNvyDlANU63Gei6zLzcODC1t3+bA1ObVUWe2gNu&#10;0C2FaNBYb9Q0DdXKJnWaYcFUYzsHtHkxunU5hyGLFzwGs06qhqnhN4k8aThA5RuFJw4l5w4EkPzL&#10;dPB11fr6ehyEM6wHDvA1lbqBaL2AnrruurO4O6WmyMluewDmadXe1HCgzgv18RtT1RhKPvdY1Jkt&#10;gY+2MK2wHHN/AsnDQGPJBiW9JkGRYSutNpVCsamyKRQdFGqdAUUGUStGAOl8gdKJVb2jh/RS2Ee3&#10;79yJ8/qE/YIWt7dv3dYnr5vzsSyTQJIO4c32hnnDvGEeSpnmlwH69EoXjICJxiJ5YiIshHqG2ikv&#10;x1SQSn0lNWYnAJStYJwARGj3Ar1p22j1sGk0jR8ym4AmGr8eETLqAQRsRfQblLQss3EZRYZCI4gQ&#10;wGlNRBQ5qVggQNB5RaTWNYkB6XrIQDux/YbSh1RgLsDAz5U7MEB+TclvUPkrfu+8807UN6hAPUK+&#10;d7sbtRjzRpW3UOWJuojckvgsFPKh++6Soms9ofjFcgUM1/7BBx+Ef2PKwbklxbyWKqAPXp4K948a&#10;oKr+s1Og+NX8y4x6TaaAxkAbb775OwXmTmfQ1m9MwUG4VoIIBaY2hzemzp+PO3fvhuuupNX+qnpA&#10;/c8P9H4w9ltyFy5dzHZXTERX7F4xAN1/IqocSzcVlxahI9g2uYDCx2rb4gGPsTGqwUz3PL8h5f8K&#10;7a/y/fNf/4x7D+7X5B3o65Fkn3mNfvnK5fj8b5/HN998E7du3IyZ1wm6dzv4NPPbUOblS9svYu6p&#10;/nbvXmrM9T0DVatSZaviNDfOClR+b7YnAii/Cutz+fnL43DxK35Qzx2rcRT7twHRxGp7ZTwAw0BZ&#10;dlEe/KnX6DW/E9JOBw/PYidB+85nkMEz3qFMGq6TTwVo4bYRDlD5P0R4AnFAB3hpJwvAl5bBBE+K&#10;Rr2mTNChXr/YF77P1J8KZuF6ekGlmT0Su6gdEGxjByUFCAcIgPSLA1NeGJzXQt2v28Zog9JHqj3z&#10;0s01kgTZgGTBWaHwUOgyHZQ02D2d12EXeca2Pr8BmESIAiJT6Er04WcXuuIo/hbf24W223fvxBl9&#10;0u63qG71AaqZbtizukhQ28lMeynX/cqAIitBxXbZruYTyuM2tp0SU1UPnRhAR1fHUgSQbVevT4oo&#10;Wxcux33GMhBkEEeU7WFbAwiXBaLRb+JdhoMODrqYAjIjyvnlsV6GorPegGIHU/2yNCg2KjQK1ALS&#10;hepvIAqE/6LfQBIRIoKYkI8M+1MQm3ogqWUDigyFWvc0ADJA5Teo/vjHP4YDVPaT28FtCmTx5s3A&#10;IFed9YugX2wu6p9U9rkq5mWo3xavzTXJbLGT1jqR9CUM1+ygnP8rHxC2MWy3QshXEUcOH46PPvow&#10;3n///QxWQWn/eAU2t7XHc6VAWHZ/eP/9D8K/x+YfP4fhmmHg4zlvrmf++Pn16/Hjzz+Hv8539/49&#10;zeBlbn3O1Xk5Tveq1FL3BCB8r75993b8fOZs/HLmXL4VraS8SkBjlpzHrHB/MV1hfzxgfxow+Nn3&#10;SX8Q7q/y/fnPf45/KDDlD8mB/TnpS16K/ZWQOzx3XblyJT755FMFqf6m57Rb2VdBiZrFwkTXCwRM&#10;kWWoo2uVKAvNd+YX4LYYIEul1/VBpyiu4dMEKmIPu88NBJC5gHzOHH/FzzaGDUxdD/Mr7I8Hmv0p&#10;ZlXKi/YADINoUpccrIPGg0jDfFCMuEyb29uqDPaZdE7LQT6yf1EsMJ80XC/DAZwaoPKNwxOF9S+q&#10;jk9zXtfbr5L6mvzpA5AL6NDmNEPsgdrVU/KmM6+Uu4+FSue8LNWfLC6Drw3IJPNGCjqYd7u6ncc/&#10;fq6k7A8w5LOum81CkRtBNCJtOpkYMdqATLMKCg9YTD1s5TNRByhpYrfdgUk5NoRBB4W3vgKobOa1&#10;4HqP3QnFRnGQ3qb41n6yvWH+jj5lP3vufJwT7ty5FzPftNUGM/nH6bYDl6XbgU5QddYnZOvU5PtD&#10;2kjfi3MCshRAdK6Nvn6xZdPptuiqAsh8gFQkLyZ3oKcxmZb8oNm0bTRtE03/plMajg5AlgWLNJbq&#10;XY4BxT60ATr2u1nJlIYIFSI0QbQRNBHiCnSEACK3SlOIuR769Hg2W7adivbbIQ5Q/dd//Ve8/fbb&#10;4QAVMK9HtQNkvct9m+DRLnNva5Z12absTBvltGxYBeT1OODga/3www/Dv68ERV9tTFcoo9H9wD8K&#10;/v7778XJEycyWAXFX/ar8TL7yvWH8kAPxLFjx8Jv0h3Pr/KtZ3/x9dmuwvKzBjA5hc8925zFzRs3&#10;46dffgm/PZOBKc+7airtE/uV8Op5wH1AHTK8Br9z726c04dxZ86ez9+S9P3b8FUDMsPszpBdjM3G&#10;/M45X9tUGJwEhL/a5Q9GP/300/j3f/4T/nAUynzy2jppdOFAQEEQ8WhzIy45QPWXv8YXX30ZDvDM&#10;Nje1cCszGMholN9s9vtkoizhY7oBAaTStkuRK0OdQ2ba03a3Byg5XG7NY97PZK6/n0H8IoR1UGyh&#10;0Gq/ok/nAa+cn66EVe4D5QEPFsM3LQc4ZnoQ3a6Cthv/xdrXAAAQAElEQVTDdmN5OW+rgwPX0bUB&#10;MrLtSePXX3/NG0ZNc/rLhJmCBv4kxhOhrwGYT8RAXgoUasE2pi8MWiw7EOR6uO6mCfW9pE43dLMQ&#10;8XESyLKNlBOdr8V6w7zhsv3G1E8//RSXLl0K+wemfgDCgQQ/YKHgRPSb1D03JTDkn6bExOcw2AGZ&#10;BoQ3YC7DlHf6GDBNB8bJyUPRAVmulYBJhAjoEMPW6aE9v74ovVOAAMPTe1k0+Ubqt6e8qLp961b4&#10;oWcoIUJF6FA0nRrJvjZNjcsKlaf7vOW5XoJVXjgrLCZp2K0fJBWtMsdy5RuV7fYCla9zRGKwX5YN&#10;yjWFN58IMdI5IFV+X6rNPiCVaAR0c7hLFNl6w2mmBrIrCG2wlYeig0oj80S/ATpnE74usSGrgCZA&#10;XI8udH1C3e1PBx6DorEcEQEkrF3mB+ufFPUcDlD595f++7//O7/O5HFT04AsvsopbDl0odaYat2Z&#10;jKn2KSSfwwHmbl5GOecsdq5bMffX0xyY+uijj/KrfEWrNpBTYTfXWHO82tQ+NXyVbdsoKHUoPvzw&#10;g3jvvdOvzBtUQHhuAwII/1c+ByyPHz/e//h56RfjfgXYJS8E12/ejO91vzuroIS/RtTpnhqaLBrP&#10;KfHi6vVCnPGanXTcBz3zzdT2d+7cDX8w5/u4P3SKJ+ibtddA5V4zx+7hcmHwkdvDgSi/MVV+/Pzf&#10;8fDRQzUBeR9qvLjYQ9mvoikM/prpOcbXCMTGbDN+vfpb/M///Dk+//xvcefW7egUePd8Zr8uQg4N&#10;Q56NoUSNAt2zbeuyDfMVRZ7l/J68xktNUzZXZU+oeWsmIID85sbt27fDzyLuDz5XtVnR/fNAs39F&#10;rUp6Xh4A5qcCDV+NvM4Tgeg8wbwRHtCy14ImBD2nZSTaA29uKwZkEwRa9EjM3WUa4QcNI1RWphyc&#10;A5CVqdfjgIUnDb9K6gdyTxw1bZFmxhd0cF0Mn960wgHFGphyGvTtm21pTQSUa45+g6ncq58pcX3r&#10;Ccw7QFF9bdkI1RnBdG47/+rPTOoKhTbmdkU3m20ovdcrs8u7pYX6D99/HxfOnQ+3rX2lpIk/7Al5&#10;LEL9Nan7s6CuHwaQ9mCKs6eczJIDFBsnAeEFCJB5oNDYYbO9AdvbAltKgEEHhQfyvL4OMVHR0era&#10;PJWTOhANuUA+CLEetW4ff+LjANXPv5wJ/0e/zVwchG7maWxTMc4giLPPa5tmotXzdpKB9yp7IaA5&#10;yHk60ZAenCHEdjrHLOF0aaIGiKKYuKQwn9fWSGmIAAFNiITz6ZA7WD/Agam1di3837batpV9SbMx&#10;FB4KdXrbNmEA0ehcBjTRNAOg2MNWGvOtEdcEURCiBURumnCVPQqkEwNIJpN9yHNS8iPaNG0gOoBQ&#10;FpvuC4BodJ1AeHPwxr8x9Kc//UkP629ZlW1mxu1lmF8OlaFyQHS5wR60XXjMGqG+a1qxWIgtI309&#10;pLieRtUA+fXFEydOhL/K59+YchpgElCoBRh4y68jOvnT84R9aNgHfsvsvffei9OnTsqX61a9lKjX&#10;436l4a62j3jr2Jvx0YcfKij7juaCdnJdgGwK5nknFvsvLJ7H97effv4pfv7ll/5tg5mmQPf8Lopt&#10;t/+VWJV4YDwAZF18LMHIiE095N/QOuiXs2fj4qXL+aAcYYsom1j1Dq0HSEQtQxSIRoiQUXjr+4/u&#10;1flQYNUE1W6ifOUEWH6d2E+9i3zRfmPqxx9/jP/585/jn//6Vzx4+CDHIeDk5JN5jQ9lXioOgMEv&#10;QGxsbsavv/0W/+//+T/x2d++iNsKtNoinxG0fix0FjVoFfa94DI7rQc69dNOzw+mXpd6fjSV4yOU&#10;P6ntdXrbVEgM8JnM7R7Atvl8Xj+D+LeOHaAC5gX7vBZg0FleYeoBQP5tUll9loIOndq7pEhY7a+I&#10;BzSAc5COLqeqKh2nd1IWRKol9rQTrVCay9PAN9kTnrOxH7o8adUA1Z07d+bX4aqUa+3Ck4t5614E&#10;gDztuA6uUw1MARq4BWl40A/qOL6WMVzlsWy+9KTakSq1pdEFJrorgRZXfZn2y/Xr1+MHLQyuXPk1&#10;F2S5WJNNmvcHUB7xnTCcxyUWgGkm5gEIYFseSpoNgLmt5TGgpMFWOrYzD4NNlSuFkmbZAEyWw0lz&#10;aBqnsddkKx/Ib2JCK9EItAv2RycLf/p+4cLFOPPL2bh7557GhlJ8Yw9R3RBKVmcwpOx3+7QiFuo1&#10;sSwF9LmWk+wHzmQsMfF5xucYFzk+tcsBotW1rymg0yoo5fFfgIogzEPhYasM4zTzkfnA/BRKcGLk&#10;pnTLSCD0h9rAtIdIGDaTZ+NxG70BmNsOvdE+ESCALM2/z+Ugzv/6X/8rf3fHvvS4c6L9vDN0heNG&#10;cqYnhlt/EcsLc52AcBtHvwF5TYCCKYfyh739xtSRI0d6ixXZyQPQLCR3ceTI4Xj//ffTlw5W2d/2&#10;fUXtJzD4fqGQFyK6fj6xKWA2TJqGOPbm7+Ljj38f77zztgLaTerT4AAd7Nfr164pCHEx/En9+Do6&#10;zdUHqKqrqjwLD2ga1GcbkT23n1/dJ+4/uB+37tyO+/cfaB3ru7oM+/PPOWcypIeeyZIqr4Tcp/lT&#10;9ZodOvkWCCCv3HIyOlhj2T8V4sDUJ59+Et999598Y0rJq30PHgCtTWV/XWv5//vn/4m/fPZZXLt2&#10;Xev5WdjPWp5qIRHJF1l9U23Taa4b4B5uxLBJ7NKu2HtRm7I+JO28tlVaFjzk2BfO53C/8PU4UGXZ&#10;qPdHj1XIK9mX872UhexQafvKTQMEkJbWzRSA90smTWpWh5fWA25MV97UML8MTuvmg1yjecGocy+R&#10;rtB+kEsuu+y1F/7gHwFNeJvh/6zgr/h5AvF1QRkAvgJgPiAsv0gAWmTMwoGp+htTcHDq93jfdFl/&#10;+7jCeSpvWm8Y1htd3onMTWFbY3NTNyxC2bp8ffb777+Pi+cvxAMtzGbqx6E00GGaPaDqTI1iAFMe&#10;igzM80DhoVDnhMIDFp8YQJ4HCnVBgMlcn4IOQOrETihg1VyXwg4H5GM0rp0LfIxsJz/onD13Nn76&#10;6af5Q89Mtm6TTp9MhXn52O0wxvhUUMob67bj4eltXQ8XA0yuH8i3HrwgiNGGHrIL2oDliGgCpZkW&#10;oBIMEe0w8H6jaw493FY+ZGKzMZTV6kTySoTe0IoRQPqRHH0uWNTHM92AcIDKX/HzG1T+kXTLXmA9&#10;6Ym77EPqWbumXY73Tn12p3M63bCNqetoWmVAAZUj+Z/X/JWtN954I4Ds+9XOtivs3gNHFNwrAaqT&#10;W77iV8eefTtui92X/mwsgWx3IE8ARNO04R8///jjj/N31tzHoaTHAdw2NjfzN6f8JrjnbfvX1YSD&#10;W2fXb4V98ICaOO8zKspja1MP2w8fPQp/wOS1ovuC9bpdyyJKXw9lEnyM1bYnD1R/QvFeJ8fa//fv&#10;348ffvgh/BtT//nuu3jw8OGeyn3Wxi9D+cD83j7T/d1BqU/+/El8+eWX+SPpmwoiuS8b4+uxPIbT&#10;lH1e1jjNepdtFL1WslJql71z7i/cX/wihANTfhnC/cTn9VmaxmvL0o8sr7CdB7w+HIILXbcZjx49&#10;TDTbZVnpD64H6gCoNRzLYz7Ts9118EcwmmxTp4PtDLEauEoXY9mY5UQxmy/mu5RtY8jwgO5QJsCZ&#10;buKuogM9/g2qS5cubfs1MNu9aLi+Xmw80sLD/ocyqZmvcB2h6M0fJKh7qK90wqjP+I6gSpYqq13E&#10;12sxlaje2KnvmTPctwzzoYcIFGCc6cZ1M4Moly9fDi/MQguvwUqSTkBEiAjmQpsomtoMS07s6fim&#10;AbLr9TDwUuUOW3VOAPJcUKh1TwpgkhXIsq0ETOayBSBlGKj1BmCS6WYs9Z6XLqJRUAWs6bTAvR/n&#10;L1wI/37C3bt+u3Az2y+yVWZqF7fNVrjcMWpbVt1YHvNANVFdBn6u3IapZdTslg0g2rZNNG0bCKHr&#10;82LSmIU2yHPBQKVN3SIFQgkTdAs6QCZTBBH5lQhRmgjLNOqhtlV9gACkF2LYgNRDoU4B85H6eAEb&#10;MA9Q1d+g8m9SAdvWBtSfNNbdJsZg2IVS9owh/5Rz2RXjlLEOCCCDJ/6aooMpDkyN7YGxuOJ36QG7&#10;7cjhQ/He6dMK+p3KH5Ufz6W1GDgY/oVSD99bXTcgXF//+Lm/4ul/AODAVGhzH4JiL/FA7RpaUdcx&#10;/qDNH7j5muBg1vdAOW//KvNCS3L/nCnA76+R3b13Nx4+fJT351AXQAfQUchKigIRAojGatuNB+qY&#10;At21NOjsc+fzB9vf//B9/OWzv8Z3og8ePLB6hSfwgOdf+9XY2NyI365djU//+tf42xdfhr8e50CP&#10;i3X6GDM9YBjWOT3XqH0bWbcttJYND4GKknnfjzM9bzpA5TeoHKCy7Dr5RJWaX2GrB+wfwymz2WbO&#10;bfU5uLFyhZffA50uoTayqSGVhmcn+FHNFtZUSK8BXgeS7ceYaUKo8kx2nhBqzoNKXd/FunnC84LO&#10;nzz6RjPTRGIb8Ixl7sXC9fENzwtQ1wSGevl6DBh0tjmYGPqX6zzAtVVa9iH1ItGapo6pRKXpmHvP&#10;+mo7tZP/S9H3330fFy9cjEdekCmDem2ALSJ8TOigJYXkUgBIEWWDwkOhRRsBRYZCY2GDoodCnQzM&#10;81l+GsDWsoB5kVB4GCgwPz+QtkDqgLlsBixT0qSwf0Qkh4ACUV14oXvuwvnw4stjxL6dt03UDTGC&#10;XWtI8r7VrrRtTTPdD4DOnQWRC3J1n6y/FzoOTjVtGzSNIDsGAGkHW6mLg6J3OVB4EHVAKcsrZZay&#10;m/DXSLcDKB+R52ucfySDEqJsQNoARdEfgdQXkUJe4NEP7X6Dyv/Fzz8UbT+7OrXNK60604qaZlp1&#10;z4ounsOy3/BxYMq/k+TfmKrt6zQofehZ1edVL9e+PHr0SNi3/oF5+9rXbN9Wat6wvDfsr/ViHVz3&#10;+uPn9a1AYD7uFu33tzZPXhrK6rp5feAP2n777bd8I9zrGnCqDFb7K+0Bt7/XiH4ANp3pIc4XDAR5&#10;v7FU4Zu0UeUV3a0HgDQFcl7w84Lf2P/ss8/yzSnLbgsjDVeHXXvAPjPk2Kgf+s0UcL3y66/x2eef&#10;5X/x++3atdjUur+sQ2daoxY4XyfbTos/Py8Z5sdwRbq0mUWnMtJGtFMep+HDM4LP4fnYPyHjIFvt&#10;J4Aul2d01lejWCB91KntHj16qA9iHs0vrJlzK+al9UBXB6AaenwR1lcMet+4NIDVGbqEpgLl92A2&#10;OvGG7W1pfg4rDyhcR1cNSmeHgXri8MO3P3n0BFKv0/YvCq6v6/HwoQfkRlYDSp1T0AGmsvNIfSD3&#10;cV+pFaz1Na3pNc3UOtNFuL28EP/555/iN928HslHoX4pb6SpyzMPeUxdPUhV2S0USB1MqZVATpJQ&#10;aNVVCphdCmCSF5bLSzNLCcVe7Lycyo+p+d0ASLNyjCwztOnRW02/MgAAEABJREFUXEfvpE4uDb81&#10;dfHixfB//xl/bcQ+NsKN1OFMYstcYb2Ryj0coJSzU5bHlesi/KDpgInhYFD0xULP+ARigYACq5YB&#10;SjoUqgwRRBggRrv5EA9NQBskNS80Tbg+QABRNxA/xpCQdkDSqjaVyuTZYRclV//7jSkHqPz1Jweo&#10;HLACJiVU24lyHwWXXzEudpkOyLd5FgNTzmd7mNbd+hV24wFNAFon1LkD5Ocjh+PkyXfj1KmT8cYb&#10;R7P/15KALf26pr0I6rHpvvvWW2/F++9/ELUvu09UvIh67fqcFEvXdRyg8lzt+2RJXR1fVQ94jejf&#10;mPIDr9eK7gcaYBF9vyjMXIjIhLEcq20XHoDis/Sv7P0GjANTn3/+uQJTP2qddFdLUM2FSlvte/dA&#10;8W6fTwvPmWDJb1BdvnIlvvjiy/jm22/j2rWrMdvcTF+775f2KH43Pxu9NGG5YqZAlMuscqUqSLvW&#10;rT7ZPsLlw3BVoDukrskB5OvXr4f7j+dn2+3jaV+5ouyfzc2N8Nzm+5vlepFNZVb0ZfDAMBjciBVA&#10;APMLAGL+5wdLj20NnNDjZe6SU5SVM7mckqZB7AQNdEefu34i8O/W2Maw/UEEkNWqdTStcII7vgMe&#10;V69ezRvNZj8BOu15wfXxuUw9mXpAPno0RIqd9nKidChfV4Wvz3xS9aMw3Ld6mNS+WK5Zk7v648bG&#10;Zty4fjN++vGnuHzpUuQnhTZ08wpAAJFfpQpt+XVV917pJNYdSDvYSm0DmCSg8MAkTybu8bCTOZTy&#10;xzZQdFBoTYMiA6kCsm4WAJO5nIIOUPRio3A6evxLAeJN5Ut7Wqz2Mt7v3b8f586dD//g5+1btyLb&#10;zA1kyD5ipht8hJ5Ro3N5am5lFl/eyHQ7G9YBATpDV8q23nCaMiTxQckpOs0our7gFHQ+UZWio3eX&#10;60BQGxmU6t+Y0smCaAoQNSTJOmpVO9UntkGHzpPQQTZE/1fLsc580oja7yRGARFhRG5AAMnXA5A6&#10;EE0lOjLorBciiBe9AQEFhw6VHxT/4x//mD+S7oAVsKWKbr8xqsEyXU3bjm6Xp+qX5QMFTI4eDb/N&#10;47d66htT1RaGOsPA1/QV3ckDZH8YjcyU37C/T51Kny9+dXK70nZqw+3yPE4PLDfRBKNZKH/s/K23&#10;3lRg6j0Fpt6JtbU2vME2+Zx40NBX1f7b2NjIN6f8QZs/cPNcXasLxRAKrfoVPdgeIPSnAeb2rTU1&#10;7//M54fcDExpnWhdTZ9TrX/GzW0eVJ4MQFQQmzt5HB+sqRjrXy9+0QP2+X/+85/4zIGpHx2YuqO1&#10;ihro9XLLvl8t2NMRQKL0Z+KR5rRLly4rQPVFfPXV1/kf/fx8Fna55nHbiagNtFbTIrTIXpMWzLrN&#10;MLrZZnR6dp3NbbqYSQ5njv3dgEmBnc5RUQNUHrd5/onl6ycA2d7LrrxTW21sPIpHjx6qmbqJXbMs&#10;w0p3kD3AvHJdPyDmip6xPlk/eYnJHF30z1WdOkFoS23yaa90FafR7wFfhE4dp5PSUEJkAboZxovd&#10;nujsvgZPeF7Q1QCVF3qePJw2xhOdYIdMtWybmPc5HXR5pAUHMBmQtnnpkH3E/abA11fh6+07WXYf&#10;33DUu/pLHK7ddm4Pf5Xv7NmzcenSFQWmNGHJUlbOJq7scllYx6QvEuGEEI1hAwIYFOJgkIFMh0KV&#10;PN9hex2UNCDtgUk5MMhpMDoAI2lggUkZToGiM28AJmlnBkgesJh8z4gUnZjcwbKgPcdz0eoG3sW9&#10;u/fj/LkLcebMmfydL7dHaScdNQ+EoGZWNs0fma8cbCdlFCpORou85UTJIlsxWawP4ke7m9SwUdLI&#10;ygYgNOE3Ifz7UjS6deGMTepBNAhEw3CSkFMgYhodlgHpE7LJnUD5CZVXaRDefOU2zY5slaA9rANE&#10;sVmIKYhhgz5trrJczhE6VwHz1BfFwFAHIH+/yW9Q+Xd63nnHD/dr86qBHv/V3nOFGBjyS9yX3X3H&#10;BcHy8x05ciRcx1MKliwGppxvhafzQBduU2Mox+PwqAJUJ0+cCMMBKuuqhdusAggYUG32i8JC2eqT&#10;UmUg6q23joV/J+v4O2/Heh+Y2q/zPr9ymJ/KPvW6wesYB6j8gZvvtTZw2piaX+Hge6C2G5R2BsIP&#10;2F4j3ntwP/xbm7WNh6vpxBbU/FGyV6L0YQclatcdelC+phykI7TE0B1dc0X1n31cA1N+Y8of1uU3&#10;LWTzmrpq3y47e6r8aM9XFF2ovxIbm5tx6fKV+OKrr+Kbb76N3367GjMFmyI31FYh+PnCbaYPRbUe&#10;lVbKqlNpKl9G2gvfKTDVKXDV6cNVGWZJz/rgvuR+5H7jubkGqKx/1uc+qOWXZiFggNvDfnqkoJSf&#10;+5b5p1l+QSvtwfWABt6SyiGdU2ojm3Z6pE+d0twZUmdFytKo1xSdLMWHBnwnFFp0lo3I9D7jS0Y6&#10;1R00lYk+UkDIk4YDVOOJwzaGL61S8/uNMiAdKS5vTIFbbr/P8gLKc79xf5OP7b+K7WoyTjfvCaoE&#10;ps4pMHVZgakH/WSmEra4qCqQjdNNMSOZCaTMHUg6PgBpax1gkjKQNBU6QJEBSZFpwITGDhtstYWt&#10;OhcBUz1MZdtUAMkC87pYAVWO1EcGPwhvSjLp9cnmwW1w//6DOHf+ggJUZ/PTefdVTxeaCdyystOi&#10;QJxmDk0H0jpRWjW5jtJWRpLLE9FezutsTjYqr8Tlu4z6XGEKOioY1ejhsmnbwEEmqfrTj8pA9gUy&#10;UoXYGyCA0MF7bLeBbGriiE3VKA1QOaR6fABSD0htiBzQHQi/QeXgj7/i9+6774bfoHL7un9sV22n&#10;b5e2F/24nDHvMoD8r3wOSvmtKf8XtnGAxDYrPDsPNBqHR48eiZOnToTbwAEqKP0ZpnSnvvI0NXSf&#10;GMNlARmY8o+fu184qOo+67SXDwQLlfb1eh3jAJXXMab+4A0WLRcyrsSD6QE1mz9EATGqodvSgam7&#10;9+6F36732HGbK6nf652v0l6dPaWUUTUrutUD1ZdAQEEE+VWs/Crf3z6PH378MRxgmOW6Nl6z7fle&#10;bvZiIh5tPIpLV67E1998E9/8/dv49epvsZEBJq81HYTSck5rQy0+tVtX0a9Llea2LbB9Dy84n8Ml&#10;AQHkmTxm/QaVnzXrc6YToKSbf33gFjbKFbt9Zgo8Pnz4IHwfs69gq1+aYr46vhweqIOx0HGds+k1&#10;OK1z4xdo0ObkavsysIvecuaQuajzCZ0izJmuwZxUutmsi04wlbH2rZ1IygO9w7TODoR4QXf9+vVY&#10;nDiA+QSz3xc100TrxYYHJGw9D2zV7XcdnkV56ibh/qKDO5mI+oyU1m2HWg+nezHmSby8MXUpFwlO&#10;d9qYqvChbeQrCeqp2CQBhYeBAjJjng6kDFNqA8BkWwCZd5kBlDQY6DI76wCTxwKKHZDnhSldVgAU&#10;m5rWSVZmifSIMBfagABBfIe928Wdu/fyK35ui/q7Jpoh5Ge1aX+UuXZnaNTWopLGu5p+LprvVLgR&#10;ool5qs85Esx2PpuZAiBommjbJpq2DUyRbg7Z+RUrQ6x3UHoINMEe4B88Rw/cyh5jBC61C2ACayuA&#10;UGJ4A8ROYf0YwFg80DwweYPKv9tTH/brGPUFQLmmsc56w7rdwLYVtq/8IoUSmHLQzAGI+sYUlDos&#10;2q/kZ+MBIPwVv5MnT4Tbwm+xNRqvPhuUttipHW33pIBS/jg/EGvra+HfmHK/GPfVsd2rwNd1jH8k&#10;vc7Vr8J1vRbXsHCRUD489RrRvzF1V/dhrxUt2xQW+npn7QpP4oHF+ciuvHf/XjgwVX78vHyVbxWY&#10;ehLv7jGPu7X6ttvA8Ff8Lly+FF8pQPXt3/8entv8fJDLQh3cdh4Ty+C0KRycUqna91irJzL3ucEX&#10;VLK73g5w+tnm/v374TrbpqS+bsdOzwoF9ovnNn+db5k/oPiwed1c9DJcrxvMWKyrxqYaWA90ZhYT&#10;JVvtfInQiJRC3aHkkVz4bj5I0k42yqrUMpCtc4ZOQa2Z0jrBg0pnjVCf6ftNvEwbqOKjCvuaHCC6&#10;ceNG+JPHu3fvpk9GJvvO2ocekD6vCwcCMJuAwrtuqXipDp27jGCqfqcgnK9jGWSUXUkdTlfYhRfY&#10;bodz5/zG1BCYUuJkt3t6D8lvNcmaAjANpU1p9BtM9cDc1iaAyRMBlueF5frFk9hPi7oqQykDBgpb&#10;edtD0Ve+G8m6WKmdjlihl0RCivCmllPzdApQ3c03qM6qTRzE3dxUkNsGpdHSRofUWKUporRpeIFd&#10;1D52HUXvgq3o0fVy0p7PpJ5H5aRMhINFTdtG07YBJHTQXnnZEGVbDFD19sDcHnbiQ3YFQUSFsgRY&#10;EZMNig7IdJQKPkbKsWQDtk1bYn4gVLV/1jeoPvzww/wNKsuLFay2i/q9ysvKsc5wWQ6C+G2d+htT&#10;rfqH9TXd/ArP3gNQ+vMbfoNKAarTp07lD9MDk5PDVJ4kPqHgtgYm48n9wG9MuW/UwBTwhGc42Nl8&#10;/V5T+OHH6xgHqLzOONi1XtVumQfclm67Bw8fRHlj6oFusf0NURlg+z4M26cp62pf8AAM/rLfHTjI&#10;wNTnn8X3P/yg9c+d8LPPQraV+Ew84D7eIxeEEQ5QXbp0Ob7+9tv49h8KUF29GrPZZnQz2cnGbbYM&#10;Mz2zFv1M9gWZx4vUZ1L37Qst9ejCgRg/X3od7RchLG+f69VOsU9masdHjx7kG1OWfcXg5wa1rQQY&#10;xmYjebUfMA8AkwWXq+eGNMrTnjULcNvqYbBLyKqzQjZJdNDuMVrKKOnmDQ9q3xiNlDUJzJS/c5BB&#10;vHVGWOdyVOzLtGfdVeFKAUmaBB89CgdGrl27Nn+DqtqkwT4cXJ796kWkAzEuEsr5zb/86DtE9g3z&#10;DlDpqiS7v4ib7LZQ71NSpwlqI/2/GJgCtvR/sC6CmG5AAKmEvdHM9JgDlDIfY7ZtMjCv39gIGIt7&#10;5qHkByblA/OyCCJGsnkCu19HesRkc38F4s6du3Hu7Llw2/jGurGxqTZTVrerctiuq4sBxa46zTue&#10;X2KRyna8d13fA5KaN0blyrhTkMnFoIBDs7YW7ZoCU34bo0Gpww4EkAoTI4qYuv04AAFsWxRQ0kXF&#10;zO3KVc3FZICkL9sBhno7IOU3UvwbVMePH8+v+NXrqW1b5TF1WsVYv8gvs6k6KPU4fPhwfo3MgSl/&#10;la9VP1ksZyU/Lw902e39tpQDVKdPnwq/RXXkyOGsAJSFp9vQikrN7zfKf+U7Fq5DDUz5HIDqiNlX&#10;Ev7AywEq/wbVKkD1cjax14jjr/J1/WUAS/ouEdrDaWFGYvKx2nbhARjmJPvcvy3117/+Nd+cunvv&#10;rtY51fu7KGxl8lQesKc7rSPDjEvyulD8PED19dfx7d+/jat6RnNgpxs9j3rMTKAPUTcV/JiZ9sjn&#10;WJXnop8HOtUfCCBPB2SAavENKmBuk4av+MF+6dTOvldtbGzkGAPyqgfm0UsAAAmISURBVDv5LJn+&#10;UOVVcKp3yMEnHmHGkpqqcbVng+sggy5Ks4v1rkSFDJTUWUpaB3XnH4xTp3GHMFIveTaaBKpexWT+&#10;l/EABLCl6h4oXtj5k0dPIJ4Atxg9oaL6zQPSsOxFvIuDrXWx/uVEF/6PjupY2jtdgnrbks7i6w/d&#10;hWxhP9vvDn5cvHgxv8oHg0+A0l4yBlSmd6SLICKARPQbkBwUmoIOUGRYTmUyKceyAUz0gNVzAJkO&#10;zHU7McDcHkhTGCiQ6ZkwOcRcD4Q3mNKxrvIgGyMqDXMReZQuvMm5JgIUHRBQFm+3HaA6d14BqvP5&#10;G1QeK27DRLbjTEfD7S2qNu80d3RJh7JVfPYL681LEFG6dvNzvUpTQh7zq3wKTDk4ZV6VCtUsQnVL&#10;RNlA2h7WiFWydZIU5FLHjN2ARpUhtt2ALLcaQC+LKkF7kYEI7THfLBCANBViX7IdyGsA8it+fjPF&#10;ASr/BpWDAssux+1aMU63bizvhT969KiCD6fDgan6Vb5xfmAsrvhn6gGNmVH5vrcdOXpEgcOTQnmD&#10;ysnAvO8AVu0LXJL7kuE+6B8/P33qdBx/53j+ThrYQnecfj6CIu/LyQ9QIb5+f/jlD9ocoLpz506+&#10;OXCAqriqyjYecNvN9CGwgyR37t7J39q0rppXvtKqJ/wniYhxt5YYq225B6pv7EvDPndg6tO/fBrf&#10;ff9d3HkO36BYXrPXV9sE+vP1616iPfK5U3O2VPkbVJev5A+k//3v/4hr16/nNy3GASq3o+ExlFBQ&#10;KqmCVJ3GlVFKU4EvcPfa2fOyP+itb1C53i+wSs/t1L7Omdqj/MbUQy35u/BawRUAtb9g3rCtqdH4&#10;sMLB9kBpMI9cY6Gu/cKrGz8UaoCrB2hMyr5PL4PeD5EFTs/AlAZw4WXbF60sUknOcjaVdZYPjNL0&#10;Fi8f6XxRfbU9efVskkePHuV/KHOAyq9geiKxjfOMkcbbHMZ2lXcAxkEpw9nqgDT/qiH7hnxcrn0W&#10;vuOop2U/Krq0kBx5g7lx80acv3AuLl++tGVBRrjryt5MnbhSRMU2AUYESO4RCxsw1wATW5jKc8Oe&#10;AZIDJvmshKIb81B0sD21/Riw1dbpUPTmx4CihyldtJnIGrV+2QgpQcc5QteVDhUtPLL1fz+0SfSb&#10;2y3foDp/Ps6fvxD+VN592voKtZSsPT+4tSstfIT6wRw634jP8/mcyu3AZkJ8vjHVNOG3YQyQZVYd&#10;1XWAhEhEiAx6mYcDTeoivd7pu8G4DMIb0JcxpVJGBRCLG1H+wlTpIFkVAlMipI+XcAMCCvwGlX9j&#10;yAEqv6Xi4MBeLqn2n0U6LsNplk2B+Y+ff/DBB7EsMFVtTVd4Hh6gP0mlEY3a6Q0FEN9777SCiKcU&#10;yDzU24Tmfs0LukfMFU/AAPNcKi00O8Ra28Rbx97M8x0//o4CU+tzmzHjfjSWXxUeik+8bnGA6sqV&#10;K+EHIc/Vr8o1vgrX4VYyxtfidaaDJH5j56HWoZbH6eaX9VvfTZ1WyrNkWKpw6grVA/ZK5e1P+/zn&#10;n3+OTz75JP7zn//Evfv3MxnGlqlaHfbBA/VzQt0EfCNIWCdGczj5+WGexv7HWkGLwUcbm3Hpyq/x&#10;1Vd+g+rvcf3GjdjUM6vbsML5utHzb6cAlR5aXYBOp7uEh4aNnhM63eMMIIA8KxAe256X/aG8nzO3&#10;m5+dNzO9dAdfqzFU3NfiwNSjRw/jkeY3yzC1sTVs1TVOeB5YneNJPeCRZWzN74auWvMFOSY1KE09&#10;MJXXez9gbOM8plLJrthY9uBJqgTTzgNeE8FMsuF8rwKA+aTh6wEyYOKotr/i5wmk+sLpna7fdCcA&#10;k2RPPB6M/kTT+WGaPjF+2QX1r7wEU/lKPaqIku3HCvvBfvHkfP78ubh06WLcv3+vt1Uu5bWXEvKX&#10;skdI8E0MM1sQkw3YUZ4kbiPAtIyxGWyfNrZ7Uh6G8mHgl5UHBExhO8AkAYWHQotSR4uGgkMhmLUJ&#10;gRKnu9sgA1TnHKA6PwlQOW/nOWIOWxd0aku1qEqvxyFw5XzlLLYVZ2KIbZsSmHKwA/GuEpR6AQHI&#10;KpICE9rIHsa65XYwtlnO17JCGxA60Rw1DaSP7Tdw+jJsn+dlSQEUeChfr/N/8Tt+/Hi4zdzuvgbT&#10;Cst7hfM6jymggMOhcDDs/fffD/9XOLeB01d40R5w/57WAYijR46Ef3/Kbea33Wp7ARpKTDPsQar9&#10;wVlcSts2cUyBKQfD3lUfPHRo3UmvLWqA6vLly+EHIN97X1tnHMgLd68tFXPb+Dem7ty7Gw8ePsy1&#10;OJDjAyhGq+PTe8BrkYSKEvWbK7/88kv8+c9/jn//599ag95P3yt1tT8jD8yL9TqvQko1R/reKomT&#10;vQu0fqT8BpUC7l9+/VV8+/d/xI2bN8O/gzrLlye0vtQzaojv+nWon1U7yU7vfIIs9fmOJyjnq+cH&#10;AlC9N/ODAz9r+rfOZqo7kDV8VQ5QrsfXPpttKCj1UHiUlwekH5yWih0OzQ5pq6QX7gENvBxclQ4V&#10;qo1ramgUD4nmlM/6iqLqTPrJQLxsQBOAaLXzYJlpYM9lp2kAiShfZn8lDr6+eiHmDQeT/MmjA1S+&#10;gdX0vdKZ/OWyxoEpYK/FvBz2pRvp3jAT1E/7WtufPat+IyMJXjjfvHkjLpw/H/50159eOcW2QDQK&#10;LoQ260SGXWmDsJyDwb9AToC2hClv3XYAMgmY50/FkgOwRLu9Cpbbw1QPgwwDv33JkXUFkoY2GHiJ&#10;uQNJy8E8svf0j1RjSOx3KHOD+7MDtucUoPLXMH1jtS6i5PPcEP3mtjQsmlZYrsj27TOZr4Am2rW1&#10;DHIAAQUln/qW8ri8IpcjFBt4OurSYFqGdapEEh9gmg6D7PQxlCQR4dXdgQwa+St+f/jDH2IcoILh&#10;2hfbbCeP2NZ9y9R2QAbB/DtXH330Uax+Y8peeTlw9OiR8I/n+zeg/KYdlD7htjV2exVQ5iEo1HkB&#10;zRWtAlPHwgFL9736HyTjNd98n/U6xvfYcYAKeM0982Ivv9znfIx8+8Prn3v37ueb4+M5z7V0HzfM&#10;7xIrs94DUPr53H+WBa0g8g2pM2fOxKeffhr/UmDKbVBapM+8Is/VA6Wltp6y6t2GDjZtbG7Gr1ev&#10;xpfffB1//8c/8mcmPGY2N2fRKQ2vDfXcOhO6DFKpta0Ttpb+fDVAPgN1fV1mej70etpztJ8zLbtG&#10;UK86tOwc+HhpNo+k4vdQQGI221RQaiPhS4ByTfYDFN767fD/AwAA//9/1i6RAAAABklEQVQDADU3&#10;sKhsexWKAAAAAElFTkSuQmCCUEsDBBQABgAIAAAAIQDxlyHj4AAAAAkBAAAPAAAAZHJzL2Rvd25y&#10;ZXYueG1sTI9BS8NAEIXvgv9hGcFbu0lTU4nZlFLUUxFsBfE2zU6T0OxsyG6T9N+7PentDW9473v5&#10;ejKtGKh3jWUF8TwCQVxa3XCl4OvwNnsG4TyyxtYyKbiSg3Vxf5djpu3InzTsfSVCCLsMFdTed5mU&#10;rqzJoJvbjjh4J9sb9OHsK6l7HEO4aeUiilJpsOHQUGNH25rK8/5iFLyPOG6S+HXYnU/b68/h6eN7&#10;F5NSjw/T5gWEp8n/PcMNP6BDEZiO9sLaiVZBGOIVzJYxiJu7SJYJiGNQ6SpdgSxy+X9B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NmmWmQQAAA8OAAAOAAAA&#10;AAAAAAAAAAAAADoCAABkcnMvZTJvRG9jLnhtbFBLAQItAAoAAAAAAAAAIQAUIRo9b+AIAG/gCAAU&#10;AAAAAAAAAAAAAAAAAP8GAABkcnMvbWVkaWEvaW1hZ2UxLnBuZ1BLAQItABQABgAIAAAAIQDxlyHj&#10;4AAAAAkBAAAPAAAAAAAAAAAAAAAAAKDnCABkcnMvZG93bnJldi54bWxQSwECLQAUAAYACAAAACEA&#10;qiYOvrwAAAAhAQAAGQAAAAAAAAAAAAAAAACt6AgAZHJzL19yZWxzL2Uyb0RvYy54bWwucmVsc1BL&#10;BQYAAAAABgAGAHwBAACg6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rawing" o:spid="_x0000_s1027" type="#_x0000_t75" alt="Cover page of the Australian Government's Measures to support economic inclusion since May 2022 progress update, published in April 2026. Includes the Australian coat of arms in the top left hand corner and a 3D checkered pattern in the bottom right corner." style="position:absolute;width:78378;height:10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ywAAAOIAAAAPAAAAZHJzL2Rvd25yZXYueG1sRI9La8Mw&#10;EITvhfwHsYXeGqlJnQY3SgghgfRU8jj0uFjrB7VWRlJtt7++KhRyHGbmG2a1GW0revKhcazhaapA&#10;EBfONFxpuF4Oj0sQISIbbB2Thm8KsFlP7laYGzfwifpzrESCcMhRQx1jl0sZiposhqnriJNXOm8x&#10;JukraTwOCW5bOVNqIS02nBZq7GhXU/F5/rIaTPZ8PJX7w/Zdlh9D63/2/VuhtH64H7evICKN8Rb+&#10;bx+NhtnLPFvO1SKDv0vpDsj1LwAAAP//AwBQSwECLQAUAAYACAAAACEA2+H2y+4AAACFAQAAEwAA&#10;AAAAAAAAAAAAAAAAAAAAW0NvbnRlbnRfVHlwZXNdLnhtbFBLAQItABQABgAIAAAAIQBa9CxbvwAA&#10;ABUBAAALAAAAAAAAAAAAAAAAAB8BAABfcmVscy8ucmVsc1BLAQItABQABgAIAAAAIQDl//wnywAA&#10;AOIAAAAPAAAAAAAAAAAAAAAAAAcCAABkcnMvZG93bnJldi54bWxQSwUGAAAAAAMAAwC3AAAA/wIA&#10;AAAA&#10;">
                  <v:imagedata r:id="rId12" o:title="Cover page of the Australian Government's Measures to support economic inclusion since May 2022 progress update, published in April 2026"/>
                </v:shape>
                <v:rect id="Rectangle 1" o:spid="_x0000_s1028" alt="&quot;&quot;" style="position:absolute;left:5651;top:19939;width:62802;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ghyQAAAOIAAAAPAAAAZHJzL2Rvd25yZXYueG1sRI9BS8NA&#10;FITvgv9heYI3u9uVGEm7LaVoqd7amp4f2WcSzL6N2W0b/70rCD0OM/MNM1+OrhNnGkLr2cB0okAQ&#10;V962XBv4OLw+PIMIEdli55kM/FCA5eL2Zo6F9Rfe0Xkfa5EgHAo00MTYF1KGqiGHYeJ74uR9+sFh&#10;THKopR3wkuCuk1qpJ+mw5bTQYE/rhqqv/ckZOGX528t4/N48lqrM38su28ZNb8z93biagYg0xmv4&#10;v721BrTSmdZTncPfpXQH5OIXAAD//wMAUEsBAi0AFAAGAAgAAAAhANvh9svuAAAAhQEAABMAAAAA&#10;AAAAAAAAAAAAAAAAAFtDb250ZW50X1R5cGVzXS54bWxQSwECLQAUAAYACAAAACEAWvQsW78AAAAV&#10;AQAACwAAAAAAAAAAAAAAAAAfAQAAX3JlbHMvLnJlbHNQSwECLQAUAAYACAAAACEAb934IckAAADi&#10;AAAADwAAAAAAAAAAAAAAAAAHAgAAZHJzL2Rvd25yZXYueG1sUEsFBgAAAAADAAMAtwAAAP0CAAAA&#10;AA==&#10;" fillcolor="white [3212]" stroked="f" strokeweight="2pt"/>
                <v:rect id="Rectangle 1" o:spid="_x0000_s1029" alt="&quot;&quot;" style="position:absolute;left:6794;top:30543;width:20066;height:18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wInxwAAAOMAAAAPAAAAZHJzL2Rvd25yZXYueG1sRE/NasJA&#10;EL4LfYdlBG91YzSNpK5Siop6q216HrLTJDQ7m2ZXjW/vCgWP8/3PYtWbRpypc7VlBZNxBIK4sLrm&#10;UsHX5+Z5DsJ5ZI2NZVJwJQer5dNggZm2F/6g89GXIoSwy1BB5X2bSemKigy6sW2JA/djO4M+nF0p&#10;dYeXEG4aGUfRizRYc2iosKX3iorf48koOCXpft1//22neZSnh7xJdn7bKjUa9m+vIDz1/iH+d+90&#10;mD9P0lkSp/EM7j8FAOTyBgAA//8DAFBLAQItABQABgAIAAAAIQDb4fbL7gAAAIUBAAATAAAAAAAA&#10;AAAAAAAAAAAAAABbQ29udGVudF9UeXBlc10ueG1sUEsBAi0AFAAGAAgAAAAhAFr0LFu/AAAAFQEA&#10;AAsAAAAAAAAAAAAAAAAAHwEAAF9yZWxzLy5yZWxzUEsBAi0AFAAGAAgAAAAhADtrAifHAAAA4wAA&#10;AA8AAAAAAAAAAAAAAAAABwIAAGRycy9kb3ducmV2LnhtbFBLBQYAAAAAAwADALcAAAD7AgAAAAA=&#10;" fillcolor="white [3212]" stroked="f" strokeweight="2pt"/>
                <w10:wrap anchorx="page"/>
              </v:group>
            </w:pict>
          </mc:Fallback>
        </mc:AlternateContent>
      </w:r>
      <w:r w:rsidR="00502489">
        <w:rPr>
          <w:noProof/>
        </w:rPr>
        <w:drawing>
          <wp:anchor distT="0" distB="0" distL="114300" distR="114300" simplePos="0" relativeHeight="251659265" behindDoc="0" locked="0" layoutInCell="1" allowOverlap="1" wp14:anchorId="69CECCC2" wp14:editId="7BED374F">
            <wp:simplePos x="0" y="0"/>
            <wp:positionH relativeFrom="margin">
              <wp:posOffset>-317500</wp:posOffset>
            </wp:positionH>
            <wp:positionV relativeFrom="paragraph">
              <wp:posOffset>399415</wp:posOffset>
            </wp:positionV>
            <wp:extent cx="2527300" cy="1402715"/>
            <wp:effectExtent l="0" t="0" r="6350" b="6985"/>
            <wp:wrapNone/>
            <wp:docPr id="38971534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5340"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alphaModFix/>
                      <a:extLst>
                        <a:ext uri="{28A0092B-C50C-407E-A947-70E740481C1C}">
                          <a14:useLocalDpi xmlns:a14="http://schemas.microsoft.com/office/drawing/2010/main" val="0"/>
                        </a:ext>
                      </a:extLst>
                    </a:blip>
                    <a:srcRect/>
                    <a:stretch>
                      <a:fillRect/>
                    </a:stretch>
                  </pic:blipFill>
                  <pic:spPr bwMode="auto">
                    <a:xfrm>
                      <a:off x="0" y="0"/>
                      <a:ext cx="2527300" cy="14027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p w14:paraId="682D2CE9" w14:textId="7266FD34" w:rsidR="00B80791" w:rsidRDefault="00B80791" w:rsidP="00B80791">
      <w:pPr>
        <w:pStyle w:val="Heading1"/>
      </w:pPr>
    </w:p>
    <w:p w14:paraId="682157B3" w14:textId="15E6D21C" w:rsidR="00B80791" w:rsidRDefault="00502489" w:rsidP="00B80791">
      <w:pPr>
        <w:pStyle w:val="Heading1"/>
      </w:pPr>
      <w:r>
        <w:rPr>
          <w:noProof/>
        </w:rPr>
        <w:drawing>
          <wp:inline distT="0" distB="0" distL="0" distR="0" wp14:anchorId="3EF9CE21" wp14:editId="6CA6E646">
            <wp:extent cx="3436383" cy="1907628"/>
            <wp:effectExtent l="0" t="0" r="0" b="0"/>
            <wp:docPr id="575033129" name="Picture 2"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stralian Governmen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3856" cy="1911776"/>
                    </a:xfrm>
                    <a:prstGeom prst="rect">
                      <a:avLst/>
                    </a:prstGeom>
                    <a:noFill/>
                    <a:ln>
                      <a:noFill/>
                    </a:ln>
                  </pic:spPr>
                </pic:pic>
              </a:graphicData>
            </a:graphic>
          </wp:inline>
        </w:drawing>
      </w:r>
    </w:p>
    <w:bookmarkStart w:id="3" w:name="_Toc227752095"/>
    <w:bookmarkStart w:id="4" w:name="_Toc227752293"/>
    <w:bookmarkStart w:id="5" w:name="_Toc227829532"/>
    <w:p w14:paraId="21852F8E" w14:textId="206B6455" w:rsidR="002F26A5" w:rsidRPr="00004979" w:rsidRDefault="004F23E2" w:rsidP="00E43A1B">
      <w:pPr>
        <w:pStyle w:val="Heading1"/>
        <w:spacing w:before="0" w:line="240" w:lineRule="auto"/>
        <w:rPr>
          <w:sz w:val="96"/>
          <w:szCs w:val="44"/>
        </w:rPr>
      </w:pPr>
      <w:r w:rsidRPr="00004979">
        <w:rPr>
          <w:noProof/>
          <w:sz w:val="96"/>
          <w:szCs w:val="44"/>
        </w:rPr>
        <mc:AlternateContent>
          <mc:Choice Requires="wps">
            <w:drawing>
              <wp:anchor distT="0" distB="0" distL="114300" distR="114300" simplePos="0" relativeHeight="251658240" behindDoc="0" locked="0" layoutInCell="1" allowOverlap="1" wp14:anchorId="528883C9" wp14:editId="5281EB2E">
                <wp:simplePos x="0" y="0"/>
                <wp:positionH relativeFrom="column">
                  <wp:posOffset>-17780</wp:posOffset>
                </wp:positionH>
                <wp:positionV relativeFrom="paragraph">
                  <wp:posOffset>4970145</wp:posOffset>
                </wp:positionV>
                <wp:extent cx="1094740" cy="318770"/>
                <wp:effectExtent l="0" t="0" r="10160" b="24130"/>
                <wp:wrapNone/>
                <wp:docPr id="1806119707" name="Rectangle 1"/>
                <wp:cNvGraphicFramePr/>
                <a:graphic xmlns:a="http://schemas.openxmlformats.org/drawingml/2006/main">
                  <a:graphicData uri="http://schemas.microsoft.com/office/word/2010/wordprocessingShape">
                    <wps:wsp>
                      <wps:cNvSpPr/>
                      <wps:spPr>
                        <a:xfrm>
                          <a:off x="0" y="0"/>
                          <a:ext cx="1094740" cy="3187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6DFA" id="Rectangle 1" o:spid="_x0000_s1026" style="position:absolute;margin-left:-1.4pt;margin-top:391.35pt;width:86.2pt;height:2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nRegIAAIYFAAAOAAAAZHJzL2Uyb0RvYy54bWysVE1v2zAMvQ/YfxB0X21n6dIGdYqgRYcB&#10;RRu0HXpWZCkWIIuapMTJfv0o+SNtV+xQ7CKLJvlIPpG8uNw3muyE8wpMSYuTnBJhOFTKbEr68+nm&#10;yxklPjBTMQ1GlPQgPL1cfP500dq5mEANuhKOIIjx89aWtA7BzrPM81o0zJ+AFQaVElzDAopuk1WO&#10;tYje6GyS59+yFlxlHXDhPf697pR0kfClFDzcS+lFILqkmFtIp0vnOp7Z4oLNN47ZWvE+DfaBLBqm&#10;DAYdoa5ZYGTr1F9QjeIOPMhwwqHJQErFRaoBqynyN9U81syKVAuS4+1Ik/9/sPxu92hXDmlorZ97&#10;vMYq9tI18Yv5kX0i6zCSJfaBcPxZ5OfT2RQ55aj7WpzNZonN7OhtnQ/fBTQkXkrq8DESR2x36wNG&#10;RNPBJAbzoFV1o7ROQmwAcaUd2TF8uvWmiE+FHq+stPmQI8JEz+xYcrqFgxYRT5sHIYmqsMhJSjh1&#10;4zEZxrkwoehUNatEl2NxmucDBaNHyjkBRmSJ1Y3YPcDrQgfsrtjePrqK1Myjc/6vxDrn0SNFBhNG&#10;50YZcO8BaKyqj9zZDyR11ESW1lAdVo446EbJW36j8HlvmQ8r5nB2sCNwH4R7PKSGtqTQ3yipwf1+&#10;73+0x5ZGLSUtzmJJ/a8tc4IS/cNgs58X09hoIQnT09kEBfdSs36pMdvmCrBnCtw8lqdrtA96uEoH&#10;zTOujWWMiipmOMYuKQ9uEK5CtyNw8XCxXCYzHFjLwq15tDyCR1Zj+z7tn5mzfY8HnI47GOaWzd+0&#10;emcbPQ0stwGkSnNw5LXnG4c9NU6/mOI2eSknq+P6XPwBAAD//wMAUEsDBBQABgAIAAAAIQAUUQrU&#10;3wAAAAoBAAAPAAAAZHJzL2Rvd25yZXYueG1sTI/BTsMwEETvSPyDtZW4oNZpEGkS4lQIiSuIwoWb&#10;G2/jqPE6irdp4OtxT/Q4mtHMm2o7u15MOIbOk4L1KgGB1HjTUavg6/N1mYMIrMno3hMq+MEA2/r2&#10;ptKl8Wf6wGnHrYglFEqtwDIPpZShseh0WPkBKXoHPzrNUY6tNKM+x3LXyzRJMul0R3HB6gFfLDbH&#10;3ckpKH6bd8798Gi5+y5at347jNO9UneL+fkJBOPM/2G44Ed0qCPT3p/IBNErWKaRnBVs8nQD4hLI&#10;igzEXkH+kBYg60peX6j/AAAA//8DAFBLAQItABQABgAIAAAAIQC2gziS/gAAAOEBAAATAAAAAAAA&#10;AAAAAAAAAAAAAABbQ29udGVudF9UeXBlc10ueG1sUEsBAi0AFAAGAAgAAAAhADj9If/WAAAAlAEA&#10;AAsAAAAAAAAAAAAAAAAALwEAAF9yZWxzLy5yZWxzUEsBAi0AFAAGAAgAAAAhAOqu2dF6AgAAhgUA&#10;AA4AAAAAAAAAAAAAAAAALgIAAGRycy9lMm9Eb2MueG1sUEsBAi0AFAAGAAgAAAAhABRRCtTfAAAA&#10;CgEAAA8AAAAAAAAAAAAAAAAA1AQAAGRycy9kb3ducmV2LnhtbFBLBQYAAAAABAAEAPMAAADgBQAA&#10;AAA=&#10;" fillcolor="white [3212]" strokecolor="white [3212]" strokeweight="2pt"/>
            </w:pict>
          </mc:Fallback>
        </mc:AlternateContent>
      </w:r>
      <w:r w:rsidR="00B80791" w:rsidRPr="00004979">
        <w:rPr>
          <w:sz w:val="96"/>
          <w:szCs w:val="44"/>
        </w:rPr>
        <w:t xml:space="preserve">Measures to </w:t>
      </w:r>
      <w:r w:rsidR="00250DEF" w:rsidRPr="00004979">
        <w:rPr>
          <w:sz w:val="96"/>
          <w:szCs w:val="44"/>
        </w:rPr>
        <w:t>s</w:t>
      </w:r>
      <w:r w:rsidR="00B80791" w:rsidRPr="00004979">
        <w:rPr>
          <w:sz w:val="96"/>
          <w:szCs w:val="44"/>
        </w:rPr>
        <w:t xml:space="preserve">upport </w:t>
      </w:r>
      <w:r w:rsidR="00B73685" w:rsidRPr="00004979">
        <w:rPr>
          <w:sz w:val="96"/>
          <w:szCs w:val="44"/>
        </w:rPr>
        <w:t>e</w:t>
      </w:r>
      <w:r w:rsidR="00B80791" w:rsidRPr="00004979">
        <w:rPr>
          <w:sz w:val="96"/>
          <w:szCs w:val="44"/>
        </w:rPr>
        <w:t xml:space="preserve">conomic </w:t>
      </w:r>
      <w:r w:rsidR="008306FE" w:rsidRPr="00004979">
        <w:rPr>
          <w:sz w:val="96"/>
          <w:szCs w:val="44"/>
        </w:rPr>
        <w:t>i</w:t>
      </w:r>
      <w:r w:rsidR="00B80791" w:rsidRPr="00004979">
        <w:rPr>
          <w:sz w:val="96"/>
          <w:szCs w:val="44"/>
        </w:rPr>
        <w:t xml:space="preserve">nclusion </w:t>
      </w:r>
      <w:r w:rsidR="00E85AA5" w:rsidRPr="00004979">
        <w:rPr>
          <w:sz w:val="96"/>
          <w:szCs w:val="44"/>
        </w:rPr>
        <w:t xml:space="preserve">since </w:t>
      </w:r>
      <w:r w:rsidR="000B11C9" w:rsidRPr="00004979">
        <w:rPr>
          <w:sz w:val="96"/>
          <w:szCs w:val="44"/>
        </w:rPr>
        <w:t>May 2022</w:t>
      </w:r>
      <w:bookmarkEnd w:id="3"/>
      <w:bookmarkEnd w:id="4"/>
      <w:bookmarkEnd w:id="5"/>
    </w:p>
    <w:p w14:paraId="5B1DB36B" w14:textId="0520048D" w:rsidR="00F4335A" w:rsidRDefault="00F4335A" w:rsidP="00E43A1B">
      <w:pPr>
        <w:pStyle w:val="Heading1"/>
        <w:spacing w:before="0"/>
      </w:pPr>
    </w:p>
    <w:p w14:paraId="590C22FF" w14:textId="1FBA6213" w:rsidR="00EC59D7" w:rsidRPr="003C234B" w:rsidRDefault="00004979" w:rsidP="003C234B">
      <w:pPr>
        <w:spacing w:before="0" w:after="120" w:line="460" w:lineRule="exact"/>
        <w:rPr>
          <w:rFonts w:asciiTheme="majorHAnsi" w:hAnsiTheme="majorHAnsi" w:cstheme="majorHAnsi"/>
          <w:b/>
          <w:bCs/>
          <w:sz w:val="56"/>
          <w:szCs w:val="56"/>
        </w:rPr>
      </w:pPr>
      <w:bookmarkStart w:id="6" w:name="_Toc227752096"/>
      <w:bookmarkStart w:id="7" w:name="_Toc227752294"/>
      <w:bookmarkStart w:id="8" w:name="_Toc227829533"/>
      <w:r w:rsidRPr="003C234B">
        <w:rPr>
          <w:rFonts w:asciiTheme="majorHAnsi" w:hAnsiTheme="majorHAnsi" w:cstheme="majorHAnsi"/>
          <w:b/>
          <w:bCs/>
          <w:sz w:val="56"/>
          <w:szCs w:val="56"/>
        </w:rPr>
        <w:t>Progress</w:t>
      </w:r>
      <w:r w:rsidR="00EC59D7" w:rsidRPr="003C234B">
        <w:rPr>
          <w:rFonts w:asciiTheme="majorHAnsi" w:hAnsiTheme="majorHAnsi" w:cstheme="majorHAnsi"/>
          <w:b/>
          <w:bCs/>
          <w:sz w:val="56"/>
          <w:szCs w:val="56"/>
        </w:rPr>
        <w:t xml:space="preserve"> </w:t>
      </w:r>
      <w:r w:rsidR="00681FC1" w:rsidRPr="003C234B">
        <w:rPr>
          <w:rFonts w:asciiTheme="majorHAnsi" w:hAnsiTheme="majorHAnsi" w:cstheme="majorHAnsi"/>
          <w:b/>
          <w:bCs/>
          <w:sz w:val="56"/>
          <w:szCs w:val="56"/>
        </w:rPr>
        <w:t>u</w:t>
      </w:r>
      <w:r w:rsidR="00EC59D7" w:rsidRPr="003C234B">
        <w:rPr>
          <w:rFonts w:asciiTheme="majorHAnsi" w:hAnsiTheme="majorHAnsi" w:cstheme="majorHAnsi"/>
          <w:b/>
          <w:bCs/>
          <w:sz w:val="56"/>
          <w:szCs w:val="56"/>
        </w:rPr>
        <w:t>pdate</w:t>
      </w:r>
      <w:bookmarkEnd w:id="6"/>
      <w:bookmarkEnd w:id="7"/>
      <w:bookmarkEnd w:id="8"/>
    </w:p>
    <w:p w14:paraId="3BD04949" w14:textId="4E7AE05E" w:rsidR="00EC59D7" w:rsidRPr="003C234B" w:rsidRDefault="00004979" w:rsidP="003C234B">
      <w:pPr>
        <w:spacing w:before="0" w:after="120" w:line="460" w:lineRule="exact"/>
        <w:rPr>
          <w:rFonts w:asciiTheme="majorHAnsi" w:hAnsiTheme="majorHAnsi" w:cstheme="majorHAnsi"/>
          <w:sz w:val="52"/>
          <w:szCs w:val="52"/>
        </w:rPr>
      </w:pPr>
      <w:bookmarkStart w:id="9" w:name="_Toc227752097"/>
      <w:bookmarkStart w:id="10" w:name="_Toc227752295"/>
      <w:bookmarkStart w:id="11" w:name="_Toc227829534"/>
      <w:r w:rsidRPr="003C234B">
        <w:rPr>
          <w:rFonts w:asciiTheme="majorHAnsi" w:hAnsiTheme="majorHAnsi" w:cstheme="majorHAnsi"/>
          <w:sz w:val="52"/>
          <w:szCs w:val="52"/>
        </w:rPr>
        <w:t>April 2026</w:t>
      </w:r>
      <w:bookmarkEnd w:id="9"/>
      <w:bookmarkEnd w:id="10"/>
      <w:bookmarkEnd w:id="11"/>
    </w:p>
    <w:p w14:paraId="2D8E90F6" w14:textId="12BE8C15" w:rsidR="000B11C9" w:rsidRPr="000B11C9" w:rsidRDefault="000B11C9" w:rsidP="000B11C9">
      <w:pPr>
        <w:sectPr w:rsidR="000B11C9" w:rsidRPr="000B11C9" w:rsidSect="004B6C2D">
          <w:pgSz w:w="11906" w:h="16838" w:code="9"/>
          <w:pgMar w:top="41" w:right="1418" w:bottom="1418" w:left="1418" w:header="709" w:footer="709" w:gutter="0"/>
          <w:pgNumType w:fmt="lowerRoman" w:start="0"/>
          <w:cols w:space="708"/>
          <w:vAlign w:val="center"/>
          <w:titlePg/>
          <w:docGrid w:linePitch="360"/>
        </w:sectPr>
      </w:pPr>
    </w:p>
    <w:p w14:paraId="35E6B86F" w14:textId="1C15412F" w:rsidR="000E0B74" w:rsidRDefault="000E0B74" w:rsidP="005877AC">
      <w:pPr>
        <w:spacing w:before="0" w:after="160" w:line="259" w:lineRule="auto"/>
      </w:pPr>
      <w:r w:rsidRPr="00661BF0">
        <w:lastRenderedPageBreak/>
        <w:t xml:space="preserve">© Commonwealth of Australia </w:t>
      </w:r>
      <w:r w:rsidR="00273398">
        <w:t>202</w:t>
      </w:r>
      <w:r w:rsidR="00AF0DE4">
        <w:t>6</w:t>
      </w:r>
    </w:p>
    <w:p w14:paraId="6F3E41A7" w14:textId="7A69F962" w:rsidR="006469CC" w:rsidRDefault="006469CC" w:rsidP="005877AC">
      <w:pPr>
        <w:spacing w:before="0" w:after="160" w:line="259" w:lineRule="auto"/>
        <w:rPr>
          <w:noProof/>
        </w:rPr>
      </w:pPr>
      <w:r>
        <w:t xml:space="preserve">ISBN: </w:t>
      </w:r>
      <w:r w:rsidR="00E313B2" w:rsidRPr="00E313B2">
        <w:t>978-1-923278-42-4</w:t>
      </w:r>
    </w:p>
    <w:p w14:paraId="419A1F95" w14:textId="0650514F" w:rsidR="00BB55C5" w:rsidRPr="00086F82" w:rsidRDefault="00BB55C5" w:rsidP="00BB55C5">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AC102B">
          <w:rPr>
            <w:rStyle w:val="Hyperlink"/>
          </w:rPr>
          <w:t>Creative Commons Attribution 4.0 International</w:t>
        </w:r>
      </w:hyperlink>
      <w:r>
        <w:rPr>
          <w:rFonts w:cstheme="minorHAnsi"/>
          <w:sz w:val="24"/>
          <w:szCs w:val="24"/>
        </w:rPr>
        <w:t xml:space="preserve"> </w:t>
      </w:r>
      <w:r w:rsidRPr="002F1BC2">
        <w:t>licence, with the exception of the Commonwealth Coat of Arms</w:t>
      </w:r>
      <w:r>
        <w:t xml:space="preserve">, photographs, images, </w:t>
      </w:r>
      <w:r w:rsidRPr="004F5ACF">
        <w:t>third party materials, materials protected by a trademark</w:t>
      </w:r>
      <w:r>
        <w:t xml:space="preserve">, signatures </w:t>
      </w:r>
      <w:r w:rsidRPr="002F1BC2">
        <w:t>and where otherwise stated</w:t>
      </w:r>
      <w:r>
        <w:t xml:space="preserve">. </w:t>
      </w:r>
      <w:r w:rsidRPr="002F1BC2">
        <w:t>The full licence terms are available from</w:t>
      </w:r>
      <w:r w:rsidRPr="00476F09">
        <w:rPr>
          <w:rFonts w:cstheme="minorHAnsi"/>
          <w:sz w:val="24"/>
          <w:szCs w:val="24"/>
        </w:rPr>
        <w:t xml:space="preserve"> </w:t>
      </w:r>
      <w:hyperlink r:id="rId15" w:history="1">
        <w:r>
          <w:rPr>
            <w:rStyle w:val="Hyperlink"/>
          </w:rPr>
          <w:t>creativecommons.org/licenses/by/4.0/legalcode</w:t>
        </w:r>
      </w:hyperlink>
      <w:r>
        <w:rPr>
          <w:rFonts w:cstheme="minorHAnsi"/>
          <w:sz w:val="24"/>
          <w:szCs w:val="24"/>
        </w:rPr>
        <w:t xml:space="preserve">. </w:t>
      </w:r>
    </w:p>
    <w:p w14:paraId="694D78EE" w14:textId="77777777" w:rsidR="000E0B74" w:rsidRDefault="000E0B74" w:rsidP="000E0B74">
      <w:pPr>
        <w:pStyle w:val="ChartGraphic"/>
        <w:jc w:val="left"/>
      </w:pPr>
      <w:r w:rsidRPr="00E56DFB">
        <w:rPr>
          <w:noProof/>
        </w:rPr>
        <w:drawing>
          <wp:inline distT="0" distB="0" distL="0" distR="0" wp14:anchorId="55A3275B" wp14:editId="6F29C08C">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69BA08F" w14:textId="6E09173E" w:rsidR="00DA5723" w:rsidRPr="006627B4" w:rsidRDefault="00DA5723" w:rsidP="000E0B74">
      <w:pPr>
        <w:tabs>
          <w:tab w:val="left" w:pos="1650"/>
        </w:tabs>
      </w:pPr>
      <w:r w:rsidRPr="006627B4">
        <w:t xml:space="preserve">Use of </w:t>
      </w:r>
      <w:r w:rsidRPr="008125A6">
        <w:t>Australian Government</w:t>
      </w:r>
      <w:r w:rsidRPr="006627B4">
        <w:t xml:space="preserve"> material under a</w:t>
      </w:r>
      <w:r w:rsidRPr="00476F09">
        <w:rPr>
          <w:rFonts w:cstheme="minorHAnsi"/>
          <w:sz w:val="24"/>
          <w:szCs w:val="24"/>
        </w:rPr>
        <w:t xml:space="preserve"> </w:t>
      </w:r>
      <w:hyperlink r:id="rId17" w:history="1">
        <w:r w:rsidRPr="00AC102B">
          <w:rPr>
            <w:rStyle w:val="Hyperlink"/>
          </w:rPr>
          <w:t>Creative Commons Attribution 4.0 International</w:t>
        </w:r>
      </w:hyperlink>
      <w:r w:rsidRPr="00AC102B">
        <w:rPr>
          <w:rFonts w:ascii="Calibri" w:hAnsi="Calibri"/>
          <w:color w:val="000000"/>
        </w:rPr>
        <w:t xml:space="preserve"> </w:t>
      </w:r>
      <w:r w:rsidRPr="006627B4">
        <w:t xml:space="preserve">licence requires you to attribute the work (but not in any way that suggests that </w:t>
      </w:r>
      <w:r w:rsidRPr="008125A6">
        <w:t>Australian Government</w:t>
      </w:r>
      <w:r w:rsidRPr="006627B4">
        <w:t xml:space="preserve"> endorse</w:t>
      </w:r>
      <w:r>
        <w:t>s you or your use of the work).</w:t>
      </w:r>
    </w:p>
    <w:p w14:paraId="196A88BD" w14:textId="429DFDF7" w:rsidR="000E0B74" w:rsidRPr="006469CC" w:rsidRDefault="008125A6" w:rsidP="006469CC">
      <w:pPr>
        <w:rPr>
          <w:b/>
        </w:rPr>
      </w:pPr>
      <w:r>
        <w:rPr>
          <w:b/>
        </w:rPr>
        <w:t>T</w:t>
      </w:r>
      <w:r w:rsidRPr="008125A6">
        <w:rPr>
          <w:b/>
        </w:rPr>
        <w:t>he Australian Government</w:t>
      </w:r>
      <w:r w:rsidR="00412369" w:rsidRPr="00412369">
        <w:rPr>
          <w:b/>
        </w:rPr>
        <w:t xml:space="preserve"> </w:t>
      </w:r>
      <w:r w:rsidR="000E0B74" w:rsidRPr="006469CC">
        <w:rPr>
          <w:b/>
        </w:rPr>
        <w:t>material used ‘as supplied’.</w:t>
      </w:r>
    </w:p>
    <w:p w14:paraId="270C7A34" w14:textId="6955D92E" w:rsidR="000E0B74" w:rsidRPr="00476F09" w:rsidRDefault="000E0B74" w:rsidP="000E0B74">
      <w:r w:rsidRPr="00476F09">
        <w:t xml:space="preserve">Provided you have not modified or transformed </w:t>
      </w:r>
      <w:r w:rsidR="006C329E" w:rsidRPr="006C329E">
        <w:t>the Australian Government</w:t>
      </w:r>
      <w:r w:rsidR="00412369" w:rsidRPr="006627B4">
        <w:t xml:space="preserve"> </w:t>
      </w:r>
      <w:r w:rsidRPr="00476F09">
        <w:t>material in any way including, for example, by</w:t>
      </w:r>
      <w:r>
        <w:t xml:space="preserve"> </w:t>
      </w:r>
      <w:r w:rsidRPr="0096692D">
        <w:t xml:space="preserve">changing the </w:t>
      </w:r>
      <w:r w:rsidR="006C329E" w:rsidRPr="006C329E">
        <w:t>Australian Government</w:t>
      </w:r>
      <w:r w:rsidR="00412369" w:rsidRPr="006627B4">
        <w:t xml:space="preserve"> </w:t>
      </w:r>
      <w:r w:rsidRPr="0096692D">
        <w:t>text; calculating percentage changes; graphing or charting data</w:t>
      </w:r>
      <w:r>
        <w:t>;</w:t>
      </w:r>
      <w:r w:rsidRPr="0096692D">
        <w:t xml:space="preserve"> or deriving new statistics from published </w:t>
      </w:r>
      <w:r w:rsidR="006C329E" w:rsidRPr="006C329E">
        <w:t>Australian Government</w:t>
      </w:r>
      <w:r w:rsidR="00412369" w:rsidRPr="006627B4">
        <w:t xml:space="preserve"> </w:t>
      </w:r>
      <w:r w:rsidRPr="0096692D">
        <w:t>statistics</w:t>
      </w:r>
      <w:r>
        <w:t xml:space="preserve"> </w:t>
      </w:r>
      <w:r w:rsidR="007169B7">
        <w:t>–</w:t>
      </w:r>
      <w:r>
        <w:t xml:space="preserve"> then </w:t>
      </w:r>
      <w:r w:rsidR="006C329E" w:rsidRPr="006C329E">
        <w:t>the Australian Government</w:t>
      </w:r>
      <w:r w:rsidR="00412369" w:rsidRPr="006627B4">
        <w:t xml:space="preserve"> </w:t>
      </w:r>
      <w:r>
        <w:t>prefers t</w:t>
      </w:r>
      <w:r w:rsidRPr="00476F09">
        <w:t xml:space="preserve">he following attribution: </w:t>
      </w:r>
    </w:p>
    <w:p w14:paraId="620B47B1" w14:textId="77777777" w:rsidR="00297585" w:rsidRPr="00372D99" w:rsidRDefault="00297585" w:rsidP="00297585">
      <w:pPr>
        <w:ind w:firstLine="720"/>
        <w:rPr>
          <w:rStyle w:val="Emphasis"/>
        </w:rPr>
      </w:pPr>
      <w:r w:rsidRPr="00297585">
        <w:t>Source:</w:t>
      </w:r>
      <w:r w:rsidRPr="00297585">
        <w:rPr>
          <w:rStyle w:val="Emphasis"/>
        </w:rPr>
        <w:t xml:space="preserve"> The Commonwealth of Australia.</w:t>
      </w:r>
    </w:p>
    <w:p w14:paraId="614C75C0" w14:textId="77777777" w:rsidR="000E0B74" w:rsidRPr="006627B4" w:rsidRDefault="000E0B74" w:rsidP="000E0B74">
      <w:r w:rsidRPr="00CC63CC">
        <w:rPr>
          <w:b/>
        </w:rPr>
        <w:t>Derivative</w:t>
      </w:r>
      <w:r w:rsidRPr="006627B4">
        <w:t xml:space="preserve"> </w:t>
      </w:r>
      <w:r w:rsidRPr="00CC63CC">
        <w:rPr>
          <w:b/>
        </w:rPr>
        <w:t>material</w:t>
      </w:r>
    </w:p>
    <w:p w14:paraId="4D4E2AEE" w14:textId="4D3400DA" w:rsidR="000E0B74" w:rsidRPr="006627B4" w:rsidRDefault="000E0B74" w:rsidP="000E0B74">
      <w:r w:rsidRPr="006627B4">
        <w:t xml:space="preserve">If you have modified or transformed </w:t>
      </w:r>
      <w:r w:rsidR="006C329E" w:rsidRPr="006C329E">
        <w:t>the Australian Government</w:t>
      </w:r>
      <w:r w:rsidR="00412369" w:rsidRPr="006627B4">
        <w:t xml:space="preserve"> </w:t>
      </w:r>
      <w:r w:rsidRPr="006627B4">
        <w:t xml:space="preserve">material, or derived new material from those of the </w:t>
      </w:r>
      <w:r w:rsidR="006C329E" w:rsidRPr="006C329E">
        <w:t>Australian Government</w:t>
      </w:r>
      <w:r w:rsidR="00412369" w:rsidRPr="006627B4">
        <w:t xml:space="preserve"> </w:t>
      </w:r>
      <w:r w:rsidRPr="006627B4">
        <w:t xml:space="preserve">in any way, then </w:t>
      </w:r>
      <w:r w:rsidR="006C329E" w:rsidRPr="006C329E">
        <w:t>the Australian Government</w:t>
      </w:r>
      <w:r w:rsidR="00412369" w:rsidRPr="006627B4">
        <w:t xml:space="preserve"> </w:t>
      </w:r>
      <w:r w:rsidRPr="006627B4">
        <w:t xml:space="preserve">prefers the following attribution: </w:t>
      </w:r>
    </w:p>
    <w:p w14:paraId="651D24BB" w14:textId="36D204D5" w:rsidR="00FD7949" w:rsidRPr="00FD7949" w:rsidRDefault="00FD7949" w:rsidP="00FD7949">
      <w:pPr>
        <w:ind w:firstLine="720"/>
        <w:rPr>
          <w:i/>
          <w:iCs/>
        </w:rPr>
      </w:pPr>
      <w:r w:rsidRPr="00FD7949">
        <w:rPr>
          <w:rStyle w:val="Emphasis"/>
        </w:rPr>
        <w:t>Based on Commonwealth of Australia</w:t>
      </w:r>
      <w:r w:rsidRPr="00FD7949" w:rsidDel="002A3368">
        <w:rPr>
          <w:rStyle w:val="Emphasis"/>
        </w:rPr>
        <w:t xml:space="preserve"> </w:t>
      </w:r>
      <w:r w:rsidRPr="00FD7949">
        <w:rPr>
          <w:rStyle w:val="Emphasis"/>
        </w:rPr>
        <w:t>data</w:t>
      </w:r>
      <w:r w:rsidRPr="00372D99">
        <w:rPr>
          <w:rStyle w:val="Emphasis"/>
        </w:rPr>
        <w:t>.</w:t>
      </w:r>
    </w:p>
    <w:p w14:paraId="6BD9B357" w14:textId="77777777" w:rsidR="000E0B74" w:rsidRPr="006627B4" w:rsidRDefault="000E0B74" w:rsidP="000E0B74">
      <w:pPr>
        <w:rPr>
          <w:b/>
        </w:rPr>
      </w:pPr>
      <w:r w:rsidRPr="006627B4">
        <w:rPr>
          <w:b/>
        </w:rPr>
        <w:t>Use of the Coat of Arms</w:t>
      </w:r>
    </w:p>
    <w:p w14:paraId="0F625FB2" w14:textId="77777777" w:rsidR="007B3DFC" w:rsidRPr="005C503A" w:rsidRDefault="007B3DFC" w:rsidP="007B3DFC">
      <w:r w:rsidRPr="005C503A">
        <w:t xml:space="preserve">The terms under which the Coat of Arms can be used are set out on the Department of the Prime Minister and Cabinet website (see </w:t>
      </w:r>
      <w:hyperlink r:id="rId18" w:history="1">
        <w:r>
          <w:rPr>
            <w:rStyle w:val="Hyperlink"/>
          </w:rPr>
          <w:t>www.pmc.gov.au/government/commonwealth-coat-arms</w:t>
        </w:r>
      </w:hyperlink>
      <w:r w:rsidRPr="005C503A">
        <w:t>).</w:t>
      </w:r>
    </w:p>
    <w:p w14:paraId="454DC40C" w14:textId="77777777" w:rsidR="000E0B74" w:rsidRPr="006627B4" w:rsidRDefault="000E0B74" w:rsidP="000E0B74">
      <w:pPr>
        <w:rPr>
          <w:b/>
        </w:rPr>
      </w:pPr>
      <w:r>
        <w:rPr>
          <w:b/>
        </w:rPr>
        <w:t>Other u</w:t>
      </w:r>
      <w:r w:rsidRPr="006627B4">
        <w:rPr>
          <w:b/>
        </w:rPr>
        <w:t>ses</w:t>
      </w:r>
    </w:p>
    <w:p w14:paraId="5366D5A0" w14:textId="77777777" w:rsidR="000E0B74" w:rsidRPr="006627B4" w:rsidRDefault="000E0B74" w:rsidP="000E0B74">
      <w:r>
        <w:t>E</w:t>
      </w:r>
      <w:r w:rsidRPr="006627B4">
        <w:t>nquiries regarding this licence and any other use of this document are welcome at:</w:t>
      </w:r>
    </w:p>
    <w:p w14:paraId="2B1E5017" w14:textId="77777777" w:rsidR="000E0B74" w:rsidRDefault="000E0B74" w:rsidP="000E0B74">
      <w:pPr>
        <w:ind w:left="720"/>
        <w:rPr>
          <w:rStyle w:val="Hyperlink"/>
        </w:rPr>
      </w:pPr>
      <w:r w:rsidRPr="00DE66B2">
        <w:t>Manager</w:t>
      </w:r>
      <w:r w:rsidR="00A72960" w:rsidRPr="00DE66B2">
        <w:br/>
      </w:r>
      <w:r w:rsidRPr="00DE66B2">
        <w:t>Media Unit</w:t>
      </w:r>
      <w:r w:rsidRPr="00DE66B2">
        <w:br/>
        <w:t>The Treasury</w:t>
      </w:r>
      <w:r w:rsidRPr="00DE66B2">
        <w:br/>
        <w:t xml:space="preserve">Langton Crescent </w:t>
      </w:r>
      <w:r w:rsidRPr="00DE66B2">
        <w:br/>
        <w:t>Parkes  ACT  2600</w:t>
      </w:r>
      <w:r w:rsidRPr="00DE66B2">
        <w:br/>
        <w:t xml:space="preserve">Email: </w:t>
      </w:r>
      <w:hyperlink r:id="rId19" w:history="1">
        <w:r w:rsidR="001515FD" w:rsidRPr="00DE66B2">
          <w:rPr>
            <w:rStyle w:val="Hyperlink"/>
          </w:rPr>
          <w:t>media@treasury.gov.au</w:t>
        </w:r>
      </w:hyperlink>
    </w:p>
    <w:p w14:paraId="69D434AE" w14:textId="52AEEA95" w:rsidR="00FF522C" w:rsidRDefault="002437D1" w:rsidP="002437D1">
      <w:pPr>
        <w:rPr>
          <w:i/>
          <w:iCs/>
        </w:rPr>
        <w:sectPr w:rsidR="00FF522C" w:rsidSect="004B6C2D">
          <w:pgSz w:w="11906" w:h="16838" w:code="9"/>
          <w:pgMar w:top="1418" w:right="1418" w:bottom="1418" w:left="1418" w:header="426" w:footer="709" w:gutter="0"/>
          <w:pgNumType w:fmt="lowerRoman" w:start="0"/>
          <w:cols w:space="708"/>
          <w:docGrid w:linePitch="360"/>
        </w:sectPr>
      </w:pPr>
      <w:r w:rsidRPr="002437D1">
        <w:rPr>
          <w:i/>
          <w:iCs/>
        </w:rPr>
        <w:t xml:space="preserve">In the spirit of reconciliation, the </w:t>
      </w:r>
      <w:r w:rsidR="00C24EB8">
        <w:rPr>
          <w:i/>
          <w:iCs/>
        </w:rPr>
        <w:t>Australian Government</w:t>
      </w:r>
      <w:r w:rsidR="00C24EB8" w:rsidRPr="002437D1">
        <w:rPr>
          <w:i/>
          <w:iCs/>
        </w:rPr>
        <w:t xml:space="preserve"> </w:t>
      </w:r>
      <w:r w:rsidRPr="002437D1">
        <w:rPr>
          <w:i/>
          <w:iCs/>
        </w:rPr>
        <w:t>acknowledges the Traditional Custodians of country throughout Australia and their connections to land, sea and community. We pay our respect to their Elders past and present and extend that respect to all Aboriginal and Torres Strait Islander peopl</w:t>
      </w:r>
      <w:r w:rsidR="00BA7293">
        <w:rPr>
          <w:i/>
          <w:iCs/>
        </w:rPr>
        <w:t>es.</w:t>
      </w:r>
    </w:p>
    <w:p w14:paraId="4ECBBB9D" w14:textId="77777777" w:rsidR="000D74BB" w:rsidRPr="000D74BB" w:rsidRDefault="000D74BB" w:rsidP="00290BA6">
      <w:pPr>
        <w:pStyle w:val="Heading2"/>
      </w:pPr>
      <w:bookmarkStart w:id="12" w:name="_Toc227752296"/>
      <w:bookmarkStart w:id="13" w:name="_Toc227829535"/>
      <w:bookmarkStart w:id="14" w:name="_Toc192239223"/>
      <w:bookmarkStart w:id="15" w:name="_Toc224828560"/>
      <w:r w:rsidRPr="000D74BB">
        <w:lastRenderedPageBreak/>
        <w:t>Contents</w:t>
      </w:r>
      <w:bookmarkEnd w:id="12"/>
      <w:bookmarkEnd w:id="13"/>
    </w:p>
    <w:p w14:paraId="330A4F58" w14:textId="1380338C" w:rsidR="00442F4E" w:rsidRDefault="000D74BB">
      <w:pPr>
        <w:pStyle w:val="TOC1"/>
        <w:rPr>
          <w:rFonts w:eastAsiaTheme="minorEastAsia" w:cstheme="minorBidi"/>
          <w:b w:val="0"/>
          <w:color w:val="auto"/>
          <w:kern w:val="2"/>
          <w:szCs w:val="24"/>
          <w14:ligatures w14:val="standardContextual"/>
        </w:rPr>
      </w:pPr>
      <w:r>
        <w:fldChar w:fldCharType="begin"/>
      </w:r>
      <w:r>
        <w:instrText xml:space="preserve"> TOC \o "1-3" \h \z \u </w:instrText>
      </w:r>
      <w:r>
        <w:fldChar w:fldCharType="separate"/>
      </w:r>
      <w:hyperlink w:anchor="_Toc227829536" w:history="1">
        <w:r w:rsidR="00442F4E" w:rsidRPr="009F4061">
          <w:rPr>
            <w:rStyle w:val="Hyperlink"/>
          </w:rPr>
          <w:t>Overview</w:t>
        </w:r>
        <w:r w:rsidR="00442F4E">
          <w:rPr>
            <w:webHidden/>
          </w:rPr>
          <w:tab/>
        </w:r>
        <w:r w:rsidR="00442F4E">
          <w:rPr>
            <w:webHidden/>
          </w:rPr>
          <w:fldChar w:fldCharType="begin"/>
        </w:r>
        <w:r w:rsidR="00442F4E">
          <w:rPr>
            <w:webHidden/>
          </w:rPr>
          <w:instrText xml:space="preserve"> PAGEREF _Toc227829536 \h </w:instrText>
        </w:r>
        <w:r w:rsidR="00442F4E">
          <w:rPr>
            <w:webHidden/>
          </w:rPr>
        </w:r>
        <w:r w:rsidR="00442F4E">
          <w:rPr>
            <w:webHidden/>
          </w:rPr>
          <w:fldChar w:fldCharType="separate"/>
        </w:r>
        <w:r w:rsidR="00442F4E">
          <w:rPr>
            <w:webHidden/>
          </w:rPr>
          <w:t>5</w:t>
        </w:r>
        <w:r w:rsidR="00442F4E">
          <w:rPr>
            <w:webHidden/>
          </w:rPr>
          <w:fldChar w:fldCharType="end"/>
        </w:r>
      </w:hyperlink>
    </w:p>
    <w:p w14:paraId="2D92A715" w14:textId="0FC0AEF1" w:rsidR="00442F4E" w:rsidRDefault="00442F4E">
      <w:pPr>
        <w:pStyle w:val="TOC1"/>
        <w:rPr>
          <w:rFonts w:eastAsiaTheme="minorEastAsia" w:cstheme="minorBidi"/>
          <w:b w:val="0"/>
          <w:color w:val="auto"/>
          <w:kern w:val="2"/>
          <w:szCs w:val="24"/>
          <w14:ligatures w14:val="standardContextual"/>
        </w:rPr>
      </w:pPr>
      <w:hyperlink w:anchor="_Toc227829537" w:history="1">
        <w:r w:rsidRPr="009F4061">
          <w:rPr>
            <w:rStyle w:val="Hyperlink"/>
          </w:rPr>
          <w:t>Measures to support economic inclusion since May 2022</w:t>
        </w:r>
        <w:r>
          <w:rPr>
            <w:webHidden/>
          </w:rPr>
          <w:tab/>
        </w:r>
        <w:r>
          <w:rPr>
            <w:webHidden/>
          </w:rPr>
          <w:fldChar w:fldCharType="begin"/>
        </w:r>
        <w:r>
          <w:rPr>
            <w:webHidden/>
          </w:rPr>
          <w:instrText xml:space="preserve"> PAGEREF _Toc227829537 \h </w:instrText>
        </w:r>
        <w:r>
          <w:rPr>
            <w:webHidden/>
          </w:rPr>
        </w:r>
        <w:r>
          <w:rPr>
            <w:webHidden/>
          </w:rPr>
          <w:fldChar w:fldCharType="separate"/>
        </w:r>
        <w:r>
          <w:rPr>
            <w:webHidden/>
          </w:rPr>
          <w:t>5</w:t>
        </w:r>
        <w:r>
          <w:rPr>
            <w:webHidden/>
          </w:rPr>
          <w:fldChar w:fldCharType="end"/>
        </w:r>
      </w:hyperlink>
    </w:p>
    <w:p w14:paraId="6E2093E0" w14:textId="2D1277C2" w:rsidR="00442F4E" w:rsidRDefault="00442F4E">
      <w:pPr>
        <w:pStyle w:val="TOC2"/>
        <w:rPr>
          <w:rFonts w:eastAsiaTheme="minorEastAsia" w:cstheme="minorBidi"/>
          <w:color w:val="auto"/>
          <w:kern w:val="2"/>
          <w:sz w:val="24"/>
          <w:szCs w:val="24"/>
          <w14:ligatures w14:val="standardContextual"/>
        </w:rPr>
      </w:pPr>
      <w:hyperlink w:anchor="_Toc227829538" w:history="1">
        <w:r w:rsidRPr="009F4061">
          <w:rPr>
            <w:rStyle w:val="Hyperlink"/>
          </w:rPr>
          <w:t>Social Safety Net</w:t>
        </w:r>
        <w:r>
          <w:rPr>
            <w:webHidden/>
          </w:rPr>
          <w:tab/>
        </w:r>
        <w:r>
          <w:rPr>
            <w:webHidden/>
          </w:rPr>
          <w:fldChar w:fldCharType="begin"/>
        </w:r>
        <w:r>
          <w:rPr>
            <w:webHidden/>
          </w:rPr>
          <w:instrText xml:space="preserve"> PAGEREF _Toc227829538 \h </w:instrText>
        </w:r>
        <w:r>
          <w:rPr>
            <w:webHidden/>
          </w:rPr>
        </w:r>
        <w:r>
          <w:rPr>
            <w:webHidden/>
          </w:rPr>
          <w:fldChar w:fldCharType="separate"/>
        </w:r>
        <w:r>
          <w:rPr>
            <w:webHidden/>
          </w:rPr>
          <w:t>5</w:t>
        </w:r>
        <w:r>
          <w:rPr>
            <w:webHidden/>
          </w:rPr>
          <w:fldChar w:fldCharType="end"/>
        </w:r>
      </w:hyperlink>
    </w:p>
    <w:p w14:paraId="72D5E641" w14:textId="7DC501FA" w:rsidR="00442F4E" w:rsidRDefault="00442F4E">
      <w:pPr>
        <w:pStyle w:val="TOC3"/>
        <w:rPr>
          <w:rFonts w:eastAsiaTheme="minorEastAsia" w:cstheme="minorBidi"/>
          <w:color w:val="auto"/>
          <w:kern w:val="2"/>
          <w:sz w:val="24"/>
          <w:szCs w:val="24"/>
          <w14:ligatures w14:val="standardContextual"/>
        </w:rPr>
      </w:pPr>
      <w:hyperlink w:anchor="_Toc227829539" w:history="1">
        <w:r w:rsidRPr="009F4061">
          <w:rPr>
            <w:rStyle w:val="Hyperlink"/>
          </w:rPr>
          <w:t>Increase to working age payments and Commonwealth Rent Assistance</w:t>
        </w:r>
        <w:r>
          <w:rPr>
            <w:webHidden/>
          </w:rPr>
          <w:tab/>
        </w:r>
        <w:r>
          <w:rPr>
            <w:webHidden/>
          </w:rPr>
          <w:fldChar w:fldCharType="begin"/>
        </w:r>
        <w:r>
          <w:rPr>
            <w:webHidden/>
          </w:rPr>
          <w:instrText xml:space="preserve"> PAGEREF _Toc227829539 \h </w:instrText>
        </w:r>
        <w:r>
          <w:rPr>
            <w:webHidden/>
          </w:rPr>
        </w:r>
        <w:r>
          <w:rPr>
            <w:webHidden/>
          </w:rPr>
          <w:fldChar w:fldCharType="separate"/>
        </w:r>
        <w:r>
          <w:rPr>
            <w:webHidden/>
          </w:rPr>
          <w:t>5</w:t>
        </w:r>
        <w:r>
          <w:rPr>
            <w:webHidden/>
          </w:rPr>
          <w:fldChar w:fldCharType="end"/>
        </w:r>
      </w:hyperlink>
    </w:p>
    <w:p w14:paraId="12EF472C" w14:textId="6B3B3321" w:rsidR="00442F4E" w:rsidRDefault="00442F4E">
      <w:pPr>
        <w:pStyle w:val="TOC3"/>
        <w:rPr>
          <w:rFonts w:eastAsiaTheme="minorEastAsia" w:cstheme="minorBidi"/>
          <w:color w:val="auto"/>
          <w:kern w:val="2"/>
          <w:sz w:val="24"/>
          <w:szCs w:val="24"/>
          <w14:ligatures w14:val="standardContextual"/>
        </w:rPr>
      </w:pPr>
      <w:hyperlink w:anchor="_Toc227829540" w:history="1">
        <w:r w:rsidRPr="009F4061">
          <w:rPr>
            <w:rStyle w:val="Hyperlink"/>
          </w:rPr>
          <w:t>Extending Parenting Payment Single</w:t>
        </w:r>
        <w:r>
          <w:rPr>
            <w:webHidden/>
          </w:rPr>
          <w:tab/>
        </w:r>
        <w:r>
          <w:rPr>
            <w:webHidden/>
          </w:rPr>
          <w:fldChar w:fldCharType="begin"/>
        </w:r>
        <w:r>
          <w:rPr>
            <w:webHidden/>
          </w:rPr>
          <w:instrText xml:space="preserve"> PAGEREF _Toc227829540 \h </w:instrText>
        </w:r>
        <w:r>
          <w:rPr>
            <w:webHidden/>
          </w:rPr>
        </w:r>
        <w:r>
          <w:rPr>
            <w:webHidden/>
          </w:rPr>
          <w:fldChar w:fldCharType="separate"/>
        </w:r>
        <w:r>
          <w:rPr>
            <w:webHidden/>
          </w:rPr>
          <w:t>6</w:t>
        </w:r>
        <w:r>
          <w:rPr>
            <w:webHidden/>
          </w:rPr>
          <w:fldChar w:fldCharType="end"/>
        </w:r>
      </w:hyperlink>
    </w:p>
    <w:p w14:paraId="008A2AB2" w14:textId="0CE0C78D" w:rsidR="00442F4E" w:rsidRDefault="00442F4E">
      <w:pPr>
        <w:pStyle w:val="TOC3"/>
        <w:rPr>
          <w:rFonts w:eastAsiaTheme="minorEastAsia" w:cstheme="minorBidi"/>
          <w:color w:val="auto"/>
          <w:kern w:val="2"/>
          <w:sz w:val="24"/>
          <w:szCs w:val="24"/>
          <w14:ligatures w14:val="standardContextual"/>
        </w:rPr>
      </w:pPr>
      <w:hyperlink w:anchor="_Toc227829541" w:history="1">
        <w:r w:rsidRPr="009F4061">
          <w:rPr>
            <w:rStyle w:val="Hyperlink"/>
            <w:rFonts w:eastAsia="Calibri"/>
          </w:rPr>
          <w:t>Carer Payment increased flexibility</w:t>
        </w:r>
        <w:r>
          <w:rPr>
            <w:webHidden/>
          </w:rPr>
          <w:tab/>
        </w:r>
        <w:r>
          <w:rPr>
            <w:webHidden/>
          </w:rPr>
          <w:fldChar w:fldCharType="begin"/>
        </w:r>
        <w:r>
          <w:rPr>
            <w:webHidden/>
          </w:rPr>
          <w:instrText xml:space="preserve"> PAGEREF _Toc227829541 \h </w:instrText>
        </w:r>
        <w:r>
          <w:rPr>
            <w:webHidden/>
          </w:rPr>
        </w:r>
        <w:r>
          <w:rPr>
            <w:webHidden/>
          </w:rPr>
          <w:fldChar w:fldCharType="separate"/>
        </w:r>
        <w:r>
          <w:rPr>
            <w:webHidden/>
          </w:rPr>
          <w:t>6</w:t>
        </w:r>
        <w:r>
          <w:rPr>
            <w:webHidden/>
          </w:rPr>
          <w:fldChar w:fldCharType="end"/>
        </w:r>
      </w:hyperlink>
    </w:p>
    <w:p w14:paraId="4F949B9F" w14:textId="02F5175A" w:rsidR="00442F4E" w:rsidRDefault="00442F4E">
      <w:pPr>
        <w:pStyle w:val="TOC3"/>
        <w:rPr>
          <w:rFonts w:eastAsiaTheme="minorEastAsia" w:cstheme="minorBidi"/>
          <w:color w:val="auto"/>
          <w:kern w:val="2"/>
          <w:sz w:val="24"/>
          <w:szCs w:val="24"/>
          <w14:ligatures w14:val="standardContextual"/>
        </w:rPr>
      </w:pPr>
      <w:hyperlink w:anchor="_Toc227829542" w:history="1">
        <w:r w:rsidRPr="009F4061">
          <w:rPr>
            <w:rStyle w:val="Hyperlink"/>
          </w:rPr>
          <w:t>Incentivising pensioners to downsize</w:t>
        </w:r>
        <w:r>
          <w:rPr>
            <w:webHidden/>
          </w:rPr>
          <w:tab/>
        </w:r>
        <w:r>
          <w:rPr>
            <w:webHidden/>
          </w:rPr>
          <w:fldChar w:fldCharType="begin"/>
        </w:r>
        <w:r>
          <w:rPr>
            <w:webHidden/>
          </w:rPr>
          <w:instrText xml:space="preserve"> PAGEREF _Toc227829542 \h </w:instrText>
        </w:r>
        <w:r>
          <w:rPr>
            <w:webHidden/>
          </w:rPr>
        </w:r>
        <w:r>
          <w:rPr>
            <w:webHidden/>
          </w:rPr>
          <w:fldChar w:fldCharType="separate"/>
        </w:r>
        <w:r>
          <w:rPr>
            <w:webHidden/>
          </w:rPr>
          <w:t>6</w:t>
        </w:r>
        <w:r>
          <w:rPr>
            <w:webHidden/>
          </w:rPr>
          <w:fldChar w:fldCharType="end"/>
        </w:r>
      </w:hyperlink>
    </w:p>
    <w:p w14:paraId="1322FC01" w14:textId="440CC990" w:rsidR="00442F4E" w:rsidRDefault="00442F4E">
      <w:pPr>
        <w:pStyle w:val="TOC2"/>
        <w:rPr>
          <w:rFonts w:eastAsiaTheme="minorEastAsia" w:cstheme="minorBidi"/>
          <w:color w:val="auto"/>
          <w:kern w:val="2"/>
          <w:sz w:val="24"/>
          <w:szCs w:val="24"/>
          <w14:ligatures w14:val="standardContextual"/>
        </w:rPr>
      </w:pPr>
      <w:hyperlink w:anchor="_Toc227829543" w:history="1">
        <w:r w:rsidRPr="009F4061">
          <w:rPr>
            <w:rStyle w:val="Hyperlink"/>
          </w:rPr>
          <w:t>Family payments</w:t>
        </w:r>
        <w:r>
          <w:rPr>
            <w:webHidden/>
          </w:rPr>
          <w:tab/>
        </w:r>
        <w:r>
          <w:rPr>
            <w:webHidden/>
          </w:rPr>
          <w:fldChar w:fldCharType="begin"/>
        </w:r>
        <w:r>
          <w:rPr>
            <w:webHidden/>
          </w:rPr>
          <w:instrText xml:space="preserve"> PAGEREF _Toc227829543 \h </w:instrText>
        </w:r>
        <w:r>
          <w:rPr>
            <w:webHidden/>
          </w:rPr>
        </w:r>
        <w:r>
          <w:rPr>
            <w:webHidden/>
          </w:rPr>
          <w:fldChar w:fldCharType="separate"/>
        </w:r>
        <w:r>
          <w:rPr>
            <w:webHidden/>
          </w:rPr>
          <w:t>7</w:t>
        </w:r>
        <w:r>
          <w:rPr>
            <w:webHidden/>
          </w:rPr>
          <w:fldChar w:fldCharType="end"/>
        </w:r>
      </w:hyperlink>
    </w:p>
    <w:p w14:paraId="402A7E1E" w14:textId="6A4B9A56" w:rsidR="00442F4E" w:rsidRDefault="00442F4E">
      <w:pPr>
        <w:pStyle w:val="TOC3"/>
        <w:rPr>
          <w:rFonts w:eastAsiaTheme="minorEastAsia" w:cstheme="minorBidi"/>
          <w:color w:val="auto"/>
          <w:kern w:val="2"/>
          <w:sz w:val="24"/>
          <w:szCs w:val="24"/>
          <w14:ligatures w14:val="standardContextual"/>
        </w:rPr>
      </w:pPr>
      <w:hyperlink w:anchor="_Toc227829544" w:history="1">
        <w:r w:rsidRPr="009F4061">
          <w:rPr>
            <w:rStyle w:val="Hyperlink"/>
          </w:rPr>
          <w:t>Paid Parental Leave including superannuation</w:t>
        </w:r>
        <w:r>
          <w:rPr>
            <w:webHidden/>
          </w:rPr>
          <w:tab/>
        </w:r>
        <w:r>
          <w:rPr>
            <w:webHidden/>
          </w:rPr>
          <w:fldChar w:fldCharType="begin"/>
        </w:r>
        <w:r>
          <w:rPr>
            <w:webHidden/>
          </w:rPr>
          <w:instrText xml:space="preserve"> PAGEREF _Toc227829544 \h </w:instrText>
        </w:r>
        <w:r>
          <w:rPr>
            <w:webHidden/>
          </w:rPr>
        </w:r>
        <w:r>
          <w:rPr>
            <w:webHidden/>
          </w:rPr>
          <w:fldChar w:fldCharType="separate"/>
        </w:r>
        <w:r>
          <w:rPr>
            <w:webHidden/>
          </w:rPr>
          <w:t>7</w:t>
        </w:r>
        <w:r>
          <w:rPr>
            <w:webHidden/>
          </w:rPr>
          <w:fldChar w:fldCharType="end"/>
        </w:r>
      </w:hyperlink>
    </w:p>
    <w:p w14:paraId="393510E0" w14:textId="733A76A4" w:rsidR="00442F4E" w:rsidRDefault="00442F4E">
      <w:pPr>
        <w:pStyle w:val="TOC3"/>
        <w:rPr>
          <w:rFonts w:eastAsiaTheme="minorEastAsia" w:cstheme="minorBidi"/>
          <w:color w:val="auto"/>
          <w:kern w:val="2"/>
          <w:sz w:val="24"/>
          <w:szCs w:val="24"/>
          <w14:ligatures w14:val="standardContextual"/>
        </w:rPr>
      </w:pPr>
      <w:hyperlink w:anchor="_Toc227829545" w:history="1">
        <w:r w:rsidRPr="009F4061">
          <w:rPr>
            <w:rStyle w:val="Hyperlink"/>
          </w:rPr>
          <w:t>Making the child support system fairer</w:t>
        </w:r>
        <w:r>
          <w:rPr>
            <w:webHidden/>
          </w:rPr>
          <w:tab/>
        </w:r>
        <w:r>
          <w:rPr>
            <w:webHidden/>
          </w:rPr>
          <w:fldChar w:fldCharType="begin"/>
        </w:r>
        <w:r>
          <w:rPr>
            <w:webHidden/>
          </w:rPr>
          <w:instrText xml:space="preserve"> PAGEREF _Toc227829545 \h </w:instrText>
        </w:r>
        <w:r>
          <w:rPr>
            <w:webHidden/>
          </w:rPr>
        </w:r>
        <w:r>
          <w:rPr>
            <w:webHidden/>
          </w:rPr>
          <w:fldChar w:fldCharType="separate"/>
        </w:r>
        <w:r>
          <w:rPr>
            <w:webHidden/>
          </w:rPr>
          <w:t>7</w:t>
        </w:r>
        <w:r>
          <w:rPr>
            <w:webHidden/>
          </w:rPr>
          <w:fldChar w:fldCharType="end"/>
        </w:r>
      </w:hyperlink>
    </w:p>
    <w:p w14:paraId="43D54242" w14:textId="35B96DA6" w:rsidR="00442F4E" w:rsidRDefault="00442F4E">
      <w:pPr>
        <w:pStyle w:val="TOC2"/>
        <w:rPr>
          <w:rFonts w:eastAsiaTheme="minorEastAsia" w:cstheme="minorBidi"/>
          <w:color w:val="auto"/>
          <w:kern w:val="2"/>
          <w:sz w:val="24"/>
          <w:szCs w:val="24"/>
          <w14:ligatures w14:val="standardContextual"/>
        </w:rPr>
      </w:pPr>
      <w:hyperlink w:anchor="_Toc227829546" w:history="1">
        <w:r w:rsidRPr="009F4061">
          <w:rPr>
            <w:rStyle w:val="Hyperlink"/>
          </w:rPr>
          <w:t>Tax Relief</w:t>
        </w:r>
        <w:r>
          <w:rPr>
            <w:webHidden/>
          </w:rPr>
          <w:tab/>
        </w:r>
        <w:r>
          <w:rPr>
            <w:webHidden/>
          </w:rPr>
          <w:fldChar w:fldCharType="begin"/>
        </w:r>
        <w:r>
          <w:rPr>
            <w:webHidden/>
          </w:rPr>
          <w:instrText xml:space="preserve"> PAGEREF _Toc227829546 \h </w:instrText>
        </w:r>
        <w:r>
          <w:rPr>
            <w:webHidden/>
          </w:rPr>
        </w:r>
        <w:r>
          <w:rPr>
            <w:webHidden/>
          </w:rPr>
          <w:fldChar w:fldCharType="separate"/>
        </w:r>
        <w:r>
          <w:rPr>
            <w:webHidden/>
          </w:rPr>
          <w:t>7</w:t>
        </w:r>
        <w:r>
          <w:rPr>
            <w:webHidden/>
          </w:rPr>
          <w:fldChar w:fldCharType="end"/>
        </w:r>
      </w:hyperlink>
    </w:p>
    <w:p w14:paraId="675BB27E" w14:textId="766A3B85" w:rsidR="00442F4E" w:rsidRDefault="00442F4E">
      <w:pPr>
        <w:pStyle w:val="TOC3"/>
        <w:rPr>
          <w:rFonts w:eastAsiaTheme="minorEastAsia" w:cstheme="minorBidi"/>
          <w:color w:val="auto"/>
          <w:kern w:val="2"/>
          <w:sz w:val="24"/>
          <w:szCs w:val="24"/>
          <w14:ligatures w14:val="standardContextual"/>
        </w:rPr>
      </w:pPr>
      <w:hyperlink w:anchor="_Toc227829547" w:history="1">
        <w:r w:rsidRPr="009F4061">
          <w:rPr>
            <w:rStyle w:val="Hyperlink"/>
          </w:rPr>
          <w:t>Tax cuts</w:t>
        </w:r>
        <w:r>
          <w:rPr>
            <w:webHidden/>
          </w:rPr>
          <w:tab/>
        </w:r>
        <w:r>
          <w:rPr>
            <w:webHidden/>
          </w:rPr>
          <w:fldChar w:fldCharType="begin"/>
        </w:r>
        <w:r>
          <w:rPr>
            <w:webHidden/>
          </w:rPr>
          <w:instrText xml:space="preserve"> PAGEREF _Toc227829547 \h </w:instrText>
        </w:r>
        <w:r>
          <w:rPr>
            <w:webHidden/>
          </w:rPr>
        </w:r>
        <w:r>
          <w:rPr>
            <w:webHidden/>
          </w:rPr>
          <w:fldChar w:fldCharType="separate"/>
        </w:r>
        <w:r>
          <w:rPr>
            <w:webHidden/>
          </w:rPr>
          <w:t>7</w:t>
        </w:r>
        <w:r>
          <w:rPr>
            <w:webHidden/>
          </w:rPr>
          <w:fldChar w:fldCharType="end"/>
        </w:r>
      </w:hyperlink>
    </w:p>
    <w:p w14:paraId="43DB87C8" w14:textId="421E0E9F" w:rsidR="00442F4E" w:rsidRDefault="00442F4E">
      <w:pPr>
        <w:pStyle w:val="TOC3"/>
        <w:rPr>
          <w:rFonts w:eastAsiaTheme="minorEastAsia" w:cstheme="minorBidi"/>
          <w:color w:val="auto"/>
          <w:kern w:val="2"/>
          <w:sz w:val="24"/>
          <w:szCs w:val="24"/>
          <w14:ligatures w14:val="standardContextual"/>
        </w:rPr>
      </w:pPr>
      <w:hyperlink w:anchor="_Toc227829548" w:history="1">
        <w:r w:rsidRPr="009F4061">
          <w:rPr>
            <w:rStyle w:val="Hyperlink"/>
          </w:rPr>
          <w:t>Fairer superannuation for low-income workers</w:t>
        </w:r>
        <w:r>
          <w:rPr>
            <w:webHidden/>
          </w:rPr>
          <w:tab/>
        </w:r>
        <w:r>
          <w:rPr>
            <w:webHidden/>
          </w:rPr>
          <w:fldChar w:fldCharType="begin"/>
        </w:r>
        <w:r>
          <w:rPr>
            <w:webHidden/>
          </w:rPr>
          <w:instrText xml:space="preserve"> PAGEREF _Toc227829548 \h </w:instrText>
        </w:r>
        <w:r>
          <w:rPr>
            <w:webHidden/>
          </w:rPr>
        </w:r>
        <w:r>
          <w:rPr>
            <w:webHidden/>
          </w:rPr>
          <w:fldChar w:fldCharType="separate"/>
        </w:r>
        <w:r>
          <w:rPr>
            <w:webHidden/>
          </w:rPr>
          <w:t>8</w:t>
        </w:r>
        <w:r>
          <w:rPr>
            <w:webHidden/>
          </w:rPr>
          <w:fldChar w:fldCharType="end"/>
        </w:r>
      </w:hyperlink>
    </w:p>
    <w:p w14:paraId="57F4CEBC" w14:textId="7680CC31" w:rsidR="00442F4E" w:rsidRDefault="00442F4E">
      <w:pPr>
        <w:pStyle w:val="TOC3"/>
        <w:rPr>
          <w:rFonts w:eastAsiaTheme="minorEastAsia" w:cstheme="minorBidi"/>
          <w:color w:val="auto"/>
          <w:kern w:val="2"/>
          <w:sz w:val="24"/>
          <w:szCs w:val="24"/>
          <w14:ligatures w14:val="standardContextual"/>
        </w:rPr>
      </w:pPr>
      <w:hyperlink w:anchor="_Toc227829549" w:history="1">
        <w:r w:rsidRPr="009F4061">
          <w:rPr>
            <w:rStyle w:val="Hyperlink"/>
            <w:rFonts w:eastAsia="Calibri"/>
          </w:rPr>
          <w:t>Increasing the Medicare levy low-income thresholds</w:t>
        </w:r>
        <w:r>
          <w:rPr>
            <w:webHidden/>
          </w:rPr>
          <w:tab/>
        </w:r>
        <w:r>
          <w:rPr>
            <w:webHidden/>
          </w:rPr>
          <w:fldChar w:fldCharType="begin"/>
        </w:r>
        <w:r>
          <w:rPr>
            <w:webHidden/>
          </w:rPr>
          <w:instrText xml:space="preserve"> PAGEREF _Toc227829549 \h </w:instrText>
        </w:r>
        <w:r>
          <w:rPr>
            <w:webHidden/>
          </w:rPr>
        </w:r>
        <w:r>
          <w:rPr>
            <w:webHidden/>
          </w:rPr>
          <w:fldChar w:fldCharType="separate"/>
        </w:r>
        <w:r>
          <w:rPr>
            <w:webHidden/>
          </w:rPr>
          <w:t>8</w:t>
        </w:r>
        <w:r>
          <w:rPr>
            <w:webHidden/>
          </w:rPr>
          <w:fldChar w:fldCharType="end"/>
        </w:r>
      </w:hyperlink>
    </w:p>
    <w:p w14:paraId="65ABDC49" w14:textId="487A275C" w:rsidR="00442F4E" w:rsidRDefault="00442F4E">
      <w:pPr>
        <w:pStyle w:val="TOC2"/>
        <w:rPr>
          <w:rFonts w:eastAsiaTheme="minorEastAsia" w:cstheme="minorBidi"/>
          <w:color w:val="auto"/>
          <w:kern w:val="2"/>
          <w:sz w:val="24"/>
          <w:szCs w:val="24"/>
          <w14:ligatures w14:val="standardContextual"/>
        </w:rPr>
      </w:pPr>
      <w:hyperlink w:anchor="_Toc227829550" w:history="1">
        <w:r w:rsidRPr="009F4061">
          <w:rPr>
            <w:rStyle w:val="Hyperlink"/>
          </w:rPr>
          <w:t>Wages</w:t>
        </w:r>
        <w:r>
          <w:rPr>
            <w:webHidden/>
          </w:rPr>
          <w:tab/>
        </w:r>
        <w:r>
          <w:rPr>
            <w:webHidden/>
          </w:rPr>
          <w:fldChar w:fldCharType="begin"/>
        </w:r>
        <w:r>
          <w:rPr>
            <w:webHidden/>
          </w:rPr>
          <w:instrText xml:space="preserve"> PAGEREF _Toc227829550 \h </w:instrText>
        </w:r>
        <w:r>
          <w:rPr>
            <w:webHidden/>
          </w:rPr>
        </w:r>
        <w:r>
          <w:rPr>
            <w:webHidden/>
          </w:rPr>
          <w:fldChar w:fldCharType="separate"/>
        </w:r>
        <w:r>
          <w:rPr>
            <w:webHidden/>
          </w:rPr>
          <w:t>8</w:t>
        </w:r>
        <w:r>
          <w:rPr>
            <w:webHidden/>
          </w:rPr>
          <w:fldChar w:fldCharType="end"/>
        </w:r>
      </w:hyperlink>
    </w:p>
    <w:p w14:paraId="0D2EBC22" w14:textId="178453B2" w:rsidR="00442F4E" w:rsidRDefault="00442F4E">
      <w:pPr>
        <w:pStyle w:val="TOC3"/>
        <w:rPr>
          <w:rFonts w:eastAsiaTheme="minorEastAsia" w:cstheme="minorBidi"/>
          <w:color w:val="auto"/>
          <w:kern w:val="2"/>
          <w:sz w:val="24"/>
          <w:szCs w:val="24"/>
          <w14:ligatures w14:val="standardContextual"/>
        </w:rPr>
      </w:pPr>
      <w:hyperlink w:anchor="_Toc227829551" w:history="1">
        <w:r w:rsidRPr="009F4061">
          <w:rPr>
            <w:rStyle w:val="Hyperlink"/>
          </w:rPr>
          <w:t>Submission to the Annual Wage Review and real wage growth</w:t>
        </w:r>
        <w:r>
          <w:rPr>
            <w:webHidden/>
          </w:rPr>
          <w:tab/>
        </w:r>
        <w:r>
          <w:rPr>
            <w:webHidden/>
          </w:rPr>
          <w:fldChar w:fldCharType="begin"/>
        </w:r>
        <w:r>
          <w:rPr>
            <w:webHidden/>
          </w:rPr>
          <w:instrText xml:space="preserve"> PAGEREF _Toc227829551 \h </w:instrText>
        </w:r>
        <w:r>
          <w:rPr>
            <w:webHidden/>
          </w:rPr>
        </w:r>
        <w:r>
          <w:rPr>
            <w:webHidden/>
          </w:rPr>
          <w:fldChar w:fldCharType="separate"/>
        </w:r>
        <w:r>
          <w:rPr>
            <w:webHidden/>
          </w:rPr>
          <w:t>8</w:t>
        </w:r>
        <w:r>
          <w:rPr>
            <w:webHidden/>
          </w:rPr>
          <w:fldChar w:fldCharType="end"/>
        </w:r>
      </w:hyperlink>
    </w:p>
    <w:p w14:paraId="54F40F22" w14:textId="68028845" w:rsidR="00442F4E" w:rsidRDefault="00442F4E">
      <w:pPr>
        <w:pStyle w:val="TOC3"/>
        <w:rPr>
          <w:rFonts w:eastAsiaTheme="minorEastAsia" w:cstheme="minorBidi"/>
          <w:color w:val="auto"/>
          <w:kern w:val="2"/>
          <w:sz w:val="24"/>
          <w:szCs w:val="24"/>
          <w14:ligatures w14:val="standardContextual"/>
        </w:rPr>
      </w:pPr>
      <w:hyperlink w:anchor="_Toc227829552" w:history="1">
        <w:r w:rsidRPr="009F4061">
          <w:rPr>
            <w:rStyle w:val="Hyperlink"/>
          </w:rPr>
          <w:t>Workplace relations reform</w:t>
        </w:r>
        <w:r>
          <w:rPr>
            <w:webHidden/>
          </w:rPr>
          <w:tab/>
        </w:r>
        <w:r>
          <w:rPr>
            <w:webHidden/>
          </w:rPr>
          <w:fldChar w:fldCharType="begin"/>
        </w:r>
        <w:r>
          <w:rPr>
            <w:webHidden/>
          </w:rPr>
          <w:instrText xml:space="preserve"> PAGEREF _Toc227829552 \h </w:instrText>
        </w:r>
        <w:r>
          <w:rPr>
            <w:webHidden/>
          </w:rPr>
        </w:r>
        <w:r>
          <w:rPr>
            <w:webHidden/>
          </w:rPr>
          <w:fldChar w:fldCharType="separate"/>
        </w:r>
        <w:r>
          <w:rPr>
            <w:webHidden/>
          </w:rPr>
          <w:t>8</w:t>
        </w:r>
        <w:r>
          <w:rPr>
            <w:webHidden/>
          </w:rPr>
          <w:fldChar w:fldCharType="end"/>
        </w:r>
      </w:hyperlink>
    </w:p>
    <w:p w14:paraId="31F580B1" w14:textId="68E0B73F" w:rsidR="00442F4E" w:rsidRDefault="00442F4E">
      <w:pPr>
        <w:pStyle w:val="TOC3"/>
        <w:rPr>
          <w:rFonts w:eastAsiaTheme="minorEastAsia" w:cstheme="minorBidi"/>
          <w:color w:val="auto"/>
          <w:kern w:val="2"/>
          <w:sz w:val="24"/>
          <w:szCs w:val="24"/>
          <w14:ligatures w14:val="standardContextual"/>
        </w:rPr>
      </w:pPr>
      <w:hyperlink w:anchor="_Toc227829553" w:history="1">
        <w:r w:rsidRPr="009F4061">
          <w:rPr>
            <w:rStyle w:val="Hyperlink"/>
          </w:rPr>
          <w:t>Funding a wage increase for aged care workers</w:t>
        </w:r>
        <w:r>
          <w:rPr>
            <w:webHidden/>
          </w:rPr>
          <w:tab/>
        </w:r>
        <w:r>
          <w:rPr>
            <w:webHidden/>
          </w:rPr>
          <w:fldChar w:fldCharType="begin"/>
        </w:r>
        <w:r>
          <w:rPr>
            <w:webHidden/>
          </w:rPr>
          <w:instrText xml:space="preserve"> PAGEREF _Toc227829553 \h </w:instrText>
        </w:r>
        <w:r>
          <w:rPr>
            <w:webHidden/>
          </w:rPr>
        </w:r>
        <w:r>
          <w:rPr>
            <w:webHidden/>
          </w:rPr>
          <w:fldChar w:fldCharType="separate"/>
        </w:r>
        <w:r>
          <w:rPr>
            <w:webHidden/>
          </w:rPr>
          <w:t>9</w:t>
        </w:r>
        <w:r>
          <w:rPr>
            <w:webHidden/>
          </w:rPr>
          <w:fldChar w:fldCharType="end"/>
        </w:r>
      </w:hyperlink>
    </w:p>
    <w:p w14:paraId="3256CB03" w14:textId="0CEFFDE8" w:rsidR="00442F4E" w:rsidRDefault="00442F4E">
      <w:pPr>
        <w:pStyle w:val="TOC3"/>
        <w:rPr>
          <w:rFonts w:eastAsiaTheme="minorEastAsia" w:cstheme="minorBidi"/>
          <w:color w:val="auto"/>
          <w:kern w:val="2"/>
          <w:sz w:val="24"/>
          <w:szCs w:val="24"/>
          <w14:ligatures w14:val="standardContextual"/>
        </w:rPr>
      </w:pPr>
      <w:hyperlink w:anchor="_Toc227829554" w:history="1">
        <w:r w:rsidRPr="009F4061">
          <w:rPr>
            <w:rStyle w:val="Hyperlink"/>
          </w:rPr>
          <w:t>Delivering pay rises for early educators</w:t>
        </w:r>
        <w:r>
          <w:rPr>
            <w:webHidden/>
          </w:rPr>
          <w:tab/>
        </w:r>
        <w:r>
          <w:rPr>
            <w:webHidden/>
          </w:rPr>
          <w:fldChar w:fldCharType="begin"/>
        </w:r>
        <w:r>
          <w:rPr>
            <w:webHidden/>
          </w:rPr>
          <w:instrText xml:space="preserve"> PAGEREF _Toc227829554 \h </w:instrText>
        </w:r>
        <w:r>
          <w:rPr>
            <w:webHidden/>
          </w:rPr>
        </w:r>
        <w:r>
          <w:rPr>
            <w:webHidden/>
          </w:rPr>
          <w:fldChar w:fldCharType="separate"/>
        </w:r>
        <w:r>
          <w:rPr>
            <w:webHidden/>
          </w:rPr>
          <w:t>9</w:t>
        </w:r>
        <w:r>
          <w:rPr>
            <w:webHidden/>
          </w:rPr>
          <w:fldChar w:fldCharType="end"/>
        </w:r>
      </w:hyperlink>
    </w:p>
    <w:p w14:paraId="46B6FB38" w14:textId="1F267136" w:rsidR="00442F4E" w:rsidRDefault="00442F4E">
      <w:pPr>
        <w:pStyle w:val="TOC2"/>
        <w:rPr>
          <w:rFonts w:eastAsiaTheme="minorEastAsia" w:cstheme="minorBidi"/>
          <w:color w:val="auto"/>
          <w:kern w:val="2"/>
          <w:sz w:val="24"/>
          <w:szCs w:val="24"/>
          <w14:ligatures w14:val="standardContextual"/>
        </w:rPr>
      </w:pPr>
      <w:hyperlink w:anchor="_Toc227829555" w:history="1">
        <w:r w:rsidRPr="009F4061">
          <w:rPr>
            <w:rStyle w:val="Hyperlink"/>
          </w:rPr>
          <w:t>Paying for essentials</w:t>
        </w:r>
        <w:r>
          <w:rPr>
            <w:webHidden/>
          </w:rPr>
          <w:tab/>
        </w:r>
        <w:r>
          <w:rPr>
            <w:webHidden/>
          </w:rPr>
          <w:fldChar w:fldCharType="begin"/>
        </w:r>
        <w:r>
          <w:rPr>
            <w:webHidden/>
          </w:rPr>
          <w:instrText xml:space="preserve"> PAGEREF _Toc227829555 \h </w:instrText>
        </w:r>
        <w:r>
          <w:rPr>
            <w:webHidden/>
          </w:rPr>
        </w:r>
        <w:r>
          <w:rPr>
            <w:webHidden/>
          </w:rPr>
          <w:fldChar w:fldCharType="separate"/>
        </w:r>
        <w:r>
          <w:rPr>
            <w:webHidden/>
          </w:rPr>
          <w:t>9</w:t>
        </w:r>
        <w:r>
          <w:rPr>
            <w:webHidden/>
          </w:rPr>
          <w:fldChar w:fldCharType="end"/>
        </w:r>
      </w:hyperlink>
    </w:p>
    <w:p w14:paraId="74D077F8" w14:textId="322FEAC8" w:rsidR="00442F4E" w:rsidRDefault="00442F4E">
      <w:pPr>
        <w:pStyle w:val="TOC3"/>
        <w:rPr>
          <w:rFonts w:eastAsiaTheme="minorEastAsia" w:cstheme="minorBidi"/>
          <w:color w:val="auto"/>
          <w:kern w:val="2"/>
          <w:sz w:val="24"/>
          <w:szCs w:val="24"/>
          <w14:ligatures w14:val="standardContextual"/>
        </w:rPr>
      </w:pPr>
      <w:hyperlink w:anchor="_Toc227829556" w:history="1">
        <w:r w:rsidRPr="009F4061">
          <w:rPr>
            <w:rStyle w:val="Hyperlink"/>
          </w:rPr>
          <w:t>Energy Bill Relief Fund</w:t>
        </w:r>
        <w:r>
          <w:rPr>
            <w:webHidden/>
          </w:rPr>
          <w:tab/>
        </w:r>
        <w:r>
          <w:rPr>
            <w:webHidden/>
          </w:rPr>
          <w:fldChar w:fldCharType="begin"/>
        </w:r>
        <w:r>
          <w:rPr>
            <w:webHidden/>
          </w:rPr>
          <w:instrText xml:space="preserve"> PAGEREF _Toc227829556 \h </w:instrText>
        </w:r>
        <w:r>
          <w:rPr>
            <w:webHidden/>
          </w:rPr>
        </w:r>
        <w:r>
          <w:rPr>
            <w:webHidden/>
          </w:rPr>
          <w:fldChar w:fldCharType="separate"/>
        </w:r>
        <w:r>
          <w:rPr>
            <w:webHidden/>
          </w:rPr>
          <w:t>9</w:t>
        </w:r>
        <w:r>
          <w:rPr>
            <w:webHidden/>
          </w:rPr>
          <w:fldChar w:fldCharType="end"/>
        </w:r>
      </w:hyperlink>
    </w:p>
    <w:p w14:paraId="7C97631F" w14:textId="310FEB42" w:rsidR="00442F4E" w:rsidRDefault="00442F4E">
      <w:pPr>
        <w:pStyle w:val="TOC3"/>
        <w:rPr>
          <w:rFonts w:eastAsiaTheme="minorEastAsia" w:cstheme="minorBidi"/>
          <w:color w:val="auto"/>
          <w:kern w:val="2"/>
          <w:sz w:val="24"/>
          <w:szCs w:val="24"/>
          <w14:ligatures w14:val="standardContextual"/>
        </w:rPr>
      </w:pPr>
      <w:hyperlink w:anchor="_Toc227829557" w:history="1">
        <w:r w:rsidRPr="009F4061">
          <w:rPr>
            <w:rStyle w:val="Hyperlink"/>
          </w:rPr>
          <w:t>Remote Food Security</w:t>
        </w:r>
        <w:r>
          <w:rPr>
            <w:webHidden/>
          </w:rPr>
          <w:tab/>
        </w:r>
        <w:r>
          <w:rPr>
            <w:webHidden/>
          </w:rPr>
          <w:fldChar w:fldCharType="begin"/>
        </w:r>
        <w:r>
          <w:rPr>
            <w:webHidden/>
          </w:rPr>
          <w:instrText xml:space="preserve"> PAGEREF _Toc227829557 \h </w:instrText>
        </w:r>
        <w:r>
          <w:rPr>
            <w:webHidden/>
          </w:rPr>
        </w:r>
        <w:r>
          <w:rPr>
            <w:webHidden/>
          </w:rPr>
          <w:fldChar w:fldCharType="separate"/>
        </w:r>
        <w:r>
          <w:rPr>
            <w:webHidden/>
          </w:rPr>
          <w:t>10</w:t>
        </w:r>
        <w:r>
          <w:rPr>
            <w:webHidden/>
          </w:rPr>
          <w:fldChar w:fldCharType="end"/>
        </w:r>
      </w:hyperlink>
    </w:p>
    <w:p w14:paraId="56C28A2E" w14:textId="6E6CC4BB" w:rsidR="00442F4E" w:rsidRDefault="00442F4E">
      <w:pPr>
        <w:pStyle w:val="TOC3"/>
        <w:rPr>
          <w:rFonts w:eastAsiaTheme="minorEastAsia" w:cstheme="minorBidi"/>
          <w:color w:val="auto"/>
          <w:kern w:val="2"/>
          <w:sz w:val="24"/>
          <w:szCs w:val="24"/>
          <w14:ligatures w14:val="standardContextual"/>
        </w:rPr>
      </w:pPr>
      <w:hyperlink w:anchor="_Toc227829558" w:history="1">
        <w:r w:rsidRPr="009F4061">
          <w:rPr>
            <w:rStyle w:val="Hyperlink"/>
          </w:rPr>
          <w:t>Supermarket price gouging</w:t>
        </w:r>
        <w:r>
          <w:rPr>
            <w:webHidden/>
          </w:rPr>
          <w:tab/>
        </w:r>
        <w:r>
          <w:rPr>
            <w:webHidden/>
          </w:rPr>
          <w:fldChar w:fldCharType="begin"/>
        </w:r>
        <w:r>
          <w:rPr>
            <w:webHidden/>
          </w:rPr>
          <w:instrText xml:space="preserve"> PAGEREF _Toc227829558 \h </w:instrText>
        </w:r>
        <w:r>
          <w:rPr>
            <w:webHidden/>
          </w:rPr>
        </w:r>
        <w:r>
          <w:rPr>
            <w:webHidden/>
          </w:rPr>
          <w:fldChar w:fldCharType="separate"/>
        </w:r>
        <w:r>
          <w:rPr>
            <w:webHidden/>
          </w:rPr>
          <w:t>10</w:t>
        </w:r>
        <w:r>
          <w:rPr>
            <w:webHidden/>
          </w:rPr>
          <w:fldChar w:fldCharType="end"/>
        </w:r>
      </w:hyperlink>
    </w:p>
    <w:p w14:paraId="003BF289" w14:textId="4BC364CA" w:rsidR="00442F4E" w:rsidRDefault="00442F4E">
      <w:pPr>
        <w:pStyle w:val="TOC2"/>
        <w:rPr>
          <w:rFonts w:eastAsiaTheme="minorEastAsia" w:cstheme="minorBidi"/>
          <w:color w:val="auto"/>
          <w:kern w:val="2"/>
          <w:sz w:val="24"/>
          <w:szCs w:val="24"/>
          <w14:ligatures w14:val="standardContextual"/>
        </w:rPr>
      </w:pPr>
      <w:hyperlink w:anchor="_Toc227829559" w:history="1">
        <w:r w:rsidRPr="009F4061">
          <w:rPr>
            <w:rStyle w:val="Hyperlink"/>
          </w:rPr>
          <w:t>Health</w:t>
        </w:r>
        <w:r>
          <w:rPr>
            <w:webHidden/>
          </w:rPr>
          <w:tab/>
        </w:r>
        <w:r>
          <w:rPr>
            <w:webHidden/>
          </w:rPr>
          <w:fldChar w:fldCharType="begin"/>
        </w:r>
        <w:r>
          <w:rPr>
            <w:webHidden/>
          </w:rPr>
          <w:instrText xml:space="preserve"> PAGEREF _Toc227829559 \h </w:instrText>
        </w:r>
        <w:r>
          <w:rPr>
            <w:webHidden/>
          </w:rPr>
        </w:r>
        <w:r>
          <w:rPr>
            <w:webHidden/>
          </w:rPr>
          <w:fldChar w:fldCharType="separate"/>
        </w:r>
        <w:r>
          <w:rPr>
            <w:webHidden/>
          </w:rPr>
          <w:t>10</w:t>
        </w:r>
        <w:r>
          <w:rPr>
            <w:webHidden/>
          </w:rPr>
          <w:fldChar w:fldCharType="end"/>
        </w:r>
      </w:hyperlink>
    </w:p>
    <w:p w14:paraId="16D433DC" w14:textId="3A2F7C86" w:rsidR="00442F4E" w:rsidRDefault="00442F4E">
      <w:pPr>
        <w:pStyle w:val="TOC3"/>
        <w:rPr>
          <w:rFonts w:eastAsiaTheme="minorEastAsia" w:cstheme="minorBidi"/>
          <w:color w:val="auto"/>
          <w:kern w:val="2"/>
          <w:sz w:val="24"/>
          <w:szCs w:val="24"/>
          <w14:ligatures w14:val="standardContextual"/>
        </w:rPr>
      </w:pPr>
      <w:hyperlink w:anchor="_Toc227829560" w:history="1">
        <w:r w:rsidRPr="009F4061">
          <w:rPr>
            <w:rStyle w:val="Hyperlink"/>
          </w:rPr>
          <w:t>Inclusion support program</w:t>
        </w:r>
        <w:r>
          <w:rPr>
            <w:webHidden/>
          </w:rPr>
          <w:tab/>
        </w:r>
        <w:r>
          <w:rPr>
            <w:webHidden/>
          </w:rPr>
          <w:fldChar w:fldCharType="begin"/>
        </w:r>
        <w:r>
          <w:rPr>
            <w:webHidden/>
          </w:rPr>
          <w:instrText xml:space="preserve"> PAGEREF _Toc227829560 \h </w:instrText>
        </w:r>
        <w:r>
          <w:rPr>
            <w:webHidden/>
          </w:rPr>
        </w:r>
        <w:r>
          <w:rPr>
            <w:webHidden/>
          </w:rPr>
          <w:fldChar w:fldCharType="separate"/>
        </w:r>
        <w:r>
          <w:rPr>
            <w:webHidden/>
          </w:rPr>
          <w:t>10</w:t>
        </w:r>
        <w:r>
          <w:rPr>
            <w:webHidden/>
          </w:rPr>
          <w:fldChar w:fldCharType="end"/>
        </w:r>
      </w:hyperlink>
    </w:p>
    <w:p w14:paraId="65D63A57" w14:textId="1CF19E76" w:rsidR="00442F4E" w:rsidRDefault="00442F4E">
      <w:pPr>
        <w:pStyle w:val="TOC3"/>
        <w:rPr>
          <w:rFonts w:eastAsiaTheme="minorEastAsia" w:cstheme="minorBidi"/>
          <w:color w:val="auto"/>
          <w:kern w:val="2"/>
          <w:sz w:val="24"/>
          <w:szCs w:val="24"/>
          <w14:ligatures w14:val="standardContextual"/>
        </w:rPr>
      </w:pPr>
      <w:hyperlink w:anchor="_Toc227829561" w:history="1">
        <w:r w:rsidRPr="009F4061">
          <w:rPr>
            <w:rStyle w:val="Hyperlink"/>
          </w:rPr>
          <w:t>Thriving Kids program</w:t>
        </w:r>
        <w:r>
          <w:rPr>
            <w:webHidden/>
          </w:rPr>
          <w:tab/>
        </w:r>
        <w:r>
          <w:rPr>
            <w:webHidden/>
          </w:rPr>
          <w:fldChar w:fldCharType="begin"/>
        </w:r>
        <w:r>
          <w:rPr>
            <w:webHidden/>
          </w:rPr>
          <w:instrText xml:space="preserve"> PAGEREF _Toc227829561 \h </w:instrText>
        </w:r>
        <w:r>
          <w:rPr>
            <w:webHidden/>
          </w:rPr>
        </w:r>
        <w:r>
          <w:rPr>
            <w:webHidden/>
          </w:rPr>
          <w:fldChar w:fldCharType="separate"/>
        </w:r>
        <w:r>
          <w:rPr>
            <w:webHidden/>
          </w:rPr>
          <w:t>10</w:t>
        </w:r>
        <w:r>
          <w:rPr>
            <w:webHidden/>
          </w:rPr>
          <w:fldChar w:fldCharType="end"/>
        </w:r>
      </w:hyperlink>
    </w:p>
    <w:p w14:paraId="66890562" w14:textId="797456D0" w:rsidR="00442F4E" w:rsidRDefault="00442F4E">
      <w:pPr>
        <w:pStyle w:val="TOC3"/>
        <w:rPr>
          <w:rFonts w:eastAsiaTheme="minorEastAsia" w:cstheme="minorBidi"/>
          <w:color w:val="auto"/>
          <w:kern w:val="2"/>
          <w:sz w:val="24"/>
          <w:szCs w:val="24"/>
          <w14:ligatures w14:val="standardContextual"/>
        </w:rPr>
      </w:pPr>
      <w:hyperlink w:anchor="_Toc227829562" w:history="1">
        <w:r w:rsidRPr="009F4061">
          <w:rPr>
            <w:rStyle w:val="Hyperlink"/>
          </w:rPr>
          <w:t>Bulk billing incentive</w:t>
        </w:r>
        <w:r>
          <w:rPr>
            <w:webHidden/>
          </w:rPr>
          <w:tab/>
        </w:r>
        <w:r>
          <w:rPr>
            <w:webHidden/>
          </w:rPr>
          <w:fldChar w:fldCharType="begin"/>
        </w:r>
        <w:r>
          <w:rPr>
            <w:webHidden/>
          </w:rPr>
          <w:instrText xml:space="preserve"> PAGEREF _Toc227829562 \h </w:instrText>
        </w:r>
        <w:r>
          <w:rPr>
            <w:webHidden/>
          </w:rPr>
        </w:r>
        <w:r>
          <w:rPr>
            <w:webHidden/>
          </w:rPr>
          <w:fldChar w:fldCharType="separate"/>
        </w:r>
        <w:r>
          <w:rPr>
            <w:webHidden/>
          </w:rPr>
          <w:t>11</w:t>
        </w:r>
        <w:r>
          <w:rPr>
            <w:webHidden/>
          </w:rPr>
          <w:fldChar w:fldCharType="end"/>
        </w:r>
      </w:hyperlink>
    </w:p>
    <w:p w14:paraId="31A07497" w14:textId="711FE4F3" w:rsidR="00442F4E" w:rsidRDefault="00442F4E">
      <w:pPr>
        <w:pStyle w:val="TOC3"/>
        <w:rPr>
          <w:rFonts w:eastAsiaTheme="minorEastAsia" w:cstheme="minorBidi"/>
          <w:color w:val="auto"/>
          <w:kern w:val="2"/>
          <w:sz w:val="24"/>
          <w:szCs w:val="24"/>
          <w14:ligatures w14:val="standardContextual"/>
        </w:rPr>
      </w:pPr>
      <w:hyperlink w:anchor="_Toc227829563" w:history="1">
        <w:r w:rsidRPr="009F4061">
          <w:rPr>
            <w:rStyle w:val="Hyperlink"/>
          </w:rPr>
          <w:t>Cheaper medicines</w:t>
        </w:r>
        <w:r>
          <w:rPr>
            <w:webHidden/>
          </w:rPr>
          <w:tab/>
        </w:r>
        <w:r>
          <w:rPr>
            <w:webHidden/>
          </w:rPr>
          <w:fldChar w:fldCharType="begin"/>
        </w:r>
        <w:r>
          <w:rPr>
            <w:webHidden/>
          </w:rPr>
          <w:instrText xml:space="preserve"> PAGEREF _Toc227829563 \h </w:instrText>
        </w:r>
        <w:r>
          <w:rPr>
            <w:webHidden/>
          </w:rPr>
        </w:r>
        <w:r>
          <w:rPr>
            <w:webHidden/>
          </w:rPr>
          <w:fldChar w:fldCharType="separate"/>
        </w:r>
        <w:r>
          <w:rPr>
            <w:webHidden/>
          </w:rPr>
          <w:t>11</w:t>
        </w:r>
        <w:r>
          <w:rPr>
            <w:webHidden/>
          </w:rPr>
          <w:fldChar w:fldCharType="end"/>
        </w:r>
      </w:hyperlink>
    </w:p>
    <w:p w14:paraId="73A5A596" w14:textId="49105EBE" w:rsidR="00442F4E" w:rsidRDefault="00442F4E">
      <w:pPr>
        <w:pStyle w:val="TOC3"/>
        <w:rPr>
          <w:rFonts w:eastAsiaTheme="minorEastAsia" w:cstheme="minorBidi"/>
          <w:color w:val="auto"/>
          <w:kern w:val="2"/>
          <w:sz w:val="24"/>
          <w:szCs w:val="24"/>
          <w14:ligatures w14:val="standardContextual"/>
        </w:rPr>
      </w:pPr>
      <w:hyperlink w:anchor="_Toc227829564" w:history="1">
        <w:r w:rsidRPr="009F4061">
          <w:rPr>
            <w:rStyle w:val="Hyperlink"/>
          </w:rPr>
          <w:t>Improving Access to Medicines and Pharmacy Programs</w:t>
        </w:r>
        <w:r>
          <w:rPr>
            <w:webHidden/>
          </w:rPr>
          <w:tab/>
        </w:r>
        <w:r>
          <w:rPr>
            <w:webHidden/>
          </w:rPr>
          <w:fldChar w:fldCharType="begin"/>
        </w:r>
        <w:r>
          <w:rPr>
            <w:webHidden/>
          </w:rPr>
          <w:instrText xml:space="preserve"> PAGEREF _Toc227829564 \h </w:instrText>
        </w:r>
        <w:r>
          <w:rPr>
            <w:webHidden/>
          </w:rPr>
        </w:r>
        <w:r>
          <w:rPr>
            <w:webHidden/>
          </w:rPr>
          <w:fldChar w:fldCharType="separate"/>
        </w:r>
        <w:r>
          <w:rPr>
            <w:webHidden/>
          </w:rPr>
          <w:t>11</w:t>
        </w:r>
        <w:r>
          <w:rPr>
            <w:webHidden/>
          </w:rPr>
          <w:fldChar w:fldCharType="end"/>
        </w:r>
      </w:hyperlink>
    </w:p>
    <w:p w14:paraId="34CE5870" w14:textId="32B8EFA5" w:rsidR="00442F4E" w:rsidRDefault="00442F4E">
      <w:pPr>
        <w:pStyle w:val="TOC3"/>
        <w:rPr>
          <w:rFonts w:eastAsiaTheme="minorEastAsia" w:cstheme="minorBidi"/>
          <w:color w:val="auto"/>
          <w:kern w:val="2"/>
          <w:sz w:val="24"/>
          <w:szCs w:val="24"/>
          <w14:ligatures w14:val="standardContextual"/>
        </w:rPr>
      </w:pPr>
      <w:hyperlink w:anchor="_Toc227829565" w:history="1">
        <w:r w:rsidRPr="009F4061">
          <w:rPr>
            <w:rStyle w:val="Hyperlink"/>
          </w:rPr>
          <w:t>Strengthening Medicare</w:t>
        </w:r>
        <w:r>
          <w:rPr>
            <w:webHidden/>
          </w:rPr>
          <w:tab/>
        </w:r>
        <w:r>
          <w:rPr>
            <w:webHidden/>
          </w:rPr>
          <w:fldChar w:fldCharType="begin"/>
        </w:r>
        <w:r>
          <w:rPr>
            <w:webHidden/>
          </w:rPr>
          <w:instrText xml:space="preserve"> PAGEREF _Toc227829565 \h </w:instrText>
        </w:r>
        <w:r>
          <w:rPr>
            <w:webHidden/>
          </w:rPr>
        </w:r>
        <w:r>
          <w:rPr>
            <w:webHidden/>
          </w:rPr>
          <w:fldChar w:fldCharType="separate"/>
        </w:r>
        <w:r>
          <w:rPr>
            <w:webHidden/>
          </w:rPr>
          <w:t>12</w:t>
        </w:r>
        <w:r>
          <w:rPr>
            <w:webHidden/>
          </w:rPr>
          <w:fldChar w:fldCharType="end"/>
        </w:r>
      </w:hyperlink>
    </w:p>
    <w:p w14:paraId="6B239EB8" w14:textId="3719260A" w:rsidR="00442F4E" w:rsidRDefault="00442F4E">
      <w:pPr>
        <w:pStyle w:val="TOC3"/>
        <w:rPr>
          <w:rFonts w:eastAsiaTheme="minorEastAsia" w:cstheme="minorBidi"/>
          <w:color w:val="auto"/>
          <w:kern w:val="2"/>
          <w:sz w:val="24"/>
          <w:szCs w:val="24"/>
          <w14:ligatures w14:val="standardContextual"/>
        </w:rPr>
      </w:pPr>
      <w:hyperlink w:anchor="_Toc227829566" w:history="1">
        <w:r w:rsidRPr="009F4061">
          <w:rPr>
            <w:rStyle w:val="Hyperlink"/>
          </w:rPr>
          <w:t>Expanding Medicare Urgent Care Clinics</w:t>
        </w:r>
        <w:r>
          <w:rPr>
            <w:webHidden/>
          </w:rPr>
          <w:tab/>
        </w:r>
        <w:r>
          <w:rPr>
            <w:webHidden/>
          </w:rPr>
          <w:fldChar w:fldCharType="begin"/>
        </w:r>
        <w:r>
          <w:rPr>
            <w:webHidden/>
          </w:rPr>
          <w:instrText xml:space="preserve"> PAGEREF _Toc227829566 \h </w:instrText>
        </w:r>
        <w:r>
          <w:rPr>
            <w:webHidden/>
          </w:rPr>
        </w:r>
        <w:r>
          <w:rPr>
            <w:webHidden/>
          </w:rPr>
          <w:fldChar w:fldCharType="separate"/>
        </w:r>
        <w:r>
          <w:rPr>
            <w:webHidden/>
          </w:rPr>
          <w:t>13</w:t>
        </w:r>
        <w:r>
          <w:rPr>
            <w:webHidden/>
          </w:rPr>
          <w:fldChar w:fldCharType="end"/>
        </w:r>
      </w:hyperlink>
    </w:p>
    <w:p w14:paraId="508CF779" w14:textId="3AC04804" w:rsidR="00442F4E" w:rsidRDefault="00442F4E">
      <w:pPr>
        <w:pStyle w:val="TOC3"/>
        <w:rPr>
          <w:rFonts w:eastAsiaTheme="minorEastAsia" w:cstheme="minorBidi"/>
          <w:color w:val="auto"/>
          <w:kern w:val="2"/>
          <w:sz w:val="24"/>
          <w:szCs w:val="24"/>
          <w14:ligatures w14:val="standardContextual"/>
        </w:rPr>
      </w:pPr>
      <w:hyperlink w:anchor="_Toc227829567" w:history="1">
        <w:r w:rsidRPr="009F4061">
          <w:rPr>
            <w:rStyle w:val="Hyperlink"/>
          </w:rPr>
          <w:t>Free mental health services</w:t>
        </w:r>
        <w:r>
          <w:rPr>
            <w:webHidden/>
          </w:rPr>
          <w:tab/>
        </w:r>
        <w:r>
          <w:rPr>
            <w:webHidden/>
          </w:rPr>
          <w:fldChar w:fldCharType="begin"/>
        </w:r>
        <w:r>
          <w:rPr>
            <w:webHidden/>
          </w:rPr>
          <w:instrText xml:space="preserve"> PAGEREF _Toc227829567 \h </w:instrText>
        </w:r>
        <w:r>
          <w:rPr>
            <w:webHidden/>
          </w:rPr>
        </w:r>
        <w:r>
          <w:rPr>
            <w:webHidden/>
          </w:rPr>
          <w:fldChar w:fldCharType="separate"/>
        </w:r>
        <w:r>
          <w:rPr>
            <w:webHidden/>
          </w:rPr>
          <w:t>13</w:t>
        </w:r>
        <w:r>
          <w:rPr>
            <w:webHidden/>
          </w:rPr>
          <w:fldChar w:fldCharType="end"/>
        </w:r>
      </w:hyperlink>
    </w:p>
    <w:p w14:paraId="4AFEB5E6" w14:textId="38844814" w:rsidR="00442F4E" w:rsidRDefault="00442F4E">
      <w:pPr>
        <w:pStyle w:val="TOC3"/>
        <w:rPr>
          <w:rFonts w:eastAsiaTheme="minorEastAsia" w:cstheme="minorBidi"/>
          <w:color w:val="auto"/>
          <w:kern w:val="2"/>
          <w:sz w:val="24"/>
          <w:szCs w:val="24"/>
          <w14:ligatures w14:val="standardContextual"/>
        </w:rPr>
      </w:pPr>
      <w:hyperlink w:anchor="_Toc227829568" w:history="1">
        <w:r w:rsidRPr="009F4061">
          <w:rPr>
            <w:rStyle w:val="Hyperlink"/>
          </w:rPr>
          <w:t>1800MEDICARE</w:t>
        </w:r>
        <w:r>
          <w:rPr>
            <w:webHidden/>
          </w:rPr>
          <w:tab/>
        </w:r>
        <w:r>
          <w:rPr>
            <w:webHidden/>
          </w:rPr>
          <w:fldChar w:fldCharType="begin"/>
        </w:r>
        <w:r>
          <w:rPr>
            <w:webHidden/>
          </w:rPr>
          <w:instrText xml:space="preserve"> PAGEREF _Toc227829568 \h </w:instrText>
        </w:r>
        <w:r>
          <w:rPr>
            <w:webHidden/>
          </w:rPr>
        </w:r>
        <w:r>
          <w:rPr>
            <w:webHidden/>
          </w:rPr>
          <w:fldChar w:fldCharType="separate"/>
        </w:r>
        <w:r>
          <w:rPr>
            <w:webHidden/>
          </w:rPr>
          <w:t>14</w:t>
        </w:r>
        <w:r>
          <w:rPr>
            <w:webHidden/>
          </w:rPr>
          <w:fldChar w:fldCharType="end"/>
        </w:r>
      </w:hyperlink>
    </w:p>
    <w:p w14:paraId="28950356" w14:textId="0B18B9F7" w:rsidR="00442F4E" w:rsidRDefault="00442F4E">
      <w:pPr>
        <w:pStyle w:val="TOC3"/>
        <w:rPr>
          <w:rFonts w:eastAsiaTheme="minorEastAsia" w:cstheme="minorBidi"/>
          <w:color w:val="auto"/>
          <w:kern w:val="2"/>
          <w:sz w:val="24"/>
          <w:szCs w:val="24"/>
          <w14:ligatures w14:val="standardContextual"/>
        </w:rPr>
      </w:pPr>
      <w:hyperlink w:anchor="_Toc227829569" w:history="1">
        <w:r w:rsidRPr="009F4061">
          <w:rPr>
            <w:rStyle w:val="Hyperlink"/>
          </w:rPr>
          <w:t>Women’s Health</w:t>
        </w:r>
        <w:r>
          <w:rPr>
            <w:webHidden/>
          </w:rPr>
          <w:tab/>
        </w:r>
        <w:r>
          <w:rPr>
            <w:webHidden/>
          </w:rPr>
          <w:fldChar w:fldCharType="begin"/>
        </w:r>
        <w:r>
          <w:rPr>
            <w:webHidden/>
          </w:rPr>
          <w:instrText xml:space="preserve"> PAGEREF _Toc227829569 \h </w:instrText>
        </w:r>
        <w:r>
          <w:rPr>
            <w:webHidden/>
          </w:rPr>
        </w:r>
        <w:r>
          <w:rPr>
            <w:webHidden/>
          </w:rPr>
          <w:fldChar w:fldCharType="separate"/>
        </w:r>
        <w:r>
          <w:rPr>
            <w:webHidden/>
          </w:rPr>
          <w:t>14</w:t>
        </w:r>
        <w:r>
          <w:rPr>
            <w:webHidden/>
          </w:rPr>
          <w:fldChar w:fldCharType="end"/>
        </w:r>
      </w:hyperlink>
    </w:p>
    <w:p w14:paraId="77ADB85B" w14:textId="5E8299F0" w:rsidR="00442F4E" w:rsidRDefault="00442F4E">
      <w:pPr>
        <w:pStyle w:val="TOC3"/>
        <w:rPr>
          <w:rFonts w:eastAsiaTheme="minorEastAsia" w:cstheme="minorBidi"/>
          <w:color w:val="auto"/>
          <w:kern w:val="2"/>
          <w:sz w:val="24"/>
          <w:szCs w:val="24"/>
          <w14:ligatures w14:val="standardContextual"/>
        </w:rPr>
      </w:pPr>
      <w:hyperlink w:anchor="_Toc227829570" w:history="1">
        <w:r w:rsidRPr="009F4061">
          <w:rPr>
            <w:rStyle w:val="Hyperlink"/>
          </w:rPr>
          <w:t>Better health outcomes for regional Australia</w:t>
        </w:r>
        <w:r>
          <w:rPr>
            <w:webHidden/>
          </w:rPr>
          <w:tab/>
        </w:r>
        <w:r>
          <w:rPr>
            <w:webHidden/>
          </w:rPr>
          <w:fldChar w:fldCharType="begin"/>
        </w:r>
        <w:r>
          <w:rPr>
            <w:webHidden/>
          </w:rPr>
          <w:instrText xml:space="preserve"> PAGEREF _Toc227829570 \h </w:instrText>
        </w:r>
        <w:r>
          <w:rPr>
            <w:webHidden/>
          </w:rPr>
        </w:r>
        <w:r>
          <w:rPr>
            <w:webHidden/>
          </w:rPr>
          <w:fldChar w:fldCharType="separate"/>
        </w:r>
        <w:r>
          <w:rPr>
            <w:webHidden/>
          </w:rPr>
          <w:t>15</w:t>
        </w:r>
        <w:r>
          <w:rPr>
            <w:webHidden/>
          </w:rPr>
          <w:fldChar w:fldCharType="end"/>
        </w:r>
      </w:hyperlink>
    </w:p>
    <w:p w14:paraId="5E866B26" w14:textId="02D5DAA1" w:rsidR="00442F4E" w:rsidRDefault="00442F4E">
      <w:pPr>
        <w:pStyle w:val="TOC3"/>
        <w:rPr>
          <w:rFonts w:eastAsiaTheme="minorEastAsia" w:cstheme="minorBidi"/>
          <w:color w:val="auto"/>
          <w:kern w:val="2"/>
          <w:sz w:val="24"/>
          <w:szCs w:val="24"/>
          <w14:ligatures w14:val="standardContextual"/>
        </w:rPr>
      </w:pPr>
      <w:hyperlink w:anchor="_Toc227829571" w:history="1">
        <w:r w:rsidRPr="009F4061">
          <w:rPr>
            <w:rStyle w:val="Hyperlink"/>
          </w:rPr>
          <w:t>Expanding access to the Commonwealth Seniors Health Card</w:t>
        </w:r>
        <w:r>
          <w:rPr>
            <w:webHidden/>
          </w:rPr>
          <w:tab/>
        </w:r>
        <w:r>
          <w:rPr>
            <w:webHidden/>
          </w:rPr>
          <w:fldChar w:fldCharType="begin"/>
        </w:r>
        <w:r>
          <w:rPr>
            <w:webHidden/>
          </w:rPr>
          <w:instrText xml:space="preserve"> PAGEREF _Toc227829571 \h </w:instrText>
        </w:r>
        <w:r>
          <w:rPr>
            <w:webHidden/>
          </w:rPr>
        </w:r>
        <w:r>
          <w:rPr>
            <w:webHidden/>
          </w:rPr>
          <w:fldChar w:fldCharType="separate"/>
        </w:r>
        <w:r>
          <w:rPr>
            <w:webHidden/>
          </w:rPr>
          <w:t>15</w:t>
        </w:r>
        <w:r>
          <w:rPr>
            <w:webHidden/>
          </w:rPr>
          <w:fldChar w:fldCharType="end"/>
        </w:r>
      </w:hyperlink>
    </w:p>
    <w:p w14:paraId="65C986D1" w14:textId="32EC4D51" w:rsidR="00442F4E" w:rsidRDefault="00442F4E">
      <w:pPr>
        <w:pStyle w:val="TOC2"/>
        <w:rPr>
          <w:rFonts w:eastAsiaTheme="minorEastAsia" w:cstheme="minorBidi"/>
          <w:color w:val="auto"/>
          <w:kern w:val="2"/>
          <w:sz w:val="24"/>
          <w:szCs w:val="24"/>
          <w14:ligatures w14:val="standardContextual"/>
        </w:rPr>
      </w:pPr>
      <w:hyperlink w:anchor="_Toc227829572" w:history="1">
        <w:r w:rsidRPr="009F4061">
          <w:rPr>
            <w:rStyle w:val="Hyperlink"/>
          </w:rPr>
          <w:t>Frontline Services and Community Support</w:t>
        </w:r>
        <w:r>
          <w:rPr>
            <w:webHidden/>
          </w:rPr>
          <w:tab/>
        </w:r>
        <w:r>
          <w:rPr>
            <w:webHidden/>
          </w:rPr>
          <w:fldChar w:fldCharType="begin"/>
        </w:r>
        <w:r>
          <w:rPr>
            <w:webHidden/>
          </w:rPr>
          <w:instrText xml:space="preserve"> PAGEREF _Toc227829572 \h </w:instrText>
        </w:r>
        <w:r>
          <w:rPr>
            <w:webHidden/>
          </w:rPr>
        </w:r>
        <w:r>
          <w:rPr>
            <w:webHidden/>
          </w:rPr>
          <w:fldChar w:fldCharType="separate"/>
        </w:r>
        <w:r>
          <w:rPr>
            <w:webHidden/>
          </w:rPr>
          <w:t>15</w:t>
        </w:r>
        <w:r>
          <w:rPr>
            <w:webHidden/>
          </w:rPr>
          <w:fldChar w:fldCharType="end"/>
        </w:r>
      </w:hyperlink>
    </w:p>
    <w:p w14:paraId="7F45DCFC" w14:textId="0AA79110" w:rsidR="00442F4E" w:rsidRDefault="00442F4E">
      <w:pPr>
        <w:pStyle w:val="TOC3"/>
        <w:rPr>
          <w:rFonts w:eastAsiaTheme="minorEastAsia" w:cstheme="minorBidi"/>
          <w:color w:val="auto"/>
          <w:kern w:val="2"/>
          <w:sz w:val="24"/>
          <w:szCs w:val="24"/>
          <w14:ligatures w14:val="standardContextual"/>
        </w:rPr>
      </w:pPr>
      <w:hyperlink w:anchor="_Toc227829573" w:history="1">
        <w:r w:rsidRPr="009F4061">
          <w:rPr>
            <w:rStyle w:val="Hyperlink"/>
          </w:rPr>
          <w:t>Partnering with Communities for Change</w:t>
        </w:r>
        <w:r>
          <w:rPr>
            <w:webHidden/>
          </w:rPr>
          <w:tab/>
        </w:r>
        <w:r>
          <w:rPr>
            <w:webHidden/>
          </w:rPr>
          <w:fldChar w:fldCharType="begin"/>
        </w:r>
        <w:r>
          <w:rPr>
            <w:webHidden/>
          </w:rPr>
          <w:instrText xml:space="preserve"> PAGEREF _Toc227829573 \h </w:instrText>
        </w:r>
        <w:r>
          <w:rPr>
            <w:webHidden/>
          </w:rPr>
        </w:r>
        <w:r>
          <w:rPr>
            <w:webHidden/>
          </w:rPr>
          <w:fldChar w:fldCharType="separate"/>
        </w:r>
        <w:r>
          <w:rPr>
            <w:webHidden/>
          </w:rPr>
          <w:t>15</w:t>
        </w:r>
        <w:r>
          <w:rPr>
            <w:webHidden/>
          </w:rPr>
          <w:fldChar w:fldCharType="end"/>
        </w:r>
      </w:hyperlink>
    </w:p>
    <w:p w14:paraId="363BA051" w14:textId="6F04C0C5" w:rsidR="00442F4E" w:rsidRDefault="00442F4E">
      <w:pPr>
        <w:pStyle w:val="TOC3"/>
        <w:rPr>
          <w:rFonts w:eastAsiaTheme="minorEastAsia" w:cstheme="minorBidi"/>
          <w:color w:val="auto"/>
          <w:kern w:val="2"/>
          <w:sz w:val="24"/>
          <w:szCs w:val="24"/>
          <w14:ligatures w14:val="standardContextual"/>
        </w:rPr>
      </w:pPr>
      <w:hyperlink w:anchor="_Toc227829574" w:history="1">
        <w:r w:rsidRPr="009F4061">
          <w:rPr>
            <w:rStyle w:val="Hyperlink"/>
          </w:rPr>
          <w:t>Financial Wellbeing and Capability</w:t>
        </w:r>
        <w:r>
          <w:rPr>
            <w:webHidden/>
          </w:rPr>
          <w:tab/>
        </w:r>
        <w:r>
          <w:rPr>
            <w:webHidden/>
          </w:rPr>
          <w:fldChar w:fldCharType="begin"/>
        </w:r>
        <w:r>
          <w:rPr>
            <w:webHidden/>
          </w:rPr>
          <w:instrText xml:space="preserve"> PAGEREF _Toc227829574 \h </w:instrText>
        </w:r>
        <w:r>
          <w:rPr>
            <w:webHidden/>
          </w:rPr>
        </w:r>
        <w:r>
          <w:rPr>
            <w:webHidden/>
          </w:rPr>
          <w:fldChar w:fldCharType="separate"/>
        </w:r>
        <w:r>
          <w:rPr>
            <w:webHidden/>
          </w:rPr>
          <w:t>16</w:t>
        </w:r>
        <w:r>
          <w:rPr>
            <w:webHidden/>
          </w:rPr>
          <w:fldChar w:fldCharType="end"/>
        </w:r>
      </w:hyperlink>
    </w:p>
    <w:p w14:paraId="28820524" w14:textId="32D02B2E" w:rsidR="00442F4E" w:rsidRDefault="00442F4E">
      <w:pPr>
        <w:pStyle w:val="TOC3"/>
        <w:rPr>
          <w:rFonts w:eastAsiaTheme="minorEastAsia" w:cstheme="minorBidi"/>
          <w:color w:val="auto"/>
          <w:kern w:val="2"/>
          <w:sz w:val="24"/>
          <w:szCs w:val="24"/>
          <w14:ligatures w14:val="standardContextual"/>
        </w:rPr>
      </w:pPr>
      <w:hyperlink w:anchor="_Toc227829575" w:history="1">
        <w:r w:rsidRPr="009F4061">
          <w:rPr>
            <w:rStyle w:val="Hyperlink"/>
          </w:rPr>
          <w:t>Ensuring access to government services</w:t>
        </w:r>
        <w:r>
          <w:rPr>
            <w:webHidden/>
          </w:rPr>
          <w:tab/>
        </w:r>
        <w:r>
          <w:rPr>
            <w:webHidden/>
          </w:rPr>
          <w:fldChar w:fldCharType="begin"/>
        </w:r>
        <w:r>
          <w:rPr>
            <w:webHidden/>
          </w:rPr>
          <w:instrText xml:space="preserve"> PAGEREF _Toc227829575 \h </w:instrText>
        </w:r>
        <w:r>
          <w:rPr>
            <w:webHidden/>
          </w:rPr>
        </w:r>
        <w:r>
          <w:rPr>
            <w:webHidden/>
          </w:rPr>
          <w:fldChar w:fldCharType="separate"/>
        </w:r>
        <w:r>
          <w:rPr>
            <w:webHidden/>
          </w:rPr>
          <w:t>16</w:t>
        </w:r>
        <w:r>
          <w:rPr>
            <w:webHidden/>
          </w:rPr>
          <w:fldChar w:fldCharType="end"/>
        </w:r>
      </w:hyperlink>
    </w:p>
    <w:p w14:paraId="1F0BF505" w14:textId="05600DB0" w:rsidR="00442F4E" w:rsidRDefault="00442F4E">
      <w:pPr>
        <w:pStyle w:val="TOC3"/>
        <w:rPr>
          <w:rFonts w:eastAsiaTheme="minorEastAsia" w:cstheme="minorBidi"/>
          <w:color w:val="auto"/>
          <w:kern w:val="2"/>
          <w:sz w:val="24"/>
          <w:szCs w:val="24"/>
          <w14:ligatures w14:val="standardContextual"/>
        </w:rPr>
      </w:pPr>
      <w:hyperlink w:anchor="_Toc227829576" w:history="1">
        <w:r w:rsidRPr="009F4061">
          <w:rPr>
            <w:rStyle w:val="Hyperlink"/>
          </w:rPr>
          <w:t>Supporting multicultural communities</w:t>
        </w:r>
        <w:r>
          <w:rPr>
            <w:webHidden/>
          </w:rPr>
          <w:tab/>
        </w:r>
        <w:r>
          <w:rPr>
            <w:webHidden/>
          </w:rPr>
          <w:fldChar w:fldCharType="begin"/>
        </w:r>
        <w:r>
          <w:rPr>
            <w:webHidden/>
          </w:rPr>
          <w:instrText xml:space="preserve"> PAGEREF _Toc227829576 \h </w:instrText>
        </w:r>
        <w:r>
          <w:rPr>
            <w:webHidden/>
          </w:rPr>
        </w:r>
        <w:r>
          <w:rPr>
            <w:webHidden/>
          </w:rPr>
          <w:fldChar w:fldCharType="separate"/>
        </w:r>
        <w:r>
          <w:rPr>
            <w:webHidden/>
          </w:rPr>
          <w:t>17</w:t>
        </w:r>
        <w:r>
          <w:rPr>
            <w:webHidden/>
          </w:rPr>
          <w:fldChar w:fldCharType="end"/>
        </w:r>
      </w:hyperlink>
    </w:p>
    <w:p w14:paraId="28C38A79" w14:textId="1C23792A" w:rsidR="00442F4E" w:rsidRDefault="00442F4E">
      <w:pPr>
        <w:pStyle w:val="TOC3"/>
        <w:rPr>
          <w:rFonts w:eastAsiaTheme="minorEastAsia" w:cstheme="minorBidi"/>
          <w:color w:val="auto"/>
          <w:kern w:val="2"/>
          <w:sz w:val="24"/>
          <w:szCs w:val="24"/>
          <w14:ligatures w14:val="standardContextual"/>
        </w:rPr>
      </w:pPr>
      <w:hyperlink w:anchor="_Toc227829577" w:history="1">
        <w:r w:rsidRPr="009F4061">
          <w:rPr>
            <w:rStyle w:val="Hyperlink"/>
          </w:rPr>
          <w:t>Support for victim-survivors of family, domestic and sexual violence</w:t>
        </w:r>
        <w:r>
          <w:rPr>
            <w:webHidden/>
          </w:rPr>
          <w:tab/>
        </w:r>
        <w:r>
          <w:rPr>
            <w:webHidden/>
          </w:rPr>
          <w:fldChar w:fldCharType="begin"/>
        </w:r>
        <w:r>
          <w:rPr>
            <w:webHidden/>
          </w:rPr>
          <w:instrText xml:space="preserve"> PAGEREF _Toc227829577 \h </w:instrText>
        </w:r>
        <w:r>
          <w:rPr>
            <w:webHidden/>
          </w:rPr>
        </w:r>
        <w:r>
          <w:rPr>
            <w:webHidden/>
          </w:rPr>
          <w:fldChar w:fldCharType="separate"/>
        </w:r>
        <w:r>
          <w:rPr>
            <w:webHidden/>
          </w:rPr>
          <w:t>17</w:t>
        </w:r>
        <w:r>
          <w:rPr>
            <w:webHidden/>
          </w:rPr>
          <w:fldChar w:fldCharType="end"/>
        </w:r>
      </w:hyperlink>
    </w:p>
    <w:p w14:paraId="70A40CA3" w14:textId="512ECDC3" w:rsidR="00442F4E" w:rsidRDefault="00442F4E">
      <w:pPr>
        <w:pStyle w:val="TOC3"/>
        <w:rPr>
          <w:rFonts w:eastAsiaTheme="minorEastAsia" w:cstheme="minorBidi"/>
          <w:color w:val="auto"/>
          <w:kern w:val="2"/>
          <w:sz w:val="24"/>
          <w:szCs w:val="24"/>
          <w14:ligatures w14:val="standardContextual"/>
        </w:rPr>
      </w:pPr>
      <w:hyperlink w:anchor="_Toc227829578" w:history="1">
        <w:r w:rsidRPr="009F4061">
          <w:rPr>
            <w:rStyle w:val="Hyperlink"/>
          </w:rPr>
          <w:t>Strengthening Justice System Response to Sexual Violence</w:t>
        </w:r>
        <w:r>
          <w:rPr>
            <w:webHidden/>
          </w:rPr>
          <w:tab/>
        </w:r>
        <w:r>
          <w:rPr>
            <w:webHidden/>
          </w:rPr>
          <w:fldChar w:fldCharType="begin"/>
        </w:r>
        <w:r>
          <w:rPr>
            <w:webHidden/>
          </w:rPr>
          <w:instrText xml:space="preserve"> PAGEREF _Toc227829578 \h </w:instrText>
        </w:r>
        <w:r>
          <w:rPr>
            <w:webHidden/>
          </w:rPr>
        </w:r>
        <w:r>
          <w:rPr>
            <w:webHidden/>
          </w:rPr>
          <w:fldChar w:fldCharType="separate"/>
        </w:r>
        <w:r>
          <w:rPr>
            <w:webHidden/>
          </w:rPr>
          <w:t>18</w:t>
        </w:r>
        <w:r>
          <w:rPr>
            <w:webHidden/>
          </w:rPr>
          <w:fldChar w:fldCharType="end"/>
        </w:r>
      </w:hyperlink>
    </w:p>
    <w:p w14:paraId="6085AA65" w14:textId="77E2907B" w:rsidR="00442F4E" w:rsidRDefault="00442F4E">
      <w:pPr>
        <w:pStyle w:val="TOC3"/>
        <w:rPr>
          <w:rFonts w:eastAsiaTheme="minorEastAsia" w:cstheme="minorBidi"/>
          <w:color w:val="auto"/>
          <w:kern w:val="2"/>
          <w:sz w:val="24"/>
          <w:szCs w:val="24"/>
          <w14:ligatures w14:val="standardContextual"/>
        </w:rPr>
      </w:pPr>
      <w:hyperlink w:anchor="_Toc227829579" w:history="1">
        <w:r w:rsidRPr="009F4061">
          <w:rPr>
            <w:rStyle w:val="Hyperlink"/>
          </w:rPr>
          <w:t>Strengthening access to Legal services</w:t>
        </w:r>
        <w:r>
          <w:rPr>
            <w:webHidden/>
          </w:rPr>
          <w:tab/>
        </w:r>
        <w:r>
          <w:rPr>
            <w:webHidden/>
          </w:rPr>
          <w:fldChar w:fldCharType="begin"/>
        </w:r>
        <w:r>
          <w:rPr>
            <w:webHidden/>
          </w:rPr>
          <w:instrText xml:space="preserve"> PAGEREF _Toc227829579 \h </w:instrText>
        </w:r>
        <w:r>
          <w:rPr>
            <w:webHidden/>
          </w:rPr>
        </w:r>
        <w:r>
          <w:rPr>
            <w:webHidden/>
          </w:rPr>
          <w:fldChar w:fldCharType="separate"/>
        </w:r>
        <w:r>
          <w:rPr>
            <w:webHidden/>
          </w:rPr>
          <w:t>18</w:t>
        </w:r>
        <w:r>
          <w:rPr>
            <w:webHidden/>
          </w:rPr>
          <w:fldChar w:fldCharType="end"/>
        </w:r>
      </w:hyperlink>
    </w:p>
    <w:p w14:paraId="02E6D52A" w14:textId="7468E47C" w:rsidR="00442F4E" w:rsidRDefault="00442F4E">
      <w:pPr>
        <w:pStyle w:val="TOC3"/>
        <w:rPr>
          <w:rFonts w:eastAsiaTheme="minorEastAsia" w:cstheme="minorBidi"/>
          <w:color w:val="auto"/>
          <w:kern w:val="2"/>
          <w:sz w:val="24"/>
          <w:szCs w:val="24"/>
          <w14:ligatures w14:val="standardContextual"/>
        </w:rPr>
      </w:pPr>
      <w:hyperlink w:anchor="_Toc227829580" w:history="1">
        <w:r w:rsidRPr="009F4061">
          <w:rPr>
            <w:rStyle w:val="Hyperlink"/>
          </w:rPr>
          <w:t>Delivery support for veterans</w:t>
        </w:r>
        <w:r>
          <w:rPr>
            <w:webHidden/>
          </w:rPr>
          <w:tab/>
        </w:r>
        <w:r>
          <w:rPr>
            <w:webHidden/>
          </w:rPr>
          <w:fldChar w:fldCharType="begin"/>
        </w:r>
        <w:r>
          <w:rPr>
            <w:webHidden/>
          </w:rPr>
          <w:instrText xml:space="preserve"> PAGEREF _Toc227829580 \h </w:instrText>
        </w:r>
        <w:r>
          <w:rPr>
            <w:webHidden/>
          </w:rPr>
        </w:r>
        <w:r>
          <w:rPr>
            <w:webHidden/>
          </w:rPr>
          <w:fldChar w:fldCharType="separate"/>
        </w:r>
        <w:r>
          <w:rPr>
            <w:webHidden/>
          </w:rPr>
          <w:t>18</w:t>
        </w:r>
        <w:r>
          <w:rPr>
            <w:webHidden/>
          </w:rPr>
          <w:fldChar w:fldCharType="end"/>
        </w:r>
      </w:hyperlink>
    </w:p>
    <w:p w14:paraId="6C8C5205" w14:textId="189EAB1A" w:rsidR="00442F4E" w:rsidRDefault="00442F4E">
      <w:pPr>
        <w:pStyle w:val="TOC2"/>
        <w:rPr>
          <w:rFonts w:eastAsiaTheme="minorEastAsia" w:cstheme="minorBidi"/>
          <w:color w:val="auto"/>
          <w:kern w:val="2"/>
          <w:sz w:val="24"/>
          <w:szCs w:val="24"/>
          <w14:ligatures w14:val="standardContextual"/>
        </w:rPr>
      </w:pPr>
      <w:hyperlink w:anchor="_Toc227829581" w:history="1">
        <w:r w:rsidRPr="009F4061">
          <w:rPr>
            <w:rStyle w:val="Hyperlink"/>
          </w:rPr>
          <w:t>Housing and homelessness</w:t>
        </w:r>
        <w:r>
          <w:rPr>
            <w:webHidden/>
          </w:rPr>
          <w:tab/>
        </w:r>
        <w:r>
          <w:rPr>
            <w:webHidden/>
          </w:rPr>
          <w:fldChar w:fldCharType="begin"/>
        </w:r>
        <w:r>
          <w:rPr>
            <w:webHidden/>
          </w:rPr>
          <w:instrText xml:space="preserve"> PAGEREF _Toc227829581 \h </w:instrText>
        </w:r>
        <w:r>
          <w:rPr>
            <w:webHidden/>
          </w:rPr>
        </w:r>
        <w:r>
          <w:rPr>
            <w:webHidden/>
          </w:rPr>
          <w:fldChar w:fldCharType="separate"/>
        </w:r>
        <w:r>
          <w:rPr>
            <w:webHidden/>
          </w:rPr>
          <w:t>19</w:t>
        </w:r>
        <w:r>
          <w:rPr>
            <w:webHidden/>
          </w:rPr>
          <w:fldChar w:fldCharType="end"/>
        </w:r>
      </w:hyperlink>
    </w:p>
    <w:p w14:paraId="5E3378A3" w14:textId="73EE322A" w:rsidR="00442F4E" w:rsidRDefault="00442F4E">
      <w:pPr>
        <w:pStyle w:val="TOC3"/>
        <w:rPr>
          <w:rFonts w:eastAsiaTheme="minorEastAsia" w:cstheme="minorBidi"/>
          <w:color w:val="auto"/>
          <w:kern w:val="2"/>
          <w:sz w:val="24"/>
          <w:szCs w:val="24"/>
          <w14:ligatures w14:val="standardContextual"/>
        </w:rPr>
      </w:pPr>
      <w:hyperlink w:anchor="_Toc227829582" w:history="1">
        <w:r w:rsidRPr="009F4061">
          <w:rPr>
            <w:rStyle w:val="Hyperlink"/>
          </w:rPr>
          <w:t>Building more social and affordable homes</w:t>
        </w:r>
        <w:r>
          <w:rPr>
            <w:webHidden/>
          </w:rPr>
          <w:tab/>
        </w:r>
        <w:r>
          <w:rPr>
            <w:webHidden/>
          </w:rPr>
          <w:fldChar w:fldCharType="begin"/>
        </w:r>
        <w:r>
          <w:rPr>
            <w:webHidden/>
          </w:rPr>
          <w:instrText xml:space="preserve"> PAGEREF _Toc227829582 \h </w:instrText>
        </w:r>
        <w:r>
          <w:rPr>
            <w:webHidden/>
          </w:rPr>
        </w:r>
        <w:r>
          <w:rPr>
            <w:webHidden/>
          </w:rPr>
          <w:fldChar w:fldCharType="separate"/>
        </w:r>
        <w:r>
          <w:rPr>
            <w:webHidden/>
          </w:rPr>
          <w:t>19</w:t>
        </w:r>
        <w:r>
          <w:rPr>
            <w:webHidden/>
          </w:rPr>
          <w:fldChar w:fldCharType="end"/>
        </w:r>
      </w:hyperlink>
    </w:p>
    <w:p w14:paraId="77A7E87E" w14:textId="79F0671E" w:rsidR="00442F4E" w:rsidRDefault="00442F4E">
      <w:pPr>
        <w:pStyle w:val="TOC3"/>
        <w:rPr>
          <w:rFonts w:eastAsiaTheme="minorEastAsia" w:cstheme="minorBidi"/>
          <w:color w:val="auto"/>
          <w:kern w:val="2"/>
          <w:sz w:val="24"/>
          <w:szCs w:val="24"/>
          <w14:ligatures w14:val="standardContextual"/>
        </w:rPr>
      </w:pPr>
      <w:hyperlink w:anchor="_Toc227829583" w:history="1">
        <w:r w:rsidRPr="009F4061">
          <w:rPr>
            <w:rStyle w:val="Hyperlink"/>
          </w:rPr>
          <w:t>Household Energy Upgrades Fund – social housing component</w:t>
        </w:r>
        <w:r>
          <w:rPr>
            <w:webHidden/>
          </w:rPr>
          <w:tab/>
        </w:r>
        <w:r>
          <w:rPr>
            <w:webHidden/>
          </w:rPr>
          <w:fldChar w:fldCharType="begin"/>
        </w:r>
        <w:r>
          <w:rPr>
            <w:webHidden/>
          </w:rPr>
          <w:instrText xml:space="preserve"> PAGEREF _Toc227829583 \h </w:instrText>
        </w:r>
        <w:r>
          <w:rPr>
            <w:webHidden/>
          </w:rPr>
        </w:r>
        <w:r>
          <w:rPr>
            <w:webHidden/>
          </w:rPr>
          <w:fldChar w:fldCharType="separate"/>
        </w:r>
        <w:r>
          <w:rPr>
            <w:webHidden/>
          </w:rPr>
          <w:t>21</w:t>
        </w:r>
        <w:r>
          <w:rPr>
            <w:webHidden/>
          </w:rPr>
          <w:fldChar w:fldCharType="end"/>
        </w:r>
      </w:hyperlink>
    </w:p>
    <w:p w14:paraId="7F8F1D76" w14:textId="182C45FF" w:rsidR="00442F4E" w:rsidRDefault="00442F4E">
      <w:pPr>
        <w:pStyle w:val="TOC3"/>
        <w:rPr>
          <w:rFonts w:eastAsiaTheme="minorEastAsia" w:cstheme="minorBidi"/>
          <w:color w:val="auto"/>
          <w:kern w:val="2"/>
          <w:sz w:val="24"/>
          <w:szCs w:val="24"/>
          <w14:ligatures w14:val="standardContextual"/>
        </w:rPr>
      </w:pPr>
      <w:hyperlink w:anchor="_Toc227829584" w:history="1">
        <w:r w:rsidRPr="009F4061">
          <w:rPr>
            <w:rStyle w:val="Hyperlink"/>
          </w:rPr>
          <w:t>Improving energy efficiency for vulnerable households</w:t>
        </w:r>
        <w:r>
          <w:rPr>
            <w:webHidden/>
          </w:rPr>
          <w:tab/>
        </w:r>
        <w:r>
          <w:rPr>
            <w:webHidden/>
          </w:rPr>
          <w:fldChar w:fldCharType="begin"/>
        </w:r>
        <w:r>
          <w:rPr>
            <w:webHidden/>
          </w:rPr>
          <w:instrText xml:space="preserve"> PAGEREF _Toc227829584 \h </w:instrText>
        </w:r>
        <w:r>
          <w:rPr>
            <w:webHidden/>
          </w:rPr>
        </w:r>
        <w:r>
          <w:rPr>
            <w:webHidden/>
          </w:rPr>
          <w:fldChar w:fldCharType="separate"/>
        </w:r>
        <w:r>
          <w:rPr>
            <w:webHidden/>
          </w:rPr>
          <w:t>21</w:t>
        </w:r>
        <w:r>
          <w:rPr>
            <w:webHidden/>
          </w:rPr>
          <w:fldChar w:fldCharType="end"/>
        </w:r>
      </w:hyperlink>
    </w:p>
    <w:p w14:paraId="306A2317" w14:textId="318367C0" w:rsidR="00442F4E" w:rsidRDefault="00442F4E">
      <w:pPr>
        <w:pStyle w:val="TOC3"/>
        <w:rPr>
          <w:rFonts w:eastAsiaTheme="minorEastAsia" w:cstheme="minorBidi"/>
          <w:color w:val="auto"/>
          <w:kern w:val="2"/>
          <w:sz w:val="24"/>
          <w:szCs w:val="24"/>
          <w14:ligatures w14:val="standardContextual"/>
        </w:rPr>
      </w:pPr>
      <w:hyperlink w:anchor="_Toc227829585" w:history="1">
        <w:r w:rsidRPr="009F4061">
          <w:rPr>
            <w:rStyle w:val="Hyperlink"/>
          </w:rPr>
          <w:t>National Agreement on Social Housing and Homelessness</w:t>
        </w:r>
        <w:r>
          <w:rPr>
            <w:webHidden/>
          </w:rPr>
          <w:tab/>
        </w:r>
        <w:r>
          <w:rPr>
            <w:webHidden/>
          </w:rPr>
          <w:fldChar w:fldCharType="begin"/>
        </w:r>
        <w:r>
          <w:rPr>
            <w:webHidden/>
          </w:rPr>
          <w:instrText xml:space="preserve"> PAGEREF _Toc227829585 \h </w:instrText>
        </w:r>
        <w:r>
          <w:rPr>
            <w:webHidden/>
          </w:rPr>
        </w:r>
        <w:r>
          <w:rPr>
            <w:webHidden/>
          </w:rPr>
          <w:fldChar w:fldCharType="separate"/>
        </w:r>
        <w:r>
          <w:rPr>
            <w:webHidden/>
          </w:rPr>
          <w:t>21</w:t>
        </w:r>
        <w:r>
          <w:rPr>
            <w:webHidden/>
          </w:rPr>
          <w:fldChar w:fldCharType="end"/>
        </w:r>
      </w:hyperlink>
    </w:p>
    <w:p w14:paraId="72D1007F" w14:textId="6021F669" w:rsidR="00442F4E" w:rsidRDefault="00442F4E">
      <w:pPr>
        <w:pStyle w:val="TOC3"/>
        <w:rPr>
          <w:rFonts w:eastAsiaTheme="minorEastAsia" w:cstheme="minorBidi"/>
          <w:color w:val="auto"/>
          <w:kern w:val="2"/>
          <w:sz w:val="24"/>
          <w:szCs w:val="24"/>
          <w14:ligatures w14:val="standardContextual"/>
        </w:rPr>
      </w:pPr>
      <w:hyperlink w:anchor="_Toc227829586" w:history="1">
        <w:r w:rsidRPr="009F4061">
          <w:rPr>
            <w:rStyle w:val="Hyperlink"/>
          </w:rPr>
          <w:t>Additional Support for the Housing Services Sector</w:t>
        </w:r>
        <w:r>
          <w:rPr>
            <w:webHidden/>
          </w:rPr>
          <w:tab/>
        </w:r>
        <w:r>
          <w:rPr>
            <w:webHidden/>
          </w:rPr>
          <w:fldChar w:fldCharType="begin"/>
        </w:r>
        <w:r>
          <w:rPr>
            <w:webHidden/>
          </w:rPr>
          <w:instrText xml:space="preserve"> PAGEREF _Toc227829586 \h </w:instrText>
        </w:r>
        <w:r>
          <w:rPr>
            <w:webHidden/>
          </w:rPr>
        </w:r>
        <w:r>
          <w:rPr>
            <w:webHidden/>
          </w:rPr>
          <w:fldChar w:fldCharType="separate"/>
        </w:r>
        <w:r>
          <w:rPr>
            <w:webHidden/>
          </w:rPr>
          <w:t>21</w:t>
        </w:r>
        <w:r>
          <w:rPr>
            <w:webHidden/>
          </w:rPr>
          <w:fldChar w:fldCharType="end"/>
        </w:r>
      </w:hyperlink>
    </w:p>
    <w:p w14:paraId="570CEB7E" w14:textId="4ABE536D" w:rsidR="00442F4E" w:rsidRDefault="00442F4E">
      <w:pPr>
        <w:pStyle w:val="TOC2"/>
        <w:rPr>
          <w:rFonts w:eastAsiaTheme="minorEastAsia" w:cstheme="minorBidi"/>
          <w:color w:val="auto"/>
          <w:kern w:val="2"/>
          <w:sz w:val="24"/>
          <w:szCs w:val="24"/>
          <w14:ligatures w14:val="standardContextual"/>
        </w:rPr>
      </w:pPr>
      <w:hyperlink w:anchor="_Toc227829587" w:history="1">
        <w:r w:rsidRPr="009F4061">
          <w:rPr>
            <w:rStyle w:val="Hyperlink"/>
          </w:rPr>
          <w:t>Full Employment</w:t>
        </w:r>
        <w:r>
          <w:rPr>
            <w:webHidden/>
          </w:rPr>
          <w:tab/>
        </w:r>
        <w:r>
          <w:rPr>
            <w:webHidden/>
          </w:rPr>
          <w:fldChar w:fldCharType="begin"/>
        </w:r>
        <w:r>
          <w:rPr>
            <w:webHidden/>
          </w:rPr>
          <w:instrText xml:space="preserve"> PAGEREF _Toc227829587 \h </w:instrText>
        </w:r>
        <w:r>
          <w:rPr>
            <w:webHidden/>
          </w:rPr>
        </w:r>
        <w:r>
          <w:rPr>
            <w:webHidden/>
          </w:rPr>
          <w:fldChar w:fldCharType="separate"/>
        </w:r>
        <w:r>
          <w:rPr>
            <w:webHidden/>
          </w:rPr>
          <w:t>23</w:t>
        </w:r>
        <w:r>
          <w:rPr>
            <w:webHidden/>
          </w:rPr>
          <w:fldChar w:fldCharType="end"/>
        </w:r>
      </w:hyperlink>
    </w:p>
    <w:p w14:paraId="25B31538" w14:textId="67962D4F" w:rsidR="00442F4E" w:rsidRDefault="00442F4E">
      <w:pPr>
        <w:pStyle w:val="TOC3"/>
        <w:rPr>
          <w:rFonts w:eastAsiaTheme="minorEastAsia" w:cstheme="minorBidi"/>
          <w:color w:val="auto"/>
          <w:kern w:val="2"/>
          <w:sz w:val="24"/>
          <w:szCs w:val="24"/>
          <w14:ligatures w14:val="standardContextual"/>
        </w:rPr>
      </w:pPr>
      <w:hyperlink w:anchor="_Toc227829588" w:history="1">
        <w:r w:rsidRPr="009F4061">
          <w:rPr>
            <w:rStyle w:val="Hyperlink"/>
          </w:rPr>
          <w:t xml:space="preserve">Employment White Paper, </w:t>
        </w:r>
        <w:r w:rsidRPr="009F4061">
          <w:rPr>
            <w:rStyle w:val="Hyperlink"/>
            <w:i/>
            <w:iCs/>
          </w:rPr>
          <w:t>Working Future</w:t>
        </w:r>
        <w:r>
          <w:rPr>
            <w:webHidden/>
          </w:rPr>
          <w:tab/>
        </w:r>
        <w:r>
          <w:rPr>
            <w:webHidden/>
          </w:rPr>
          <w:fldChar w:fldCharType="begin"/>
        </w:r>
        <w:r>
          <w:rPr>
            <w:webHidden/>
          </w:rPr>
          <w:instrText xml:space="preserve"> PAGEREF _Toc227829588 \h </w:instrText>
        </w:r>
        <w:r>
          <w:rPr>
            <w:webHidden/>
          </w:rPr>
        </w:r>
        <w:r>
          <w:rPr>
            <w:webHidden/>
          </w:rPr>
          <w:fldChar w:fldCharType="separate"/>
        </w:r>
        <w:r>
          <w:rPr>
            <w:webHidden/>
          </w:rPr>
          <w:t>23</w:t>
        </w:r>
        <w:r>
          <w:rPr>
            <w:webHidden/>
          </w:rPr>
          <w:fldChar w:fldCharType="end"/>
        </w:r>
      </w:hyperlink>
    </w:p>
    <w:p w14:paraId="6241D404" w14:textId="669AC1F1" w:rsidR="00442F4E" w:rsidRDefault="00442F4E">
      <w:pPr>
        <w:pStyle w:val="TOC3"/>
        <w:rPr>
          <w:rFonts w:eastAsiaTheme="minorEastAsia" w:cstheme="minorBidi"/>
          <w:color w:val="auto"/>
          <w:kern w:val="2"/>
          <w:sz w:val="24"/>
          <w:szCs w:val="24"/>
          <w14:ligatures w14:val="standardContextual"/>
        </w:rPr>
      </w:pPr>
      <w:hyperlink w:anchor="_Toc227829589" w:history="1">
        <w:r w:rsidRPr="009F4061">
          <w:rPr>
            <w:rStyle w:val="Hyperlink"/>
          </w:rPr>
          <w:t>VET and Training support</w:t>
        </w:r>
        <w:r>
          <w:rPr>
            <w:webHidden/>
          </w:rPr>
          <w:tab/>
        </w:r>
        <w:r>
          <w:rPr>
            <w:webHidden/>
          </w:rPr>
          <w:fldChar w:fldCharType="begin"/>
        </w:r>
        <w:r>
          <w:rPr>
            <w:webHidden/>
          </w:rPr>
          <w:instrText xml:space="preserve"> PAGEREF _Toc227829589 \h </w:instrText>
        </w:r>
        <w:r>
          <w:rPr>
            <w:webHidden/>
          </w:rPr>
        </w:r>
        <w:r>
          <w:rPr>
            <w:webHidden/>
          </w:rPr>
          <w:fldChar w:fldCharType="separate"/>
        </w:r>
        <w:r>
          <w:rPr>
            <w:webHidden/>
          </w:rPr>
          <w:t>23</w:t>
        </w:r>
        <w:r>
          <w:rPr>
            <w:webHidden/>
          </w:rPr>
          <w:fldChar w:fldCharType="end"/>
        </w:r>
      </w:hyperlink>
    </w:p>
    <w:p w14:paraId="126F9305" w14:textId="1117E049" w:rsidR="00442F4E" w:rsidRDefault="00442F4E">
      <w:pPr>
        <w:pStyle w:val="TOC3"/>
        <w:rPr>
          <w:rFonts w:eastAsiaTheme="minorEastAsia" w:cstheme="minorBidi"/>
          <w:color w:val="auto"/>
          <w:kern w:val="2"/>
          <w:sz w:val="24"/>
          <w:szCs w:val="24"/>
          <w14:ligatures w14:val="standardContextual"/>
        </w:rPr>
      </w:pPr>
      <w:hyperlink w:anchor="_Toc227829590" w:history="1">
        <w:r w:rsidRPr="009F4061">
          <w:rPr>
            <w:rStyle w:val="Hyperlink"/>
          </w:rPr>
          <w:t>Fee-Free TAFE</w:t>
        </w:r>
        <w:r>
          <w:rPr>
            <w:webHidden/>
          </w:rPr>
          <w:tab/>
        </w:r>
        <w:r>
          <w:rPr>
            <w:webHidden/>
          </w:rPr>
          <w:fldChar w:fldCharType="begin"/>
        </w:r>
        <w:r>
          <w:rPr>
            <w:webHidden/>
          </w:rPr>
          <w:instrText xml:space="preserve"> PAGEREF _Toc227829590 \h </w:instrText>
        </w:r>
        <w:r>
          <w:rPr>
            <w:webHidden/>
          </w:rPr>
        </w:r>
        <w:r>
          <w:rPr>
            <w:webHidden/>
          </w:rPr>
          <w:fldChar w:fldCharType="separate"/>
        </w:r>
        <w:r>
          <w:rPr>
            <w:webHidden/>
          </w:rPr>
          <w:t>23</w:t>
        </w:r>
        <w:r>
          <w:rPr>
            <w:webHidden/>
          </w:rPr>
          <w:fldChar w:fldCharType="end"/>
        </w:r>
      </w:hyperlink>
    </w:p>
    <w:p w14:paraId="5D67DA11" w14:textId="22A9AD56" w:rsidR="00442F4E" w:rsidRDefault="00442F4E">
      <w:pPr>
        <w:pStyle w:val="TOC3"/>
        <w:rPr>
          <w:rFonts w:eastAsiaTheme="minorEastAsia" w:cstheme="minorBidi"/>
          <w:color w:val="auto"/>
          <w:kern w:val="2"/>
          <w:sz w:val="24"/>
          <w:szCs w:val="24"/>
          <w14:ligatures w14:val="standardContextual"/>
        </w:rPr>
      </w:pPr>
      <w:hyperlink w:anchor="_Toc227829591" w:history="1">
        <w:r w:rsidRPr="009F4061">
          <w:rPr>
            <w:rStyle w:val="Hyperlink"/>
          </w:rPr>
          <w:t>Student Debt Relief</w:t>
        </w:r>
        <w:r>
          <w:rPr>
            <w:webHidden/>
          </w:rPr>
          <w:tab/>
        </w:r>
        <w:r>
          <w:rPr>
            <w:webHidden/>
          </w:rPr>
          <w:fldChar w:fldCharType="begin"/>
        </w:r>
        <w:r>
          <w:rPr>
            <w:webHidden/>
          </w:rPr>
          <w:instrText xml:space="preserve"> PAGEREF _Toc227829591 \h </w:instrText>
        </w:r>
        <w:r>
          <w:rPr>
            <w:webHidden/>
          </w:rPr>
        </w:r>
        <w:r>
          <w:rPr>
            <w:webHidden/>
          </w:rPr>
          <w:fldChar w:fldCharType="separate"/>
        </w:r>
        <w:r>
          <w:rPr>
            <w:webHidden/>
          </w:rPr>
          <w:t>24</w:t>
        </w:r>
        <w:r>
          <w:rPr>
            <w:webHidden/>
          </w:rPr>
          <w:fldChar w:fldCharType="end"/>
        </w:r>
      </w:hyperlink>
    </w:p>
    <w:p w14:paraId="7425A14E" w14:textId="4EFD13C4" w:rsidR="00442F4E" w:rsidRDefault="00442F4E">
      <w:pPr>
        <w:pStyle w:val="TOC3"/>
        <w:rPr>
          <w:rFonts w:eastAsiaTheme="minorEastAsia" w:cstheme="minorBidi"/>
          <w:color w:val="auto"/>
          <w:kern w:val="2"/>
          <w:sz w:val="24"/>
          <w:szCs w:val="24"/>
          <w14:ligatures w14:val="standardContextual"/>
        </w:rPr>
      </w:pPr>
      <w:hyperlink w:anchor="_Toc227829592" w:history="1">
        <w:r w:rsidRPr="009F4061">
          <w:rPr>
            <w:rStyle w:val="Hyperlink"/>
          </w:rPr>
          <w:t>Reform of Workforce Australia Employment Services</w:t>
        </w:r>
        <w:r>
          <w:rPr>
            <w:webHidden/>
          </w:rPr>
          <w:tab/>
        </w:r>
        <w:r>
          <w:rPr>
            <w:webHidden/>
          </w:rPr>
          <w:fldChar w:fldCharType="begin"/>
        </w:r>
        <w:r>
          <w:rPr>
            <w:webHidden/>
          </w:rPr>
          <w:instrText xml:space="preserve"> PAGEREF _Toc227829592 \h </w:instrText>
        </w:r>
        <w:r>
          <w:rPr>
            <w:webHidden/>
          </w:rPr>
        </w:r>
        <w:r>
          <w:rPr>
            <w:webHidden/>
          </w:rPr>
          <w:fldChar w:fldCharType="separate"/>
        </w:r>
        <w:r>
          <w:rPr>
            <w:webHidden/>
          </w:rPr>
          <w:t>24</w:t>
        </w:r>
        <w:r>
          <w:rPr>
            <w:webHidden/>
          </w:rPr>
          <w:fldChar w:fldCharType="end"/>
        </w:r>
      </w:hyperlink>
    </w:p>
    <w:p w14:paraId="62AA1316" w14:textId="45DB4013" w:rsidR="00442F4E" w:rsidRDefault="00442F4E">
      <w:pPr>
        <w:pStyle w:val="TOC3"/>
        <w:rPr>
          <w:rFonts w:eastAsiaTheme="minorEastAsia" w:cstheme="minorBidi"/>
          <w:color w:val="auto"/>
          <w:kern w:val="2"/>
          <w:sz w:val="24"/>
          <w:szCs w:val="24"/>
          <w14:ligatures w14:val="standardContextual"/>
        </w:rPr>
      </w:pPr>
      <w:hyperlink w:anchor="_Toc227829593" w:history="1">
        <w:r w:rsidRPr="009F4061">
          <w:rPr>
            <w:rStyle w:val="Hyperlink"/>
          </w:rPr>
          <w:t>Voluntary pre-employment service for parents</w:t>
        </w:r>
        <w:r>
          <w:rPr>
            <w:webHidden/>
          </w:rPr>
          <w:tab/>
        </w:r>
        <w:r>
          <w:rPr>
            <w:webHidden/>
          </w:rPr>
          <w:fldChar w:fldCharType="begin"/>
        </w:r>
        <w:r>
          <w:rPr>
            <w:webHidden/>
          </w:rPr>
          <w:instrText xml:space="preserve"> PAGEREF _Toc227829593 \h </w:instrText>
        </w:r>
        <w:r>
          <w:rPr>
            <w:webHidden/>
          </w:rPr>
        </w:r>
        <w:r>
          <w:rPr>
            <w:webHidden/>
          </w:rPr>
          <w:fldChar w:fldCharType="separate"/>
        </w:r>
        <w:r>
          <w:rPr>
            <w:webHidden/>
          </w:rPr>
          <w:t>25</w:t>
        </w:r>
        <w:r>
          <w:rPr>
            <w:webHidden/>
          </w:rPr>
          <w:fldChar w:fldCharType="end"/>
        </w:r>
      </w:hyperlink>
    </w:p>
    <w:p w14:paraId="31AB269C" w14:textId="3B8316A3" w:rsidR="00442F4E" w:rsidRDefault="00442F4E">
      <w:pPr>
        <w:pStyle w:val="TOC3"/>
        <w:rPr>
          <w:rFonts w:eastAsiaTheme="minorEastAsia" w:cstheme="minorBidi"/>
          <w:color w:val="auto"/>
          <w:kern w:val="2"/>
          <w:sz w:val="24"/>
          <w:szCs w:val="24"/>
          <w14:ligatures w14:val="standardContextual"/>
        </w:rPr>
      </w:pPr>
      <w:hyperlink w:anchor="_Toc227829594" w:history="1">
        <w:r w:rsidRPr="009F4061">
          <w:rPr>
            <w:rStyle w:val="Hyperlink"/>
          </w:rPr>
          <w:t>Reconnection, Employment and Learning (REAL) Program</w:t>
        </w:r>
        <w:r>
          <w:rPr>
            <w:webHidden/>
          </w:rPr>
          <w:tab/>
        </w:r>
        <w:r>
          <w:rPr>
            <w:webHidden/>
          </w:rPr>
          <w:fldChar w:fldCharType="begin"/>
        </w:r>
        <w:r>
          <w:rPr>
            <w:webHidden/>
          </w:rPr>
          <w:instrText xml:space="preserve"> PAGEREF _Toc227829594 \h </w:instrText>
        </w:r>
        <w:r>
          <w:rPr>
            <w:webHidden/>
          </w:rPr>
        </w:r>
        <w:r>
          <w:rPr>
            <w:webHidden/>
          </w:rPr>
          <w:fldChar w:fldCharType="separate"/>
        </w:r>
        <w:r>
          <w:rPr>
            <w:webHidden/>
          </w:rPr>
          <w:t>25</w:t>
        </w:r>
        <w:r>
          <w:rPr>
            <w:webHidden/>
          </w:rPr>
          <w:fldChar w:fldCharType="end"/>
        </w:r>
      </w:hyperlink>
    </w:p>
    <w:p w14:paraId="0DF4EC91" w14:textId="6900B644" w:rsidR="00442F4E" w:rsidRDefault="00442F4E">
      <w:pPr>
        <w:pStyle w:val="TOC3"/>
        <w:rPr>
          <w:rFonts w:eastAsiaTheme="minorEastAsia" w:cstheme="minorBidi"/>
          <w:color w:val="auto"/>
          <w:kern w:val="2"/>
          <w:sz w:val="24"/>
          <w:szCs w:val="24"/>
          <w14:ligatures w14:val="standardContextual"/>
        </w:rPr>
      </w:pPr>
      <w:hyperlink w:anchor="_Toc227829595" w:history="1">
        <w:r w:rsidRPr="009F4061">
          <w:rPr>
            <w:rStyle w:val="Hyperlink"/>
          </w:rPr>
          <w:t>Enhancing place-based approaches</w:t>
        </w:r>
        <w:r>
          <w:rPr>
            <w:webHidden/>
          </w:rPr>
          <w:tab/>
        </w:r>
        <w:r>
          <w:rPr>
            <w:webHidden/>
          </w:rPr>
          <w:fldChar w:fldCharType="begin"/>
        </w:r>
        <w:r>
          <w:rPr>
            <w:webHidden/>
          </w:rPr>
          <w:instrText xml:space="preserve"> PAGEREF _Toc227829595 \h </w:instrText>
        </w:r>
        <w:r>
          <w:rPr>
            <w:webHidden/>
          </w:rPr>
        </w:r>
        <w:r>
          <w:rPr>
            <w:webHidden/>
          </w:rPr>
          <w:fldChar w:fldCharType="separate"/>
        </w:r>
        <w:r>
          <w:rPr>
            <w:webHidden/>
          </w:rPr>
          <w:t>26</w:t>
        </w:r>
        <w:r>
          <w:rPr>
            <w:webHidden/>
          </w:rPr>
          <w:fldChar w:fldCharType="end"/>
        </w:r>
      </w:hyperlink>
    </w:p>
    <w:p w14:paraId="08242B81" w14:textId="25B74B4F" w:rsidR="00442F4E" w:rsidRDefault="00442F4E">
      <w:pPr>
        <w:pStyle w:val="TOC3"/>
        <w:rPr>
          <w:rFonts w:eastAsiaTheme="minorEastAsia" w:cstheme="minorBidi"/>
          <w:color w:val="auto"/>
          <w:kern w:val="2"/>
          <w:sz w:val="24"/>
          <w:szCs w:val="24"/>
          <w14:ligatures w14:val="standardContextual"/>
        </w:rPr>
      </w:pPr>
      <w:hyperlink w:anchor="_Toc227829596" w:history="1">
        <w:r w:rsidRPr="009F4061">
          <w:rPr>
            <w:rStyle w:val="Hyperlink"/>
          </w:rPr>
          <w:t>Remote Jobs and Economic Development program</w:t>
        </w:r>
        <w:r>
          <w:rPr>
            <w:webHidden/>
          </w:rPr>
          <w:tab/>
        </w:r>
        <w:r>
          <w:rPr>
            <w:webHidden/>
          </w:rPr>
          <w:fldChar w:fldCharType="begin"/>
        </w:r>
        <w:r>
          <w:rPr>
            <w:webHidden/>
          </w:rPr>
          <w:instrText xml:space="preserve"> PAGEREF _Toc227829596 \h </w:instrText>
        </w:r>
        <w:r>
          <w:rPr>
            <w:webHidden/>
          </w:rPr>
        </w:r>
        <w:r>
          <w:rPr>
            <w:webHidden/>
          </w:rPr>
          <w:fldChar w:fldCharType="separate"/>
        </w:r>
        <w:r>
          <w:rPr>
            <w:webHidden/>
          </w:rPr>
          <w:t>26</w:t>
        </w:r>
        <w:r>
          <w:rPr>
            <w:webHidden/>
          </w:rPr>
          <w:fldChar w:fldCharType="end"/>
        </w:r>
      </w:hyperlink>
    </w:p>
    <w:p w14:paraId="6EA5A982" w14:textId="7E5A9724" w:rsidR="00442F4E" w:rsidRDefault="00442F4E">
      <w:pPr>
        <w:pStyle w:val="TOC3"/>
        <w:rPr>
          <w:rFonts w:eastAsiaTheme="minorEastAsia" w:cstheme="minorBidi"/>
          <w:color w:val="auto"/>
          <w:kern w:val="2"/>
          <w:sz w:val="24"/>
          <w:szCs w:val="24"/>
          <w14:ligatures w14:val="standardContextual"/>
        </w:rPr>
      </w:pPr>
      <w:hyperlink w:anchor="_Toc227829597" w:history="1">
        <w:r w:rsidRPr="009F4061">
          <w:rPr>
            <w:rStyle w:val="Hyperlink"/>
          </w:rPr>
          <w:t>Introduction of Inclusive Employment Australia</w:t>
        </w:r>
        <w:r>
          <w:rPr>
            <w:webHidden/>
          </w:rPr>
          <w:tab/>
        </w:r>
        <w:r>
          <w:rPr>
            <w:webHidden/>
          </w:rPr>
          <w:fldChar w:fldCharType="begin"/>
        </w:r>
        <w:r>
          <w:rPr>
            <w:webHidden/>
          </w:rPr>
          <w:instrText xml:space="preserve"> PAGEREF _Toc227829597 \h </w:instrText>
        </w:r>
        <w:r>
          <w:rPr>
            <w:webHidden/>
          </w:rPr>
        </w:r>
        <w:r>
          <w:rPr>
            <w:webHidden/>
          </w:rPr>
          <w:fldChar w:fldCharType="separate"/>
        </w:r>
        <w:r>
          <w:rPr>
            <w:webHidden/>
          </w:rPr>
          <w:t>26</w:t>
        </w:r>
        <w:r>
          <w:rPr>
            <w:webHidden/>
          </w:rPr>
          <w:fldChar w:fldCharType="end"/>
        </w:r>
      </w:hyperlink>
    </w:p>
    <w:p w14:paraId="6464E286" w14:textId="6C5FB051" w:rsidR="00442F4E" w:rsidRDefault="00442F4E">
      <w:pPr>
        <w:pStyle w:val="TOC3"/>
        <w:rPr>
          <w:rFonts w:eastAsiaTheme="minorEastAsia" w:cstheme="minorBidi"/>
          <w:color w:val="auto"/>
          <w:kern w:val="2"/>
          <w:sz w:val="24"/>
          <w:szCs w:val="24"/>
          <w14:ligatures w14:val="standardContextual"/>
        </w:rPr>
      </w:pPr>
      <w:hyperlink w:anchor="_Toc227829598" w:history="1">
        <w:r w:rsidRPr="009F4061">
          <w:rPr>
            <w:rStyle w:val="Hyperlink"/>
          </w:rPr>
          <w:t>Inclusive Employment Australia Performance Framework</w:t>
        </w:r>
        <w:r>
          <w:rPr>
            <w:webHidden/>
          </w:rPr>
          <w:tab/>
        </w:r>
        <w:r>
          <w:rPr>
            <w:webHidden/>
          </w:rPr>
          <w:fldChar w:fldCharType="begin"/>
        </w:r>
        <w:r>
          <w:rPr>
            <w:webHidden/>
          </w:rPr>
          <w:instrText xml:space="preserve"> PAGEREF _Toc227829598 \h </w:instrText>
        </w:r>
        <w:r>
          <w:rPr>
            <w:webHidden/>
          </w:rPr>
        </w:r>
        <w:r>
          <w:rPr>
            <w:webHidden/>
          </w:rPr>
          <w:fldChar w:fldCharType="separate"/>
        </w:r>
        <w:r>
          <w:rPr>
            <w:webHidden/>
          </w:rPr>
          <w:t>27</w:t>
        </w:r>
        <w:r>
          <w:rPr>
            <w:webHidden/>
          </w:rPr>
          <w:fldChar w:fldCharType="end"/>
        </w:r>
      </w:hyperlink>
    </w:p>
    <w:p w14:paraId="0D532A17" w14:textId="37427F00" w:rsidR="00442F4E" w:rsidRDefault="00442F4E">
      <w:pPr>
        <w:pStyle w:val="TOC3"/>
        <w:rPr>
          <w:rFonts w:eastAsiaTheme="minorEastAsia" w:cstheme="minorBidi"/>
          <w:color w:val="auto"/>
          <w:kern w:val="2"/>
          <w:sz w:val="24"/>
          <w:szCs w:val="24"/>
          <w14:ligatures w14:val="standardContextual"/>
        </w:rPr>
      </w:pPr>
      <w:hyperlink w:anchor="_Toc227829599" w:history="1">
        <w:r w:rsidRPr="009F4061">
          <w:rPr>
            <w:rStyle w:val="Hyperlink"/>
          </w:rPr>
          <w:t>Centre for Inclusive Employment</w:t>
        </w:r>
        <w:r>
          <w:rPr>
            <w:webHidden/>
          </w:rPr>
          <w:tab/>
        </w:r>
        <w:r>
          <w:rPr>
            <w:webHidden/>
          </w:rPr>
          <w:fldChar w:fldCharType="begin"/>
        </w:r>
        <w:r>
          <w:rPr>
            <w:webHidden/>
          </w:rPr>
          <w:instrText xml:space="preserve"> PAGEREF _Toc227829599 \h </w:instrText>
        </w:r>
        <w:r>
          <w:rPr>
            <w:webHidden/>
          </w:rPr>
        </w:r>
        <w:r>
          <w:rPr>
            <w:webHidden/>
          </w:rPr>
          <w:fldChar w:fldCharType="separate"/>
        </w:r>
        <w:r>
          <w:rPr>
            <w:webHidden/>
          </w:rPr>
          <w:t>27</w:t>
        </w:r>
        <w:r>
          <w:rPr>
            <w:webHidden/>
          </w:rPr>
          <w:fldChar w:fldCharType="end"/>
        </w:r>
      </w:hyperlink>
    </w:p>
    <w:p w14:paraId="4A826E0D" w14:textId="105D546E" w:rsidR="00442F4E" w:rsidRDefault="00442F4E">
      <w:pPr>
        <w:pStyle w:val="TOC3"/>
        <w:rPr>
          <w:rFonts w:eastAsiaTheme="minorEastAsia" w:cstheme="minorBidi"/>
          <w:color w:val="auto"/>
          <w:kern w:val="2"/>
          <w:sz w:val="24"/>
          <w:szCs w:val="24"/>
          <w14:ligatures w14:val="standardContextual"/>
        </w:rPr>
      </w:pPr>
      <w:hyperlink w:anchor="_Toc227829600" w:history="1">
        <w:r w:rsidRPr="009F4061">
          <w:rPr>
            <w:rStyle w:val="Hyperlink"/>
          </w:rPr>
          <w:t>Supporting people with disability with the highest needs into employment</w:t>
        </w:r>
        <w:r>
          <w:rPr>
            <w:webHidden/>
          </w:rPr>
          <w:tab/>
        </w:r>
        <w:r>
          <w:rPr>
            <w:webHidden/>
          </w:rPr>
          <w:fldChar w:fldCharType="begin"/>
        </w:r>
        <w:r>
          <w:rPr>
            <w:webHidden/>
          </w:rPr>
          <w:instrText xml:space="preserve"> PAGEREF _Toc227829600 \h </w:instrText>
        </w:r>
        <w:r>
          <w:rPr>
            <w:webHidden/>
          </w:rPr>
        </w:r>
        <w:r>
          <w:rPr>
            <w:webHidden/>
          </w:rPr>
          <w:fldChar w:fldCharType="separate"/>
        </w:r>
        <w:r>
          <w:rPr>
            <w:webHidden/>
          </w:rPr>
          <w:t>27</w:t>
        </w:r>
        <w:r>
          <w:rPr>
            <w:webHidden/>
          </w:rPr>
          <w:fldChar w:fldCharType="end"/>
        </w:r>
      </w:hyperlink>
    </w:p>
    <w:p w14:paraId="08C4BD52" w14:textId="388EE3BF" w:rsidR="00442F4E" w:rsidRDefault="00442F4E">
      <w:pPr>
        <w:pStyle w:val="TOC3"/>
        <w:rPr>
          <w:rFonts w:eastAsiaTheme="minorEastAsia" w:cstheme="minorBidi"/>
          <w:color w:val="auto"/>
          <w:kern w:val="2"/>
          <w:sz w:val="24"/>
          <w:szCs w:val="24"/>
          <w14:ligatures w14:val="standardContextual"/>
        </w:rPr>
      </w:pPr>
      <w:hyperlink w:anchor="_Toc227829601" w:history="1">
        <w:r w:rsidRPr="009F4061">
          <w:rPr>
            <w:rStyle w:val="Hyperlink"/>
          </w:rPr>
          <w:t>Building Australia’s Future – Increased Support for Apprentices</w:t>
        </w:r>
        <w:r>
          <w:rPr>
            <w:webHidden/>
          </w:rPr>
          <w:tab/>
        </w:r>
        <w:r>
          <w:rPr>
            <w:webHidden/>
          </w:rPr>
          <w:fldChar w:fldCharType="begin"/>
        </w:r>
        <w:r>
          <w:rPr>
            <w:webHidden/>
          </w:rPr>
          <w:instrText xml:space="preserve"> PAGEREF _Toc227829601 \h </w:instrText>
        </w:r>
        <w:r>
          <w:rPr>
            <w:webHidden/>
          </w:rPr>
        </w:r>
        <w:r>
          <w:rPr>
            <w:webHidden/>
          </w:rPr>
          <w:fldChar w:fldCharType="separate"/>
        </w:r>
        <w:r>
          <w:rPr>
            <w:webHidden/>
          </w:rPr>
          <w:t>28</w:t>
        </w:r>
        <w:r>
          <w:rPr>
            <w:webHidden/>
          </w:rPr>
          <w:fldChar w:fldCharType="end"/>
        </w:r>
      </w:hyperlink>
    </w:p>
    <w:p w14:paraId="7E9FA909" w14:textId="605FFB38" w:rsidR="00442F4E" w:rsidRDefault="00442F4E">
      <w:pPr>
        <w:pStyle w:val="TOC2"/>
        <w:rPr>
          <w:rFonts w:eastAsiaTheme="minorEastAsia" w:cstheme="minorBidi"/>
          <w:color w:val="auto"/>
          <w:kern w:val="2"/>
          <w:sz w:val="24"/>
          <w:szCs w:val="24"/>
          <w14:ligatures w14:val="standardContextual"/>
        </w:rPr>
      </w:pPr>
      <w:hyperlink w:anchor="_Toc227829602" w:history="1">
        <w:r w:rsidRPr="009F4061">
          <w:rPr>
            <w:rStyle w:val="Hyperlink"/>
          </w:rPr>
          <w:t>Early childhood</w:t>
        </w:r>
        <w:r>
          <w:rPr>
            <w:webHidden/>
          </w:rPr>
          <w:tab/>
        </w:r>
        <w:r>
          <w:rPr>
            <w:webHidden/>
          </w:rPr>
          <w:fldChar w:fldCharType="begin"/>
        </w:r>
        <w:r>
          <w:rPr>
            <w:webHidden/>
          </w:rPr>
          <w:instrText xml:space="preserve"> PAGEREF _Toc227829602 \h </w:instrText>
        </w:r>
        <w:r>
          <w:rPr>
            <w:webHidden/>
          </w:rPr>
        </w:r>
        <w:r>
          <w:rPr>
            <w:webHidden/>
          </w:rPr>
          <w:fldChar w:fldCharType="separate"/>
        </w:r>
        <w:r>
          <w:rPr>
            <w:webHidden/>
          </w:rPr>
          <w:t>28</w:t>
        </w:r>
        <w:r>
          <w:rPr>
            <w:webHidden/>
          </w:rPr>
          <w:fldChar w:fldCharType="end"/>
        </w:r>
      </w:hyperlink>
    </w:p>
    <w:p w14:paraId="4E24AB97" w14:textId="692E2D44" w:rsidR="00442F4E" w:rsidRDefault="00442F4E">
      <w:pPr>
        <w:pStyle w:val="TOC3"/>
        <w:rPr>
          <w:rFonts w:eastAsiaTheme="minorEastAsia" w:cstheme="minorBidi"/>
          <w:color w:val="auto"/>
          <w:kern w:val="2"/>
          <w:sz w:val="24"/>
          <w:szCs w:val="24"/>
          <w14:ligatures w14:val="standardContextual"/>
        </w:rPr>
      </w:pPr>
      <w:hyperlink w:anchor="_Toc227829603" w:history="1">
        <w:r w:rsidRPr="009F4061">
          <w:rPr>
            <w:rStyle w:val="Hyperlink"/>
          </w:rPr>
          <w:t>Reforming early childhood education and care</w:t>
        </w:r>
        <w:r>
          <w:rPr>
            <w:webHidden/>
          </w:rPr>
          <w:tab/>
        </w:r>
        <w:r>
          <w:rPr>
            <w:webHidden/>
          </w:rPr>
          <w:fldChar w:fldCharType="begin"/>
        </w:r>
        <w:r>
          <w:rPr>
            <w:webHidden/>
          </w:rPr>
          <w:instrText xml:space="preserve"> PAGEREF _Toc227829603 \h </w:instrText>
        </w:r>
        <w:r>
          <w:rPr>
            <w:webHidden/>
          </w:rPr>
        </w:r>
        <w:r>
          <w:rPr>
            <w:webHidden/>
          </w:rPr>
          <w:fldChar w:fldCharType="separate"/>
        </w:r>
        <w:r>
          <w:rPr>
            <w:webHidden/>
          </w:rPr>
          <w:t>28</w:t>
        </w:r>
        <w:r>
          <w:rPr>
            <w:webHidden/>
          </w:rPr>
          <w:fldChar w:fldCharType="end"/>
        </w:r>
      </w:hyperlink>
    </w:p>
    <w:p w14:paraId="6FD79A4B" w14:textId="1F9024FC" w:rsidR="00442F4E" w:rsidRDefault="00442F4E">
      <w:pPr>
        <w:pStyle w:val="TOC3"/>
        <w:rPr>
          <w:rFonts w:eastAsiaTheme="minorEastAsia" w:cstheme="minorBidi"/>
          <w:color w:val="auto"/>
          <w:kern w:val="2"/>
          <w:sz w:val="24"/>
          <w:szCs w:val="24"/>
          <w14:ligatures w14:val="standardContextual"/>
        </w:rPr>
      </w:pPr>
      <w:hyperlink w:anchor="_Toc227829604" w:history="1">
        <w:r w:rsidRPr="009F4061">
          <w:rPr>
            <w:rStyle w:val="Hyperlink"/>
          </w:rPr>
          <w:t>Safer and better early childhood education and care</w:t>
        </w:r>
        <w:r>
          <w:rPr>
            <w:webHidden/>
          </w:rPr>
          <w:tab/>
        </w:r>
        <w:r>
          <w:rPr>
            <w:webHidden/>
          </w:rPr>
          <w:fldChar w:fldCharType="begin"/>
        </w:r>
        <w:r>
          <w:rPr>
            <w:webHidden/>
          </w:rPr>
          <w:instrText xml:space="preserve"> PAGEREF _Toc227829604 \h </w:instrText>
        </w:r>
        <w:r>
          <w:rPr>
            <w:webHidden/>
          </w:rPr>
        </w:r>
        <w:r>
          <w:rPr>
            <w:webHidden/>
          </w:rPr>
          <w:fldChar w:fldCharType="separate"/>
        </w:r>
        <w:r>
          <w:rPr>
            <w:webHidden/>
          </w:rPr>
          <w:t>29</w:t>
        </w:r>
        <w:r>
          <w:rPr>
            <w:webHidden/>
          </w:rPr>
          <w:fldChar w:fldCharType="end"/>
        </w:r>
      </w:hyperlink>
    </w:p>
    <w:p w14:paraId="2484DCE7" w14:textId="52B37462" w:rsidR="00A97304" w:rsidRPr="007D2FDD" w:rsidRDefault="000D74BB" w:rsidP="00856787">
      <w:pPr>
        <w:rPr>
          <w:b/>
        </w:rPr>
        <w:sectPr w:rsidR="00A97304" w:rsidRPr="007D2FDD" w:rsidSect="00E83E6F">
          <w:headerReference w:type="even" r:id="rId20"/>
          <w:headerReference w:type="default" r:id="rId21"/>
          <w:footerReference w:type="even" r:id="rId22"/>
          <w:headerReference w:type="first" r:id="rId23"/>
          <w:footerReference w:type="first" r:id="rId24"/>
          <w:pgSz w:w="11906" w:h="16838" w:code="9"/>
          <w:pgMar w:top="1843" w:right="1418" w:bottom="1418" w:left="1418" w:header="709" w:footer="709" w:gutter="0"/>
          <w:pgNumType w:fmt="lowerRoman" w:start="3"/>
          <w:cols w:space="708"/>
          <w:titlePg/>
          <w:docGrid w:linePitch="360"/>
        </w:sectPr>
      </w:pPr>
      <w:r>
        <w:rPr>
          <w:rFonts w:asciiTheme="majorHAnsi" w:hAnsiTheme="majorHAnsi" w:cs="Arial"/>
          <w:b/>
          <w:kern w:val="32"/>
          <w:sz w:val="56"/>
          <w:szCs w:val="36"/>
        </w:rPr>
        <w:fldChar w:fldCharType="end"/>
      </w:r>
      <w:bookmarkStart w:id="16" w:name="_Toc432067103"/>
      <w:bookmarkStart w:id="17" w:name="_Toc452635030"/>
      <w:bookmarkEnd w:id="14"/>
      <w:bookmarkEnd w:id="15"/>
    </w:p>
    <w:p w14:paraId="6C824CB4" w14:textId="7D4E5948" w:rsidR="006C5B73" w:rsidRDefault="00504912" w:rsidP="00290BA6">
      <w:pPr>
        <w:pStyle w:val="Heading2"/>
      </w:pPr>
      <w:bookmarkStart w:id="18" w:name="_Toc192239224"/>
      <w:bookmarkStart w:id="19" w:name="_Toc224828561"/>
      <w:bookmarkStart w:id="20" w:name="_Toc227829536"/>
      <w:bookmarkEnd w:id="16"/>
      <w:bookmarkEnd w:id="17"/>
      <w:r>
        <w:lastRenderedPageBreak/>
        <w:t>Overview</w:t>
      </w:r>
      <w:bookmarkEnd w:id="18"/>
      <w:bookmarkEnd w:id="19"/>
      <w:bookmarkEnd w:id="20"/>
    </w:p>
    <w:p w14:paraId="53F9414E" w14:textId="139B62A7" w:rsidR="00504912" w:rsidRDefault="00504912" w:rsidP="00EA6325">
      <w:r>
        <w:t xml:space="preserve">The </w:t>
      </w:r>
      <w:r w:rsidR="0099104A">
        <w:t>Australian G</w:t>
      </w:r>
      <w:r>
        <w:t xml:space="preserve">overnment </w:t>
      </w:r>
      <w:r w:rsidR="00850BC6">
        <w:t>(the government)</w:t>
      </w:r>
      <w:r>
        <w:t xml:space="preserve"> </w:t>
      </w:r>
      <w:r w:rsidRPr="00F36838">
        <w:t>is working to build a stronger, fairer and more inclusive society where more Australians have the chance to contribute and share in our economic success.</w:t>
      </w:r>
    </w:p>
    <w:p w14:paraId="1C4B3E7B" w14:textId="6B9C1F2E" w:rsidR="00504912" w:rsidRDefault="00504912" w:rsidP="00EA6325">
      <w:r w:rsidRPr="00F36838">
        <w:t xml:space="preserve">Since coming to office, </w:t>
      </w:r>
      <w:r>
        <w:t xml:space="preserve">the </w:t>
      </w:r>
      <w:r w:rsidR="009D2E61">
        <w:t>g</w:t>
      </w:r>
      <w:r>
        <w:t>overnment</w:t>
      </w:r>
      <w:r w:rsidRPr="00F36838">
        <w:t xml:space="preserve"> h</w:t>
      </w:r>
      <w:r>
        <w:t>as</w:t>
      </w:r>
      <w:r w:rsidRPr="00F36838">
        <w:t xml:space="preserve"> made ongoing investments to address disadvantage</w:t>
      </w:r>
      <w:r>
        <w:t>, promote economic inclusion</w:t>
      </w:r>
      <w:r w:rsidRPr="00F36838">
        <w:t xml:space="preserve"> and support some of the most vulnerable in </w:t>
      </w:r>
      <w:r>
        <w:t>the</w:t>
      </w:r>
      <w:r w:rsidRPr="00F36838">
        <w:t xml:space="preserve"> community.</w:t>
      </w:r>
    </w:p>
    <w:p w14:paraId="04ED9D92" w14:textId="0AB1464E" w:rsidR="006574B4" w:rsidRDefault="00504912" w:rsidP="00EA6325">
      <w:r>
        <w:t xml:space="preserve">The </w:t>
      </w:r>
      <w:r w:rsidR="009D2E61">
        <w:t>g</w:t>
      </w:r>
      <w:r>
        <w:t xml:space="preserve">overnment’s agenda includes </w:t>
      </w:r>
      <w:r w:rsidRPr="00A751C7">
        <w:t>strengthening the social safety net</w:t>
      </w:r>
      <w:r>
        <w:t>, providing tax relief, getting wages moving again, helping Australians pay for essentials, investing in frontline services and communities, and working to increase the availability of social and affordable housing.</w:t>
      </w:r>
    </w:p>
    <w:p w14:paraId="1BE02C34" w14:textId="21394F36" w:rsidR="00504912" w:rsidRDefault="00504912" w:rsidP="00EA6325">
      <w:r>
        <w:t xml:space="preserve">The </w:t>
      </w:r>
      <w:r w:rsidR="009D2E61">
        <w:t>g</w:t>
      </w:r>
      <w:r>
        <w:t>overnment will continue to do what it responsibly can for Australians who need help the most.</w:t>
      </w:r>
    </w:p>
    <w:p w14:paraId="7F21DDEE" w14:textId="24BCB28F" w:rsidR="00504912" w:rsidRPr="00CF6B71" w:rsidRDefault="00504912" w:rsidP="00CF6B71">
      <w:pPr>
        <w:rPr>
          <w:sz w:val="48"/>
          <w:szCs w:val="48"/>
        </w:rPr>
      </w:pPr>
      <w:bookmarkStart w:id="21" w:name="_Toc192239225"/>
      <w:bookmarkStart w:id="22" w:name="_Toc224828562"/>
      <w:bookmarkStart w:id="23" w:name="_Toc227829537"/>
      <w:r w:rsidRPr="00CF6B71">
        <w:rPr>
          <w:sz w:val="48"/>
          <w:szCs w:val="48"/>
        </w:rPr>
        <w:t>Measures</w:t>
      </w:r>
      <w:r w:rsidR="005770B4" w:rsidRPr="00CF6B71">
        <w:rPr>
          <w:sz w:val="48"/>
          <w:szCs w:val="48"/>
        </w:rPr>
        <w:t xml:space="preserve"> to support economic inclusion since May 2022</w:t>
      </w:r>
      <w:bookmarkEnd w:id="21"/>
      <w:bookmarkEnd w:id="22"/>
      <w:bookmarkEnd w:id="23"/>
      <w:r w:rsidRPr="00CF6B71">
        <w:rPr>
          <w:sz w:val="48"/>
          <w:szCs w:val="48"/>
        </w:rPr>
        <w:t xml:space="preserve"> </w:t>
      </w:r>
    </w:p>
    <w:p w14:paraId="3F0BEA97" w14:textId="28F0B091" w:rsidR="002F00EA" w:rsidRDefault="002F00EA" w:rsidP="003F02D4">
      <w:pPr>
        <w:pStyle w:val="Heading2"/>
      </w:pPr>
      <w:bookmarkStart w:id="24" w:name="_Toc192239226"/>
      <w:bookmarkStart w:id="25" w:name="_Toc224828563"/>
      <w:bookmarkStart w:id="26" w:name="_Toc227829538"/>
      <w:r>
        <w:t>Social Safety Net</w:t>
      </w:r>
      <w:bookmarkEnd w:id="24"/>
      <w:bookmarkEnd w:id="25"/>
      <w:bookmarkEnd w:id="26"/>
    </w:p>
    <w:p w14:paraId="20FAE20B" w14:textId="710B9C29" w:rsidR="002F00EA" w:rsidRPr="00560685" w:rsidRDefault="002F00EA" w:rsidP="003F02D4">
      <w:pPr>
        <w:pStyle w:val="Heading3"/>
      </w:pPr>
      <w:bookmarkStart w:id="27" w:name="_Toc192239227"/>
      <w:bookmarkStart w:id="28" w:name="_Toc224828564"/>
      <w:bookmarkStart w:id="29" w:name="_Toc227829539"/>
      <w:r w:rsidRPr="00560685">
        <w:t xml:space="preserve">Increase to </w:t>
      </w:r>
      <w:r w:rsidR="00B7478A" w:rsidRPr="00560685">
        <w:t xml:space="preserve">working age payments </w:t>
      </w:r>
      <w:r w:rsidRPr="00560685">
        <w:t>and Commonwealth Rent Assistance</w:t>
      </w:r>
      <w:bookmarkEnd w:id="27"/>
      <w:bookmarkEnd w:id="28"/>
      <w:bookmarkEnd w:id="29"/>
    </w:p>
    <w:p w14:paraId="19F47534" w14:textId="0942BA29" w:rsidR="001D4DA6" w:rsidRPr="00560685" w:rsidRDefault="001D4DA6" w:rsidP="001D4DA6">
      <w:r w:rsidRPr="00560685">
        <w:t xml:space="preserve">The </w:t>
      </w:r>
      <w:r w:rsidR="009D2E61" w:rsidRPr="00560685">
        <w:t>g</w:t>
      </w:r>
      <w:r w:rsidRPr="00560685">
        <w:t>overnment is committed to providing responsible and targeted cost-of-living relief to ease pressures on households, while making critical investments to grow the economy’s future productive capacity.</w:t>
      </w:r>
    </w:p>
    <w:p w14:paraId="524114CC" w14:textId="6E5197CE" w:rsidR="001D4DA6" w:rsidRPr="00560685" w:rsidRDefault="001D4DA6" w:rsidP="001D4DA6">
      <w:r w:rsidRPr="00560685">
        <w:rPr>
          <w:lang w:val="en-US"/>
        </w:rPr>
        <w:t xml:space="preserve">In the 2024-25 Budget, the </w:t>
      </w:r>
      <w:r w:rsidR="009D2E61" w:rsidRPr="00560685">
        <w:rPr>
          <w:lang w:val="en-US"/>
        </w:rPr>
        <w:t>g</w:t>
      </w:r>
      <w:r w:rsidRPr="00560685">
        <w:rPr>
          <w:lang w:val="en-US"/>
        </w:rPr>
        <w:t xml:space="preserve">overnment announced changes to income support payments to provide more support for those Australians relying on the social security safety net, including: </w:t>
      </w:r>
    </w:p>
    <w:p w14:paraId="25C7A5D6" w14:textId="0133EC97" w:rsidR="001D4DA6" w:rsidRPr="000366BC" w:rsidRDefault="001D4DA6" w:rsidP="000366BC">
      <w:pPr>
        <w:pStyle w:val="Dash"/>
        <w:numPr>
          <w:ilvl w:val="0"/>
          <w:numId w:val="33"/>
        </w:numPr>
        <w:ind w:left="714" w:hanging="357"/>
      </w:pPr>
      <w:r w:rsidRPr="000366BC">
        <w:t>An increase to the maximum rates of Commonwealth Rent Assistance (CRA) by a further 10</w:t>
      </w:r>
      <w:r w:rsidR="00BD119F" w:rsidRPr="000366BC">
        <w:t>%</w:t>
      </w:r>
      <w:r w:rsidR="01F479EB" w:rsidRPr="000366BC">
        <w:t>, bringing the total increase since May 2022 to over 50%.</w:t>
      </w:r>
    </w:p>
    <w:p w14:paraId="7731C068" w14:textId="2484C104" w:rsidR="001D4DA6" w:rsidRPr="000366BC" w:rsidRDefault="001D4DA6" w:rsidP="000366BC">
      <w:pPr>
        <w:pStyle w:val="Dash"/>
        <w:numPr>
          <w:ilvl w:val="0"/>
          <w:numId w:val="33"/>
        </w:numPr>
        <w:ind w:left="714" w:hanging="357"/>
      </w:pPr>
      <w:r w:rsidRPr="000366BC">
        <w:t xml:space="preserve">An extension of the higher rate of JobSeeker Payment to those with an assessed partial capacity to work of </w:t>
      </w:r>
      <w:r w:rsidR="00ED5E71" w:rsidRPr="000366BC">
        <w:t>less than 15</w:t>
      </w:r>
      <w:r w:rsidRPr="000366BC">
        <w:t xml:space="preserve"> hours per week.</w:t>
      </w:r>
    </w:p>
    <w:p w14:paraId="4AAF426D" w14:textId="77777777" w:rsidR="001D4DA6" w:rsidRPr="000366BC" w:rsidRDefault="001D4DA6" w:rsidP="000366BC">
      <w:pPr>
        <w:pStyle w:val="Dash"/>
        <w:numPr>
          <w:ilvl w:val="0"/>
          <w:numId w:val="33"/>
        </w:numPr>
        <w:ind w:left="714" w:hanging="357"/>
      </w:pPr>
      <w:r w:rsidRPr="000366BC">
        <w:t xml:space="preserve">Improvements to Carer Payment participation settings including changing the 25 hours per week work limit to 100 hours over a 4-week settlement period and removing current restrictions on study, volunteering and travel for work. </w:t>
      </w:r>
    </w:p>
    <w:p w14:paraId="15688384" w14:textId="588171A3" w:rsidR="00AF0DE4" w:rsidRPr="00971551" w:rsidRDefault="00AF0DE4" w:rsidP="00AF0DE4">
      <w:r w:rsidRPr="00560685">
        <w:t>This builds upon the government’s 2023</w:t>
      </w:r>
      <w:r w:rsidR="52A8EA77" w:rsidRPr="00560685">
        <w:t>-</w:t>
      </w:r>
      <w:r w:rsidRPr="00560685">
        <w:t>24 Budget measures which resulted in around 1.1 million recipients of JobSeeker Payment and other working age and student payments receiving at least a $40 increase each fortnight and increased the maximum rates of CRA by 15%. In addition, the government has expanded access to Parenting Payment (Single).</w:t>
      </w:r>
    </w:p>
    <w:p w14:paraId="0D15C493" w14:textId="70412468" w:rsidR="00AF0DE4" w:rsidRPr="00971551" w:rsidRDefault="00AF0DE4" w:rsidP="00AF0DE4">
      <w:bookmarkStart w:id="30" w:name="_Hlk207012363"/>
      <w:r>
        <w:lastRenderedPageBreak/>
        <w:t>Across the 2023</w:t>
      </w:r>
      <w:r w:rsidR="6120E742">
        <w:t>-</w:t>
      </w:r>
      <w:r w:rsidR="00563E08">
        <w:t>2</w:t>
      </w:r>
      <w:r>
        <w:t>4 and 2024</w:t>
      </w:r>
      <w:r w:rsidR="6D420736">
        <w:t>-</w:t>
      </w:r>
      <w:r>
        <w:t>25 Budgets, the government has provided an additional $11.5 billion from 2022</w:t>
      </w:r>
      <w:r w:rsidR="58E83B91">
        <w:t>-</w:t>
      </w:r>
      <w:r>
        <w:t>23 to 2027</w:t>
      </w:r>
      <w:r w:rsidR="1F96A48B">
        <w:t>-</w:t>
      </w:r>
      <w:r>
        <w:t>28 in the social security system.</w:t>
      </w:r>
    </w:p>
    <w:p w14:paraId="32B73976" w14:textId="43BD3AD6" w:rsidR="00AF0DE4" w:rsidRPr="00971551" w:rsidRDefault="00AF0DE4" w:rsidP="00AF0DE4">
      <w:bookmarkStart w:id="31" w:name="_Hlk207203302"/>
      <w:r w:rsidRPr="00971551">
        <w:t>The basic rate of JobSeeker Payment increases biannually in March and September due to indexation. On 20 March 2026, the typical rate of JobSeeker Payment for a single recipient without dependent children increase</w:t>
      </w:r>
      <w:r w:rsidR="000D357E">
        <w:t>d</w:t>
      </w:r>
      <w:r w:rsidRPr="00971551">
        <w:t xml:space="preserve"> to $817.50 per fortnight. </w:t>
      </w:r>
    </w:p>
    <w:p w14:paraId="3A243F81" w14:textId="6CB69507" w:rsidR="00AF0DE4" w:rsidRPr="00971551" w:rsidRDefault="00AF0DE4" w:rsidP="00AF0DE4">
      <w:r w:rsidRPr="00971551">
        <w:t xml:space="preserve">This means that since the government was elected, the rate of JobSeeker Payment for a single recipient without dependent children </w:t>
      </w:r>
      <w:r w:rsidR="00D05043">
        <w:t>has</w:t>
      </w:r>
      <w:r w:rsidRPr="00971551">
        <w:t xml:space="preserve"> increased by $166.00 a fortnight, or 25%, providing over $4,300 in additional support each year.</w:t>
      </w:r>
      <w:bookmarkEnd w:id="30"/>
      <w:bookmarkEnd w:id="31"/>
    </w:p>
    <w:p w14:paraId="2DBBEDBA" w14:textId="2905E323" w:rsidR="002F00EA" w:rsidRDefault="002F00EA" w:rsidP="002F00EA">
      <w:pPr>
        <w:pStyle w:val="Heading3"/>
      </w:pPr>
      <w:bookmarkStart w:id="32" w:name="_Toc192239228"/>
      <w:bookmarkStart w:id="33" w:name="_Toc224828565"/>
      <w:bookmarkStart w:id="34" w:name="_Toc227829540"/>
      <w:r>
        <w:t>Extending Parenting Payment Single</w:t>
      </w:r>
      <w:bookmarkEnd w:id="32"/>
      <w:bookmarkEnd w:id="33"/>
      <w:bookmarkEnd w:id="34"/>
    </w:p>
    <w:p w14:paraId="3E812BAB" w14:textId="7497DFC5" w:rsidR="00990C07" w:rsidRDefault="00990C07" w:rsidP="00990C07">
      <w:r>
        <w:t xml:space="preserve">The </w:t>
      </w:r>
      <w:r w:rsidR="009D2E61">
        <w:t>g</w:t>
      </w:r>
      <w:r>
        <w:t xml:space="preserve">overnment </w:t>
      </w:r>
      <w:r w:rsidR="000A17D3">
        <w:t xml:space="preserve">is providing </w:t>
      </w:r>
      <w:r>
        <w:t xml:space="preserve">$1.9 billion over </w:t>
      </w:r>
      <w:r w:rsidR="0066773E">
        <w:t>five</w:t>
      </w:r>
      <w:r>
        <w:t xml:space="preserve"> years from 2022-23 to extend Parenting Payment Single (PPS) to eligible single parents until their youngest child turns 14 (previously 8 years old). To</w:t>
      </w:r>
      <w:r w:rsidR="005E7EAD">
        <w:t> </w:t>
      </w:r>
      <w:r>
        <w:t xml:space="preserve">date, this measure has benefitted around </w:t>
      </w:r>
      <w:r w:rsidR="00265FBB">
        <w:t>200,000</w:t>
      </w:r>
      <w:r>
        <w:t xml:space="preserve"> single principal carers, the majority of whom are women. </w:t>
      </w:r>
    </w:p>
    <w:p w14:paraId="7C7519EE" w14:textId="6DDDFB6A" w:rsidR="00990C07" w:rsidRDefault="00990C07" w:rsidP="00990C07">
      <w:pPr>
        <w:rPr>
          <w:rFonts w:ascii="Calibri" w:eastAsia="Calibri" w:hAnsi="Calibri" w:cs="Calibri"/>
        </w:rPr>
      </w:pPr>
      <w:r w:rsidRPr="30BFC399">
        <w:rPr>
          <w:rFonts w:ascii="Calibri" w:eastAsia="Calibri" w:hAnsi="Calibri" w:cs="Calibri"/>
        </w:rPr>
        <w:t xml:space="preserve">These changes are helping single parents balance caring responsibilities with looking for work, </w:t>
      </w:r>
      <w:r w:rsidR="4F533BC6" w:rsidRPr="4704F95A">
        <w:rPr>
          <w:rFonts w:ascii="Calibri" w:eastAsia="Calibri" w:hAnsi="Calibri" w:cs="Calibri"/>
        </w:rPr>
        <w:t>while</w:t>
      </w:r>
      <w:r w:rsidRPr="30BFC399">
        <w:rPr>
          <w:rFonts w:ascii="Calibri" w:eastAsia="Calibri" w:hAnsi="Calibri" w:cs="Calibri"/>
        </w:rPr>
        <w:t xml:space="preserve"> </w:t>
      </w:r>
      <w:r w:rsidR="00300A57">
        <w:rPr>
          <w:rFonts w:ascii="Calibri" w:eastAsia="Calibri" w:hAnsi="Calibri" w:cs="Calibri"/>
        </w:rPr>
        <w:t xml:space="preserve">also </w:t>
      </w:r>
      <w:r w:rsidRPr="30BFC399">
        <w:rPr>
          <w:rFonts w:ascii="Calibri" w:eastAsia="Calibri" w:hAnsi="Calibri" w:cs="Calibri"/>
        </w:rPr>
        <w:t>supporting the wellbeing of them</w:t>
      </w:r>
      <w:r w:rsidR="00300A57">
        <w:rPr>
          <w:rFonts w:ascii="Calibri" w:eastAsia="Calibri" w:hAnsi="Calibri" w:cs="Calibri"/>
        </w:rPr>
        <w:t>selves</w:t>
      </w:r>
      <w:r w:rsidRPr="30BFC399">
        <w:rPr>
          <w:rFonts w:ascii="Calibri" w:eastAsia="Calibri" w:hAnsi="Calibri" w:cs="Calibri"/>
        </w:rPr>
        <w:t xml:space="preserve"> and their children.</w:t>
      </w:r>
    </w:p>
    <w:p w14:paraId="089A8DEE" w14:textId="05B0053A" w:rsidR="00EF44B7" w:rsidRDefault="00EF44B7" w:rsidP="00EF44B7">
      <w:pPr>
        <w:pStyle w:val="Heading3"/>
        <w:rPr>
          <w:rFonts w:eastAsia="Calibri"/>
        </w:rPr>
      </w:pPr>
      <w:bookmarkStart w:id="35" w:name="_Toc192239231"/>
      <w:bookmarkStart w:id="36" w:name="_Toc224828567"/>
      <w:bookmarkStart w:id="37" w:name="_Toc227829541"/>
      <w:r>
        <w:rPr>
          <w:rFonts w:eastAsia="Calibri"/>
        </w:rPr>
        <w:t xml:space="preserve">Carer </w:t>
      </w:r>
      <w:r w:rsidR="00741A04">
        <w:rPr>
          <w:rFonts w:eastAsia="Calibri"/>
        </w:rPr>
        <w:t>P</w:t>
      </w:r>
      <w:r>
        <w:rPr>
          <w:rFonts w:eastAsia="Calibri"/>
        </w:rPr>
        <w:t>ayment increased flexibility</w:t>
      </w:r>
      <w:bookmarkEnd w:id="35"/>
      <w:bookmarkEnd w:id="36"/>
      <w:bookmarkEnd w:id="37"/>
      <w:r>
        <w:rPr>
          <w:rFonts w:eastAsia="Calibri"/>
        </w:rPr>
        <w:t xml:space="preserve"> </w:t>
      </w:r>
    </w:p>
    <w:p w14:paraId="3B30DAF0" w14:textId="1D83657F" w:rsidR="00597DBD" w:rsidRDefault="009E59F2" w:rsidP="00597DBD">
      <w:pPr>
        <w:rPr>
          <w:rFonts w:eastAsia="Calibri"/>
        </w:rPr>
      </w:pPr>
      <w:r w:rsidRPr="2C6AF31E">
        <w:rPr>
          <w:rFonts w:eastAsia="Calibri"/>
        </w:rPr>
        <w:t xml:space="preserve">The </w:t>
      </w:r>
      <w:r w:rsidR="009D2E61">
        <w:rPr>
          <w:rFonts w:eastAsia="Calibri"/>
        </w:rPr>
        <w:t>g</w:t>
      </w:r>
      <w:r w:rsidRPr="2C6AF31E">
        <w:rPr>
          <w:rFonts w:eastAsia="Calibri"/>
        </w:rPr>
        <w:t xml:space="preserve">overnment </w:t>
      </w:r>
      <w:r w:rsidR="00D00825" w:rsidRPr="2C6AF31E">
        <w:rPr>
          <w:rFonts w:eastAsia="Calibri"/>
        </w:rPr>
        <w:t>is</w:t>
      </w:r>
      <w:r w:rsidR="00741A04" w:rsidRPr="2C6AF31E">
        <w:rPr>
          <w:rFonts w:eastAsia="Calibri"/>
        </w:rPr>
        <w:t xml:space="preserve"> </w:t>
      </w:r>
      <w:r w:rsidR="00FA2415" w:rsidRPr="2C6AF31E">
        <w:rPr>
          <w:rFonts w:eastAsia="Calibri"/>
        </w:rPr>
        <w:t>provid</w:t>
      </w:r>
      <w:r w:rsidR="00D00825" w:rsidRPr="2C6AF31E">
        <w:rPr>
          <w:rFonts w:eastAsia="Calibri"/>
        </w:rPr>
        <w:t>ing</w:t>
      </w:r>
      <w:r w:rsidRPr="2C6AF31E">
        <w:rPr>
          <w:rFonts w:eastAsia="Calibri"/>
        </w:rPr>
        <w:t xml:space="preserve"> $18.6 million over five years from 2023–24 (and $3.1 million per year ongoing) to support Carer Payment recipients through increased flexibility to undertake work, study and volunteering activities. </w:t>
      </w:r>
      <w:r w:rsidR="0051601F" w:rsidRPr="2C6AF31E">
        <w:rPr>
          <w:rFonts w:eastAsia="Calibri"/>
        </w:rPr>
        <w:t>As of</w:t>
      </w:r>
      <w:r w:rsidRPr="2C6AF31E">
        <w:rPr>
          <w:rFonts w:eastAsia="Calibri"/>
        </w:rPr>
        <w:t xml:space="preserve"> 20 March 2025, the existing 25 hour per week participation limit for Carer Payment recipients w</w:t>
      </w:r>
      <w:r w:rsidR="00537475" w:rsidRPr="2C6AF31E">
        <w:rPr>
          <w:rFonts w:eastAsia="Calibri"/>
        </w:rPr>
        <w:t>as</w:t>
      </w:r>
      <w:r w:rsidRPr="2C6AF31E">
        <w:rPr>
          <w:rFonts w:eastAsia="Calibri"/>
        </w:rPr>
        <w:t xml:space="preserve"> amended to 100 hours over four weeks. </w:t>
      </w:r>
      <w:r w:rsidR="00597DBD" w:rsidRPr="00597DBD">
        <w:rPr>
          <w:rFonts w:eastAsia="Calibri"/>
        </w:rPr>
        <w:t xml:space="preserve"> </w:t>
      </w:r>
      <w:r w:rsidR="00597DBD">
        <w:rPr>
          <w:rFonts w:eastAsia="Calibri"/>
        </w:rPr>
        <w:t>As of February 2026, there were 34,870 Carer Payment recipients with earnings.</w:t>
      </w:r>
    </w:p>
    <w:p w14:paraId="45F783FB" w14:textId="57A6B689" w:rsidR="005021D7" w:rsidRDefault="005021D7" w:rsidP="005021D7">
      <w:pPr>
        <w:pStyle w:val="Heading3"/>
      </w:pPr>
      <w:bookmarkStart w:id="38" w:name="_Toc192239232"/>
      <w:bookmarkStart w:id="39" w:name="_Toc224828568"/>
      <w:bookmarkStart w:id="40" w:name="_Toc227829542"/>
      <w:r>
        <w:t xml:space="preserve">Incentivising </w:t>
      </w:r>
      <w:r w:rsidR="0089103F">
        <w:t>p</w:t>
      </w:r>
      <w:r>
        <w:t xml:space="preserve">ensioners to </w:t>
      </w:r>
      <w:r w:rsidR="0089103F">
        <w:t>d</w:t>
      </w:r>
      <w:r>
        <w:t>ownsize</w:t>
      </w:r>
      <w:bookmarkEnd w:id="38"/>
      <w:bookmarkEnd w:id="39"/>
      <w:bookmarkEnd w:id="40"/>
    </w:p>
    <w:p w14:paraId="65D5AC45" w14:textId="3ECB6310" w:rsidR="006C7234" w:rsidRDefault="006C7234" w:rsidP="006C7234">
      <w:r>
        <w:t xml:space="preserve">From 1 January 2023, the </w:t>
      </w:r>
      <w:r w:rsidR="009D2E61">
        <w:t>g</w:t>
      </w:r>
      <w:r>
        <w:t xml:space="preserve">overnment has doubled the period of the assets test exemption for principal home sale proceeds to a maximum of 24 months and is only applying the lower deeming rate (currently </w:t>
      </w:r>
      <w:r w:rsidR="00AF0DE4">
        <w:t>1</w:t>
      </w:r>
      <w:r>
        <w:t>.25</w:t>
      </w:r>
      <w:r w:rsidR="00175DE3">
        <w:t>%</w:t>
      </w:r>
      <w:r>
        <w:t>) to these proceeds when calculating deemed income.</w:t>
      </w:r>
    </w:p>
    <w:p w14:paraId="513EC75B" w14:textId="41FE74C8" w:rsidR="006C7234" w:rsidRDefault="006C7234" w:rsidP="006C7234">
      <w:r>
        <w:t>This is reducing the financial impact of buying and selling a new principal home on pensioners and other eligible income support recipients and removes a potential barrier to downsizing by giving people more time to purchase, build, rebuild, repair or renovate a new principal home, without the worry of significant impacts on their payment rate.</w:t>
      </w:r>
      <w:r w:rsidR="00352506">
        <w:t xml:space="preserve"> Since its introduction, more than 26,000 pensioners and other income support recipients have benefited from the measure.</w:t>
      </w:r>
    </w:p>
    <w:p w14:paraId="4E35E301" w14:textId="23C60136" w:rsidR="000261D4" w:rsidRDefault="00D74E93" w:rsidP="000261D4">
      <w:pPr>
        <w:pStyle w:val="Heading2"/>
      </w:pPr>
      <w:bookmarkStart w:id="41" w:name="_Toc192239233"/>
      <w:bookmarkStart w:id="42" w:name="_Toc224828569"/>
      <w:bookmarkStart w:id="43" w:name="_Toc227829543"/>
      <w:r>
        <w:lastRenderedPageBreak/>
        <w:t>Family payments</w:t>
      </w:r>
      <w:bookmarkEnd w:id="41"/>
      <w:bookmarkEnd w:id="42"/>
      <w:bookmarkEnd w:id="43"/>
    </w:p>
    <w:p w14:paraId="2612D5C9" w14:textId="7F467CFD" w:rsidR="000261D4" w:rsidRDefault="000261D4" w:rsidP="000261D4">
      <w:pPr>
        <w:pStyle w:val="Heading3"/>
      </w:pPr>
      <w:bookmarkStart w:id="44" w:name="_Toc192239234"/>
      <w:bookmarkStart w:id="45" w:name="_Toc224828570"/>
      <w:bookmarkStart w:id="46" w:name="_Toc227829544"/>
      <w:r>
        <w:t>Paid Parental Leave including superannuation</w:t>
      </w:r>
      <w:bookmarkEnd w:id="44"/>
      <w:bookmarkEnd w:id="45"/>
      <w:bookmarkEnd w:id="46"/>
    </w:p>
    <w:p w14:paraId="05659A53" w14:textId="3704E4DB" w:rsidR="006716EF" w:rsidRDefault="000F58B8" w:rsidP="00EA7F0F">
      <w:r w:rsidRPr="000F58B8">
        <w:t xml:space="preserve">The </w:t>
      </w:r>
      <w:r w:rsidR="009D2E61">
        <w:t>g</w:t>
      </w:r>
      <w:r w:rsidRPr="000F58B8">
        <w:t xml:space="preserve">overnment </w:t>
      </w:r>
      <w:r w:rsidR="00D56286">
        <w:t>is</w:t>
      </w:r>
      <w:r w:rsidR="00F90226">
        <w:t xml:space="preserve"> </w:t>
      </w:r>
      <w:r w:rsidR="00FA2415">
        <w:t>provid</w:t>
      </w:r>
      <w:r w:rsidR="00D56286">
        <w:t>ing</w:t>
      </w:r>
      <w:r w:rsidRPr="000F58B8">
        <w:t xml:space="preserve"> $1.1 billion over five years from 2023–24 to strengthen Australia’s government-funded Paid Parental Leave scheme and improve women’s retirement outcomes</w:t>
      </w:r>
      <w:r>
        <w:t xml:space="preserve">. </w:t>
      </w:r>
    </w:p>
    <w:p w14:paraId="04F72FB2" w14:textId="4770FFED" w:rsidR="000F58B8" w:rsidRDefault="000F58B8" w:rsidP="00EA7F0F">
      <w:r>
        <w:t xml:space="preserve">This builds from the $1.2 billion over </w:t>
      </w:r>
      <w:r w:rsidR="00CB0264">
        <w:t>five</w:t>
      </w:r>
      <w:r w:rsidR="004E7CDE">
        <w:t xml:space="preserve"> years from 2022-23 to support the biggest boost to Australia’s Paid Parental Leave</w:t>
      </w:r>
      <w:r w:rsidR="00060AF1">
        <w:t xml:space="preserve"> (PPL)</w:t>
      </w:r>
      <w:r w:rsidR="004E7CDE">
        <w:t xml:space="preserve"> scheme</w:t>
      </w:r>
      <w:r w:rsidR="00835E7B">
        <w:t xml:space="preserve"> since its inception</w:t>
      </w:r>
      <w:r w:rsidR="004E7CDE">
        <w:t xml:space="preserve">, giving eligible families with a new baby more choice, greater security and better support. </w:t>
      </w:r>
    </w:p>
    <w:p w14:paraId="4CA98E04" w14:textId="44A48313" w:rsidR="000F58B8" w:rsidRDefault="000F58B8" w:rsidP="000F58B8">
      <w:r>
        <w:t xml:space="preserve">The </w:t>
      </w:r>
      <w:r w:rsidR="009D2E61">
        <w:t>g</w:t>
      </w:r>
      <w:r>
        <w:t xml:space="preserve">overnment </w:t>
      </w:r>
      <w:r w:rsidR="00967273">
        <w:t>is paying</w:t>
      </w:r>
      <w:r>
        <w:t xml:space="preserve"> superannuation on Commonwealth government-funded PPL for births and adoptions on or after 1 July 2025</w:t>
      </w:r>
      <w:r w:rsidR="00153642">
        <w:t xml:space="preserve">, with contributions made annually </w:t>
      </w:r>
      <w:r w:rsidR="00033592">
        <w:t>from 1 July 2026</w:t>
      </w:r>
      <w:r>
        <w:t xml:space="preserve">. </w:t>
      </w:r>
      <w:r w:rsidR="00991B96">
        <w:t xml:space="preserve">This </w:t>
      </w:r>
      <w:r>
        <w:t>will help normalise parental leave as a workplace entitlement and reduce the impact of parental leave on</w:t>
      </w:r>
      <w:r w:rsidR="005E7EAD">
        <w:t> </w:t>
      </w:r>
      <w:r>
        <w:t xml:space="preserve">retirement income. </w:t>
      </w:r>
    </w:p>
    <w:p w14:paraId="6F6ACCDE" w14:textId="764537AE" w:rsidR="004E7CDE" w:rsidRDefault="004E7CDE" w:rsidP="00EA7F0F">
      <w:r>
        <w:t>The Paid Parental Leave scheme expand</w:t>
      </w:r>
      <w:r w:rsidR="00DB12D7">
        <w:t>s</w:t>
      </w:r>
      <w:r>
        <w:t xml:space="preserve"> by two weeks each year from 1 July 2024 to reach a total of</w:t>
      </w:r>
      <w:r w:rsidR="005E7EAD">
        <w:t> </w:t>
      </w:r>
      <w:r>
        <w:t>26 weeks by 1 July 2026, benefitting around 180,000 families</w:t>
      </w:r>
      <w:r w:rsidR="3896E6DD">
        <w:t xml:space="preserve"> a year</w:t>
      </w:r>
      <w:r>
        <w:t>.</w:t>
      </w:r>
    </w:p>
    <w:p w14:paraId="3C46D198" w14:textId="6D59EAE4" w:rsidR="00774B08" w:rsidRPr="00C93F6B" w:rsidRDefault="00774B08" w:rsidP="00774B08">
      <w:pPr>
        <w:pStyle w:val="Heading3"/>
      </w:pPr>
      <w:bookmarkStart w:id="47" w:name="_Toc192239235"/>
      <w:bookmarkStart w:id="48" w:name="_Toc224828571"/>
      <w:bookmarkStart w:id="49" w:name="_Toc227829545"/>
      <w:r w:rsidRPr="00C93F6B">
        <w:t>Making the child support system fairer</w:t>
      </w:r>
      <w:bookmarkEnd w:id="47"/>
      <w:bookmarkEnd w:id="48"/>
      <w:bookmarkEnd w:id="49"/>
    </w:p>
    <w:p w14:paraId="59795D6A" w14:textId="5BE97B50" w:rsidR="00774B08" w:rsidRPr="00182E9E" w:rsidRDefault="00774B08" w:rsidP="00774B08">
      <w:pPr>
        <w:rPr>
          <w:color w:val="auto"/>
        </w:rPr>
      </w:pPr>
      <w:r>
        <w:t xml:space="preserve">The </w:t>
      </w:r>
      <w:r w:rsidR="009D2E61">
        <w:t>g</w:t>
      </w:r>
      <w:r>
        <w:t>overnment has implemented legislation, effective from 1 July 2023, to improve the timely collection of child support owed to parents – who are overwhelmingly women – and help prevent future debt among low-income parents. </w:t>
      </w:r>
      <w:r w:rsidR="00182E9E" w:rsidRPr="00C93F6B">
        <w:t xml:space="preserve">The </w:t>
      </w:r>
      <w:r w:rsidR="009D2E61">
        <w:t>g</w:t>
      </w:r>
      <w:r w:rsidR="00182E9E" w:rsidRPr="00C93F6B">
        <w:t xml:space="preserve">overnment has established a Child Support Stakeholder Consultation Group and a Child Support Expert Panel to ensure the views of those with experience and expertise in the child support </w:t>
      </w:r>
      <w:r w:rsidR="00DC5315" w:rsidRPr="00C93F6B">
        <w:t>scheme</w:t>
      </w:r>
      <w:r w:rsidR="00182E9E" w:rsidRPr="00C93F6B">
        <w:t xml:space="preserve"> inform future improvements.</w:t>
      </w:r>
      <w:r w:rsidR="00182E9E">
        <w:t> </w:t>
      </w:r>
    </w:p>
    <w:p w14:paraId="12E89BDC" w14:textId="228773AB" w:rsidR="002F00EA" w:rsidRDefault="002F00EA" w:rsidP="002F00EA">
      <w:pPr>
        <w:pStyle w:val="Heading2"/>
      </w:pPr>
      <w:bookmarkStart w:id="50" w:name="_Toc192239236"/>
      <w:bookmarkStart w:id="51" w:name="_Toc224828572"/>
      <w:bookmarkStart w:id="52" w:name="_Toc227829546"/>
      <w:r>
        <w:t>Tax Relief</w:t>
      </w:r>
      <w:bookmarkEnd w:id="50"/>
      <w:bookmarkEnd w:id="51"/>
      <w:bookmarkEnd w:id="52"/>
    </w:p>
    <w:p w14:paraId="65360B69" w14:textId="77777777" w:rsidR="007B7230" w:rsidRPr="007B7230" w:rsidRDefault="007B7230" w:rsidP="007B7230">
      <w:pPr>
        <w:pStyle w:val="Heading3"/>
      </w:pPr>
      <w:bookmarkStart w:id="53" w:name="_Toc227829547"/>
      <w:r w:rsidRPr="007B7230">
        <w:t>Tax cuts</w:t>
      </w:r>
      <w:bookmarkEnd w:id="53"/>
      <w:r w:rsidRPr="007B7230">
        <w:t> </w:t>
      </w:r>
    </w:p>
    <w:p w14:paraId="6560A8FD" w14:textId="272C9EC8" w:rsidR="007B7230" w:rsidRPr="007B7230" w:rsidRDefault="007B7230" w:rsidP="007B7230">
      <w:r w:rsidRPr="007B7230">
        <w:t xml:space="preserve">The </w:t>
      </w:r>
      <w:r w:rsidR="009D2E61">
        <w:t>g</w:t>
      </w:r>
      <w:r w:rsidRPr="007B7230">
        <w:t xml:space="preserve">overnment will deliver new tax cuts to every Australian taxpayer from 1 July 2026. These tax cuts are in addition to the first round of tax cuts for every taxpayer, which have been rolling out since 1 July 2024. The new tax cuts will provide more </w:t>
      </w:r>
      <w:r w:rsidR="00B10226">
        <w:t>cost of living</w:t>
      </w:r>
      <w:r w:rsidRPr="007B7230">
        <w:t xml:space="preserve"> relief and return bracket creep. They will also boost labour supply, particularly for women. </w:t>
      </w:r>
    </w:p>
    <w:p w14:paraId="483FD6B0" w14:textId="3BE04B77" w:rsidR="007B7230" w:rsidRPr="007B7230" w:rsidRDefault="007B7230" w:rsidP="007B7230">
      <w:r w:rsidRPr="007B7230">
        <w:t xml:space="preserve">Under the </w:t>
      </w:r>
      <w:r w:rsidR="00B10226">
        <w:t>g</w:t>
      </w:r>
      <w:r w:rsidRPr="007B7230">
        <w:t>overnment’s new tax cuts: </w:t>
      </w:r>
    </w:p>
    <w:p w14:paraId="541C038A" w14:textId="61EBC56E" w:rsidR="007B7230" w:rsidRPr="007B7230" w:rsidRDefault="007B7230" w:rsidP="00D571EA">
      <w:pPr>
        <w:pStyle w:val="Dash"/>
        <w:numPr>
          <w:ilvl w:val="0"/>
          <w:numId w:val="33"/>
        </w:numPr>
        <w:ind w:left="714" w:hanging="357"/>
      </w:pPr>
      <w:r w:rsidRPr="007B7230">
        <w:t>From 1 July 2026, the 16</w:t>
      </w:r>
      <w:r w:rsidR="00175DE3">
        <w:t>%</w:t>
      </w:r>
      <w:r w:rsidRPr="007B7230">
        <w:t xml:space="preserve"> rate will be reduced to 15</w:t>
      </w:r>
      <w:r w:rsidR="00175DE3">
        <w:t>%</w:t>
      </w:r>
      <w:r w:rsidRPr="007B7230">
        <w:t>.  </w:t>
      </w:r>
    </w:p>
    <w:p w14:paraId="01AD4F86" w14:textId="60297188" w:rsidR="00B60CD1" w:rsidRDefault="007B7230" w:rsidP="00D571EA">
      <w:pPr>
        <w:pStyle w:val="Dash"/>
        <w:numPr>
          <w:ilvl w:val="0"/>
          <w:numId w:val="33"/>
        </w:numPr>
        <w:ind w:left="714" w:hanging="357"/>
      </w:pPr>
      <w:r w:rsidRPr="007B7230">
        <w:t>From 1 July 2027, the 15</w:t>
      </w:r>
      <w:r w:rsidR="00F225E9">
        <w:t>%</w:t>
      </w:r>
      <w:r w:rsidRPr="007B7230">
        <w:t xml:space="preserve"> rate will be reduced further to 14</w:t>
      </w:r>
      <w:r w:rsidR="00F225E9">
        <w:t>%</w:t>
      </w:r>
      <w:r w:rsidRPr="007B7230">
        <w:t>.</w:t>
      </w:r>
    </w:p>
    <w:p w14:paraId="19B45847" w14:textId="33CE0B24" w:rsidR="00311D0A" w:rsidRDefault="00311D0A" w:rsidP="00D34DEF">
      <w:pPr>
        <w:pStyle w:val="Heading3"/>
      </w:pPr>
      <w:bookmarkStart w:id="54" w:name="_Toc227829548"/>
      <w:r>
        <w:lastRenderedPageBreak/>
        <w:t>Fairer superannuation for low-income workers</w:t>
      </w:r>
      <w:bookmarkEnd w:id="54"/>
    </w:p>
    <w:p w14:paraId="68A138B5" w14:textId="607513E3" w:rsidR="006716EF" w:rsidRDefault="005E5878" w:rsidP="00311D0A">
      <w:r w:rsidRPr="005E5878">
        <w:t xml:space="preserve">The </w:t>
      </w:r>
      <w:r w:rsidR="00B10226">
        <w:t>g</w:t>
      </w:r>
      <w:r w:rsidRPr="005E5878">
        <w:t xml:space="preserve">overnment is boosting the Low Income Superannuation Tax Offset (LISTO) to provide additional support to low income workers to help build their retirement savings. From 1 July 2027, the LISTO threshold will increase from $37,000 to $45,000 to match the top of the second income tax bracket. The maximum payment will also increase to $810 to account for recent increases in the Superannuation Guarantee rate. </w:t>
      </w:r>
    </w:p>
    <w:p w14:paraId="6A8045EB" w14:textId="644F8DF1" w:rsidR="00311D0A" w:rsidRDefault="005E5878" w:rsidP="00D34DEF">
      <w:r>
        <w:t>This change will provide low</w:t>
      </w:r>
      <w:r w:rsidRPr="2C6AF31E">
        <w:rPr>
          <w:rFonts w:ascii="Cambria Math" w:hAnsi="Cambria Math" w:cs="Cambria Math"/>
        </w:rPr>
        <w:t>‑</w:t>
      </w:r>
      <w:r>
        <w:t xml:space="preserve">income workers with a fairer tax concession on their super contributions to align with recent increases in the Superannuation Guarantee rate and the </w:t>
      </w:r>
      <w:r w:rsidR="00B10226">
        <w:t>g</w:t>
      </w:r>
      <w:r>
        <w:t xml:space="preserve">overnment’s third round of tax cuts taking effect in 2027. </w:t>
      </w:r>
    </w:p>
    <w:p w14:paraId="7C2E5CDD" w14:textId="11819272" w:rsidR="00DF38DB" w:rsidRDefault="00DF38DB" w:rsidP="00D34DEF">
      <w:r w:rsidRPr="00DF38DB">
        <w:t>Because of these changes, in 2027-28 over 770,000 additional Australians will be eligible for LISTO, and 490,000 Australians will receive a higher LISTO payment. This will mean 1.3 million Australians will benefit from these changes, of which around 60</w:t>
      </w:r>
      <w:r w:rsidR="00023F6A">
        <w:t>%</w:t>
      </w:r>
      <w:r w:rsidRPr="00DF38DB">
        <w:t xml:space="preserve"> are women, bringing the total number </w:t>
      </w:r>
      <w:r w:rsidRPr="001C33E4">
        <w:t>of</w:t>
      </w:r>
      <w:r w:rsidR="001C33E4">
        <w:t> </w:t>
      </w:r>
      <w:r w:rsidRPr="001C33E4">
        <w:t>Australians</w:t>
      </w:r>
      <w:r w:rsidRPr="00DF38DB">
        <w:t xml:space="preserve"> eligible for LISTO to 3.1 million.</w:t>
      </w:r>
    </w:p>
    <w:p w14:paraId="10FA302C" w14:textId="6FB09876" w:rsidR="00A90DD0" w:rsidRDefault="00A90DD0" w:rsidP="00A90DD0">
      <w:pPr>
        <w:pStyle w:val="Heading3"/>
        <w:rPr>
          <w:rFonts w:eastAsia="Calibri"/>
        </w:rPr>
      </w:pPr>
      <w:bookmarkStart w:id="55" w:name="_Toc192239238"/>
      <w:bookmarkStart w:id="56" w:name="_Toc224828574"/>
      <w:bookmarkStart w:id="57" w:name="_Toc227829549"/>
      <w:r w:rsidRPr="00AB12EA">
        <w:rPr>
          <w:rFonts w:eastAsia="Calibri"/>
        </w:rPr>
        <w:t xml:space="preserve">Increasing the </w:t>
      </w:r>
      <w:r w:rsidR="00805848" w:rsidRPr="00AB12EA">
        <w:rPr>
          <w:rFonts w:eastAsia="Calibri"/>
        </w:rPr>
        <w:t>M</w:t>
      </w:r>
      <w:r w:rsidRPr="00AB12EA">
        <w:rPr>
          <w:rFonts w:eastAsia="Calibri"/>
        </w:rPr>
        <w:t>edicare levy low-income thresholds</w:t>
      </w:r>
      <w:bookmarkEnd w:id="55"/>
      <w:bookmarkEnd w:id="56"/>
      <w:bookmarkEnd w:id="57"/>
    </w:p>
    <w:p w14:paraId="3079005D" w14:textId="56B066B7" w:rsidR="00A90DD0" w:rsidRPr="00AB12EA" w:rsidRDefault="00A90DD0" w:rsidP="0021218A">
      <w:pPr>
        <w:rPr>
          <w:rFonts w:eastAsia="Calibri"/>
        </w:rPr>
      </w:pPr>
      <w:r w:rsidRPr="2C6AF31E">
        <w:rPr>
          <w:rFonts w:eastAsia="Calibri"/>
        </w:rPr>
        <w:t xml:space="preserve">The </w:t>
      </w:r>
      <w:r w:rsidR="00B10226">
        <w:rPr>
          <w:rFonts w:eastAsia="Calibri"/>
        </w:rPr>
        <w:t>g</w:t>
      </w:r>
      <w:r w:rsidRPr="2C6AF31E">
        <w:rPr>
          <w:rFonts w:eastAsia="Calibri"/>
        </w:rPr>
        <w:t>overnment has increased the Medicare levy low-income thresholds for singles, families, and seniors and pensioners from 1 July 202</w:t>
      </w:r>
      <w:r w:rsidR="00241DB6">
        <w:rPr>
          <w:rFonts w:eastAsia="Calibri"/>
        </w:rPr>
        <w:t xml:space="preserve">5 </w:t>
      </w:r>
      <w:r w:rsidRPr="2C6AF31E">
        <w:rPr>
          <w:rFonts w:eastAsia="Calibri"/>
        </w:rPr>
        <w:t xml:space="preserve">to provide cost-of-living relief. The increase to the thresholds ensures that </w:t>
      </w:r>
      <w:r w:rsidR="000B654D" w:rsidRPr="2C6AF31E">
        <w:rPr>
          <w:rFonts w:eastAsia="Calibri"/>
        </w:rPr>
        <w:t>low-income</w:t>
      </w:r>
      <w:r w:rsidRPr="2C6AF31E">
        <w:rPr>
          <w:rFonts w:eastAsia="Calibri"/>
        </w:rPr>
        <w:t xml:space="preserve"> individuals continue to be exempt from paying the Medicare levy or pay a reduced levy rate.</w:t>
      </w:r>
      <w:r w:rsidR="009739DE" w:rsidRPr="2C6AF31E">
        <w:rPr>
          <w:rFonts w:eastAsia="Calibri"/>
        </w:rPr>
        <w:t xml:space="preserve"> </w:t>
      </w:r>
    </w:p>
    <w:p w14:paraId="3E2FA24A" w14:textId="063C8763" w:rsidR="004879D7" w:rsidRDefault="004879D7" w:rsidP="004879D7">
      <w:pPr>
        <w:pStyle w:val="Heading2"/>
      </w:pPr>
      <w:bookmarkStart w:id="58" w:name="_Toc192239239"/>
      <w:bookmarkStart w:id="59" w:name="_Toc224828575"/>
      <w:bookmarkStart w:id="60" w:name="_Toc227829550"/>
      <w:r>
        <w:t>Wages</w:t>
      </w:r>
      <w:bookmarkEnd w:id="58"/>
      <w:bookmarkEnd w:id="59"/>
      <w:bookmarkEnd w:id="60"/>
    </w:p>
    <w:p w14:paraId="4471D92F" w14:textId="28E2FE32" w:rsidR="004879D7" w:rsidRPr="00AB12EA" w:rsidRDefault="004879D7" w:rsidP="004879D7">
      <w:pPr>
        <w:pStyle w:val="Heading3"/>
      </w:pPr>
      <w:bookmarkStart w:id="61" w:name="_Toc192239240"/>
      <w:bookmarkStart w:id="62" w:name="_Toc224828576"/>
      <w:bookmarkStart w:id="63" w:name="_Toc227829551"/>
      <w:r w:rsidRPr="00AB12EA">
        <w:t>Submission to the Annual Wage Review and real wage growth</w:t>
      </w:r>
      <w:bookmarkEnd w:id="61"/>
      <w:bookmarkEnd w:id="62"/>
      <w:bookmarkEnd w:id="63"/>
    </w:p>
    <w:p w14:paraId="189E778A" w14:textId="5A2D7494" w:rsidR="00B82042" w:rsidRPr="00B82042" w:rsidRDefault="00B82042" w:rsidP="00B82042">
      <w:r w:rsidRPr="00AB12EA">
        <w:t xml:space="preserve">In its </w:t>
      </w:r>
      <w:r w:rsidR="009224EF">
        <w:t>submissions</w:t>
      </w:r>
      <w:r w:rsidRPr="00AB12EA">
        <w:t xml:space="preserve"> to </w:t>
      </w:r>
      <w:r w:rsidR="00093605">
        <w:t xml:space="preserve">the </w:t>
      </w:r>
      <w:r w:rsidRPr="00AB12EA">
        <w:t>Fair Work Commission’s Annual Wage Review</w:t>
      </w:r>
      <w:r w:rsidR="00093605">
        <w:t>s</w:t>
      </w:r>
      <w:r w:rsidRPr="00AB12EA">
        <w:t xml:space="preserve">, the </w:t>
      </w:r>
      <w:r w:rsidR="00B10226">
        <w:t>g</w:t>
      </w:r>
      <w:r w:rsidRPr="00AB12EA">
        <w:t xml:space="preserve">overnment </w:t>
      </w:r>
      <w:r w:rsidR="00093605">
        <w:t xml:space="preserve">has </w:t>
      </w:r>
      <w:r w:rsidRPr="00AB12EA">
        <w:t>continued to recommend that the Commission ensures that the real wages of Australia’s low-paid workers do not go backwards. Increases to the minimum and award wages are an important tool to</w:t>
      </w:r>
      <w:r w:rsidR="005E7EAD">
        <w:t> </w:t>
      </w:r>
      <w:r w:rsidRPr="00AB12EA">
        <w:t>help address cost-of-living pressures</w:t>
      </w:r>
      <w:r w:rsidR="001F6F45">
        <w:t xml:space="preserve">. </w:t>
      </w:r>
      <w:r w:rsidR="00896808">
        <w:t xml:space="preserve">The Fair Work Commission </w:t>
      </w:r>
      <w:r w:rsidR="00EA5F47">
        <w:t xml:space="preserve">awarded </w:t>
      </w:r>
      <w:r w:rsidR="00A111ED">
        <w:t>a 3.5</w:t>
      </w:r>
      <w:r w:rsidR="00F225E9">
        <w:t>%</w:t>
      </w:r>
      <w:r w:rsidR="00A111ED">
        <w:t xml:space="preserve"> increase to</w:t>
      </w:r>
      <w:r w:rsidR="00650975">
        <w:t> </w:t>
      </w:r>
      <w:r w:rsidR="00A111ED">
        <w:t xml:space="preserve">minimum and award wages, effective </w:t>
      </w:r>
      <w:r w:rsidR="00D62AF4">
        <w:t>1 July 2025</w:t>
      </w:r>
      <w:r w:rsidRPr="00D03847">
        <w:rPr>
          <w:rFonts w:ascii="Times New Roman" w:hAnsi="Times New Roman"/>
          <w:sz w:val="24"/>
        </w:rPr>
        <w:t>.</w:t>
      </w:r>
      <w:r w:rsidR="00896808">
        <w:rPr>
          <w:rFonts w:ascii="Times New Roman" w:hAnsi="Times New Roman"/>
          <w:sz w:val="24"/>
        </w:rPr>
        <w:t xml:space="preserve"> </w:t>
      </w:r>
    </w:p>
    <w:p w14:paraId="3AAF0FA9" w14:textId="3E35528B" w:rsidR="008455BB" w:rsidRDefault="004879D7" w:rsidP="00CA0519">
      <w:pPr>
        <w:pStyle w:val="Heading3"/>
      </w:pPr>
      <w:bookmarkStart w:id="64" w:name="_Toc192239241"/>
      <w:bookmarkStart w:id="65" w:name="_Toc224828577"/>
      <w:bookmarkStart w:id="66" w:name="_Toc227829552"/>
      <w:r>
        <w:t>Workplace relations reform</w:t>
      </w:r>
      <w:bookmarkEnd w:id="64"/>
      <w:bookmarkEnd w:id="65"/>
      <w:bookmarkEnd w:id="66"/>
    </w:p>
    <w:p w14:paraId="0FF65932" w14:textId="380F369E" w:rsidR="008561C2" w:rsidRDefault="008561C2" w:rsidP="008561C2">
      <w:r w:rsidRPr="00AB12EA">
        <w:t xml:space="preserve">The </w:t>
      </w:r>
      <w:r w:rsidR="00B10226">
        <w:t>g</w:t>
      </w:r>
      <w:r w:rsidRPr="00AB12EA">
        <w:t xml:space="preserve">overnment </w:t>
      </w:r>
      <w:r w:rsidR="00FC6476">
        <w:t>is providing</w:t>
      </w:r>
      <w:r w:rsidRPr="00AB12EA">
        <w:t xml:space="preserve"> $94.6 million over </w:t>
      </w:r>
      <w:r w:rsidR="00CB0264" w:rsidRPr="00AB12EA">
        <w:t>four</w:t>
      </w:r>
      <w:r w:rsidRPr="00AB12EA">
        <w:t xml:space="preserve"> years from 2023-24 to improve the workplace relations framework and close the loopholes that have been used to undercut fairness, pay and conditions and job security in the Australian labour market.</w:t>
      </w:r>
    </w:p>
    <w:p w14:paraId="78C88E5B" w14:textId="44866E54" w:rsidR="008561C2" w:rsidRDefault="008561C2" w:rsidP="008561C2">
      <w:r>
        <w:t>The</w:t>
      </w:r>
      <w:r w:rsidR="00526E36">
        <w:t xml:space="preserve"> Secure Jobs, Better Pay</w:t>
      </w:r>
      <w:r>
        <w:t xml:space="preserve"> reforms benefit all workers covered by the Fair Work Act, particularly in</w:t>
      </w:r>
      <w:r w:rsidR="00650975">
        <w:t> </w:t>
      </w:r>
      <w:r>
        <w:t>industries which are characterised by low pay and insecure working arrangements. Key reforms include closing the labour hire loophole that allows employers to undercut an agreed rate of pay for a job through the strategic use of labour hire, criminalising wage theft and legislating a fair, objective test to determine when an</w:t>
      </w:r>
      <w:r w:rsidR="005E7EAD">
        <w:t> </w:t>
      </w:r>
      <w:r>
        <w:t>employee can be classified as casual.</w:t>
      </w:r>
      <w:r w:rsidR="001A3823">
        <w:t xml:space="preserve"> </w:t>
      </w:r>
    </w:p>
    <w:p w14:paraId="47F30365" w14:textId="33DB355A" w:rsidR="004879D7" w:rsidRDefault="004879D7" w:rsidP="004879D7">
      <w:pPr>
        <w:pStyle w:val="Heading3"/>
      </w:pPr>
      <w:bookmarkStart w:id="67" w:name="_Toc192239242"/>
      <w:bookmarkStart w:id="68" w:name="_Toc224828578"/>
      <w:bookmarkStart w:id="69" w:name="_Toc227829553"/>
      <w:r>
        <w:lastRenderedPageBreak/>
        <w:t>Funding a wage increase for aged care workers</w:t>
      </w:r>
      <w:bookmarkEnd w:id="67"/>
      <w:bookmarkEnd w:id="68"/>
      <w:bookmarkEnd w:id="69"/>
    </w:p>
    <w:p w14:paraId="37293FE9" w14:textId="79B380B3" w:rsidR="005651E7" w:rsidRDefault="005651E7" w:rsidP="005651E7">
      <w:r>
        <w:t xml:space="preserve">The </w:t>
      </w:r>
      <w:r w:rsidR="00B10226">
        <w:t>g</w:t>
      </w:r>
      <w:r>
        <w:t xml:space="preserve">overnment is delivering $11.3 billion over </w:t>
      </w:r>
      <w:r w:rsidR="00CB0264">
        <w:t>four</w:t>
      </w:r>
      <w:r>
        <w:t xml:space="preserve"> years from 2023-24 to fund pay rises for over 250,000 aged care workers following the Fair Work Commission’s interim decision for a 15</w:t>
      </w:r>
      <w:r w:rsidR="00F225E9">
        <w:t>%</w:t>
      </w:r>
      <w:r>
        <w:t xml:space="preserve"> increase which took effect on 1 July 2023. This is the largest pay increase ever for aged care workers and recognises the complex and undervalued work of the aged care workforce.</w:t>
      </w:r>
      <w:r w:rsidR="004B69BA">
        <w:t xml:space="preserve"> </w:t>
      </w:r>
      <w:r w:rsidR="00592CB5" w:rsidRPr="00592CB5">
        <w:t xml:space="preserve">The </w:t>
      </w:r>
      <w:r w:rsidR="00B10226">
        <w:t>g</w:t>
      </w:r>
      <w:r w:rsidR="00592CB5" w:rsidRPr="00592CB5">
        <w:t>overnment</w:t>
      </w:r>
      <w:r w:rsidR="00592CB5">
        <w:t xml:space="preserve"> made </w:t>
      </w:r>
      <w:r w:rsidR="00592CB5" w:rsidRPr="00592CB5">
        <w:t>a</w:t>
      </w:r>
      <w:r w:rsidR="00650975">
        <w:t> </w:t>
      </w:r>
      <w:r w:rsidR="00592CB5" w:rsidRPr="00592CB5">
        <w:t>further investment of $3.8 billion over four years to support a higher standard of care for older Australians by funding pay rises for workers from 1 January 2025.</w:t>
      </w:r>
      <w:r w:rsidR="008C1517">
        <w:t xml:space="preserve"> </w:t>
      </w:r>
      <w:r w:rsidR="00762F33" w:rsidRPr="00762F33">
        <w:t>These wage increases support gender pay equality as 86</w:t>
      </w:r>
      <w:r w:rsidR="00F225E9">
        <w:t>%</w:t>
      </w:r>
      <w:r w:rsidR="00762F33" w:rsidRPr="00762F33">
        <w:t xml:space="preserve"> of aged care workers are women.</w:t>
      </w:r>
    </w:p>
    <w:p w14:paraId="1B0CF6A2" w14:textId="1951BB1E" w:rsidR="00C2787B" w:rsidRDefault="00C2787B" w:rsidP="005651E7">
      <w:r w:rsidRPr="00C2787B">
        <w:t>The 2025–26 Budget also includes $2.5 billion over five years from 2024–25 (and an additional $6.1</w:t>
      </w:r>
      <w:r w:rsidR="001F27F5">
        <w:t> </w:t>
      </w:r>
      <w:r w:rsidRPr="00C2787B">
        <w:t>billion from 2029–30 to 2034–35) to meet the cost of the Fair Work Commission’s decision for aged care nurses with funding to other aged care programs</w:t>
      </w:r>
      <w:r w:rsidR="007731F6">
        <w:t xml:space="preserve">. </w:t>
      </w:r>
      <w:r w:rsidRPr="00C2787B">
        <w:t xml:space="preserve">This measure builds on the </w:t>
      </w:r>
      <w:r w:rsidR="00650975">
        <w:t xml:space="preserve">               </w:t>
      </w:r>
      <w:r w:rsidRPr="00C2787B">
        <w:t>2023–24 Budget and 2024–25 MYEFO measures</w:t>
      </w:r>
      <w:r w:rsidR="007731F6">
        <w:t>.</w:t>
      </w:r>
    </w:p>
    <w:p w14:paraId="5A1C4928" w14:textId="49A8C51E" w:rsidR="002A584F" w:rsidRDefault="00805848" w:rsidP="0008505C">
      <w:pPr>
        <w:pStyle w:val="Heading3"/>
      </w:pPr>
      <w:bookmarkStart w:id="70" w:name="_Toc227829554"/>
      <w:r>
        <w:t>D</w:t>
      </w:r>
      <w:r w:rsidR="002A584F" w:rsidRPr="00AB12EA">
        <w:t>elivering pay rises for early educators</w:t>
      </w:r>
      <w:bookmarkEnd w:id="70"/>
    </w:p>
    <w:p w14:paraId="5208396A" w14:textId="4638A40A" w:rsidR="007F3CF6" w:rsidRPr="00AB12EA" w:rsidRDefault="007F3CF6" w:rsidP="00AB12EA">
      <w:r w:rsidRPr="00AB12EA">
        <w:t xml:space="preserve">The </w:t>
      </w:r>
      <w:r w:rsidR="00B10226">
        <w:t>g</w:t>
      </w:r>
      <w:r w:rsidRPr="00AB12EA">
        <w:t xml:space="preserve">overnment </w:t>
      </w:r>
      <w:r w:rsidR="001D0F82">
        <w:t xml:space="preserve">is </w:t>
      </w:r>
      <w:r w:rsidRPr="00AB12EA">
        <w:t>provid</w:t>
      </w:r>
      <w:r w:rsidR="001D0F82">
        <w:t>ing</w:t>
      </w:r>
      <w:r w:rsidRPr="00AB12EA">
        <w:t xml:space="preserve"> $3.6 billion over four years from 2024–25 to support a wage increase for the Early Childhood Education and Care (ECEC) workforce through a worker retention payment</w:t>
      </w:r>
      <w:r w:rsidR="00805848">
        <w:t xml:space="preserve">. This includes </w:t>
      </w:r>
      <w:r w:rsidRPr="00AB12EA">
        <w:t>$3.5 billion over three years from 2024–25 to support a wage increase in the ECEC sector of 10</w:t>
      </w:r>
      <w:r w:rsidR="00F225E9">
        <w:t>%</w:t>
      </w:r>
      <w:r w:rsidRPr="00AB12EA">
        <w:t xml:space="preserve"> on top of the current national award rate in the first year from December 2024 and 15</w:t>
      </w:r>
      <w:r w:rsidR="00653CF7">
        <w:t>%</w:t>
      </w:r>
      <w:r w:rsidRPr="00AB12EA">
        <w:t xml:space="preserve"> in the second year from December 2025</w:t>
      </w:r>
      <w:r w:rsidR="00805848">
        <w:t>.</w:t>
      </w:r>
    </w:p>
    <w:p w14:paraId="639B64C9" w14:textId="0AE6C98D" w:rsidR="004879D7" w:rsidRDefault="004879D7" w:rsidP="004879D7">
      <w:pPr>
        <w:pStyle w:val="Heading2"/>
      </w:pPr>
      <w:bookmarkStart w:id="71" w:name="_Toc192239243"/>
      <w:bookmarkStart w:id="72" w:name="_Toc224828579"/>
      <w:bookmarkStart w:id="73" w:name="_Toc227829555"/>
      <w:r>
        <w:t xml:space="preserve">Paying for </w:t>
      </w:r>
      <w:r w:rsidR="00E476FD">
        <w:t>e</w:t>
      </w:r>
      <w:r>
        <w:t>ssentials</w:t>
      </w:r>
      <w:bookmarkEnd w:id="71"/>
      <w:bookmarkEnd w:id="72"/>
      <w:bookmarkEnd w:id="73"/>
    </w:p>
    <w:p w14:paraId="5B766EE0" w14:textId="79F110C7" w:rsidR="004879D7" w:rsidRPr="00AB12EA" w:rsidRDefault="004879D7" w:rsidP="004879D7">
      <w:pPr>
        <w:pStyle w:val="Heading3"/>
      </w:pPr>
      <w:bookmarkStart w:id="74" w:name="_Toc192239244"/>
      <w:bookmarkStart w:id="75" w:name="_Toc224828580"/>
      <w:bookmarkStart w:id="76" w:name="_Toc227829556"/>
      <w:r w:rsidRPr="00AB12EA">
        <w:t>Energy Bill Relief Fund</w:t>
      </w:r>
      <w:bookmarkEnd w:id="74"/>
      <w:bookmarkEnd w:id="75"/>
      <w:bookmarkEnd w:id="76"/>
    </w:p>
    <w:p w14:paraId="7317C44E" w14:textId="7687BFA9" w:rsidR="00584DA8" w:rsidRDefault="00DB686A" w:rsidP="00DB686A">
      <w:r w:rsidRPr="00AB12EA">
        <w:t xml:space="preserve">The </w:t>
      </w:r>
      <w:r w:rsidR="00B10226">
        <w:t>g</w:t>
      </w:r>
      <w:r w:rsidRPr="00AB12EA">
        <w:t>overnment’s $3 billion Energy Bill Relief Fund in 2022 provided $300 electricity bill rebates to</w:t>
      </w:r>
      <w:r w:rsidR="005E7EAD">
        <w:t> </w:t>
      </w:r>
      <w:r w:rsidRPr="00AB12EA">
        <w:t xml:space="preserve">eligible households, with $1.5 billion </w:t>
      </w:r>
      <w:r w:rsidR="0076329E">
        <w:t>committed</w:t>
      </w:r>
      <w:r w:rsidR="0076329E" w:rsidRPr="00AB12EA">
        <w:t xml:space="preserve"> </w:t>
      </w:r>
      <w:r w:rsidRPr="00AB12EA">
        <w:t xml:space="preserve">by the Commonwealth and matched by states and territories. </w:t>
      </w:r>
    </w:p>
    <w:p w14:paraId="4E66CA37" w14:textId="6DE4D3CF" w:rsidR="00DB686A" w:rsidRDefault="00DB686A" w:rsidP="00DB686A">
      <w:r w:rsidRPr="00AB12EA">
        <w:t>The Commonwealth committed an additional $3.5 billion for the Energy Bill Relief Fund from 1</w:t>
      </w:r>
      <w:r w:rsidR="005E7EAD">
        <w:t> </w:t>
      </w:r>
      <w:r w:rsidRPr="00AB12EA">
        <w:t>July</w:t>
      </w:r>
      <w:r w:rsidR="005E7EAD">
        <w:t> </w:t>
      </w:r>
      <w:r w:rsidRPr="00AB12EA">
        <w:t>2024 for households to receive $300 in electricity rebates and $325 to eligible small businesses.</w:t>
      </w:r>
      <w:r w:rsidRPr="00DB686A">
        <w:t xml:space="preserve"> </w:t>
      </w:r>
    </w:p>
    <w:p w14:paraId="4F9DF8FE" w14:textId="6733B5BE" w:rsidR="00E74EEA" w:rsidRDefault="00E74EEA" w:rsidP="00DB686A">
      <w:r w:rsidRPr="00603DD8">
        <w:t xml:space="preserve">The </w:t>
      </w:r>
      <w:r w:rsidR="00B10226">
        <w:t>g</w:t>
      </w:r>
      <w:r w:rsidRPr="00603DD8">
        <w:t xml:space="preserve">overnment </w:t>
      </w:r>
      <w:r w:rsidR="008724F1">
        <w:t xml:space="preserve">extended the </w:t>
      </w:r>
      <w:r w:rsidR="00623757">
        <w:t xml:space="preserve">Energy </w:t>
      </w:r>
      <w:r w:rsidR="00B5079C">
        <w:t xml:space="preserve">Bill Relief Fund </w:t>
      </w:r>
      <w:r w:rsidR="00C37B40">
        <w:t xml:space="preserve">and </w:t>
      </w:r>
      <w:r w:rsidR="00CC5F20">
        <w:t>committed an additional</w:t>
      </w:r>
      <w:r w:rsidRPr="00603DD8">
        <w:t xml:space="preserve"> $1.8 billion</w:t>
      </w:r>
      <w:r w:rsidR="00CC5F20">
        <w:t xml:space="preserve"> </w:t>
      </w:r>
      <w:r w:rsidRPr="00603DD8">
        <w:t>to</w:t>
      </w:r>
      <w:r w:rsidR="005E7EAD">
        <w:t> </w:t>
      </w:r>
      <w:r w:rsidRPr="00603DD8">
        <w:t xml:space="preserve">continue energy bill rebates of $75 per quarter for Australian households and </w:t>
      </w:r>
      <w:r w:rsidR="00744A7C">
        <w:t xml:space="preserve">eligible </w:t>
      </w:r>
      <w:r w:rsidRPr="00603DD8">
        <w:t>small</w:t>
      </w:r>
      <w:r w:rsidR="00293CE4">
        <w:t> </w:t>
      </w:r>
      <w:r w:rsidRPr="00603DD8">
        <w:t>businesses until 31 December 2025</w:t>
      </w:r>
      <w:r w:rsidR="00D23D8F">
        <w:t>.</w:t>
      </w:r>
    </w:p>
    <w:p w14:paraId="111EBE6D" w14:textId="77777777" w:rsidR="00062BD6" w:rsidRDefault="00062BD6" w:rsidP="00C56228">
      <w:pPr>
        <w:pStyle w:val="Heading3"/>
        <w:tabs>
          <w:tab w:val="left" w:pos="6163"/>
        </w:tabs>
      </w:pPr>
      <w:r>
        <w:br w:type="page"/>
      </w:r>
    </w:p>
    <w:p w14:paraId="02E77A87" w14:textId="41D92CB4" w:rsidR="00C56228" w:rsidRDefault="00C56228" w:rsidP="00C56228">
      <w:pPr>
        <w:pStyle w:val="Heading3"/>
        <w:tabs>
          <w:tab w:val="left" w:pos="6163"/>
        </w:tabs>
      </w:pPr>
      <w:bookmarkStart w:id="77" w:name="_Toc227829557"/>
      <w:r>
        <w:lastRenderedPageBreak/>
        <w:t xml:space="preserve">Remote </w:t>
      </w:r>
      <w:r w:rsidR="0052279B">
        <w:t>Food Security</w:t>
      </w:r>
      <w:bookmarkEnd w:id="77"/>
    </w:p>
    <w:p w14:paraId="06702978" w14:textId="627DD50B" w:rsidR="00F25948" w:rsidRDefault="000E768F" w:rsidP="00CA0519">
      <w:r>
        <w:t>T</w:t>
      </w:r>
      <w:r w:rsidR="00F25948">
        <w:t>he 2025 Closing the Gap Implementation Plan</w:t>
      </w:r>
      <w:r w:rsidR="002561F2">
        <w:t xml:space="preserve"> </w:t>
      </w:r>
      <w:r>
        <w:t>committed</w:t>
      </w:r>
      <w:r w:rsidRPr="000E768F">
        <w:t xml:space="preserve"> $71.4 million to improv</w:t>
      </w:r>
      <w:r>
        <w:t>e</w:t>
      </w:r>
      <w:r w:rsidRPr="000E768F">
        <w:t xml:space="preserve"> remote food security through a Low-Cost Essentials Subsidy Scheme, dedicated remote store governance training and support package and an in-store Nutrition Workforce</w:t>
      </w:r>
      <w:r w:rsidR="00F83DC9">
        <w:t>. The</w:t>
      </w:r>
      <w:r w:rsidR="00D547FC">
        <w:t xml:space="preserve"> </w:t>
      </w:r>
      <w:r w:rsidR="00B91264" w:rsidRPr="000E768F">
        <w:t>Low-Cost Essentials Subsidy Scheme</w:t>
      </w:r>
      <w:r w:rsidR="00B91264" w:rsidRPr="00F83DC9">
        <w:t xml:space="preserve"> </w:t>
      </w:r>
      <w:r w:rsidR="00B91264">
        <w:t>aims</w:t>
      </w:r>
      <w:r w:rsidR="00F83DC9" w:rsidRPr="00F83DC9">
        <w:t xml:space="preserve"> to reduce the cost of </w:t>
      </w:r>
      <w:r w:rsidR="0052279B">
        <w:t>30 essential product lines</w:t>
      </w:r>
      <w:r w:rsidR="00F83DC9" w:rsidRPr="00F83DC9">
        <w:t xml:space="preserve"> in remote stores to be comparable to supermarkets in urban areas, to help address cost-of-living pressures and high rates of food insecurity experienced in remote First</w:t>
      </w:r>
      <w:r w:rsidR="00293CE4">
        <w:t> </w:t>
      </w:r>
      <w:r w:rsidR="00F83DC9" w:rsidRPr="00F83DC9">
        <w:t>Nations communities</w:t>
      </w:r>
      <w:r w:rsidR="00F83DC9">
        <w:t>.</w:t>
      </w:r>
      <w:r w:rsidR="00163460">
        <w:t xml:space="preserve"> </w:t>
      </w:r>
      <w:r w:rsidR="00163460" w:rsidRPr="005170B4">
        <w:t>The Scheme is delivering savings of</w:t>
      </w:r>
      <w:r w:rsidR="001C33E4">
        <w:t> </w:t>
      </w:r>
      <w:r w:rsidR="00163460" w:rsidRPr="005170B4">
        <w:t>up</w:t>
      </w:r>
      <w:r w:rsidR="001C33E4">
        <w:t> </w:t>
      </w:r>
      <w:r w:rsidR="00163460" w:rsidRPr="005170B4">
        <w:t>to 50 per cent on food and other essentials with more than 115 remote stores participating in</w:t>
      </w:r>
      <w:r w:rsidR="001C33E4">
        <w:t> </w:t>
      </w:r>
      <w:r w:rsidR="00163460" w:rsidRPr="005170B4">
        <w:t>the Scheme to date</w:t>
      </w:r>
      <w:r w:rsidR="00163460">
        <w:t>.</w:t>
      </w:r>
    </w:p>
    <w:p w14:paraId="056E7C9C" w14:textId="4300A0AA" w:rsidR="00C56228" w:rsidRPr="00C56228" w:rsidRDefault="00063D14" w:rsidP="00CA0519">
      <w:pPr>
        <w:rPr>
          <w:szCs w:val="22"/>
        </w:rPr>
      </w:pPr>
      <w:r w:rsidRPr="2C6AF31E">
        <w:rPr>
          <w:szCs w:val="22"/>
        </w:rPr>
        <w:t>The 2026 Closing the Gap Implementation Plan commits</w:t>
      </w:r>
      <w:r w:rsidR="00163460">
        <w:rPr>
          <w:szCs w:val="22"/>
        </w:rPr>
        <w:t xml:space="preserve"> an additional</w:t>
      </w:r>
      <w:r w:rsidRPr="2C6AF31E">
        <w:rPr>
          <w:szCs w:val="22"/>
        </w:rPr>
        <w:t xml:space="preserve"> $60.1 million to expand on the </w:t>
      </w:r>
      <w:r w:rsidR="00B10226">
        <w:rPr>
          <w:szCs w:val="22"/>
        </w:rPr>
        <w:t>g</w:t>
      </w:r>
      <w:r w:rsidRPr="2C6AF31E">
        <w:rPr>
          <w:szCs w:val="22"/>
        </w:rPr>
        <w:t xml:space="preserve">overnment’s investment in remote food security through lifting the </w:t>
      </w:r>
      <w:r w:rsidR="00163460">
        <w:rPr>
          <w:szCs w:val="22"/>
        </w:rPr>
        <w:t xml:space="preserve">150-store </w:t>
      </w:r>
      <w:r w:rsidRPr="2C6AF31E">
        <w:rPr>
          <w:szCs w:val="22"/>
        </w:rPr>
        <w:t>cap on the Low-Cost Essentials Subsidy Scheme, providing greater support to independently managed remote stores to</w:t>
      </w:r>
      <w:r w:rsidR="001C33E4">
        <w:rPr>
          <w:szCs w:val="22"/>
        </w:rPr>
        <w:t> </w:t>
      </w:r>
      <w:r w:rsidRPr="2C6AF31E">
        <w:rPr>
          <w:szCs w:val="22"/>
        </w:rPr>
        <w:t>help them access the Scheme and build</w:t>
      </w:r>
      <w:r w:rsidR="00A52F09">
        <w:rPr>
          <w:szCs w:val="22"/>
        </w:rPr>
        <w:t>ing</w:t>
      </w:r>
      <w:r w:rsidRPr="2C6AF31E">
        <w:rPr>
          <w:szCs w:val="22"/>
        </w:rPr>
        <w:t xml:space="preserve"> on the success of the original</w:t>
      </w:r>
      <w:r w:rsidR="00A52F09">
        <w:rPr>
          <w:szCs w:val="22"/>
        </w:rPr>
        <w:t xml:space="preserve"> 2024-25</w:t>
      </w:r>
      <w:r w:rsidRPr="2C6AF31E">
        <w:rPr>
          <w:szCs w:val="22"/>
        </w:rPr>
        <w:t xml:space="preserve"> Stores Efficiency and Resilience Package to support up to an additional 75 stores</w:t>
      </w:r>
      <w:r w:rsidR="00A52F09">
        <w:rPr>
          <w:szCs w:val="22"/>
        </w:rPr>
        <w:t xml:space="preserve"> over 3 years</w:t>
      </w:r>
      <w:r w:rsidRPr="2C6AF31E">
        <w:rPr>
          <w:szCs w:val="22"/>
        </w:rPr>
        <w:t>.</w:t>
      </w:r>
    </w:p>
    <w:p w14:paraId="6358B5C6" w14:textId="4295BC88" w:rsidR="00DC3CE1" w:rsidRDefault="00DC3CE1" w:rsidP="00D34DEF">
      <w:pPr>
        <w:pStyle w:val="Heading3"/>
        <w:tabs>
          <w:tab w:val="left" w:pos="6163"/>
        </w:tabs>
      </w:pPr>
      <w:bookmarkStart w:id="78" w:name="_Toc227829558"/>
      <w:r>
        <w:t>Supermarket price gouging</w:t>
      </w:r>
      <w:bookmarkEnd w:id="78"/>
    </w:p>
    <w:p w14:paraId="4CFB5037" w14:textId="4787CD53" w:rsidR="00D0371D" w:rsidRPr="00D0371D" w:rsidRDefault="00DC3CE1" w:rsidP="00D0371D">
      <w:r w:rsidRPr="00DC3CE1">
        <w:t xml:space="preserve">The </w:t>
      </w:r>
      <w:r w:rsidR="00B10226">
        <w:t>g</w:t>
      </w:r>
      <w:r w:rsidRPr="00DC3CE1">
        <w:t>overnment is banning supermarket price gouging to help Australians get a better deal at the checkout. The ban will come into effect on 1 July 2026, enforced by the Australian Competition and Consumer Commission.</w:t>
      </w:r>
    </w:p>
    <w:p w14:paraId="58CD0C48" w14:textId="1638596E" w:rsidR="00A911FE" w:rsidRDefault="00A911FE" w:rsidP="00B14F07">
      <w:pPr>
        <w:pStyle w:val="Heading2"/>
      </w:pPr>
      <w:bookmarkStart w:id="79" w:name="_Toc227829559"/>
      <w:bookmarkStart w:id="80" w:name="_Toc192239246"/>
      <w:bookmarkStart w:id="81" w:name="_Toc224828582"/>
      <w:r>
        <w:t>Health</w:t>
      </w:r>
      <w:bookmarkEnd w:id="79"/>
    </w:p>
    <w:p w14:paraId="7AFED9C7" w14:textId="6E9B59B3" w:rsidR="003E3A59" w:rsidRDefault="003E3A59" w:rsidP="003E3A59">
      <w:pPr>
        <w:pStyle w:val="Heading3"/>
      </w:pPr>
      <w:bookmarkStart w:id="82" w:name="_Toc227829560"/>
      <w:r>
        <w:t>Inclusion support program</w:t>
      </w:r>
      <w:bookmarkEnd w:id="80"/>
      <w:bookmarkEnd w:id="81"/>
      <w:bookmarkEnd w:id="82"/>
    </w:p>
    <w:p w14:paraId="1EB33852" w14:textId="27A2CAF9" w:rsidR="003E3A59" w:rsidRDefault="0022400E" w:rsidP="003E3A59">
      <w:r w:rsidRPr="0022400E">
        <w:t xml:space="preserve">The </w:t>
      </w:r>
      <w:r w:rsidR="00B10226">
        <w:t>g</w:t>
      </w:r>
      <w:r w:rsidRPr="0022400E">
        <w:t>overnment provide</w:t>
      </w:r>
      <w:r w:rsidR="00003CFA">
        <w:t>d</w:t>
      </w:r>
      <w:r w:rsidRPr="0022400E">
        <w:t xml:space="preserve"> $98.4 million in 2024–25 </w:t>
      </w:r>
      <w:r w:rsidR="00EA1139">
        <w:t xml:space="preserve">and </w:t>
      </w:r>
      <w:r w:rsidR="00930F11">
        <w:t xml:space="preserve">will provide a further </w:t>
      </w:r>
      <w:r w:rsidR="00930F11" w:rsidRPr="0094636D">
        <w:t>$59.2 million in</w:t>
      </w:r>
      <w:r w:rsidR="00270C18">
        <w:t> </w:t>
      </w:r>
      <w:r w:rsidR="00930F11" w:rsidRPr="0094636D">
        <w:t>2026</w:t>
      </w:r>
      <w:r w:rsidR="00270C18">
        <w:noBreakHyphen/>
      </w:r>
      <w:r w:rsidR="00930F11" w:rsidRPr="0094636D">
        <w:t xml:space="preserve">27 </w:t>
      </w:r>
      <w:r w:rsidRPr="0022400E">
        <w:t xml:space="preserve">to help </w:t>
      </w:r>
      <w:r w:rsidR="00805848" w:rsidRPr="0022400E">
        <w:t>child</w:t>
      </w:r>
      <w:r w:rsidR="00CB25D1">
        <w:t xml:space="preserve"> </w:t>
      </w:r>
      <w:r w:rsidR="00805848" w:rsidRPr="0022400E">
        <w:t>care</w:t>
      </w:r>
      <w:r w:rsidRPr="0022400E">
        <w:t xml:space="preserve"> services increase their capacity to support inclusion of children with additional needs, through tailored support and funding to services. </w:t>
      </w:r>
    </w:p>
    <w:p w14:paraId="79F41842" w14:textId="57EB207F" w:rsidR="008525DE" w:rsidRDefault="008525DE" w:rsidP="008525DE">
      <w:pPr>
        <w:pStyle w:val="Heading3"/>
      </w:pPr>
      <w:bookmarkStart w:id="83" w:name="_Toc227829561"/>
      <w:r>
        <w:t>Thriving Kids program</w:t>
      </w:r>
      <w:bookmarkEnd w:id="83"/>
    </w:p>
    <w:p w14:paraId="22E4692B" w14:textId="3BABE062" w:rsidR="008525DE" w:rsidRDefault="00C55244" w:rsidP="008525DE">
      <w:r w:rsidRPr="00C55244">
        <w:t>On 30 January 2026, the</w:t>
      </w:r>
      <w:r w:rsidR="003D6AFC">
        <w:t xml:space="preserve"> </w:t>
      </w:r>
      <w:r w:rsidR="00563E08">
        <w:t>C</w:t>
      </w:r>
      <w:r w:rsidR="003D6AFC">
        <w:t>ommonwealth</w:t>
      </w:r>
      <w:r w:rsidRPr="00C55244">
        <w:t xml:space="preserve"> and state </w:t>
      </w:r>
      <w:r w:rsidR="003D6AFC">
        <w:t xml:space="preserve">and territory </w:t>
      </w:r>
      <w:r w:rsidRPr="00C55244">
        <w:t xml:space="preserve">governments committed to jointly contribute $4 billion over </w:t>
      </w:r>
      <w:r w:rsidR="00B25AAA">
        <w:t>five</w:t>
      </w:r>
      <w:r w:rsidRPr="00C55244">
        <w:t xml:space="preserve"> years to implement the first phase of Foundational Supports, known as</w:t>
      </w:r>
      <w:r w:rsidR="001C33E4">
        <w:t> </w:t>
      </w:r>
      <w:r w:rsidRPr="00C55244">
        <w:t>‘Thriving Kids’. This</w:t>
      </w:r>
      <w:r w:rsidR="00293CE4">
        <w:t> </w:t>
      </w:r>
      <w:r w:rsidRPr="00C55244">
        <w:t>investment will support children aged 8 and under with developmental delay and/or autism with low to moderate support needs, and their families, carers and kin. At least $1.4</w:t>
      </w:r>
      <w:r w:rsidR="001C33E4">
        <w:t> </w:t>
      </w:r>
      <w:r w:rsidRPr="00C55244">
        <w:t xml:space="preserve">billion of the </w:t>
      </w:r>
      <w:r w:rsidR="00B10226">
        <w:t>g</w:t>
      </w:r>
      <w:r w:rsidRPr="00C55244">
        <w:t>overnment’s $2 billion contribution will be provided as direct funding to states for Thriving Kids services. From 1 October 2026, children with developmental delay and/or autism with low to</w:t>
      </w:r>
      <w:r w:rsidR="006C2D22">
        <w:t> </w:t>
      </w:r>
      <w:r w:rsidRPr="00C55244">
        <w:t xml:space="preserve">moderate support needs will start to access support through Thriving Kids. </w:t>
      </w:r>
    </w:p>
    <w:p w14:paraId="65ED18EF" w14:textId="6AF1C5A6" w:rsidR="004879D7" w:rsidRPr="00AB12EA" w:rsidRDefault="004879D7" w:rsidP="004879D7">
      <w:pPr>
        <w:pStyle w:val="Heading3"/>
      </w:pPr>
      <w:bookmarkStart w:id="84" w:name="_Toc192239247"/>
      <w:bookmarkStart w:id="85" w:name="_Toc224828583"/>
      <w:bookmarkStart w:id="86" w:name="_Toc227829562"/>
      <w:r w:rsidRPr="00AB12EA">
        <w:lastRenderedPageBreak/>
        <w:t>Bulk billing incentive</w:t>
      </w:r>
      <w:bookmarkEnd w:id="84"/>
      <w:bookmarkEnd w:id="85"/>
      <w:bookmarkEnd w:id="86"/>
    </w:p>
    <w:p w14:paraId="39A85696" w14:textId="67071345" w:rsidR="00AD7550" w:rsidRDefault="00AD7550" w:rsidP="00AD7550">
      <w:pPr>
        <w:rPr>
          <w:rFonts w:ascii="Calibri" w:eastAsia="Calibri" w:hAnsi="Calibri" w:cs="Calibri"/>
        </w:rPr>
      </w:pPr>
      <w:r w:rsidRPr="00AB12EA">
        <w:rPr>
          <w:rFonts w:ascii="Calibri" w:eastAsia="Calibri" w:hAnsi="Calibri" w:cs="Calibri"/>
        </w:rPr>
        <w:t xml:space="preserve">The </w:t>
      </w:r>
      <w:r w:rsidR="00B10226">
        <w:rPr>
          <w:rFonts w:ascii="Calibri" w:eastAsia="Calibri" w:hAnsi="Calibri" w:cs="Calibri"/>
        </w:rPr>
        <w:t>g</w:t>
      </w:r>
      <w:r w:rsidRPr="00AB12EA">
        <w:rPr>
          <w:rFonts w:ascii="Calibri" w:eastAsia="Calibri" w:hAnsi="Calibri" w:cs="Calibri"/>
        </w:rPr>
        <w:t xml:space="preserve">overnment </w:t>
      </w:r>
      <w:r w:rsidR="00830FDA">
        <w:rPr>
          <w:rFonts w:ascii="Calibri" w:eastAsia="Calibri" w:hAnsi="Calibri" w:cs="Calibri"/>
        </w:rPr>
        <w:t>provided a</w:t>
      </w:r>
      <w:r w:rsidR="00830FDA" w:rsidRPr="00AB12EA">
        <w:rPr>
          <w:rFonts w:ascii="Calibri" w:eastAsia="Calibri" w:hAnsi="Calibri" w:cs="Calibri"/>
        </w:rPr>
        <w:t xml:space="preserve"> </w:t>
      </w:r>
      <w:r w:rsidR="00830FDA" w:rsidRPr="005172CF">
        <w:rPr>
          <w:rFonts w:ascii="Calibri" w:eastAsia="Calibri" w:hAnsi="Calibri" w:cs="Calibri"/>
        </w:rPr>
        <w:t xml:space="preserve">$3.5 billion investment to triple the value of bulk billing incentive items, which commenced on 1 November 2023. This initiative has supported </w:t>
      </w:r>
      <w:r w:rsidR="003237C0">
        <w:rPr>
          <w:rFonts w:ascii="Calibri" w:eastAsia="Calibri" w:hAnsi="Calibri" w:cs="Calibri"/>
        </w:rPr>
        <w:t>General Practitioner</w:t>
      </w:r>
      <w:r w:rsidR="00C321B8">
        <w:rPr>
          <w:rFonts w:ascii="Calibri" w:eastAsia="Calibri" w:hAnsi="Calibri" w:cs="Calibri"/>
        </w:rPr>
        <w:t>s (</w:t>
      </w:r>
      <w:r w:rsidR="00830FDA" w:rsidRPr="005172CF">
        <w:rPr>
          <w:rFonts w:ascii="Calibri" w:eastAsia="Calibri" w:hAnsi="Calibri" w:cs="Calibri"/>
        </w:rPr>
        <w:t>GPs</w:t>
      </w:r>
      <w:r w:rsidR="00C321B8">
        <w:rPr>
          <w:rFonts w:ascii="Calibri" w:eastAsia="Calibri" w:hAnsi="Calibri" w:cs="Calibri"/>
        </w:rPr>
        <w:t>)</w:t>
      </w:r>
      <w:r w:rsidR="00830FDA" w:rsidRPr="005172CF">
        <w:rPr>
          <w:rFonts w:ascii="Calibri" w:eastAsia="Calibri" w:hAnsi="Calibri" w:cs="Calibri"/>
        </w:rPr>
        <w:t xml:space="preserve"> to</w:t>
      </w:r>
      <w:r w:rsidR="001C33E4">
        <w:rPr>
          <w:rFonts w:ascii="Calibri" w:eastAsia="Calibri" w:hAnsi="Calibri" w:cs="Calibri"/>
        </w:rPr>
        <w:t> </w:t>
      </w:r>
      <w:r w:rsidR="00830FDA" w:rsidRPr="005172CF">
        <w:rPr>
          <w:rFonts w:ascii="Calibri" w:eastAsia="Calibri" w:hAnsi="Calibri" w:cs="Calibri"/>
        </w:rPr>
        <w:t>bulk bill more than 11</w:t>
      </w:r>
      <w:r w:rsidR="00270C18">
        <w:rPr>
          <w:rFonts w:ascii="Calibri" w:eastAsia="Calibri" w:hAnsi="Calibri" w:cs="Calibri"/>
        </w:rPr>
        <w:t> </w:t>
      </w:r>
      <w:r w:rsidR="00830FDA" w:rsidRPr="005172CF">
        <w:rPr>
          <w:rFonts w:ascii="Calibri" w:eastAsia="Calibri" w:hAnsi="Calibri" w:cs="Calibri"/>
        </w:rPr>
        <w:t>million children, pensioners and Commonwealth concession card holders.</w:t>
      </w:r>
    </w:p>
    <w:p w14:paraId="600AE30A" w14:textId="07BAF5A5" w:rsidR="007B70F4" w:rsidRPr="007B70F4" w:rsidRDefault="00DD5EA8" w:rsidP="007B70F4">
      <w:r>
        <w:t xml:space="preserve">The </w:t>
      </w:r>
      <w:r w:rsidR="00B10226">
        <w:t>g</w:t>
      </w:r>
      <w:r w:rsidR="00DD7271">
        <w:t xml:space="preserve">overnment </w:t>
      </w:r>
      <w:r w:rsidR="004344A5">
        <w:t xml:space="preserve">is providing </w:t>
      </w:r>
      <w:r w:rsidRPr="00DD5EA8">
        <w:t xml:space="preserve">$7.9 billion over four years from 2025–26 (and $2.4 billion per year ongoing) to expand eligibility for bulk billing </w:t>
      </w:r>
      <w:r w:rsidR="004F5E32" w:rsidRPr="00A11325">
        <w:t>incentive items to all Medicare-eligible patients and introduce the Bulk Billing Practice Incentive Program (BBPIP), which will provide GPs and practices with an additional payment if they commit to bulk billing every eligible patient for every eligible service.</w:t>
      </w:r>
    </w:p>
    <w:p w14:paraId="7167BDBF" w14:textId="481B6281" w:rsidR="004879D7" w:rsidRPr="00AB12EA" w:rsidRDefault="004879D7" w:rsidP="004879D7">
      <w:pPr>
        <w:pStyle w:val="Heading3"/>
      </w:pPr>
      <w:bookmarkStart w:id="87" w:name="_Toc192239248"/>
      <w:bookmarkStart w:id="88" w:name="_Toc224828584"/>
      <w:bookmarkStart w:id="89" w:name="_Toc227829563"/>
      <w:r w:rsidRPr="00AB12EA">
        <w:t>Cheaper medicines</w:t>
      </w:r>
      <w:bookmarkEnd w:id="87"/>
      <w:bookmarkEnd w:id="88"/>
      <w:bookmarkEnd w:id="89"/>
    </w:p>
    <w:p w14:paraId="2AC0055E" w14:textId="519192BD" w:rsidR="000D78BB" w:rsidRPr="004F47DB" w:rsidRDefault="00AC373B" w:rsidP="000D78BB">
      <w:pPr>
        <w:rPr>
          <w:rFonts w:ascii="Calibri" w:eastAsia="Calibri" w:hAnsi="Calibri"/>
        </w:rPr>
      </w:pPr>
      <w:r w:rsidRPr="2C6AF31E">
        <w:rPr>
          <w:rFonts w:ascii="Calibri" w:eastAsia="Calibri" w:hAnsi="Calibri" w:cs="Calibri"/>
        </w:rPr>
        <w:t xml:space="preserve">The </w:t>
      </w:r>
      <w:r w:rsidR="00B10226">
        <w:rPr>
          <w:rFonts w:ascii="Calibri" w:eastAsia="Calibri" w:hAnsi="Calibri" w:cs="Calibri"/>
        </w:rPr>
        <w:t>g</w:t>
      </w:r>
      <w:r w:rsidRPr="2C6AF31E">
        <w:rPr>
          <w:rFonts w:ascii="Calibri" w:eastAsia="Calibri" w:hAnsi="Calibri" w:cs="Calibri"/>
        </w:rPr>
        <w:t xml:space="preserve">overnment has delivered cheaper medicines through reforms to the Pharmaceutical Benefits Scheme (PBS). </w:t>
      </w:r>
      <w:r w:rsidR="000D78BB" w:rsidRPr="000D78BB">
        <w:rPr>
          <w:rFonts w:ascii="Calibri" w:eastAsia="Calibri" w:hAnsi="Calibri"/>
        </w:rPr>
        <w:t xml:space="preserve">The </w:t>
      </w:r>
      <w:r w:rsidR="00B10226">
        <w:rPr>
          <w:rFonts w:ascii="Calibri" w:eastAsia="Calibri" w:hAnsi="Calibri"/>
        </w:rPr>
        <w:t>g</w:t>
      </w:r>
      <w:r w:rsidR="000D78BB" w:rsidRPr="000D78BB">
        <w:rPr>
          <w:rFonts w:ascii="Calibri" w:eastAsia="Calibri" w:hAnsi="Calibri"/>
        </w:rPr>
        <w:t xml:space="preserve">overnment </w:t>
      </w:r>
      <w:r w:rsidR="004344A5">
        <w:rPr>
          <w:rFonts w:ascii="Calibri" w:eastAsia="Calibri" w:hAnsi="Calibri"/>
        </w:rPr>
        <w:t>is providing</w:t>
      </w:r>
      <w:r w:rsidR="000D78BB" w:rsidRPr="000D78BB">
        <w:rPr>
          <w:rFonts w:ascii="Calibri" w:eastAsia="Calibri" w:hAnsi="Calibri"/>
        </w:rPr>
        <w:t xml:space="preserve"> $784.6 million over four years from 2025–26 (and</w:t>
      </w:r>
      <w:r w:rsidR="00293CE4">
        <w:rPr>
          <w:rFonts w:ascii="Calibri" w:eastAsia="Calibri" w:hAnsi="Calibri"/>
        </w:rPr>
        <w:t> </w:t>
      </w:r>
      <w:r w:rsidR="000D78BB" w:rsidRPr="000D78BB">
        <w:rPr>
          <w:rFonts w:ascii="Calibri" w:eastAsia="Calibri" w:hAnsi="Calibri"/>
        </w:rPr>
        <w:t>$236.4</w:t>
      </w:r>
      <w:r w:rsidR="00293CE4">
        <w:rPr>
          <w:rFonts w:ascii="Calibri" w:eastAsia="Calibri" w:hAnsi="Calibri"/>
        </w:rPr>
        <w:t> </w:t>
      </w:r>
      <w:r w:rsidR="000D78BB" w:rsidRPr="000D78BB">
        <w:rPr>
          <w:rFonts w:ascii="Calibri" w:eastAsia="Calibri" w:hAnsi="Calibri"/>
        </w:rPr>
        <w:t>million per year ongoing) to lower the P</w:t>
      </w:r>
      <w:r w:rsidR="000D78BB">
        <w:rPr>
          <w:rFonts w:ascii="Calibri" w:eastAsia="Calibri" w:hAnsi="Calibri"/>
        </w:rPr>
        <w:t xml:space="preserve">BS prescription for </w:t>
      </w:r>
      <w:r w:rsidR="000D78BB" w:rsidRPr="000D78BB">
        <w:rPr>
          <w:rFonts w:ascii="Calibri" w:eastAsia="Calibri" w:hAnsi="Calibri"/>
        </w:rPr>
        <w:t>general patient</w:t>
      </w:r>
      <w:r w:rsidR="00650B16">
        <w:rPr>
          <w:rFonts w:ascii="Calibri" w:eastAsia="Calibri" w:hAnsi="Calibri"/>
        </w:rPr>
        <w:t xml:space="preserve"> co-payment</w:t>
      </w:r>
      <w:r w:rsidR="000D78BB">
        <w:rPr>
          <w:rFonts w:ascii="Calibri" w:eastAsia="Calibri" w:hAnsi="Calibri"/>
        </w:rPr>
        <w:t xml:space="preserve"> even further, </w:t>
      </w:r>
      <w:r w:rsidR="000D78BB" w:rsidRPr="000D78BB">
        <w:rPr>
          <w:rFonts w:ascii="Calibri" w:eastAsia="Calibri" w:hAnsi="Calibri"/>
        </w:rPr>
        <w:t>from $31.60 to $25.00 on</w:t>
      </w:r>
      <w:r w:rsidR="000D78BB">
        <w:rPr>
          <w:rFonts w:ascii="Calibri" w:eastAsia="Calibri" w:hAnsi="Calibri"/>
        </w:rPr>
        <w:t> </w:t>
      </w:r>
      <w:r w:rsidR="000D78BB" w:rsidRPr="000D78BB">
        <w:rPr>
          <w:rFonts w:ascii="Calibri" w:eastAsia="Calibri" w:hAnsi="Calibri"/>
        </w:rPr>
        <w:t>1</w:t>
      </w:r>
      <w:r w:rsidR="000D78BB">
        <w:rPr>
          <w:rFonts w:ascii="Calibri" w:eastAsia="Calibri" w:hAnsi="Calibri"/>
        </w:rPr>
        <w:t> </w:t>
      </w:r>
      <w:r w:rsidR="000D78BB" w:rsidRPr="000D78BB">
        <w:rPr>
          <w:rFonts w:ascii="Calibri" w:eastAsia="Calibri" w:hAnsi="Calibri"/>
        </w:rPr>
        <w:t xml:space="preserve">January 2026. </w:t>
      </w:r>
    </w:p>
    <w:p w14:paraId="7E1B2B83" w14:textId="3E931CE0" w:rsidR="00AC373B" w:rsidRDefault="00AC373B" w:rsidP="00AC373B">
      <w:pPr>
        <w:rPr>
          <w:rFonts w:ascii="Calibri" w:eastAsia="Calibri" w:hAnsi="Calibri"/>
        </w:rPr>
      </w:pPr>
      <w:r w:rsidRPr="004F47DB">
        <w:rPr>
          <w:rFonts w:ascii="Calibri" w:eastAsia="Calibri" w:hAnsi="Calibri"/>
        </w:rPr>
        <w:t xml:space="preserve">The </w:t>
      </w:r>
      <w:r w:rsidR="00B10226">
        <w:rPr>
          <w:rFonts w:ascii="Calibri" w:eastAsia="Calibri" w:hAnsi="Calibri"/>
        </w:rPr>
        <w:t>g</w:t>
      </w:r>
      <w:r w:rsidRPr="004F47DB">
        <w:rPr>
          <w:rFonts w:ascii="Calibri" w:eastAsia="Calibri" w:hAnsi="Calibri"/>
        </w:rPr>
        <w:t xml:space="preserve">overnment </w:t>
      </w:r>
      <w:r w:rsidRPr="00AB12EA">
        <w:rPr>
          <w:rFonts w:ascii="Calibri" w:eastAsia="Calibri" w:hAnsi="Calibri" w:cs="Calibri"/>
        </w:rPr>
        <w:t>has</w:t>
      </w:r>
      <w:r w:rsidRPr="004F47DB">
        <w:rPr>
          <w:rFonts w:ascii="Calibri" w:eastAsia="Calibri" w:hAnsi="Calibri"/>
        </w:rPr>
        <w:t xml:space="preserve"> also </w:t>
      </w:r>
      <w:r w:rsidRPr="00AB12EA">
        <w:rPr>
          <w:rFonts w:ascii="Calibri" w:eastAsia="Calibri" w:hAnsi="Calibri" w:cs="Calibri"/>
        </w:rPr>
        <w:t>made</w:t>
      </w:r>
      <w:r w:rsidRPr="004F47DB">
        <w:rPr>
          <w:rFonts w:ascii="Calibri" w:eastAsia="Calibri" w:hAnsi="Calibri"/>
        </w:rPr>
        <w:t xml:space="preserve"> PBS medicines cheaper through the introduction of 60-day dispensing. </w:t>
      </w:r>
      <w:r w:rsidRPr="00AB12EA">
        <w:rPr>
          <w:rFonts w:ascii="Calibri" w:eastAsia="Calibri" w:hAnsi="Calibri" w:cs="Calibri"/>
        </w:rPr>
        <w:t xml:space="preserve">Since 1 September 2023, </w:t>
      </w:r>
      <w:r w:rsidRPr="004F47DB">
        <w:rPr>
          <w:rFonts w:ascii="Calibri" w:eastAsia="Calibri" w:hAnsi="Calibri"/>
        </w:rPr>
        <w:t xml:space="preserve">Australians </w:t>
      </w:r>
      <w:r w:rsidRPr="00AB12EA">
        <w:rPr>
          <w:rFonts w:ascii="Calibri" w:eastAsia="Calibri" w:hAnsi="Calibri" w:cs="Calibri"/>
        </w:rPr>
        <w:t xml:space="preserve">with eligible prescriptions can buy </w:t>
      </w:r>
      <w:r w:rsidR="00CF3013" w:rsidRPr="3EED4123">
        <w:rPr>
          <w:rFonts w:ascii="Calibri" w:eastAsia="Calibri" w:hAnsi="Calibri" w:cs="Calibri"/>
        </w:rPr>
        <w:t xml:space="preserve">two </w:t>
      </w:r>
      <w:r w:rsidRPr="00AB12EA">
        <w:rPr>
          <w:rFonts w:ascii="Calibri" w:eastAsia="Calibri" w:hAnsi="Calibri" w:cs="Calibri"/>
        </w:rPr>
        <w:t>months’ worth of medicines for the price of a single prescription, rather than the current 30-day supply. From</w:t>
      </w:r>
      <w:r w:rsidR="00293CE4">
        <w:rPr>
          <w:rFonts w:ascii="Calibri" w:eastAsia="Calibri" w:hAnsi="Calibri" w:cs="Calibri"/>
        </w:rPr>
        <w:t> </w:t>
      </w:r>
      <w:r w:rsidRPr="00AB12EA">
        <w:rPr>
          <w:rFonts w:ascii="Calibri" w:eastAsia="Calibri" w:hAnsi="Calibri" w:cs="Calibri"/>
        </w:rPr>
        <w:t>September 2024, around 300 medicines are available.</w:t>
      </w:r>
      <w:r w:rsidRPr="004F47DB">
        <w:rPr>
          <w:rFonts w:ascii="Calibri" w:eastAsia="Calibri" w:hAnsi="Calibri"/>
        </w:rPr>
        <w:t xml:space="preserve"> </w:t>
      </w:r>
    </w:p>
    <w:p w14:paraId="7313B7CA" w14:textId="2DF8A90E" w:rsidR="00F83FFC" w:rsidRDefault="00AC373B" w:rsidP="00AC373B">
      <w:pPr>
        <w:rPr>
          <w:rFonts w:ascii="Calibri" w:eastAsia="Calibri" w:hAnsi="Calibri" w:cs="Calibri"/>
        </w:rPr>
      </w:pPr>
      <w:r w:rsidRPr="2C6AF31E">
        <w:rPr>
          <w:rFonts w:ascii="Calibri" w:eastAsia="Calibri" w:hAnsi="Calibri" w:cs="Calibri"/>
        </w:rPr>
        <w:t xml:space="preserve">The </w:t>
      </w:r>
      <w:r w:rsidR="00B10226">
        <w:rPr>
          <w:rFonts w:ascii="Calibri" w:eastAsia="Calibri" w:hAnsi="Calibri" w:cs="Calibri"/>
        </w:rPr>
        <w:t>g</w:t>
      </w:r>
      <w:r w:rsidRPr="2C6AF31E">
        <w:rPr>
          <w:rFonts w:ascii="Calibri" w:eastAsia="Calibri" w:hAnsi="Calibri" w:cs="Calibri"/>
        </w:rPr>
        <w:t xml:space="preserve">overnment also finalised the 8th Community Pharmacy Agreement </w:t>
      </w:r>
      <w:r w:rsidR="00F60174">
        <w:rPr>
          <w:rFonts w:ascii="Calibri" w:eastAsia="Calibri" w:hAnsi="Calibri" w:cs="Calibri"/>
        </w:rPr>
        <w:t>commencing 1 July 2024 to</w:t>
      </w:r>
      <w:r w:rsidR="00270C18">
        <w:rPr>
          <w:rFonts w:ascii="Calibri" w:eastAsia="Calibri" w:hAnsi="Calibri" w:cs="Calibri"/>
        </w:rPr>
        <w:t> </w:t>
      </w:r>
      <w:r w:rsidRPr="2C6AF31E">
        <w:rPr>
          <w:rFonts w:ascii="Calibri" w:eastAsia="Calibri" w:hAnsi="Calibri" w:cs="Calibri"/>
        </w:rPr>
        <w:t>deliver cheaper medicines and improve patient health outcomes. This include</w:t>
      </w:r>
      <w:r w:rsidR="00F60174">
        <w:rPr>
          <w:rFonts w:ascii="Calibri" w:eastAsia="Calibri" w:hAnsi="Calibri" w:cs="Calibri"/>
        </w:rPr>
        <w:t>d</w:t>
      </w:r>
      <w:r w:rsidRPr="2C6AF31E">
        <w:rPr>
          <w:rFonts w:ascii="Calibri" w:eastAsia="Calibri" w:hAnsi="Calibri" w:cs="Calibri"/>
        </w:rPr>
        <w:t xml:space="preserve"> a one-year freeze on the maximum PBS patient co-payment for everyone with a</w:t>
      </w:r>
      <w:r w:rsidR="00270C18">
        <w:rPr>
          <w:rFonts w:ascii="Calibri" w:eastAsia="Calibri" w:hAnsi="Calibri" w:cs="Calibri"/>
        </w:rPr>
        <w:t> </w:t>
      </w:r>
      <w:r w:rsidRPr="2C6AF31E">
        <w:rPr>
          <w:rFonts w:ascii="Calibri" w:eastAsia="Calibri" w:hAnsi="Calibri" w:cs="Calibri"/>
        </w:rPr>
        <w:t xml:space="preserve">Medicare card </w:t>
      </w:r>
      <w:r w:rsidR="00DB2B01">
        <w:rPr>
          <w:rFonts w:ascii="Calibri" w:eastAsia="Calibri" w:hAnsi="Calibri" w:cs="Calibri"/>
        </w:rPr>
        <w:t>from 1 July 2024 to</w:t>
      </w:r>
      <w:r w:rsidR="001C33E4">
        <w:rPr>
          <w:rFonts w:ascii="Calibri" w:eastAsia="Calibri" w:hAnsi="Calibri" w:cs="Calibri"/>
        </w:rPr>
        <w:t> </w:t>
      </w:r>
      <w:r w:rsidR="00DB2B01">
        <w:rPr>
          <w:rFonts w:ascii="Calibri" w:eastAsia="Calibri" w:hAnsi="Calibri" w:cs="Calibri"/>
        </w:rPr>
        <w:t>30</w:t>
      </w:r>
      <w:r w:rsidR="001C33E4">
        <w:rPr>
          <w:rFonts w:ascii="Calibri" w:eastAsia="Calibri" w:hAnsi="Calibri" w:cs="Calibri"/>
        </w:rPr>
        <w:t> </w:t>
      </w:r>
      <w:r w:rsidR="00DB2B01">
        <w:rPr>
          <w:rFonts w:ascii="Calibri" w:eastAsia="Calibri" w:hAnsi="Calibri" w:cs="Calibri"/>
        </w:rPr>
        <w:t>June 2025, and</w:t>
      </w:r>
      <w:r w:rsidRPr="2C6AF31E">
        <w:rPr>
          <w:rFonts w:ascii="Calibri" w:eastAsia="Calibri" w:hAnsi="Calibri" w:cs="Calibri"/>
        </w:rPr>
        <w:t xml:space="preserve"> a </w:t>
      </w:r>
      <w:r w:rsidR="006909A0" w:rsidRPr="2C6AF31E">
        <w:rPr>
          <w:rFonts w:ascii="Calibri" w:eastAsia="Calibri" w:hAnsi="Calibri" w:cs="Calibri"/>
        </w:rPr>
        <w:t>5-year</w:t>
      </w:r>
      <w:r w:rsidRPr="2C6AF31E">
        <w:rPr>
          <w:rFonts w:ascii="Calibri" w:eastAsia="Calibri" w:hAnsi="Calibri" w:cs="Calibri"/>
        </w:rPr>
        <w:t xml:space="preserve"> freeze</w:t>
      </w:r>
      <w:r w:rsidR="00DB2B01">
        <w:rPr>
          <w:rFonts w:ascii="Calibri" w:eastAsia="Calibri" w:hAnsi="Calibri" w:cs="Calibri"/>
        </w:rPr>
        <w:t xml:space="preserve"> until 202</w:t>
      </w:r>
      <w:r w:rsidR="009C15F8">
        <w:rPr>
          <w:rFonts w:ascii="Calibri" w:eastAsia="Calibri" w:hAnsi="Calibri" w:cs="Calibri"/>
        </w:rPr>
        <w:t>9</w:t>
      </w:r>
      <w:r w:rsidRPr="2C6AF31E">
        <w:rPr>
          <w:rFonts w:ascii="Calibri" w:eastAsia="Calibri" w:hAnsi="Calibri" w:cs="Calibri"/>
        </w:rPr>
        <w:t xml:space="preserve"> for pensioners and other concession cardholders.</w:t>
      </w:r>
      <w:r w:rsidR="00A03EC9">
        <w:rPr>
          <w:rFonts w:ascii="Calibri" w:eastAsia="Calibri" w:hAnsi="Calibri" w:cs="Calibri"/>
        </w:rPr>
        <w:t xml:space="preserve"> </w:t>
      </w:r>
      <w:r w:rsidR="00307065">
        <w:rPr>
          <w:rFonts w:ascii="Calibri" w:eastAsia="Calibri" w:hAnsi="Calibri" w:cs="Calibri"/>
        </w:rPr>
        <w:t xml:space="preserve">The maximum co-payment </w:t>
      </w:r>
      <w:r w:rsidR="00274C89">
        <w:rPr>
          <w:rFonts w:ascii="Calibri" w:eastAsia="Calibri" w:hAnsi="Calibri" w:cs="Calibri"/>
        </w:rPr>
        <w:t xml:space="preserve">for a PBS </w:t>
      </w:r>
      <w:r w:rsidR="00D76013">
        <w:rPr>
          <w:rFonts w:ascii="Calibri" w:eastAsia="Calibri" w:hAnsi="Calibri" w:cs="Calibri"/>
        </w:rPr>
        <w:t xml:space="preserve">prescription medicine </w:t>
      </w:r>
      <w:r w:rsidR="00B87BFC">
        <w:rPr>
          <w:rFonts w:ascii="Calibri" w:eastAsia="Calibri" w:hAnsi="Calibri" w:cs="Calibri"/>
        </w:rPr>
        <w:t xml:space="preserve">for Commonwealth </w:t>
      </w:r>
      <w:r w:rsidR="00E104A6">
        <w:rPr>
          <w:rFonts w:ascii="Calibri" w:eastAsia="Calibri" w:hAnsi="Calibri" w:cs="Calibri"/>
        </w:rPr>
        <w:t>concession</w:t>
      </w:r>
      <w:r w:rsidR="00B87BFC">
        <w:rPr>
          <w:rFonts w:ascii="Calibri" w:eastAsia="Calibri" w:hAnsi="Calibri" w:cs="Calibri"/>
        </w:rPr>
        <w:t xml:space="preserve"> card holders will continue to be $7.70 until 1</w:t>
      </w:r>
      <w:r w:rsidR="00E104A6">
        <w:rPr>
          <w:rFonts w:ascii="Calibri" w:eastAsia="Calibri" w:hAnsi="Calibri" w:cs="Calibri"/>
        </w:rPr>
        <w:t> </w:t>
      </w:r>
      <w:r w:rsidR="00B87BFC">
        <w:rPr>
          <w:rFonts w:ascii="Calibri" w:eastAsia="Calibri" w:hAnsi="Calibri" w:cs="Calibri"/>
        </w:rPr>
        <w:t>January 2030</w:t>
      </w:r>
      <w:r w:rsidR="00293CE4">
        <w:rPr>
          <w:rFonts w:ascii="Calibri" w:eastAsia="Calibri" w:hAnsi="Calibri" w:cs="Calibri"/>
        </w:rPr>
        <w:t>.</w:t>
      </w:r>
      <w:r w:rsidR="00A03EC9" w:rsidRPr="00A03EC9">
        <w:rPr>
          <w:rFonts w:ascii="Calibri" w:eastAsia="Calibri" w:hAnsi="Calibri" w:cs="Calibri"/>
        </w:rPr>
        <w:t xml:space="preserve">  </w:t>
      </w:r>
    </w:p>
    <w:p w14:paraId="4786716E" w14:textId="0F2A1E80" w:rsidR="00E171E3" w:rsidRDefault="00E171E3" w:rsidP="0008505C">
      <w:pPr>
        <w:pStyle w:val="Heading3"/>
      </w:pPr>
      <w:bookmarkStart w:id="90" w:name="_Toc227829564"/>
      <w:r w:rsidRPr="4AC88CD3">
        <w:t>Improving Access to Medicines and Pharmacy Programs</w:t>
      </w:r>
      <w:bookmarkEnd w:id="90"/>
    </w:p>
    <w:p w14:paraId="581DEFD5" w14:textId="20EC4AAC" w:rsidR="00D0522E" w:rsidRDefault="00D0522E" w:rsidP="00AC373B">
      <w:pPr>
        <w:rPr>
          <w:rFonts w:ascii="Calibri" w:eastAsia="Calibri" w:hAnsi="Calibri"/>
        </w:rPr>
      </w:pPr>
      <w:r w:rsidRPr="00B14F07">
        <w:rPr>
          <w:rFonts w:ascii="Calibri" w:eastAsia="Calibri" w:hAnsi="Calibri"/>
        </w:rPr>
        <w:t xml:space="preserve">The </w:t>
      </w:r>
      <w:r w:rsidR="00B10226">
        <w:rPr>
          <w:rFonts w:ascii="Calibri" w:eastAsia="Calibri" w:hAnsi="Calibri"/>
        </w:rPr>
        <w:t>g</w:t>
      </w:r>
      <w:r w:rsidRPr="00B14F07">
        <w:rPr>
          <w:rFonts w:ascii="Calibri" w:eastAsia="Calibri" w:hAnsi="Calibri"/>
        </w:rPr>
        <w:t xml:space="preserve">overnment </w:t>
      </w:r>
      <w:r w:rsidR="004344A5">
        <w:rPr>
          <w:rFonts w:ascii="Calibri" w:eastAsia="Calibri" w:hAnsi="Calibri"/>
        </w:rPr>
        <w:t>is providing</w:t>
      </w:r>
      <w:r w:rsidRPr="00B14F07">
        <w:rPr>
          <w:rFonts w:ascii="Calibri" w:eastAsia="Calibri" w:hAnsi="Calibri"/>
        </w:rPr>
        <w:t xml:space="preserve"> funding over six years from 2024–25 to improve access to medicines and to trial an expansion of the range of services delivered by community pharmacies. Funding includes: </w:t>
      </w:r>
    </w:p>
    <w:p w14:paraId="628D8277" w14:textId="344F1F02" w:rsidR="00D0522E" w:rsidRPr="00B14F07" w:rsidRDefault="00D0522E" w:rsidP="00E93BF1">
      <w:pPr>
        <w:pStyle w:val="Dash"/>
        <w:numPr>
          <w:ilvl w:val="0"/>
          <w:numId w:val="33"/>
        </w:numPr>
        <w:ind w:left="714" w:hanging="357"/>
      </w:pPr>
      <w:r w:rsidRPr="00B14F07">
        <w:t>$539.4 million over five years from 2024–25 (and an additional $98.8 million in 2029–30) to</w:t>
      </w:r>
      <w:r w:rsidR="00270C18">
        <w:t> </w:t>
      </w:r>
      <w:r w:rsidRPr="00B14F07">
        <w:t>establish the First Pharmaceutical Wholesalers Agreement with the National Pharmaceutical Services Association to ensure medicines remain accessible across Australia</w:t>
      </w:r>
      <w:r w:rsidR="00A709AC">
        <w:t>.</w:t>
      </w:r>
      <w:r w:rsidRPr="00B14F07">
        <w:t xml:space="preserve"> </w:t>
      </w:r>
    </w:p>
    <w:p w14:paraId="2565248E" w14:textId="72C82D02" w:rsidR="00D0522E" w:rsidRPr="00B14F07" w:rsidRDefault="00D0522E" w:rsidP="00E93BF1">
      <w:pPr>
        <w:pStyle w:val="Dash"/>
        <w:numPr>
          <w:ilvl w:val="0"/>
          <w:numId w:val="33"/>
        </w:numPr>
        <w:ind w:left="714" w:hanging="357"/>
      </w:pPr>
      <w:r w:rsidRPr="00B14F07">
        <w:t>$109.1 million over four years from 2025–26 to support two national trials to make it</w:t>
      </w:r>
      <w:r w:rsidR="00270C18">
        <w:t> </w:t>
      </w:r>
      <w:r w:rsidRPr="00B14F07">
        <w:t>cheaper and easier for many women to get contraceptives and treatment for uncomplicated urinary tract infections</w:t>
      </w:r>
      <w:r w:rsidR="00A709AC">
        <w:t>.</w:t>
      </w:r>
      <w:r w:rsidRPr="00B14F07">
        <w:t xml:space="preserve"> </w:t>
      </w:r>
    </w:p>
    <w:p w14:paraId="43944CAC" w14:textId="4713C1DF" w:rsidR="00D0522E" w:rsidRPr="00B14F07" w:rsidRDefault="00D0522E" w:rsidP="00E93BF1">
      <w:pPr>
        <w:pStyle w:val="Dash"/>
        <w:numPr>
          <w:ilvl w:val="0"/>
          <w:numId w:val="33"/>
        </w:numPr>
        <w:ind w:left="714" w:hanging="357"/>
      </w:pPr>
      <w:r w:rsidRPr="00B14F07">
        <w:t>$13.2 million over four years from 2025–26 (and $4.5 million per year ongoing) to meet increasing demand on the National Return and Disposal of Unwanted Medicines Program and guarantee safe disposal of unwanted medicines</w:t>
      </w:r>
      <w:r w:rsidR="00A709AC">
        <w:t>.</w:t>
      </w:r>
      <w:r w:rsidRPr="00B14F07">
        <w:t xml:space="preserve"> </w:t>
      </w:r>
    </w:p>
    <w:p w14:paraId="6A10E6AC" w14:textId="30BED0FF" w:rsidR="00D0522E" w:rsidRPr="00B14F07" w:rsidRDefault="00D0522E" w:rsidP="00E93BF1">
      <w:pPr>
        <w:pStyle w:val="Dash"/>
        <w:numPr>
          <w:ilvl w:val="0"/>
          <w:numId w:val="33"/>
        </w:numPr>
        <w:ind w:left="714" w:hanging="357"/>
      </w:pPr>
      <w:r w:rsidRPr="00B14F07">
        <w:lastRenderedPageBreak/>
        <w:t>$10.0 million in 2027–28 to review pharmaceutical wholesaling arrangements to ensure they remain fit for purpose</w:t>
      </w:r>
      <w:r w:rsidR="00A709AC">
        <w:t>.</w:t>
      </w:r>
      <w:r w:rsidRPr="00B14F07">
        <w:t xml:space="preserve"> </w:t>
      </w:r>
    </w:p>
    <w:p w14:paraId="3B54247A" w14:textId="7B2267CD" w:rsidR="00D0522E" w:rsidRPr="00B14F07" w:rsidRDefault="00D0522E" w:rsidP="00E93BF1">
      <w:pPr>
        <w:pStyle w:val="Dash"/>
        <w:numPr>
          <w:ilvl w:val="0"/>
          <w:numId w:val="33"/>
        </w:numPr>
        <w:ind w:left="714" w:hanging="357"/>
      </w:pPr>
      <w:r w:rsidRPr="00B14F07">
        <w:t>$5.7 million in 2025–26 to extend funding to ensure sustainability of Australia’s electronic prescribing infrastructure</w:t>
      </w:r>
      <w:r w:rsidR="00A709AC">
        <w:t>.</w:t>
      </w:r>
      <w:r w:rsidRPr="00B14F07">
        <w:t xml:space="preserve"> </w:t>
      </w:r>
    </w:p>
    <w:p w14:paraId="4DABE81B" w14:textId="78D8D283" w:rsidR="00E171E3" w:rsidRDefault="00D0522E" w:rsidP="00E93BF1">
      <w:pPr>
        <w:pStyle w:val="Dash"/>
        <w:numPr>
          <w:ilvl w:val="0"/>
          <w:numId w:val="33"/>
        </w:numPr>
        <w:ind w:left="714" w:hanging="357"/>
      </w:pPr>
      <w:r w:rsidRPr="00B14F07">
        <w:t>$1.0 million in 2025–26 to update Australia’s pharmacist practice standards and guidelines as</w:t>
      </w:r>
      <w:r w:rsidR="00293CE4">
        <w:t> </w:t>
      </w:r>
      <w:r w:rsidRPr="00B14F07">
        <w:t>part of implementing the Strategic Agreement on Pharmacist Professional Practice with the Pharmaceutical Society of Australia.</w:t>
      </w:r>
    </w:p>
    <w:p w14:paraId="37F2A772" w14:textId="57972732" w:rsidR="007527D5" w:rsidRPr="00B14F07" w:rsidRDefault="007527D5" w:rsidP="0008505C">
      <w:pPr>
        <w:pStyle w:val="Heading3"/>
      </w:pPr>
      <w:bookmarkStart w:id="91" w:name="_Toc227829565"/>
      <w:r w:rsidRPr="00B14F07">
        <w:t>Strengthening Medicare</w:t>
      </w:r>
      <w:bookmarkEnd w:id="91"/>
    </w:p>
    <w:p w14:paraId="4CCE9EEA" w14:textId="5C476C4B" w:rsidR="001B6504" w:rsidRDefault="006D6AE0" w:rsidP="2C6AF31E">
      <w:pPr>
        <w:rPr>
          <w:rFonts w:cstheme="minorBidi"/>
        </w:rPr>
      </w:pPr>
      <w:r w:rsidRPr="2C6AF31E">
        <w:rPr>
          <w:rFonts w:cstheme="minorBidi"/>
        </w:rPr>
        <w:t xml:space="preserve">The </w:t>
      </w:r>
      <w:r w:rsidR="00B10226">
        <w:rPr>
          <w:rFonts w:cstheme="minorBidi"/>
        </w:rPr>
        <w:t>g</w:t>
      </w:r>
      <w:r w:rsidRPr="2C6AF31E">
        <w:rPr>
          <w:rFonts w:cstheme="minorBidi"/>
        </w:rPr>
        <w:t xml:space="preserve">overnment </w:t>
      </w:r>
      <w:r w:rsidR="004344A5" w:rsidRPr="2C6AF31E">
        <w:rPr>
          <w:rFonts w:cstheme="minorBidi"/>
        </w:rPr>
        <w:t xml:space="preserve">is providing </w:t>
      </w:r>
      <w:r w:rsidRPr="2C6AF31E">
        <w:rPr>
          <w:rFonts w:cstheme="minorBidi"/>
        </w:rPr>
        <w:t>additional funding of $8.4 billion over five years from 2024–25 (and</w:t>
      </w:r>
      <w:r w:rsidR="009028B9">
        <w:rPr>
          <w:rFonts w:cstheme="minorBidi"/>
        </w:rPr>
        <w:t> </w:t>
      </w:r>
      <w:r w:rsidRPr="2C6AF31E">
        <w:rPr>
          <w:rFonts w:cstheme="minorBidi"/>
        </w:rPr>
        <w:t>$2.5 billion per year ongoing) to increase access to bulk billing</w:t>
      </w:r>
      <w:r w:rsidR="00AC0FE3">
        <w:rPr>
          <w:rFonts w:cstheme="minorBidi"/>
        </w:rPr>
        <w:t>.</w:t>
      </w:r>
      <w:r w:rsidR="00276A88">
        <w:rPr>
          <w:rFonts w:cstheme="minorBidi"/>
        </w:rPr>
        <w:t xml:space="preserve"> </w:t>
      </w:r>
      <w:r w:rsidR="00276A88" w:rsidRPr="00276A88">
        <w:rPr>
          <w:rFonts w:cstheme="minorBidi"/>
        </w:rPr>
        <w:t xml:space="preserve">By 2030, the </w:t>
      </w:r>
      <w:r w:rsidR="00F74AFE">
        <w:rPr>
          <w:rFonts w:cstheme="minorBidi"/>
        </w:rPr>
        <w:t>g</w:t>
      </w:r>
      <w:r w:rsidR="00276A88" w:rsidRPr="00276A88">
        <w:rPr>
          <w:rFonts w:cstheme="minorBidi"/>
        </w:rPr>
        <w:t>overnment’s significant investment will mean nine out of 10 GP services are bulk billed, delivering significant savings to</w:t>
      </w:r>
      <w:r w:rsidR="00293CE4">
        <w:rPr>
          <w:rFonts w:cstheme="minorBidi"/>
        </w:rPr>
        <w:t> </w:t>
      </w:r>
      <w:r w:rsidR="00276A88" w:rsidRPr="00276A88">
        <w:rPr>
          <w:rFonts w:cstheme="minorBidi"/>
        </w:rPr>
        <w:t>patients, every year</w:t>
      </w:r>
      <w:r w:rsidR="00750D2F">
        <w:rPr>
          <w:rFonts w:cstheme="minorBidi"/>
        </w:rPr>
        <w:t>.</w:t>
      </w:r>
    </w:p>
    <w:p w14:paraId="6E5CFB30" w14:textId="681D05C1" w:rsidR="00E1064A" w:rsidRDefault="00750D2F" w:rsidP="006663DB">
      <w:pPr>
        <w:pStyle w:val="Dash"/>
        <w:numPr>
          <w:ilvl w:val="0"/>
          <w:numId w:val="0"/>
        </w:numPr>
        <w:rPr>
          <w:rFonts w:cstheme="minorBidi"/>
        </w:rPr>
      </w:pPr>
      <w:r w:rsidRPr="00E1064A">
        <w:rPr>
          <w:rFonts w:cstheme="minorBidi"/>
        </w:rPr>
        <w:t>Over 3,700 Medicare Bulk Billing Practices are now registered nationally</w:t>
      </w:r>
      <w:r w:rsidR="00DC1A3B" w:rsidRPr="00E1064A">
        <w:rPr>
          <w:rFonts w:cstheme="minorBidi"/>
        </w:rPr>
        <w:t xml:space="preserve">, </w:t>
      </w:r>
      <w:r w:rsidRPr="00E1064A">
        <w:rPr>
          <w:rFonts w:cstheme="minorBidi"/>
        </w:rPr>
        <w:t>exceeding the original target of 3,600 by late 2027 and putting Australia more than halfway toward the full</w:t>
      </w:r>
      <w:r w:rsidR="009028B9">
        <w:rPr>
          <w:rFonts w:cstheme="minorBidi"/>
        </w:rPr>
        <w:t> </w:t>
      </w:r>
      <w:r w:rsidRPr="00E1064A">
        <w:rPr>
          <w:rFonts w:cstheme="minorBidi"/>
        </w:rPr>
        <w:t xml:space="preserve">target of 4,800 </w:t>
      </w:r>
      <w:r w:rsidR="00DC1A3B" w:rsidRPr="00E1064A">
        <w:rPr>
          <w:rFonts w:cstheme="minorBidi"/>
        </w:rPr>
        <w:t xml:space="preserve">bulk billing </w:t>
      </w:r>
      <w:r w:rsidRPr="00E1064A">
        <w:rPr>
          <w:rFonts w:cstheme="minorBidi"/>
        </w:rPr>
        <w:t xml:space="preserve">practices. </w:t>
      </w:r>
    </w:p>
    <w:p w14:paraId="1D9E36CB" w14:textId="0E96BB6F" w:rsidR="00750D2F" w:rsidRPr="00E1064A" w:rsidRDefault="00750D2F" w:rsidP="00E1064A">
      <w:pPr>
        <w:rPr>
          <w:rFonts w:cstheme="minorBidi"/>
        </w:rPr>
      </w:pPr>
      <w:r w:rsidRPr="00E1064A">
        <w:rPr>
          <w:rFonts w:cstheme="minorBidi"/>
        </w:rPr>
        <w:t>The early uptake has lifted the national bulk billing rate to 81.4</w:t>
      </w:r>
      <w:r w:rsidR="00653CF7">
        <w:rPr>
          <w:rFonts w:cstheme="minorBidi"/>
        </w:rPr>
        <w:t>%</w:t>
      </w:r>
      <w:r w:rsidRPr="00E1064A">
        <w:rPr>
          <w:rFonts w:cstheme="minorBidi"/>
        </w:rPr>
        <w:t xml:space="preserve"> (from 1 November 2025) and means around 97</w:t>
      </w:r>
      <w:r w:rsidR="00023F6A">
        <w:rPr>
          <w:rFonts w:cstheme="minorBidi"/>
        </w:rPr>
        <w:t>%</w:t>
      </w:r>
      <w:r w:rsidRPr="00E1064A">
        <w:rPr>
          <w:rFonts w:cstheme="minorBidi"/>
        </w:rPr>
        <w:t xml:space="preserve"> of Australians now live within a 20</w:t>
      </w:r>
      <w:r w:rsidRPr="00E1064A">
        <w:rPr>
          <w:rFonts w:cstheme="minorBidi"/>
        </w:rPr>
        <w:noBreakHyphen/>
        <w:t xml:space="preserve">minute drive of a bulk billing GP. </w:t>
      </w:r>
    </w:p>
    <w:p w14:paraId="59A8C191" w14:textId="7A11A3E0" w:rsidR="00750D2F" w:rsidRPr="00731B6C" w:rsidRDefault="00750D2F" w:rsidP="00731B6C">
      <w:pPr>
        <w:rPr>
          <w:rFonts w:cstheme="minorBidi"/>
        </w:rPr>
      </w:pPr>
      <w:r w:rsidRPr="00731B6C">
        <w:rPr>
          <w:rFonts w:cstheme="minorBidi"/>
        </w:rPr>
        <w:t xml:space="preserve">This expansion forms part of the </w:t>
      </w:r>
      <w:r w:rsidR="00B10226">
        <w:rPr>
          <w:rFonts w:cstheme="minorBidi"/>
        </w:rPr>
        <w:t>g</w:t>
      </w:r>
      <w:r w:rsidRPr="00731B6C">
        <w:rPr>
          <w:rFonts w:cstheme="minorBidi"/>
        </w:rPr>
        <w:t>overnment’s $8.5 billion investment to make health care more affordable</w:t>
      </w:r>
      <w:r w:rsidR="00E1064A">
        <w:rPr>
          <w:rFonts w:cstheme="minorBidi"/>
        </w:rPr>
        <w:t>, including:</w:t>
      </w:r>
    </w:p>
    <w:p w14:paraId="160EE23D" w14:textId="15AAC49A" w:rsidR="001B6504" w:rsidRPr="009B0B58" w:rsidRDefault="006D6AE0" w:rsidP="00703697">
      <w:pPr>
        <w:pStyle w:val="Dash"/>
        <w:numPr>
          <w:ilvl w:val="0"/>
          <w:numId w:val="33"/>
        </w:numPr>
        <w:ind w:left="714" w:hanging="357"/>
        <w:rPr>
          <w:rFonts w:cstheme="minorHAnsi"/>
        </w:rPr>
      </w:pPr>
      <w:r w:rsidRPr="001B6504">
        <w:rPr>
          <w:rFonts w:cstheme="minorHAnsi"/>
        </w:rPr>
        <w:t xml:space="preserve">$7.9 billion over four years from 2025–26 (and $2.4 billion per year ongoing) to expand eligibility for bulk billing </w:t>
      </w:r>
      <w:r w:rsidR="002C3F40" w:rsidRPr="00422742">
        <w:rPr>
          <w:rFonts w:cstheme="minorHAnsi"/>
        </w:rPr>
        <w:t>incentive items to all Medicare-eligible patients and introduce the BBPIP, which provide</w:t>
      </w:r>
      <w:r w:rsidR="002C3F40">
        <w:rPr>
          <w:rFonts w:cstheme="minorHAnsi"/>
        </w:rPr>
        <w:t>s</w:t>
      </w:r>
      <w:r w:rsidR="002C3F40" w:rsidRPr="00422742">
        <w:rPr>
          <w:rFonts w:cstheme="minorHAnsi"/>
        </w:rPr>
        <w:t xml:space="preserve"> GPs and practices with an additional payment if they commit to bulk billing every </w:t>
      </w:r>
      <w:r w:rsidR="002C3F40">
        <w:rPr>
          <w:rFonts w:cstheme="minorHAnsi"/>
        </w:rPr>
        <w:t>Medicare-</w:t>
      </w:r>
      <w:r w:rsidR="002C3F40" w:rsidRPr="00422742">
        <w:rPr>
          <w:rFonts w:cstheme="minorHAnsi"/>
        </w:rPr>
        <w:t xml:space="preserve">eligible patient for every eligible service. </w:t>
      </w:r>
    </w:p>
    <w:p w14:paraId="47186C4F" w14:textId="3D1269A2" w:rsidR="001B6504" w:rsidRPr="009B0B58" w:rsidRDefault="006D6AE0" w:rsidP="00703697">
      <w:pPr>
        <w:pStyle w:val="Dash"/>
        <w:numPr>
          <w:ilvl w:val="0"/>
          <w:numId w:val="33"/>
        </w:numPr>
        <w:ind w:left="714" w:hanging="357"/>
        <w:rPr>
          <w:rFonts w:cstheme="minorHAnsi"/>
        </w:rPr>
      </w:pPr>
      <w:r w:rsidRPr="009B0B58">
        <w:rPr>
          <w:rFonts w:cstheme="minorHAnsi"/>
        </w:rPr>
        <w:t>$256.2 million over four years from 2025–26 (and $82.1 million per year ongoing) to</w:t>
      </w:r>
      <w:r w:rsidR="00270C18">
        <w:rPr>
          <w:rFonts w:cstheme="minorHAnsi"/>
        </w:rPr>
        <w:t> </w:t>
      </w:r>
      <w:r w:rsidRPr="009B0B58">
        <w:rPr>
          <w:rFonts w:cstheme="minorHAnsi"/>
        </w:rPr>
        <w:t xml:space="preserve">introduce new and amend existing items on the </w:t>
      </w:r>
      <w:r w:rsidR="00563E08">
        <w:rPr>
          <w:rFonts w:cstheme="minorHAnsi"/>
        </w:rPr>
        <w:t>Medicare Benefits Scheme (</w:t>
      </w:r>
      <w:r w:rsidRPr="009B0B58">
        <w:rPr>
          <w:rFonts w:cstheme="minorHAnsi"/>
        </w:rPr>
        <w:t>MBS</w:t>
      </w:r>
      <w:r w:rsidR="00563E08">
        <w:rPr>
          <w:rFonts w:cstheme="minorHAnsi"/>
        </w:rPr>
        <w:t>)</w:t>
      </w:r>
      <w:r w:rsidRPr="009B0B58">
        <w:rPr>
          <w:rFonts w:cstheme="minorHAnsi"/>
        </w:rPr>
        <w:t xml:space="preserve">, including: </w:t>
      </w:r>
    </w:p>
    <w:p w14:paraId="1621C3AE" w14:textId="2E686F42" w:rsidR="00665F94" w:rsidRPr="009B0B58" w:rsidRDefault="006D6AE0" w:rsidP="0031544E">
      <w:pPr>
        <w:pStyle w:val="ListParagraph"/>
        <w:numPr>
          <w:ilvl w:val="1"/>
          <w:numId w:val="32"/>
        </w:numPr>
        <w:spacing w:before="120" w:after="120"/>
        <w:rPr>
          <w:rFonts w:cstheme="minorHAnsi"/>
        </w:rPr>
      </w:pPr>
      <w:r w:rsidRPr="009B0B58">
        <w:rPr>
          <w:rFonts w:cstheme="minorHAnsi"/>
        </w:rPr>
        <w:t>$74.9 million over four years from 2025–26 (and $29.1 million per year ongoing) for severe speech and language disorders to be added to the eligible disabilities under the MBS item group for complex neurodevelopmental disorder and disability services</w:t>
      </w:r>
      <w:r w:rsidR="00A709AC">
        <w:rPr>
          <w:rFonts w:cstheme="minorHAnsi"/>
        </w:rPr>
        <w:t>.</w:t>
      </w:r>
    </w:p>
    <w:p w14:paraId="55667129" w14:textId="76CF9756" w:rsidR="00665F94" w:rsidRPr="009B0B58" w:rsidRDefault="006D6AE0" w:rsidP="0031544E">
      <w:pPr>
        <w:pStyle w:val="ListParagraph"/>
        <w:numPr>
          <w:ilvl w:val="1"/>
          <w:numId w:val="32"/>
        </w:numPr>
        <w:spacing w:before="120" w:after="120"/>
        <w:rPr>
          <w:rFonts w:cstheme="minorHAnsi"/>
        </w:rPr>
      </w:pPr>
      <w:r w:rsidRPr="009B0B58">
        <w:rPr>
          <w:rFonts w:cstheme="minorHAnsi"/>
        </w:rPr>
        <w:t>$57.9 million over four years from 2025–26 (and $16.4 million per year ongoing) to</w:t>
      </w:r>
      <w:r w:rsidR="00270C18">
        <w:rPr>
          <w:rFonts w:cstheme="minorHAnsi"/>
        </w:rPr>
        <w:t> </w:t>
      </w:r>
      <w:r w:rsidRPr="009B0B58">
        <w:rPr>
          <w:rFonts w:cstheme="minorHAnsi"/>
        </w:rPr>
        <w:t>provide faecal calprotectin tests to manage symptomatic inflammatory bowel disease</w:t>
      </w:r>
      <w:r w:rsidR="00A709AC">
        <w:rPr>
          <w:rFonts w:cstheme="minorHAnsi"/>
        </w:rPr>
        <w:t>.</w:t>
      </w:r>
    </w:p>
    <w:p w14:paraId="7C7BC510" w14:textId="76D52620" w:rsidR="001B6504" w:rsidRPr="009B0B58" w:rsidRDefault="006D6AE0" w:rsidP="0031544E">
      <w:pPr>
        <w:pStyle w:val="ListParagraph"/>
        <w:numPr>
          <w:ilvl w:val="1"/>
          <w:numId w:val="32"/>
        </w:numPr>
        <w:spacing w:before="120" w:after="120"/>
        <w:rPr>
          <w:rFonts w:cstheme="minorHAnsi"/>
        </w:rPr>
      </w:pPr>
      <w:r w:rsidRPr="009B0B58">
        <w:rPr>
          <w:rFonts w:cstheme="minorHAnsi"/>
        </w:rPr>
        <w:t>$43.6 million over four years from 2025–26 (and $12.9 million per year ongoing) to</w:t>
      </w:r>
      <w:r w:rsidR="00270C18">
        <w:rPr>
          <w:rFonts w:cstheme="minorHAnsi"/>
        </w:rPr>
        <w:t> </w:t>
      </w:r>
      <w:r w:rsidRPr="009B0B58">
        <w:rPr>
          <w:rFonts w:cstheme="minorHAnsi"/>
        </w:rPr>
        <w:t xml:space="preserve">support treatment of advanced neuroendocrine tumours. </w:t>
      </w:r>
    </w:p>
    <w:p w14:paraId="4612E462" w14:textId="5BA5F61A" w:rsidR="001B6504" w:rsidRPr="009B0B58" w:rsidRDefault="006D6AE0" w:rsidP="00AC32FB">
      <w:pPr>
        <w:pStyle w:val="Dash"/>
        <w:numPr>
          <w:ilvl w:val="0"/>
          <w:numId w:val="33"/>
        </w:numPr>
        <w:ind w:left="714" w:hanging="357"/>
        <w:rPr>
          <w:rFonts w:cstheme="minorHAnsi"/>
        </w:rPr>
      </w:pPr>
      <w:r w:rsidRPr="009B0B58">
        <w:rPr>
          <w:rFonts w:cstheme="minorHAnsi"/>
        </w:rPr>
        <w:t>$228.7 million in 2025–26 to continue modernising My Health Record and support the digital</w:t>
      </w:r>
      <w:r w:rsidR="008413F9">
        <w:rPr>
          <w:rFonts w:cstheme="minorHAnsi"/>
        </w:rPr>
        <w:t> </w:t>
      </w:r>
      <w:r w:rsidRPr="009B0B58">
        <w:rPr>
          <w:rFonts w:cstheme="minorHAnsi"/>
        </w:rPr>
        <w:t>health reform agenda</w:t>
      </w:r>
      <w:r w:rsidR="00A709AC">
        <w:rPr>
          <w:rFonts w:cstheme="minorHAnsi"/>
        </w:rPr>
        <w:t>.</w:t>
      </w:r>
      <w:r w:rsidRPr="009B0B58">
        <w:rPr>
          <w:rFonts w:cstheme="minorHAnsi"/>
        </w:rPr>
        <w:t xml:space="preserve"> </w:t>
      </w:r>
    </w:p>
    <w:p w14:paraId="5CFCE3B5" w14:textId="34A26755" w:rsidR="001B6504" w:rsidRPr="009B0B58" w:rsidRDefault="006D6AE0" w:rsidP="00AC32FB">
      <w:pPr>
        <w:pStyle w:val="Dash"/>
        <w:numPr>
          <w:ilvl w:val="0"/>
          <w:numId w:val="33"/>
        </w:numPr>
        <w:ind w:left="714" w:hanging="357"/>
        <w:rPr>
          <w:rFonts w:cstheme="minorHAnsi"/>
        </w:rPr>
      </w:pPr>
      <w:r w:rsidRPr="009B0B58">
        <w:rPr>
          <w:rFonts w:cstheme="minorHAnsi"/>
        </w:rPr>
        <w:t>$17.3 million over three years from 2025–26 to provide affordable access to Medicare</w:t>
      </w:r>
      <w:r w:rsidRPr="009B0B58">
        <w:rPr>
          <w:rFonts w:ascii="Cambria Math" w:hAnsi="Cambria Math" w:cs="Cambria Math"/>
        </w:rPr>
        <w:t>‑</w:t>
      </w:r>
      <w:r w:rsidRPr="009B0B58">
        <w:rPr>
          <w:rFonts w:cstheme="minorHAnsi"/>
        </w:rPr>
        <w:t>eligible Magnetic Resonance Imaging (MRI) services at three metropolitan locations with below average bulk</w:t>
      </w:r>
      <w:r w:rsidRPr="009B0B58">
        <w:rPr>
          <w:rFonts w:ascii="Cambria Math" w:hAnsi="Cambria Math" w:cs="Cambria Math"/>
        </w:rPr>
        <w:t>‑</w:t>
      </w:r>
      <w:r w:rsidRPr="009B0B58">
        <w:rPr>
          <w:rFonts w:cstheme="minorHAnsi"/>
        </w:rPr>
        <w:t>billed MRI services, pending MRI licencing requirement changes commencing 1 July 2027</w:t>
      </w:r>
      <w:r w:rsidR="00A709AC">
        <w:rPr>
          <w:rFonts w:cstheme="minorHAnsi"/>
        </w:rPr>
        <w:t>.</w:t>
      </w:r>
      <w:r w:rsidRPr="009B0B58">
        <w:rPr>
          <w:rFonts w:cstheme="minorHAnsi"/>
        </w:rPr>
        <w:t xml:space="preserve"> </w:t>
      </w:r>
    </w:p>
    <w:p w14:paraId="79080F78" w14:textId="42BED52A" w:rsidR="001B6504" w:rsidRPr="009B0B58" w:rsidRDefault="006D6AE0" w:rsidP="00AC32FB">
      <w:pPr>
        <w:pStyle w:val="Dash"/>
        <w:numPr>
          <w:ilvl w:val="0"/>
          <w:numId w:val="33"/>
        </w:numPr>
        <w:ind w:left="714" w:hanging="357"/>
        <w:rPr>
          <w:rFonts w:cstheme="minorHAnsi"/>
        </w:rPr>
      </w:pPr>
      <w:r w:rsidRPr="009B0B58">
        <w:rPr>
          <w:rFonts w:cstheme="minorHAnsi"/>
        </w:rPr>
        <w:lastRenderedPageBreak/>
        <w:t>$15.6 million over two years from 2025–26 to continue initiatives under the Health Delivery Transformation Program</w:t>
      </w:r>
      <w:r w:rsidR="00A709AC">
        <w:rPr>
          <w:rFonts w:cstheme="minorHAnsi"/>
        </w:rPr>
        <w:t>.</w:t>
      </w:r>
      <w:r w:rsidRPr="009B0B58">
        <w:rPr>
          <w:rFonts w:cstheme="minorHAnsi"/>
        </w:rPr>
        <w:t xml:space="preserve"> </w:t>
      </w:r>
    </w:p>
    <w:p w14:paraId="723C2A01" w14:textId="6653AF90" w:rsidR="001B6504" w:rsidRPr="00B14F07" w:rsidRDefault="006D6AE0" w:rsidP="00AC32FB">
      <w:pPr>
        <w:pStyle w:val="Dash"/>
        <w:numPr>
          <w:ilvl w:val="0"/>
          <w:numId w:val="33"/>
        </w:numPr>
        <w:ind w:left="714" w:hanging="357"/>
        <w:rPr>
          <w:rFonts w:cstheme="minorHAnsi"/>
        </w:rPr>
      </w:pPr>
      <w:r w:rsidRPr="009B0B58">
        <w:rPr>
          <w:rFonts w:cstheme="minorHAnsi"/>
        </w:rPr>
        <w:t>$7.0 million over five years from 2024–25 to deliver improved functionality and more transparency on the Medical Costs Finder website, allowing the public access to data about the median fees charged by individual non</w:t>
      </w:r>
      <w:r w:rsidRPr="009B0B58">
        <w:rPr>
          <w:rFonts w:ascii="Cambria Math" w:hAnsi="Cambria Math" w:cs="Cambria Math"/>
        </w:rPr>
        <w:t>‑</w:t>
      </w:r>
      <w:r w:rsidRPr="009B0B58">
        <w:rPr>
          <w:rFonts w:cstheme="minorHAnsi"/>
        </w:rPr>
        <w:t>GP specialists and gap arrangements from private health insurers</w:t>
      </w:r>
      <w:r w:rsidR="00A709AC">
        <w:rPr>
          <w:rFonts w:cstheme="minorHAnsi"/>
        </w:rPr>
        <w:t>.</w:t>
      </w:r>
      <w:r w:rsidRPr="009B0B58">
        <w:rPr>
          <w:rFonts w:cstheme="minorHAnsi"/>
        </w:rPr>
        <w:t xml:space="preserve"> </w:t>
      </w:r>
    </w:p>
    <w:p w14:paraId="63B275FB" w14:textId="7001057B" w:rsidR="007527D5" w:rsidRDefault="006D6AE0" w:rsidP="00AC32FB">
      <w:pPr>
        <w:pStyle w:val="Dash"/>
        <w:numPr>
          <w:ilvl w:val="0"/>
          <w:numId w:val="33"/>
        </w:numPr>
        <w:ind w:left="714" w:hanging="357"/>
        <w:rPr>
          <w:rFonts w:cstheme="minorHAnsi"/>
        </w:rPr>
      </w:pPr>
      <w:r w:rsidRPr="009B0B58">
        <w:rPr>
          <w:rFonts w:cstheme="minorHAnsi"/>
        </w:rPr>
        <w:t>$0.9 million over five years from 2024–25 (and $0.3 million per year ongoing) for the Supporting Living Organ Donors Program to increase reimbursements and therefore reduce barriers in accessing the program.</w:t>
      </w:r>
    </w:p>
    <w:p w14:paraId="7A6D8343" w14:textId="17FF1B2D" w:rsidR="00971E26" w:rsidRPr="00B14F07" w:rsidRDefault="00971E26" w:rsidP="0008505C">
      <w:pPr>
        <w:pStyle w:val="Heading3"/>
      </w:pPr>
      <w:bookmarkStart w:id="92" w:name="_Toc227829566"/>
      <w:r>
        <w:t>Expanding Medicare Urgent Care Clinics</w:t>
      </w:r>
      <w:bookmarkEnd w:id="92"/>
    </w:p>
    <w:p w14:paraId="1171E3B4" w14:textId="6FBD2BA8" w:rsidR="007C4F7D" w:rsidRPr="007C4F7D" w:rsidRDefault="007C4F7D" w:rsidP="007C4F7D">
      <w:pPr>
        <w:rPr>
          <w:rFonts w:cstheme="minorBidi"/>
        </w:rPr>
      </w:pPr>
      <w:r w:rsidRPr="007C4F7D">
        <w:rPr>
          <w:rFonts w:cstheme="minorBidi"/>
        </w:rPr>
        <w:t xml:space="preserve">The </w:t>
      </w:r>
      <w:r w:rsidR="00B10226">
        <w:rPr>
          <w:rFonts w:cstheme="minorBidi"/>
        </w:rPr>
        <w:t>g</w:t>
      </w:r>
      <w:r w:rsidRPr="007C4F7D">
        <w:rPr>
          <w:rFonts w:cstheme="minorBidi"/>
        </w:rPr>
        <w:t>overnment is providing $6</w:t>
      </w:r>
      <w:r w:rsidR="00652887">
        <w:rPr>
          <w:rFonts w:cstheme="minorBidi"/>
        </w:rPr>
        <w:t>44</w:t>
      </w:r>
      <w:r w:rsidRPr="007C4F7D">
        <w:rPr>
          <w:rFonts w:cstheme="minorBidi"/>
        </w:rPr>
        <w:t xml:space="preserve"> million over three years from 2025–26 to expand the Medicare</w:t>
      </w:r>
      <w:r w:rsidR="008413F9">
        <w:rPr>
          <w:rFonts w:cstheme="minorBidi"/>
        </w:rPr>
        <w:t> </w:t>
      </w:r>
      <w:r w:rsidRPr="007C4F7D">
        <w:rPr>
          <w:rFonts w:cstheme="minorBidi"/>
        </w:rPr>
        <w:t xml:space="preserve">Urgent Care Clinics Program, building on more than $860 million already invested by </w:t>
      </w:r>
      <w:r w:rsidR="00BA7AB6">
        <w:rPr>
          <w:rFonts w:cstheme="minorBidi"/>
        </w:rPr>
        <w:t>the</w:t>
      </w:r>
      <w:r w:rsidR="00BA7AB6" w:rsidRPr="007C4F7D">
        <w:rPr>
          <w:rFonts w:cstheme="minorBidi"/>
        </w:rPr>
        <w:t xml:space="preserve"> </w:t>
      </w:r>
      <w:r w:rsidR="00B10226">
        <w:rPr>
          <w:rFonts w:cstheme="minorBidi"/>
        </w:rPr>
        <w:t>g</w:t>
      </w:r>
      <w:r w:rsidRPr="007C4F7D">
        <w:rPr>
          <w:rFonts w:cstheme="minorBidi"/>
        </w:rPr>
        <w:t>overnment to establish and strengthen Medicare Urgent Care Clinics since 2022–23. This includes an additional $26.7 million provided in the 2025–26 MYEFO to support the continued operation and expansion of clinics.</w:t>
      </w:r>
    </w:p>
    <w:p w14:paraId="60BF418B" w14:textId="1F2F37EC" w:rsidR="009B0B58" w:rsidRPr="009B0B58" w:rsidRDefault="007C4F7D" w:rsidP="009B0B58">
      <w:pPr>
        <w:rPr>
          <w:rFonts w:cstheme="minorHAnsi"/>
        </w:rPr>
      </w:pPr>
      <w:r w:rsidRPr="007C4F7D">
        <w:rPr>
          <w:rFonts w:cstheme="minorBidi"/>
        </w:rPr>
        <w:t>This investment will deliver an additional 50 Medicare Urgent Care Clinics across Australia, taking the total number of Medicare Urgent Care Clinics to 137.</w:t>
      </w:r>
      <w:r w:rsidR="0011368A">
        <w:rPr>
          <w:rFonts w:cstheme="minorBidi"/>
        </w:rPr>
        <w:br/>
      </w:r>
      <w:r w:rsidR="0011368A">
        <w:rPr>
          <w:rFonts w:cstheme="minorBidi"/>
        </w:rPr>
        <w:br/>
      </w:r>
      <w:r w:rsidR="009B0B58" w:rsidRPr="009B0B58">
        <w:rPr>
          <w:rFonts w:cstheme="minorHAnsi"/>
        </w:rPr>
        <w:t>Medicare Urgent Care Clinics reduce pressure on hospital emergency departments by supporting Australians to access care for urgent, but not life</w:t>
      </w:r>
      <w:r w:rsidR="009B0B58" w:rsidRPr="009B0B58">
        <w:rPr>
          <w:rFonts w:ascii="Cambria Math" w:hAnsi="Cambria Math" w:cs="Cambria Math"/>
        </w:rPr>
        <w:t>‑</w:t>
      </w:r>
      <w:r w:rsidR="009B0B58" w:rsidRPr="009B0B58">
        <w:rPr>
          <w:rFonts w:cstheme="minorHAnsi"/>
        </w:rPr>
        <w:t>threatening, conditions. Medicare Urgent Care Clinics are open during extended business hours with no appointments or referrals required, and with no out</w:t>
      </w:r>
      <w:r w:rsidR="009B0B58" w:rsidRPr="009B0B58">
        <w:rPr>
          <w:rFonts w:ascii="Cambria Math" w:hAnsi="Cambria Math" w:cs="Cambria Math"/>
        </w:rPr>
        <w:t>‑</w:t>
      </w:r>
      <w:r w:rsidR="009B0B58" w:rsidRPr="009B0B58">
        <w:rPr>
          <w:rFonts w:cstheme="minorHAnsi"/>
        </w:rPr>
        <w:t>of</w:t>
      </w:r>
      <w:r w:rsidR="009B0B58" w:rsidRPr="009B0B58">
        <w:rPr>
          <w:rFonts w:ascii="Cambria Math" w:hAnsi="Cambria Math" w:cs="Cambria Math"/>
        </w:rPr>
        <w:t>‑</w:t>
      </w:r>
      <w:r w:rsidR="009B0B58" w:rsidRPr="009B0B58">
        <w:rPr>
          <w:rFonts w:cstheme="minorHAnsi"/>
        </w:rPr>
        <w:t xml:space="preserve">pocket costs for patients. Funding includes: </w:t>
      </w:r>
    </w:p>
    <w:p w14:paraId="01765C0B" w14:textId="284F23EA" w:rsidR="009B0B58" w:rsidRPr="009B0B58" w:rsidRDefault="009B0B58" w:rsidP="00AD6A87">
      <w:pPr>
        <w:pStyle w:val="Dash"/>
        <w:numPr>
          <w:ilvl w:val="0"/>
          <w:numId w:val="33"/>
        </w:numPr>
        <w:ind w:left="714" w:hanging="357"/>
        <w:rPr>
          <w:rFonts w:cstheme="minorHAnsi"/>
        </w:rPr>
      </w:pPr>
      <w:r w:rsidRPr="009B0B58">
        <w:rPr>
          <w:rFonts w:cstheme="minorHAnsi"/>
        </w:rPr>
        <w:t>$653.8 million over three years from 2025</w:t>
      </w:r>
      <w:r w:rsidRPr="00B14F07">
        <w:rPr>
          <w:rFonts w:cstheme="minorHAnsi"/>
        </w:rPr>
        <w:t>–</w:t>
      </w:r>
      <w:r w:rsidRPr="009B0B58">
        <w:rPr>
          <w:rFonts w:cstheme="minorHAnsi"/>
        </w:rPr>
        <w:t>26 to expand the Medicare Urgent Care Clinics Program by an additional 50 clinics, extend the opening hours of the Batemans Bay and Launceston Medicare Urgent Care Clinics, and to continue to support the operations of the Mparntwe (Alice Springs) Medicare Urgent Care Clinic</w:t>
      </w:r>
      <w:r w:rsidR="00456453">
        <w:rPr>
          <w:rFonts w:cstheme="minorHAnsi"/>
        </w:rPr>
        <w:t>.</w:t>
      </w:r>
      <w:r w:rsidRPr="009B0B58">
        <w:rPr>
          <w:rFonts w:cstheme="minorHAnsi"/>
        </w:rPr>
        <w:t xml:space="preserve"> </w:t>
      </w:r>
    </w:p>
    <w:p w14:paraId="3B651F96" w14:textId="00176363" w:rsidR="009B0B58" w:rsidRDefault="009B0B58" w:rsidP="00AD6A87">
      <w:pPr>
        <w:pStyle w:val="Dash"/>
        <w:numPr>
          <w:ilvl w:val="0"/>
          <w:numId w:val="33"/>
        </w:numPr>
        <w:ind w:left="714" w:hanging="357"/>
        <w:rPr>
          <w:rFonts w:cstheme="minorHAnsi"/>
        </w:rPr>
      </w:pPr>
      <w:r w:rsidRPr="009B0B58">
        <w:rPr>
          <w:rFonts w:cstheme="minorHAnsi"/>
        </w:rPr>
        <w:t>$4.1 million over two years from 2025</w:t>
      </w:r>
      <w:r w:rsidRPr="00B14F07">
        <w:rPr>
          <w:rFonts w:cstheme="minorHAnsi"/>
        </w:rPr>
        <w:t>–</w:t>
      </w:r>
      <w:r w:rsidRPr="009B0B58">
        <w:rPr>
          <w:rFonts w:cstheme="minorHAnsi"/>
        </w:rPr>
        <w:t>26 to enable state</w:t>
      </w:r>
      <w:r w:rsidRPr="009B0B58">
        <w:rPr>
          <w:rFonts w:ascii="Cambria Math" w:hAnsi="Cambria Math" w:cs="Cambria Math"/>
        </w:rPr>
        <w:t>‑</w:t>
      </w:r>
      <w:r w:rsidRPr="009B0B58">
        <w:rPr>
          <w:rFonts w:cstheme="minorHAnsi"/>
        </w:rPr>
        <w:t>funded urgent care services to</w:t>
      </w:r>
      <w:r w:rsidR="00270C18">
        <w:rPr>
          <w:rFonts w:cstheme="minorHAnsi"/>
        </w:rPr>
        <w:t> </w:t>
      </w:r>
      <w:r w:rsidRPr="009B0B58">
        <w:rPr>
          <w:rFonts w:cstheme="minorHAnsi"/>
        </w:rPr>
        <w:t xml:space="preserve">access </w:t>
      </w:r>
      <w:r w:rsidR="00563E08">
        <w:rPr>
          <w:rFonts w:cstheme="minorHAnsi"/>
        </w:rPr>
        <w:t>MBS</w:t>
      </w:r>
      <w:r w:rsidRPr="009B0B58">
        <w:rPr>
          <w:rFonts w:cstheme="minorHAnsi"/>
        </w:rPr>
        <w:t xml:space="preserve"> items.</w:t>
      </w:r>
    </w:p>
    <w:p w14:paraId="73A9F23B" w14:textId="13BB18DB" w:rsidR="008F7A64" w:rsidRDefault="008F7A64" w:rsidP="0008505C">
      <w:pPr>
        <w:pStyle w:val="Heading3"/>
      </w:pPr>
      <w:bookmarkStart w:id="93" w:name="_Toc227829567"/>
      <w:r w:rsidRPr="00D34DEF">
        <w:t>Free mental health services</w:t>
      </w:r>
      <w:bookmarkEnd w:id="93"/>
    </w:p>
    <w:p w14:paraId="699B5E4C" w14:textId="4113AA31" w:rsidR="003F1E5D" w:rsidRDefault="003F1E5D" w:rsidP="008F7A64">
      <w:r w:rsidRPr="003F1E5D">
        <w:t xml:space="preserve">The </w:t>
      </w:r>
      <w:r w:rsidR="00B10226">
        <w:t>g</w:t>
      </w:r>
      <w:r w:rsidRPr="003F1E5D">
        <w:t>overnment is investing $1.1 billion</w:t>
      </w:r>
      <w:r w:rsidR="00FB2752">
        <w:t xml:space="preserve"> from 2025-26 to 2028-29</w:t>
      </w:r>
      <w:r w:rsidRPr="003F1E5D">
        <w:t xml:space="preserve"> to deliver more free mental health care. This includes:</w:t>
      </w:r>
    </w:p>
    <w:p w14:paraId="6FD1793F" w14:textId="07E0EA39" w:rsidR="00794E36" w:rsidRDefault="003F1E5D" w:rsidP="00AE060D">
      <w:pPr>
        <w:pStyle w:val="Dash"/>
        <w:numPr>
          <w:ilvl w:val="0"/>
          <w:numId w:val="33"/>
        </w:numPr>
        <w:ind w:left="714" w:hanging="357"/>
      </w:pPr>
      <w:r w:rsidRPr="003F1E5D">
        <w:t>$490.3 million for a new network of 20 Youth Specialist Care Centres.</w:t>
      </w:r>
    </w:p>
    <w:p w14:paraId="51F0DE22" w14:textId="59C0E89D" w:rsidR="00794E36" w:rsidRDefault="003F1E5D" w:rsidP="00AE060D">
      <w:pPr>
        <w:pStyle w:val="Dash"/>
        <w:numPr>
          <w:ilvl w:val="0"/>
          <w:numId w:val="33"/>
        </w:numPr>
        <w:ind w:left="714" w:hanging="357"/>
      </w:pPr>
      <w:r w:rsidRPr="003F1E5D">
        <w:t xml:space="preserve">$267.3 million for 32 new and upgraded Medicare Mental Health Centres. </w:t>
      </w:r>
    </w:p>
    <w:p w14:paraId="77B539F1" w14:textId="1D8E958B" w:rsidR="00794E36" w:rsidRDefault="003F1E5D" w:rsidP="00AE060D">
      <w:pPr>
        <w:pStyle w:val="Dash"/>
        <w:numPr>
          <w:ilvl w:val="0"/>
          <w:numId w:val="33"/>
        </w:numPr>
        <w:ind w:left="714" w:hanging="357"/>
      </w:pPr>
      <w:r w:rsidRPr="003F1E5D">
        <w:t>$225.3 million for 58 new, upgraded or expanded headspace services.</w:t>
      </w:r>
    </w:p>
    <w:p w14:paraId="7DE9C8FE" w14:textId="7001DA51" w:rsidR="00794E36" w:rsidRDefault="003F1E5D" w:rsidP="00AE060D">
      <w:pPr>
        <w:pStyle w:val="Dash"/>
        <w:numPr>
          <w:ilvl w:val="0"/>
          <w:numId w:val="33"/>
        </w:numPr>
        <w:ind w:left="714" w:hanging="357"/>
      </w:pPr>
      <w:r w:rsidRPr="003F1E5D">
        <w:t>$83.9 million for additional training places for mental health professionals and peer workers.</w:t>
      </w:r>
    </w:p>
    <w:p w14:paraId="0165C488" w14:textId="0DC12ED0" w:rsidR="00966E98" w:rsidRDefault="00966E98" w:rsidP="00AE060D">
      <w:pPr>
        <w:pStyle w:val="Dash"/>
        <w:numPr>
          <w:ilvl w:val="0"/>
          <w:numId w:val="33"/>
        </w:numPr>
        <w:ind w:left="714" w:hanging="357"/>
      </w:pPr>
      <w:r w:rsidRPr="00966E98">
        <w:t xml:space="preserve">Funding for </w:t>
      </w:r>
      <w:r w:rsidRPr="00794E36">
        <w:t xml:space="preserve">the new </w:t>
      </w:r>
      <w:r w:rsidRPr="00031D9C">
        <w:t>Medicare Mental Health Check In</w:t>
      </w:r>
      <w:r w:rsidRPr="00794E36">
        <w:t>, providing</w:t>
      </w:r>
      <w:r w:rsidRPr="00966E98">
        <w:t xml:space="preserve"> free, early mental health support and low</w:t>
      </w:r>
      <w:r w:rsidRPr="00966E98">
        <w:noBreakHyphen/>
        <w:t>intensity cognitive behavioural therapy (LiCBT) delivered by trained practitioners via telehealth, without the need for a GP referral.</w:t>
      </w:r>
    </w:p>
    <w:p w14:paraId="3482F730" w14:textId="3A767569" w:rsidR="008F7A64" w:rsidRDefault="003F1E5D" w:rsidP="008F7A64">
      <w:r>
        <w:lastRenderedPageBreak/>
        <w:t>These commitments build on the $888 million over eight years for mental health measures announced in the 2024–25 Budget to broaden access to high-quality, free mental health care</w:t>
      </w:r>
      <w:r w:rsidR="00AE24A4">
        <w:t xml:space="preserve"> </w:t>
      </w:r>
      <w:r w:rsidR="00AE24A4" w:rsidRPr="00AE24A4">
        <w:t>and supporting early intervention to prevent escalation to more acute services.</w:t>
      </w:r>
    </w:p>
    <w:p w14:paraId="51071868" w14:textId="0393C8C9" w:rsidR="00F04616" w:rsidRDefault="001D3544" w:rsidP="00F04616">
      <w:pPr>
        <w:pStyle w:val="Heading3"/>
      </w:pPr>
      <w:bookmarkStart w:id="94" w:name="_Toc227829568"/>
      <w:r>
        <w:t>1800MEDICARE</w:t>
      </w:r>
      <w:bookmarkEnd w:id="94"/>
    </w:p>
    <w:p w14:paraId="57120C0B" w14:textId="4740B36F" w:rsidR="001D3544" w:rsidRPr="001D3544" w:rsidRDefault="001D3544" w:rsidP="00D34DEF">
      <w:r w:rsidRPr="001D3544">
        <w:t xml:space="preserve">The </w:t>
      </w:r>
      <w:r w:rsidR="00B10226">
        <w:t>g</w:t>
      </w:r>
      <w:r w:rsidRPr="001D3544">
        <w:t xml:space="preserve">overnment is investing $219.8 million </w:t>
      </w:r>
      <w:r w:rsidR="00522002">
        <w:t>f</w:t>
      </w:r>
      <w:r w:rsidR="00522002" w:rsidRPr="00522002">
        <w:t>rom 2025-26 to 2028-29</w:t>
      </w:r>
      <w:r w:rsidR="00522002">
        <w:t xml:space="preserve"> </w:t>
      </w:r>
      <w:r w:rsidRPr="001D3544">
        <w:t>to establish 1800MEDICARE to</w:t>
      </w:r>
      <w:r w:rsidR="00E6377C">
        <w:t> </w:t>
      </w:r>
      <w:r w:rsidRPr="001D3544">
        <w:t>help strengthen access to urgent care and take pressure off hospitals. From 1 January 2026, this initiative will facilitate access to free, nationwide 24/7 health advice and afterhours GP telehealth services. Nationwide 1800MEDICARE is expected to result in the delivery of over 130,000 free telehealth GP services per year by 2029</w:t>
      </w:r>
      <w:r w:rsidR="003D09C5">
        <w:t>-</w:t>
      </w:r>
      <w:r w:rsidRPr="001D3544">
        <w:t>30.</w:t>
      </w:r>
    </w:p>
    <w:p w14:paraId="601C96DE" w14:textId="598953D0" w:rsidR="00971E26" w:rsidRPr="00B14F07" w:rsidRDefault="003018E0" w:rsidP="00CA0519">
      <w:pPr>
        <w:pStyle w:val="Heading3"/>
      </w:pPr>
      <w:bookmarkStart w:id="95" w:name="_Toc227829569"/>
      <w:r>
        <w:t>Women’s Health</w:t>
      </w:r>
      <w:bookmarkEnd w:id="95"/>
    </w:p>
    <w:p w14:paraId="03C34863" w14:textId="0EF73DE8" w:rsidR="00BB0879" w:rsidRPr="00031D9C" w:rsidRDefault="00BB0879" w:rsidP="00BB0879">
      <w:r w:rsidRPr="00031D9C">
        <w:t xml:space="preserve">The </w:t>
      </w:r>
      <w:r w:rsidR="00B10226">
        <w:t>g</w:t>
      </w:r>
      <w:r w:rsidRPr="00031D9C">
        <w:t>overnment is delivering its $792.9 million women’s health package, focused on providing more choice, lower costs and better care for Australian women and girls.</w:t>
      </w:r>
    </w:p>
    <w:p w14:paraId="64433E76" w14:textId="61CEB77D" w:rsidR="00BB0879" w:rsidRPr="00031D9C" w:rsidRDefault="00BB0879" w:rsidP="00336747">
      <w:pPr>
        <w:spacing w:before="120" w:after="120"/>
        <w:rPr>
          <w:color w:val="auto"/>
        </w:rPr>
      </w:pPr>
      <w:r w:rsidRPr="00031D9C">
        <w:rPr>
          <w:color w:val="auto"/>
        </w:rPr>
        <w:t>Lower costs through the PBS:</w:t>
      </w:r>
    </w:p>
    <w:p w14:paraId="02C01AB3" w14:textId="0813E91B" w:rsidR="00BB0879" w:rsidRPr="00031D9C" w:rsidRDefault="00BB0879" w:rsidP="00741C80">
      <w:pPr>
        <w:pStyle w:val="Dash"/>
        <w:numPr>
          <w:ilvl w:val="0"/>
          <w:numId w:val="33"/>
        </w:numPr>
        <w:ind w:left="714" w:hanging="357"/>
      </w:pPr>
      <w:r w:rsidRPr="00031D9C">
        <w:t>More than 660,000 women have accessed over 2 million cheaper PBS scripts for contraceptives, menopausal hormone therapies and endometriosis treatments.</w:t>
      </w:r>
    </w:p>
    <w:p w14:paraId="1ECCF2BC" w14:textId="7562A893" w:rsidR="00BB0879" w:rsidRPr="00031D9C" w:rsidRDefault="00BB0879" w:rsidP="00741C80">
      <w:pPr>
        <w:pStyle w:val="Dash"/>
        <w:numPr>
          <w:ilvl w:val="0"/>
          <w:numId w:val="33"/>
        </w:numPr>
        <w:ind w:left="714" w:hanging="357"/>
      </w:pPr>
      <w:r w:rsidRPr="00031D9C">
        <w:t xml:space="preserve">First new PBS listed contraceptive pills in over 30 </w:t>
      </w:r>
      <w:r w:rsidRPr="00BB0879">
        <w:t>years,</w:t>
      </w:r>
      <w:r w:rsidRPr="00031D9C">
        <w:t xml:space="preserve"> and two additional contraceptive options have helped 303,000 women save more than $23 million on 573,000 scripts.</w:t>
      </w:r>
    </w:p>
    <w:p w14:paraId="3788E87F" w14:textId="0D2F205A" w:rsidR="00BB0879" w:rsidRPr="00031D9C" w:rsidRDefault="00BB0879" w:rsidP="00741C80">
      <w:pPr>
        <w:pStyle w:val="Dash"/>
        <w:numPr>
          <w:ilvl w:val="0"/>
          <w:numId w:val="33"/>
        </w:numPr>
        <w:ind w:left="714" w:hanging="357"/>
      </w:pPr>
      <w:r w:rsidRPr="00031D9C">
        <w:t>First PBS listing of new menopausal hormone therapies in over 20 years has supported 363,000 women, saving $45.4 million on 1.5 million scripts.</w:t>
      </w:r>
    </w:p>
    <w:p w14:paraId="1A4C2495" w14:textId="494BFF9F" w:rsidR="00BB0879" w:rsidRPr="00031D9C" w:rsidRDefault="00BB0879" w:rsidP="00741C80">
      <w:pPr>
        <w:pStyle w:val="Dash"/>
        <w:numPr>
          <w:ilvl w:val="0"/>
          <w:numId w:val="33"/>
        </w:numPr>
        <w:ind w:left="714" w:hanging="357"/>
      </w:pPr>
      <w:r w:rsidRPr="00031D9C">
        <w:t>More than 6,700 women with endometriosis have accessed PBS listed treatments, saving $4.9 million on 26,000 scripts.</w:t>
      </w:r>
    </w:p>
    <w:p w14:paraId="1E951D1A" w14:textId="77777777" w:rsidR="00BB0879" w:rsidRDefault="00BB0879" w:rsidP="00741C80">
      <w:pPr>
        <w:pStyle w:val="Dash"/>
        <w:numPr>
          <w:ilvl w:val="0"/>
          <w:numId w:val="33"/>
        </w:numPr>
        <w:ind w:left="714" w:hanging="357"/>
      </w:pPr>
      <w:r w:rsidRPr="00031D9C">
        <w:t>Women undergoing IVF are receiving earlier, more affordable access to fertility treatments, with 46,000 women accessing 273,000 PBS scripts.</w:t>
      </w:r>
    </w:p>
    <w:p w14:paraId="3E0CCEF6" w14:textId="78B7B278" w:rsidR="00BB0879" w:rsidRPr="00336747" w:rsidRDefault="00BB0879" w:rsidP="00336747">
      <w:pPr>
        <w:spacing w:before="120" w:after="120"/>
        <w:rPr>
          <w:color w:val="auto"/>
        </w:rPr>
      </w:pPr>
      <w:r w:rsidRPr="00336747">
        <w:rPr>
          <w:color w:val="auto"/>
        </w:rPr>
        <w:t>Making Medicare work better for women:</w:t>
      </w:r>
    </w:p>
    <w:p w14:paraId="0C6C771B" w14:textId="41D7D354" w:rsidR="00BB0879" w:rsidRPr="00031D9C" w:rsidRDefault="00BB0879" w:rsidP="00741C80">
      <w:pPr>
        <w:pStyle w:val="Dash"/>
        <w:numPr>
          <w:ilvl w:val="0"/>
          <w:numId w:val="33"/>
        </w:numPr>
        <w:ind w:left="714" w:hanging="357"/>
      </w:pPr>
      <w:r w:rsidRPr="00031D9C">
        <w:t>Over 71,000 women have already received a Medicare menopause health assessment since it</w:t>
      </w:r>
      <w:r w:rsidR="001C33E4">
        <w:t> </w:t>
      </w:r>
      <w:r w:rsidRPr="00031D9C">
        <w:t>became available on 1 July 2025.</w:t>
      </w:r>
    </w:p>
    <w:p w14:paraId="38220214" w14:textId="499E98A9" w:rsidR="00BB0879" w:rsidRPr="00031D9C" w:rsidRDefault="00BB0879" w:rsidP="00741C80">
      <w:pPr>
        <w:pStyle w:val="Dash"/>
        <w:numPr>
          <w:ilvl w:val="0"/>
          <w:numId w:val="33"/>
        </w:numPr>
        <w:ind w:left="714" w:hanging="357"/>
      </w:pPr>
      <w:r w:rsidRPr="00031D9C">
        <w:t>$49 million has been invested to deliver around 430,000 additional Medicare services for women with complex gynaecological conditions, including endometriosis, PCOS and chronic pelvic pain.</w:t>
      </w:r>
    </w:p>
    <w:p w14:paraId="0BB686BF" w14:textId="0464FBA3" w:rsidR="00BB0879" w:rsidRPr="00031D9C" w:rsidRDefault="00BB0879" w:rsidP="00741C80">
      <w:pPr>
        <w:pStyle w:val="Dash"/>
        <w:numPr>
          <w:ilvl w:val="0"/>
          <w:numId w:val="33"/>
        </w:numPr>
        <w:ind w:left="714" w:hanging="357"/>
      </w:pPr>
      <w:r w:rsidRPr="00031D9C">
        <w:t>New Medicare items support longer consultations and higher rebates for specialised gynaecological care.</w:t>
      </w:r>
    </w:p>
    <w:p w14:paraId="745BF9D1" w14:textId="413EC4C3" w:rsidR="00BB0879" w:rsidRPr="00031D9C" w:rsidRDefault="00BB0879" w:rsidP="00741C80">
      <w:pPr>
        <w:pStyle w:val="Dash"/>
        <w:numPr>
          <w:ilvl w:val="0"/>
          <w:numId w:val="33"/>
        </w:numPr>
        <w:ind w:left="714" w:hanging="357"/>
      </w:pPr>
      <w:r w:rsidRPr="00031D9C">
        <w:t>Increased Medicare payments and expanded bulk billing for IUDs and birth control implants are saving some women up to $400 per year in out of pocket costs.</w:t>
      </w:r>
    </w:p>
    <w:p w14:paraId="078BBC1E" w14:textId="1A3810DA" w:rsidR="00BB0879" w:rsidRPr="00031D9C" w:rsidRDefault="00BB0879" w:rsidP="00741C80">
      <w:pPr>
        <w:pStyle w:val="Dash"/>
        <w:numPr>
          <w:ilvl w:val="0"/>
          <w:numId w:val="33"/>
        </w:numPr>
        <w:ind w:left="714" w:hanging="357"/>
      </w:pPr>
      <w:r w:rsidRPr="00031D9C">
        <w:t>The Endometriosis and Pelvic Pain Clinic network has expanded to 33 clinics nationwide, with 11 new clinics opened, now also delivering perimenopause and menopause care.</w:t>
      </w:r>
    </w:p>
    <w:p w14:paraId="16BC81AD" w14:textId="77777777" w:rsidR="00BB0879" w:rsidRPr="00031D9C" w:rsidRDefault="00BB0879" w:rsidP="00741C80">
      <w:pPr>
        <w:pStyle w:val="Dash"/>
        <w:numPr>
          <w:ilvl w:val="0"/>
          <w:numId w:val="33"/>
        </w:numPr>
        <w:ind w:left="714" w:hanging="357"/>
      </w:pPr>
      <w:r w:rsidRPr="00031D9C">
        <w:t>National clinical guidelines for perimenopause and menopause will be developed, alongside Australia’s first national awareness campaign, launching this year.</w:t>
      </w:r>
    </w:p>
    <w:p w14:paraId="3901491F" w14:textId="18DEF4FC" w:rsidR="004F42CC" w:rsidRPr="00031D9C" w:rsidRDefault="004F42CC" w:rsidP="00031D9C">
      <w:pPr>
        <w:spacing w:before="0" w:after="0" w:line="300" w:lineRule="atLeast"/>
      </w:pPr>
      <w:r w:rsidRPr="00031D9C">
        <w:lastRenderedPageBreak/>
        <w:t>This investment builds on the $56.1 million women’s health investment in the 2024–25 Budget to</w:t>
      </w:r>
      <w:r w:rsidR="00E6377C">
        <w:t> </w:t>
      </w:r>
      <w:r w:rsidRPr="00031D9C">
        <w:t>strengthen evidence</w:t>
      </w:r>
      <w:r w:rsidRPr="00031D9C">
        <w:noBreakHyphen/>
        <w:t>based care and improve health outcomes for women.</w:t>
      </w:r>
    </w:p>
    <w:p w14:paraId="5669FCC7" w14:textId="37BAFACB" w:rsidR="00C674D2" w:rsidRDefault="00C674D2" w:rsidP="00C674D2">
      <w:pPr>
        <w:pStyle w:val="Heading3"/>
      </w:pPr>
      <w:bookmarkStart w:id="96" w:name="_Toc227829570"/>
      <w:r>
        <w:t>Better health outcomes for regional Australia</w:t>
      </w:r>
      <w:bookmarkEnd w:id="96"/>
    </w:p>
    <w:p w14:paraId="6A3AAA54" w14:textId="478EA9A7" w:rsidR="00C674D2" w:rsidRDefault="008E16CB" w:rsidP="00C674D2">
      <w:r>
        <w:t>In 2025-26, t</w:t>
      </w:r>
      <w:r w:rsidR="00C674D2" w:rsidRPr="00C674D2">
        <w:t xml:space="preserve">he </w:t>
      </w:r>
      <w:r w:rsidR="00B10226">
        <w:t>g</w:t>
      </w:r>
      <w:r w:rsidR="00C674D2" w:rsidRPr="00C674D2">
        <w:t>overnment is making a number of investments to improve access to health care in</w:t>
      </w:r>
      <w:r w:rsidR="00E6377C">
        <w:t> </w:t>
      </w:r>
      <w:r w:rsidR="00C674D2" w:rsidRPr="00C674D2">
        <w:t>regional and remote communities. This includes $10.1 million to CareFlight for aeromedical retrievals and care in the Top End region of the Northern Territory. A further $2.0 million will strengthen preventive health and health promotion activities for communities in Cairns and Far</w:t>
      </w:r>
      <w:r w:rsidR="00C277EC">
        <w:t> </w:t>
      </w:r>
      <w:r w:rsidR="00C674D2" w:rsidRPr="00C674D2">
        <w:t>North Queensland, including cancer screening and skin cancer checks.</w:t>
      </w:r>
    </w:p>
    <w:p w14:paraId="002EBBF2" w14:textId="64DB818F" w:rsidR="00C674D2" w:rsidRPr="00C674D2" w:rsidRDefault="00C674D2" w:rsidP="00D34DEF">
      <w:r w:rsidRPr="00C674D2">
        <w:t xml:space="preserve">In addition, the </w:t>
      </w:r>
      <w:r w:rsidR="00B10226">
        <w:t>g</w:t>
      </w:r>
      <w:r w:rsidRPr="00C674D2">
        <w:t xml:space="preserve">overnment is </w:t>
      </w:r>
      <w:r>
        <w:t>providing</w:t>
      </w:r>
      <w:r w:rsidRPr="00C674D2">
        <w:t xml:space="preserve"> $73.4 million to strengthen and support Australia’s health workforce in regional, rural and remote areas. This extends funding for seven programs that support medical professionals to deliver essential health services in areas of need.  </w:t>
      </w:r>
    </w:p>
    <w:p w14:paraId="44040667" w14:textId="767E907C" w:rsidR="00E2187B" w:rsidRPr="00AB12EA" w:rsidRDefault="00E2187B" w:rsidP="00E2187B">
      <w:pPr>
        <w:pStyle w:val="Heading3"/>
      </w:pPr>
      <w:bookmarkStart w:id="97" w:name="_Toc192239249"/>
      <w:bookmarkStart w:id="98" w:name="_Toc224828585"/>
      <w:bookmarkStart w:id="99" w:name="_Toc227829571"/>
      <w:r w:rsidRPr="00AB12EA">
        <w:t>Expanding access to the Commonwealth Seniors Health Card</w:t>
      </w:r>
      <w:bookmarkEnd w:id="97"/>
      <w:bookmarkEnd w:id="98"/>
      <w:bookmarkEnd w:id="99"/>
    </w:p>
    <w:p w14:paraId="38599990" w14:textId="2B4BEFE5" w:rsidR="00C240B4" w:rsidRPr="00AB12EA" w:rsidRDefault="00C240B4" w:rsidP="00C240B4">
      <w:pPr>
        <w:rPr>
          <w:rFonts w:ascii="Calibri" w:eastAsia="Calibri" w:hAnsi="Calibri" w:cs="Calibri"/>
        </w:rPr>
      </w:pPr>
      <w:r w:rsidRPr="00AB12EA">
        <w:rPr>
          <w:rFonts w:ascii="Calibri" w:eastAsia="Calibri" w:hAnsi="Calibri" w:cs="Calibri"/>
        </w:rPr>
        <w:t xml:space="preserve">The </w:t>
      </w:r>
      <w:r w:rsidR="00B10226">
        <w:rPr>
          <w:rFonts w:ascii="Calibri" w:eastAsia="Calibri" w:hAnsi="Calibri" w:cs="Calibri"/>
        </w:rPr>
        <w:t>g</w:t>
      </w:r>
      <w:r w:rsidRPr="00AB12EA">
        <w:rPr>
          <w:rFonts w:ascii="Calibri" w:eastAsia="Calibri" w:hAnsi="Calibri" w:cs="Calibri"/>
        </w:rPr>
        <w:t xml:space="preserve">overnment has expanded access to the Commonwealth Seniors Health Card, with the largest increase to the income limits for eligibility in more than 20 years. </w:t>
      </w:r>
    </w:p>
    <w:p w14:paraId="2E993E65" w14:textId="49881F91" w:rsidR="00AE2426" w:rsidRDefault="00C240B4" w:rsidP="00C240B4">
      <w:pPr>
        <w:rPr>
          <w:rFonts w:ascii="Calibri" w:eastAsia="Calibri" w:hAnsi="Calibri" w:cs="Calibri"/>
        </w:rPr>
      </w:pPr>
      <w:r w:rsidRPr="00AB12EA">
        <w:rPr>
          <w:rFonts w:ascii="Calibri" w:eastAsia="Calibri" w:hAnsi="Calibri" w:cs="Calibri"/>
        </w:rPr>
        <w:t>As a result of these changes, already more than 27,000 additional self-funded retirees have received access to the card, which provides cheaper healthcare, cheaper medicines and other benefits available to concession cardholders.</w:t>
      </w:r>
    </w:p>
    <w:p w14:paraId="4D223335" w14:textId="78278785" w:rsidR="004879D7" w:rsidRDefault="004879D7" w:rsidP="004879D7">
      <w:pPr>
        <w:pStyle w:val="Heading2"/>
      </w:pPr>
      <w:bookmarkStart w:id="100" w:name="_Toc192239250"/>
      <w:bookmarkStart w:id="101" w:name="_Toc224828586"/>
      <w:bookmarkStart w:id="102" w:name="_Toc227829572"/>
      <w:r>
        <w:t>Frontline Services and Community Support</w:t>
      </w:r>
      <w:bookmarkEnd w:id="100"/>
      <w:bookmarkEnd w:id="101"/>
      <w:bookmarkEnd w:id="102"/>
    </w:p>
    <w:p w14:paraId="4D983E28" w14:textId="77777777" w:rsidR="00273AF0" w:rsidRPr="00AB12EA" w:rsidRDefault="00273AF0" w:rsidP="00273AF0">
      <w:pPr>
        <w:pStyle w:val="Heading3"/>
      </w:pPr>
      <w:bookmarkStart w:id="103" w:name="_Toc227829573"/>
      <w:bookmarkStart w:id="104" w:name="_Toc192239251"/>
      <w:bookmarkStart w:id="105" w:name="_Toc224828587"/>
      <w:r w:rsidRPr="00AB12EA">
        <w:t>Partnering with Communities for Change</w:t>
      </w:r>
      <w:bookmarkEnd w:id="103"/>
    </w:p>
    <w:bookmarkEnd w:id="104"/>
    <w:bookmarkEnd w:id="105"/>
    <w:p w14:paraId="4B578F08" w14:textId="7D7EF553" w:rsidR="00273AF0" w:rsidRDefault="00273AF0" w:rsidP="00273AF0">
      <w:pPr>
        <w:spacing w:after="120"/>
        <w:ind w:right="36"/>
        <w:jc w:val="both"/>
      </w:pPr>
      <w:r w:rsidRPr="00AB12EA">
        <w:t xml:space="preserve">The </w:t>
      </w:r>
      <w:r w:rsidR="006D5149">
        <w:t>g</w:t>
      </w:r>
      <w:r w:rsidRPr="00AB12EA">
        <w:t>overnment</w:t>
      </w:r>
      <w:r>
        <w:t xml:space="preserve"> is</w:t>
      </w:r>
      <w:r w:rsidRPr="00AB12EA">
        <w:t xml:space="preserve"> deliver</w:t>
      </w:r>
      <w:r>
        <w:t>ing</w:t>
      </w:r>
      <w:r w:rsidRPr="00AB12EA">
        <w:t xml:space="preserve"> $199.8 million </w:t>
      </w:r>
      <w:r>
        <w:t>from 2023-24</w:t>
      </w:r>
      <w:r w:rsidRPr="00AB12EA">
        <w:t xml:space="preserve"> </w:t>
      </w:r>
      <w:r>
        <w:t xml:space="preserve">over six years </w:t>
      </w:r>
      <w:r w:rsidRPr="00AB12EA">
        <w:t xml:space="preserve">to </w:t>
      </w:r>
      <w:r>
        <w:t>support communities to</w:t>
      </w:r>
      <w:r w:rsidR="006D5149">
        <w:t> </w:t>
      </w:r>
      <w:r>
        <w:t xml:space="preserve">overcome barriers that </w:t>
      </w:r>
      <w:r w:rsidRPr="00AB12EA">
        <w:t>entrench</w:t>
      </w:r>
      <w:r>
        <w:t xml:space="preserve"> </w:t>
      </w:r>
      <w:r w:rsidRPr="00AB12EA">
        <w:t xml:space="preserve">disadvantage. </w:t>
      </w:r>
      <w:r>
        <w:t>This</w:t>
      </w:r>
      <w:r w:rsidRPr="00AB12EA">
        <w:t xml:space="preserve"> include</w:t>
      </w:r>
      <w:r>
        <w:t xml:space="preserve">s </w:t>
      </w:r>
      <w:r w:rsidRPr="00AB12EA">
        <w:t xml:space="preserve">funding </w:t>
      </w:r>
      <w:r>
        <w:t>to strengthen</w:t>
      </w:r>
      <w:r w:rsidRPr="00AB12EA">
        <w:t xml:space="preserve"> place-based partnerships </w:t>
      </w:r>
      <w:r>
        <w:t>that drive</w:t>
      </w:r>
      <w:r w:rsidRPr="00AB12EA">
        <w:t xml:space="preserve"> better </w:t>
      </w:r>
      <w:r>
        <w:t xml:space="preserve">local </w:t>
      </w:r>
      <w:r w:rsidRPr="00AB12EA">
        <w:t xml:space="preserve">outcomes in education, employment, child and maternal health, youth justice and participation. </w:t>
      </w:r>
    </w:p>
    <w:p w14:paraId="7916F40E" w14:textId="7B873C68" w:rsidR="00273AF0" w:rsidRPr="008D020E" w:rsidRDefault="00273AF0" w:rsidP="00273AF0">
      <w:r>
        <w:t xml:space="preserve">The </w:t>
      </w:r>
      <w:r w:rsidR="006D5149">
        <w:t>g</w:t>
      </w:r>
      <w:r>
        <w:t xml:space="preserve">overnment is providing </w:t>
      </w:r>
      <w:r w:rsidRPr="00AB12EA">
        <w:t>$1</w:t>
      </w:r>
      <w:r>
        <w:t>9</w:t>
      </w:r>
      <w:r w:rsidRPr="00AB12EA">
        <w:t>.</w:t>
      </w:r>
      <w:r>
        <w:t>3</w:t>
      </w:r>
      <w:r w:rsidRPr="00AB12EA">
        <w:t xml:space="preserve"> million to strengthen the capacity of communities to design and deliver place</w:t>
      </w:r>
      <w:r w:rsidRPr="00AB12EA">
        <w:noBreakHyphen/>
        <w:t xml:space="preserve">based programs </w:t>
      </w:r>
      <w:r>
        <w:t xml:space="preserve">through </w:t>
      </w:r>
      <w:r w:rsidRPr="00AB12EA">
        <w:t>Partnerships for Local Action and Community Empowerment (</w:t>
      </w:r>
      <w:r w:rsidRPr="008D020E">
        <w:t xml:space="preserve">PLACE), a non-government organisation, with funding matched by five philanthropic partners. </w:t>
      </w:r>
    </w:p>
    <w:p w14:paraId="009DA83D" w14:textId="77777777" w:rsidR="00273AF0" w:rsidRDefault="00273AF0" w:rsidP="00273AF0">
      <w:pPr>
        <w:spacing w:after="120"/>
        <w:ind w:right="36"/>
        <w:jc w:val="both"/>
      </w:pPr>
      <w:r>
        <w:t xml:space="preserve">A </w:t>
      </w:r>
      <w:r w:rsidRPr="00AB12EA">
        <w:t xml:space="preserve">$100 million </w:t>
      </w:r>
      <w:r>
        <w:t>Outcomes Fund has also been established, working with states and territories and philanthropy to commission innovative programs that aim to improve employment outcomes and keep more children, safely, at home.</w:t>
      </w:r>
    </w:p>
    <w:p w14:paraId="20E9C3EB" w14:textId="77777777" w:rsidR="003277A7" w:rsidRDefault="003277A7">
      <w:r>
        <w:br w:type="page"/>
      </w:r>
    </w:p>
    <w:p w14:paraId="3B4BD60C" w14:textId="3F47C133" w:rsidR="00273AF0" w:rsidRDefault="00273AF0" w:rsidP="00273AF0">
      <w:pPr>
        <w:spacing w:after="120"/>
        <w:ind w:right="36"/>
        <w:jc w:val="both"/>
        <w:rPr>
          <w:sz w:val="24"/>
          <w:szCs w:val="24"/>
        </w:rPr>
      </w:pPr>
      <w:r>
        <w:lastRenderedPageBreak/>
        <w:t xml:space="preserve">The </w:t>
      </w:r>
      <w:r w:rsidR="006D5149">
        <w:t>g</w:t>
      </w:r>
      <w:r>
        <w:t xml:space="preserve">overnment is supporting social enterprises to address community needs through the Social Enterprise Development Initiative (investing $18.4 million from 2023-24 to 2026-27). The initiative supports social enterprises to build their capability, </w:t>
      </w:r>
      <w:r w:rsidRPr="00CA065D">
        <w:rPr>
          <w:sz w:val="24"/>
          <w:szCs w:val="24"/>
        </w:rPr>
        <w:t>scale their impact and further their mission</w:t>
      </w:r>
      <w:r>
        <w:rPr>
          <w:sz w:val="24"/>
          <w:szCs w:val="24"/>
        </w:rPr>
        <w:t>.</w:t>
      </w:r>
      <w:r w:rsidRPr="00CA065D">
        <w:rPr>
          <w:sz w:val="24"/>
          <w:szCs w:val="24"/>
        </w:rPr>
        <w:t xml:space="preserve"> </w:t>
      </w:r>
      <w:r>
        <w:t xml:space="preserve">The </w:t>
      </w:r>
      <w:r w:rsidR="006D5149">
        <w:t>g</w:t>
      </w:r>
      <w:r>
        <w:t xml:space="preserve">overnment has also increased access to </w:t>
      </w:r>
      <w:r w:rsidRPr="000C732D">
        <w:rPr>
          <w:rFonts w:cs="Arial"/>
          <w:sz w:val="24"/>
          <w:szCs w:val="24"/>
        </w:rPr>
        <w:t xml:space="preserve">affordable and flexible finance </w:t>
      </w:r>
      <w:r>
        <w:rPr>
          <w:rFonts w:cs="Arial"/>
          <w:sz w:val="24"/>
          <w:szCs w:val="24"/>
        </w:rPr>
        <w:t>for social enterprises</w:t>
      </w:r>
      <w:r>
        <w:t xml:space="preserve"> that support disadvantaged job seekers by increasing the Social Enterprise Loan Fund by $1.2 million in 2025-26</w:t>
      </w:r>
      <w:r>
        <w:rPr>
          <w:rFonts w:cs="Arial"/>
          <w:sz w:val="24"/>
          <w:szCs w:val="24"/>
        </w:rPr>
        <w:t xml:space="preserve">. </w:t>
      </w:r>
    </w:p>
    <w:p w14:paraId="34457F81" w14:textId="733F3E2D" w:rsidR="004879D7" w:rsidRPr="00AB12EA" w:rsidRDefault="004879D7" w:rsidP="004879D7">
      <w:pPr>
        <w:pStyle w:val="Heading3"/>
      </w:pPr>
      <w:bookmarkStart w:id="106" w:name="_Toc192239252"/>
      <w:bookmarkStart w:id="107" w:name="_Toc224828588"/>
      <w:bookmarkStart w:id="108" w:name="_Toc227829574"/>
      <w:r w:rsidRPr="00AB12EA">
        <w:t xml:space="preserve">Financial </w:t>
      </w:r>
      <w:r w:rsidR="00B44BE9">
        <w:t>W</w:t>
      </w:r>
      <w:r w:rsidRPr="00AB12EA">
        <w:t xml:space="preserve">ellbeing and </w:t>
      </w:r>
      <w:r w:rsidR="00B44BE9">
        <w:t>C</w:t>
      </w:r>
      <w:r w:rsidRPr="00AB12EA">
        <w:t>apability</w:t>
      </w:r>
      <w:bookmarkEnd w:id="106"/>
      <w:bookmarkEnd w:id="107"/>
      <w:bookmarkEnd w:id="108"/>
    </w:p>
    <w:p w14:paraId="60438E8E" w14:textId="48BE1C92" w:rsidR="002B6159" w:rsidRPr="00171C7F" w:rsidRDefault="002B6159" w:rsidP="002B6159">
      <w:r w:rsidRPr="00FF253B">
        <w:t xml:space="preserve">The </w:t>
      </w:r>
      <w:r w:rsidR="00852423">
        <w:t>g</w:t>
      </w:r>
      <w:r w:rsidRPr="00FF253B">
        <w:t xml:space="preserve">overnment has committed over $170 million in additional funding for financial wellbeing programs. As a result, from 2025-26, annual funding </w:t>
      </w:r>
      <w:r>
        <w:t>under new grants has</w:t>
      </w:r>
      <w:r w:rsidRPr="00FF253B">
        <w:t xml:space="preserve"> increased </w:t>
      </w:r>
      <w:r w:rsidR="00FB416D">
        <w:t>by</w:t>
      </w:r>
      <w:r w:rsidR="00E6377C">
        <w:t> </w:t>
      </w:r>
      <w:r w:rsidR="00A232A1">
        <w:t>25</w:t>
      </w:r>
      <w:r w:rsidR="00B6179C">
        <w:t>%</w:t>
      </w:r>
      <w:r w:rsidRPr="00FF253B">
        <w:t xml:space="preserve"> to</w:t>
      </w:r>
      <w:r w:rsidR="0017585A">
        <w:t> </w:t>
      </w:r>
      <w:r w:rsidRPr="00FF253B">
        <w:t>around $150 million per year, up from $120 million per y</w:t>
      </w:r>
      <w:r w:rsidRPr="00FA1A58">
        <w:rPr>
          <w:rFonts w:eastAsiaTheme="minorEastAsia" w:cstheme="minorBidi"/>
        </w:rPr>
        <w:t>ear</w:t>
      </w:r>
      <w:r>
        <w:rPr>
          <w:rFonts w:eastAsiaTheme="minorEastAsia" w:cstheme="minorBidi"/>
        </w:rPr>
        <w:t xml:space="preserve">. </w:t>
      </w:r>
      <w:r>
        <w:t>This includes $20 million each year which has been set aside to boost services in response to emergencies and disasters, recognising the need for extra supports during these unexpected but high demand periods.</w:t>
      </w:r>
      <w:r w:rsidRPr="00260C54">
        <w:t xml:space="preserve"> </w:t>
      </w:r>
    </w:p>
    <w:p w14:paraId="1FA9E0FB" w14:textId="509FEBF3" w:rsidR="005115E3" w:rsidRDefault="00EA6325" w:rsidP="00EA6325">
      <w:r>
        <w:t>The funding will help address demand for critical frontline services over the five years</w:t>
      </w:r>
      <w:r w:rsidR="595F5B95">
        <w:t xml:space="preserve"> and</w:t>
      </w:r>
      <w:r>
        <w:t xml:space="preserve"> ensure certainty and stability for a number of organisations including those delivering emergency relief and financial counselling. </w:t>
      </w:r>
      <w:r w:rsidR="00575524">
        <w:t>It will help more Australian households to pay and manage unexpected bills or</w:t>
      </w:r>
      <w:r w:rsidR="00E6377C">
        <w:t> </w:t>
      </w:r>
      <w:r w:rsidR="00575524">
        <w:t>expenses such as high electricity bills, rent, fuel and medicines.</w:t>
      </w:r>
      <w:r w:rsidR="003B4373">
        <w:t xml:space="preserve"> </w:t>
      </w:r>
      <w:r w:rsidR="003B4373" w:rsidRPr="00FA1A58">
        <w:rPr>
          <w:rFonts w:eastAsiaTheme="minorEastAsia" w:cstheme="minorBidi"/>
          <w:color w:val="000000" w:themeColor="text2"/>
          <w:szCs w:val="22"/>
        </w:rPr>
        <w:t>This funding also saw an expansion to the Food Relief program to provide Commonwealth-funded Emergency Relief providers’ access to</w:t>
      </w:r>
      <w:r w:rsidR="00E6377C">
        <w:rPr>
          <w:rFonts w:eastAsiaTheme="minorEastAsia" w:cstheme="minorBidi"/>
          <w:color w:val="000000" w:themeColor="text2"/>
          <w:szCs w:val="22"/>
        </w:rPr>
        <w:t> </w:t>
      </w:r>
      <w:r w:rsidR="003B4373" w:rsidRPr="00FA1A58">
        <w:rPr>
          <w:rFonts w:eastAsiaTheme="minorEastAsia" w:cstheme="minorBidi"/>
          <w:color w:val="000000" w:themeColor="text2"/>
          <w:szCs w:val="22"/>
        </w:rPr>
        <w:t>a cost-effective supply of food and material aid items (such as personal hygiene products and clothing), on a national scale.</w:t>
      </w:r>
    </w:p>
    <w:p w14:paraId="139A33E6" w14:textId="77777777" w:rsidR="005115E3" w:rsidRPr="007232F4" w:rsidRDefault="005115E3" w:rsidP="005115E3">
      <w:pPr>
        <w:rPr>
          <w:szCs w:val="22"/>
        </w:rPr>
      </w:pPr>
      <w:r>
        <w:t xml:space="preserve">In </w:t>
      </w:r>
      <w:r w:rsidRPr="007232F4">
        <w:rPr>
          <w:szCs w:val="22"/>
        </w:rPr>
        <w:t>addition to these commitments:</w:t>
      </w:r>
    </w:p>
    <w:p w14:paraId="1DC5C3CA" w14:textId="2CE34064" w:rsidR="005115E3" w:rsidRPr="006E6270" w:rsidRDefault="005115E3" w:rsidP="006E6270">
      <w:pPr>
        <w:pStyle w:val="Dash"/>
        <w:numPr>
          <w:ilvl w:val="0"/>
          <w:numId w:val="33"/>
        </w:numPr>
        <w:ind w:left="714" w:hanging="357"/>
      </w:pPr>
      <w:r w:rsidRPr="006E6270">
        <w:t xml:space="preserve">On 2 April 2026, the </w:t>
      </w:r>
      <w:r w:rsidR="00852423" w:rsidRPr="006E6270">
        <w:t>g</w:t>
      </w:r>
      <w:r w:rsidRPr="006E6270">
        <w:t>overnment announced an expansion of financial counselling support for gambling.</w:t>
      </w:r>
    </w:p>
    <w:p w14:paraId="46F4EFEE" w14:textId="4AFC480F" w:rsidR="005115E3" w:rsidRPr="006E6270" w:rsidRDefault="005115E3" w:rsidP="006E6270">
      <w:pPr>
        <w:pStyle w:val="Dash"/>
        <w:numPr>
          <w:ilvl w:val="0"/>
          <w:numId w:val="33"/>
        </w:numPr>
        <w:ind w:left="714" w:hanging="357"/>
      </w:pPr>
      <w:r w:rsidRPr="006E6270">
        <w:t xml:space="preserve">In December 2025, the </w:t>
      </w:r>
      <w:r w:rsidR="00852423" w:rsidRPr="006E6270">
        <w:t>g</w:t>
      </w:r>
      <w:r w:rsidRPr="006E6270">
        <w:t>overnment provided $10 million to the Bill Crews Foundation to</w:t>
      </w:r>
      <w:r w:rsidR="00E6377C" w:rsidRPr="006E6270">
        <w:t> </w:t>
      </w:r>
      <w:r w:rsidRPr="006E6270">
        <w:t>delivers on the election commitment to support the critical work of the Foundation to</w:t>
      </w:r>
      <w:r w:rsidR="00E6377C" w:rsidRPr="006E6270">
        <w:t> </w:t>
      </w:r>
      <w:r w:rsidRPr="006E6270">
        <w:t>provide free meals, support to people impacted by family and domestic violence and literacy programs.</w:t>
      </w:r>
    </w:p>
    <w:p w14:paraId="0B1BF66A" w14:textId="1C99B2AD" w:rsidR="005115E3" w:rsidRPr="007232F4" w:rsidRDefault="005115E3" w:rsidP="005115E3">
      <w:pPr>
        <w:rPr>
          <w:szCs w:val="22"/>
        </w:rPr>
      </w:pPr>
      <w:r w:rsidRPr="00DD7967">
        <w:rPr>
          <w:rFonts w:ascii="Calibri" w:hAnsi="Calibri" w:cs="Calibri"/>
          <w:color w:val="333333"/>
          <w:szCs w:val="22"/>
        </w:rPr>
        <w:t xml:space="preserve">The </w:t>
      </w:r>
      <w:r w:rsidR="00852423" w:rsidRPr="00DD7967">
        <w:rPr>
          <w:rFonts w:ascii="Calibri" w:hAnsi="Calibri" w:cs="Calibri"/>
          <w:color w:val="333333"/>
          <w:szCs w:val="22"/>
        </w:rPr>
        <w:t>g</w:t>
      </w:r>
      <w:r w:rsidRPr="00DD7967">
        <w:rPr>
          <w:rFonts w:ascii="Calibri" w:hAnsi="Calibri" w:cs="Calibri"/>
          <w:color w:val="333333"/>
          <w:szCs w:val="22"/>
        </w:rPr>
        <w:t>overnment also provided $3.1 million to increase financial wellbeing supports for First Nations individuals and strengthen supports in the Northern Territory.</w:t>
      </w:r>
    </w:p>
    <w:p w14:paraId="56CF5A43" w14:textId="68BB79C3" w:rsidR="004879D7" w:rsidRDefault="004879D7" w:rsidP="004879D7">
      <w:pPr>
        <w:pStyle w:val="Heading3"/>
      </w:pPr>
      <w:bookmarkStart w:id="109" w:name="_Toc192239253"/>
      <w:bookmarkStart w:id="110" w:name="_Toc224828589"/>
      <w:bookmarkStart w:id="111" w:name="_Toc227829575"/>
      <w:r>
        <w:t>Ensuring access to government services</w:t>
      </w:r>
      <w:bookmarkEnd w:id="109"/>
      <w:bookmarkEnd w:id="110"/>
      <w:bookmarkEnd w:id="111"/>
    </w:p>
    <w:p w14:paraId="77C49DA8" w14:textId="2240F3DF" w:rsidR="00EA6325" w:rsidRDefault="00EA6325" w:rsidP="00EA6325">
      <w:r>
        <w:t xml:space="preserve">The </w:t>
      </w:r>
      <w:r w:rsidR="00852423">
        <w:t>g</w:t>
      </w:r>
      <w:r>
        <w:t xml:space="preserve">overnment </w:t>
      </w:r>
      <w:r w:rsidR="00707409">
        <w:t>ha</w:t>
      </w:r>
      <w:r>
        <w:t xml:space="preserve">s </w:t>
      </w:r>
      <w:r w:rsidR="006D1C77">
        <w:t>provid</w:t>
      </w:r>
      <w:r w:rsidR="001F27F5">
        <w:t>ed</w:t>
      </w:r>
      <w:r w:rsidR="006D1C77">
        <w:t xml:space="preserve"> </w:t>
      </w:r>
      <w:r>
        <w:t xml:space="preserve">$228 million in 2023-24 in funding to Services Australia for frontline and service delivery staffing in the Agency to help reduce claim backlogs </w:t>
      </w:r>
      <w:r w:rsidR="1DA71CF5">
        <w:t>and</w:t>
      </w:r>
      <w:r>
        <w:t xml:space="preserve"> to support more timely access for vulnerable Australians to government services. This will help the </w:t>
      </w:r>
      <w:r w:rsidR="17F77DA5">
        <w:t>A</w:t>
      </w:r>
      <w:r>
        <w:t xml:space="preserve">gency facilitate easy and efficient engagement options suited to the circumstances of the customer. </w:t>
      </w:r>
    </w:p>
    <w:p w14:paraId="7ADF6EFF" w14:textId="42AB3D9E" w:rsidR="00B94DB9" w:rsidRDefault="00D2313A" w:rsidP="00EA6325">
      <w:r>
        <w:t xml:space="preserve">The </w:t>
      </w:r>
      <w:r w:rsidR="00852423">
        <w:t>g</w:t>
      </w:r>
      <w:r>
        <w:t xml:space="preserve">overnment is </w:t>
      </w:r>
      <w:r w:rsidR="00992323">
        <w:t>providing a further</w:t>
      </w:r>
      <w:r>
        <w:t xml:space="preserve"> </w:t>
      </w:r>
      <w:r w:rsidRPr="00D2313A">
        <w:t>$1.8 billion over three years from 2023–24 for additional frontline staff to help stabilise Services Australia claims backlogs and service standards, to continue emergency response capability and improve the cyber security environment</w:t>
      </w:r>
      <w:r w:rsidR="00B94DB9">
        <w:t xml:space="preserve">. </w:t>
      </w:r>
    </w:p>
    <w:p w14:paraId="3D9A0FB4" w14:textId="3F27EBC4" w:rsidR="004D5520" w:rsidRDefault="004D5520" w:rsidP="004D5520">
      <w:pPr>
        <w:pStyle w:val="Heading3"/>
      </w:pPr>
      <w:bookmarkStart w:id="112" w:name="_Toc227829576"/>
      <w:r>
        <w:lastRenderedPageBreak/>
        <w:t>Supporting multicultural communities</w:t>
      </w:r>
      <w:bookmarkEnd w:id="112"/>
    </w:p>
    <w:p w14:paraId="15FF4132" w14:textId="6088A67A" w:rsidR="00D34DEF" w:rsidRDefault="00D34DEF" w:rsidP="004D5520">
      <w:r w:rsidRPr="00D34DEF">
        <w:t xml:space="preserve">The </w:t>
      </w:r>
      <w:r w:rsidR="00852423">
        <w:t>g</w:t>
      </w:r>
      <w:r w:rsidRPr="00D34DEF">
        <w:t xml:space="preserve">overnment is </w:t>
      </w:r>
      <w:r>
        <w:t>providing</w:t>
      </w:r>
      <w:r w:rsidRPr="00D34DEF">
        <w:t xml:space="preserve"> $220.6 million over four years from 2025–26 to support multiculturalism in Australia, to strengthen and support multicultural communities; and promote inclusion, economic participation and stronger community connections.</w:t>
      </w:r>
    </w:p>
    <w:p w14:paraId="0899595F" w14:textId="653D4380" w:rsidR="004D5520" w:rsidRPr="004D5520" w:rsidRDefault="00D34DEF" w:rsidP="004D5520">
      <w:r w:rsidRPr="00D34DEF">
        <w:t>This includes $171.3 million over three years from 2025–26 for grants to community organisations to</w:t>
      </w:r>
      <w:r w:rsidR="00E6377C">
        <w:t> </w:t>
      </w:r>
      <w:r w:rsidRPr="00D34DEF">
        <w:t xml:space="preserve">support the delivery of priority infrastructure, amenities and events initiatives. It also includes $25.6 million over four years from 2025–26 to support over 600 community language schools across Australia, which will benefit over 90,000 students.  </w:t>
      </w:r>
    </w:p>
    <w:p w14:paraId="41C802E1" w14:textId="4603B2C0" w:rsidR="00542570" w:rsidRPr="00542570" w:rsidRDefault="009E1EFA" w:rsidP="0008505C">
      <w:pPr>
        <w:pStyle w:val="Heading3"/>
      </w:pPr>
      <w:bookmarkStart w:id="113" w:name="_Toc192239254"/>
      <w:bookmarkStart w:id="114" w:name="_Toc224828590"/>
      <w:bookmarkStart w:id="115" w:name="_Toc227829577"/>
      <w:r w:rsidRPr="00B2492F">
        <w:t>S</w:t>
      </w:r>
      <w:r w:rsidR="0085229E" w:rsidRPr="00B2492F">
        <w:t xml:space="preserve">upport for victim-survivors of </w:t>
      </w:r>
      <w:r w:rsidR="0098484E" w:rsidRPr="00B2492F">
        <w:t>family, domestic and sexual</w:t>
      </w:r>
      <w:r w:rsidR="0085229E" w:rsidRPr="00B2492F">
        <w:t xml:space="preserve"> violence</w:t>
      </w:r>
      <w:bookmarkEnd w:id="113"/>
      <w:bookmarkEnd w:id="114"/>
      <w:bookmarkEnd w:id="115"/>
    </w:p>
    <w:p w14:paraId="044604C9" w14:textId="37931666" w:rsidR="00542570" w:rsidRPr="008B67D4" w:rsidRDefault="008B67D4" w:rsidP="00031D9C">
      <w:r>
        <w:t>T</w:t>
      </w:r>
      <w:r w:rsidR="00542570" w:rsidRPr="008B67D4">
        <w:t xml:space="preserve">he </w:t>
      </w:r>
      <w:r w:rsidR="00852423">
        <w:t>g</w:t>
      </w:r>
      <w:r w:rsidR="00542570" w:rsidRPr="008B67D4">
        <w:t xml:space="preserve">overnment has committed </w:t>
      </w:r>
      <w:r w:rsidR="00542570" w:rsidRPr="00031D9C">
        <w:t>more than $4 billion</w:t>
      </w:r>
      <w:r w:rsidR="00542570" w:rsidRPr="008B67D4">
        <w:t xml:space="preserve"> to prevent violence against women and children and to strengthen long</w:t>
      </w:r>
      <w:r w:rsidR="00542570" w:rsidRPr="008B67D4">
        <w:noBreakHyphen/>
        <w:t>term support for victim</w:t>
      </w:r>
      <w:r w:rsidR="00542570" w:rsidRPr="008B67D4">
        <w:noBreakHyphen/>
        <w:t xml:space="preserve">survivors under the </w:t>
      </w:r>
      <w:r w:rsidR="00542570" w:rsidRPr="004C6F00">
        <w:rPr>
          <w:i/>
        </w:rPr>
        <w:t>National Plan to End Violence against Women and Children 2022–2032.</w:t>
      </w:r>
      <w:r w:rsidR="00542570" w:rsidRPr="008B67D4">
        <w:t xml:space="preserve"> </w:t>
      </w:r>
    </w:p>
    <w:p w14:paraId="5D1D83ED" w14:textId="407AA077" w:rsidR="00542570" w:rsidRPr="006D35B4" w:rsidRDefault="00542570" w:rsidP="00031D9C">
      <w:r w:rsidRPr="008B67D4">
        <w:t xml:space="preserve">This record investment focuses on </w:t>
      </w:r>
      <w:r w:rsidRPr="006D35B4">
        <w:t>safety, prevention, recovery and system reform</w:t>
      </w:r>
      <w:r w:rsidRPr="008B67D4">
        <w:t>, ensuring victim</w:t>
      </w:r>
      <w:r w:rsidRPr="008B67D4">
        <w:noBreakHyphen/>
        <w:t>survivors can access coordinated, trauma</w:t>
      </w:r>
      <w:r w:rsidRPr="008B67D4">
        <w:noBreakHyphen/>
        <w:t>informed support when and where they need it.</w:t>
      </w:r>
      <w:r w:rsidR="008B67D4">
        <w:t xml:space="preserve"> </w:t>
      </w:r>
      <w:r w:rsidRPr="006D35B4">
        <w:t>Key</w:t>
      </w:r>
      <w:r w:rsidR="004C6F00">
        <w:t> </w:t>
      </w:r>
      <w:r w:rsidRPr="006D35B4">
        <w:t>measures include:</w:t>
      </w:r>
    </w:p>
    <w:p w14:paraId="505B124F" w14:textId="3A01E80F" w:rsidR="00542570" w:rsidRPr="008B67D4" w:rsidRDefault="00542570" w:rsidP="00F00818">
      <w:pPr>
        <w:pStyle w:val="Dash"/>
        <w:numPr>
          <w:ilvl w:val="0"/>
          <w:numId w:val="33"/>
        </w:numPr>
        <w:ind w:left="714" w:hanging="357"/>
      </w:pPr>
      <w:r w:rsidRPr="006D35B4">
        <w:t>Making the Leaving Violence Program permanent</w:t>
      </w:r>
      <w:r w:rsidRPr="008B67D4">
        <w:t>, providing financial assistance, safety planning, and referrals to specialist supports to help victim</w:t>
      </w:r>
      <w:r w:rsidRPr="008B67D4">
        <w:noBreakHyphen/>
        <w:t xml:space="preserve">survivors leave violent intimate partner relationships, as part of the </w:t>
      </w:r>
      <w:r w:rsidR="00852423">
        <w:t>g</w:t>
      </w:r>
      <w:r w:rsidRPr="008B67D4">
        <w:t xml:space="preserve">overnment’s broader women’s safety investment. </w:t>
      </w:r>
    </w:p>
    <w:p w14:paraId="50DA3A2A" w14:textId="0EFBC8B5" w:rsidR="00542570" w:rsidRPr="008B67D4" w:rsidRDefault="00542570" w:rsidP="00F00818">
      <w:pPr>
        <w:pStyle w:val="Dash"/>
        <w:numPr>
          <w:ilvl w:val="0"/>
          <w:numId w:val="33"/>
        </w:numPr>
        <w:ind w:left="714" w:hanging="357"/>
      </w:pPr>
      <w:r w:rsidRPr="006D35B4">
        <w:t>Over $4.4 billion in combined Commonwealth commitments</w:t>
      </w:r>
      <w:r w:rsidRPr="008B67D4">
        <w:t>, including new National Cabinet investments to strengthen frontline family, domestic and sexual violence services, support legal assistance, and improve crisis responses nationwide.</w:t>
      </w:r>
    </w:p>
    <w:p w14:paraId="5EF63273" w14:textId="3889E9D1" w:rsidR="00542570" w:rsidRPr="008B67D4" w:rsidRDefault="00542570" w:rsidP="00F00818">
      <w:pPr>
        <w:pStyle w:val="Dash"/>
        <w:numPr>
          <w:ilvl w:val="0"/>
          <w:numId w:val="33"/>
        </w:numPr>
        <w:ind w:left="714" w:hanging="357"/>
      </w:pPr>
      <w:r w:rsidRPr="008B67D4">
        <w:t xml:space="preserve">A renewed </w:t>
      </w:r>
      <w:r w:rsidRPr="006D35B4">
        <w:t>National Partnership Agreement on Family, Domestic and Sexual Violence Responses</w:t>
      </w:r>
      <w:r w:rsidRPr="008B67D4">
        <w:t>, supporting specialist frontline services and improving consistency and access across jurisdictions.</w:t>
      </w:r>
    </w:p>
    <w:p w14:paraId="25FA53C6" w14:textId="5B915278" w:rsidR="00542570" w:rsidRPr="008B67D4" w:rsidRDefault="00542570" w:rsidP="00F00818">
      <w:pPr>
        <w:pStyle w:val="Dash"/>
        <w:numPr>
          <w:ilvl w:val="0"/>
          <w:numId w:val="33"/>
        </w:numPr>
        <w:ind w:left="714" w:hanging="357"/>
      </w:pPr>
      <w:r w:rsidRPr="008B67D4">
        <w:t xml:space="preserve">Expanded </w:t>
      </w:r>
      <w:r w:rsidRPr="006D35B4">
        <w:t>trauma</w:t>
      </w:r>
      <w:r w:rsidRPr="006D35B4">
        <w:noBreakHyphen/>
        <w:t>informed, child</w:t>
      </w:r>
      <w:r w:rsidRPr="006D35B4">
        <w:noBreakHyphen/>
        <w:t>centred supports</w:t>
      </w:r>
      <w:r w:rsidRPr="008B67D4">
        <w:t xml:space="preserve"> for children and young people who witness or experience family, domestic and sexual violence.</w:t>
      </w:r>
    </w:p>
    <w:p w14:paraId="3439562D" w14:textId="77777777" w:rsidR="00B2492F" w:rsidRDefault="00542570" w:rsidP="00F00818">
      <w:pPr>
        <w:pStyle w:val="Dash"/>
        <w:numPr>
          <w:ilvl w:val="0"/>
          <w:numId w:val="33"/>
        </w:numPr>
        <w:ind w:left="714" w:hanging="357"/>
      </w:pPr>
      <w:r w:rsidRPr="008B67D4">
        <w:t xml:space="preserve">Continued investment in </w:t>
      </w:r>
      <w:r w:rsidRPr="006D35B4">
        <w:t>end</w:t>
      </w:r>
      <w:r w:rsidRPr="006D35B4">
        <w:noBreakHyphen/>
        <w:t>to</w:t>
      </w:r>
      <w:r w:rsidRPr="006D35B4">
        <w:noBreakHyphen/>
        <w:t>end responses</w:t>
      </w:r>
      <w:r w:rsidRPr="008B67D4">
        <w:t xml:space="preserve">, including legal assistance, perpetrator interventions, culturally safe services for First Nations communities, and workforce sustainability for frontline services. </w:t>
      </w:r>
    </w:p>
    <w:p w14:paraId="642E303A" w14:textId="6DE79A52" w:rsidR="00542570" w:rsidRPr="008B67D4" w:rsidRDefault="00542570" w:rsidP="006D35B4">
      <w:r w:rsidRPr="008B67D4">
        <w:t xml:space="preserve">The </w:t>
      </w:r>
      <w:r w:rsidRPr="006D35B4">
        <w:t>2025</w:t>
      </w:r>
      <w:r w:rsidR="005C4397">
        <w:t>-</w:t>
      </w:r>
      <w:r w:rsidRPr="006D35B4">
        <w:t>26 MYEFO</w:t>
      </w:r>
      <w:r w:rsidRPr="008B67D4">
        <w:t xml:space="preserve"> builds on this work by strengthening the sustainability of key programs and supporting continuation of specialist and wrap</w:t>
      </w:r>
      <w:r w:rsidRPr="008B67D4">
        <w:noBreakHyphen/>
        <w:t>around services for victim</w:t>
      </w:r>
      <w:r w:rsidRPr="008B67D4">
        <w:noBreakHyphen/>
        <w:t>survivors, including complex case management and improved coordination of trauma</w:t>
      </w:r>
      <w:r w:rsidRPr="008B67D4">
        <w:noBreakHyphen/>
        <w:t xml:space="preserve">informed mental health supports. </w:t>
      </w:r>
    </w:p>
    <w:p w14:paraId="5AFD1EF3" w14:textId="6A1A4A72" w:rsidR="00542570" w:rsidRPr="008B67D4" w:rsidRDefault="00542570" w:rsidP="006D35B4">
      <w:r w:rsidRPr="008B67D4">
        <w:t xml:space="preserve">Together, these investments demonstrate the </w:t>
      </w:r>
      <w:r w:rsidR="00852423">
        <w:t>g</w:t>
      </w:r>
      <w:r w:rsidRPr="008B67D4">
        <w:t xml:space="preserve">overnment’s commitment to </w:t>
      </w:r>
      <w:r w:rsidRPr="006D35B4">
        <w:t>long</w:t>
      </w:r>
      <w:r w:rsidRPr="006D35B4">
        <w:noBreakHyphen/>
        <w:t>term reform</w:t>
      </w:r>
      <w:r w:rsidRPr="008B67D4">
        <w:t>, ensuring victim</w:t>
      </w:r>
      <w:r w:rsidRPr="008B67D4">
        <w:noBreakHyphen/>
        <w:t>survivors are supported to be safe, recover, and rebuild their lives, while maintaining momentum to end violence in one generation.</w:t>
      </w:r>
    </w:p>
    <w:p w14:paraId="1D5B349F" w14:textId="5AE49685" w:rsidR="00D05EC8" w:rsidRDefault="004278C5" w:rsidP="008265C9">
      <w:pPr>
        <w:pStyle w:val="Heading3"/>
      </w:pPr>
      <w:bookmarkStart w:id="116" w:name="_Toc227829578"/>
      <w:r w:rsidRPr="00D44745">
        <w:lastRenderedPageBreak/>
        <w:t xml:space="preserve">Strengthening </w:t>
      </w:r>
      <w:r w:rsidR="00AF35FF">
        <w:t>j</w:t>
      </w:r>
      <w:r w:rsidRPr="00D44745">
        <w:t xml:space="preserve">ustice </w:t>
      </w:r>
      <w:r w:rsidR="00AF35FF">
        <w:t>s</w:t>
      </w:r>
      <w:r w:rsidRPr="00D44745">
        <w:t xml:space="preserve">ystem </w:t>
      </w:r>
      <w:r w:rsidR="00AF35FF">
        <w:t>r</w:t>
      </w:r>
      <w:r w:rsidRPr="00D44745">
        <w:t xml:space="preserve">esponse to </w:t>
      </w:r>
      <w:r w:rsidR="00AF35FF">
        <w:t>s</w:t>
      </w:r>
      <w:r w:rsidRPr="00D44745">
        <w:t xml:space="preserve">exual </w:t>
      </w:r>
      <w:r w:rsidR="00AF35FF">
        <w:t>v</w:t>
      </w:r>
      <w:r w:rsidRPr="00D44745">
        <w:t>iolence</w:t>
      </w:r>
      <w:bookmarkEnd w:id="116"/>
    </w:p>
    <w:p w14:paraId="14D3FA5B" w14:textId="74E7D5F1" w:rsidR="00D05EC8" w:rsidRDefault="00D05EC8" w:rsidP="00280E2C">
      <w:r w:rsidRPr="00D05EC8">
        <w:t xml:space="preserve">The </w:t>
      </w:r>
      <w:r w:rsidR="00852423">
        <w:t>g</w:t>
      </w:r>
      <w:r w:rsidRPr="00D05EC8">
        <w:t xml:space="preserve">overnment </w:t>
      </w:r>
      <w:r w:rsidR="003941DC">
        <w:t>is providing</w:t>
      </w:r>
      <w:r w:rsidRPr="00D05EC8">
        <w:t xml:space="preserve"> $21.4 million over three years from 2025–26 to improve victim and survivor engagement in the justice system and inform a broader response to the Australian Law Reform Commission’s (ALRC) Inquiry into the Justice System’s Response to Sexual Violence. Funding includes: </w:t>
      </w:r>
    </w:p>
    <w:p w14:paraId="3F415AEA" w14:textId="10F7E984" w:rsidR="00154DB5" w:rsidRPr="00154DB5" w:rsidRDefault="00154DB5" w:rsidP="00226D2A">
      <w:pPr>
        <w:pStyle w:val="Dash"/>
        <w:numPr>
          <w:ilvl w:val="0"/>
          <w:numId w:val="33"/>
        </w:numPr>
        <w:ind w:left="714" w:hanging="357"/>
      </w:pPr>
      <w:r w:rsidRPr="006D35B4">
        <w:t>$19.6 million over three years from 2025–26</w:t>
      </w:r>
      <w:r w:rsidRPr="00154DB5">
        <w:t xml:space="preserve"> to expand </w:t>
      </w:r>
      <w:r w:rsidRPr="006D35B4">
        <w:t>specialist, trauma</w:t>
      </w:r>
      <w:r w:rsidRPr="006D35B4">
        <w:noBreakHyphen/>
        <w:t>informed sexual assault legal services pilots</w:t>
      </w:r>
      <w:r w:rsidRPr="00154DB5">
        <w:t xml:space="preserve">, building on programs operating in </w:t>
      </w:r>
      <w:r w:rsidRPr="006D35B4">
        <w:t>Victoria, Western Australia, the Australian Capital Territory, New South Wales and Queensland</w:t>
      </w:r>
      <w:r w:rsidRPr="00154DB5">
        <w:t>, with a pathway toward national expansion.</w:t>
      </w:r>
    </w:p>
    <w:p w14:paraId="49498997" w14:textId="2A52BC26" w:rsidR="00154DB5" w:rsidRPr="00154DB5" w:rsidRDefault="00154DB5" w:rsidP="0031544E">
      <w:pPr>
        <w:pStyle w:val="ListParagraph"/>
        <w:numPr>
          <w:ilvl w:val="1"/>
          <w:numId w:val="26"/>
        </w:numPr>
        <w:spacing w:before="120" w:after="120"/>
        <w:ind w:left="1434" w:hanging="357"/>
      </w:pPr>
      <w:r w:rsidRPr="00154DB5">
        <w:t>The pilots provide tailored, trauma</w:t>
      </w:r>
      <w:r w:rsidRPr="00154DB5">
        <w:noBreakHyphen/>
        <w:t>informed legal assistance to victim</w:t>
      </w:r>
      <w:r w:rsidRPr="00154DB5">
        <w:noBreakHyphen/>
        <w:t>survivors of</w:t>
      </w:r>
      <w:r w:rsidR="00E6377C">
        <w:t> </w:t>
      </w:r>
      <w:r w:rsidRPr="00154DB5">
        <w:t>sexual violence.</w:t>
      </w:r>
    </w:p>
    <w:p w14:paraId="24CF343D" w14:textId="77777777" w:rsidR="00154DB5" w:rsidRPr="00154DB5" w:rsidRDefault="00154DB5" w:rsidP="0031544E">
      <w:pPr>
        <w:pStyle w:val="ListParagraph"/>
        <w:numPr>
          <w:ilvl w:val="1"/>
          <w:numId w:val="26"/>
        </w:numPr>
        <w:spacing w:before="120" w:after="120"/>
        <w:ind w:left="1434" w:hanging="357"/>
      </w:pPr>
      <w:r w:rsidRPr="00154DB5">
        <w:t xml:space="preserve">Funding also supports the trial of complementary </w:t>
      </w:r>
      <w:r w:rsidRPr="006D35B4">
        <w:t>non</w:t>
      </w:r>
      <w:r w:rsidRPr="006D35B4">
        <w:noBreakHyphen/>
        <w:t>legal supports</w:t>
      </w:r>
      <w:r w:rsidRPr="00154DB5">
        <w:t xml:space="preserve">, including culturally safe justice system navigators and improvements in access to </w:t>
      </w:r>
      <w:r w:rsidRPr="006D35B4">
        <w:t>restorative justice pathways</w:t>
      </w:r>
      <w:r w:rsidRPr="00154DB5">
        <w:t>, where appropriate.</w:t>
      </w:r>
    </w:p>
    <w:p w14:paraId="47A39A5A" w14:textId="62EFD1F1" w:rsidR="00154DB5" w:rsidRPr="00154DB5" w:rsidRDefault="00154DB5" w:rsidP="00BC309A">
      <w:pPr>
        <w:pStyle w:val="Dash"/>
        <w:numPr>
          <w:ilvl w:val="0"/>
          <w:numId w:val="33"/>
        </w:numPr>
        <w:ind w:left="714" w:hanging="357"/>
      </w:pPr>
      <w:r w:rsidRPr="006D35B4">
        <w:t>$1.2 million over two years from 2025–26</w:t>
      </w:r>
      <w:r w:rsidRPr="00154DB5">
        <w:t xml:space="preserve"> to extend the </w:t>
      </w:r>
      <w:r w:rsidRPr="006D35B4">
        <w:t>ALRC’s lived experience Advisory Group</w:t>
      </w:r>
      <w:r w:rsidRPr="00154DB5">
        <w:t xml:space="preserve"> for one year to support implementation of the Inquiry’s recommendations and to</w:t>
      </w:r>
      <w:r w:rsidR="00E6377C">
        <w:t> </w:t>
      </w:r>
      <w:r w:rsidRPr="00154DB5">
        <w:t>strengthen engagement with sector stakeholders and experts.</w:t>
      </w:r>
    </w:p>
    <w:p w14:paraId="6A654FBA" w14:textId="2B715865" w:rsidR="00154DB5" w:rsidRPr="00154DB5" w:rsidRDefault="00154DB5" w:rsidP="00BC309A">
      <w:pPr>
        <w:pStyle w:val="Dash"/>
        <w:numPr>
          <w:ilvl w:val="0"/>
          <w:numId w:val="33"/>
        </w:numPr>
        <w:ind w:left="714" w:hanging="357"/>
      </w:pPr>
      <w:r w:rsidRPr="006D35B4">
        <w:t>$0.6 million in 2025–26</w:t>
      </w:r>
      <w:r w:rsidRPr="00154DB5">
        <w:t xml:space="preserve"> to engage academics and other experts to:</w:t>
      </w:r>
    </w:p>
    <w:p w14:paraId="4BB07507" w14:textId="12A7E5B9" w:rsidR="00154DB5" w:rsidRPr="00154DB5" w:rsidRDefault="00456453" w:rsidP="0031544E">
      <w:pPr>
        <w:pStyle w:val="ListParagraph"/>
        <w:numPr>
          <w:ilvl w:val="1"/>
          <w:numId w:val="26"/>
        </w:numPr>
        <w:spacing w:before="120" w:after="120"/>
        <w:ind w:left="1434" w:hanging="357"/>
      </w:pPr>
      <w:r>
        <w:t>R</w:t>
      </w:r>
      <w:r w:rsidR="00154DB5" w:rsidRPr="00154DB5">
        <w:t>esearch systemic factors contributing to the withdrawal of sexual violence complaints</w:t>
      </w:r>
      <w:r w:rsidR="00563E08">
        <w:t>.</w:t>
      </w:r>
    </w:p>
    <w:p w14:paraId="4B865AF2" w14:textId="02723D65" w:rsidR="00154DB5" w:rsidRPr="00154DB5" w:rsidRDefault="00456453" w:rsidP="0031544E">
      <w:pPr>
        <w:pStyle w:val="ListParagraph"/>
        <w:numPr>
          <w:ilvl w:val="1"/>
          <w:numId w:val="26"/>
        </w:numPr>
        <w:spacing w:before="120" w:after="120"/>
        <w:ind w:left="1434" w:hanging="357"/>
      </w:pPr>
      <w:r>
        <w:t>R</w:t>
      </w:r>
      <w:r w:rsidR="00154DB5" w:rsidRPr="00154DB5">
        <w:t>eview supports provided during the police investigation phase</w:t>
      </w:r>
      <w:r w:rsidR="00563E08">
        <w:t>.</w:t>
      </w:r>
    </w:p>
    <w:p w14:paraId="7C5BC1BD" w14:textId="061693FD" w:rsidR="00154DB5" w:rsidRPr="00154DB5" w:rsidRDefault="00456453" w:rsidP="0031544E">
      <w:pPr>
        <w:pStyle w:val="ListParagraph"/>
        <w:numPr>
          <w:ilvl w:val="1"/>
          <w:numId w:val="26"/>
        </w:numPr>
        <w:spacing w:before="120" w:after="120"/>
        <w:ind w:left="1434" w:hanging="357"/>
      </w:pPr>
      <w:r>
        <w:t>C</w:t>
      </w:r>
      <w:r w:rsidR="00154DB5" w:rsidRPr="00154DB5">
        <w:t xml:space="preserve">ommence scoping work on an </w:t>
      </w:r>
      <w:r w:rsidR="00154DB5" w:rsidRPr="006D35B4">
        <w:t>independent complaints mechanism</w:t>
      </w:r>
      <w:r w:rsidR="00154DB5" w:rsidRPr="00154DB5">
        <w:t xml:space="preserve"> to review police decisions not to pursue charges.</w:t>
      </w:r>
    </w:p>
    <w:p w14:paraId="0D139113" w14:textId="0E6F46FC" w:rsidR="00C07205" w:rsidRPr="001627AD" w:rsidRDefault="00C07205" w:rsidP="0008505C">
      <w:pPr>
        <w:pStyle w:val="Heading3"/>
      </w:pPr>
      <w:bookmarkStart w:id="117" w:name="_Toc227829579"/>
      <w:r w:rsidRPr="001627AD">
        <w:t xml:space="preserve">Strengthening access to </w:t>
      </w:r>
      <w:r w:rsidR="0045154C">
        <w:t>l</w:t>
      </w:r>
      <w:r w:rsidRPr="001627AD">
        <w:t>egal services</w:t>
      </w:r>
      <w:bookmarkEnd w:id="117"/>
    </w:p>
    <w:p w14:paraId="42B12F6A" w14:textId="35C83D05" w:rsidR="00C07205" w:rsidRDefault="00C07205" w:rsidP="00C07205">
      <w:r>
        <w:t xml:space="preserve">The </w:t>
      </w:r>
      <w:r w:rsidR="000D3869">
        <w:t>g</w:t>
      </w:r>
      <w:r>
        <w:t xml:space="preserve">overnment is providing $3.9 billion over </w:t>
      </w:r>
      <w:r w:rsidR="00AE5D92">
        <w:t>five</w:t>
      </w:r>
      <w:r>
        <w:t xml:space="preserve"> years from 1 July 2025 to the National Access to</w:t>
      </w:r>
      <w:r w:rsidR="004A02DF">
        <w:t> </w:t>
      </w:r>
      <w:r>
        <w:t xml:space="preserve">Justice Partnership (NAJP). The NAJP is a National Agreement between the </w:t>
      </w:r>
      <w:r w:rsidR="00E175A7">
        <w:t>g</w:t>
      </w:r>
      <w:r>
        <w:t>overnment and all states and territories</w:t>
      </w:r>
      <w:r w:rsidRPr="00933EC6">
        <w:t> to enhance access to justice for people experiencing vulnerability and financial disadvantage.</w:t>
      </w:r>
      <w:r>
        <w:t xml:space="preserve"> The NAJP will:</w:t>
      </w:r>
    </w:p>
    <w:p w14:paraId="2274C11D" w14:textId="556C7A41" w:rsidR="00C07205" w:rsidRPr="001627AD" w:rsidRDefault="00C241B1" w:rsidP="00BB265C">
      <w:pPr>
        <w:pStyle w:val="Dash"/>
        <w:numPr>
          <w:ilvl w:val="0"/>
          <w:numId w:val="33"/>
        </w:numPr>
        <w:ind w:left="714" w:hanging="357"/>
      </w:pPr>
      <w:r>
        <w:t>P</w:t>
      </w:r>
      <w:r w:rsidR="00C07205" w:rsidRPr="001627AD">
        <w:t>rovide essential legal assistance services to people who are unable to afford private legal services including in family, civil, administrative and criminal law</w:t>
      </w:r>
      <w:r w:rsidR="00563E08">
        <w:t>.</w:t>
      </w:r>
    </w:p>
    <w:p w14:paraId="74213393" w14:textId="658EEC54" w:rsidR="00C07205" w:rsidRPr="001627AD" w:rsidRDefault="00C241B1" w:rsidP="00BB265C">
      <w:pPr>
        <w:pStyle w:val="Dash"/>
        <w:numPr>
          <w:ilvl w:val="0"/>
          <w:numId w:val="33"/>
        </w:numPr>
        <w:ind w:left="714" w:hanging="357"/>
      </w:pPr>
      <w:r>
        <w:t>F</w:t>
      </w:r>
      <w:r w:rsidR="00C07205" w:rsidRPr="001627AD">
        <w:t>ocus on providing services for women and children who are escaping or at risk of</w:t>
      </w:r>
      <w:r w:rsidR="004A02DF">
        <w:t> </w:t>
      </w:r>
      <w:r w:rsidR="00C07205" w:rsidRPr="001627AD">
        <w:t>experiencing family and domestic violence</w:t>
      </w:r>
      <w:r w:rsidR="00563E08">
        <w:t>.</w:t>
      </w:r>
    </w:p>
    <w:p w14:paraId="748180A6" w14:textId="1306A235" w:rsidR="00C07205" w:rsidRDefault="00C241B1" w:rsidP="00BB265C">
      <w:pPr>
        <w:pStyle w:val="Dash"/>
        <w:numPr>
          <w:ilvl w:val="0"/>
          <w:numId w:val="33"/>
        </w:numPr>
        <w:ind w:left="714" w:hanging="357"/>
      </w:pPr>
      <w:r>
        <w:t>P</w:t>
      </w:r>
      <w:r w:rsidR="00C07205" w:rsidRPr="001627AD">
        <w:t>rovide culturally appropriate legal assistance services to Aboriginal and Torres Strait Islander peoples, who are overrepresented in the criminal justice system.</w:t>
      </w:r>
    </w:p>
    <w:p w14:paraId="27622922" w14:textId="2B81EFE4" w:rsidR="00D36E3B" w:rsidRPr="00D44745" w:rsidRDefault="009A2A09" w:rsidP="0008505C">
      <w:pPr>
        <w:pStyle w:val="Heading3"/>
      </w:pPr>
      <w:bookmarkStart w:id="118" w:name="_Toc227829580"/>
      <w:r w:rsidRPr="00D44745">
        <w:t>Delivery s</w:t>
      </w:r>
      <w:r w:rsidR="00372029" w:rsidRPr="00D44745">
        <w:t>upport for veterans</w:t>
      </w:r>
      <w:bookmarkEnd w:id="118"/>
    </w:p>
    <w:p w14:paraId="7524AC91" w14:textId="083BD01F" w:rsidR="00592052" w:rsidRPr="00D34DEF" w:rsidRDefault="00FA1B38" w:rsidP="00D024B6">
      <w:r w:rsidRPr="00D44745">
        <w:t xml:space="preserve">The </w:t>
      </w:r>
      <w:r w:rsidR="00852423">
        <w:t>g</w:t>
      </w:r>
      <w:r w:rsidRPr="00D44745">
        <w:t xml:space="preserve">overnment </w:t>
      </w:r>
      <w:r w:rsidR="003941DC">
        <w:t xml:space="preserve">is providing </w:t>
      </w:r>
      <w:r w:rsidRPr="00D44745">
        <w:t>$47.6 million in 2025–26 to address the additional increased demand for downstream services following the increase in the determination of veterans’ claims. This</w:t>
      </w:r>
      <w:r w:rsidR="008F436E">
        <w:t> </w:t>
      </w:r>
      <w:r w:rsidRPr="00D44745">
        <w:t xml:space="preserve">includes additional resourcing for the Veterans’ Access Network, Veteran Support Officers, </w:t>
      </w:r>
      <w:r w:rsidRPr="00D44745">
        <w:lastRenderedPageBreak/>
        <w:t>complex case management, information access and mental health support. Since 2022, the</w:t>
      </w:r>
      <w:r w:rsidR="008F436E">
        <w:t> </w:t>
      </w:r>
      <w:r w:rsidR="00852423">
        <w:t>g</w:t>
      </w:r>
      <w:r w:rsidRPr="00D44745">
        <w:t>overnment’s investment in additional resourcing for the Department of Veterans’ Affairs to</w:t>
      </w:r>
      <w:r w:rsidR="008F436E">
        <w:t> </w:t>
      </w:r>
      <w:r w:rsidRPr="00D44745">
        <w:t>clear the claims backlog and process additional claims has resulted in an additional $13 billion in</w:t>
      </w:r>
      <w:r w:rsidR="008F436E">
        <w:t> </w:t>
      </w:r>
      <w:r w:rsidRPr="00D44745">
        <w:t>payments to</w:t>
      </w:r>
      <w:r w:rsidR="00E6377C">
        <w:t> </w:t>
      </w:r>
      <w:r w:rsidRPr="00D44745">
        <w:t>veterans.</w:t>
      </w:r>
    </w:p>
    <w:p w14:paraId="164D20D8" w14:textId="6A3E42CC" w:rsidR="004879D7" w:rsidRPr="007F4777" w:rsidRDefault="008262E2" w:rsidP="0008505C">
      <w:pPr>
        <w:pStyle w:val="Heading2"/>
      </w:pPr>
      <w:bookmarkStart w:id="119" w:name="_Toc227829581"/>
      <w:r>
        <w:t>Housing and homelessness</w:t>
      </w:r>
      <w:bookmarkEnd w:id="119"/>
    </w:p>
    <w:p w14:paraId="27F1B026" w14:textId="57E42807" w:rsidR="004879D7" w:rsidRDefault="004879D7" w:rsidP="004879D7">
      <w:pPr>
        <w:pStyle w:val="Heading3"/>
      </w:pPr>
      <w:bookmarkStart w:id="120" w:name="_Toc192239256"/>
      <w:bookmarkStart w:id="121" w:name="_Toc224828592"/>
      <w:bookmarkStart w:id="122" w:name="_Toc227829582"/>
      <w:r>
        <w:t xml:space="preserve">Building more </w:t>
      </w:r>
      <w:r w:rsidR="009607D7">
        <w:t xml:space="preserve">social and </w:t>
      </w:r>
      <w:r>
        <w:t>affordable homes</w:t>
      </w:r>
      <w:bookmarkEnd w:id="120"/>
      <w:bookmarkEnd w:id="121"/>
      <w:bookmarkEnd w:id="122"/>
    </w:p>
    <w:p w14:paraId="7DBAD21B" w14:textId="719584AB" w:rsidR="00E26CB2" w:rsidRPr="00AB12EA" w:rsidRDefault="1D5D347A" w:rsidP="5AE2D801">
      <w:pPr>
        <w:rPr>
          <w:sz w:val="20"/>
        </w:rPr>
      </w:pPr>
      <w:r w:rsidRPr="5AE2D801">
        <w:rPr>
          <w:rFonts w:eastAsiaTheme="majorEastAsia"/>
        </w:rPr>
        <w:t>The</w:t>
      </w:r>
      <w:r>
        <w:t xml:space="preserve"> </w:t>
      </w:r>
      <w:r w:rsidR="00852423">
        <w:t>g</w:t>
      </w:r>
      <w:r>
        <w:t xml:space="preserve">overnment is </w:t>
      </w:r>
      <w:r w:rsidR="005153DA">
        <w:t xml:space="preserve">delivering on </w:t>
      </w:r>
      <w:r w:rsidR="00717498">
        <w:t xml:space="preserve">an ambitious $45 billion plan to build </w:t>
      </w:r>
      <w:r w:rsidR="00156AE4" w:rsidRPr="00156AE4">
        <w:t>more homes, get more Australians into homeownership, and give renters a better deal. This plan provides national leadership to address housing supply, affordability and homelessness, working closely with state, territory and local governments, industry and communities.</w:t>
      </w:r>
      <w:r w:rsidR="001B6254">
        <w:t xml:space="preserve"> Key elements of the </w:t>
      </w:r>
      <w:r w:rsidR="006E08AF">
        <w:t>g</w:t>
      </w:r>
      <w:r w:rsidR="001B6254">
        <w:t>overnment</w:t>
      </w:r>
      <w:r w:rsidR="006E08AF">
        <w:t>’</w:t>
      </w:r>
      <w:r w:rsidR="001B6254">
        <w:t xml:space="preserve">s </w:t>
      </w:r>
      <w:r w:rsidR="00893898">
        <w:t>housing agenda include:</w:t>
      </w:r>
      <w:r>
        <w:t xml:space="preserve">  </w:t>
      </w:r>
    </w:p>
    <w:p w14:paraId="3CBD1C6A" w14:textId="5DDA022B" w:rsidR="000F53D3" w:rsidRPr="000F53D3" w:rsidRDefault="000F53D3" w:rsidP="001472A5">
      <w:pPr>
        <w:spacing w:before="120" w:after="120"/>
      </w:pPr>
      <w:r w:rsidRPr="000F53D3">
        <w:t>Driving system</w:t>
      </w:r>
      <w:r w:rsidRPr="000F53D3">
        <w:noBreakHyphen/>
        <w:t>wide reform and new supply</w:t>
      </w:r>
      <w:r>
        <w:t>:</w:t>
      </w:r>
    </w:p>
    <w:p w14:paraId="3DF7EB6B" w14:textId="21A34635" w:rsidR="000F53D3" w:rsidRPr="000F53D3" w:rsidRDefault="000F53D3" w:rsidP="007171CD">
      <w:pPr>
        <w:pStyle w:val="Dash"/>
        <w:numPr>
          <w:ilvl w:val="0"/>
          <w:numId w:val="33"/>
        </w:numPr>
        <w:ind w:left="714" w:hanging="357"/>
      </w:pPr>
      <w:r w:rsidRPr="000F53D3">
        <w:t>Providing national leadership through the aspirational target of 1.2 million new, well</w:t>
      </w:r>
      <w:r w:rsidRPr="000F53D3">
        <w:noBreakHyphen/>
        <w:t>located homes under the National Housing Accord, driving reforms across planning, zoning and housing delivery systems.</w:t>
      </w:r>
    </w:p>
    <w:p w14:paraId="6B0F4AB3" w14:textId="77777777" w:rsidR="000F53D3" w:rsidRPr="000F53D3" w:rsidRDefault="000F53D3" w:rsidP="007171CD">
      <w:pPr>
        <w:pStyle w:val="Dash"/>
        <w:numPr>
          <w:ilvl w:val="0"/>
          <w:numId w:val="33"/>
        </w:numPr>
        <w:ind w:left="714" w:hanging="357"/>
      </w:pPr>
      <w:r w:rsidRPr="000F53D3">
        <w:t xml:space="preserve">Making it easier to build more homes, more quickly by: </w:t>
      </w:r>
    </w:p>
    <w:p w14:paraId="44B1A545" w14:textId="454D37AC" w:rsidR="000F53D3" w:rsidRPr="000F53D3" w:rsidRDefault="00456453" w:rsidP="00F00818">
      <w:pPr>
        <w:pStyle w:val="ListParagraph"/>
        <w:numPr>
          <w:ilvl w:val="1"/>
          <w:numId w:val="26"/>
        </w:numPr>
        <w:spacing w:before="120" w:after="120"/>
        <w:ind w:left="1434" w:hanging="357"/>
      </w:pPr>
      <w:r>
        <w:t>P</w:t>
      </w:r>
      <w:r w:rsidR="000F53D3" w:rsidRPr="000F53D3">
        <w:t>ausing and streamlining the National Construction Code</w:t>
      </w:r>
    </w:p>
    <w:p w14:paraId="6E1E25CD" w14:textId="1BECA888" w:rsidR="000F53D3" w:rsidRPr="000F53D3" w:rsidRDefault="00456453" w:rsidP="00F00818">
      <w:pPr>
        <w:pStyle w:val="ListParagraph"/>
        <w:numPr>
          <w:ilvl w:val="1"/>
          <w:numId w:val="26"/>
        </w:numPr>
        <w:spacing w:before="120" w:after="120"/>
        <w:ind w:left="1434" w:hanging="357"/>
      </w:pPr>
      <w:r>
        <w:t>R</w:t>
      </w:r>
      <w:r w:rsidR="000F53D3" w:rsidRPr="000F53D3">
        <w:t>eforming environmental approvals</w:t>
      </w:r>
    </w:p>
    <w:p w14:paraId="6D4F0AC5" w14:textId="6DCC954D" w:rsidR="008D3077" w:rsidRDefault="00456453" w:rsidP="00F00818">
      <w:pPr>
        <w:pStyle w:val="ListParagraph"/>
        <w:numPr>
          <w:ilvl w:val="1"/>
          <w:numId w:val="26"/>
        </w:numPr>
        <w:spacing w:before="120" w:after="120"/>
        <w:ind w:left="1434" w:hanging="357"/>
      </w:pPr>
      <w:r>
        <w:t>W</w:t>
      </w:r>
      <w:r w:rsidR="000F53D3" w:rsidRPr="000F53D3">
        <w:t>orking with states and territories through the National Planning Reform Blueprint to</w:t>
      </w:r>
      <w:r w:rsidR="008D3077" w:rsidRPr="008D3077">
        <w:t xml:space="preserve"> improve housing supply and affordability</w:t>
      </w:r>
      <w:r w:rsidR="008D3077">
        <w:t>, and</w:t>
      </w:r>
    </w:p>
    <w:p w14:paraId="4C3058D8" w14:textId="5543C841" w:rsidR="008D3077" w:rsidRDefault="00456453" w:rsidP="00F00818">
      <w:pPr>
        <w:pStyle w:val="ListParagraph"/>
        <w:numPr>
          <w:ilvl w:val="1"/>
          <w:numId w:val="26"/>
        </w:numPr>
        <w:spacing w:before="120" w:after="120"/>
        <w:ind w:left="1434" w:hanging="357"/>
      </w:pPr>
      <w:r>
        <w:t>A</w:t>
      </w:r>
      <w:r w:rsidR="004F1E2F" w:rsidRPr="00A07ABC">
        <w:t>ccelerating the uptake of productivity-enhancing modern methods of construction, through regulatory reforms and investment.</w:t>
      </w:r>
    </w:p>
    <w:p w14:paraId="44EAF67F" w14:textId="4680BD87" w:rsidR="000F53D3" w:rsidRPr="000F53D3" w:rsidRDefault="000F53D3" w:rsidP="007171CD">
      <w:pPr>
        <w:pStyle w:val="Dash"/>
        <w:numPr>
          <w:ilvl w:val="0"/>
          <w:numId w:val="33"/>
        </w:numPr>
        <w:ind w:left="714" w:hanging="357"/>
      </w:pPr>
      <w:r w:rsidRPr="000F53D3">
        <w:t>Training more skilled workers to deliver new housing through Free TAFE and $10,000 apprenticeship incentives for tradies.</w:t>
      </w:r>
    </w:p>
    <w:p w14:paraId="04FF2F6C" w14:textId="77777777" w:rsidR="000F53D3" w:rsidRPr="000F53D3" w:rsidRDefault="000F53D3" w:rsidP="007171CD">
      <w:pPr>
        <w:pStyle w:val="Dash"/>
        <w:numPr>
          <w:ilvl w:val="0"/>
          <w:numId w:val="33"/>
        </w:numPr>
        <w:ind w:left="714" w:hanging="357"/>
      </w:pPr>
      <w:r w:rsidRPr="000F53D3">
        <w:t>Unlocking thousands of new market homes through Build to Rent reforms and targeted investments in enabling and critical infrastructure.</w:t>
      </w:r>
    </w:p>
    <w:p w14:paraId="4CCAE813" w14:textId="507A0875" w:rsidR="000F53D3" w:rsidRPr="000F53D3" w:rsidRDefault="000F53D3" w:rsidP="001472A5">
      <w:pPr>
        <w:spacing w:before="120" w:after="120"/>
      </w:pPr>
      <w:r w:rsidRPr="000F53D3">
        <w:t>Supporting home ownershi</w:t>
      </w:r>
      <w:r>
        <w:t>p:</w:t>
      </w:r>
    </w:p>
    <w:p w14:paraId="1F35F054" w14:textId="7A3364C7" w:rsidR="000F53D3" w:rsidRPr="000F53D3" w:rsidRDefault="000F53D3" w:rsidP="00D127FA">
      <w:pPr>
        <w:pStyle w:val="Dash"/>
        <w:numPr>
          <w:ilvl w:val="0"/>
          <w:numId w:val="33"/>
        </w:numPr>
        <w:ind w:left="714" w:hanging="357"/>
      </w:pPr>
      <w:r w:rsidRPr="000F53D3">
        <w:t>Helping more than 2</w:t>
      </w:r>
      <w:r w:rsidR="003B271B">
        <w:t>47</w:t>
      </w:r>
      <w:r w:rsidRPr="000F53D3">
        <w:t xml:space="preserve">,000 Australians into homeownership through the </w:t>
      </w:r>
      <w:r w:rsidR="00852423">
        <w:t>g</w:t>
      </w:r>
      <w:r w:rsidRPr="000F53D3">
        <w:t>overnment’s 5</w:t>
      </w:r>
      <w:r w:rsidR="003B271B">
        <w:t>%</w:t>
      </w:r>
      <w:r w:rsidR="00DD1FAD">
        <w:t> </w:t>
      </w:r>
      <w:r w:rsidRPr="000F53D3">
        <w:t>Deposit Scheme</w:t>
      </w:r>
      <w:r w:rsidR="003B271B">
        <w:t xml:space="preserve"> since May 2022</w:t>
      </w:r>
      <w:r w:rsidR="000B73D9">
        <w:t xml:space="preserve"> to 20 April 2026</w:t>
      </w:r>
      <w:r w:rsidRPr="000F53D3">
        <w:t>.</w:t>
      </w:r>
    </w:p>
    <w:p w14:paraId="73518EAB" w14:textId="5A3FEE6A" w:rsidR="000F53D3" w:rsidRPr="000F53D3" w:rsidRDefault="000F53D3" w:rsidP="00D127FA">
      <w:pPr>
        <w:pStyle w:val="Dash"/>
        <w:numPr>
          <w:ilvl w:val="0"/>
          <w:numId w:val="33"/>
        </w:numPr>
        <w:ind w:left="714" w:hanging="357"/>
      </w:pPr>
      <w:r w:rsidRPr="000F53D3">
        <w:t>Supporting low</w:t>
      </w:r>
      <w:r w:rsidRPr="000F53D3">
        <w:noBreakHyphen/>
        <w:t xml:space="preserve"> and </w:t>
      </w:r>
      <w:r w:rsidR="007B7887">
        <w:t>middle</w:t>
      </w:r>
      <w:r w:rsidRPr="000F53D3">
        <w:noBreakHyphen/>
        <w:t>income earners locked out of homeownership through the Help to Buy shared equity scheme, now open.</w:t>
      </w:r>
    </w:p>
    <w:p w14:paraId="17A94261" w14:textId="77777777" w:rsidR="00E67FDD" w:rsidRDefault="00E67FDD" w:rsidP="001472A5">
      <w:pPr>
        <w:spacing w:before="120" w:after="120"/>
      </w:pPr>
      <w:r>
        <w:br w:type="page"/>
      </w:r>
    </w:p>
    <w:p w14:paraId="1ADB3341" w14:textId="61930CF4" w:rsidR="000F53D3" w:rsidRPr="000F53D3" w:rsidRDefault="000F53D3" w:rsidP="001472A5">
      <w:pPr>
        <w:spacing w:before="120" w:after="120"/>
      </w:pPr>
      <w:r w:rsidRPr="000F53D3">
        <w:lastRenderedPageBreak/>
        <w:t>Building more social and affordable housing</w:t>
      </w:r>
      <w:r>
        <w:t>:</w:t>
      </w:r>
    </w:p>
    <w:p w14:paraId="630DDC26" w14:textId="509BAE75" w:rsidR="00313790" w:rsidRDefault="000F53D3" w:rsidP="00506095">
      <w:pPr>
        <w:pStyle w:val="Dash"/>
        <w:numPr>
          <w:ilvl w:val="0"/>
          <w:numId w:val="33"/>
        </w:numPr>
        <w:ind w:left="714" w:hanging="357"/>
      </w:pPr>
      <w:r w:rsidRPr="000F53D3">
        <w:t xml:space="preserve">Establishing the $10 billion Housing Australia Future Fund (HAFF) to deliver 20,000 new social homes and 10,000 new affordable rental homes in its first five years, </w:t>
      </w:r>
      <w:r w:rsidR="00313790" w:rsidRPr="00313790">
        <w:t>including for a range of</w:t>
      </w:r>
      <w:r w:rsidR="006E08AF">
        <w:t> </w:t>
      </w:r>
      <w:r w:rsidR="00313790" w:rsidRPr="00313790">
        <w:t>acute housing needs, including repair and maintenance in remote Indigenous communities, crisis and transitional accommodation for women and children, and housing support for Veterans who are experiencing or at risk of homelessness.</w:t>
      </w:r>
    </w:p>
    <w:p w14:paraId="2D55742C" w14:textId="71D250DE" w:rsidR="007C291B" w:rsidRDefault="007C291B" w:rsidP="00506095">
      <w:pPr>
        <w:pStyle w:val="Dash"/>
        <w:numPr>
          <w:ilvl w:val="0"/>
          <w:numId w:val="33"/>
        </w:numPr>
        <w:ind w:left="714" w:hanging="357"/>
      </w:pPr>
      <w:r w:rsidRPr="007C291B">
        <w:t>The National Housing Accord will support the delivery of 10,000 new affordable dwellings. Under the National Housing Accord, the Commonwealth, states and territories have also agreed to an aspirational target of building 1.2 million well-located homes over five years supported through planning and zoning reforms</w:t>
      </w:r>
      <w:r>
        <w:t>.</w:t>
      </w:r>
    </w:p>
    <w:p w14:paraId="1EA31EB1" w14:textId="584189EF" w:rsidR="000F53D3" w:rsidRPr="000F53D3" w:rsidRDefault="000F53D3" w:rsidP="00506095">
      <w:pPr>
        <w:pStyle w:val="Dash"/>
        <w:numPr>
          <w:ilvl w:val="0"/>
          <w:numId w:val="33"/>
        </w:numPr>
        <w:ind w:left="714" w:hanging="357"/>
      </w:pPr>
      <w:r w:rsidRPr="000F53D3">
        <w:t xml:space="preserve">Delivering more than 21,000 social and affordable homes through Round 3 of the HAFF, contributing to the </w:t>
      </w:r>
      <w:r w:rsidR="00852423">
        <w:t>g</w:t>
      </w:r>
      <w:r w:rsidRPr="000F53D3">
        <w:t>overnment’s commitment to 40,000 social and affordable homes by</w:t>
      </w:r>
      <w:r w:rsidR="006E08AF">
        <w:t> </w:t>
      </w:r>
      <w:r w:rsidRPr="000F53D3">
        <w:t>30</w:t>
      </w:r>
      <w:r w:rsidR="006E08AF">
        <w:t> </w:t>
      </w:r>
      <w:r w:rsidRPr="000F53D3">
        <w:t>June 2029 through the HAFF and the National Housing Accord.</w:t>
      </w:r>
    </w:p>
    <w:p w14:paraId="72DD2FBC" w14:textId="17E95B69" w:rsidR="000F53D3" w:rsidRPr="000F53D3" w:rsidRDefault="000F53D3" w:rsidP="00506095">
      <w:pPr>
        <w:pStyle w:val="Dash"/>
        <w:numPr>
          <w:ilvl w:val="0"/>
          <w:numId w:val="33"/>
        </w:numPr>
        <w:ind w:left="714" w:hanging="357"/>
      </w:pPr>
      <w:r w:rsidRPr="000F53D3">
        <w:t>Expanding support for First Nations housing through $600 million dedicated in HAFF Round 3, access to concessional loans, and a 10</w:t>
      </w:r>
      <w:r w:rsidR="00023F6A">
        <w:t>%</w:t>
      </w:r>
      <w:r w:rsidRPr="000F53D3">
        <w:t xml:space="preserve"> First Nations tenancy target across all Round 3 social housing.</w:t>
      </w:r>
    </w:p>
    <w:p w14:paraId="3C343C79" w14:textId="72EF465D" w:rsidR="002F4107" w:rsidRDefault="001C1B05" w:rsidP="00506095">
      <w:pPr>
        <w:pStyle w:val="Dash"/>
        <w:numPr>
          <w:ilvl w:val="0"/>
          <w:numId w:val="33"/>
        </w:numPr>
        <w:ind w:left="714" w:hanging="357"/>
      </w:pPr>
      <w:r w:rsidRPr="001C1B05">
        <w:t>Increasing the cap on the Commonwealth’s guarantee over Housing Australia’s liabilities from $26 billion to $44 billion to support commitments for HAFF Round 3 projects.</w:t>
      </w:r>
    </w:p>
    <w:p w14:paraId="128FDCD8" w14:textId="75E8A083" w:rsidR="007C11A9" w:rsidRDefault="007C11A9" w:rsidP="00506095">
      <w:pPr>
        <w:pStyle w:val="Dash"/>
        <w:numPr>
          <w:ilvl w:val="0"/>
          <w:numId w:val="33"/>
        </w:numPr>
        <w:ind w:left="714" w:hanging="357"/>
      </w:pPr>
      <w:r w:rsidRPr="007C11A9">
        <w:t>The National Housing Infrastructure Facility (NHIF) provides support in the form of</w:t>
      </w:r>
      <w:r w:rsidR="001C33E4">
        <w:t> </w:t>
      </w:r>
      <w:r w:rsidRPr="007C11A9">
        <w:t>concessional loans and grants. There are three streams of NHIF. $1 billion (up to $175 million in grants) is available for housing-enabling critical infrastructure and social and affordable housing. An additional $1 billion (up to $700 million in grants) is available for crisis and transitional accommodation under HAFF Crisis and Transitional</w:t>
      </w:r>
      <w:r>
        <w:t>.</w:t>
      </w:r>
    </w:p>
    <w:p w14:paraId="4ADE522E" w14:textId="50274D85" w:rsidR="00262F55" w:rsidRDefault="00262F55" w:rsidP="00506095">
      <w:pPr>
        <w:pStyle w:val="Dash"/>
        <w:numPr>
          <w:ilvl w:val="0"/>
          <w:numId w:val="33"/>
        </w:numPr>
        <w:ind w:left="714" w:hanging="357"/>
      </w:pPr>
      <w:r w:rsidRPr="00262F55">
        <w:t>Providing $2 billion through the Social Housing Accelerator to deliver around 4,000 new and refurbished social homes across Australia</w:t>
      </w:r>
      <w:r>
        <w:t>.</w:t>
      </w:r>
    </w:p>
    <w:p w14:paraId="12848AF3" w14:textId="050122B5" w:rsidR="000F53D3" w:rsidRPr="000F53D3" w:rsidRDefault="000F53D3" w:rsidP="00506095">
      <w:pPr>
        <w:pStyle w:val="Dash"/>
        <w:numPr>
          <w:ilvl w:val="0"/>
          <w:numId w:val="33"/>
        </w:numPr>
        <w:ind w:left="714" w:hanging="357"/>
      </w:pPr>
      <w:r w:rsidRPr="000F53D3">
        <w:t xml:space="preserve">Contributing to a landmark $4 billion investment with the Northern Territory </w:t>
      </w:r>
      <w:r w:rsidR="00852423">
        <w:t>g</w:t>
      </w:r>
      <w:r w:rsidRPr="000F53D3">
        <w:t>overnment to</w:t>
      </w:r>
      <w:r w:rsidR="006E08AF">
        <w:t> </w:t>
      </w:r>
      <w:r w:rsidRPr="000F53D3">
        <w:t>deliver housing, housing improvements and essential infrastructure in remote communities and on homelands</w:t>
      </w:r>
      <w:r w:rsidR="00F45EAC">
        <w:t xml:space="preserve">. </w:t>
      </w:r>
      <w:r w:rsidR="00F45EAC" w:rsidRPr="00981667">
        <w:rPr>
          <w:rFonts w:asciiTheme="majorHAnsi" w:hAnsiTheme="majorHAnsi" w:cstheme="majorHAnsi"/>
          <w:color w:val="auto"/>
          <w:shd w:val="clear" w:color="auto" w:fill="FFFFFF"/>
        </w:rPr>
        <w:t>The investment will contribute to Closing the Gap Outcome 9: Aboriginal and Torres Strait Islander people secure appropriate, affordable housing that is aligned with their priorities and needs.</w:t>
      </w:r>
    </w:p>
    <w:p w14:paraId="01D35556" w14:textId="2BFDE26E" w:rsidR="000F53D3" w:rsidRPr="000F53D3" w:rsidRDefault="000F53D3" w:rsidP="00506095">
      <w:pPr>
        <w:pStyle w:val="Dash"/>
        <w:numPr>
          <w:ilvl w:val="0"/>
          <w:numId w:val="33"/>
        </w:numPr>
        <w:ind w:left="714" w:hanging="357"/>
      </w:pPr>
      <w:r w:rsidRPr="000F53D3">
        <w:t xml:space="preserve">Providing $6 million to </w:t>
      </w:r>
      <w:r w:rsidR="005F6B10" w:rsidRPr="005F6B10">
        <w:t>extend</w:t>
      </w:r>
      <w:r w:rsidRPr="000F53D3">
        <w:t xml:space="preserve"> the Housing Policy Partnership, </w:t>
      </w:r>
      <w:r w:rsidR="005F6B10" w:rsidRPr="005F6B10">
        <w:t xml:space="preserve">a key commitment under the National Agreement on Closing the Gap, for two years from 2026–27. The Partnership brings together governments and </w:t>
      </w:r>
      <w:r w:rsidRPr="000F53D3">
        <w:t xml:space="preserve">First Nations </w:t>
      </w:r>
      <w:r w:rsidR="005F6B10" w:rsidRPr="005F6B10">
        <w:t>representatives to</w:t>
      </w:r>
      <w:r w:rsidRPr="000F53D3">
        <w:t xml:space="preserve"> have a genuine </w:t>
      </w:r>
      <w:r w:rsidR="005F6B10" w:rsidRPr="005F6B10">
        <w:t>say</w:t>
      </w:r>
      <w:r w:rsidRPr="000F53D3">
        <w:t xml:space="preserve"> in </w:t>
      </w:r>
      <w:r w:rsidR="005F6B10" w:rsidRPr="005F6B10">
        <w:t>the design and delivery of First Nations</w:t>
      </w:r>
      <w:r w:rsidRPr="000F53D3">
        <w:t xml:space="preserve"> housing.</w:t>
      </w:r>
    </w:p>
    <w:p w14:paraId="237D7B8B" w14:textId="6AAE71F1" w:rsidR="000F53D3" w:rsidRPr="000F53D3" w:rsidRDefault="000F53D3" w:rsidP="000F53D3">
      <w:r w:rsidRPr="000F53D3">
        <w:t xml:space="preserve">Through the </w:t>
      </w:r>
      <w:r w:rsidR="00DD1FAD">
        <w:t>g</w:t>
      </w:r>
      <w:r w:rsidRPr="000F53D3">
        <w:t>overnment</w:t>
      </w:r>
      <w:r w:rsidR="00F22F8F">
        <w:t>’s</w:t>
      </w:r>
      <w:r w:rsidR="003C766A">
        <w:t xml:space="preserve"> over</w:t>
      </w:r>
      <w:r w:rsidRPr="000F53D3">
        <w:t xml:space="preserve"> $45 billion </w:t>
      </w:r>
      <w:r w:rsidR="003C766A">
        <w:t xml:space="preserve">Homes for Australia </w:t>
      </w:r>
      <w:r w:rsidRPr="000F53D3">
        <w:t>plan</w:t>
      </w:r>
      <w:r w:rsidR="00315299">
        <w:t xml:space="preserve">, the </w:t>
      </w:r>
      <w:r w:rsidR="00852423">
        <w:t>g</w:t>
      </w:r>
      <w:r w:rsidR="00315299">
        <w:t>overnment</w:t>
      </w:r>
      <w:r w:rsidRPr="000F53D3">
        <w:t xml:space="preserve"> is boosting housing supply across the system, strengthening social and affordable housing, and ensuring more Australians can access secure, affordable places to live.</w:t>
      </w:r>
    </w:p>
    <w:p w14:paraId="1C5D9F64" w14:textId="77777777" w:rsidR="00E67FDD" w:rsidRDefault="00E67FDD" w:rsidP="004879D7">
      <w:pPr>
        <w:pStyle w:val="Heading3"/>
      </w:pPr>
      <w:bookmarkStart w:id="123" w:name="_Toc192239257"/>
      <w:bookmarkStart w:id="124" w:name="_Toc224828593"/>
      <w:r>
        <w:br w:type="page"/>
      </w:r>
    </w:p>
    <w:p w14:paraId="49ED0081" w14:textId="546A6210" w:rsidR="004879D7" w:rsidRDefault="004879D7" w:rsidP="004879D7">
      <w:pPr>
        <w:pStyle w:val="Heading3"/>
      </w:pPr>
      <w:bookmarkStart w:id="125" w:name="_Toc227829583"/>
      <w:r>
        <w:lastRenderedPageBreak/>
        <w:t>Household Energy Upgrades Fund – social housing component</w:t>
      </w:r>
      <w:bookmarkEnd w:id="123"/>
      <w:bookmarkEnd w:id="124"/>
      <w:bookmarkEnd w:id="125"/>
    </w:p>
    <w:p w14:paraId="69619AD5" w14:textId="4FD3ED4A" w:rsidR="005E1CC4" w:rsidRPr="00ED5E71" w:rsidRDefault="005E1CC4" w:rsidP="00876B5B">
      <w:pPr>
        <w:pStyle w:val="NormalWeb"/>
        <w:spacing w:before="0" w:beforeAutospacing="0" w:after="0" w:afterAutospacing="0"/>
        <w:rPr>
          <w:rFonts w:ascii="Calibri" w:eastAsiaTheme="minorEastAsia" w:hAnsi="Calibri"/>
        </w:rPr>
      </w:pPr>
      <w:r w:rsidRPr="00AB12EA">
        <w:rPr>
          <w:rFonts w:ascii="Calibri" w:eastAsiaTheme="minorEastAsia" w:hAnsi="Calibri" w:cs="Calibri"/>
          <w:color w:val="000000" w:themeColor="text1"/>
          <w:sz w:val="22"/>
          <w:szCs w:val="20"/>
        </w:rPr>
        <w:t xml:space="preserve">The </w:t>
      </w:r>
      <w:r w:rsidR="00852423">
        <w:rPr>
          <w:rFonts w:ascii="Calibri" w:eastAsiaTheme="minorEastAsia" w:hAnsi="Calibri" w:cs="Calibri"/>
          <w:color w:val="000000" w:themeColor="text1"/>
          <w:sz w:val="22"/>
          <w:szCs w:val="20"/>
        </w:rPr>
        <w:t>g</w:t>
      </w:r>
      <w:r w:rsidRPr="00AB12EA">
        <w:rPr>
          <w:rFonts w:ascii="Calibri" w:eastAsiaTheme="minorEastAsia" w:hAnsi="Calibri" w:cs="Calibri"/>
          <w:color w:val="000000" w:themeColor="text1"/>
          <w:sz w:val="22"/>
          <w:szCs w:val="20"/>
        </w:rPr>
        <w:t xml:space="preserve">overnment </w:t>
      </w:r>
      <w:r w:rsidR="00987124">
        <w:rPr>
          <w:rFonts w:ascii="Calibri" w:eastAsiaTheme="minorEastAsia" w:hAnsi="Calibri" w:cs="Calibri"/>
          <w:color w:val="000000" w:themeColor="text1"/>
          <w:sz w:val="22"/>
          <w:szCs w:val="20"/>
        </w:rPr>
        <w:t>ha</w:t>
      </w:r>
      <w:r w:rsidRPr="00AB12EA">
        <w:rPr>
          <w:rFonts w:ascii="Calibri" w:eastAsiaTheme="minorEastAsia" w:hAnsi="Calibri" w:cs="Calibri"/>
          <w:color w:val="000000" w:themeColor="text1"/>
          <w:sz w:val="22"/>
          <w:szCs w:val="20"/>
        </w:rPr>
        <w:t xml:space="preserve">s </w:t>
      </w:r>
      <w:r w:rsidR="00992323">
        <w:rPr>
          <w:rFonts w:ascii="Calibri" w:eastAsiaTheme="minorEastAsia" w:hAnsi="Calibri" w:cs="Calibri"/>
          <w:color w:val="000000" w:themeColor="text1"/>
          <w:sz w:val="22"/>
          <w:szCs w:val="20"/>
        </w:rPr>
        <w:t>provi</w:t>
      </w:r>
      <w:r w:rsidR="00987124">
        <w:rPr>
          <w:rFonts w:ascii="Calibri" w:eastAsiaTheme="minorEastAsia" w:hAnsi="Calibri" w:cs="Calibri"/>
          <w:color w:val="000000" w:themeColor="text1"/>
          <w:sz w:val="22"/>
          <w:szCs w:val="20"/>
        </w:rPr>
        <w:t>ded</w:t>
      </w:r>
      <w:r w:rsidR="00992323" w:rsidRPr="00AB12EA">
        <w:rPr>
          <w:rFonts w:ascii="Calibri" w:eastAsiaTheme="minorEastAsia" w:hAnsi="Calibri" w:cs="Calibri"/>
          <w:color w:val="000000" w:themeColor="text1"/>
          <w:sz w:val="22"/>
          <w:szCs w:val="20"/>
        </w:rPr>
        <w:t xml:space="preserve"> </w:t>
      </w:r>
      <w:r w:rsidRPr="00AB12EA">
        <w:rPr>
          <w:rFonts w:ascii="Calibri" w:eastAsiaTheme="minorEastAsia" w:hAnsi="Calibri" w:cs="Calibri"/>
          <w:color w:val="000000" w:themeColor="text1"/>
          <w:sz w:val="22"/>
          <w:szCs w:val="20"/>
        </w:rPr>
        <w:t>$1.3 billion in the Household Energy Upgrades Fund to help households save on energy bills</w:t>
      </w:r>
      <w:r w:rsidR="00E900FF" w:rsidRPr="00AB12EA">
        <w:rPr>
          <w:rFonts w:ascii="Calibri" w:eastAsiaTheme="minorEastAsia" w:hAnsi="Calibri" w:cs="Calibri"/>
          <w:color w:val="000000" w:themeColor="text1"/>
          <w:sz w:val="22"/>
          <w:szCs w:val="20"/>
        </w:rPr>
        <w:t xml:space="preserve">. </w:t>
      </w:r>
      <w:r w:rsidRPr="00876B5B">
        <w:rPr>
          <w:rFonts w:ascii="Calibri" w:eastAsiaTheme="minorEastAsia" w:hAnsi="Calibri"/>
          <w:color w:val="000000" w:themeColor="text1"/>
          <w:sz w:val="22"/>
        </w:rPr>
        <w:t xml:space="preserve">This </w:t>
      </w:r>
      <w:r w:rsidR="00EB1868" w:rsidRPr="00AB12EA">
        <w:rPr>
          <w:rFonts w:ascii="Calibri" w:eastAsiaTheme="minorEastAsia" w:hAnsi="Calibri" w:cs="Calibri"/>
          <w:color w:val="000000" w:themeColor="text1"/>
          <w:sz w:val="22"/>
          <w:szCs w:val="20"/>
        </w:rPr>
        <w:t>complement</w:t>
      </w:r>
      <w:r w:rsidR="00987124">
        <w:rPr>
          <w:rFonts w:ascii="Calibri" w:eastAsiaTheme="minorEastAsia" w:hAnsi="Calibri" w:cs="Calibri"/>
          <w:color w:val="000000" w:themeColor="text1"/>
          <w:sz w:val="22"/>
          <w:szCs w:val="20"/>
        </w:rPr>
        <w:t>s</w:t>
      </w:r>
      <w:r w:rsidR="00EB1868" w:rsidRPr="00AB12EA">
        <w:rPr>
          <w:rFonts w:ascii="Calibri" w:eastAsiaTheme="minorEastAsia" w:hAnsi="Calibri" w:cs="Calibri"/>
          <w:color w:val="000000" w:themeColor="text1"/>
          <w:sz w:val="22"/>
          <w:szCs w:val="20"/>
        </w:rPr>
        <w:t xml:space="preserve"> the</w:t>
      </w:r>
      <w:r w:rsidRPr="00876B5B">
        <w:rPr>
          <w:rFonts w:ascii="Calibri" w:eastAsiaTheme="minorEastAsia" w:hAnsi="Calibri"/>
          <w:color w:val="000000" w:themeColor="text1"/>
          <w:sz w:val="22"/>
        </w:rPr>
        <w:t xml:space="preserve"> $300 million</w:t>
      </w:r>
      <w:r w:rsidR="00662CF4" w:rsidRPr="00876B5B">
        <w:rPr>
          <w:rFonts w:ascii="Calibri" w:eastAsiaTheme="minorEastAsia" w:hAnsi="Calibri"/>
          <w:color w:val="000000" w:themeColor="text1"/>
          <w:sz w:val="22"/>
        </w:rPr>
        <w:t xml:space="preserve"> </w:t>
      </w:r>
      <w:r w:rsidR="00662CF4" w:rsidRPr="00AB12EA">
        <w:rPr>
          <w:rFonts w:ascii="Calibri" w:eastAsiaTheme="minorEastAsia" w:hAnsi="Calibri" w:cs="Calibri"/>
          <w:color w:val="000000" w:themeColor="text1"/>
          <w:sz w:val="22"/>
          <w:szCs w:val="20"/>
        </w:rPr>
        <w:t>Social Housing Energy Performance Initiative</w:t>
      </w:r>
      <w:r w:rsidR="00E900FF" w:rsidRPr="00AB12EA">
        <w:rPr>
          <w:rFonts w:ascii="Calibri" w:eastAsiaTheme="minorEastAsia" w:hAnsi="Calibri" w:cs="Calibri"/>
          <w:color w:val="000000" w:themeColor="text1"/>
          <w:sz w:val="22"/>
          <w:szCs w:val="20"/>
        </w:rPr>
        <w:t xml:space="preserve"> (SHEPI)</w:t>
      </w:r>
      <w:r w:rsidR="00086A1F" w:rsidRPr="00AB12EA">
        <w:rPr>
          <w:rFonts w:ascii="Calibri" w:eastAsiaTheme="minorEastAsia" w:hAnsi="Calibri" w:cs="Calibri"/>
          <w:color w:val="000000" w:themeColor="text1"/>
          <w:sz w:val="22"/>
          <w:szCs w:val="20"/>
        </w:rPr>
        <w:t>, which is</w:t>
      </w:r>
      <w:r w:rsidRPr="00876B5B" w:rsidDel="00086A1F">
        <w:rPr>
          <w:rFonts w:ascii="Calibri" w:eastAsiaTheme="minorEastAsia" w:hAnsi="Calibri"/>
          <w:color w:val="000000" w:themeColor="text1"/>
          <w:sz w:val="22"/>
        </w:rPr>
        <w:t xml:space="preserve"> </w:t>
      </w:r>
      <w:r w:rsidRPr="00876B5B">
        <w:rPr>
          <w:rFonts w:ascii="Calibri" w:eastAsiaTheme="minorEastAsia" w:hAnsi="Calibri"/>
          <w:color w:val="000000" w:themeColor="text1"/>
          <w:sz w:val="22"/>
        </w:rPr>
        <w:t>targeted</w:t>
      </w:r>
      <w:r w:rsidRPr="00876B5B" w:rsidDel="00086A1F">
        <w:rPr>
          <w:rFonts w:ascii="Calibri" w:eastAsiaTheme="minorEastAsia" w:hAnsi="Calibri"/>
          <w:color w:val="000000" w:themeColor="text1"/>
          <w:sz w:val="22"/>
        </w:rPr>
        <w:t xml:space="preserve"> </w:t>
      </w:r>
      <w:r w:rsidR="00086A1F" w:rsidRPr="00AB12EA">
        <w:rPr>
          <w:rFonts w:ascii="Calibri" w:eastAsiaTheme="minorEastAsia" w:hAnsi="Calibri" w:cs="Calibri"/>
          <w:color w:val="000000" w:themeColor="text1"/>
          <w:sz w:val="22"/>
          <w:szCs w:val="20"/>
        </w:rPr>
        <w:t xml:space="preserve">to </w:t>
      </w:r>
      <w:r w:rsidRPr="00876B5B">
        <w:rPr>
          <w:rFonts w:ascii="Calibri" w:eastAsiaTheme="minorEastAsia" w:hAnsi="Calibri"/>
          <w:color w:val="000000" w:themeColor="text1"/>
          <w:sz w:val="22"/>
        </w:rPr>
        <w:t xml:space="preserve">support </w:t>
      </w:r>
      <w:r w:rsidR="00F66258" w:rsidRPr="00AB12EA">
        <w:rPr>
          <w:rFonts w:ascii="Calibri" w:eastAsiaTheme="minorEastAsia" w:hAnsi="Calibri" w:cs="Calibri"/>
          <w:color w:val="000000" w:themeColor="text1"/>
          <w:sz w:val="22"/>
          <w:szCs w:val="20"/>
        </w:rPr>
        <w:t xml:space="preserve">the liveability </w:t>
      </w:r>
      <w:r w:rsidR="00104096" w:rsidRPr="00AB12EA">
        <w:rPr>
          <w:rFonts w:ascii="Calibri" w:eastAsiaTheme="minorEastAsia" w:hAnsi="Calibri" w:cs="Calibri"/>
          <w:color w:val="000000" w:themeColor="text1"/>
          <w:sz w:val="22"/>
          <w:szCs w:val="20"/>
        </w:rPr>
        <w:t xml:space="preserve">of </w:t>
      </w:r>
      <w:r w:rsidRPr="00876B5B">
        <w:rPr>
          <w:rFonts w:ascii="Calibri" w:eastAsiaTheme="minorEastAsia" w:hAnsi="Calibri"/>
          <w:color w:val="000000" w:themeColor="text1"/>
          <w:sz w:val="22"/>
        </w:rPr>
        <w:t>social housing</w:t>
      </w:r>
      <w:r w:rsidR="00104096" w:rsidRPr="00AB12EA">
        <w:rPr>
          <w:rFonts w:ascii="Calibri" w:eastAsiaTheme="minorEastAsia" w:hAnsi="Calibri" w:cs="Calibri"/>
          <w:color w:val="000000" w:themeColor="text1"/>
          <w:sz w:val="22"/>
          <w:szCs w:val="20"/>
        </w:rPr>
        <w:t xml:space="preserve"> and</w:t>
      </w:r>
      <w:r w:rsidRPr="00876B5B">
        <w:rPr>
          <w:rFonts w:ascii="Calibri" w:eastAsiaTheme="minorEastAsia" w:hAnsi="Calibri"/>
          <w:color w:val="000000" w:themeColor="text1"/>
          <w:sz w:val="22"/>
        </w:rPr>
        <w:t xml:space="preserve"> delivered in partnership with states and territories. With most social housing built before the minimum build standards, the energy efficiency of most social housing is amongst the lowest in</w:t>
      </w:r>
      <w:r w:rsidR="006E08AF">
        <w:rPr>
          <w:rFonts w:ascii="Calibri" w:eastAsiaTheme="minorEastAsia" w:hAnsi="Calibri"/>
          <w:color w:val="000000" w:themeColor="text1"/>
          <w:sz w:val="22"/>
        </w:rPr>
        <w:t> </w:t>
      </w:r>
      <w:r w:rsidRPr="00876B5B">
        <w:rPr>
          <w:rFonts w:ascii="Calibri" w:eastAsiaTheme="minorEastAsia" w:hAnsi="Calibri"/>
          <w:color w:val="000000" w:themeColor="text1"/>
          <w:sz w:val="22"/>
        </w:rPr>
        <w:t>Australia. The investment is expected to cut the energy needed by 60,000 social housing properties by one-third, providing tenants with savings on their energy bills.</w:t>
      </w:r>
    </w:p>
    <w:p w14:paraId="482869F4" w14:textId="77777777" w:rsidR="005F4DCF" w:rsidRPr="00AB12EA" w:rsidRDefault="005F4DCF" w:rsidP="0008505C">
      <w:pPr>
        <w:pStyle w:val="Heading3"/>
      </w:pPr>
      <w:bookmarkStart w:id="126" w:name="_Toc227829584"/>
      <w:r w:rsidRPr="00AB12EA">
        <w:t>Improving energy efficiency for vulnerable households</w:t>
      </w:r>
      <w:bookmarkEnd w:id="126"/>
      <w:r w:rsidRPr="00AB12EA">
        <w:t xml:space="preserve"> </w:t>
      </w:r>
    </w:p>
    <w:p w14:paraId="08D3C2AC" w14:textId="0FE506FA" w:rsidR="005F4DCF" w:rsidRDefault="001A2082" w:rsidP="005F4DCF">
      <w:pPr>
        <w:rPr>
          <w:rFonts w:ascii="Calibri" w:hAnsi="Calibri" w:cs="Calibri"/>
        </w:rPr>
      </w:pPr>
      <w:r>
        <w:rPr>
          <w:rFonts w:ascii="Calibri" w:hAnsi="Calibri" w:cs="Calibri"/>
        </w:rPr>
        <w:t>In November 2024, t</w:t>
      </w:r>
      <w:r w:rsidR="005F4DCF" w:rsidRPr="00AB12EA">
        <w:rPr>
          <w:rFonts w:ascii="Calibri" w:hAnsi="Calibri" w:cs="Calibri"/>
        </w:rPr>
        <w:t xml:space="preserve">he </w:t>
      </w:r>
      <w:r w:rsidR="00852423">
        <w:rPr>
          <w:rFonts w:ascii="Calibri" w:hAnsi="Calibri" w:cs="Calibri"/>
        </w:rPr>
        <w:t>g</w:t>
      </w:r>
      <w:r w:rsidR="005F4DCF" w:rsidRPr="00AB12EA">
        <w:rPr>
          <w:rFonts w:ascii="Calibri" w:hAnsi="Calibri" w:cs="Calibri"/>
        </w:rPr>
        <w:t>overnment committ</w:t>
      </w:r>
      <w:r w:rsidR="00DA02B9" w:rsidRPr="00AB12EA">
        <w:rPr>
          <w:rFonts w:ascii="Calibri" w:hAnsi="Calibri" w:cs="Calibri"/>
        </w:rPr>
        <w:t>ed</w:t>
      </w:r>
      <w:r w:rsidR="005F4DCF" w:rsidRPr="00AB12EA">
        <w:rPr>
          <w:rFonts w:ascii="Calibri" w:hAnsi="Calibri" w:cs="Calibri"/>
        </w:rPr>
        <w:t xml:space="preserve"> </w:t>
      </w:r>
      <w:r w:rsidR="00263ED1">
        <w:rPr>
          <w:rFonts w:ascii="Calibri" w:hAnsi="Calibri" w:cs="Calibri"/>
        </w:rPr>
        <w:t xml:space="preserve">a further </w:t>
      </w:r>
      <w:r w:rsidR="005F4DCF" w:rsidRPr="00AB12EA">
        <w:rPr>
          <w:rFonts w:ascii="Calibri" w:hAnsi="Calibri" w:cs="Calibri"/>
        </w:rPr>
        <w:t>$500 million to expand the existing SHEPI to</w:t>
      </w:r>
      <w:r w:rsidR="001C33E4">
        <w:rPr>
          <w:rFonts w:ascii="Calibri" w:hAnsi="Calibri" w:cs="Calibri"/>
        </w:rPr>
        <w:t> </w:t>
      </w:r>
      <w:r w:rsidR="005F4DCF" w:rsidRPr="00AB12EA">
        <w:rPr>
          <w:rFonts w:ascii="Calibri" w:hAnsi="Calibri" w:cs="Calibri"/>
        </w:rPr>
        <w:t>improve energy efficiency and access to solar and batteries, in partnership with states and territories. With the expansion, the SHEPI is now expected to reach more than 100,000 social housing properties</w:t>
      </w:r>
      <w:r w:rsidR="00F252D9">
        <w:rPr>
          <w:rFonts w:ascii="Calibri" w:hAnsi="Calibri" w:cs="Calibri"/>
        </w:rPr>
        <w:t xml:space="preserve"> across</w:t>
      </w:r>
      <w:r w:rsidR="00C87EED">
        <w:rPr>
          <w:rFonts w:ascii="Calibri" w:hAnsi="Calibri" w:cs="Calibri"/>
        </w:rPr>
        <w:t xml:space="preserve"> Australia</w:t>
      </w:r>
      <w:r w:rsidR="005563DC" w:rsidRPr="00AB12EA">
        <w:rPr>
          <w:rFonts w:ascii="Calibri" w:hAnsi="Calibri" w:cs="Calibri"/>
        </w:rPr>
        <w:t xml:space="preserve"> to</w:t>
      </w:r>
      <w:r w:rsidR="0023359D">
        <w:rPr>
          <w:rFonts w:ascii="Calibri" w:hAnsi="Calibri" w:cs="Calibri"/>
        </w:rPr>
        <w:t xml:space="preserve"> save on energy bills and reduce emissions each year</w:t>
      </w:r>
      <w:r w:rsidR="00764681" w:rsidRPr="00AB12EA">
        <w:rPr>
          <w:rFonts w:ascii="Calibri" w:hAnsi="Calibri" w:cs="Calibri"/>
        </w:rPr>
        <w:t>. This can</w:t>
      </w:r>
      <w:r w:rsidR="005F4DCF" w:rsidRPr="00AB12EA">
        <w:rPr>
          <w:rFonts w:ascii="Calibri" w:hAnsi="Calibri" w:cs="Calibri"/>
        </w:rPr>
        <w:t xml:space="preserve"> sav</w:t>
      </w:r>
      <w:r w:rsidR="0038508E" w:rsidRPr="00AB12EA">
        <w:rPr>
          <w:rFonts w:ascii="Calibri" w:hAnsi="Calibri" w:cs="Calibri"/>
        </w:rPr>
        <w:t>e</w:t>
      </w:r>
      <w:r w:rsidR="005F4DCF" w:rsidRPr="00AB12EA">
        <w:rPr>
          <w:rFonts w:ascii="Calibri" w:hAnsi="Calibri" w:cs="Calibri"/>
        </w:rPr>
        <w:t xml:space="preserve"> tenants</w:t>
      </w:r>
      <w:r w:rsidR="005D3A7F" w:rsidRPr="00AB12EA">
        <w:rPr>
          <w:rFonts w:ascii="Calibri" w:hAnsi="Calibri" w:cs="Calibri"/>
        </w:rPr>
        <w:t>’ energy usage by</w:t>
      </w:r>
      <w:r w:rsidR="005F4DCF" w:rsidRPr="00AB12EA">
        <w:rPr>
          <w:rFonts w:ascii="Calibri" w:hAnsi="Calibri" w:cs="Calibri"/>
        </w:rPr>
        <w:t xml:space="preserve"> up to 25</w:t>
      </w:r>
      <w:r w:rsidR="00023F6A">
        <w:rPr>
          <w:rFonts w:ascii="Calibri" w:hAnsi="Calibri" w:cs="Calibri"/>
        </w:rPr>
        <w:t>%</w:t>
      </w:r>
      <w:r w:rsidR="005F4DCF" w:rsidRPr="00AB12EA">
        <w:rPr>
          <w:rFonts w:ascii="Calibri" w:hAnsi="Calibri" w:cs="Calibri"/>
        </w:rPr>
        <w:t xml:space="preserve"> and help</w:t>
      </w:r>
      <w:r w:rsidR="00DE0200">
        <w:rPr>
          <w:rFonts w:ascii="Calibri" w:hAnsi="Calibri" w:cs="Calibri"/>
        </w:rPr>
        <w:t xml:space="preserve"> improve their thermal comfort</w:t>
      </w:r>
      <w:r w:rsidR="005F4DCF" w:rsidRPr="00AB12EA">
        <w:rPr>
          <w:rFonts w:ascii="Calibri" w:hAnsi="Calibri" w:cs="Calibri"/>
        </w:rPr>
        <w:t>.</w:t>
      </w:r>
    </w:p>
    <w:p w14:paraId="371DC7B4" w14:textId="20B89F54" w:rsidR="009B3599" w:rsidRDefault="009B3599" w:rsidP="009B3599">
      <w:pPr>
        <w:pStyle w:val="Heading3"/>
      </w:pPr>
      <w:bookmarkStart w:id="127" w:name="_Toc192239258"/>
      <w:bookmarkStart w:id="128" w:name="_Toc224828594"/>
      <w:bookmarkStart w:id="129" w:name="_Toc227829585"/>
      <w:r>
        <w:t>National Agreement on Social Housing and Homelessness</w:t>
      </w:r>
      <w:bookmarkEnd w:id="127"/>
      <w:bookmarkEnd w:id="128"/>
      <w:bookmarkEnd w:id="129"/>
    </w:p>
    <w:p w14:paraId="7C2D3216" w14:textId="7DE4E477" w:rsidR="00FF5F4E" w:rsidRDefault="003C533F" w:rsidP="009B3599">
      <w:r w:rsidRPr="00AB12EA">
        <w:t xml:space="preserve">The </w:t>
      </w:r>
      <w:r w:rsidR="00852423">
        <w:t>g</w:t>
      </w:r>
      <w:r w:rsidRPr="00AB12EA">
        <w:t xml:space="preserve">overnment has agreed the National Agreement on Social Housing and Homelessness, with state and territory governments, to support Australia’s social housing and homelessness service sectors, and help people who are experiencing, or at risk of, homelessness. </w:t>
      </w:r>
      <w:r w:rsidR="00FF5F4E" w:rsidRPr="00FF5F4E">
        <w:t xml:space="preserve">The </w:t>
      </w:r>
      <w:r w:rsidR="00852423">
        <w:t>g</w:t>
      </w:r>
      <w:r w:rsidR="00FF5F4E" w:rsidRPr="00FF5F4E">
        <w:t>overnment is</w:t>
      </w:r>
      <w:r w:rsidR="006E08AF">
        <w:t> </w:t>
      </w:r>
      <w:r w:rsidR="00FF5F4E" w:rsidRPr="00FF5F4E">
        <w:t>providing $9.3</w:t>
      </w:r>
      <w:r w:rsidR="001C33E4">
        <w:t> </w:t>
      </w:r>
      <w:r w:rsidR="00FF5F4E" w:rsidRPr="00FF5F4E">
        <w:t>billion over 5 years from 1 July 2024, or approximately $1.8 billion per year, with around $400</w:t>
      </w:r>
      <w:r w:rsidR="001C33E4">
        <w:t> </w:t>
      </w:r>
      <w:r w:rsidR="00FF5F4E" w:rsidRPr="00FF5F4E">
        <w:t>million annually dedicated to homelessness funding, which jurisdictions are required to</w:t>
      </w:r>
      <w:r w:rsidR="006E08AF">
        <w:t> </w:t>
      </w:r>
      <w:r w:rsidR="00FF5F4E" w:rsidRPr="00FF5F4E">
        <w:t>match.</w:t>
      </w:r>
    </w:p>
    <w:p w14:paraId="4195EDA3" w14:textId="0102BE32" w:rsidR="00873106" w:rsidRPr="00D34DEF" w:rsidRDefault="00873106" w:rsidP="0008505C">
      <w:pPr>
        <w:pStyle w:val="Heading3"/>
      </w:pPr>
      <w:bookmarkStart w:id="130" w:name="_Toc227829586"/>
      <w:r w:rsidRPr="00D34DEF">
        <w:t>Additional Support for the Housing Services Sector</w:t>
      </w:r>
      <w:bookmarkEnd w:id="130"/>
    </w:p>
    <w:p w14:paraId="42AFA39A" w14:textId="6BCD6EDB" w:rsidR="009E739A" w:rsidRDefault="009E739A" w:rsidP="009B3599">
      <w:r w:rsidRPr="009E739A">
        <w:t xml:space="preserve">The </w:t>
      </w:r>
      <w:r w:rsidR="00852423">
        <w:t>g</w:t>
      </w:r>
      <w:r w:rsidRPr="009E739A">
        <w:t xml:space="preserve">overnment </w:t>
      </w:r>
      <w:r w:rsidR="00601B1B">
        <w:t>is providing</w:t>
      </w:r>
      <w:r w:rsidRPr="009E739A">
        <w:t xml:space="preserve"> $8.9 million over three years from 2025–26 to improve and expand support services for vulnerable Australians, including Australians experiencing housing insecurity and family, domestic and sexual violence. Funding includes: </w:t>
      </w:r>
    </w:p>
    <w:p w14:paraId="73CF79EF" w14:textId="009EE002" w:rsidR="009E739A" w:rsidRDefault="009E739A" w:rsidP="00506095">
      <w:pPr>
        <w:pStyle w:val="Dash"/>
        <w:numPr>
          <w:ilvl w:val="0"/>
          <w:numId w:val="33"/>
        </w:numPr>
        <w:ind w:left="714" w:hanging="357"/>
      </w:pPr>
      <w:r w:rsidRPr="009E739A">
        <w:t>$6.2 million over three years from 2025–26 to housing and homelessness peak bodies to</w:t>
      </w:r>
      <w:r w:rsidR="006E08AF">
        <w:t> </w:t>
      </w:r>
      <w:r w:rsidRPr="009E739A">
        <w:t xml:space="preserve">undertake research, sector development and provide advice to </w:t>
      </w:r>
      <w:r w:rsidR="00852423">
        <w:t>g</w:t>
      </w:r>
      <w:r w:rsidRPr="009E739A">
        <w:t>overnment on improving housing security for Australians at risk of homelessness</w:t>
      </w:r>
      <w:r w:rsidR="00456453">
        <w:t>.</w:t>
      </w:r>
      <w:r w:rsidRPr="009E739A">
        <w:t xml:space="preserve"> </w:t>
      </w:r>
    </w:p>
    <w:p w14:paraId="67AF8AD6" w14:textId="0F0B32AF" w:rsidR="009E739A" w:rsidRDefault="009E739A" w:rsidP="00506095">
      <w:pPr>
        <w:pStyle w:val="Dash"/>
        <w:numPr>
          <w:ilvl w:val="0"/>
          <w:numId w:val="33"/>
        </w:numPr>
        <w:ind w:left="714" w:hanging="357"/>
      </w:pPr>
      <w:r w:rsidRPr="009E739A">
        <w:t>$2.5 million in 2025–26 to provide emergency accommodation for women and children experiencing family, domestic and sexual violence under the Safe Places Emergency Accommodation Program</w:t>
      </w:r>
      <w:r w:rsidR="00456453">
        <w:t>.</w:t>
      </w:r>
    </w:p>
    <w:p w14:paraId="4E03A36D" w14:textId="3FC0EF77" w:rsidR="00873106" w:rsidRDefault="009E739A" w:rsidP="00506095">
      <w:pPr>
        <w:pStyle w:val="Dash"/>
        <w:numPr>
          <w:ilvl w:val="0"/>
          <w:numId w:val="33"/>
        </w:numPr>
        <w:ind w:left="714" w:hanging="357"/>
      </w:pPr>
      <w:r w:rsidRPr="009E739A">
        <w:t>$0.2 million in 2025–26 to extend funding for complex case management and provide wrap around support services for victim</w:t>
      </w:r>
      <w:r w:rsidRPr="009E739A">
        <w:rPr>
          <w:rFonts w:ascii="Cambria Math" w:hAnsi="Cambria Math" w:cs="Cambria Math"/>
        </w:rPr>
        <w:t>‑</w:t>
      </w:r>
      <w:r w:rsidRPr="009E739A">
        <w:t>survivors of family, domestic and sexual violence.</w:t>
      </w:r>
    </w:p>
    <w:p w14:paraId="48AF210A" w14:textId="77777777" w:rsidR="00E67FDD" w:rsidRDefault="00E67FDD" w:rsidP="005C4397">
      <w:pPr>
        <w:rPr>
          <w:iCs/>
        </w:rPr>
      </w:pPr>
    </w:p>
    <w:p w14:paraId="4EE54884" w14:textId="5ECE5F1B" w:rsidR="005C4397" w:rsidRDefault="005C4397" w:rsidP="005C4397">
      <w:r w:rsidRPr="00517FAC">
        <w:rPr>
          <w:iCs/>
        </w:rPr>
        <w:lastRenderedPageBreak/>
        <w:t xml:space="preserve">The </w:t>
      </w:r>
      <w:r w:rsidR="00852423">
        <w:rPr>
          <w:iCs/>
        </w:rPr>
        <w:t>g</w:t>
      </w:r>
      <w:r w:rsidRPr="00517FAC">
        <w:rPr>
          <w:iCs/>
        </w:rPr>
        <w:t>overnment also provides $91.7 million investment into youth homelessness prevention services over 3 years to 30 June 2026 through t</w:t>
      </w:r>
      <w:r w:rsidRPr="00D006D2">
        <w:rPr>
          <w:iCs/>
        </w:rPr>
        <w:t xml:space="preserve">he Reconnect program. The </w:t>
      </w:r>
      <w:r w:rsidR="00852423">
        <w:rPr>
          <w:iCs/>
        </w:rPr>
        <w:t>g</w:t>
      </w:r>
      <w:r w:rsidRPr="00D006D2">
        <w:rPr>
          <w:iCs/>
        </w:rPr>
        <w:t>overnment has agreed to extend grant arrangements for an additional year to June 2027, providing approximately $32.9 million to</w:t>
      </w:r>
      <w:r w:rsidR="001C33E4">
        <w:rPr>
          <w:iCs/>
        </w:rPr>
        <w:t> </w:t>
      </w:r>
      <w:r w:rsidRPr="00D006D2">
        <w:rPr>
          <w:iCs/>
        </w:rPr>
        <w:t xml:space="preserve">Reconnect providers. </w:t>
      </w:r>
    </w:p>
    <w:p w14:paraId="4D1BE12B" w14:textId="1BA2C469" w:rsidR="005C4397" w:rsidRDefault="005C4397" w:rsidP="005C4397">
      <w:r>
        <w:t xml:space="preserve">The </w:t>
      </w:r>
      <w:r w:rsidR="00F74AFE">
        <w:t>g</w:t>
      </w:r>
      <w:r>
        <w:t>overnment is investing over $1.27 billion across three major programs to expand crisis, emergency, crisis and transitional accommodation for women and children experiencing family and domestic violence, and other vulnerable groups. This includes $175.1 million through the Safe Places Emergency Accommodation Program (including the Inclusion Round), $100 million through the Crisis and Transitional Accommodation Program, and up to $1 billion through the Housing Australia Future Fund Crisis and Transitional program to deliver and expand safe, secure housing nationwide.</w:t>
      </w:r>
    </w:p>
    <w:p w14:paraId="70F3E389" w14:textId="7C4B4EBB" w:rsidR="00111CCB" w:rsidRDefault="00DF0FBA" w:rsidP="00111CCB">
      <w:pPr>
        <w:pStyle w:val="Dash"/>
        <w:numPr>
          <w:ilvl w:val="0"/>
          <w:numId w:val="0"/>
        </w:numPr>
      </w:pPr>
      <w:r>
        <w:t>Housing Australia Future Fund</w:t>
      </w:r>
      <w:r w:rsidR="005C4397" w:rsidRPr="00E01AAC">
        <w:t xml:space="preserve"> Crisis and Transitional (HAFF CT)</w:t>
      </w:r>
    </w:p>
    <w:p w14:paraId="497BDD2E" w14:textId="36467228" w:rsidR="00111CCB" w:rsidRDefault="005C4397" w:rsidP="0031544E">
      <w:pPr>
        <w:pStyle w:val="Dash"/>
        <w:numPr>
          <w:ilvl w:val="0"/>
          <w:numId w:val="33"/>
        </w:numPr>
        <w:ind w:left="714" w:hanging="357"/>
      </w:pPr>
      <w:r>
        <w:t xml:space="preserve">The </w:t>
      </w:r>
      <w:r w:rsidR="00F74AFE">
        <w:t>g</w:t>
      </w:r>
      <w:r>
        <w:t>overnment is investing $1 billion through the HAFF CT to support crisis and transitional accommodation for women and children experiencing family and domestic violence, and for youth at risk of</w:t>
      </w:r>
      <w:r w:rsidR="006E08AF">
        <w:t> </w:t>
      </w:r>
      <w:r>
        <w:t>homelessness. The program, administered by Housing Australia, provides capital grants and concessional loans to deliver new or expanded crisis and transitional housing.</w:t>
      </w:r>
    </w:p>
    <w:p w14:paraId="419A1A12" w14:textId="2E8A2076" w:rsidR="005C4397" w:rsidRPr="00E01AAC" w:rsidRDefault="005C4397" w:rsidP="0031544E">
      <w:pPr>
        <w:pStyle w:val="Dash"/>
        <w:numPr>
          <w:ilvl w:val="0"/>
          <w:numId w:val="33"/>
        </w:numPr>
        <w:ind w:left="714" w:hanging="357"/>
      </w:pPr>
      <w:r>
        <w:t>Up to $700 million is available in grants and $300 million in concessional loans. As</w:t>
      </w:r>
      <w:r w:rsidR="006E08AF">
        <w:t> </w:t>
      </w:r>
      <w:r>
        <w:t>at</w:t>
      </w:r>
      <w:r w:rsidR="006E08AF">
        <w:t> </w:t>
      </w:r>
      <w:r>
        <w:t>12</w:t>
      </w:r>
      <w:r w:rsidR="006E08AF">
        <w:t> </w:t>
      </w:r>
      <w:r>
        <w:t>March 2026, $321.2 million in grant funding has been approved, with $679 million remaining unallocated.</w:t>
      </w:r>
    </w:p>
    <w:p w14:paraId="00B1C314" w14:textId="77777777" w:rsidR="00111CCB" w:rsidRDefault="005C4397" w:rsidP="00111CCB">
      <w:pPr>
        <w:pStyle w:val="Dash"/>
        <w:numPr>
          <w:ilvl w:val="0"/>
          <w:numId w:val="0"/>
        </w:numPr>
        <w:ind w:left="284" w:hanging="284"/>
      </w:pPr>
      <w:r w:rsidRPr="00E01AAC">
        <w:t>Safe Places Emergency Accommodation Program (Safe Places)</w:t>
      </w:r>
    </w:p>
    <w:p w14:paraId="353F1D0A" w14:textId="14319FC0" w:rsidR="00111CCB" w:rsidRDefault="005C4397" w:rsidP="0031544E">
      <w:pPr>
        <w:pStyle w:val="Dash"/>
        <w:numPr>
          <w:ilvl w:val="0"/>
          <w:numId w:val="34"/>
        </w:numPr>
        <w:ind w:left="714" w:hanging="357"/>
      </w:pPr>
      <w:r w:rsidRPr="00E01AAC">
        <w:t xml:space="preserve">The </w:t>
      </w:r>
      <w:r w:rsidR="00F74AFE">
        <w:t>g</w:t>
      </w:r>
      <w:r w:rsidRPr="00E01AAC">
        <w:t>overnment is investing $175.1 million through the Safe Places Emergency Accommodation Program to deliver crisis accommodation for women and children experiencing family and domestic violence.</w:t>
      </w:r>
    </w:p>
    <w:p w14:paraId="4FE6EA26" w14:textId="51F3A37D" w:rsidR="005C4397" w:rsidRPr="00E01AAC" w:rsidRDefault="005C4397" w:rsidP="0031544E">
      <w:pPr>
        <w:pStyle w:val="Dash"/>
        <w:numPr>
          <w:ilvl w:val="0"/>
          <w:numId w:val="34"/>
        </w:numPr>
        <w:ind w:left="714" w:hanging="357"/>
      </w:pPr>
      <w:r w:rsidRPr="00E01AAC">
        <w:t>This includes $75.1 million for 40 projects delivering 233 dwellings, supporting an estimated 8,238 women and children annually, and a further $100 million under the Safe Places Inclusion Round to fund 20 projects delivering 189 dwellings for First Nations women, culturally and linguistically diverse communities, and women and children with disability. In</w:t>
      </w:r>
      <w:r w:rsidR="006E08AF">
        <w:t> </w:t>
      </w:r>
      <w:r w:rsidRPr="00E01AAC">
        <w:t>total, Safe Places will deliver 422 emergency accommodation dwellings nationwide.</w:t>
      </w:r>
    </w:p>
    <w:p w14:paraId="4016CA45" w14:textId="77777777" w:rsidR="00111CCB" w:rsidRDefault="005C4397" w:rsidP="00111CCB">
      <w:pPr>
        <w:pStyle w:val="Dash"/>
        <w:numPr>
          <w:ilvl w:val="0"/>
          <w:numId w:val="0"/>
        </w:numPr>
        <w:ind w:left="284" w:hanging="284"/>
      </w:pPr>
      <w:r w:rsidRPr="00E01AAC">
        <w:t>Crisis and Transitional Accommodation Program (CTAP)</w:t>
      </w:r>
    </w:p>
    <w:p w14:paraId="60DA4FA3" w14:textId="6A3A03C9" w:rsidR="00111CCB" w:rsidRDefault="005C4397" w:rsidP="0031544E">
      <w:pPr>
        <w:pStyle w:val="Dash"/>
        <w:numPr>
          <w:ilvl w:val="0"/>
          <w:numId w:val="35"/>
        </w:numPr>
        <w:ind w:left="714" w:hanging="357"/>
      </w:pPr>
      <w:r>
        <w:t xml:space="preserve">Under the </w:t>
      </w:r>
      <w:r w:rsidR="00F74AFE">
        <w:t>g</w:t>
      </w:r>
      <w:r>
        <w:t>overnment’s Crisis and Transitional Accommodation Program (CTAP), $100</w:t>
      </w:r>
      <w:r w:rsidR="001C33E4">
        <w:t> </w:t>
      </w:r>
      <w:r>
        <w:t>million has been committed over five years to deliver additional crisis and transitional housing for women and children experiencing family and domestic violence, and older women at risk of homelessness.</w:t>
      </w:r>
    </w:p>
    <w:p w14:paraId="6B2381C0" w14:textId="02CE760E" w:rsidR="005C4397" w:rsidRDefault="005C4397" w:rsidP="0031544E">
      <w:pPr>
        <w:pStyle w:val="Dash"/>
        <w:numPr>
          <w:ilvl w:val="0"/>
          <w:numId w:val="35"/>
        </w:numPr>
        <w:ind w:left="714" w:hanging="357"/>
      </w:pPr>
      <w:r>
        <w:t>Funding outcomes were announced on 2 February 2025, with 42 projects offered funding. As</w:t>
      </w:r>
      <w:r w:rsidR="006E08AF">
        <w:t> </w:t>
      </w:r>
      <w:r>
        <w:t>at 21 April 2026, 35 grants have been executed and 6 projects have commenced service delivery, and the remaining contracts are under negotiation. All CTAP projects are expected to commence tenancy by June 2029.</w:t>
      </w:r>
    </w:p>
    <w:p w14:paraId="596705F4" w14:textId="54ED14FD" w:rsidR="00604597" w:rsidRDefault="00604597" w:rsidP="00604597">
      <w:pPr>
        <w:pStyle w:val="Heading2"/>
      </w:pPr>
      <w:bookmarkStart w:id="131" w:name="_Toc192239259"/>
      <w:bookmarkStart w:id="132" w:name="_Toc224828595"/>
      <w:bookmarkStart w:id="133" w:name="_Toc227829587"/>
      <w:r>
        <w:lastRenderedPageBreak/>
        <w:t>Full Employment</w:t>
      </w:r>
      <w:bookmarkEnd w:id="131"/>
      <w:bookmarkEnd w:id="132"/>
      <w:bookmarkEnd w:id="133"/>
    </w:p>
    <w:p w14:paraId="0C52CE5B" w14:textId="11ABD88D" w:rsidR="00604597" w:rsidRPr="00604597" w:rsidRDefault="00604597" w:rsidP="00604597">
      <w:pPr>
        <w:pStyle w:val="Heading3"/>
      </w:pPr>
      <w:bookmarkStart w:id="134" w:name="_Toc192239260"/>
      <w:bookmarkStart w:id="135" w:name="_Toc224828596"/>
      <w:bookmarkStart w:id="136" w:name="_Toc227829588"/>
      <w:r>
        <w:t xml:space="preserve">Employment White Paper, </w:t>
      </w:r>
      <w:r>
        <w:rPr>
          <w:i/>
          <w:iCs/>
        </w:rPr>
        <w:t>Working Future</w:t>
      </w:r>
      <w:bookmarkEnd w:id="134"/>
      <w:bookmarkEnd w:id="135"/>
      <w:bookmarkEnd w:id="136"/>
    </w:p>
    <w:p w14:paraId="6F8C9281" w14:textId="2B9EF438" w:rsidR="003F486A" w:rsidRDefault="003F486A" w:rsidP="003F486A">
      <w:r>
        <w:t xml:space="preserve">In the Employment White Paper, </w:t>
      </w:r>
      <w:r>
        <w:rPr>
          <w:i/>
          <w:iCs/>
        </w:rPr>
        <w:t>Working Future</w:t>
      </w:r>
      <w:r>
        <w:t xml:space="preserve">, the </w:t>
      </w:r>
      <w:r w:rsidR="00852423">
        <w:t>g</w:t>
      </w:r>
      <w:r>
        <w:t xml:space="preserve">overnment committed to a sustained and inclusive full employment target, where everyone who wants a job should be able to find one without having to search for too long. </w:t>
      </w:r>
    </w:p>
    <w:p w14:paraId="7EDD41B1" w14:textId="77777777" w:rsidR="003F486A" w:rsidRPr="00B87DFC" w:rsidRDefault="003F486A" w:rsidP="006A4187">
      <w:pPr>
        <w:spacing w:before="120" w:after="120"/>
      </w:pPr>
      <w:r>
        <w:t>The White Paper included two immediate actions in social security:</w:t>
      </w:r>
    </w:p>
    <w:p w14:paraId="496E251C" w14:textId="775B08BF" w:rsidR="003F486A" w:rsidRDefault="00C241B1" w:rsidP="00A623FD">
      <w:pPr>
        <w:numPr>
          <w:ilvl w:val="0"/>
          <w:numId w:val="15"/>
        </w:numPr>
        <w:spacing w:before="120" w:after="120"/>
        <w:ind w:left="714" w:hanging="357"/>
      </w:pPr>
      <w:r>
        <w:t>P</w:t>
      </w:r>
      <w:r w:rsidR="003F486A">
        <w:t xml:space="preserve">ermanently extending the </w:t>
      </w:r>
      <w:r w:rsidR="00CB1E1D">
        <w:t>P</w:t>
      </w:r>
      <w:r w:rsidR="003F486A">
        <w:t xml:space="preserve">ension Work Bonus measure </w:t>
      </w:r>
      <w:r w:rsidR="003F486A" w:rsidRPr="00140FBC">
        <w:t>for older pensioners and eligible veterans,</w:t>
      </w:r>
      <w:r w:rsidR="003F486A">
        <w:t xml:space="preserve"> by providing an upfront Work Bonus credit of $4,000 to all new pension entrants over Age Pension age, and permanently increasing the maximum Work Bonus income bank balance from $7,800 to $11,800. This built on the temporary measure announced at the 2022 Jobs and Skills Summit, and gives pensioners </w:t>
      </w:r>
      <w:r w:rsidR="003F486A" w:rsidRPr="00140FBC">
        <w:t>the option to earn more income from working without reducing their pension</w:t>
      </w:r>
      <w:r w:rsidR="00456453">
        <w:t>.</w:t>
      </w:r>
      <w:r w:rsidR="003F486A">
        <w:t xml:space="preserve"> </w:t>
      </w:r>
    </w:p>
    <w:p w14:paraId="21928C60" w14:textId="5982E2ED" w:rsidR="003F486A" w:rsidRDefault="00C241B1" w:rsidP="009D387F">
      <w:pPr>
        <w:numPr>
          <w:ilvl w:val="0"/>
          <w:numId w:val="15"/>
        </w:numPr>
        <w:spacing w:before="120" w:after="120"/>
        <w:ind w:left="714" w:hanging="357"/>
      </w:pPr>
      <w:r>
        <w:t>S</w:t>
      </w:r>
      <w:r w:rsidR="003F486A" w:rsidRPr="00140FBC">
        <w:t>mooth</w:t>
      </w:r>
      <w:r w:rsidR="003F486A">
        <w:t>ing</w:t>
      </w:r>
      <w:r w:rsidR="003F486A" w:rsidRPr="00140FBC">
        <w:t xml:space="preserve"> the transition to work for many income support recipients by doubling the period they can receive a nil rate of payment</w:t>
      </w:r>
      <w:r w:rsidR="003F486A">
        <w:t xml:space="preserve"> from </w:t>
      </w:r>
      <w:r w:rsidR="00EE307C">
        <w:t>six</w:t>
      </w:r>
      <w:r w:rsidR="003F486A">
        <w:t xml:space="preserve"> to 12 fortnights</w:t>
      </w:r>
      <w:r w:rsidR="003F486A" w:rsidRPr="00140FBC">
        <w:t>,</w:t>
      </w:r>
      <w:r w:rsidR="003F486A">
        <w:t xml:space="preserve"> and expanding access to</w:t>
      </w:r>
      <w:r w:rsidR="001C33E4">
        <w:t> </w:t>
      </w:r>
      <w:r w:rsidR="003F486A">
        <w:t>those who enter full-time employment. This allows people to stay active in the system – and retain supplementary</w:t>
      </w:r>
      <w:r w:rsidR="003F486A" w:rsidRPr="00140FBC">
        <w:t xml:space="preserve"> benefits</w:t>
      </w:r>
      <w:r w:rsidR="003F486A">
        <w:t xml:space="preserve"> such as concession cards, </w:t>
      </w:r>
      <w:r w:rsidR="00DC3A83">
        <w:t>childcare</w:t>
      </w:r>
      <w:r w:rsidR="003F486A">
        <w:t xml:space="preserve"> subsidies and other supplementary payments, </w:t>
      </w:r>
      <w:r w:rsidR="003F486A" w:rsidRPr="00140FBC">
        <w:t>for longer</w:t>
      </w:r>
      <w:r w:rsidR="003F486A">
        <w:t>. It provides more support for people to get back into work, without the fear that the social safety net won’t be there if they need it again.</w:t>
      </w:r>
    </w:p>
    <w:p w14:paraId="039052DB" w14:textId="2080CD3C" w:rsidR="00255BF8" w:rsidRDefault="00652574" w:rsidP="00652574">
      <w:pPr>
        <w:pStyle w:val="Heading3"/>
      </w:pPr>
      <w:bookmarkStart w:id="137" w:name="_Toc192239263"/>
      <w:bookmarkStart w:id="138" w:name="_Toc224828598"/>
      <w:bookmarkStart w:id="139" w:name="_Toc227829589"/>
      <w:r>
        <w:t>VET and Training support</w:t>
      </w:r>
      <w:bookmarkEnd w:id="137"/>
      <w:bookmarkEnd w:id="138"/>
      <w:bookmarkEnd w:id="139"/>
    </w:p>
    <w:p w14:paraId="70A902A3" w14:textId="45ED4E62" w:rsidR="008F1618" w:rsidRDefault="00110DF6" w:rsidP="00652574">
      <w:r w:rsidRPr="00110DF6">
        <w:t xml:space="preserve">The </w:t>
      </w:r>
      <w:r w:rsidR="00852423">
        <w:t>g</w:t>
      </w:r>
      <w:r w:rsidRPr="00110DF6">
        <w:t xml:space="preserve">overnment </w:t>
      </w:r>
      <w:r w:rsidR="00B1281D">
        <w:t>is providing</w:t>
      </w:r>
      <w:r w:rsidRPr="00110DF6">
        <w:t xml:space="preserve"> $26.1 million over four years from 2024–25 to contribute to a strong and effective Vocational Education and Training system, continue structural reforms, and maximise returns on previous skills and training investments and commitments. </w:t>
      </w:r>
    </w:p>
    <w:p w14:paraId="0FECB1BA" w14:textId="3684D2A0" w:rsidR="00030F9B" w:rsidRDefault="00110DF6" w:rsidP="00652574">
      <w:r w:rsidRPr="00110DF6">
        <w:t xml:space="preserve">The </w:t>
      </w:r>
      <w:r w:rsidR="00852423">
        <w:t>g</w:t>
      </w:r>
      <w:r w:rsidRPr="00110DF6">
        <w:t>overnment provide</w:t>
      </w:r>
      <w:r w:rsidR="005C2EC5">
        <w:t>d</w:t>
      </w:r>
      <w:r w:rsidRPr="00110DF6">
        <w:t xml:space="preserve"> $4.4 million in 2024–25 to drive demand for Vocational Education and Training (VET) in support of delivering the workforce required to meet Australia’s future skills needs. This include</w:t>
      </w:r>
      <w:r w:rsidR="00DB3F41">
        <w:t>d</w:t>
      </w:r>
      <w:r w:rsidRPr="00110DF6">
        <w:t xml:space="preserve"> delivering strategic communications to increase the appeal of VET for students, parents and teachers, and extending community awareness of Fee-Free TAFE courses in areas of high skills needs which has ensured strong uptake of Fee-Free TAFE places to date. </w:t>
      </w:r>
    </w:p>
    <w:p w14:paraId="66A88740" w14:textId="0C7425CE" w:rsidR="00A549E3" w:rsidRDefault="00917318" w:rsidP="00652574">
      <w:r w:rsidRPr="00917318">
        <w:t xml:space="preserve">The </w:t>
      </w:r>
      <w:r w:rsidR="00852423">
        <w:t>g</w:t>
      </w:r>
      <w:r w:rsidRPr="00917318">
        <w:t xml:space="preserve">overnment </w:t>
      </w:r>
      <w:r w:rsidR="00B1281D">
        <w:t xml:space="preserve">is providing </w:t>
      </w:r>
      <w:r>
        <w:t xml:space="preserve">further </w:t>
      </w:r>
      <w:r w:rsidRPr="00917318">
        <w:t>funding of $10.0 million in 2025–26 to extend support for skills and training priorities.</w:t>
      </w:r>
    </w:p>
    <w:p w14:paraId="0DD1E8B9" w14:textId="3E622918" w:rsidR="00604597" w:rsidRPr="00604597" w:rsidRDefault="00604597" w:rsidP="00604597">
      <w:pPr>
        <w:pStyle w:val="Heading3"/>
      </w:pPr>
      <w:bookmarkStart w:id="140" w:name="_Toc192239264"/>
      <w:bookmarkStart w:id="141" w:name="_Toc224828599"/>
      <w:bookmarkStart w:id="142" w:name="_Toc227829590"/>
      <w:r>
        <w:t xml:space="preserve">Fee-Free </w:t>
      </w:r>
      <w:r w:rsidR="008F67A1">
        <w:t>TAFE</w:t>
      </w:r>
      <w:bookmarkEnd w:id="140"/>
      <w:bookmarkEnd w:id="141"/>
      <w:bookmarkEnd w:id="142"/>
    </w:p>
    <w:p w14:paraId="742DE940" w14:textId="104B588D" w:rsidR="000F32D9" w:rsidRPr="000F32D9" w:rsidRDefault="000F32D9" w:rsidP="000F32D9">
      <w:pPr>
        <w:rPr>
          <w:rFonts w:eastAsiaTheme="minorEastAsia" w:cstheme="minorBidi"/>
          <w:color w:val="000000" w:themeColor="text2"/>
          <w:szCs w:val="22"/>
        </w:rPr>
      </w:pPr>
      <w:r w:rsidRPr="000F32D9">
        <w:rPr>
          <w:rFonts w:eastAsiaTheme="minorEastAsia" w:cstheme="minorBidi"/>
          <w:color w:val="000000" w:themeColor="text2"/>
          <w:szCs w:val="22"/>
        </w:rPr>
        <w:t xml:space="preserve">Through the Fee-Free TAFE Skills Agreement, the Commonwealth </w:t>
      </w:r>
      <w:r w:rsidR="00852423">
        <w:rPr>
          <w:rFonts w:eastAsiaTheme="minorEastAsia" w:cstheme="minorBidi"/>
          <w:color w:val="000000" w:themeColor="text2"/>
          <w:szCs w:val="22"/>
        </w:rPr>
        <w:t>g</w:t>
      </w:r>
      <w:r w:rsidRPr="000F32D9">
        <w:rPr>
          <w:rFonts w:eastAsiaTheme="minorEastAsia" w:cstheme="minorBidi"/>
          <w:color w:val="000000" w:themeColor="text2"/>
          <w:szCs w:val="22"/>
        </w:rPr>
        <w:t>overnment has partnered with states and territories to deliver over $1.5 billion funding for 500,000 Fee-Free TAFE and VET places across Australia over 2023 to 2026. </w:t>
      </w:r>
    </w:p>
    <w:p w14:paraId="230E812F" w14:textId="77777777" w:rsidR="00E67FDD" w:rsidRDefault="00E67FDD" w:rsidP="000F32D9">
      <w:pPr>
        <w:rPr>
          <w:rFonts w:eastAsiaTheme="minorEastAsia" w:cstheme="minorBidi"/>
          <w:color w:val="000000" w:themeColor="text2"/>
          <w:szCs w:val="22"/>
        </w:rPr>
      </w:pPr>
    </w:p>
    <w:p w14:paraId="205A43F3" w14:textId="3F48E0EA" w:rsidR="000F32D9" w:rsidRPr="000F32D9" w:rsidRDefault="000F32D9" w:rsidP="000F32D9">
      <w:pPr>
        <w:rPr>
          <w:rFonts w:eastAsiaTheme="minorEastAsia" w:cstheme="minorBidi"/>
          <w:color w:val="000000" w:themeColor="text2"/>
          <w:szCs w:val="22"/>
        </w:rPr>
      </w:pPr>
      <w:r w:rsidRPr="000F32D9">
        <w:rPr>
          <w:rFonts w:eastAsiaTheme="minorEastAsia" w:cstheme="minorBidi"/>
          <w:color w:val="000000" w:themeColor="text2"/>
          <w:szCs w:val="22"/>
        </w:rPr>
        <w:lastRenderedPageBreak/>
        <w:t xml:space="preserve">The </w:t>
      </w:r>
      <w:r w:rsidR="00852423">
        <w:rPr>
          <w:rFonts w:eastAsiaTheme="minorEastAsia" w:cstheme="minorBidi"/>
          <w:color w:val="000000" w:themeColor="text2"/>
          <w:szCs w:val="22"/>
        </w:rPr>
        <w:t>g</w:t>
      </w:r>
      <w:r w:rsidRPr="000F32D9">
        <w:rPr>
          <w:rFonts w:eastAsiaTheme="minorEastAsia" w:cstheme="minorBidi"/>
          <w:color w:val="000000" w:themeColor="text2"/>
          <w:szCs w:val="22"/>
        </w:rPr>
        <w:t xml:space="preserve">overnment partnered with state and territory governments to establish the $1 billion 12-month Skills Agreement to deliver an initial 180,000 Fee-Free TAFE and VET places from January 2023. The </w:t>
      </w:r>
      <w:r w:rsidR="000865B0">
        <w:rPr>
          <w:rFonts w:eastAsiaTheme="minorEastAsia" w:cstheme="minorBidi"/>
          <w:color w:val="000000" w:themeColor="text2"/>
          <w:szCs w:val="22"/>
        </w:rPr>
        <w:t>g</w:t>
      </w:r>
      <w:r w:rsidRPr="000F32D9">
        <w:rPr>
          <w:rFonts w:eastAsiaTheme="minorEastAsia" w:cstheme="minorBidi"/>
          <w:color w:val="000000" w:themeColor="text2"/>
          <w:szCs w:val="22"/>
        </w:rPr>
        <w:t>overnment contribution of $493 million to support the delivery of training places was matched by</w:t>
      </w:r>
      <w:r w:rsidR="001C33E4">
        <w:rPr>
          <w:rFonts w:eastAsiaTheme="minorEastAsia" w:cstheme="minorBidi"/>
          <w:color w:val="000000" w:themeColor="text2"/>
          <w:szCs w:val="22"/>
        </w:rPr>
        <w:t> </w:t>
      </w:r>
      <w:r w:rsidRPr="000F32D9">
        <w:rPr>
          <w:rFonts w:eastAsiaTheme="minorEastAsia" w:cstheme="minorBidi"/>
          <w:color w:val="000000" w:themeColor="text2"/>
          <w:szCs w:val="22"/>
        </w:rPr>
        <w:t>states and territories.</w:t>
      </w:r>
    </w:p>
    <w:p w14:paraId="41ED72F4" w14:textId="4BA05328" w:rsidR="000F32D9" w:rsidRPr="000F32D9" w:rsidRDefault="000F32D9" w:rsidP="000F32D9">
      <w:pPr>
        <w:rPr>
          <w:rFonts w:eastAsiaTheme="minorEastAsia" w:cstheme="minorBidi"/>
          <w:color w:val="000000" w:themeColor="text2"/>
          <w:szCs w:val="22"/>
        </w:rPr>
      </w:pPr>
      <w:r w:rsidRPr="000F32D9">
        <w:rPr>
          <w:rFonts w:eastAsiaTheme="minorEastAsia" w:cstheme="minorBidi"/>
          <w:color w:val="000000" w:themeColor="text2"/>
          <w:szCs w:val="22"/>
        </w:rPr>
        <w:t xml:space="preserve">In August 2023 the </w:t>
      </w:r>
      <w:r w:rsidR="00852423">
        <w:rPr>
          <w:rFonts w:eastAsiaTheme="minorEastAsia" w:cstheme="minorBidi"/>
          <w:color w:val="000000" w:themeColor="text2"/>
          <w:szCs w:val="22"/>
        </w:rPr>
        <w:t>g</w:t>
      </w:r>
      <w:r w:rsidRPr="000F32D9">
        <w:rPr>
          <w:rFonts w:eastAsiaTheme="minorEastAsia" w:cstheme="minorBidi"/>
          <w:color w:val="000000" w:themeColor="text2"/>
          <w:szCs w:val="22"/>
        </w:rPr>
        <w:t>overnment announced an additional $414.1 million for a further 300,000 TAFE and VET places to be made fee-free from January 2024, with these places currently being rolled out nationally.</w:t>
      </w:r>
    </w:p>
    <w:p w14:paraId="4D5FE4E3" w14:textId="47D04002" w:rsidR="000F32D9" w:rsidRPr="000F32D9" w:rsidRDefault="000F32D9" w:rsidP="000F32D9">
      <w:pPr>
        <w:rPr>
          <w:rFonts w:eastAsiaTheme="minorEastAsia" w:cstheme="minorBidi"/>
          <w:color w:val="000000" w:themeColor="text2"/>
          <w:szCs w:val="22"/>
        </w:rPr>
      </w:pPr>
      <w:r w:rsidRPr="000F32D9">
        <w:rPr>
          <w:rFonts w:eastAsiaTheme="minorEastAsia" w:cstheme="minorBidi"/>
          <w:color w:val="000000" w:themeColor="text2"/>
          <w:szCs w:val="22"/>
        </w:rPr>
        <w:t xml:space="preserve">As part of the 2024-25 Budget, the </w:t>
      </w:r>
      <w:r w:rsidR="00852423">
        <w:rPr>
          <w:rFonts w:eastAsiaTheme="minorEastAsia" w:cstheme="minorBidi"/>
          <w:color w:val="000000" w:themeColor="text2"/>
          <w:szCs w:val="22"/>
        </w:rPr>
        <w:t>g</w:t>
      </w:r>
      <w:r w:rsidRPr="000F32D9">
        <w:rPr>
          <w:rFonts w:eastAsiaTheme="minorEastAsia" w:cstheme="minorBidi"/>
          <w:color w:val="000000" w:themeColor="text2"/>
          <w:szCs w:val="22"/>
        </w:rPr>
        <w:t>overnment committed an additional $86.4 million for states and territories to deliver a further 20,000 Fee-Free TAFE and VET places, including approximately 5,000 pre-apprenticeship places, over two years from January 2025, to boost the supply of the construction industry.</w:t>
      </w:r>
    </w:p>
    <w:p w14:paraId="241BB0F8" w14:textId="0F8C2603" w:rsidR="008F1618" w:rsidRDefault="008F1618" w:rsidP="006B1705">
      <w:r w:rsidRPr="00AB12EA">
        <w:t xml:space="preserve">This </w:t>
      </w:r>
      <w:r w:rsidR="00852423">
        <w:t>g</w:t>
      </w:r>
      <w:r w:rsidRPr="00AB12EA">
        <w:t xml:space="preserve">overnment is supporting Australians to gain well-paid, secure jobs. </w:t>
      </w:r>
      <w:r w:rsidR="00A536BB">
        <w:t xml:space="preserve">As of </w:t>
      </w:r>
      <w:r w:rsidR="00CD3943">
        <w:t>March 2025</w:t>
      </w:r>
      <w:r w:rsidR="00A536BB">
        <w:t>,</w:t>
      </w:r>
      <w:r w:rsidRPr="00AB12EA">
        <w:t xml:space="preserve"> there have been over </w:t>
      </w:r>
      <w:r w:rsidR="00CD3943">
        <w:t>650</w:t>
      </w:r>
      <w:r w:rsidRPr="00AB12EA">
        <w:t xml:space="preserve">,000 </w:t>
      </w:r>
      <w:r w:rsidR="00563E08">
        <w:t>f</w:t>
      </w:r>
      <w:r w:rsidRPr="00AB12EA">
        <w:t xml:space="preserve">ree TAFE enrolments in courses linked to key priority areas across the economy. Ongoing </w:t>
      </w:r>
      <w:r w:rsidR="006773D8">
        <w:t>f</w:t>
      </w:r>
      <w:r w:rsidRPr="00AB12EA">
        <w:t>ree TAFE will provide certainty and ease cost-of-living pressures for students while supporting them to obtain secure employment.</w:t>
      </w:r>
    </w:p>
    <w:p w14:paraId="6988D25B" w14:textId="12129C40" w:rsidR="0050179B" w:rsidRPr="00D311D8" w:rsidRDefault="0050179B" w:rsidP="00D311D8">
      <w:pPr>
        <w:pStyle w:val="Heading3"/>
      </w:pPr>
      <w:bookmarkStart w:id="143" w:name="_Toc224828600"/>
      <w:bookmarkStart w:id="144" w:name="_Toc227829591"/>
      <w:r w:rsidRPr="00D311D8">
        <w:t>Student Debt</w:t>
      </w:r>
      <w:r w:rsidR="00B10C66" w:rsidRPr="00D311D8">
        <w:t xml:space="preserve"> Relief</w:t>
      </w:r>
      <w:bookmarkEnd w:id="143"/>
      <w:bookmarkEnd w:id="144"/>
    </w:p>
    <w:p w14:paraId="0B0C45F6" w14:textId="7AB2523B" w:rsidR="00373572" w:rsidRDefault="28922D5F" w:rsidP="00B10C66">
      <w:r>
        <w:t xml:space="preserve">The </w:t>
      </w:r>
      <w:r w:rsidR="00852423">
        <w:t>g</w:t>
      </w:r>
      <w:r>
        <w:t>overnment is reducing the student debts of more than 3 million Australians by 20</w:t>
      </w:r>
      <w:r w:rsidR="00023F6A">
        <w:t>%</w:t>
      </w:r>
      <w:r>
        <w:t xml:space="preserve">, removing around $16 billion in debt. </w:t>
      </w:r>
      <w:r w:rsidR="005F62ED" w:rsidRPr="008F325A">
        <w:t>As of 19 December 2025, the ATO had successfully applied 20% reductions to 3.23</w:t>
      </w:r>
      <w:r w:rsidR="005F62ED">
        <w:t xml:space="preserve"> million</w:t>
      </w:r>
      <w:r w:rsidR="005F62ED" w:rsidRPr="008F325A">
        <w:t xml:space="preserve"> student loan holders to the value of $16.98 billion. </w:t>
      </w:r>
      <w:r w:rsidR="00370912">
        <w:t>For the</w:t>
      </w:r>
      <w:r w:rsidR="00373572" w:rsidRPr="00373572">
        <w:t xml:space="preserve"> average student </w:t>
      </w:r>
      <w:r w:rsidR="00370912">
        <w:t>with</w:t>
      </w:r>
      <w:r w:rsidR="00373572" w:rsidRPr="00373572">
        <w:t xml:space="preserve"> $27,600 </w:t>
      </w:r>
      <w:r w:rsidR="00370912">
        <w:t xml:space="preserve">in debt, </w:t>
      </w:r>
      <w:r w:rsidR="00373572">
        <w:t>the government</w:t>
      </w:r>
      <w:r w:rsidR="00D21CE5">
        <w:t>’s initiative has</w:t>
      </w:r>
      <w:r w:rsidR="00373572" w:rsidRPr="00373572">
        <w:t xml:space="preserve"> </w:t>
      </w:r>
      <w:r w:rsidR="00373572">
        <w:t xml:space="preserve">reduced </w:t>
      </w:r>
      <w:r w:rsidR="00D21CE5">
        <w:t>this</w:t>
      </w:r>
      <w:r w:rsidR="00373572">
        <w:t xml:space="preserve"> by about</w:t>
      </w:r>
      <w:r w:rsidR="00373572" w:rsidRPr="00373572">
        <w:t xml:space="preserve"> $5,500</w:t>
      </w:r>
      <w:r w:rsidR="00373572">
        <w:t>.</w:t>
      </w:r>
    </w:p>
    <w:p w14:paraId="4E1E71E1" w14:textId="7F8270B6" w:rsidR="00B10C66" w:rsidRDefault="00B10C66" w:rsidP="00B10C66">
      <w:r w:rsidRPr="00B10C66">
        <w:t xml:space="preserve">The </w:t>
      </w:r>
      <w:r w:rsidR="00852423">
        <w:t>g</w:t>
      </w:r>
      <w:r w:rsidRPr="00B10C66">
        <w:t>overnment has also reformed student debt repayment arrangements so that Australians can keep more of what they earn. The arrangements appl</w:t>
      </w:r>
      <w:r w:rsidR="00AA6F44">
        <w:t>ied</w:t>
      </w:r>
      <w:r w:rsidRPr="00B10C66">
        <w:t xml:space="preserve"> from 1 July 2025 and increase take-home pay for Australians with student debts by up to around $55 a fortnight.</w:t>
      </w:r>
    </w:p>
    <w:p w14:paraId="13CB639B" w14:textId="5032D1ED" w:rsidR="000B0A25" w:rsidRPr="00B10C66" w:rsidRDefault="000B0A25" w:rsidP="00B10C66">
      <w:r w:rsidRPr="000B0A25">
        <w:t xml:space="preserve">This is in addition to the </w:t>
      </w:r>
      <w:r w:rsidR="00852423">
        <w:t>g</w:t>
      </w:r>
      <w:r w:rsidRPr="000B0A25">
        <w:t>overnment’s 2024 changes to indexation which removed more than $3</w:t>
      </w:r>
      <w:r w:rsidR="006E08AF">
        <w:t> </w:t>
      </w:r>
      <w:r w:rsidRPr="000B0A25">
        <w:t>billion in outstanding student debt. Combined, these changes have delivered cost-of-living relief to Australians with student debt, lowering the amount they pay back and allowing them to keep more of what they earn.</w:t>
      </w:r>
    </w:p>
    <w:p w14:paraId="5AB45502" w14:textId="77777777" w:rsidR="0025141B" w:rsidRPr="00604597" w:rsidRDefault="0025141B" w:rsidP="0025141B">
      <w:pPr>
        <w:pStyle w:val="Heading3"/>
      </w:pPr>
      <w:bookmarkStart w:id="145" w:name="_Toc227829592"/>
      <w:bookmarkStart w:id="146" w:name="_Toc192239265"/>
      <w:bookmarkStart w:id="147" w:name="_Toc224828601"/>
      <w:r>
        <w:t>Reform of Workforce Australia Employment Services</w:t>
      </w:r>
      <w:bookmarkEnd w:id="145"/>
    </w:p>
    <w:p w14:paraId="532E04CB" w14:textId="2E49E84D" w:rsidR="0025141B" w:rsidRPr="00CC000B" w:rsidRDefault="0025141B" w:rsidP="0025141B">
      <w:r>
        <w:t xml:space="preserve">The </w:t>
      </w:r>
      <w:r w:rsidR="005A4197">
        <w:t>g</w:t>
      </w:r>
      <w:r>
        <w:t xml:space="preserve">overnment is committed to reforming employment services to ensure the system better meets the needs of individuals, employers and the economy. The policy directions for employment services reform are outlined in the government’s White Paper on Jobs and Opportunities and response to the House Select Committee on Workforce Australia Employment Services. The government has taken </w:t>
      </w:r>
      <w:r w:rsidR="00563E08">
        <w:t>i</w:t>
      </w:r>
      <w:r>
        <w:t>nitial steps towards building a more responsive employment services system, including:</w:t>
      </w:r>
    </w:p>
    <w:p w14:paraId="277ABC22" w14:textId="75567200" w:rsidR="0025141B" w:rsidRDefault="0025141B" w:rsidP="006A4187">
      <w:pPr>
        <w:numPr>
          <w:ilvl w:val="0"/>
          <w:numId w:val="15"/>
        </w:numPr>
        <w:spacing w:before="120" w:after="120"/>
        <w:ind w:left="714" w:hanging="357"/>
      </w:pPr>
      <w:r>
        <w:t xml:space="preserve">Delivering targeted programs for vulnerable cohorts such as the Parent Pathways program and the Reconnection, Employment and Learning (REAL) program. </w:t>
      </w:r>
    </w:p>
    <w:p w14:paraId="2A903CC5" w14:textId="104F8CAF" w:rsidR="0025141B" w:rsidRDefault="0025141B" w:rsidP="006A4187">
      <w:pPr>
        <w:numPr>
          <w:ilvl w:val="0"/>
          <w:numId w:val="15"/>
        </w:numPr>
        <w:spacing w:before="120" w:after="120"/>
        <w:ind w:left="714" w:hanging="357"/>
      </w:pPr>
      <w:r>
        <w:t xml:space="preserve">Extending the Local Jobs program to 30 June 2027 to help bring a local focus to employment services. </w:t>
      </w:r>
    </w:p>
    <w:p w14:paraId="7A7811ED" w14:textId="78079166" w:rsidR="0025141B" w:rsidRDefault="0025141B" w:rsidP="006A4187">
      <w:pPr>
        <w:numPr>
          <w:ilvl w:val="0"/>
          <w:numId w:val="15"/>
        </w:numPr>
        <w:spacing w:before="120" w:after="120"/>
        <w:ind w:left="714" w:hanging="357"/>
      </w:pPr>
      <w:r>
        <w:lastRenderedPageBreak/>
        <w:t>Trialling new models of service delivery, including service improvement trials for people in</w:t>
      </w:r>
      <w:r w:rsidR="00536098">
        <w:t> </w:t>
      </w:r>
      <w:r>
        <w:t xml:space="preserve">online services, public service delivery, directly and in partnership with employment service providers, and supports for employers to hire long-term unemployed jobseekers. </w:t>
      </w:r>
    </w:p>
    <w:p w14:paraId="6B54B26C" w14:textId="6BC1A106" w:rsidR="0025141B" w:rsidRDefault="0025141B" w:rsidP="006A4187">
      <w:pPr>
        <w:numPr>
          <w:ilvl w:val="0"/>
          <w:numId w:val="15"/>
        </w:numPr>
        <w:spacing w:before="120" w:after="120"/>
        <w:ind w:left="714" w:hanging="357"/>
      </w:pPr>
      <w:r>
        <w:t>Strengthening the complaints mechanism for people using employment services.</w:t>
      </w:r>
    </w:p>
    <w:p w14:paraId="461F6CD4" w14:textId="1AF51713" w:rsidR="0025141B" w:rsidRDefault="0025141B" w:rsidP="006A4187">
      <w:pPr>
        <w:numPr>
          <w:ilvl w:val="0"/>
          <w:numId w:val="15"/>
        </w:numPr>
        <w:spacing w:before="120" w:after="120"/>
        <w:ind w:left="714" w:hanging="357"/>
      </w:pPr>
      <w:r>
        <w:t>Introducing changes to mutual obligations requirements to ensure that settings are more appropriate for people based on their individual circumstances.</w:t>
      </w:r>
    </w:p>
    <w:p w14:paraId="61D28F81" w14:textId="4C08E0B5" w:rsidR="0025141B" w:rsidRDefault="0025141B" w:rsidP="006A4187">
      <w:pPr>
        <w:numPr>
          <w:ilvl w:val="0"/>
          <w:numId w:val="15"/>
        </w:numPr>
        <w:spacing w:before="120" w:after="120"/>
        <w:ind w:left="714" w:hanging="357"/>
      </w:pPr>
      <w:r>
        <w:t xml:space="preserve">Partnering with the Victorian </w:t>
      </w:r>
      <w:r w:rsidR="00AB2D6C">
        <w:t>g</w:t>
      </w:r>
      <w:r>
        <w:t>overnment to support the implementation of two employment hub models, the Thrive Hubs and the Dandenong Employment Hub, across three locations (Broadmeadows, Frankston and Dandenong) in Victoria.</w:t>
      </w:r>
    </w:p>
    <w:p w14:paraId="65D840CC" w14:textId="77777777" w:rsidR="0025141B" w:rsidRDefault="0025141B" w:rsidP="0025141B">
      <w:r>
        <w:t xml:space="preserve">These measures are building better services for job seekers and employers, as well as providing insights and ongoing evidence for employment services reform. </w:t>
      </w:r>
    </w:p>
    <w:p w14:paraId="762940C2" w14:textId="6C6B7A04" w:rsidR="008E6C59" w:rsidRDefault="0025141B" w:rsidP="00604597">
      <w:pPr>
        <w:pStyle w:val="Heading3"/>
      </w:pPr>
      <w:bookmarkStart w:id="148" w:name="_Toc227829593"/>
      <w:r>
        <w:t>V</w:t>
      </w:r>
      <w:r w:rsidR="0052492E">
        <w:t>oluntary pre-employment service for parents</w:t>
      </w:r>
      <w:bookmarkEnd w:id="146"/>
      <w:bookmarkEnd w:id="147"/>
      <w:bookmarkEnd w:id="148"/>
    </w:p>
    <w:p w14:paraId="45E12AFF" w14:textId="45BB606D" w:rsidR="00456B7C" w:rsidRPr="00456B7C" w:rsidRDefault="008A114F" w:rsidP="00456B7C">
      <w:r>
        <w:t xml:space="preserve">The </w:t>
      </w:r>
      <w:r w:rsidR="00F85A40">
        <w:t>g</w:t>
      </w:r>
      <w:r w:rsidR="00456B7C" w:rsidRPr="00456B7C">
        <w:t xml:space="preserve">overnment introduced the Parent Pathways program on 1 November 2024, a voluntary </w:t>
      </w:r>
      <w:r w:rsidR="00536098">
        <w:t xml:space="preserve">        </w:t>
      </w:r>
      <w:r w:rsidR="00456B7C" w:rsidRPr="00456B7C">
        <w:t xml:space="preserve">pre-employment service for disadvantaged parents of children under six years of age which replaced the ParentsNext program. The </w:t>
      </w:r>
      <w:r w:rsidR="00F85A40">
        <w:t>g</w:t>
      </w:r>
      <w:r w:rsidR="00456B7C" w:rsidRPr="00456B7C">
        <w:t>overnment invested $552.18 million from 2025-26 through to</w:t>
      </w:r>
      <w:r w:rsidR="001C33E4">
        <w:t> </w:t>
      </w:r>
      <w:r w:rsidR="00456B7C" w:rsidRPr="00456B7C">
        <w:t>2028</w:t>
      </w:r>
      <w:r w:rsidR="001C33E4">
        <w:noBreakHyphen/>
      </w:r>
      <w:r w:rsidR="00456B7C" w:rsidRPr="00456B7C">
        <w:t xml:space="preserve">29 (inclusive) to support the delivery of Parent Pathways. </w:t>
      </w:r>
    </w:p>
    <w:p w14:paraId="6A3B4C08" w14:textId="6DB17B15" w:rsidR="00456B7C" w:rsidRPr="00456B7C" w:rsidRDefault="00456B7C" w:rsidP="00456B7C">
      <w:r w:rsidRPr="00456B7C">
        <w:t xml:space="preserve">Parent Pathways supports the economic security of eligible parents with young children to achieve their personal, education and employment goals, while keeping their family front and centre. </w:t>
      </w:r>
    </w:p>
    <w:p w14:paraId="3B72A550" w14:textId="77777777" w:rsidR="00E129EF" w:rsidRDefault="00E129EF" w:rsidP="00E129EF">
      <w:pPr>
        <w:pStyle w:val="Heading3"/>
      </w:pPr>
      <w:bookmarkStart w:id="149" w:name="_Toc227829594"/>
      <w:r>
        <w:t>Reconnection, Employment and Learning (REAL) Program</w:t>
      </w:r>
      <w:bookmarkEnd w:id="149"/>
    </w:p>
    <w:p w14:paraId="383CB5EB" w14:textId="61E270D5" w:rsidR="00E129EF" w:rsidRPr="00AF4598" w:rsidRDefault="00E129EF" w:rsidP="00E129EF">
      <w:pPr>
        <w:rPr>
          <w:rFonts w:asciiTheme="majorHAnsi" w:eastAsiaTheme="majorEastAsia" w:hAnsiTheme="majorHAnsi" w:cstheme="majorBidi"/>
          <w:color w:val="auto"/>
          <w:szCs w:val="22"/>
        </w:rPr>
      </w:pPr>
      <w:r w:rsidRPr="00AF4598">
        <w:rPr>
          <w:rFonts w:asciiTheme="majorHAnsi" w:eastAsiaTheme="majorEastAsia" w:hAnsiTheme="majorHAnsi" w:cstheme="majorBidi"/>
          <w:color w:val="auto"/>
          <w:szCs w:val="22"/>
        </w:rPr>
        <w:t xml:space="preserve">In the 2024-25 Budget, the </w:t>
      </w:r>
      <w:r w:rsidR="005A4197">
        <w:rPr>
          <w:rFonts w:asciiTheme="majorHAnsi" w:eastAsiaTheme="majorEastAsia" w:hAnsiTheme="majorHAnsi" w:cstheme="majorBidi"/>
          <w:color w:val="auto"/>
          <w:szCs w:val="22"/>
        </w:rPr>
        <w:t>g</w:t>
      </w:r>
      <w:r w:rsidRPr="00AF4598">
        <w:rPr>
          <w:rFonts w:asciiTheme="majorHAnsi" w:eastAsiaTheme="majorEastAsia" w:hAnsiTheme="majorHAnsi" w:cstheme="majorBidi"/>
          <w:color w:val="auto"/>
          <w:szCs w:val="22"/>
        </w:rPr>
        <w:t>overnment committed $76.2 million over 5 years to a new voluntary employment services program to improve the economic security of First Nations people transitioning out of the justice system and reestablishing themselves into the community.</w:t>
      </w:r>
    </w:p>
    <w:p w14:paraId="0C1BD9A2" w14:textId="1F9EC9D8" w:rsidR="00E129EF" w:rsidRPr="00AF4598" w:rsidRDefault="00E129EF" w:rsidP="00E129EF">
      <w:pPr>
        <w:shd w:val="clear" w:color="auto" w:fill="FFFFFF" w:themeFill="background1"/>
        <w:spacing w:before="0"/>
        <w:rPr>
          <w:rFonts w:asciiTheme="majorHAnsi" w:eastAsiaTheme="majorEastAsia" w:hAnsiTheme="majorHAnsi" w:cstheme="majorBidi"/>
          <w:color w:val="auto"/>
          <w:szCs w:val="22"/>
        </w:rPr>
      </w:pPr>
      <w:r w:rsidRPr="00AF4598">
        <w:rPr>
          <w:rFonts w:asciiTheme="majorHAnsi" w:eastAsiaTheme="majorEastAsia" w:hAnsiTheme="majorHAnsi" w:cstheme="majorBidi"/>
          <w:color w:val="auto"/>
          <w:szCs w:val="22"/>
        </w:rPr>
        <w:t>The Reconnection, Employment and Learning (REAL) Program is a voluntary program for First Nations people who are on remand or in prison. Services include personalised mentoring and support to</w:t>
      </w:r>
      <w:r w:rsidR="00946926">
        <w:rPr>
          <w:rFonts w:asciiTheme="majorHAnsi" w:eastAsiaTheme="majorEastAsia" w:hAnsiTheme="majorHAnsi" w:cstheme="majorBidi"/>
          <w:color w:val="auto"/>
          <w:szCs w:val="22"/>
        </w:rPr>
        <w:t> </w:t>
      </w:r>
      <w:r w:rsidRPr="00AF4598">
        <w:rPr>
          <w:rFonts w:asciiTheme="majorHAnsi" w:eastAsiaTheme="majorEastAsia" w:hAnsiTheme="majorHAnsi" w:cstheme="majorBidi"/>
          <w:color w:val="auto"/>
          <w:szCs w:val="22"/>
        </w:rPr>
        <w:t>build pathways to employment, education and training opportunities. The program will also facilitate greater connection to culture, Country and language where appropriate. The program offers up</w:t>
      </w:r>
      <w:r w:rsidR="00946926">
        <w:rPr>
          <w:rFonts w:asciiTheme="majorHAnsi" w:eastAsiaTheme="majorEastAsia" w:hAnsiTheme="majorHAnsi" w:cstheme="majorBidi"/>
          <w:color w:val="auto"/>
          <w:szCs w:val="22"/>
        </w:rPr>
        <w:t> </w:t>
      </w:r>
      <w:r w:rsidRPr="00AF4598">
        <w:rPr>
          <w:rFonts w:asciiTheme="majorHAnsi" w:eastAsiaTheme="majorEastAsia" w:hAnsiTheme="majorHAnsi" w:cstheme="majorBidi"/>
          <w:color w:val="auto"/>
          <w:szCs w:val="22"/>
        </w:rPr>
        <w:t>to</w:t>
      </w:r>
      <w:r w:rsidR="00946926">
        <w:rPr>
          <w:rFonts w:asciiTheme="majorHAnsi" w:eastAsiaTheme="majorEastAsia" w:hAnsiTheme="majorHAnsi" w:cstheme="majorBidi"/>
          <w:color w:val="auto"/>
          <w:szCs w:val="22"/>
        </w:rPr>
        <w:t> </w:t>
      </w:r>
      <w:r w:rsidRPr="00AF4598">
        <w:rPr>
          <w:rFonts w:asciiTheme="majorHAnsi" w:eastAsiaTheme="majorEastAsia" w:hAnsiTheme="majorHAnsi" w:cstheme="majorBidi"/>
          <w:color w:val="auto"/>
          <w:szCs w:val="22"/>
        </w:rPr>
        <w:t>6</w:t>
      </w:r>
      <w:r w:rsidR="00946926">
        <w:rPr>
          <w:rFonts w:asciiTheme="majorHAnsi" w:eastAsiaTheme="majorEastAsia" w:hAnsiTheme="majorHAnsi" w:cstheme="majorBidi"/>
          <w:color w:val="auto"/>
          <w:szCs w:val="22"/>
        </w:rPr>
        <w:t> </w:t>
      </w:r>
      <w:r w:rsidRPr="00AF4598">
        <w:rPr>
          <w:rFonts w:asciiTheme="majorHAnsi" w:eastAsiaTheme="majorEastAsia" w:hAnsiTheme="majorHAnsi" w:cstheme="majorBidi"/>
          <w:color w:val="auto"/>
          <w:szCs w:val="22"/>
        </w:rPr>
        <w:t>months pre-release and 12 months post-release support for participants.</w:t>
      </w:r>
    </w:p>
    <w:p w14:paraId="2378C67D" w14:textId="77777777" w:rsidR="00E129EF" w:rsidRPr="00AF4598" w:rsidRDefault="00E129EF" w:rsidP="00E129EF">
      <w:pPr>
        <w:shd w:val="clear" w:color="auto" w:fill="FFFFFF" w:themeFill="background1"/>
        <w:spacing w:before="0"/>
        <w:rPr>
          <w:rFonts w:asciiTheme="majorHAnsi" w:eastAsiaTheme="majorEastAsia" w:hAnsiTheme="majorHAnsi" w:cstheme="majorBidi"/>
          <w:color w:val="auto"/>
          <w:szCs w:val="22"/>
        </w:rPr>
      </w:pPr>
      <w:r w:rsidRPr="00AF4598">
        <w:rPr>
          <w:rFonts w:asciiTheme="majorHAnsi" w:eastAsiaTheme="majorEastAsia" w:hAnsiTheme="majorHAnsi" w:cstheme="majorBidi"/>
          <w:color w:val="auto"/>
          <w:szCs w:val="22"/>
        </w:rPr>
        <w:t>The program is available to First Nations people who are aged 15 years or over and are:</w:t>
      </w:r>
    </w:p>
    <w:p w14:paraId="6B636A72" w14:textId="68461E8E" w:rsidR="00E129EF" w:rsidRPr="00C241B1" w:rsidRDefault="00C241B1" w:rsidP="00C241B1">
      <w:pPr>
        <w:numPr>
          <w:ilvl w:val="0"/>
          <w:numId w:val="15"/>
        </w:numPr>
        <w:spacing w:before="120" w:after="120"/>
        <w:ind w:left="714" w:hanging="357"/>
        <w:rPr>
          <w:rFonts w:eastAsiaTheme="majorEastAsia"/>
        </w:rPr>
      </w:pPr>
      <w:r w:rsidRPr="00C241B1">
        <w:t>I</w:t>
      </w:r>
      <w:r w:rsidR="00E129EF" w:rsidRPr="00C241B1">
        <w:t>n</w:t>
      </w:r>
      <w:r w:rsidR="00E129EF" w:rsidRPr="00C241B1">
        <w:rPr>
          <w:rFonts w:eastAsiaTheme="majorEastAsia"/>
        </w:rPr>
        <w:t xml:space="preserve"> custody waiting for a court decision (on remand</w:t>
      </w:r>
      <w:r w:rsidR="00E129EF" w:rsidRPr="00C241B1">
        <w:t>)</w:t>
      </w:r>
    </w:p>
    <w:p w14:paraId="5FF78ABA" w14:textId="2A0218F5" w:rsidR="00E129EF" w:rsidRPr="00C241B1" w:rsidRDefault="00C241B1" w:rsidP="00C241B1">
      <w:pPr>
        <w:numPr>
          <w:ilvl w:val="0"/>
          <w:numId w:val="15"/>
        </w:numPr>
        <w:spacing w:before="120" w:after="120"/>
        <w:ind w:left="714" w:hanging="357"/>
        <w:rPr>
          <w:rFonts w:eastAsiaTheme="majorEastAsia"/>
        </w:rPr>
      </w:pPr>
      <w:r w:rsidRPr="00C241B1">
        <w:t>I</w:t>
      </w:r>
      <w:r w:rsidR="00E129EF" w:rsidRPr="00C241B1">
        <w:t>n</w:t>
      </w:r>
      <w:r w:rsidR="00E129EF" w:rsidRPr="00C241B1">
        <w:rPr>
          <w:rFonts w:eastAsiaTheme="majorEastAsia"/>
        </w:rPr>
        <w:t xml:space="preserve"> prison or a youth justice centre and have a planned release date</w:t>
      </w:r>
    </w:p>
    <w:p w14:paraId="297EE957" w14:textId="426A5D6B" w:rsidR="00E129EF" w:rsidRPr="00C241B1" w:rsidRDefault="00E129EF" w:rsidP="00C241B1">
      <w:pPr>
        <w:numPr>
          <w:ilvl w:val="0"/>
          <w:numId w:val="15"/>
        </w:numPr>
        <w:spacing w:before="120" w:after="120"/>
        <w:ind w:left="714" w:hanging="357"/>
        <w:rPr>
          <w:rFonts w:eastAsiaTheme="majorEastAsia"/>
        </w:rPr>
      </w:pPr>
      <w:r w:rsidRPr="00C241B1">
        <w:rPr>
          <w:rFonts w:eastAsiaTheme="majorEastAsia"/>
        </w:rPr>
        <w:t>Their planned release date must be within the next 6 months.</w:t>
      </w:r>
    </w:p>
    <w:p w14:paraId="25F4F172" w14:textId="77777777" w:rsidR="0008516F" w:rsidRPr="00AB12EA" w:rsidRDefault="0008516F" w:rsidP="0093757C">
      <w:pPr>
        <w:pStyle w:val="Heading3"/>
      </w:pPr>
      <w:bookmarkStart w:id="150" w:name="_Toc227829595"/>
      <w:r w:rsidRPr="00AB12EA">
        <w:lastRenderedPageBreak/>
        <w:t>Enhancing place-based approaches</w:t>
      </w:r>
      <w:bookmarkEnd w:id="150"/>
      <w:r w:rsidRPr="00AB12EA">
        <w:t xml:space="preserve"> </w:t>
      </w:r>
    </w:p>
    <w:p w14:paraId="15B1AAC6" w14:textId="03B0ACDE" w:rsidR="003655C3" w:rsidRDefault="0008516F" w:rsidP="00AB12EA">
      <w:r w:rsidRPr="0008516F">
        <w:t xml:space="preserve">The </w:t>
      </w:r>
      <w:r w:rsidR="00852423">
        <w:t>g</w:t>
      </w:r>
      <w:r w:rsidRPr="0008516F">
        <w:t>overnment is improving place</w:t>
      </w:r>
      <w:r w:rsidRPr="0008516F">
        <w:noBreakHyphen/>
        <w:t>based employment services by providing $62.6 million over three</w:t>
      </w:r>
      <w:r w:rsidR="00946926">
        <w:t> </w:t>
      </w:r>
      <w:r w:rsidRPr="0008516F">
        <w:t>years from 2024–25 to extend and improve the Local Jobs Program. This program helps bring a</w:t>
      </w:r>
      <w:r w:rsidR="006E08AF">
        <w:t> </w:t>
      </w:r>
      <w:r w:rsidRPr="0008516F">
        <w:t xml:space="preserve">local focus to employment services and supports employment outcomes. </w:t>
      </w:r>
    </w:p>
    <w:p w14:paraId="6BD5AE50" w14:textId="4D921BF6" w:rsidR="005C3FE0" w:rsidRDefault="005C3FE0" w:rsidP="00AB12EA">
      <w:pPr>
        <w:rPr>
          <w:rFonts w:eastAsiaTheme="minorEastAsia" w:cstheme="minorBidi"/>
          <w:color w:val="auto"/>
          <w:szCs w:val="22"/>
          <w:lang w:val="en-GB"/>
        </w:rPr>
      </w:pPr>
      <w:r>
        <w:t xml:space="preserve">As part of its 2025 election commitments, the </w:t>
      </w:r>
      <w:r w:rsidR="006748E4">
        <w:rPr>
          <w:rFonts w:eastAsiaTheme="minorEastAsia" w:cstheme="minorBidi"/>
          <w:szCs w:val="22"/>
        </w:rPr>
        <w:t>g</w:t>
      </w:r>
      <w:r w:rsidRPr="00FA1A58">
        <w:rPr>
          <w:rFonts w:eastAsiaTheme="minorEastAsia" w:cstheme="minorBidi"/>
          <w:szCs w:val="22"/>
        </w:rPr>
        <w:t xml:space="preserve">overnment has partnered with the Victorian </w:t>
      </w:r>
      <w:r w:rsidR="006748E4">
        <w:rPr>
          <w:rFonts w:eastAsiaTheme="minorEastAsia" w:cstheme="minorBidi"/>
          <w:szCs w:val="22"/>
        </w:rPr>
        <w:t>g</w:t>
      </w:r>
      <w:r w:rsidRPr="00FA1A58">
        <w:rPr>
          <w:rFonts w:eastAsiaTheme="minorEastAsia" w:cstheme="minorBidi"/>
          <w:szCs w:val="22"/>
        </w:rPr>
        <w:t>overnment to support the implementation of two employment hub models</w:t>
      </w:r>
      <w:r>
        <w:rPr>
          <w:rFonts w:eastAsiaTheme="minorEastAsia" w:cstheme="minorBidi"/>
          <w:szCs w:val="22"/>
        </w:rPr>
        <w:t xml:space="preserve">. </w:t>
      </w:r>
      <w:r w:rsidRPr="00636F8D">
        <w:rPr>
          <w:rFonts w:eastAsiaTheme="minorEastAsia" w:cstheme="minorBidi"/>
          <w:szCs w:val="22"/>
        </w:rPr>
        <w:t>This includes $1.5</w:t>
      </w:r>
      <w:r w:rsidR="00151E1A">
        <w:rPr>
          <w:rFonts w:eastAsiaTheme="minorEastAsia" w:cstheme="minorBidi"/>
          <w:szCs w:val="22"/>
        </w:rPr>
        <w:t> </w:t>
      </w:r>
      <w:r w:rsidRPr="00636F8D">
        <w:rPr>
          <w:rFonts w:eastAsiaTheme="minorEastAsia" w:cstheme="minorBidi"/>
          <w:szCs w:val="22"/>
        </w:rPr>
        <w:t>million to support the Greater Dandenong City Council to establish an Employment Hub in</w:t>
      </w:r>
      <w:r w:rsidR="00946926">
        <w:rPr>
          <w:rFonts w:eastAsiaTheme="minorEastAsia" w:cstheme="minorBidi"/>
          <w:szCs w:val="22"/>
        </w:rPr>
        <w:t> </w:t>
      </w:r>
      <w:r w:rsidRPr="00636F8D">
        <w:rPr>
          <w:rFonts w:eastAsiaTheme="minorEastAsia" w:cstheme="minorBidi"/>
          <w:szCs w:val="22"/>
        </w:rPr>
        <w:t xml:space="preserve">Dandenong and $1 million (with the Victorian </w:t>
      </w:r>
      <w:r w:rsidR="006748E4">
        <w:rPr>
          <w:rFonts w:eastAsiaTheme="minorEastAsia" w:cstheme="minorBidi"/>
          <w:szCs w:val="22"/>
        </w:rPr>
        <w:t>g</w:t>
      </w:r>
      <w:r w:rsidRPr="00636F8D">
        <w:rPr>
          <w:rFonts w:eastAsiaTheme="minorEastAsia" w:cstheme="minorBidi"/>
          <w:szCs w:val="22"/>
        </w:rPr>
        <w:t>overnment also co-investing $1 million) for the Brotherhood of St Laurence to deliver Thrive Hubs in Broadmeadows and Frankston. </w:t>
      </w:r>
      <w:r w:rsidRPr="00FA1A58">
        <w:rPr>
          <w:rFonts w:eastAsiaTheme="minorEastAsia" w:cstheme="minorBidi"/>
          <w:color w:val="auto"/>
          <w:szCs w:val="22"/>
          <w:lang w:val="en-GB"/>
        </w:rPr>
        <w:t>These hubs will support job seekers and employers with access to services delivered by local organisations, including training providers</w:t>
      </w:r>
      <w:r>
        <w:rPr>
          <w:rFonts w:eastAsiaTheme="minorEastAsia" w:cstheme="minorBidi"/>
          <w:color w:val="auto"/>
          <w:szCs w:val="22"/>
          <w:lang w:val="en-GB"/>
        </w:rPr>
        <w:t xml:space="preserve">, and </w:t>
      </w:r>
      <w:r w:rsidRPr="00FA1A58">
        <w:rPr>
          <w:rFonts w:eastAsiaTheme="minorEastAsia" w:cstheme="minorBidi"/>
          <w:color w:val="auto"/>
          <w:szCs w:val="22"/>
          <w:lang w:val="en-GB"/>
        </w:rPr>
        <w:t xml:space="preserve">will provide insights into what locally led employment solutions </w:t>
      </w:r>
      <w:r>
        <w:rPr>
          <w:rFonts w:eastAsiaTheme="minorEastAsia" w:cstheme="minorBidi"/>
          <w:color w:val="auto"/>
          <w:szCs w:val="22"/>
          <w:lang w:val="en-GB"/>
        </w:rPr>
        <w:t>can</w:t>
      </w:r>
      <w:r w:rsidRPr="00FA1A58">
        <w:rPr>
          <w:rFonts w:eastAsiaTheme="minorEastAsia" w:cstheme="minorBidi"/>
          <w:color w:val="auto"/>
          <w:szCs w:val="22"/>
          <w:lang w:val="en-GB"/>
        </w:rPr>
        <w:t xml:space="preserve"> look like</w:t>
      </w:r>
      <w:r>
        <w:rPr>
          <w:rFonts w:eastAsiaTheme="minorEastAsia" w:cstheme="minorBidi"/>
          <w:color w:val="auto"/>
          <w:szCs w:val="22"/>
          <w:lang w:val="en-GB"/>
        </w:rPr>
        <w:t>.</w:t>
      </w:r>
    </w:p>
    <w:p w14:paraId="04FA1100" w14:textId="3AEB159C" w:rsidR="00AF4598" w:rsidRDefault="00AF4598" w:rsidP="00AF4598">
      <w:pPr>
        <w:pStyle w:val="Heading3"/>
      </w:pPr>
      <w:bookmarkStart w:id="151" w:name="_Toc227829596"/>
      <w:r>
        <w:t xml:space="preserve">Remote Jobs and Economic Development </w:t>
      </w:r>
      <w:r w:rsidR="00F65124">
        <w:t>p</w:t>
      </w:r>
      <w:r>
        <w:t>rogram</w:t>
      </w:r>
      <w:bookmarkEnd w:id="151"/>
    </w:p>
    <w:p w14:paraId="7CD81713" w14:textId="286EA87B" w:rsidR="007520A6" w:rsidRDefault="007520A6" w:rsidP="007520A6">
      <w:r>
        <w:t xml:space="preserve">The </w:t>
      </w:r>
      <w:r w:rsidR="00AB2D6C">
        <w:t>g</w:t>
      </w:r>
      <w:r>
        <w:t xml:space="preserve">overnment has established </w:t>
      </w:r>
      <w:r w:rsidRPr="00AA1F3B">
        <w:t xml:space="preserve">the Remote Jobs and Economic Development </w:t>
      </w:r>
      <w:r>
        <w:t>(RJED) p</w:t>
      </w:r>
      <w:r w:rsidRPr="00AA1F3B">
        <w:t>rogram</w:t>
      </w:r>
      <w:r>
        <w:t xml:space="preserve"> to</w:t>
      </w:r>
      <w:r w:rsidR="00AB2D6C">
        <w:t> </w:t>
      </w:r>
      <w:r w:rsidRPr="00AA1F3B">
        <w:t xml:space="preserve">create </w:t>
      </w:r>
      <w:r>
        <w:t>6</w:t>
      </w:r>
      <w:r w:rsidRPr="00AA1F3B">
        <w:t xml:space="preserve">,000 jobs in remote Australia </w:t>
      </w:r>
      <w:r>
        <w:t>until 2030. RJED is helping</w:t>
      </w:r>
      <w:r w:rsidRPr="00AA1F3B">
        <w:t xml:space="preserve"> income support recipients move into paid employment</w:t>
      </w:r>
      <w:r>
        <w:t xml:space="preserve"> </w:t>
      </w:r>
      <w:r w:rsidRPr="005F0ECC">
        <w:t>through the creation of new jobs that support community priorities</w:t>
      </w:r>
      <w:r w:rsidRPr="00AA1F3B">
        <w:t>.</w:t>
      </w:r>
    </w:p>
    <w:p w14:paraId="08FA1DA1" w14:textId="5D6AB451" w:rsidR="007520A6" w:rsidRDefault="007520A6" w:rsidP="007520A6">
      <w:r>
        <w:t xml:space="preserve">As part of its commitment to improve employment outcomes for people living in remote Australia, the </w:t>
      </w:r>
      <w:r w:rsidR="00AB2D6C">
        <w:t>g</w:t>
      </w:r>
      <w:r>
        <w:t xml:space="preserve">overnment also replaced the Community Development Program (CDP) with the </w:t>
      </w:r>
      <w:r w:rsidRPr="0022494F">
        <w:t>Remote Australia Employment Service (RAES)</w:t>
      </w:r>
      <w:r>
        <w:t>. This service s</w:t>
      </w:r>
      <w:r w:rsidRPr="00C92D89">
        <w:t>upport</w:t>
      </w:r>
      <w:r>
        <w:t>s</w:t>
      </w:r>
      <w:r w:rsidRPr="00C92D89">
        <w:t xml:space="preserve"> job seekers to build their skills</w:t>
      </w:r>
      <w:r>
        <w:t xml:space="preserve">, </w:t>
      </w:r>
      <w:r w:rsidRPr="00C92D89">
        <w:t>address barriers to employment</w:t>
      </w:r>
      <w:r>
        <w:t xml:space="preserve"> and m</w:t>
      </w:r>
      <w:r w:rsidRPr="00C67B7C">
        <w:t xml:space="preserve">ove into </w:t>
      </w:r>
      <w:r>
        <w:t>jobs (including those created through RJED)</w:t>
      </w:r>
      <w:r w:rsidRPr="00187E19">
        <w:t>.</w:t>
      </w:r>
    </w:p>
    <w:p w14:paraId="3087D1D7" w14:textId="77777777" w:rsidR="00F56640" w:rsidRPr="00D167C1" w:rsidRDefault="00F56640" w:rsidP="00F56640">
      <w:pPr>
        <w:pStyle w:val="Heading3"/>
      </w:pPr>
      <w:bookmarkStart w:id="152" w:name="_Toc227829597"/>
      <w:r>
        <w:t>Introduction of Inclusive Employment Australia</w:t>
      </w:r>
      <w:bookmarkEnd w:id="152"/>
    </w:p>
    <w:p w14:paraId="6589E445" w14:textId="17932721" w:rsidR="00F56640" w:rsidRPr="00452BFE" w:rsidRDefault="00F56640" w:rsidP="00F56640">
      <w:r>
        <w:t xml:space="preserve">The </w:t>
      </w:r>
      <w:r w:rsidR="00852423">
        <w:t>g</w:t>
      </w:r>
      <w:r>
        <w:t>overnment has delivered a new specialist disability employment program, Inclusive Employment Australia, that commenced on 1 November 2025, replacing the Disability Employment Services program. Inclusive Employment Australia better supports people with disability, injury or</w:t>
      </w:r>
      <w:r w:rsidR="006E08AF">
        <w:t> </w:t>
      </w:r>
      <w:r>
        <w:t>health condition to prepare for, find and maintain work, and grow their career.</w:t>
      </w:r>
    </w:p>
    <w:p w14:paraId="7607099F" w14:textId="77777777" w:rsidR="00F56640" w:rsidRPr="00452BFE" w:rsidRDefault="00F56640" w:rsidP="00F56640">
      <w:r>
        <w:t>The new program places participants at the centre of the service and improves and simplifies services for people looking for work, as well as employers and service providers.</w:t>
      </w:r>
    </w:p>
    <w:p w14:paraId="070921CF" w14:textId="77777777" w:rsidR="00F56640" w:rsidRPr="00452BFE" w:rsidRDefault="00F56640" w:rsidP="00F56640">
      <w:r>
        <w:t>More people are able to access specialist employment support through Inclusive Employment Australia, including:</w:t>
      </w:r>
    </w:p>
    <w:p w14:paraId="0462BE39" w14:textId="44F44F4F" w:rsidR="00F56640" w:rsidRPr="00452BFE" w:rsidRDefault="00C241B1" w:rsidP="006A4187">
      <w:pPr>
        <w:numPr>
          <w:ilvl w:val="0"/>
          <w:numId w:val="14"/>
        </w:numPr>
        <w:spacing w:before="120" w:after="120"/>
        <w:ind w:left="714" w:hanging="357"/>
      </w:pPr>
      <w:r>
        <w:t>P</w:t>
      </w:r>
      <w:r w:rsidR="00F56640" w:rsidRPr="00452BFE">
        <w:t>eople with an assessed work capacity of less than 8 hours per week</w:t>
      </w:r>
      <w:r w:rsidR="00456453">
        <w:t>.</w:t>
      </w:r>
    </w:p>
    <w:p w14:paraId="5B2830C6" w14:textId="5749C761" w:rsidR="00F56640" w:rsidRPr="00452BFE" w:rsidRDefault="00C241B1" w:rsidP="006A4187">
      <w:pPr>
        <w:numPr>
          <w:ilvl w:val="0"/>
          <w:numId w:val="14"/>
        </w:numPr>
        <w:spacing w:before="120" w:after="120"/>
        <w:ind w:left="714" w:hanging="357"/>
      </w:pPr>
      <w:r>
        <w:t>V</w:t>
      </w:r>
      <w:r w:rsidR="00F56640" w:rsidRPr="00452BFE">
        <w:t>oluntary participants not getting a Centrelink income support payment.</w:t>
      </w:r>
    </w:p>
    <w:p w14:paraId="2FE4123E" w14:textId="77777777" w:rsidR="00F56640" w:rsidRPr="00452BFE" w:rsidRDefault="00F56640" w:rsidP="00F56640">
      <w:r>
        <w:t>The two-year participation time limit, in place under the Disability Employment Services program, has also been removed so people can stay in the new program for as long as it is needed.</w:t>
      </w:r>
    </w:p>
    <w:p w14:paraId="5B9CA718" w14:textId="77777777" w:rsidR="00F56640" w:rsidRPr="00604597" w:rsidRDefault="00F56640" w:rsidP="00F56640">
      <w:pPr>
        <w:pStyle w:val="Heading3"/>
      </w:pPr>
      <w:bookmarkStart w:id="153" w:name="_Toc227829598"/>
      <w:r>
        <w:lastRenderedPageBreak/>
        <w:t>Inclusive Employment Australia Performance Framework</w:t>
      </w:r>
      <w:bookmarkEnd w:id="153"/>
    </w:p>
    <w:p w14:paraId="23C32401" w14:textId="77777777" w:rsidR="00F56640" w:rsidRDefault="00F56640" w:rsidP="00F56640">
      <w:r w:rsidRPr="002629EE">
        <w:t xml:space="preserve">With the commencement of Inclusive Employment Australia, a new </w:t>
      </w:r>
      <w:r>
        <w:t>P</w:t>
      </w:r>
      <w:r w:rsidRPr="002629EE">
        <w:t xml:space="preserve">erformance Framework has been developed through consultation with Employment Services </w:t>
      </w:r>
      <w:r>
        <w:t>p</w:t>
      </w:r>
      <w:r w:rsidRPr="002629EE">
        <w:t xml:space="preserve">eak bodies, Disability Representative Organisations, and </w:t>
      </w:r>
      <w:r>
        <w:t xml:space="preserve">Inclusive </w:t>
      </w:r>
      <w:r w:rsidRPr="002629EE">
        <w:t xml:space="preserve">Employment </w:t>
      </w:r>
      <w:r>
        <w:t>Australia</w:t>
      </w:r>
      <w:r w:rsidRPr="002629EE">
        <w:t xml:space="preserve"> providers. </w:t>
      </w:r>
    </w:p>
    <w:p w14:paraId="1048FD81" w14:textId="77777777" w:rsidR="00F56640" w:rsidRDefault="00F56640" w:rsidP="00F56640">
      <w:r w:rsidRPr="002629EE">
        <w:t xml:space="preserve">The Framework will measure provider performance against two Key Performance Indicators:  </w:t>
      </w:r>
    </w:p>
    <w:p w14:paraId="5B31E7BF" w14:textId="3B8541AA" w:rsidR="00F56640" w:rsidRDefault="00F56640" w:rsidP="00C241B1">
      <w:pPr>
        <w:numPr>
          <w:ilvl w:val="0"/>
          <w:numId w:val="14"/>
        </w:numPr>
        <w:spacing w:before="120" w:after="120"/>
        <w:ind w:left="714" w:hanging="357"/>
      </w:pPr>
      <w:r w:rsidRPr="002629EE">
        <w:t>How satisfied participants are and whether provider support helps them move toward sustainable employment</w:t>
      </w:r>
      <w:r w:rsidR="00371813">
        <w:t>,</w:t>
      </w:r>
      <w:r>
        <w:t xml:space="preserve"> and</w:t>
      </w:r>
    </w:p>
    <w:p w14:paraId="249478D5" w14:textId="77777777" w:rsidR="00F56640" w:rsidRDefault="00F56640" w:rsidP="00C241B1">
      <w:pPr>
        <w:numPr>
          <w:ilvl w:val="0"/>
          <w:numId w:val="14"/>
        </w:numPr>
        <w:spacing w:before="120" w:after="120"/>
        <w:ind w:left="714" w:hanging="357"/>
      </w:pPr>
      <w:r w:rsidRPr="002629EE">
        <w:t xml:space="preserve">How well providers do at helping participants to find and keep a job.  </w:t>
      </w:r>
    </w:p>
    <w:p w14:paraId="6EEC532D" w14:textId="77777777" w:rsidR="00F56640" w:rsidRPr="002629EE" w:rsidRDefault="00F56640" w:rsidP="00F56640">
      <w:r w:rsidRPr="002629EE">
        <w:t>The Framework will support participants, carers and families to make informed decisions when selecting their preferred service provider</w:t>
      </w:r>
      <w:r>
        <w:t xml:space="preserve">, and </w:t>
      </w:r>
      <w:r w:rsidRPr="4C035D8F">
        <w:t xml:space="preserve">will </w:t>
      </w:r>
      <w:r>
        <w:t xml:space="preserve">be a key tool for </w:t>
      </w:r>
      <w:r w:rsidRPr="002629EE">
        <w:t>manag</w:t>
      </w:r>
      <w:r>
        <w:t>ing</w:t>
      </w:r>
      <w:r w:rsidRPr="002629EE">
        <w:t xml:space="preserve"> provider performance</w:t>
      </w:r>
      <w:r>
        <w:t>.</w:t>
      </w:r>
    </w:p>
    <w:p w14:paraId="7B3FD058" w14:textId="77777777" w:rsidR="00F56640" w:rsidRPr="00700D39" w:rsidRDefault="00F56640" w:rsidP="00F56640">
      <w:pPr>
        <w:pStyle w:val="Heading3"/>
      </w:pPr>
      <w:bookmarkStart w:id="154" w:name="_Toc227829599"/>
      <w:r>
        <w:t>Centre for Inclusive Employment</w:t>
      </w:r>
      <w:bookmarkEnd w:id="154"/>
    </w:p>
    <w:p w14:paraId="5A28A87E" w14:textId="5273B96D" w:rsidR="00F56640" w:rsidRDefault="00F56640" w:rsidP="00F56640">
      <w:r>
        <w:t xml:space="preserve">The </w:t>
      </w:r>
      <w:r w:rsidR="00852423">
        <w:t>g</w:t>
      </w:r>
      <w:r>
        <w:t>overnment established the Centre for Inclusive Employment in March 2025. The Centre is</w:t>
      </w:r>
      <w:r w:rsidR="006E08AF">
        <w:t> </w:t>
      </w:r>
      <w:r>
        <w:t>supporting employment service providers to deliver high</w:t>
      </w:r>
      <w:r>
        <w:noBreakHyphen/>
        <w:t>quality, inclusive employment services by</w:t>
      </w:r>
      <w:r w:rsidR="006E08AF">
        <w:t> </w:t>
      </w:r>
      <w:r>
        <w:t>increasing knowledge of evidence</w:t>
      </w:r>
      <w:r>
        <w:noBreakHyphen/>
        <w:t>based models and approaches.</w:t>
      </w:r>
    </w:p>
    <w:p w14:paraId="64D4D299" w14:textId="04EEF016" w:rsidR="00F56640" w:rsidRDefault="00F56640" w:rsidP="00F56640">
      <w:r>
        <w:t>The Centre operates as an evidence</w:t>
      </w:r>
      <w:r>
        <w:noBreakHyphen/>
        <w:t>informed, best</w:t>
      </w:r>
      <w:r>
        <w:noBreakHyphen/>
        <w:t>practice hub, which provides practical resources, tools, and training to all employment service providers including those in Inclusive Employment Australia, Workforce Australia and the RJED program, the RAES, and the National Disability Insurance Scheme.</w:t>
      </w:r>
    </w:p>
    <w:p w14:paraId="53A015D7" w14:textId="77777777" w:rsidR="00F56640" w:rsidRDefault="00F56640" w:rsidP="00F56640">
      <w:r>
        <w:t>The Centre also assists employers to improve disability employment outcomes by strengthening inclusive recruitment and workplace practices. It aims to increase understanding of employer needs and equip providers with the skills and knowledge required to help employers recruit, support, and retain employees with disability.</w:t>
      </w:r>
    </w:p>
    <w:p w14:paraId="3F72C647" w14:textId="77777777" w:rsidR="00F56640" w:rsidRPr="00ED5E71" w:rsidRDefault="00F56640" w:rsidP="00F56640">
      <w:pPr>
        <w:pStyle w:val="Heading3"/>
      </w:pPr>
      <w:bookmarkStart w:id="155" w:name="_Toc227829600"/>
      <w:r w:rsidRPr="00910E09">
        <w:t>Supporting people with disability with the highest needs into employment</w:t>
      </w:r>
      <w:bookmarkEnd w:id="155"/>
    </w:p>
    <w:p w14:paraId="312D5E39" w14:textId="0A435907" w:rsidR="00F56640" w:rsidRDefault="00F56640" w:rsidP="00F56640">
      <w:r w:rsidRPr="00AC1328">
        <w:t xml:space="preserve">The </w:t>
      </w:r>
      <w:r w:rsidR="005A4197">
        <w:t>g</w:t>
      </w:r>
      <w:r w:rsidRPr="00AC1328">
        <w:t xml:space="preserve">overnment </w:t>
      </w:r>
      <w:r>
        <w:t xml:space="preserve">has </w:t>
      </w:r>
      <w:r w:rsidRPr="00AC1328">
        <w:t>invested $52.7 million over four years to assist the supported employment sector to evolve and offer a wider range of employment opportunities, and provide people with disability with access to advocacy and information about employment rights and options.</w:t>
      </w:r>
      <w:r w:rsidRPr="007312E8">
        <w:t xml:space="preserve"> </w:t>
      </w:r>
    </w:p>
    <w:p w14:paraId="34846EAC" w14:textId="77777777" w:rsidR="00F56640" w:rsidRDefault="00F56640" w:rsidP="00F56640">
      <w:r>
        <w:t>Funding included the Structural Adjustment Fund that is supporting more than 60 organisations across Australia to increase the range of job opportunities and pathways into open employment for people with disability with high support needs.</w:t>
      </w:r>
    </w:p>
    <w:p w14:paraId="4BB23CD0" w14:textId="41FE626C" w:rsidR="005F304C" w:rsidRPr="00ED5E71" w:rsidRDefault="00F56640" w:rsidP="00910E09">
      <w:r>
        <w:t>An evaluation on the supported employment measures is currently underway and is due to</w:t>
      </w:r>
      <w:r w:rsidR="006E08AF">
        <w:t> </w:t>
      </w:r>
      <w:r>
        <w:t>b</w:t>
      </w:r>
      <w:r w:rsidR="006E08AF">
        <w:t>e </w:t>
      </w:r>
      <w:r>
        <w:t>finalised in mid-2027.  The Department of Social Services is currently consulting on next steps in</w:t>
      </w:r>
      <w:r w:rsidR="006E08AF">
        <w:t> </w:t>
      </w:r>
      <w:r>
        <w:t>supported employment.</w:t>
      </w:r>
    </w:p>
    <w:p w14:paraId="04738658" w14:textId="5CB4AFE4" w:rsidR="009A4686" w:rsidRPr="00B14F07" w:rsidRDefault="009A4686" w:rsidP="0093757C">
      <w:pPr>
        <w:pStyle w:val="Heading3"/>
      </w:pPr>
      <w:bookmarkStart w:id="156" w:name="_Toc227829601"/>
      <w:r w:rsidRPr="00B14F07">
        <w:lastRenderedPageBreak/>
        <w:t>Building Australia’s Future – Increased Support for A</w:t>
      </w:r>
      <w:r w:rsidR="00715C4F" w:rsidRPr="00B14F07">
        <w:t>pprentices</w:t>
      </w:r>
      <w:bookmarkEnd w:id="156"/>
    </w:p>
    <w:p w14:paraId="37FFC081" w14:textId="57934D6A" w:rsidR="001D47FA" w:rsidRDefault="001D47FA" w:rsidP="008265C9">
      <w:r w:rsidRPr="001D47FA">
        <w:t xml:space="preserve">The </w:t>
      </w:r>
      <w:r w:rsidR="00852423">
        <w:t>g</w:t>
      </w:r>
      <w:r w:rsidRPr="001D47FA">
        <w:t xml:space="preserve">overnment </w:t>
      </w:r>
      <w:r w:rsidR="00302A4F">
        <w:t>is providing</w:t>
      </w:r>
      <w:r w:rsidRPr="001D47FA">
        <w:t xml:space="preserve"> $722.8 million over four years from 2025–26 to deliver increased support for apprentices. Funding includes: </w:t>
      </w:r>
    </w:p>
    <w:p w14:paraId="7B52533A" w14:textId="7D0F55D9" w:rsidR="001D47FA" w:rsidRDefault="001D47FA" w:rsidP="006A4187">
      <w:pPr>
        <w:numPr>
          <w:ilvl w:val="0"/>
          <w:numId w:val="15"/>
        </w:numPr>
        <w:spacing w:before="120" w:after="120"/>
        <w:ind w:left="714" w:hanging="357"/>
      </w:pPr>
      <w:r w:rsidRPr="001D47FA">
        <w:t>$626.9 million over four years from 2025–26 to reframe the New Energy Apprenticeships Program as the Key Apprenticeship Program and expand it to capture critical residential construction occupations</w:t>
      </w:r>
      <w:r w:rsidR="00456453">
        <w:t>.</w:t>
      </w:r>
    </w:p>
    <w:p w14:paraId="68F7238F" w14:textId="4C67089E" w:rsidR="001D47FA" w:rsidRDefault="001D47FA" w:rsidP="006A4187">
      <w:pPr>
        <w:numPr>
          <w:ilvl w:val="0"/>
          <w:numId w:val="15"/>
        </w:numPr>
        <w:spacing w:before="120" w:after="120"/>
        <w:ind w:left="714" w:hanging="357"/>
      </w:pPr>
      <w:r w:rsidRPr="001D47FA">
        <w:t>$77.8 million over four years from 2025–26 to extend the current interim Australian Apprenticeship Incentive System program settings for a further six months from 1 July 2025 to 31 December 2025</w:t>
      </w:r>
      <w:r w:rsidR="00456453">
        <w:t>.</w:t>
      </w:r>
      <w:r w:rsidRPr="001D47FA">
        <w:t xml:space="preserve"> </w:t>
      </w:r>
    </w:p>
    <w:p w14:paraId="387C56C2" w14:textId="16A8AFA8" w:rsidR="001D47FA" w:rsidRDefault="001D47FA" w:rsidP="006A4187">
      <w:pPr>
        <w:numPr>
          <w:ilvl w:val="0"/>
          <w:numId w:val="15"/>
        </w:numPr>
        <w:spacing w:before="120" w:after="120"/>
        <w:ind w:left="714" w:hanging="357"/>
      </w:pPr>
      <w:r w:rsidRPr="001D47FA">
        <w:t>$11.0 million over four years from 2025–26 to increase the Disability Australian Apprentice Wage Support subsidy</w:t>
      </w:r>
      <w:r w:rsidR="00456453">
        <w:t>.</w:t>
      </w:r>
      <w:r w:rsidRPr="001D47FA">
        <w:t xml:space="preserve"> </w:t>
      </w:r>
    </w:p>
    <w:p w14:paraId="7AB0B5DD" w14:textId="18E230F1" w:rsidR="00715C4F" w:rsidRDefault="001D47FA" w:rsidP="006A4187">
      <w:pPr>
        <w:numPr>
          <w:ilvl w:val="0"/>
          <w:numId w:val="15"/>
        </w:numPr>
        <w:spacing w:before="120" w:after="120"/>
        <w:ind w:left="714" w:hanging="357"/>
      </w:pPr>
      <w:r w:rsidRPr="001D47FA">
        <w:t>$7.0 million over four years from 2025–26 to increase the Living Away From Home Allowance.</w:t>
      </w:r>
    </w:p>
    <w:p w14:paraId="7CC84C1C" w14:textId="65CD8CAD" w:rsidR="00FF7F6D" w:rsidRDefault="00FF7F6D" w:rsidP="00AB12EA">
      <w:pPr>
        <w:pStyle w:val="Heading2"/>
      </w:pPr>
      <w:bookmarkStart w:id="157" w:name="_Toc192239271"/>
      <w:bookmarkStart w:id="158" w:name="_Toc224828607"/>
      <w:bookmarkStart w:id="159" w:name="_Toc227829602"/>
      <w:r>
        <w:t>Early childhood</w:t>
      </w:r>
      <w:bookmarkEnd w:id="157"/>
      <w:bookmarkEnd w:id="158"/>
      <w:bookmarkEnd w:id="159"/>
    </w:p>
    <w:p w14:paraId="560E605D" w14:textId="26D5CCB8" w:rsidR="000505C2" w:rsidRPr="00E1511D" w:rsidRDefault="000505C2" w:rsidP="00BA53FA">
      <w:pPr>
        <w:pStyle w:val="Heading3"/>
        <w:rPr>
          <w:highlight w:val="yellow"/>
        </w:rPr>
      </w:pPr>
      <w:bookmarkStart w:id="160" w:name="_Toc192239273"/>
      <w:bookmarkStart w:id="161" w:name="_Toc224828609"/>
      <w:bookmarkStart w:id="162" w:name="_Toc227829603"/>
      <w:r w:rsidRPr="00AB12EA">
        <w:t>Reforming early childhood education and care</w:t>
      </w:r>
      <w:bookmarkEnd w:id="160"/>
      <w:bookmarkEnd w:id="161"/>
      <w:bookmarkEnd w:id="162"/>
      <w:r w:rsidRPr="00AB12EA">
        <w:t xml:space="preserve"> </w:t>
      </w:r>
    </w:p>
    <w:p w14:paraId="014B9B6D" w14:textId="0038183D" w:rsidR="00DC6B1F" w:rsidRPr="00DC6B1F" w:rsidRDefault="00DC6B1F" w:rsidP="00DC6B1F">
      <w:bookmarkStart w:id="163" w:name="_Hlk175302553"/>
      <w:r w:rsidRPr="00DC6B1F">
        <w:t xml:space="preserve">As part of the October 2022 Budget, the </w:t>
      </w:r>
      <w:r w:rsidR="00852423">
        <w:t>g</w:t>
      </w:r>
      <w:r w:rsidRPr="00DC6B1F">
        <w:t>overnment invested $4.7 billion over four years from 2022</w:t>
      </w:r>
      <w:r w:rsidR="006E08AF">
        <w:noBreakHyphen/>
      </w:r>
      <w:r w:rsidRPr="00DC6B1F">
        <w:t>23 to introduce Cheaper Child Care reforms. The changes included increasing Child Care Subsidy</w:t>
      </w:r>
      <w:r w:rsidR="00933B1C">
        <w:t xml:space="preserve"> (CCS)</w:t>
      </w:r>
      <w:r w:rsidRPr="00DC6B1F">
        <w:t xml:space="preserve"> rates for families earning less than $530,000, making </w:t>
      </w:r>
      <w:r w:rsidR="00933B1C">
        <w:t>E</w:t>
      </w:r>
      <w:r w:rsidRPr="00DC6B1F">
        <w:t xml:space="preserve">arly </w:t>
      </w:r>
      <w:r w:rsidR="00933B1C">
        <w:t>C</w:t>
      </w:r>
      <w:r w:rsidRPr="00DC6B1F">
        <w:t xml:space="preserve">hildhood </w:t>
      </w:r>
      <w:r w:rsidR="00933B1C">
        <w:t>E</w:t>
      </w:r>
      <w:r w:rsidRPr="00DC6B1F">
        <w:t xml:space="preserve">ducation and </w:t>
      </w:r>
      <w:r w:rsidR="00933B1C">
        <w:t>C</w:t>
      </w:r>
      <w:r w:rsidRPr="00DC6B1F">
        <w:t>are (ECEC) more affordable for around 96</w:t>
      </w:r>
      <w:r w:rsidR="00023F6A">
        <w:t>%</w:t>
      </w:r>
      <w:r w:rsidRPr="00DC6B1F">
        <w:t xml:space="preserve"> of families with children in care – over 1 million families. This</w:t>
      </w:r>
      <w:r w:rsidR="00EA68F5">
        <w:t> </w:t>
      </w:r>
      <w:r w:rsidRPr="00DC6B1F">
        <w:t xml:space="preserve">figure was indexed to $535,279 in July 2025.  </w:t>
      </w:r>
    </w:p>
    <w:p w14:paraId="7B34AA6B" w14:textId="2E7A23CC" w:rsidR="003B7E38" w:rsidRDefault="008325EA" w:rsidP="008325EA">
      <w:r w:rsidRPr="008325EA">
        <w:t xml:space="preserve">The </w:t>
      </w:r>
      <w:r w:rsidR="00852423">
        <w:t>g</w:t>
      </w:r>
      <w:r w:rsidRPr="008325EA">
        <w:t xml:space="preserve">overnment </w:t>
      </w:r>
      <w:r w:rsidR="00735944">
        <w:t xml:space="preserve">is </w:t>
      </w:r>
      <w:r w:rsidR="004E06CB">
        <w:t xml:space="preserve">also </w:t>
      </w:r>
      <w:r w:rsidR="00735944">
        <w:t>providing</w:t>
      </w:r>
      <w:r w:rsidRPr="008325EA">
        <w:t xml:space="preserve"> $3.6 billion over four years from 2024–25 to support a wage increase for the ECEC workforce through a </w:t>
      </w:r>
      <w:r w:rsidR="00293FDA" w:rsidRPr="00293FDA">
        <w:t>Worker Retention Payment (WRP) delivered over two years. The WRP supports a wage increase equivalent to 15</w:t>
      </w:r>
      <w:r w:rsidR="00023F6A">
        <w:t>%</w:t>
      </w:r>
      <w:r w:rsidR="00293FDA" w:rsidRPr="00293FDA">
        <w:t xml:space="preserve"> above the relevant award rates for eligible workers employed in CCS</w:t>
      </w:r>
      <w:r w:rsidR="00293FDA" w:rsidRPr="00293FDA">
        <w:noBreakHyphen/>
        <w:t>approved Centre Based Day Care and Outside School Hours Care services.</w:t>
      </w:r>
      <w:r w:rsidR="003B7E38">
        <w:t xml:space="preserve"> </w:t>
      </w:r>
    </w:p>
    <w:p w14:paraId="5BD5A8ED" w14:textId="38240F6C" w:rsidR="008325EA" w:rsidRPr="008325EA" w:rsidRDefault="003B7E38" w:rsidP="008325EA">
      <w:r w:rsidRPr="003B7E38">
        <w:t>The WRP supports the attraction and retention of early childhood educators and teachers in</w:t>
      </w:r>
      <w:r w:rsidR="006E08AF">
        <w:t> </w:t>
      </w:r>
      <w:r w:rsidRPr="003B7E38">
        <w:t>a</w:t>
      </w:r>
      <w:r w:rsidR="006E08AF">
        <w:t> </w:t>
      </w:r>
      <w:r w:rsidRPr="003B7E38">
        <w:t>predominantly female workforce. It also delivers affordability improvements for families through its fee growth cap that limits fee increases to 4.4</w:t>
      </w:r>
      <w:r w:rsidR="00023F6A">
        <w:t>%</w:t>
      </w:r>
      <w:r w:rsidRPr="003B7E38">
        <w:t xml:space="preserve"> over the 12 months from 8 August 2024, and to</w:t>
      </w:r>
      <w:r w:rsidR="00EA68F5">
        <w:t> </w:t>
      </w:r>
      <w:r w:rsidRPr="003B7E38">
        <w:t>4.2</w:t>
      </w:r>
      <w:r w:rsidR="00023F6A">
        <w:t>%</w:t>
      </w:r>
      <w:r w:rsidRPr="003B7E38">
        <w:t xml:space="preserve"> in the 12 months from 8 August 2025. </w:t>
      </w:r>
    </w:p>
    <w:bookmarkEnd w:id="163"/>
    <w:p w14:paraId="5ED7D878" w14:textId="555ACF97" w:rsidR="00FE0053" w:rsidRPr="00AB12EA" w:rsidRDefault="00FE0053" w:rsidP="00FE0053">
      <w:r w:rsidRPr="00AB12EA">
        <w:t xml:space="preserve">On 11 December 2024, the </w:t>
      </w:r>
      <w:r w:rsidR="00852423">
        <w:t>g</w:t>
      </w:r>
      <w:r w:rsidRPr="00AB12EA">
        <w:t>overnment announced next steps to building a universal early education and care system through: </w:t>
      </w:r>
    </w:p>
    <w:p w14:paraId="6174FB37" w14:textId="4E270E99" w:rsidR="004F73BC" w:rsidRDefault="004F73BC" w:rsidP="006A4187">
      <w:pPr>
        <w:numPr>
          <w:ilvl w:val="0"/>
          <w:numId w:val="12"/>
        </w:numPr>
        <w:spacing w:before="120" w:after="120"/>
        <w:ind w:left="714" w:hanging="357"/>
        <w:rPr>
          <w:lang w:val="en-US"/>
        </w:rPr>
      </w:pPr>
      <w:r>
        <w:rPr>
          <w:lang w:val="en-US"/>
        </w:rPr>
        <w:t>A 3 Day Guarantee, which from January 2026 replaced the Child Care Subsidy Activity Test to</w:t>
      </w:r>
      <w:r w:rsidR="001C33E4">
        <w:rPr>
          <w:lang w:val="en-US"/>
        </w:rPr>
        <w:t> </w:t>
      </w:r>
      <w:r>
        <w:rPr>
          <w:lang w:val="en-US"/>
        </w:rPr>
        <w:t>provide all CCS-eligible families with a guaranteed entitlement to at least 72</w:t>
      </w:r>
      <w:r w:rsidR="006E08AF">
        <w:rPr>
          <w:lang w:val="en-US"/>
        </w:rPr>
        <w:t> </w:t>
      </w:r>
      <w:r>
        <w:rPr>
          <w:lang w:val="en-US"/>
        </w:rPr>
        <w:t>hours of</w:t>
      </w:r>
      <w:r w:rsidR="001C33E4">
        <w:rPr>
          <w:lang w:val="en-US"/>
        </w:rPr>
        <w:t> </w:t>
      </w:r>
      <w:r>
        <w:rPr>
          <w:lang w:val="en-US"/>
        </w:rPr>
        <w:t>subsidised ECEC per fortnight (equivalent to 3 full days of care a week), per eligible child. First</w:t>
      </w:r>
      <w:r w:rsidR="00EA68F5">
        <w:rPr>
          <w:lang w:val="en-US"/>
        </w:rPr>
        <w:t> </w:t>
      </w:r>
      <w:r>
        <w:rPr>
          <w:lang w:val="en-US"/>
        </w:rPr>
        <w:t>Nations families are eligible for an entitlement of 100 hours of subsidised ECEC per fortnight, per eligible child.</w:t>
      </w:r>
    </w:p>
    <w:p w14:paraId="064665D0" w14:textId="1CB314E2" w:rsidR="00FE0053" w:rsidRPr="00AB12EA" w:rsidRDefault="00FE0053" w:rsidP="006A4187">
      <w:pPr>
        <w:numPr>
          <w:ilvl w:val="0"/>
          <w:numId w:val="12"/>
        </w:numPr>
        <w:spacing w:before="120" w:after="120"/>
        <w:ind w:left="714" w:hanging="357"/>
        <w:rPr>
          <w:lang w:val="en-US"/>
        </w:rPr>
      </w:pPr>
      <w:r w:rsidRPr="00AB12EA">
        <w:rPr>
          <w:lang w:val="en-US"/>
        </w:rPr>
        <w:lastRenderedPageBreak/>
        <w:t>Establishing a $1 billion Building Early Education Fund which will see more centres built and expanded in areas of need, including in the outer suburbs and regional Australia. </w:t>
      </w:r>
    </w:p>
    <w:p w14:paraId="2D8ADA36" w14:textId="18C2FEE5" w:rsidR="00327028" w:rsidRDefault="00F62218" w:rsidP="006A4187">
      <w:pPr>
        <w:numPr>
          <w:ilvl w:val="0"/>
          <w:numId w:val="12"/>
        </w:numPr>
        <w:spacing w:before="120" w:after="120"/>
        <w:ind w:left="714" w:hanging="357"/>
        <w:rPr>
          <w:lang w:val="en-US"/>
        </w:rPr>
      </w:pPr>
      <w:r w:rsidRPr="00F62218">
        <w:rPr>
          <w:lang w:val="en-US"/>
        </w:rPr>
        <w:t xml:space="preserve">Undertaking the Early Education Service Delivery Prices project to provide a data-driven understanding </w:t>
      </w:r>
      <w:r w:rsidRPr="00F62218">
        <w:t xml:space="preserve">of the reasonable costs of safe and quality ECEC service delivery across Australia and inform future reforms and policy development. </w:t>
      </w:r>
    </w:p>
    <w:p w14:paraId="55BCA0E5" w14:textId="7A00CD50" w:rsidR="00FE0053" w:rsidRPr="00AB12EA" w:rsidRDefault="00327028" w:rsidP="00E124D0">
      <w:pPr>
        <w:rPr>
          <w:lang w:val="en-US"/>
        </w:rPr>
      </w:pPr>
      <w:r w:rsidRPr="00AB12EA">
        <w:t>The reforms have been informed by the Productivity Commission and the Australian Competition and Consumer Commission’s work on early education.</w:t>
      </w:r>
      <w:r w:rsidR="00FE0053" w:rsidRPr="00AB12EA">
        <w:rPr>
          <w:lang w:val="en-US"/>
        </w:rPr>
        <w:t> </w:t>
      </w:r>
    </w:p>
    <w:p w14:paraId="0AD467F6" w14:textId="20EAF70D" w:rsidR="00854724" w:rsidRDefault="00854724" w:rsidP="00D40991">
      <w:pPr>
        <w:pStyle w:val="Heading3"/>
      </w:pPr>
      <w:bookmarkStart w:id="164" w:name="_Toc224828610"/>
      <w:bookmarkStart w:id="165" w:name="_Toc227829604"/>
      <w:r w:rsidRPr="004470EE">
        <w:t>Safer and better early childhood education and care</w:t>
      </w:r>
      <w:bookmarkEnd w:id="164"/>
      <w:bookmarkEnd w:id="165"/>
    </w:p>
    <w:p w14:paraId="71B75B1F" w14:textId="26C5DB78" w:rsidR="00AD6AD8" w:rsidRDefault="00AD6AD8" w:rsidP="00854724">
      <w:r w:rsidRPr="00AD6AD8">
        <w:t>Ensuring the safety and wellbeing of every child in early childhood education and care is a national priority.</w:t>
      </w:r>
      <w:r>
        <w:t xml:space="preserve"> </w:t>
      </w:r>
      <w:r w:rsidR="00854724" w:rsidRPr="00854724">
        <w:t xml:space="preserve">The </w:t>
      </w:r>
      <w:r w:rsidR="00852423">
        <w:t>g</w:t>
      </w:r>
      <w:r w:rsidR="00854724" w:rsidRPr="00854724">
        <w:t xml:space="preserve">overnment will provide </w:t>
      </w:r>
      <w:r w:rsidR="00384648">
        <w:t>$226</w:t>
      </w:r>
      <w:r w:rsidR="00854724" w:rsidRPr="00854724">
        <w:t xml:space="preserve"> million over four years from 2025–26 to strengthen safety and quality in early childhood education and care. This includes developing a National </w:t>
      </w:r>
      <w:r w:rsidR="00384648">
        <w:t>Childhood Worker</w:t>
      </w:r>
      <w:r w:rsidR="00854724" w:rsidRPr="00854724">
        <w:t xml:space="preserve"> Register, supporting the workforce to complete mandatory child safety training, an</w:t>
      </w:r>
      <w:r w:rsidR="000D2B0A">
        <w:t> </w:t>
      </w:r>
      <w:r w:rsidR="00854724" w:rsidRPr="00854724">
        <w:t>assessment of CCTV in</w:t>
      </w:r>
      <w:r w:rsidR="00384648">
        <w:t xml:space="preserve"> up to 300</w:t>
      </w:r>
      <w:r w:rsidR="00854724" w:rsidRPr="00854724">
        <w:t xml:space="preserve"> services, improving transparency for </w:t>
      </w:r>
      <w:r w:rsidR="00A9388D">
        <w:t xml:space="preserve">families </w:t>
      </w:r>
      <w:r w:rsidR="00854724" w:rsidRPr="00854724">
        <w:t>about services’ quality and safety</w:t>
      </w:r>
      <w:r w:rsidR="00A9388D">
        <w:t>, banning the use of personal devices in ECEC</w:t>
      </w:r>
      <w:r w:rsidR="00854724" w:rsidRPr="00854724">
        <w:t xml:space="preserve"> and increased regulatory actions. </w:t>
      </w:r>
    </w:p>
    <w:p w14:paraId="72B72749" w14:textId="395F65B8" w:rsidR="00A739AB" w:rsidRPr="00FF7F6D" w:rsidRDefault="00A9388D" w:rsidP="000505C2">
      <w:r>
        <w:t>As part of its investment, t</w:t>
      </w:r>
      <w:r w:rsidR="00854724" w:rsidRPr="00854724">
        <w:t xml:space="preserve">he </w:t>
      </w:r>
      <w:r w:rsidR="00852423">
        <w:t>g</w:t>
      </w:r>
      <w:r w:rsidR="00854724" w:rsidRPr="00854724">
        <w:t xml:space="preserve">overnment is </w:t>
      </w:r>
      <w:r w:rsidR="00992323">
        <w:t>providing</w:t>
      </w:r>
      <w:r w:rsidR="00854724" w:rsidRPr="00854724">
        <w:t xml:space="preserve"> $3</w:t>
      </w:r>
      <w:r>
        <w:t>7</w:t>
      </w:r>
      <w:r w:rsidR="00854724" w:rsidRPr="00854724">
        <w:t xml:space="preserve"> million to address existing gaps in the Working With Children Checks (WWCC) process and to implement the National Continuous Checking Capability to provide all jurisdictions near-real time information on the suitability of WWCC holders across the country. </w:t>
      </w:r>
    </w:p>
    <w:sectPr w:rsidR="00A739AB" w:rsidRPr="00FF7F6D" w:rsidSect="00E83E6F">
      <w:headerReference w:type="even" r:id="rId25"/>
      <w:headerReference w:type="default" r:id="rId26"/>
      <w:footerReference w:type="even" r:id="rId27"/>
      <w:footerReference w:type="default" r:id="rId28"/>
      <w:headerReference w:type="first" r:id="rId29"/>
      <w:footerReference w:type="first" r:id="rId30"/>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D84A3" w14:textId="77777777" w:rsidR="0031128D" w:rsidRDefault="0031128D">
      <w:pPr>
        <w:spacing w:before="0" w:after="0"/>
      </w:pPr>
      <w:r>
        <w:separator/>
      </w:r>
    </w:p>
  </w:endnote>
  <w:endnote w:type="continuationSeparator" w:id="0">
    <w:p w14:paraId="7ADE21F6" w14:textId="77777777" w:rsidR="0031128D" w:rsidRDefault="0031128D">
      <w:pPr>
        <w:spacing w:before="0" w:after="0"/>
      </w:pPr>
      <w:r>
        <w:continuationSeparator/>
      </w:r>
    </w:p>
  </w:endnote>
  <w:endnote w:type="continuationNotice" w:id="1">
    <w:p w14:paraId="7779F44D" w14:textId="77777777" w:rsidR="0031128D" w:rsidRDefault="0031128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346D" w14:textId="57F1BB80"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r w:rsidR="0015587C">
      <w:fldChar w:fldCharType="begin"/>
    </w:r>
    <w:r w:rsidR="0015587C">
      <w:instrText xml:space="preserve"> STYLEREF  Title  \* MERGEFORMAT </w:instrText>
    </w:r>
    <w:r w:rsidR="0015587C">
      <w:fldChar w:fldCharType="separate"/>
    </w:r>
    <w:r w:rsidR="004B6C2D">
      <w:rPr>
        <w:b/>
        <w:bCs/>
        <w:lang w:val="en-US"/>
      </w:rPr>
      <w:t>Error! No text of specified style in document.</w:t>
    </w:r>
    <w:r w:rsidR="0015587C">
      <w:fldChar w:fldCharType="end"/>
    </w:r>
    <w:r w:rsidR="0015587C">
      <w:fldChar w:fldCharType="begin"/>
    </w:r>
    <w:r w:rsidR="0015587C">
      <w:instrText xml:space="preserve"> STYLEREF  Title  \* MERGEFORMAT </w:instrText>
    </w:r>
    <w:r w:rsidR="0015587C">
      <w:fldChar w:fldCharType="separate"/>
    </w:r>
    <w:r w:rsidR="004B6C2D">
      <w:rPr>
        <w:b/>
        <w:bCs/>
        <w:lang w:val="en-US"/>
      </w:rPr>
      <w:t>Error! No text of specified style in document.</w:t>
    </w:r>
    <w:r w:rsidR="0015587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EB11F" w14:textId="00393D4B" w:rsidR="00B55B04" w:rsidRDefault="00B55B04" w:rsidP="003C6534">
    <w:pPr>
      <w:pStyle w:val="FooterOdd"/>
    </w:pPr>
    <w:r>
      <w:ptab w:relativeTo="margin" w:alignment="right" w:leader="none"/>
    </w:r>
    <w:r w:rsidR="000A6A30">
      <w:fldChar w:fldCharType="begin"/>
    </w:r>
    <w:r w:rsidR="000A6A30">
      <w:instrText>STYLEREF  "Heading 1"  \* MERGEFORMAT</w:instrText>
    </w:r>
    <w:r w:rsidR="000A6A30">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86BB3" w14:textId="220F883F"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4B6C2D">
        <w:t>Measures to support economic inclusion since May 2022</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44ECD" w14:textId="0F0C1DBC" w:rsidR="00C60B0F" w:rsidRPr="001515FD" w:rsidRDefault="000A6A30" w:rsidP="00AB738A">
    <w:pPr>
      <w:pStyle w:val="FooterOdd"/>
    </w:pPr>
    <w:r>
      <w:fldChar w:fldCharType="begin"/>
    </w:r>
    <w:r>
      <w:instrText>STYLEREF  "Heading 1"  \* MERGEFORMAT</w:instrText>
    </w:r>
    <w:r>
      <w:rPr>
        <w:noProof/>
      </w:rPr>
      <w:fldChar w:fldCharType="end"/>
    </w:r>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17542"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37DC6F" w14:textId="77777777" w:rsidR="0031128D" w:rsidRPr="00ED5A20" w:rsidRDefault="0031128D" w:rsidP="000F6233">
      <w:pPr>
        <w:rPr>
          <w:color w:val="B2B2B2" w:themeColor="accent2"/>
        </w:rPr>
      </w:pPr>
      <w:r w:rsidRPr="00ED5A20">
        <w:rPr>
          <w:color w:val="B2B2B2" w:themeColor="accent2"/>
        </w:rPr>
        <w:separator/>
      </w:r>
    </w:p>
  </w:footnote>
  <w:footnote w:type="continuationSeparator" w:id="0">
    <w:p w14:paraId="0CFFFEDB" w14:textId="77777777" w:rsidR="0031128D" w:rsidRPr="00B737EB" w:rsidRDefault="0031128D">
      <w:pPr>
        <w:spacing w:before="0" w:after="0"/>
        <w:rPr>
          <w:color w:val="E6E6E6" w:themeColor="accent1"/>
        </w:rPr>
      </w:pPr>
      <w:r w:rsidRPr="00B737EB">
        <w:rPr>
          <w:color w:val="E6E6E6" w:themeColor="accent1"/>
        </w:rPr>
        <w:continuationSeparator/>
      </w:r>
    </w:p>
  </w:footnote>
  <w:footnote w:type="continuationNotice" w:id="1">
    <w:p w14:paraId="7180CDF3" w14:textId="77777777" w:rsidR="0031128D" w:rsidRDefault="0031128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3461" w14:textId="57FDC619" w:rsidR="00B55B04" w:rsidRPr="005C5571" w:rsidRDefault="00B55B04" w:rsidP="005C5571">
    <w:pPr>
      <w:pStyle w:val="HeaderEve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20CE1" w14:textId="77777777" w:rsidR="00B55B04" w:rsidRPr="00F836F9" w:rsidRDefault="00B55B04"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35C8" w14:textId="77777777" w:rsidR="005C5571" w:rsidRPr="00647692" w:rsidRDefault="005C5571" w:rsidP="006476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7918" w14:textId="5876EEEE" w:rsidR="00C60B0F" w:rsidRPr="00647692" w:rsidRDefault="00C60B0F" w:rsidP="00647692">
    <w:pPr>
      <w:pStyle w:val="HeaderEven"/>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A056" w14:textId="3E5B1D3A" w:rsidR="00C60B0F" w:rsidRPr="00781372" w:rsidRDefault="00C60B0F" w:rsidP="007813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DAEFE"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C350ED1"/>
    <w:multiLevelType w:val="hybridMultilevel"/>
    <w:tmpl w:val="0F8E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26256"/>
    <w:multiLevelType w:val="multilevel"/>
    <w:tmpl w:val="7998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B9018B0"/>
    <w:multiLevelType w:val="multilevel"/>
    <w:tmpl w:val="1136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5505F"/>
    <w:multiLevelType w:val="multilevel"/>
    <w:tmpl w:val="2B3C1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6C30D7"/>
    <w:multiLevelType w:val="hybridMultilevel"/>
    <w:tmpl w:val="445AB628"/>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DC2B20"/>
    <w:multiLevelType w:val="hybridMultilevel"/>
    <w:tmpl w:val="B49EC8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9A445CC"/>
    <w:multiLevelType w:val="multilevel"/>
    <w:tmpl w:val="E828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BAFF99"/>
    <w:multiLevelType w:val="hybridMultilevel"/>
    <w:tmpl w:val="4AA0423C"/>
    <w:lvl w:ilvl="0" w:tplc="56F45710">
      <w:start w:val="1"/>
      <w:numFmt w:val="bullet"/>
      <w:lvlText w:val="o"/>
      <w:lvlJc w:val="left"/>
      <w:pPr>
        <w:ind w:left="720" w:hanging="360"/>
      </w:pPr>
      <w:rPr>
        <w:rFonts w:ascii="Courier New" w:hAnsi="Courier New" w:hint="default"/>
      </w:rPr>
    </w:lvl>
    <w:lvl w:ilvl="1" w:tplc="5608CB74">
      <w:start w:val="1"/>
      <w:numFmt w:val="bullet"/>
      <w:lvlText w:val="o"/>
      <w:lvlJc w:val="left"/>
      <w:pPr>
        <w:ind w:left="1440" w:hanging="360"/>
      </w:pPr>
      <w:rPr>
        <w:rFonts w:ascii="Courier New" w:hAnsi="Courier New" w:hint="default"/>
      </w:rPr>
    </w:lvl>
    <w:lvl w:ilvl="2" w:tplc="D618E270">
      <w:start w:val="1"/>
      <w:numFmt w:val="bullet"/>
      <w:lvlText w:val=""/>
      <w:lvlJc w:val="left"/>
      <w:pPr>
        <w:ind w:left="2160" w:hanging="360"/>
      </w:pPr>
      <w:rPr>
        <w:rFonts w:ascii="Wingdings" w:hAnsi="Wingdings" w:hint="default"/>
      </w:rPr>
    </w:lvl>
    <w:lvl w:ilvl="3" w:tplc="61BCD25A">
      <w:start w:val="1"/>
      <w:numFmt w:val="bullet"/>
      <w:lvlText w:val=""/>
      <w:lvlJc w:val="left"/>
      <w:pPr>
        <w:ind w:left="2880" w:hanging="360"/>
      </w:pPr>
      <w:rPr>
        <w:rFonts w:ascii="Symbol" w:hAnsi="Symbol" w:hint="default"/>
      </w:rPr>
    </w:lvl>
    <w:lvl w:ilvl="4" w:tplc="3DE60CE2">
      <w:start w:val="1"/>
      <w:numFmt w:val="bullet"/>
      <w:lvlText w:val="o"/>
      <w:lvlJc w:val="left"/>
      <w:pPr>
        <w:ind w:left="3600" w:hanging="360"/>
      </w:pPr>
      <w:rPr>
        <w:rFonts w:ascii="Courier New" w:hAnsi="Courier New" w:hint="default"/>
      </w:rPr>
    </w:lvl>
    <w:lvl w:ilvl="5" w:tplc="AD7E587C">
      <w:start w:val="1"/>
      <w:numFmt w:val="bullet"/>
      <w:lvlText w:val=""/>
      <w:lvlJc w:val="left"/>
      <w:pPr>
        <w:ind w:left="4320" w:hanging="360"/>
      </w:pPr>
      <w:rPr>
        <w:rFonts w:ascii="Wingdings" w:hAnsi="Wingdings" w:hint="default"/>
      </w:rPr>
    </w:lvl>
    <w:lvl w:ilvl="6" w:tplc="FAAC2BB6">
      <w:start w:val="1"/>
      <w:numFmt w:val="bullet"/>
      <w:lvlText w:val=""/>
      <w:lvlJc w:val="left"/>
      <w:pPr>
        <w:ind w:left="5040" w:hanging="360"/>
      </w:pPr>
      <w:rPr>
        <w:rFonts w:ascii="Symbol" w:hAnsi="Symbol" w:hint="default"/>
      </w:rPr>
    </w:lvl>
    <w:lvl w:ilvl="7" w:tplc="41221D04">
      <w:start w:val="1"/>
      <w:numFmt w:val="bullet"/>
      <w:lvlText w:val="o"/>
      <w:lvlJc w:val="left"/>
      <w:pPr>
        <w:ind w:left="5760" w:hanging="360"/>
      </w:pPr>
      <w:rPr>
        <w:rFonts w:ascii="Courier New" w:hAnsi="Courier New" w:hint="default"/>
      </w:rPr>
    </w:lvl>
    <w:lvl w:ilvl="8" w:tplc="7E5872E8">
      <w:start w:val="1"/>
      <w:numFmt w:val="bullet"/>
      <w:lvlText w:val=""/>
      <w:lvlJc w:val="left"/>
      <w:pPr>
        <w:ind w:left="6480" w:hanging="360"/>
      </w:pPr>
      <w:rPr>
        <w:rFonts w:ascii="Wingdings" w:hAnsi="Wingdings" w:hint="default"/>
      </w:rPr>
    </w:lvl>
  </w:abstractNum>
  <w:abstractNum w:abstractNumId="12" w15:restartNumberingAfterBreak="0">
    <w:nsid w:val="2C1A2CBE"/>
    <w:multiLevelType w:val="hybridMultilevel"/>
    <w:tmpl w:val="7A6AA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5D79E6"/>
    <w:multiLevelType w:val="hybridMultilevel"/>
    <w:tmpl w:val="3028F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CF950C"/>
    <w:multiLevelType w:val="hybridMultilevel"/>
    <w:tmpl w:val="FFFFFFFF"/>
    <w:lvl w:ilvl="0" w:tplc="F260DB7A">
      <w:start w:val="1"/>
      <w:numFmt w:val="bullet"/>
      <w:lvlText w:val=""/>
      <w:lvlJc w:val="left"/>
      <w:pPr>
        <w:ind w:left="720" w:hanging="360"/>
      </w:pPr>
      <w:rPr>
        <w:rFonts w:ascii="Symbol" w:hAnsi="Symbol" w:hint="default"/>
      </w:rPr>
    </w:lvl>
    <w:lvl w:ilvl="1" w:tplc="7C14A502">
      <w:start w:val="1"/>
      <w:numFmt w:val="bullet"/>
      <w:lvlText w:val="o"/>
      <w:lvlJc w:val="left"/>
      <w:pPr>
        <w:ind w:left="1440" w:hanging="360"/>
      </w:pPr>
      <w:rPr>
        <w:rFonts w:ascii="Courier New" w:hAnsi="Courier New" w:hint="default"/>
      </w:rPr>
    </w:lvl>
    <w:lvl w:ilvl="2" w:tplc="CA0CDD96">
      <w:start w:val="1"/>
      <w:numFmt w:val="bullet"/>
      <w:lvlText w:val=""/>
      <w:lvlJc w:val="left"/>
      <w:pPr>
        <w:ind w:left="2160" w:hanging="360"/>
      </w:pPr>
      <w:rPr>
        <w:rFonts w:ascii="Wingdings" w:hAnsi="Wingdings" w:hint="default"/>
      </w:rPr>
    </w:lvl>
    <w:lvl w:ilvl="3" w:tplc="7A602ED4">
      <w:start w:val="1"/>
      <w:numFmt w:val="bullet"/>
      <w:lvlText w:val=""/>
      <w:lvlJc w:val="left"/>
      <w:pPr>
        <w:ind w:left="2880" w:hanging="360"/>
      </w:pPr>
      <w:rPr>
        <w:rFonts w:ascii="Symbol" w:hAnsi="Symbol" w:hint="default"/>
      </w:rPr>
    </w:lvl>
    <w:lvl w:ilvl="4" w:tplc="D034E8C4">
      <w:start w:val="1"/>
      <w:numFmt w:val="bullet"/>
      <w:lvlText w:val="o"/>
      <w:lvlJc w:val="left"/>
      <w:pPr>
        <w:ind w:left="3600" w:hanging="360"/>
      </w:pPr>
      <w:rPr>
        <w:rFonts w:ascii="Courier New" w:hAnsi="Courier New" w:hint="default"/>
      </w:rPr>
    </w:lvl>
    <w:lvl w:ilvl="5" w:tplc="2C2AA620">
      <w:start w:val="1"/>
      <w:numFmt w:val="bullet"/>
      <w:lvlText w:val=""/>
      <w:lvlJc w:val="left"/>
      <w:pPr>
        <w:ind w:left="4320" w:hanging="360"/>
      </w:pPr>
      <w:rPr>
        <w:rFonts w:ascii="Wingdings" w:hAnsi="Wingdings" w:hint="default"/>
      </w:rPr>
    </w:lvl>
    <w:lvl w:ilvl="6" w:tplc="B922D004">
      <w:start w:val="1"/>
      <w:numFmt w:val="bullet"/>
      <w:lvlText w:val=""/>
      <w:lvlJc w:val="left"/>
      <w:pPr>
        <w:ind w:left="5040" w:hanging="360"/>
      </w:pPr>
      <w:rPr>
        <w:rFonts w:ascii="Symbol" w:hAnsi="Symbol" w:hint="default"/>
      </w:rPr>
    </w:lvl>
    <w:lvl w:ilvl="7" w:tplc="C9EE42D4">
      <w:start w:val="1"/>
      <w:numFmt w:val="bullet"/>
      <w:lvlText w:val="o"/>
      <w:lvlJc w:val="left"/>
      <w:pPr>
        <w:ind w:left="5760" w:hanging="360"/>
      </w:pPr>
      <w:rPr>
        <w:rFonts w:ascii="Courier New" w:hAnsi="Courier New" w:hint="default"/>
      </w:rPr>
    </w:lvl>
    <w:lvl w:ilvl="8" w:tplc="2DB2816C">
      <w:start w:val="1"/>
      <w:numFmt w:val="bullet"/>
      <w:lvlText w:val=""/>
      <w:lvlJc w:val="left"/>
      <w:pPr>
        <w:ind w:left="6480" w:hanging="360"/>
      </w:pPr>
      <w:rPr>
        <w:rFonts w:ascii="Wingdings" w:hAnsi="Wingdings" w:hint="default"/>
      </w:rPr>
    </w:lvl>
  </w:abstractNum>
  <w:abstractNum w:abstractNumId="15"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23D058A"/>
    <w:multiLevelType w:val="hybridMultilevel"/>
    <w:tmpl w:val="72966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FF560D4"/>
    <w:multiLevelType w:val="hybridMultilevel"/>
    <w:tmpl w:val="0DEC9A32"/>
    <w:lvl w:ilvl="0" w:tplc="23C80C9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5656578"/>
    <w:multiLevelType w:val="multilevel"/>
    <w:tmpl w:val="11368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07035"/>
    <w:multiLevelType w:val="hybridMultilevel"/>
    <w:tmpl w:val="E69A1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245513"/>
    <w:multiLevelType w:val="hybridMultilevel"/>
    <w:tmpl w:val="1FF66426"/>
    <w:lvl w:ilvl="0" w:tplc="23C80C94">
      <w:start w:val="1"/>
      <w:numFmt w:val="bullet"/>
      <w:lvlText w:val=""/>
      <w:lvlJc w:val="left"/>
      <w:pPr>
        <w:ind w:left="92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10E5A23"/>
    <w:multiLevelType w:val="hybridMultilevel"/>
    <w:tmpl w:val="14264960"/>
    <w:lvl w:ilvl="0" w:tplc="23C80C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1566CB"/>
    <w:multiLevelType w:val="hybridMultilevel"/>
    <w:tmpl w:val="AF1E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10799"/>
    <w:multiLevelType w:val="hybridMultilevel"/>
    <w:tmpl w:val="CDF49B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8" w15:restartNumberingAfterBreak="0">
    <w:nsid w:val="5C5D2462"/>
    <w:multiLevelType w:val="hybridMultilevel"/>
    <w:tmpl w:val="7CBE117E"/>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9" w15:restartNumberingAfterBreak="0">
    <w:nsid w:val="6BEA4357"/>
    <w:multiLevelType w:val="hybridMultilevel"/>
    <w:tmpl w:val="192C3216"/>
    <w:lvl w:ilvl="0" w:tplc="23C80C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2876465"/>
    <w:multiLevelType w:val="hybridMultilevel"/>
    <w:tmpl w:val="6270E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3228B1"/>
    <w:multiLevelType w:val="multilevel"/>
    <w:tmpl w:val="93B4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4C78B6"/>
    <w:multiLevelType w:val="hybridMultilevel"/>
    <w:tmpl w:val="C6F8BAB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7984168"/>
    <w:multiLevelType w:val="multilevel"/>
    <w:tmpl w:val="C5AAC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D62844"/>
    <w:multiLevelType w:val="hybridMultilevel"/>
    <w:tmpl w:val="CE402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num w:numId="1" w16cid:durableId="747112092">
    <w:abstractNumId w:val="15"/>
  </w:num>
  <w:num w:numId="2" w16cid:durableId="125392115">
    <w:abstractNumId w:val="0"/>
  </w:num>
  <w:num w:numId="3" w16cid:durableId="1138493796">
    <w:abstractNumId w:val="18"/>
  </w:num>
  <w:num w:numId="4" w16cid:durableId="697198535">
    <w:abstractNumId w:val="2"/>
  </w:num>
  <w:num w:numId="5" w16cid:durableId="1530605932">
    <w:abstractNumId w:val="23"/>
  </w:num>
  <w:num w:numId="6" w16cid:durableId="1077706018">
    <w:abstractNumId w:val="1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334606905">
    <w:abstractNumId w:val="4"/>
  </w:num>
  <w:num w:numId="8" w16cid:durableId="732696603">
    <w:abstractNumId w:val="9"/>
  </w:num>
  <w:num w:numId="9" w16cid:durableId="157624863">
    <w:abstractNumId w:val="16"/>
  </w:num>
  <w:num w:numId="10" w16cid:durableId="1455251550">
    <w:abstractNumId w:val="35"/>
  </w:num>
  <w:num w:numId="11" w16cid:durableId="1065297974">
    <w:abstractNumId w:val="27"/>
  </w:num>
  <w:num w:numId="12" w16cid:durableId="1281260171">
    <w:abstractNumId w:val="28"/>
  </w:num>
  <w:num w:numId="13" w16cid:durableId="845167003">
    <w:abstractNumId w:val="8"/>
  </w:num>
  <w:num w:numId="14" w16cid:durableId="1196188444">
    <w:abstractNumId w:val="3"/>
  </w:num>
  <w:num w:numId="15" w16cid:durableId="1214658423">
    <w:abstractNumId w:val="33"/>
  </w:num>
  <w:num w:numId="16" w16cid:durableId="521016892">
    <w:abstractNumId w:val="12"/>
  </w:num>
  <w:num w:numId="17" w16cid:durableId="1399550469">
    <w:abstractNumId w:val="30"/>
  </w:num>
  <w:num w:numId="18" w16cid:durableId="195193274">
    <w:abstractNumId w:val="25"/>
  </w:num>
  <w:num w:numId="19" w16cid:durableId="1878544752">
    <w:abstractNumId w:val="10"/>
  </w:num>
  <w:num w:numId="20" w16cid:durableId="42291766">
    <w:abstractNumId w:val="31"/>
  </w:num>
  <w:num w:numId="21" w16cid:durableId="325744739">
    <w:abstractNumId w:val="13"/>
  </w:num>
  <w:num w:numId="22" w16cid:durableId="1298607661">
    <w:abstractNumId w:val="17"/>
  </w:num>
  <w:num w:numId="23" w16cid:durableId="1403288050">
    <w:abstractNumId w:val="1"/>
  </w:num>
  <w:num w:numId="24" w16cid:durableId="1810247655">
    <w:abstractNumId w:val="34"/>
  </w:num>
  <w:num w:numId="25" w16cid:durableId="152724578">
    <w:abstractNumId w:val="21"/>
  </w:num>
  <w:num w:numId="26" w16cid:durableId="823814062">
    <w:abstractNumId w:val="26"/>
  </w:num>
  <w:num w:numId="27" w16cid:durableId="265118697">
    <w:abstractNumId w:val="5"/>
  </w:num>
  <w:num w:numId="28" w16cid:durableId="562520769">
    <w:abstractNumId w:val="20"/>
  </w:num>
  <w:num w:numId="29" w16cid:durableId="1217468639">
    <w:abstractNumId w:val="11"/>
  </w:num>
  <w:num w:numId="30" w16cid:durableId="88281022">
    <w:abstractNumId w:val="14"/>
  </w:num>
  <w:num w:numId="31" w16cid:durableId="1835754425">
    <w:abstractNumId w:val="6"/>
  </w:num>
  <w:num w:numId="32" w16cid:durableId="1038774615">
    <w:abstractNumId w:val="32"/>
  </w:num>
  <w:num w:numId="33" w16cid:durableId="1877110217">
    <w:abstractNumId w:val="22"/>
  </w:num>
  <w:num w:numId="34" w16cid:durableId="977689656">
    <w:abstractNumId w:val="24"/>
  </w:num>
  <w:num w:numId="35" w16cid:durableId="543447970">
    <w:abstractNumId w:val="29"/>
  </w:num>
  <w:num w:numId="36" w16cid:durableId="1733581226">
    <w:abstractNumId w:val="19"/>
  </w:num>
  <w:num w:numId="37" w16cid:durableId="1427312718">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6D3"/>
    <w:rsid w:val="00000623"/>
    <w:rsid w:val="000010FA"/>
    <w:rsid w:val="00001AC8"/>
    <w:rsid w:val="00001BE7"/>
    <w:rsid w:val="00002049"/>
    <w:rsid w:val="000020FD"/>
    <w:rsid w:val="0000280D"/>
    <w:rsid w:val="00002C92"/>
    <w:rsid w:val="00002F60"/>
    <w:rsid w:val="00003156"/>
    <w:rsid w:val="00003727"/>
    <w:rsid w:val="00003BB3"/>
    <w:rsid w:val="00003CFA"/>
    <w:rsid w:val="00004979"/>
    <w:rsid w:val="000054A9"/>
    <w:rsid w:val="00006DC3"/>
    <w:rsid w:val="00010637"/>
    <w:rsid w:val="00010A8C"/>
    <w:rsid w:val="00010D99"/>
    <w:rsid w:val="00010F6C"/>
    <w:rsid w:val="00010FB1"/>
    <w:rsid w:val="00011288"/>
    <w:rsid w:val="000112C4"/>
    <w:rsid w:val="00011725"/>
    <w:rsid w:val="000119D0"/>
    <w:rsid w:val="00012BC1"/>
    <w:rsid w:val="00012C62"/>
    <w:rsid w:val="00012F03"/>
    <w:rsid w:val="000137A2"/>
    <w:rsid w:val="0001396A"/>
    <w:rsid w:val="00013A27"/>
    <w:rsid w:val="00013B63"/>
    <w:rsid w:val="00013B94"/>
    <w:rsid w:val="00013CDB"/>
    <w:rsid w:val="00013DAF"/>
    <w:rsid w:val="000148B0"/>
    <w:rsid w:val="00014DED"/>
    <w:rsid w:val="00015744"/>
    <w:rsid w:val="0001697A"/>
    <w:rsid w:val="00016D4F"/>
    <w:rsid w:val="00016EDE"/>
    <w:rsid w:val="00021135"/>
    <w:rsid w:val="00021232"/>
    <w:rsid w:val="0002271E"/>
    <w:rsid w:val="00023113"/>
    <w:rsid w:val="00023700"/>
    <w:rsid w:val="000239A6"/>
    <w:rsid w:val="00023F6A"/>
    <w:rsid w:val="0002544D"/>
    <w:rsid w:val="000261D4"/>
    <w:rsid w:val="00026F7F"/>
    <w:rsid w:val="00030383"/>
    <w:rsid w:val="000305BB"/>
    <w:rsid w:val="00030D23"/>
    <w:rsid w:val="00030D48"/>
    <w:rsid w:val="00030ED0"/>
    <w:rsid w:val="00030F00"/>
    <w:rsid w:val="00030F9B"/>
    <w:rsid w:val="00031323"/>
    <w:rsid w:val="00031D9C"/>
    <w:rsid w:val="00032581"/>
    <w:rsid w:val="00032DB9"/>
    <w:rsid w:val="00033592"/>
    <w:rsid w:val="0003371F"/>
    <w:rsid w:val="0003540B"/>
    <w:rsid w:val="0003546F"/>
    <w:rsid w:val="000359A0"/>
    <w:rsid w:val="00035E6F"/>
    <w:rsid w:val="000362A6"/>
    <w:rsid w:val="000364BF"/>
    <w:rsid w:val="000366BC"/>
    <w:rsid w:val="00040C2B"/>
    <w:rsid w:val="000412AF"/>
    <w:rsid w:val="00041732"/>
    <w:rsid w:val="00041B46"/>
    <w:rsid w:val="00042103"/>
    <w:rsid w:val="0004274D"/>
    <w:rsid w:val="00043348"/>
    <w:rsid w:val="00043664"/>
    <w:rsid w:val="00043BBE"/>
    <w:rsid w:val="000441E2"/>
    <w:rsid w:val="0004455E"/>
    <w:rsid w:val="0004483F"/>
    <w:rsid w:val="00044AE0"/>
    <w:rsid w:val="000455A5"/>
    <w:rsid w:val="00045854"/>
    <w:rsid w:val="00046CB4"/>
    <w:rsid w:val="00046D09"/>
    <w:rsid w:val="00046EBB"/>
    <w:rsid w:val="00047C37"/>
    <w:rsid w:val="00047DEB"/>
    <w:rsid w:val="000505C2"/>
    <w:rsid w:val="00050F8A"/>
    <w:rsid w:val="0005138B"/>
    <w:rsid w:val="000514F0"/>
    <w:rsid w:val="00051C3C"/>
    <w:rsid w:val="000522B7"/>
    <w:rsid w:val="00052BC4"/>
    <w:rsid w:val="00053527"/>
    <w:rsid w:val="00053717"/>
    <w:rsid w:val="000537E9"/>
    <w:rsid w:val="0005395A"/>
    <w:rsid w:val="00053D2B"/>
    <w:rsid w:val="000541E4"/>
    <w:rsid w:val="0005553F"/>
    <w:rsid w:val="0005660A"/>
    <w:rsid w:val="00056880"/>
    <w:rsid w:val="0005690E"/>
    <w:rsid w:val="000578A7"/>
    <w:rsid w:val="00057946"/>
    <w:rsid w:val="00057B41"/>
    <w:rsid w:val="00060696"/>
    <w:rsid w:val="00060AF1"/>
    <w:rsid w:val="00061275"/>
    <w:rsid w:val="000616C6"/>
    <w:rsid w:val="00062BD6"/>
    <w:rsid w:val="00063332"/>
    <w:rsid w:val="00063849"/>
    <w:rsid w:val="00063D14"/>
    <w:rsid w:val="00063F44"/>
    <w:rsid w:val="00064BFD"/>
    <w:rsid w:val="00065049"/>
    <w:rsid w:val="00065CD4"/>
    <w:rsid w:val="00066235"/>
    <w:rsid w:val="000675D1"/>
    <w:rsid w:val="00070928"/>
    <w:rsid w:val="00070E26"/>
    <w:rsid w:val="0007250C"/>
    <w:rsid w:val="000726F2"/>
    <w:rsid w:val="000733A9"/>
    <w:rsid w:val="00073417"/>
    <w:rsid w:val="00073521"/>
    <w:rsid w:val="00073A5A"/>
    <w:rsid w:val="00073A84"/>
    <w:rsid w:val="00073F45"/>
    <w:rsid w:val="00074671"/>
    <w:rsid w:val="000775DE"/>
    <w:rsid w:val="000776B9"/>
    <w:rsid w:val="00077A02"/>
    <w:rsid w:val="000808C6"/>
    <w:rsid w:val="00080964"/>
    <w:rsid w:val="00080DEE"/>
    <w:rsid w:val="00081CDB"/>
    <w:rsid w:val="00082039"/>
    <w:rsid w:val="000837A2"/>
    <w:rsid w:val="00083AAF"/>
    <w:rsid w:val="0008505C"/>
    <w:rsid w:val="0008516F"/>
    <w:rsid w:val="000852CD"/>
    <w:rsid w:val="000857FF"/>
    <w:rsid w:val="00085EB1"/>
    <w:rsid w:val="00086179"/>
    <w:rsid w:val="000865B0"/>
    <w:rsid w:val="00086A1F"/>
    <w:rsid w:val="00087FAF"/>
    <w:rsid w:val="00090C78"/>
    <w:rsid w:val="00091107"/>
    <w:rsid w:val="00091242"/>
    <w:rsid w:val="0009178E"/>
    <w:rsid w:val="0009208E"/>
    <w:rsid w:val="0009247C"/>
    <w:rsid w:val="00092810"/>
    <w:rsid w:val="00092D80"/>
    <w:rsid w:val="00092F7A"/>
    <w:rsid w:val="00093447"/>
    <w:rsid w:val="00093487"/>
    <w:rsid w:val="00093605"/>
    <w:rsid w:val="000941E4"/>
    <w:rsid w:val="000942C2"/>
    <w:rsid w:val="000944D3"/>
    <w:rsid w:val="00094893"/>
    <w:rsid w:val="000975D1"/>
    <w:rsid w:val="000A0377"/>
    <w:rsid w:val="000A094A"/>
    <w:rsid w:val="000A13CE"/>
    <w:rsid w:val="000A17D3"/>
    <w:rsid w:val="000A1CBD"/>
    <w:rsid w:val="000A1D46"/>
    <w:rsid w:val="000A221C"/>
    <w:rsid w:val="000A3675"/>
    <w:rsid w:val="000A4A67"/>
    <w:rsid w:val="000A6A30"/>
    <w:rsid w:val="000A731F"/>
    <w:rsid w:val="000B0697"/>
    <w:rsid w:val="000B081D"/>
    <w:rsid w:val="000B093F"/>
    <w:rsid w:val="000B0A25"/>
    <w:rsid w:val="000B0D24"/>
    <w:rsid w:val="000B11C9"/>
    <w:rsid w:val="000B302A"/>
    <w:rsid w:val="000B3293"/>
    <w:rsid w:val="000B4493"/>
    <w:rsid w:val="000B4807"/>
    <w:rsid w:val="000B48EA"/>
    <w:rsid w:val="000B4E3D"/>
    <w:rsid w:val="000B4EEE"/>
    <w:rsid w:val="000B5C28"/>
    <w:rsid w:val="000B6083"/>
    <w:rsid w:val="000B654D"/>
    <w:rsid w:val="000B73D9"/>
    <w:rsid w:val="000B7D3B"/>
    <w:rsid w:val="000C0DF1"/>
    <w:rsid w:val="000C20CC"/>
    <w:rsid w:val="000C2D01"/>
    <w:rsid w:val="000C4302"/>
    <w:rsid w:val="000C4EF9"/>
    <w:rsid w:val="000C4FB6"/>
    <w:rsid w:val="000C571D"/>
    <w:rsid w:val="000C5CC8"/>
    <w:rsid w:val="000C5F40"/>
    <w:rsid w:val="000C64F1"/>
    <w:rsid w:val="000C6D67"/>
    <w:rsid w:val="000C6FD7"/>
    <w:rsid w:val="000C75D1"/>
    <w:rsid w:val="000C7B3D"/>
    <w:rsid w:val="000D0C2D"/>
    <w:rsid w:val="000D18DC"/>
    <w:rsid w:val="000D1D4D"/>
    <w:rsid w:val="000D2054"/>
    <w:rsid w:val="000D208E"/>
    <w:rsid w:val="000D2B0A"/>
    <w:rsid w:val="000D3442"/>
    <w:rsid w:val="000D3509"/>
    <w:rsid w:val="000D357E"/>
    <w:rsid w:val="000D369F"/>
    <w:rsid w:val="000D3869"/>
    <w:rsid w:val="000D4EF7"/>
    <w:rsid w:val="000D5799"/>
    <w:rsid w:val="000D68E8"/>
    <w:rsid w:val="000D74BB"/>
    <w:rsid w:val="000D78BB"/>
    <w:rsid w:val="000D7F78"/>
    <w:rsid w:val="000E0B74"/>
    <w:rsid w:val="000E15DD"/>
    <w:rsid w:val="000E2B07"/>
    <w:rsid w:val="000E2C56"/>
    <w:rsid w:val="000E2E0A"/>
    <w:rsid w:val="000E2F5E"/>
    <w:rsid w:val="000E34B9"/>
    <w:rsid w:val="000E4044"/>
    <w:rsid w:val="000E4612"/>
    <w:rsid w:val="000E4635"/>
    <w:rsid w:val="000E4802"/>
    <w:rsid w:val="000E495B"/>
    <w:rsid w:val="000E49CA"/>
    <w:rsid w:val="000E5801"/>
    <w:rsid w:val="000E5AAF"/>
    <w:rsid w:val="000E5AEF"/>
    <w:rsid w:val="000E6B4C"/>
    <w:rsid w:val="000E727D"/>
    <w:rsid w:val="000E768F"/>
    <w:rsid w:val="000E778A"/>
    <w:rsid w:val="000E7901"/>
    <w:rsid w:val="000F0237"/>
    <w:rsid w:val="000F0D10"/>
    <w:rsid w:val="000F1500"/>
    <w:rsid w:val="000F16F1"/>
    <w:rsid w:val="000F184B"/>
    <w:rsid w:val="000F197E"/>
    <w:rsid w:val="000F19AB"/>
    <w:rsid w:val="000F2283"/>
    <w:rsid w:val="000F32D9"/>
    <w:rsid w:val="000F36A7"/>
    <w:rsid w:val="000F44C7"/>
    <w:rsid w:val="000F4AA4"/>
    <w:rsid w:val="000F5355"/>
    <w:rsid w:val="000F53D3"/>
    <w:rsid w:val="000F58B8"/>
    <w:rsid w:val="000F5DCD"/>
    <w:rsid w:val="000F6233"/>
    <w:rsid w:val="000F653C"/>
    <w:rsid w:val="000F6B8B"/>
    <w:rsid w:val="00100397"/>
    <w:rsid w:val="001005EF"/>
    <w:rsid w:val="00100638"/>
    <w:rsid w:val="00101A88"/>
    <w:rsid w:val="0010269F"/>
    <w:rsid w:val="00102B54"/>
    <w:rsid w:val="00103394"/>
    <w:rsid w:val="001039F2"/>
    <w:rsid w:val="00103CB8"/>
    <w:rsid w:val="00103E0E"/>
    <w:rsid w:val="00104096"/>
    <w:rsid w:val="00104CC9"/>
    <w:rsid w:val="00105499"/>
    <w:rsid w:val="00105645"/>
    <w:rsid w:val="00105ACF"/>
    <w:rsid w:val="0010706B"/>
    <w:rsid w:val="001075DD"/>
    <w:rsid w:val="001078C9"/>
    <w:rsid w:val="001109E9"/>
    <w:rsid w:val="00110DF6"/>
    <w:rsid w:val="00111BFF"/>
    <w:rsid w:val="00111C0F"/>
    <w:rsid w:val="00111CCB"/>
    <w:rsid w:val="0011231E"/>
    <w:rsid w:val="00112831"/>
    <w:rsid w:val="0011368A"/>
    <w:rsid w:val="00113AC9"/>
    <w:rsid w:val="001142FA"/>
    <w:rsid w:val="00114B02"/>
    <w:rsid w:val="00115476"/>
    <w:rsid w:val="00115B6F"/>
    <w:rsid w:val="00116096"/>
    <w:rsid w:val="0011733D"/>
    <w:rsid w:val="00117352"/>
    <w:rsid w:val="001201E1"/>
    <w:rsid w:val="00120A69"/>
    <w:rsid w:val="0012280A"/>
    <w:rsid w:val="00123480"/>
    <w:rsid w:val="001242A8"/>
    <w:rsid w:val="001251A5"/>
    <w:rsid w:val="001255AB"/>
    <w:rsid w:val="00126D23"/>
    <w:rsid w:val="0013013B"/>
    <w:rsid w:val="0013024F"/>
    <w:rsid w:val="0013061F"/>
    <w:rsid w:val="0013099B"/>
    <w:rsid w:val="001309C9"/>
    <w:rsid w:val="00130EFC"/>
    <w:rsid w:val="00131102"/>
    <w:rsid w:val="00131668"/>
    <w:rsid w:val="00131DC3"/>
    <w:rsid w:val="001326D3"/>
    <w:rsid w:val="001331B5"/>
    <w:rsid w:val="00133BF9"/>
    <w:rsid w:val="00133DA9"/>
    <w:rsid w:val="001344F9"/>
    <w:rsid w:val="001345ED"/>
    <w:rsid w:val="00134AD6"/>
    <w:rsid w:val="00135E4C"/>
    <w:rsid w:val="00136060"/>
    <w:rsid w:val="001361F9"/>
    <w:rsid w:val="001363D6"/>
    <w:rsid w:val="00136542"/>
    <w:rsid w:val="001373F5"/>
    <w:rsid w:val="00137B17"/>
    <w:rsid w:val="00137D65"/>
    <w:rsid w:val="00140A7A"/>
    <w:rsid w:val="00140ED8"/>
    <w:rsid w:val="001417A4"/>
    <w:rsid w:val="00141835"/>
    <w:rsid w:val="0014207F"/>
    <w:rsid w:val="0014416A"/>
    <w:rsid w:val="0014517B"/>
    <w:rsid w:val="001454E5"/>
    <w:rsid w:val="0014628D"/>
    <w:rsid w:val="0014662D"/>
    <w:rsid w:val="001472A5"/>
    <w:rsid w:val="001474CD"/>
    <w:rsid w:val="00150144"/>
    <w:rsid w:val="001502A5"/>
    <w:rsid w:val="00150949"/>
    <w:rsid w:val="00150FF3"/>
    <w:rsid w:val="001510F8"/>
    <w:rsid w:val="001515FD"/>
    <w:rsid w:val="001517E8"/>
    <w:rsid w:val="00151E1A"/>
    <w:rsid w:val="00152185"/>
    <w:rsid w:val="00153642"/>
    <w:rsid w:val="00153AD9"/>
    <w:rsid w:val="00153ECB"/>
    <w:rsid w:val="00154534"/>
    <w:rsid w:val="00154DB5"/>
    <w:rsid w:val="0015587C"/>
    <w:rsid w:val="00155CA6"/>
    <w:rsid w:val="00156AE4"/>
    <w:rsid w:val="001574C0"/>
    <w:rsid w:val="0015790D"/>
    <w:rsid w:val="00157B97"/>
    <w:rsid w:val="001606CF"/>
    <w:rsid w:val="00160806"/>
    <w:rsid w:val="001610AB"/>
    <w:rsid w:val="001610E7"/>
    <w:rsid w:val="0016128D"/>
    <w:rsid w:val="001612E0"/>
    <w:rsid w:val="00161313"/>
    <w:rsid w:val="00161354"/>
    <w:rsid w:val="00161BC8"/>
    <w:rsid w:val="0016206C"/>
    <w:rsid w:val="00162249"/>
    <w:rsid w:val="00162497"/>
    <w:rsid w:val="001624C3"/>
    <w:rsid w:val="00162704"/>
    <w:rsid w:val="00163460"/>
    <w:rsid w:val="00163E41"/>
    <w:rsid w:val="00163EE3"/>
    <w:rsid w:val="00164423"/>
    <w:rsid w:val="00164599"/>
    <w:rsid w:val="00165AB8"/>
    <w:rsid w:val="00165C2A"/>
    <w:rsid w:val="0016609E"/>
    <w:rsid w:val="001668EC"/>
    <w:rsid w:val="00166C97"/>
    <w:rsid w:val="0016712A"/>
    <w:rsid w:val="001676EB"/>
    <w:rsid w:val="00167E98"/>
    <w:rsid w:val="0017089D"/>
    <w:rsid w:val="00171713"/>
    <w:rsid w:val="00171863"/>
    <w:rsid w:val="001718E3"/>
    <w:rsid w:val="00171E3C"/>
    <w:rsid w:val="00173490"/>
    <w:rsid w:val="0017361E"/>
    <w:rsid w:val="00173734"/>
    <w:rsid w:val="00173950"/>
    <w:rsid w:val="00173AFB"/>
    <w:rsid w:val="0017414E"/>
    <w:rsid w:val="00174443"/>
    <w:rsid w:val="001744A0"/>
    <w:rsid w:val="00174D18"/>
    <w:rsid w:val="00175593"/>
    <w:rsid w:val="0017585A"/>
    <w:rsid w:val="00175DE3"/>
    <w:rsid w:val="0017666B"/>
    <w:rsid w:val="00176B92"/>
    <w:rsid w:val="0017758F"/>
    <w:rsid w:val="001802F6"/>
    <w:rsid w:val="001805A8"/>
    <w:rsid w:val="00180E46"/>
    <w:rsid w:val="00180E87"/>
    <w:rsid w:val="001817B2"/>
    <w:rsid w:val="0018191A"/>
    <w:rsid w:val="00181E97"/>
    <w:rsid w:val="00182019"/>
    <w:rsid w:val="00182A8D"/>
    <w:rsid w:val="00182E85"/>
    <w:rsid w:val="00182E9E"/>
    <w:rsid w:val="00183667"/>
    <w:rsid w:val="001836EB"/>
    <w:rsid w:val="00183F07"/>
    <w:rsid w:val="00183F21"/>
    <w:rsid w:val="0018402E"/>
    <w:rsid w:val="00184619"/>
    <w:rsid w:val="001859D8"/>
    <w:rsid w:val="001872BC"/>
    <w:rsid w:val="0018775F"/>
    <w:rsid w:val="00187E19"/>
    <w:rsid w:val="0019101A"/>
    <w:rsid w:val="00191BEE"/>
    <w:rsid w:val="00191CFE"/>
    <w:rsid w:val="00192369"/>
    <w:rsid w:val="00192DE5"/>
    <w:rsid w:val="00193F35"/>
    <w:rsid w:val="00194245"/>
    <w:rsid w:val="00195C8E"/>
    <w:rsid w:val="00195CBF"/>
    <w:rsid w:val="001964FE"/>
    <w:rsid w:val="001972D2"/>
    <w:rsid w:val="001A0AB6"/>
    <w:rsid w:val="001A157D"/>
    <w:rsid w:val="001A1594"/>
    <w:rsid w:val="001A1E8D"/>
    <w:rsid w:val="001A2061"/>
    <w:rsid w:val="001A2082"/>
    <w:rsid w:val="001A2BEC"/>
    <w:rsid w:val="001A35DF"/>
    <w:rsid w:val="001A35FD"/>
    <w:rsid w:val="001A3823"/>
    <w:rsid w:val="001A4F13"/>
    <w:rsid w:val="001A5DC3"/>
    <w:rsid w:val="001A5FFB"/>
    <w:rsid w:val="001A773E"/>
    <w:rsid w:val="001A7852"/>
    <w:rsid w:val="001B0287"/>
    <w:rsid w:val="001B043B"/>
    <w:rsid w:val="001B1CFE"/>
    <w:rsid w:val="001B2116"/>
    <w:rsid w:val="001B22E5"/>
    <w:rsid w:val="001B2449"/>
    <w:rsid w:val="001B34CB"/>
    <w:rsid w:val="001B3D1D"/>
    <w:rsid w:val="001B3F1B"/>
    <w:rsid w:val="001B5058"/>
    <w:rsid w:val="001B52D3"/>
    <w:rsid w:val="001B6254"/>
    <w:rsid w:val="001B6504"/>
    <w:rsid w:val="001B6989"/>
    <w:rsid w:val="001B6EC2"/>
    <w:rsid w:val="001B7A22"/>
    <w:rsid w:val="001B7B5E"/>
    <w:rsid w:val="001C15CA"/>
    <w:rsid w:val="001C1B05"/>
    <w:rsid w:val="001C2AEC"/>
    <w:rsid w:val="001C33E4"/>
    <w:rsid w:val="001C358D"/>
    <w:rsid w:val="001C40A0"/>
    <w:rsid w:val="001C4BA8"/>
    <w:rsid w:val="001C4E92"/>
    <w:rsid w:val="001C51E7"/>
    <w:rsid w:val="001C56FF"/>
    <w:rsid w:val="001C7914"/>
    <w:rsid w:val="001D036A"/>
    <w:rsid w:val="001D0E44"/>
    <w:rsid w:val="001D0F82"/>
    <w:rsid w:val="001D119C"/>
    <w:rsid w:val="001D133E"/>
    <w:rsid w:val="001D15D2"/>
    <w:rsid w:val="001D1A70"/>
    <w:rsid w:val="001D1B05"/>
    <w:rsid w:val="001D1C69"/>
    <w:rsid w:val="001D1DCF"/>
    <w:rsid w:val="001D2301"/>
    <w:rsid w:val="001D24BA"/>
    <w:rsid w:val="001D2EB3"/>
    <w:rsid w:val="001D3544"/>
    <w:rsid w:val="001D37E5"/>
    <w:rsid w:val="001D3809"/>
    <w:rsid w:val="001D3997"/>
    <w:rsid w:val="001D3BC8"/>
    <w:rsid w:val="001D47FA"/>
    <w:rsid w:val="001D4DA6"/>
    <w:rsid w:val="001D5CC3"/>
    <w:rsid w:val="001D6825"/>
    <w:rsid w:val="001D7C2B"/>
    <w:rsid w:val="001E0AAC"/>
    <w:rsid w:val="001E194D"/>
    <w:rsid w:val="001E1AC4"/>
    <w:rsid w:val="001E1BA4"/>
    <w:rsid w:val="001E2405"/>
    <w:rsid w:val="001E286E"/>
    <w:rsid w:val="001E2986"/>
    <w:rsid w:val="001E2A6A"/>
    <w:rsid w:val="001E4303"/>
    <w:rsid w:val="001E49B1"/>
    <w:rsid w:val="001E4CF2"/>
    <w:rsid w:val="001E4E19"/>
    <w:rsid w:val="001E635A"/>
    <w:rsid w:val="001E6CC1"/>
    <w:rsid w:val="001E7BC3"/>
    <w:rsid w:val="001E7F5B"/>
    <w:rsid w:val="001F0ADA"/>
    <w:rsid w:val="001F1B27"/>
    <w:rsid w:val="001F1C42"/>
    <w:rsid w:val="001F27F5"/>
    <w:rsid w:val="001F314F"/>
    <w:rsid w:val="001F3920"/>
    <w:rsid w:val="001F4224"/>
    <w:rsid w:val="001F461F"/>
    <w:rsid w:val="001F4BE0"/>
    <w:rsid w:val="001F5438"/>
    <w:rsid w:val="001F5723"/>
    <w:rsid w:val="001F59EA"/>
    <w:rsid w:val="001F65B9"/>
    <w:rsid w:val="001F6DE8"/>
    <w:rsid w:val="001F6F45"/>
    <w:rsid w:val="0020003F"/>
    <w:rsid w:val="00200C4B"/>
    <w:rsid w:val="0020147A"/>
    <w:rsid w:val="0020285A"/>
    <w:rsid w:val="00203F0E"/>
    <w:rsid w:val="0020480E"/>
    <w:rsid w:val="0020589C"/>
    <w:rsid w:val="00205ABB"/>
    <w:rsid w:val="002106E5"/>
    <w:rsid w:val="0021162A"/>
    <w:rsid w:val="00211667"/>
    <w:rsid w:val="00212029"/>
    <w:rsid w:val="0021218A"/>
    <w:rsid w:val="00212AF7"/>
    <w:rsid w:val="00213015"/>
    <w:rsid w:val="002134BE"/>
    <w:rsid w:val="00213A28"/>
    <w:rsid w:val="002140F3"/>
    <w:rsid w:val="00214713"/>
    <w:rsid w:val="00216008"/>
    <w:rsid w:val="00216353"/>
    <w:rsid w:val="00216624"/>
    <w:rsid w:val="00216A64"/>
    <w:rsid w:val="00217809"/>
    <w:rsid w:val="002178D5"/>
    <w:rsid w:val="00217DE1"/>
    <w:rsid w:val="00220424"/>
    <w:rsid w:val="0022145D"/>
    <w:rsid w:val="00221EC0"/>
    <w:rsid w:val="00223029"/>
    <w:rsid w:val="00223C97"/>
    <w:rsid w:val="0022400E"/>
    <w:rsid w:val="002249A0"/>
    <w:rsid w:val="00224AEB"/>
    <w:rsid w:val="00224B5D"/>
    <w:rsid w:val="00225200"/>
    <w:rsid w:val="00226790"/>
    <w:rsid w:val="00226D2A"/>
    <w:rsid w:val="00227EBC"/>
    <w:rsid w:val="00231049"/>
    <w:rsid w:val="002314D2"/>
    <w:rsid w:val="0023305C"/>
    <w:rsid w:val="00233327"/>
    <w:rsid w:val="0023359D"/>
    <w:rsid w:val="00233D09"/>
    <w:rsid w:val="00234C42"/>
    <w:rsid w:val="002354FA"/>
    <w:rsid w:val="00235BDF"/>
    <w:rsid w:val="00240221"/>
    <w:rsid w:val="00240D5A"/>
    <w:rsid w:val="002417AA"/>
    <w:rsid w:val="00241881"/>
    <w:rsid w:val="00241DB6"/>
    <w:rsid w:val="0024294C"/>
    <w:rsid w:val="00243371"/>
    <w:rsid w:val="002437D1"/>
    <w:rsid w:val="00243B98"/>
    <w:rsid w:val="00244BAD"/>
    <w:rsid w:val="002450FF"/>
    <w:rsid w:val="00245255"/>
    <w:rsid w:val="0024573D"/>
    <w:rsid w:val="002461BA"/>
    <w:rsid w:val="00247477"/>
    <w:rsid w:val="00250D5C"/>
    <w:rsid w:val="00250DEF"/>
    <w:rsid w:val="00251144"/>
    <w:rsid w:val="0025141B"/>
    <w:rsid w:val="0025347A"/>
    <w:rsid w:val="002543D8"/>
    <w:rsid w:val="002546C9"/>
    <w:rsid w:val="00254919"/>
    <w:rsid w:val="00255165"/>
    <w:rsid w:val="00255817"/>
    <w:rsid w:val="00255BF8"/>
    <w:rsid w:val="002561F2"/>
    <w:rsid w:val="0025652C"/>
    <w:rsid w:val="0025652F"/>
    <w:rsid w:val="00256F50"/>
    <w:rsid w:val="00256F89"/>
    <w:rsid w:val="00257C10"/>
    <w:rsid w:val="002608F1"/>
    <w:rsid w:val="002613A8"/>
    <w:rsid w:val="00261672"/>
    <w:rsid w:val="00261DEE"/>
    <w:rsid w:val="00262A1B"/>
    <w:rsid w:val="00262E1A"/>
    <w:rsid w:val="00262F55"/>
    <w:rsid w:val="002638FD"/>
    <w:rsid w:val="00263A11"/>
    <w:rsid w:val="00263B6C"/>
    <w:rsid w:val="00263ED1"/>
    <w:rsid w:val="002645D1"/>
    <w:rsid w:val="00264636"/>
    <w:rsid w:val="00265CE5"/>
    <w:rsid w:val="00265DD8"/>
    <w:rsid w:val="00265FBB"/>
    <w:rsid w:val="00266146"/>
    <w:rsid w:val="00266901"/>
    <w:rsid w:val="00266CAF"/>
    <w:rsid w:val="00270C18"/>
    <w:rsid w:val="0027125F"/>
    <w:rsid w:val="002714AE"/>
    <w:rsid w:val="00272395"/>
    <w:rsid w:val="002723B5"/>
    <w:rsid w:val="00272939"/>
    <w:rsid w:val="00272F3C"/>
    <w:rsid w:val="00273398"/>
    <w:rsid w:val="0027373D"/>
    <w:rsid w:val="002737FC"/>
    <w:rsid w:val="00273AF0"/>
    <w:rsid w:val="00273C4E"/>
    <w:rsid w:val="00274C89"/>
    <w:rsid w:val="00275712"/>
    <w:rsid w:val="0027590B"/>
    <w:rsid w:val="0027696F"/>
    <w:rsid w:val="00276A88"/>
    <w:rsid w:val="00276DDC"/>
    <w:rsid w:val="0027702B"/>
    <w:rsid w:val="002777A1"/>
    <w:rsid w:val="00280E2C"/>
    <w:rsid w:val="00280FE1"/>
    <w:rsid w:val="002811EB"/>
    <w:rsid w:val="002811FF"/>
    <w:rsid w:val="00281939"/>
    <w:rsid w:val="00281DF5"/>
    <w:rsid w:val="00281DFD"/>
    <w:rsid w:val="002838A3"/>
    <w:rsid w:val="00283E32"/>
    <w:rsid w:val="00284F90"/>
    <w:rsid w:val="00285240"/>
    <w:rsid w:val="0028554B"/>
    <w:rsid w:val="00285969"/>
    <w:rsid w:val="00286536"/>
    <w:rsid w:val="002869AD"/>
    <w:rsid w:val="0028752E"/>
    <w:rsid w:val="00287771"/>
    <w:rsid w:val="00287D2B"/>
    <w:rsid w:val="00287E88"/>
    <w:rsid w:val="00290BA6"/>
    <w:rsid w:val="002910C5"/>
    <w:rsid w:val="002915C0"/>
    <w:rsid w:val="00292A0A"/>
    <w:rsid w:val="00292DC2"/>
    <w:rsid w:val="00292F10"/>
    <w:rsid w:val="00293CE4"/>
    <w:rsid w:val="00293FDA"/>
    <w:rsid w:val="002941A4"/>
    <w:rsid w:val="00294422"/>
    <w:rsid w:val="0029445A"/>
    <w:rsid w:val="002944FE"/>
    <w:rsid w:val="002950E9"/>
    <w:rsid w:val="002958FC"/>
    <w:rsid w:val="00295B30"/>
    <w:rsid w:val="0029667E"/>
    <w:rsid w:val="00296A69"/>
    <w:rsid w:val="00296BB1"/>
    <w:rsid w:val="00297585"/>
    <w:rsid w:val="002A05B5"/>
    <w:rsid w:val="002A0963"/>
    <w:rsid w:val="002A2545"/>
    <w:rsid w:val="002A25B8"/>
    <w:rsid w:val="002A3A2A"/>
    <w:rsid w:val="002A4691"/>
    <w:rsid w:val="002A4BD1"/>
    <w:rsid w:val="002A50EB"/>
    <w:rsid w:val="002A5243"/>
    <w:rsid w:val="002A56AA"/>
    <w:rsid w:val="002A584F"/>
    <w:rsid w:val="002A5AAD"/>
    <w:rsid w:val="002A6A1C"/>
    <w:rsid w:val="002A7237"/>
    <w:rsid w:val="002A74EF"/>
    <w:rsid w:val="002A7A31"/>
    <w:rsid w:val="002B1297"/>
    <w:rsid w:val="002B1F60"/>
    <w:rsid w:val="002B3829"/>
    <w:rsid w:val="002B39E8"/>
    <w:rsid w:val="002B4F08"/>
    <w:rsid w:val="002B545A"/>
    <w:rsid w:val="002B5A5E"/>
    <w:rsid w:val="002B5FD0"/>
    <w:rsid w:val="002B6159"/>
    <w:rsid w:val="002B6544"/>
    <w:rsid w:val="002B7B93"/>
    <w:rsid w:val="002C1B0D"/>
    <w:rsid w:val="002C20FC"/>
    <w:rsid w:val="002C22EF"/>
    <w:rsid w:val="002C29A3"/>
    <w:rsid w:val="002C30E8"/>
    <w:rsid w:val="002C3F40"/>
    <w:rsid w:val="002C430A"/>
    <w:rsid w:val="002C439C"/>
    <w:rsid w:val="002C496E"/>
    <w:rsid w:val="002C4AE3"/>
    <w:rsid w:val="002C5F76"/>
    <w:rsid w:val="002C643F"/>
    <w:rsid w:val="002C65E8"/>
    <w:rsid w:val="002C7343"/>
    <w:rsid w:val="002C7A73"/>
    <w:rsid w:val="002C7C47"/>
    <w:rsid w:val="002D00C8"/>
    <w:rsid w:val="002D1675"/>
    <w:rsid w:val="002D1CD6"/>
    <w:rsid w:val="002D1E1B"/>
    <w:rsid w:val="002D2139"/>
    <w:rsid w:val="002D223D"/>
    <w:rsid w:val="002D246E"/>
    <w:rsid w:val="002D27E1"/>
    <w:rsid w:val="002D2A6D"/>
    <w:rsid w:val="002D2E9C"/>
    <w:rsid w:val="002D320E"/>
    <w:rsid w:val="002D399B"/>
    <w:rsid w:val="002E0A64"/>
    <w:rsid w:val="002E12E2"/>
    <w:rsid w:val="002E19A0"/>
    <w:rsid w:val="002E19EB"/>
    <w:rsid w:val="002E1A66"/>
    <w:rsid w:val="002E1BD8"/>
    <w:rsid w:val="002E1FB6"/>
    <w:rsid w:val="002E454C"/>
    <w:rsid w:val="002E5432"/>
    <w:rsid w:val="002E6CB2"/>
    <w:rsid w:val="002E7783"/>
    <w:rsid w:val="002F00EA"/>
    <w:rsid w:val="002F019D"/>
    <w:rsid w:val="002F0C97"/>
    <w:rsid w:val="002F13A5"/>
    <w:rsid w:val="002F15E2"/>
    <w:rsid w:val="002F26A5"/>
    <w:rsid w:val="002F2AE3"/>
    <w:rsid w:val="002F2B3C"/>
    <w:rsid w:val="002F2E35"/>
    <w:rsid w:val="002F36DD"/>
    <w:rsid w:val="002F4107"/>
    <w:rsid w:val="002F617F"/>
    <w:rsid w:val="002F739A"/>
    <w:rsid w:val="002F7562"/>
    <w:rsid w:val="00300109"/>
    <w:rsid w:val="0030039A"/>
    <w:rsid w:val="00300A57"/>
    <w:rsid w:val="00301177"/>
    <w:rsid w:val="00301755"/>
    <w:rsid w:val="003018E0"/>
    <w:rsid w:val="00302A4F"/>
    <w:rsid w:val="00303072"/>
    <w:rsid w:val="0030364B"/>
    <w:rsid w:val="003041FB"/>
    <w:rsid w:val="0030665E"/>
    <w:rsid w:val="00306751"/>
    <w:rsid w:val="00306894"/>
    <w:rsid w:val="00306E87"/>
    <w:rsid w:val="00307065"/>
    <w:rsid w:val="00307434"/>
    <w:rsid w:val="003074FE"/>
    <w:rsid w:val="00310E33"/>
    <w:rsid w:val="0031128D"/>
    <w:rsid w:val="003115C4"/>
    <w:rsid w:val="00311D0A"/>
    <w:rsid w:val="003122F4"/>
    <w:rsid w:val="003132F4"/>
    <w:rsid w:val="00313790"/>
    <w:rsid w:val="003137D1"/>
    <w:rsid w:val="003149F1"/>
    <w:rsid w:val="00315166"/>
    <w:rsid w:val="0031524B"/>
    <w:rsid w:val="00315299"/>
    <w:rsid w:val="003153DC"/>
    <w:rsid w:val="0031544E"/>
    <w:rsid w:val="003162A5"/>
    <w:rsid w:val="00316C5A"/>
    <w:rsid w:val="00316D5E"/>
    <w:rsid w:val="003177DA"/>
    <w:rsid w:val="00317CF7"/>
    <w:rsid w:val="00320D7C"/>
    <w:rsid w:val="00322F80"/>
    <w:rsid w:val="003237C0"/>
    <w:rsid w:val="00324289"/>
    <w:rsid w:val="003244C8"/>
    <w:rsid w:val="0032525B"/>
    <w:rsid w:val="003261CE"/>
    <w:rsid w:val="003268D5"/>
    <w:rsid w:val="00327028"/>
    <w:rsid w:val="003277A7"/>
    <w:rsid w:val="003278D9"/>
    <w:rsid w:val="00327AB4"/>
    <w:rsid w:val="00327F51"/>
    <w:rsid w:val="003301CE"/>
    <w:rsid w:val="0033152D"/>
    <w:rsid w:val="00331BB7"/>
    <w:rsid w:val="00331CC1"/>
    <w:rsid w:val="00332341"/>
    <w:rsid w:val="00332B4E"/>
    <w:rsid w:val="003335A7"/>
    <w:rsid w:val="00334176"/>
    <w:rsid w:val="00336747"/>
    <w:rsid w:val="00337305"/>
    <w:rsid w:val="0033755F"/>
    <w:rsid w:val="00337588"/>
    <w:rsid w:val="0034047C"/>
    <w:rsid w:val="003404CB"/>
    <w:rsid w:val="003412A3"/>
    <w:rsid w:val="00341EA7"/>
    <w:rsid w:val="0034207C"/>
    <w:rsid w:val="00342687"/>
    <w:rsid w:val="00343058"/>
    <w:rsid w:val="00343342"/>
    <w:rsid w:val="003440CD"/>
    <w:rsid w:val="003447DF"/>
    <w:rsid w:val="00344843"/>
    <w:rsid w:val="003448F6"/>
    <w:rsid w:val="00345427"/>
    <w:rsid w:val="0034569B"/>
    <w:rsid w:val="003468CF"/>
    <w:rsid w:val="003502F4"/>
    <w:rsid w:val="00350388"/>
    <w:rsid w:val="00350759"/>
    <w:rsid w:val="0035156F"/>
    <w:rsid w:val="003515C8"/>
    <w:rsid w:val="003519A1"/>
    <w:rsid w:val="00351BE2"/>
    <w:rsid w:val="00351E3B"/>
    <w:rsid w:val="00352506"/>
    <w:rsid w:val="00354D27"/>
    <w:rsid w:val="003567D5"/>
    <w:rsid w:val="00356C30"/>
    <w:rsid w:val="00356F9A"/>
    <w:rsid w:val="0035738A"/>
    <w:rsid w:val="00357D08"/>
    <w:rsid w:val="00357FB0"/>
    <w:rsid w:val="003603DE"/>
    <w:rsid w:val="00360596"/>
    <w:rsid w:val="00360A05"/>
    <w:rsid w:val="003612DD"/>
    <w:rsid w:val="00362CDB"/>
    <w:rsid w:val="00362CE5"/>
    <w:rsid w:val="003630E6"/>
    <w:rsid w:val="00363C60"/>
    <w:rsid w:val="003655C3"/>
    <w:rsid w:val="003704DA"/>
    <w:rsid w:val="00370912"/>
    <w:rsid w:val="00371813"/>
    <w:rsid w:val="00372029"/>
    <w:rsid w:val="003721A8"/>
    <w:rsid w:val="00372A41"/>
    <w:rsid w:val="00373396"/>
    <w:rsid w:val="00373572"/>
    <w:rsid w:val="003744B0"/>
    <w:rsid w:val="00375655"/>
    <w:rsid w:val="00375833"/>
    <w:rsid w:val="0037649B"/>
    <w:rsid w:val="00376576"/>
    <w:rsid w:val="0037663D"/>
    <w:rsid w:val="0037724D"/>
    <w:rsid w:val="00380E7E"/>
    <w:rsid w:val="00383F00"/>
    <w:rsid w:val="00384648"/>
    <w:rsid w:val="00384A4D"/>
    <w:rsid w:val="00385057"/>
    <w:rsid w:val="0038508E"/>
    <w:rsid w:val="003858A6"/>
    <w:rsid w:val="00385FFE"/>
    <w:rsid w:val="00386223"/>
    <w:rsid w:val="0038662E"/>
    <w:rsid w:val="003873DD"/>
    <w:rsid w:val="003876D7"/>
    <w:rsid w:val="00390609"/>
    <w:rsid w:val="00390930"/>
    <w:rsid w:val="00391067"/>
    <w:rsid w:val="0039150C"/>
    <w:rsid w:val="00392A14"/>
    <w:rsid w:val="00392C29"/>
    <w:rsid w:val="00392DCC"/>
    <w:rsid w:val="00393721"/>
    <w:rsid w:val="00393D6E"/>
    <w:rsid w:val="003941DC"/>
    <w:rsid w:val="0039629E"/>
    <w:rsid w:val="00397783"/>
    <w:rsid w:val="0039793E"/>
    <w:rsid w:val="00397BB5"/>
    <w:rsid w:val="00397BDF"/>
    <w:rsid w:val="00397C20"/>
    <w:rsid w:val="003A0289"/>
    <w:rsid w:val="003A0E90"/>
    <w:rsid w:val="003A11E2"/>
    <w:rsid w:val="003A128A"/>
    <w:rsid w:val="003A21D4"/>
    <w:rsid w:val="003A2434"/>
    <w:rsid w:val="003A245E"/>
    <w:rsid w:val="003A26F5"/>
    <w:rsid w:val="003A27D4"/>
    <w:rsid w:val="003A293E"/>
    <w:rsid w:val="003A2D04"/>
    <w:rsid w:val="003A2D23"/>
    <w:rsid w:val="003A3808"/>
    <w:rsid w:val="003A393A"/>
    <w:rsid w:val="003A4088"/>
    <w:rsid w:val="003A46D9"/>
    <w:rsid w:val="003A4840"/>
    <w:rsid w:val="003A4877"/>
    <w:rsid w:val="003A4896"/>
    <w:rsid w:val="003A524B"/>
    <w:rsid w:val="003A551A"/>
    <w:rsid w:val="003A5B36"/>
    <w:rsid w:val="003A6A6E"/>
    <w:rsid w:val="003A7EDE"/>
    <w:rsid w:val="003B0612"/>
    <w:rsid w:val="003B0B5A"/>
    <w:rsid w:val="003B0E5F"/>
    <w:rsid w:val="003B1513"/>
    <w:rsid w:val="003B153B"/>
    <w:rsid w:val="003B1C73"/>
    <w:rsid w:val="003B271B"/>
    <w:rsid w:val="003B3778"/>
    <w:rsid w:val="003B4373"/>
    <w:rsid w:val="003B57AD"/>
    <w:rsid w:val="003B58CA"/>
    <w:rsid w:val="003B5D07"/>
    <w:rsid w:val="003B5E99"/>
    <w:rsid w:val="003B6C34"/>
    <w:rsid w:val="003B7C98"/>
    <w:rsid w:val="003B7CCB"/>
    <w:rsid w:val="003B7D36"/>
    <w:rsid w:val="003B7E38"/>
    <w:rsid w:val="003C0AD5"/>
    <w:rsid w:val="003C1843"/>
    <w:rsid w:val="003C1CD4"/>
    <w:rsid w:val="003C224B"/>
    <w:rsid w:val="003C234B"/>
    <w:rsid w:val="003C24B4"/>
    <w:rsid w:val="003C27E2"/>
    <w:rsid w:val="003C2950"/>
    <w:rsid w:val="003C40C8"/>
    <w:rsid w:val="003C4533"/>
    <w:rsid w:val="003C4C0A"/>
    <w:rsid w:val="003C4C5D"/>
    <w:rsid w:val="003C533F"/>
    <w:rsid w:val="003C5C17"/>
    <w:rsid w:val="003C6534"/>
    <w:rsid w:val="003C673C"/>
    <w:rsid w:val="003C6F8E"/>
    <w:rsid w:val="003C6FE7"/>
    <w:rsid w:val="003C7148"/>
    <w:rsid w:val="003C73C6"/>
    <w:rsid w:val="003C766A"/>
    <w:rsid w:val="003C7C55"/>
    <w:rsid w:val="003C7D49"/>
    <w:rsid w:val="003C7E01"/>
    <w:rsid w:val="003D0301"/>
    <w:rsid w:val="003D09C5"/>
    <w:rsid w:val="003D0A9A"/>
    <w:rsid w:val="003D0CC1"/>
    <w:rsid w:val="003D19B6"/>
    <w:rsid w:val="003D27E8"/>
    <w:rsid w:val="003D2AF7"/>
    <w:rsid w:val="003D3760"/>
    <w:rsid w:val="003D37B6"/>
    <w:rsid w:val="003D3B6C"/>
    <w:rsid w:val="003D44E4"/>
    <w:rsid w:val="003D5AA1"/>
    <w:rsid w:val="003D626D"/>
    <w:rsid w:val="003D6AFC"/>
    <w:rsid w:val="003D6DDA"/>
    <w:rsid w:val="003E0DBB"/>
    <w:rsid w:val="003E0DCB"/>
    <w:rsid w:val="003E118D"/>
    <w:rsid w:val="003E137A"/>
    <w:rsid w:val="003E1D10"/>
    <w:rsid w:val="003E20D6"/>
    <w:rsid w:val="003E2EA9"/>
    <w:rsid w:val="003E3A59"/>
    <w:rsid w:val="003E3B82"/>
    <w:rsid w:val="003E4AD6"/>
    <w:rsid w:val="003E4D87"/>
    <w:rsid w:val="003E4E6C"/>
    <w:rsid w:val="003E510A"/>
    <w:rsid w:val="003E78C7"/>
    <w:rsid w:val="003F02D4"/>
    <w:rsid w:val="003F0B12"/>
    <w:rsid w:val="003F0E30"/>
    <w:rsid w:val="003F1094"/>
    <w:rsid w:val="003F158A"/>
    <w:rsid w:val="003F1936"/>
    <w:rsid w:val="003F1E5D"/>
    <w:rsid w:val="003F20EB"/>
    <w:rsid w:val="003F3035"/>
    <w:rsid w:val="003F3FE4"/>
    <w:rsid w:val="003F4037"/>
    <w:rsid w:val="003F47AA"/>
    <w:rsid w:val="003F486A"/>
    <w:rsid w:val="003F4B81"/>
    <w:rsid w:val="003F52FB"/>
    <w:rsid w:val="003F5410"/>
    <w:rsid w:val="003F54D3"/>
    <w:rsid w:val="003F5704"/>
    <w:rsid w:val="003F572C"/>
    <w:rsid w:val="003F6129"/>
    <w:rsid w:val="003F6310"/>
    <w:rsid w:val="003F73EC"/>
    <w:rsid w:val="003F769C"/>
    <w:rsid w:val="003F7B01"/>
    <w:rsid w:val="0040099D"/>
    <w:rsid w:val="00401082"/>
    <w:rsid w:val="004011DD"/>
    <w:rsid w:val="004026B8"/>
    <w:rsid w:val="0040281B"/>
    <w:rsid w:val="00402CB7"/>
    <w:rsid w:val="00404865"/>
    <w:rsid w:val="00404F16"/>
    <w:rsid w:val="0040515F"/>
    <w:rsid w:val="00405782"/>
    <w:rsid w:val="00405912"/>
    <w:rsid w:val="00407BCC"/>
    <w:rsid w:val="00407F75"/>
    <w:rsid w:val="00410819"/>
    <w:rsid w:val="004109BF"/>
    <w:rsid w:val="00412369"/>
    <w:rsid w:val="00413289"/>
    <w:rsid w:val="0041381D"/>
    <w:rsid w:val="004145DD"/>
    <w:rsid w:val="00416140"/>
    <w:rsid w:val="0041634B"/>
    <w:rsid w:val="004166E5"/>
    <w:rsid w:val="00416762"/>
    <w:rsid w:val="00416E55"/>
    <w:rsid w:val="00417B6D"/>
    <w:rsid w:val="00417F69"/>
    <w:rsid w:val="0042048F"/>
    <w:rsid w:val="004208A9"/>
    <w:rsid w:val="00421955"/>
    <w:rsid w:val="0042294A"/>
    <w:rsid w:val="004233EB"/>
    <w:rsid w:val="0042354E"/>
    <w:rsid w:val="0042392D"/>
    <w:rsid w:val="004249E5"/>
    <w:rsid w:val="00424ADF"/>
    <w:rsid w:val="00424F33"/>
    <w:rsid w:val="0042507B"/>
    <w:rsid w:val="0042518A"/>
    <w:rsid w:val="0042564C"/>
    <w:rsid w:val="00425E37"/>
    <w:rsid w:val="00425E61"/>
    <w:rsid w:val="004260A7"/>
    <w:rsid w:val="004266B4"/>
    <w:rsid w:val="004276A0"/>
    <w:rsid w:val="004278C5"/>
    <w:rsid w:val="00427BAE"/>
    <w:rsid w:val="00427BD3"/>
    <w:rsid w:val="00431E4E"/>
    <w:rsid w:val="00432112"/>
    <w:rsid w:val="004324C9"/>
    <w:rsid w:val="00432536"/>
    <w:rsid w:val="0043263E"/>
    <w:rsid w:val="00433FC2"/>
    <w:rsid w:val="004340B4"/>
    <w:rsid w:val="004344A5"/>
    <w:rsid w:val="004349E3"/>
    <w:rsid w:val="00434E83"/>
    <w:rsid w:val="00434EB2"/>
    <w:rsid w:val="0043503C"/>
    <w:rsid w:val="00435083"/>
    <w:rsid w:val="0043543E"/>
    <w:rsid w:val="0043570D"/>
    <w:rsid w:val="00436545"/>
    <w:rsid w:val="00437376"/>
    <w:rsid w:val="00437EE9"/>
    <w:rsid w:val="00440ED2"/>
    <w:rsid w:val="004413EA"/>
    <w:rsid w:val="0044189A"/>
    <w:rsid w:val="00442F4E"/>
    <w:rsid w:val="004431BE"/>
    <w:rsid w:val="00444038"/>
    <w:rsid w:val="00444237"/>
    <w:rsid w:val="00444A63"/>
    <w:rsid w:val="00445265"/>
    <w:rsid w:val="004460C9"/>
    <w:rsid w:val="00446F82"/>
    <w:rsid w:val="004470EE"/>
    <w:rsid w:val="00447305"/>
    <w:rsid w:val="004473E8"/>
    <w:rsid w:val="00447FEE"/>
    <w:rsid w:val="0045005C"/>
    <w:rsid w:val="0045154C"/>
    <w:rsid w:val="00451FE2"/>
    <w:rsid w:val="00452940"/>
    <w:rsid w:val="00452BFE"/>
    <w:rsid w:val="00455254"/>
    <w:rsid w:val="004559CE"/>
    <w:rsid w:val="00455AA2"/>
    <w:rsid w:val="00455EDB"/>
    <w:rsid w:val="00456453"/>
    <w:rsid w:val="00456546"/>
    <w:rsid w:val="00456B7C"/>
    <w:rsid w:val="00456E90"/>
    <w:rsid w:val="0045715A"/>
    <w:rsid w:val="004571FF"/>
    <w:rsid w:val="0045740B"/>
    <w:rsid w:val="00457B40"/>
    <w:rsid w:val="00460718"/>
    <w:rsid w:val="00460E1A"/>
    <w:rsid w:val="004634D9"/>
    <w:rsid w:val="00463DF8"/>
    <w:rsid w:val="00463E23"/>
    <w:rsid w:val="00463E5E"/>
    <w:rsid w:val="00464228"/>
    <w:rsid w:val="0046553F"/>
    <w:rsid w:val="00466ADE"/>
    <w:rsid w:val="004675DB"/>
    <w:rsid w:val="00470B3F"/>
    <w:rsid w:val="0047103A"/>
    <w:rsid w:val="004717B3"/>
    <w:rsid w:val="00471BF0"/>
    <w:rsid w:val="0047223C"/>
    <w:rsid w:val="004722D9"/>
    <w:rsid w:val="00472EA4"/>
    <w:rsid w:val="004731E0"/>
    <w:rsid w:val="004735A4"/>
    <w:rsid w:val="00474768"/>
    <w:rsid w:val="00474E06"/>
    <w:rsid w:val="00475085"/>
    <w:rsid w:val="00475905"/>
    <w:rsid w:val="0047682D"/>
    <w:rsid w:val="00476CF6"/>
    <w:rsid w:val="004772C2"/>
    <w:rsid w:val="00477AA8"/>
    <w:rsid w:val="00477EA6"/>
    <w:rsid w:val="0048000A"/>
    <w:rsid w:val="004807A9"/>
    <w:rsid w:val="0048132D"/>
    <w:rsid w:val="00482F44"/>
    <w:rsid w:val="0048416F"/>
    <w:rsid w:val="00484E12"/>
    <w:rsid w:val="004858A2"/>
    <w:rsid w:val="00485F1B"/>
    <w:rsid w:val="0048630D"/>
    <w:rsid w:val="00486398"/>
    <w:rsid w:val="004869C8"/>
    <w:rsid w:val="00486A14"/>
    <w:rsid w:val="00486CCF"/>
    <w:rsid w:val="00486E59"/>
    <w:rsid w:val="00486FB4"/>
    <w:rsid w:val="004879D7"/>
    <w:rsid w:val="00487D98"/>
    <w:rsid w:val="00487F23"/>
    <w:rsid w:val="00487FA9"/>
    <w:rsid w:val="00491DF0"/>
    <w:rsid w:val="00492FCB"/>
    <w:rsid w:val="0049428B"/>
    <w:rsid w:val="00494807"/>
    <w:rsid w:val="00494B20"/>
    <w:rsid w:val="00496775"/>
    <w:rsid w:val="00496859"/>
    <w:rsid w:val="004968D7"/>
    <w:rsid w:val="00497F86"/>
    <w:rsid w:val="004A02DF"/>
    <w:rsid w:val="004A0995"/>
    <w:rsid w:val="004A0F11"/>
    <w:rsid w:val="004A1524"/>
    <w:rsid w:val="004A2896"/>
    <w:rsid w:val="004A2BCD"/>
    <w:rsid w:val="004A2BE3"/>
    <w:rsid w:val="004A3B72"/>
    <w:rsid w:val="004A3EAA"/>
    <w:rsid w:val="004A4C16"/>
    <w:rsid w:val="004A4DD9"/>
    <w:rsid w:val="004A4EC7"/>
    <w:rsid w:val="004A55ED"/>
    <w:rsid w:val="004A57AB"/>
    <w:rsid w:val="004A72A0"/>
    <w:rsid w:val="004A74B0"/>
    <w:rsid w:val="004A7AB9"/>
    <w:rsid w:val="004A7D97"/>
    <w:rsid w:val="004B1266"/>
    <w:rsid w:val="004B192E"/>
    <w:rsid w:val="004B20B2"/>
    <w:rsid w:val="004B2CDB"/>
    <w:rsid w:val="004B3C3D"/>
    <w:rsid w:val="004B41D0"/>
    <w:rsid w:val="004B430A"/>
    <w:rsid w:val="004B4A88"/>
    <w:rsid w:val="004B5133"/>
    <w:rsid w:val="004B5213"/>
    <w:rsid w:val="004B571C"/>
    <w:rsid w:val="004B67AE"/>
    <w:rsid w:val="004B69BA"/>
    <w:rsid w:val="004B6A54"/>
    <w:rsid w:val="004B6C2D"/>
    <w:rsid w:val="004B6FB1"/>
    <w:rsid w:val="004B702D"/>
    <w:rsid w:val="004B7D77"/>
    <w:rsid w:val="004B7FC0"/>
    <w:rsid w:val="004C0FAF"/>
    <w:rsid w:val="004C123B"/>
    <w:rsid w:val="004C2902"/>
    <w:rsid w:val="004C2EA3"/>
    <w:rsid w:val="004C3F56"/>
    <w:rsid w:val="004C41B6"/>
    <w:rsid w:val="004C4B28"/>
    <w:rsid w:val="004C4B94"/>
    <w:rsid w:val="004C526E"/>
    <w:rsid w:val="004C54E0"/>
    <w:rsid w:val="004C5CE8"/>
    <w:rsid w:val="004C5D68"/>
    <w:rsid w:val="004C63AD"/>
    <w:rsid w:val="004C6F00"/>
    <w:rsid w:val="004C7551"/>
    <w:rsid w:val="004C7968"/>
    <w:rsid w:val="004C7AAD"/>
    <w:rsid w:val="004C7FC3"/>
    <w:rsid w:val="004D0292"/>
    <w:rsid w:val="004D02CD"/>
    <w:rsid w:val="004D0B43"/>
    <w:rsid w:val="004D32F0"/>
    <w:rsid w:val="004D3686"/>
    <w:rsid w:val="004D38A0"/>
    <w:rsid w:val="004D41D5"/>
    <w:rsid w:val="004D44CC"/>
    <w:rsid w:val="004D4632"/>
    <w:rsid w:val="004D546E"/>
    <w:rsid w:val="004D5520"/>
    <w:rsid w:val="004D6CA4"/>
    <w:rsid w:val="004D6E37"/>
    <w:rsid w:val="004D74B6"/>
    <w:rsid w:val="004D7DAE"/>
    <w:rsid w:val="004D7E78"/>
    <w:rsid w:val="004E00EA"/>
    <w:rsid w:val="004E06CB"/>
    <w:rsid w:val="004E15E2"/>
    <w:rsid w:val="004E16FB"/>
    <w:rsid w:val="004E178F"/>
    <w:rsid w:val="004E2AC8"/>
    <w:rsid w:val="004E3BD0"/>
    <w:rsid w:val="004E4F65"/>
    <w:rsid w:val="004E5253"/>
    <w:rsid w:val="004E5D3F"/>
    <w:rsid w:val="004E6659"/>
    <w:rsid w:val="004E685C"/>
    <w:rsid w:val="004E6B14"/>
    <w:rsid w:val="004E7322"/>
    <w:rsid w:val="004E7CDE"/>
    <w:rsid w:val="004E7E6D"/>
    <w:rsid w:val="004F0013"/>
    <w:rsid w:val="004F091A"/>
    <w:rsid w:val="004F0AC2"/>
    <w:rsid w:val="004F1E2F"/>
    <w:rsid w:val="004F23E2"/>
    <w:rsid w:val="004F27FC"/>
    <w:rsid w:val="004F42CC"/>
    <w:rsid w:val="004F4443"/>
    <w:rsid w:val="004F4746"/>
    <w:rsid w:val="004F47DB"/>
    <w:rsid w:val="004F498B"/>
    <w:rsid w:val="004F4B55"/>
    <w:rsid w:val="004F4B92"/>
    <w:rsid w:val="004F5E32"/>
    <w:rsid w:val="004F65E8"/>
    <w:rsid w:val="004F6F94"/>
    <w:rsid w:val="004F73BC"/>
    <w:rsid w:val="004F752F"/>
    <w:rsid w:val="005000DE"/>
    <w:rsid w:val="00500741"/>
    <w:rsid w:val="005009B2"/>
    <w:rsid w:val="00500F1A"/>
    <w:rsid w:val="00501746"/>
    <w:rsid w:val="0050179B"/>
    <w:rsid w:val="00501B6C"/>
    <w:rsid w:val="00501FC1"/>
    <w:rsid w:val="005021D7"/>
    <w:rsid w:val="00502489"/>
    <w:rsid w:val="0050257D"/>
    <w:rsid w:val="00502A9D"/>
    <w:rsid w:val="00503356"/>
    <w:rsid w:val="005034BF"/>
    <w:rsid w:val="0050366B"/>
    <w:rsid w:val="00503895"/>
    <w:rsid w:val="00503DFC"/>
    <w:rsid w:val="00504416"/>
    <w:rsid w:val="00504912"/>
    <w:rsid w:val="00504CFE"/>
    <w:rsid w:val="00505BA1"/>
    <w:rsid w:val="00506042"/>
    <w:rsid w:val="00506095"/>
    <w:rsid w:val="0050639D"/>
    <w:rsid w:val="00510F29"/>
    <w:rsid w:val="005115E3"/>
    <w:rsid w:val="00511BC1"/>
    <w:rsid w:val="005120E7"/>
    <w:rsid w:val="00512B2E"/>
    <w:rsid w:val="00512EF0"/>
    <w:rsid w:val="00512F42"/>
    <w:rsid w:val="0051316F"/>
    <w:rsid w:val="0051337D"/>
    <w:rsid w:val="00514DDE"/>
    <w:rsid w:val="005153DA"/>
    <w:rsid w:val="0051601F"/>
    <w:rsid w:val="00516785"/>
    <w:rsid w:val="00520748"/>
    <w:rsid w:val="00521185"/>
    <w:rsid w:val="00521E66"/>
    <w:rsid w:val="00522002"/>
    <w:rsid w:val="0052274C"/>
    <w:rsid w:val="0052279B"/>
    <w:rsid w:val="005234E5"/>
    <w:rsid w:val="00523BA0"/>
    <w:rsid w:val="00524004"/>
    <w:rsid w:val="0052419D"/>
    <w:rsid w:val="0052492E"/>
    <w:rsid w:val="005249F0"/>
    <w:rsid w:val="00526A9C"/>
    <w:rsid w:val="00526E36"/>
    <w:rsid w:val="0052709D"/>
    <w:rsid w:val="005301F8"/>
    <w:rsid w:val="005307EA"/>
    <w:rsid w:val="005308F5"/>
    <w:rsid w:val="005312DA"/>
    <w:rsid w:val="005312FC"/>
    <w:rsid w:val="00532119"/>
    <w:rsid w:val="00532C6D"/>
    <w:rsid w:val="005338FA"/>
    <w:rsid w:val="00534D8C"/>
    <w:rsid w:val="00534DEF"/>
    <w:rsid w:val="005350DA"/>
    <w:rsid w:val="0053569E"/>
    <w:rsid w:val="0053603D"/>
    <w:rsid w:val="00536098"/>
    <w:rsid w:val="00536B2D"/>
    <w:rsid w:val="00536FE2"/>
    <w:rsid w:val="0053742A"/>
    <w:rsid w:val="00537475"/>
    <w:rsid w:val="00537C85"/>
    <w:rsid w:val="00537F33"/>
    <w:rsid w:val="00540631"/>
    <w:rsid w:val="00540957"/>
    <w:rsid w:val="00541B01"/>
    <w:rsid w:val="00541D29"/>
    <w:rsid w:val="00542570"/>
    <w:rsid w:val="005427A0"/>
    <w:rsid w:val="00543B1E"/>
    <w:rsid w:val="00543F23"/>
    <w:rsid w:val="00544512"/>
    <w:rsid w:val="005449B1"/>
    <w:rsid w:val="00544A7A"/>
    <w:rsid w:val="00544AD3"/>
    <w:rsid w:val="00546090"/>
    <w:rsid w:val="00547F95"/>
    <w:rsid w:val="0055047A"/>
    <w:rsid w:val="00552E6D"/>
    <w:rsid w:val="00552E90"/>
    <w:rsid w:val="0055409B"/>
    <w:rsid w:val="00554675"/>
    <w:rsid w:val="00554FD7"/>
    <w:rsid w:val="005563DC"/>
    <w:rsid w:val="005563E9"/>
    <w:rsid w:val="00556B25"/>
    <w:rsid w:val="00556E83"/>
    <w:rsid w:val="005570F1"/>
    <w:rsid w:val="0055714D"/>
    <w:rsid w:val="00557A06"/>
    <w:rsid w:val="00560685"/>
    <w:rsid w:val="005610A7"/>
    <w:rsid w:val="00561103"/>
    <w:rsid w:val="005611D7"/>
    <w:rsid w:val="00561D84"/>
    <w:rsid w:val="005626E2"/>
    <w:rsid w:val="00562F17"/>
    <w:rsid w:val="00563A8B"/>
    <w:rsid w:val="00563E08"/>
    <w:rsid w:val="0056477C"/>
    <w:rsid w:val="005647DE"/>
    <w:rsid w:val="005651E7"/>
    <w:rsid w:val="0056520A"/>
    <w:rsid w:val="00565232"/>
    <w:rsid w:val="0056582C"/>
    <w:rsid w:val="00566CBA"/>
    <w:rsid w:val="00566DBE"/>
    <w:rsid w:val="00566F00"/>
    <w:rsid w:val="005674FC"/>
    <w:rsid w:val="00567761"/>
    <w:rsid w:val="00567961"/>
    <w:rsid w:val="005700A9"/>
    <w:rsid w:val="0057054A"/>
    <w:rsid w:val="005707EB"/>
    <w:rsid w:val="00571D54"/>
    <w:rsid w:val="005728C2"/>
    <w:rsid w:val="005728E1"/>
    <w:rsid w:val="00573AD5"/>
    <w:rsid w:val="00573DE7"/>
    <w:rsid w:val="005747C9"/>
    <w:rsid w:val="005753A2"/>
    <w:rsid w:val="00575524"/>
    <w:rsid w:val="00575AF3"/>
    <w:rsid w:val="00576B8C"/>
    <w:rsid w:val="005770B4"/>
    <w:rsid w:val="00577281"/>
    <w:rsid w:val="005776B2"/>
    <w:rsid w:val="00582055"/>
    <w:rsid w:val="00582537"/>
    <w:rsid w:val="0058313F"/>
    <w:rsid w:val="00583603"/>
    <w:rsid w:val="00583ACD"/>
    <w:rsid w:val="0058436C"/>
    <w:rsid w:val="00584DA8"/>
    <w:rsid w:val="0058566E"/>
    <w:rsid w:val="005856D4"/>
    <w:rsid w:val="00586605"/>
    <w:rsid w:val="005868DE"/>
    <w:rsid w:val="00586C41"/>
    <w:rsid w:val="00586D62"/>
    <w:rsid w:val="005877AC"/>
    <w:rsid w:val="005903D7"/>
    <w:rsid w:val="00590C39"/>
    <w:rsid w:val="00590E17"/>
    <w:rsid w:val="005918BB"/>
    <w:rsid w:val="00592052"/>
    <w:rsid w:val="0059213E"/>
    <w:rsid w:val="0059256A"/>
    <w:rsid w:val="00592CB5"/>
    <w:rsid w:val="0059353F"/>
    <w:rsid w:val="005935D5"/>
    <w:rsid w:val="00594DD0"/>
    <w:rsid w:val="005955E0"/>
    <w:rsid w:val="00595EDE"/>
    <w:rsid w:val="005966B7"/>
    <w:rsid w:val="005968B1"/>
    <w:rsid w:val="00596C59"/>
    <w:rsid w:val="00597DBD"/>
    <w:rsid w:val="005A1AB9"/>
    <w:rsid w:val="005A3C62"/>
    <w:rsid w:val="005A4197"/>
    <w:rsid w:val="005A4925"/>
    <w:rsid w:val="005A4D7A"/>
    <w:rsid w:val="005A56FC"/>
    <w:rsid w:val="005A5857"/>
    <w:rsid w:val="005A75A6"/>
    <w:rsid w:val="005A770B"/>
    <w:rsid w:val="005B061D"/>
    <w:rsid w:val="005B0E04"/>
    <w:rsid w:val="005B150E"/>
    <w:rsid w:val="005B1A14"/>
    <w:rsid w:val="005B269F"/>
    <w:rsid w:val="005B2C21"/>
    <w:rsid w:val="005B2F99"/>
    <w:rsid w:val="005B304D"/>
    <w:rsid w:val="005B3CF9"/>
    <w:rsid w:val="005B4115"/>
    <w:rsid w:val="005B43A6"/>
    <w:rsid w:val="005B4A11"/>
    <w:rsid w:val="005B5322"/>
    <w:rsid w:val="005B5E2A"/>
    <w:rsid w:val="005B5F89"/>
    <w:rsid w:val="005B5F95"/>
    <w:rsid w:val="005C02A4"/>
    <w:rsid w:val="005C11E9"/>
    <w:rsid w:val="005C14FE"/>
    <w:rsid w:val="005C1F22"/>
    <w:rsid w:val="005C20D2"/>
    <w:rsid w:val="005C22A5"/>
    <w:rsid w:val="005C2EC5"/>
    <w:rsid w:val="005C32FE"/>
    <w:rsid w:val="005C3FE0"/>
    <w:rsid w:val="005C4397"/>
    <w:rsid w:val="005C4602"/>
    <w:rsid w:val="005C503A"/>
    <w:rsid w:val="005C5571"/>
    <w:rsid w:val="005C5FD9"/>
    <w:rsid w:val="005C66C0"/>
    <w:rsid w:val="005C7252"/>
    <w:rsid w:val="005C7298"/>
    <w:rsid w:val="005C7786"/>
    <w:rsid w:val="005C7996"/>
    <w:rsid w:val="005C7C20"/>
    <w:rsid w:val="005D024A"/>
    <w:rsid w:val="005D0FFC"/>
    <w:rsid w:val="005D13CB"/>
    <w:rsid w:val="005D158C"/>
    <w:rsid w:val="005D16F2"/>
    <w:rsid w:val="005D1F98"/>
    <w:rsid w:val="005D2A7C"/>
    <w:rsid w:val="005D3A7F"/>
    <w:rsid w:val="005D3B58"/>
    <w:rsid w:val="005D3D73"/>
    <w:rsid w:val="005D4521"/>
    <w:rsid w:val="005D4D99"/>
    <w:rsid w:val="005D4FD4"/>
    <w:rsid w:val="005D607F"/>
    <w:rsid w:val="005D6D64"/>
    <w:rsid w:val="005D7148"/>
    <w:rsid w:val="005E03B4"/>
    <w:rsid w:val="005E0B52"/>
    <w:rsid w:val="005E16BA"/>
    <w:rsid w:val="005E1CC4"/>
    <w:rsid w:val="005E1E12"/>
    <w:rsid w:val="005E264F"/>
    <w:rsid w:val="005E308E"/>
    <w:rsid w:val="005E3E7D"/>
    <w:rsid w:val="005E44B3"/>
    <w:rsid w:val="005E457A"/>
    <w:rsid w:val="005E45E8"/>
    <w:rsid w:val="005E4B63"/>
    <w:rsid w:val="005E4FED"/>
    <w:rsid w:val="005E5878"/>
    <w:rsid w:val="005E63C3"/>
    <w:rsid w:val="005E6596"/>
    <w:rsid w:val="005E6697"/>
    <w:rsid w:val="005E66D5"/>
    <w:rsid w:val="005E674C"/>
    <w:rsid w:val="005E7EAD"/>
    <w:rsid w:val="005F0959"/>
    <w:rsid w:val="005F09ED"/>
    <w:rsid w:val="005F11FA"/>
    <w:rsid w:val="005F1F82"/>
    <w:rsid w:val="005F2A05"/>
    <w:rsid w:val="005F2AD9"/>
    <w:rsid w:val="005F304C"/>
    <w:rsid w:val="005F379F"/>
    <w:rsid w:val="005F3D12"/>
    <w:rsid w:val="005F3F10"/>
    <w:rsid w:val="005F43F4"/>
    <w:rsid w:val="005F4A7D"/>
    <w:rsid w:val="005F4DCF"/>
    <w:rsid w:val="005F62ED"/>
    <w:rsid w:val="005F6B10"/>
    <w:rsid w:val="005F711F"/>
    <w:rsid w:val="005F72D0"/>
    <w:rsid w:val="005F78FA"/>
    <w:rsid w:val="00600397"/>
    <w:rsid w:val="0060080A"/>
    <w:rsid w:val="00601650"/>
    <w:rsid w:val="00601B1B"/>
    <w:rsid w:val="00601C23"/>
    <w:rsid w:val="00603786"/>
    <w:rsid w:val="006038DA"/>
    <w:rsid w:val="00603DD8"/>
    <w:rsid w:val="00603F86"/>
    <w:rsid w:val="00603FFE"/>
    <w:rsid w:val="00604597"/>
    <w:rsid w:val="006045CC"/>
    <w:rsid w:val="00604756"/>
    <w:rsid w:val="0060494C"/>
    <w:rsid w:val="00604EEF"/>
    <w:rsid w:val="00605AFD"/>
    <w:rsid w:val="00605C47"/>
    <w:rsid w:val="00606446"/>
    <w:rsid w:val="0060652D"/>
    <w:rsid w:val="00606A15"/>
    <w:rsid w:val="00607AAC"/>
    <w:rsid w:val="00610111"/>
    <w:rsid w:val="0061112A"/>
    <w:rsid w:val="0061130F"/>
    <w:rsid w:val="00611407"/>
    <w:rsid w:val="00611DC3"/>
    <w:rsid w:val="00611F76"/>
    <w:rsid w:val="0061206D"/>
    <w:rsid w:val="006123D4"/>
    <w:rsid w:val="00612DAD"/>
    <w:rsid w:val="00613F05"/>
    <w:rsid w:val="00613FAA"/>
    <w:rsid w:val="00613FDA"/>
    <w:rsid w:val="0061445B"/>
    <w:rsid w:val="00614E03"/>
    <w:rsid w:val="00615089"/>
    <w:rsid w:val="00615BB0"/>
    <w:rsid w:val="006160EB"/>
    <w:rsid w:val="006201F1"/>
    <w:rsid w:val="00621C1E"/>
    <w:rsid w:val="00621E47"/>
    <w:rsid w:val="00621EE8"/>
    <w:rsid w:val="00622B2F"/>
    <w:rsid w:val="00622BD8"/>
    <w:rsid w:val="0062317F"/>
    <w:rsid w:val="00623312"/>
    <w:rsid w:val="006233EF"/>
    <w:rsid w:val="00623757"/>
    <w:rsid w:val="00623ACA"/>
    <w:rsid w:val="006240F5"/>
    <w:rsid w:val="00624A6E"/>
    <w:rsid w:val="00624C4B"/>
    <w:rsid w:val="006250C3"/>
    <w:rsid w:val="00625697"/>
    <w:rsid w:val="00625D2F"/>
    <w:rsid w:val="00626DA3"/>
    <w:rsid w:val="0062712E"/>
    <w:rsid w:val="006272C2"/>
    <w:rsid w:val="00630999"/>
    <w:rsid w:val="00630F6A"/>
    <w:rsid w:val="00631330"/>
    <w:rsid w:val="006317A6"/>
    <w:rsid w:val="00631A26"/>
    <w:rsid w:val="00631BE6"/>
    <w:rsid w:val="00632523"/>
    <w:rsid w:val="00632C31"/>
    <w:rsid w:val="006352F2"/>
    <w:rsid w:val="00635E70"/>
    <w:rsid w:val="006366A2"/>
    <w:rsid w:val="006366CE"/>
    <w:rsid w:val="006377CB"/>
    <w:rsid w:val="00637F15"/>
    <w:rsid w:val="00640126"/>
    <w:rsid w:val="00640425"/>
    <w:rsid w:val="00642438"/>
    <w:rsid w:val="00643C8F"/>
    <w:rsid w:val="00644995"/>
    <w:rsid w:val="00644E18"/>
    <w:rsid w:val="00645328"/>
    <w:rsid w:val="006469CC"/>
    <w:rsid w:val="006475E7"/>
    <w:rsid w:val="00647692"/>
    <w:rsid w:val="00647B82"/>
    <w:rsid w:val="00647E92"/>
    <w:rsid w:val="0065050F"/>
    <w:rsid w:val="00650975"/>
    <w:rsid w:val="00650B16"/>
    <w:rsid w:val="00651EA0"/>
    <w:rsid w:val="00651F93"/>
    <w:rsid w:val="00652328"/>
    <w:rsid w:val="006524E7"/>
    <w:rsid w:val="00652574"/>
    <w:rsid w:val="00652887"/>
    <w:rsid w:val="00652EFA"/>
    <w:rsid w:val="00653156"/>
    <w:rsid w:val="006538CE"/>
    <w:rsid w:val="00653CF7"/>
    <w:rsid w:val="00654708"/>
    <w:rsid w:val="00654A18"/>
    <w:rsid w:val="00654FB4"/>
    <w:rsid w:val="00656EE7"/>
    <w:rsid w:val="00656FDC"/>
    <w:rsid w:val="006574B4"/>
    <w:rsid w:val="006574EB"/>
    <w:rsid w:val="0066000F"/>
    <w:rsid w:val="006603E1"/>
    <w:rsid w:val="0066060B"/>
    <w:rsid w:val="006609DA"/>
    <w:rsid w:val="00660D04"/>
    <w:rsid w:val="00660DE4"/>
    <w:rsid w:val="00661F1F"/>
    <w:rsid w:val="00662027"/>
    <w:rsid w:val="00662A4B"/>
    <w:rsid w:val="00662CF4"/>
    <w:rsid w:val="00663013"/>
    <w:rsid w:val="00664478"/>
    <w:rsid w:val="006649FE"/>
    <w:rsid w:val="006658E7"/>
    <w:rsid w:val="00665CCA"/>
    <w:rsid w:val="00665F94"/>
    <w:rsid w:val="006663DB"/>
    <w:rsid w:val="00666A2D"/>
    <w:rsid w:val="00667007"/>
    <w:rsid w:val="006676AB"/>
    <w:rsid w:val="006676B1"/>
    <w:rsid w:val="0066773E"/>
    <w:rsid w:val="00670E7C"/>
    <w:rsid w:val="006716EF"/>
    <w:rsid w:val="00671FD8"/>
    <w:rsid w:val="00672B5D"/>
    <w:rsid w:val="0067374B"/>
    <w:rsid w:val="00674862"/>
    <w:rsid w:val="006748E4"/>
    <w:rsid w:val="00674D32"/>
    <w:rsid w:val="006751E8"/>
    <w:rsid w:val="00675436"/>
    <w:rsid w:val="00675450"/>
    <w:rsid w:val="00675AF3"/>
    <w:rsid w:val="00675C66"/>
    <w:rsid w:val="0067622C"/>
    <w:rsid w:val="006764B3"/>
    <w:rsid w:val="006773B5"/>
    <w:rsid w:val="006773D8"/>
    <w:rsid w:val="00680F7E"/>
    <w:rsid w:val="00681C9E"/>
    <w:rsid w:val="00681CB7"/>
    <w:rsid w:val="00681ED1"/>
    <w:rsid w:val="00681FC1"/>
    <w:rsid w:val="006821E8"/>
    <w:rsid w:val="00682249"/>
    <w:rsid w:val="0068238C"/>
    <w:rsid w:val="00682BE8"/>
    <w:rsid w:val="00683255"/>
    <w:rsid w:val="006840F1"/>
    <w:rsid w:val="00684749"/>
    <w:rsid w:val="00684C66"/>
    <w:rsid w:val="00685CF7"/>
    <w:rsid w:val="00686046"/>
    <w:rsid w:val="00686165"/>
    <w:rsid w:val="00686E67"/>
    <w:rsid w:val="00687083"/>
    <w:rsid w:val="00687490"/>
    <w:rsid w:val="0068782B"/>
    <w:rsid w:val="00687E60"/>
    <w:rsid w:val="006901C3"/>
    <w:rsid w:val="006909A0"/>
    <w:rsid w:val="00690AAA"/>
    <w:rsid w:val="00690DF7"/>
    <w:rsid w:val="0069124E"/>
    <w:rsid w:val="00691CB5"/>
    <w:rsid w:val="00691D97"/>
    <w:rsid w:val="006923DF"/>
    <w:rsid w:val="00692B90"/>
    <w:rsid w:val="00693706"/>
    <w:rsid w:val="00693B0F"/>
    <w:rsid w:val="00693C8D"/>
    <w:rsid w:val="00693F16"/>
    <w:rsid w:val="00694198"/>
    <w:rsid w:val="0069447A"/>
    <w:rsid w:val="00695F1C"/>
    <w:rsid w:val="00696BC7"/>
    <w:rsid w:val="00696FA2"/>
    <w:rsid w:val="00697391"/>
    <w:rsid w:val="006A1676"/>
    <w:rsid w:val="006A1C5C"/>
    <w:rsid w:val="006A2DD0"/>
    <w:rsid w:val="006A37F5"/>
    <w:rsid w:val="006A3FD4"/>
    <w:rsid w:val="006A4187"/>
    <w:rsid w:val="006A4E62"/>
    <w:rsid w:val="006A59D5"/>
    <w:rsid w:val="006A5B80"/>
    <w:rsid w:val="006A6915"/>
    <w:rsid w:val="006B00BB"/>
    <w:rsid w:val="006B0324"/>
    <w:rsid w:val="006B05C7"/>
    <w:rsid w:val="006B1705"/>
    <w:rsid w:val="006B171B"/>
    <w:rsid w:val="006B1D61"/>
    <w:rsid w:val="006B26CA"/>
    <w:rsid w:val="006B3073"/>
    <w:rsid w:val="006B355D"/>
    <w:rsid w:val="006B38FF"/>
    <w:rsid w:val="006B3AA0"/>
    <w:rsid w:val="006B44A0"/>
    <w:rsid w:val="006B4B80"/>
    <w:rsid w:val="006B4C2E"/>
    <w:rsid w:val="006B4E8C"/>
    <w:rsid w:val="006B57DA"/>
    <w:rsid w:val="006B6030"/>
    <w:rsid w:val="006B6F53"/>
    <w:rsid w:val="006B795B"/>
    <w:rsid w:val="006B7A33"/>
    <w:rsid w:val="006C0A55"/>
    <w:rsid w:val="006C0B0D"/>
    <w:rsid w:val="006C0CEA"/>
    <w:rsid w:val="006C16DE"/>
    <w:rsid w:val="006C1892"/>
    <w:rsid w:val="006C1C12"/>
    <w:rsid w:val="006C23F3"/>
    <w:rsid w:val="006C2D22"/>
    <w:rsid w:val="006C309D"/>
    <w:rsid w:val="006C329E"/>
    <w:rsid w:val="006C33E6"/>
    <w:rsid w:val="006C3C93"/>
    <w:rsid w:val="006C4351"/>
    <w:rsid w:val="006C4526"/>
    <w:rsid w:val="006C5B73"/>
    <w:rsid w:val="006C645D"/>
    <w:rsid w:val="006C7234"/>
    <w:rsid w:val="006C754A"/>
    <w:rsid w:val="006D1B4B"/>
    <w:rsid w:val="006D1C77"/>
    <w:rsid w:val="006D2646"/>
    <w:rsid w:val="006D2A97"/>
    <w:rsid w:val="006D35B4"/>
    <w:rsid w:val="006D3640"/>
    <w:rsid w:val="006D50BC"/>
    <w:rsid w:val="006D5149"/>
    <w:rsid w:val="006D5EB5"/>
    <w:rsid w:val="006D6A66"/>
    <w:rsid w:val="006D6AE0"/>
    <w:rsid w:val="006D787F"/>
    <w:rsid w:val="006E08AF"/>
    <w:rsid w:val="006E0AA1"/>
    <w:rsid w:val="006E0B64"/>
    <w:rsid w:val="006E0DEF"/>
    <w:rsid w:val="006E0E5E"/>
    <w:rsid w:val="006E1B3B"/>
    <w:rsid w:val="006E1DAA"/>
    <w:rsid w:val="006E1E76"/>
    <w:rsid w:val="006E2BFB"/>
    <w:rsid w:val="006E2D2A"/>
    <w:rsid w:val="006E2FE1"/>
    <w:rsid w:val="006E3CC3"/>
    <w:rsid w:val="006E625A"/>
    <w:rsid w:val="006E6270"/>
    <w:rsid w:val="006E6499"/>
    <w:rsid w:val="006E6BC4"/>
    <w:rsid w:val="006E7C91"/>
    <w:rsid w:val="006F054E"/>
    <w:rsid w:val="006F119E"/>
    <w:rsid w:val="006F207B"/>
    <w:rsid w:val="006F233A"/>
    <w:rsid w:val="006F2613"/>
    <w:rsid w:val="006F359E"/>
    <w:rsid w:val="006F3E0F"/>
    <w:rsid w:val="006F4836"/>
    <w:rsid w:val="006F4AF0"/>
    <w:rsid w:val="006F4FBE"/>
    <w:rsid w:val="006F524D"/>
    <w:rsid w:val="006F5D77"/>
    <w:rsid w:val="006F6273"/>
    <w:rsid w:val="006F691D"/>
    <w:rsid w:val="006F6CAD"/>
    <w:rsid w:val="006F6E2C"/>
    <w:rsid w:val="006F74E2"/>
    <w:rsid w:val="006F7901"/>
    <w:rsid w:val="006F798F"/>
    <w:rsid w:val="006F799C"/>
    <w:rsid w:val="00700042"/>
    <w:rsid w:val="007031E1"/>
    <w:rsid w:val="00703697"/>
    <w:rsid w:val="007039ED"/>
    <w:rsid w:val="00703FB2"/>
    <w:rsid w:val="007045F1"/>
    <w:rsid w:val="00704634"/>
    <w:rsid w:val="0070588A"/>
    <w:rsid w:val="00706E50"/>
    <w:rsid w:val="00706E8E"/>
    <w:rsid w:val="00707409"/>
    <w:rsid w:val="007076D3"/>
    <w:rsid w:val="007078BC"/>
    <w:rsid w:val="00710525"/>
    <w:rsid w:val="00710941"/>
    <w:rsid w:val="0071124C"/>
    <w:rsid w:val="0071203D"/>
    <w:rsid w:val="00712906"/>
    <w:rsid w:val="007136F7"/>
    <w:rsid w:val="00713DCC"/>
    <w:rsid w:val="0071404B"/>
    <w:rsid w:val="00714CD2"/>
    <w:rsid w:val="00714FF8"/>
    <w:rsid w:val="007153A2"/>
    <w:rsid w:val="0071598C"/>
    <w:rsid w:val="00715C4F"/>
    <w:rsid w:val="007169B7"/>
    <w:rsid w:val="00716BC4"/>
    <w:rsid w:val="007171CD"/>
    <w:rsid w:val="007171D7"/>
    <w:rsid w:val="00717498"/>
    <w:rsid w:val="00717526"/>
    <w:rsid w:val="00717649"/>
    <w:rsid w:val="0071773D"/>
    <w:rsid w:val="00720B21"/>
    <w:rsid w:val="007218F7"/>
    <w:rsid w:val="007218FC"/>
    <w:rsid w:val="007226E3"/>
    <w:rsid w:val="00722B53"/>
    <w:rsid w:val="00722BF9"/>
    <w:rsid w:val="00722DC5"/>
    <w:rsid w:val="007232F4"/>
    <w:rsid w:val="00723422"/>
    <w:rsid w:val="007247EC"/>
    <w:rsid w:val="00724BFD"/>
    <w:rsid w:val="00724D72"/>
    <w:rsid w:val="00725A4C"/>
    <w:rsid w:val="007264EA"/>
    <w:rsid w:val="00726FAF"/>
    <w:rsid w:val="00727109"/>
    <w:rsid w:val="0072712C"/>
    <w:rsid w:val="00727988"/>
    <w:rsid w:val="00727B82"/>
    <w:rsid w:val="00730E02"/>
    <w:rsid w:val="0073133C"/>
    <w:rsid w:val="007314AF"/>
    <w:rsid w:val="00731B6C"/>
    <w:rsid w:val="007324F2"/>
    <w:rsid w:val="00732D2D"/>
    <w:rsid w:val="00733828"/>
    <w:rsid w:val="00734575"/>
    <w:rsid w:val="0073481F"/>
    <w:rsid w:val="00734D78"/>
    <w:rsid w:val="00735944"/>
    <w:rsid w:val="00735D86"/>
    <w:rsid w:val="00736600"/>
    <w:rsid w:val="00736D0B"/>
    <w:rsid w:val="007370CD"/>
    <w:rsid w:val="0073731C"/>
    <w:rsid w:val="007373A9"/>
    <w:rsid w:val="00737868"/>
    <w:rsid w:val="00737FE4"/>
    <w:rsid w:val="0074004B"/>
    <w:rsid w:val="00740898"/>
    <w:rsid w:val="00740935"/>
    <w:rsid w:val="00741A04"/>
    <w:rsid w:val="00741C80"/>
    <w:rsid w:val="00742366"/>
    <w:rsid w:val="007424DC"/>
    <w:rsid w:val="0074280C"/>
    <w:rsid w:val="00742980"/>
    <w:rsid w:val="00744239"/>
    <w:rsid w:val="00744422"/>
    <w:rsid w:val="00744484"/>
    <w:rsid w:val="0074459F"/>
    <w:rsid w:val="00744A48"/>
    <w:rsid w:val="00744A7C"/>
    <w:rsid w:val="00745F83"/>
    <w:rsid w:val="007464FB"/>
    <w:rsid w:val="00747DE4"/>
    <w:rsid w:val="007508A8"/>
    <w:rsid w:val="007509DD"/>
    <w:rsid w:val="00750D2F"/>
    <w:rsid w:val="0075149F"/>
    <w:rsid w:val="007520A6"/>
    <w:rsid w:val="007526CB"/>
    <w:rsid w:val="007527A5"/>
    <w:rsid w:val="007527D5"/>
    <w:rsid w:val="00753CBB"/>
    <w:rsid w:val="007543D1"/>
    <w:rsid w:val="00755259"/>
    <w:rsid w:val="00755F00"/>
    <w:rsid w:val="00755F3F"/>
    <w:rsid w:val="007565F2"/>
    <w:rsid w:val="00756DAD"/>
    <w:rsid w:val="00756ED2"/>
    <w:rsid w:val="00756ED6"/>
    <w:rsid w:val="00756FA7"/>
    <w:rsid w:val="00757596"/>
    <w:rsid w:val="00757F1D"/>
    <w:rsid w:val="00760473"/>
    <w:rsid w:val="00761A28"/>
    <w:rsid w:val="007621EF"/>
    <w:rsid w:val="00762F33"/>
    <w:rsid w:val="0076329E"/>
    <w:rsid w:val="00763323"/>
    <w:rsid w:val="00763474"/>
    <w:rsid w:val="007635DA"/>
    <w:rsid w:val="00764681"/>
    <w:rsid w:val="00764815"/>
    <w:rsid w:val="00764861"/>
    <w:rsid w:val="007648B8"/>
    <w:rsid w:val="007651C8"/>
    <w:rsid w:val="0076544F"/>
    <w:rsid w:val="0076584F"/>
    <w:rsid w:val="00765D35"/>
    <w:rsid w:val="00766184"/>
    <w:rsid w:val="00766194"/>
    <w:rsid w:val="00767826"/>
    <w:rsid w:val="00767ACD"/>
    <w:rsid w:val="00770F2B"/>
    <w:rsid w:val="00771A55"/>
    <w:rsid w:val="007731F6"/>
    <w:rsid w:val="00773C2D"/>
    <w:rsid w:val="00774B08"/>
    <w:rsid w:val="00774BC8"/>
    <w:rsid w:val="00775221"/>
    <w:rsid w:val="007757A8"/>
    <w:rsid w:val="00775A64"/>
    <w:rsid w:val="00776451"/>
    <w:rsid w:val="007769E5"/>
    <w:rsid w:val="007770E4"/>
    <w:rsid w:val="0078034D"/>
    <w:rsid w:val="0078085A"/>
    <w:rsid w:val="00780CC0"/>
    <w:rsid w:val="0078112F"/>
    <w:rsid w:val="00781372"/>
    <w:rsid w:val="00781B77"/>
    <w:rsid w:val="0078257B"/>
    <w:rsid w:val="00782A98"/>
    <w:rsid w:val="00782D67"/>
    <w:rsid w:val="00783947"/>
    <w:rsid w:val="00783D75"/>
    <w:rsid w:val="00784C0A"/>
    <w:rsid w:val="00785E01"/>
    <w:rsid w:val="007866C2"/>
    <w:rsid w:val="00786ADF"/>
    <w:rsid w:val="007876A0"/>
    <w:rsid w:val="00790209"/>
    <w:rsid w:val="00790447"/>
    <w:rsid w:val="007904E1"/>
    <w:rsid w:val="007905C3"/>
    <w:rsid w:val="007917BB"/>
    <w:rsid w:val="00792405"/>
    <w:rsid w:val="00793AC2"/>
    <w:rsid w:val="00794544"/>
    <w:rsid w:val="00794B40"/>
    <w:rsid w:val="00794CBF"/>
    <w:rsid w:val="00794E36"/>
    <w:rsid w:val="00794FA0"/>
    <w:rsid w:val="00795627"/>
    <w:rsid w:val="0079593B"/>
    <w:rsid w:val="007965E5"/>
    <w:rsid w:val="00796BF6"/>
    <w:rsid w:val="00796E26"/>
    <w:rsid w:val="00797BF4"/>
    <w:rsid w:val="007A046A"/>
    <w:rsid w:val="007A0759"/>
    <w:rsid w:val="007A1079"/>
    <w:rsid w:val="007A1115"/>
    <w:rsid w:val="007A1EDC"/>
    <w:rsid w:val="007A1FC9"/>
    <w:rsid w:val="007A2068"/>
    <w:rsid w:val="007A2459"/>
    <w:rsid w:val="007A36A7"/>
    <w:rsid w:val="007A43AC"/>
    <w:rsid w:val="007A4BEC"/>
    <w:rsid w:val="007A53CE"/>
    <w:rsid w:val="007A680A"/>
    <w:rsid w:val="007A6D13"/>
    <w:rsid w:val="007A7158"/>
    <w:rsid w:val="007A72ED"/>
    <w:rsid w:val="007A7585"/>
    <w:rsid w:val="007A7723"/>
    <w:rsid w:val="007B1011"/>
    <w:rsid w:val="007B172F"/>
    <w:rsid w:val="007B1FB1"/>
    <w:rsid w:val="007B2677"/>
    <w:rsid w:val="007B3051"/>
    <w:rsid w:val="007B316E"/>
    <w:rsid w:val="007B38F9"/>
    <w:rsid w:val="007B3DFC"/>
    <w:rsid w:val="007B5F3C"/>
    <w:rsid w:val="007B6C3E"/>
    <w:rsid w:val="007B70F4"/>
    <w:rsid w:val="007B7230"/>
    <w:rsid w:val="007B76AB"/>
    <w:rsid w:val="007B76CC"/>
    <w:rsid w:val="007B7887"/>
    <w:rsid w:val="007B7A87"/>
    <w:rsid w:val="007C01F2"/>
    <w:rsid w:val="007C03CD"/>
    <w:rsid w:val="007C11A9"/>
    <w:rsid w:val="007C1B90"/>
    <w:rsid w:val="007C2573"/>
    <w:rsid w:val="007C291B"/>
    <w:rsid w:val="007C394D"/>
    <w:rsid w:val="007C3C45"/>
    <w:rsid w:val="007C4921"/>
    <w:rsid w:val="007C4A8F"/>
    <w:rsid w:val="007C4EDE"/>
    <w:rsid w:val="007C4F7D"/>
    <w:rsid w:val="007C517C"/>
    <w:rsid w:val="007C603E"/>
    <w:rsid w:val="007C73BC"/>
    <w:rsid w:val="007C74A5"/>
    <w:rsid w:val="007C74E9"/>
    <w:rsid w:val="007C773D"/>
    <w:rsid w:val="007C7FCA"/>
    <w:rsid w:val="007D00CE"/>
    <w:rsid w:val="007D05B5"/>
    <w:rsid w:val="007D1527"/>
    <w:rsid w:val="007D233E"/>
    <w:rsid w:val="007D243D"/>
    <w:rsid w:val="007D2D66"/>
    <w:rsid w:val="007D2FDD"/>
    <w:rsid w:val="007D3525"/>
    <w:rsid w:val="007D40F1"/>
    <w:rsid w:val="007D4169"/>
    <w:rsid w:val="007D4226"/>
    <w:rsid w:val="007D592B"/>
    <w:rsid w:val="007D5AA6"/>
    <w:rsid w:val="007D5EAE"/>
    <w:rsid w:val="007D5FE4"/>
    <w:rsid w:val="007D640F"/>
    <w:rsid w:val="007D7A91"/>
    <w:rsid w:val="007E0D23"/>
    <w:rsid w:val="007E1638"/>
    <w:rsid w:val="007E2F36"/>
    <w:rsid w:val="007E3252"/>
    <w:rsid w:val="007E3406"/>
    <w:rsid w:val="007E34F1"/>
    <w:rsid w:val="007E37A6"/>
    <w:rsid w:val="007E40DF"/>
    <w:rsid w:val="007E4A0B"/>
    <w:rsid w:val="007E514C"/>
    <w:rsid w:val="007E5B87"/>
    <w:rsid w:val="007E6456"/>
    <w:rsid w:val="007E6A86"/>
    <w:rsid w:val="007E70E8"/>
    <w:rsid w:val="007F01F7"/>
    <w:rsid w:val="007F063A"/>
    <w:rsid w:val="007F09C7"/>
    <w:rsid w:val="007F0D21"/>
    <w:rsid w:val="007F1DA2"/>
    <w:rsid w:val="007F20A7"/>
    <w:rsid w:val="007F2692"/>
    <w:rsid w:val="007F35F0"/>
    <w:rsid w:val="007F3934"/>
    <w:rsid w:val="007F3CF6"/>
    <w:rsid w:val="007F4777"/>
    <w:rsid w:val="007F47D9"/>
    <w:rsid w:val="007F4859"/>
    <w:rsid w:val="007F48B2"/>
    <w:rsid w:val="007F5102"/>
    <w:rsid w:val="007F5BE0"/>
    <w:rsid w:val="007F60FA"/>
    <w:rsid w:val="007F62C6"/>
    <w:rsid w:val="007F6C92"/>
    <w:rsid w:val="007F6E63"/>
    <w:rsid w:val="007F7ED9"/>
    <w:rsid w:val="00801F65"/>
    <w:rsid w:val="00801FEC"/>
    <w:rsid w:val="00802516"/>
    <w:rsid w:val="00802D47"/>
    <w:rsid w:val="00803911"/>
    <w:rsid w:val="008039D0"/>
    <w:rsid w:val="00803CAC"/>
    <w:rsid w:val="00804D39"/>
    <w:rsid w:val="008053F8"/>
    <w:rsid w:val="00805404"/>
    <w:rsid w:val="00805848"/>
    <w:rsid w:val="008063CC"/>
    <w:rsid w:val="00807D03"/>
    <w:rsid w:val="008101F0"/>
    <w:rsid w:val="00811943"/>
    <w:rsid w:val="00811F98"/>
    <w:rsid w:val="00812378"/>
    <w:rsid w:val="008125A6"/>
    <w:rsid w:val="00813B69"/>
    <w:rsid w:val="00814688"/>
    <w:rsid w:val="00815C51"/>
    <w:rsid w:val="00815C81"/>
    <w:rsid w:val="00815F4F"/>
    <w:rsid w:val="00816536"/>
    <w:rsid w:val="0081686C"/>
    <w:rsid w:val="00816A61"/>
    <w:rsid w:val="00817DC3"/>
    <w:rsid w:val="00820C13"/>
    <w:rsid w:val="0082119D"/>
    <w:rsid w:val="00821487"/>
    <w:rsid w:val="00822FB5"/>
    <w:rsid w:val="00823529"/>
    <w:rsid w:val="008245BF"/>
    <w:rsid w:val="008245F5"/>
    <w:rsid w:val="008257B9"/>
    <w:rsid w:val="00826167"/>
    <w:rsid w:val="008262E2"/>
    <w:rsid w:val="008265B1"/>
    <w:rsid w:val="008265C9"/>
    <w:rsid w:val="008273C3"/>
    <w:rsid w:val="00827E33"/>
    <w:rsid w:val="008306FE"/>
    <w:rsid w:val="00830FDA"/>
    <w:rsid w:val="008311B8"/>
    <w:rsid w:val="008324DD"/>
    <w:rsid w:val="008325EA"/>
    <w:rsid w:val="0083358A"/>
    <w:rsid w:val="00833A69"/>
    <w:rsid w:val="00833E14"/>
    <w:rsid w:val="00833EC2"/>
    <w:rsid w:val="00834243"/>
    <w:rsid w:val="008352DA"/>
    <w:rsid w:val="00835334"/>
    <w:rsid w:val="00835E7B"/>
    <w:rsid w:val="00835EE6"/>
    <w:rsid w:val="008374C4"/>
    <w:rsid w:val="0084100D"/>
    <w:rsid w:val="008413F9"/>
    <w:rsid w:val="008417F8"/>
    <w:rsid w:val="00842423"/>
    <w:rsid w:val="00842F20"/>
    <w:rsid w:val="00843E09"/>
    <w:rsid w:val="00844D28"/>
    <w:rsid w:val="00844EAC"/>
    <w:rsid w:val="008455BB"/>
    <w:rsid w:val="00846488"/>
    <w:rsid w:val="00846D82"/>
    <w:rsid w:val="008470B4"/>
    <w:rsid w:val="00847B60"/>
    <w:rsid w:val="00850114"/>
    <w:rsid w:val="00850766"/>
    <w:rsid w:val="0085084C"/>
    <w:rsid w:val="00850962"/>
    <w:rsid w:val="00850BC6"/>
    <w:rsid w:val="008511DA"/>
    <w:rsid w:val="008513E8"/>
    <w:rsid w:val="0085229E"/>
    <w:rsid w:val="008522F6"/>
    <w:rsid w:val="00852423"/>
    <w:rsid w:val="008525DE"/>
    <w:rsid w:val="00852774"/>
    <w:rsid w:val="00853BA2"/>
    <w:rsid w:val="00853DED"/>
    <w:rsid w:val="0085413C"/>
    <w:rsid w:val="00854416"/>
    <w:rsid w:val="00854724"/>
    <w:rsid w:val="00854842"/>
    <w:rsid w:val="00854A62"/>
    <w:rsid w:val="00855292"/>
    <w:rsid w:val="0085532A"/>
    <w:rsid w:val="00855EAE"/>
    <w:rsid w:val="008561C2"/>
    <w:rsid w:val="00856787"/>
    <w:rsid w:val="008570E2"/>
    <w:rsid w:val="00857969"/>
    <w:rsid w:val="00857A4B"/>
    <w:rsid w:val="00860176"/>
    <w:rsid w:val="008609F6"/>
    <w:rsid w:val="00860EA9"/>
    <w:rsid w:val="00861AE1"/>
    <w:rsid w:val="00862630"/>
    <w:rsid w:val="00862EA3"/>
    <w:rsid w:val="008638A1"/>
    <w:rsid w:val="00863C54"/>
    <w:rsid w:val="00864234"/>
    <w:rsid w:val="00864709"/>
    <w:rsid w:val="008647B6"/>
    <w:rsid w:val="00864FD6"/>
    <w:rsid w:val="00865DD0"/>
    <w:rsid w:val="00866A34"/>
    <w:rsid w:val="00867433"/>
    <w:rsid w:val="008679C9"/>
    <w:rsid w:val="00867F01"/>
    <w:rsid w:val="00870681"/>
    <w:rsid w:val="00872419"/>
    <w:rsid w:val="008724F1"/>
    <w:rsid w:val="008728B6"/>
    <w:rsid w:val="00873106"/>
    <w:rsid w:val="0087387D"/>
    <w:rsid w:val="00876010"/>
    <w:rsid w:val="00876788"/>
    <w:rsid w:val="00876B5B"/>
    <w:rsid w:val="00877057"/>
    <w:rsid w:val="00877128"/>
    <w:rsid w:val="00877801"/>
    <w:rsid w:val="008805B9"/>
    <w:rsid w:val="00880B51"/>
    <w:rsid w:val="00880F6B"/>
    <w:rsid w:val="008817D5"/>
    <w:rsid w:val="00881DF3"/>
    <w:rsid w:val="0088204F"/>
    <w:rsid w:val="00882296"/>
    <w:rsid w:val="00882413"/>
    <w:rsid w:val="00882CC4"/>
    <w:rsid w:val="008838C0"/>
    <w:rsid w:val="00884370"/>
    <w:rsid w:val="008844AC"/>
    <w:rsid w:val="00884926"/>
    <w:rsid w:val="00884E2E"/>
    <w:rsid w:val="008856F0"/>
    <w:rsid w:val="00885A69"/>
    <w:rsid w:val="0088666B"/>
    <w:rsid w:val="00890030"/>
    <w:rsid w:val="008903A0"/>
    <w:rsid w:val="0089103F"/>
    <w:rsid w:val="00891A5F"/>
    <w:rsid w:val="00891CDC"/>
    <w:rsid w:val="00893522"/>
    <w:rsid w:val="00893862"/>
    <w:rsid w:val="00893898"/>
    <w:rsid w:val="00893E38"/>
    <w:rsid w:val="00894255"/>
    <w:rsid w:val="00894301"/>
    <w:rsid w:val="00894A63"/>
    <w:rsid w:val="008950FC"/>
    <w:rsid w:val="00896805"/>
    <w:rsid w:val="00896808"/>
    <w:rsid w:val="008977C7"/>
    <w:rsid w:val="00897F46"/>
    <w:rsid w:val="008A114F"/>
    <w:rsid w:val="008A11D8"/>
    <w:rsid w:val="008A13F3"/>
    <w:rsid w:val="008A1B2D"/>
    <w:rsid w:val="008A1FBC"/>
    <w:rsid w:val="008A218D"/>
    <w:rsid w:val="008A2E5A"/>
    <w:rsid w:val="008A3DA6"/>
    <w:rsid w:val="008A3DA8"/>
    <w:rsid w:val="008A5197"/>
    <w:rsid w:val="008A659D"/>
    <w:rsid w:val="008A67E2"/>
    <w:rsid w:val="008A69CD"/>
    <w:rsid w:val="008A6D01"/>
    <w:rsid w:val="008A7BF2"/>
    <w:rsid w:val="008A7F4D"/>
    <w:rsid w:val="008B0E4C"/>
    <w:rsid w:val="008B15C7"/>
    <w:rsid w:val="008B1DD2"/>
    <w:rsid w:val="008B1FBC"/>
    <w:rsid w:val="008B23BD"/>
    <w:rsid w:val="008B23E3"/>
    <w:rsid w:val="008B3487"/>
    <w:rsid w:val="008B3531"/>
    <w:rsid w:val="008B3900"/>
    <w:rsid w:val="008B4096"/>
    <w:rsid w:val="008B4253"/>
    <w:rsid w:val="008B4477"/>
    <w:rsid w:val="008B45F8"/>
    <w:rsid w:val="008B4A50"/>
    <w:rsid w:val="008B52D8"/>
    <w:rsid w:val="008B589F"/>
    <w:rsid w:val="008B61D9"/>
    <w:rsid w:val="008B67D4"/>
    <w:rsid w:val="008B77F0"/>
    <w:rsid w:val="008C1517"/>
    <w:rsid w:val="008C17BE"/>
    <w:rsid w:val="008C2542"/>
    <w:rsid w:val="008C2FD7"/>
    <w:rsid w:val="008C3136"/>
    <w:rsid w:val="008C3550"/>
    <w:rsid w:val="008C3CAD"/>
    <w:rsid w:val="008C49F0"/>
    <w:rsid w:val="008C4B22"/>
    <w:rsid w:val="008C5366"/>
    <w:rsid w:val="008C560D"/>
    <w:rsid w:val="008C5B06"/>
    <w:rsid w:val="008C5CB0"/>
    <w:rsid w:val="008C641C"/>
    <w:rsid w:val="008C6801"/>
    <w:rsid w:val="008C69DE"/>
    <w:rsid w:val="008C72B9"/>
    <w:rsid w:val="008C7F71"/>
    <w:rsid w:val="008D132F"/>
    <w:rsid w:val="008D13B4"/>
    <w:rsid w:val="008D24A0"/>
    <w:rsid w:val="008D2603"/>
    <w:rsid w:val="008D2D01"/>
    <w:rsid w:val="008D3077"/>
    <w:rsid w:val="008D3095"/>
    <w:rsid w:val="008D339F"/>
    <w:rsid w:val="008D3845"/>
    <w:rsid w:val="008D3A5A"/>
    <w:rsid w:val="008D43B4"/>
    <w:rsid w:val="008D449E"/>
    <w:rsid w:val="008D5042"/>
    <w:rsid w:val="008D5988"/>
    <w:rsid w:val="008D5F7B"/>
    <w:rsid w:val="008D61EA"/>
    <w:rsid w:val="008D6346"/>
    <w:rsid w:val="008D664F"/>
    <w:rsid w:val="008D7645"/>
    <w:rsid w:val="008D76E9"/>
    <w:rsid w:val="008D7B9E"/>
    <w:rsid w:val="008E1178"/>
    <w:rsid w:val="008E1245"/>
    <w:rsid w:val="008E16CB"/>
    <w:rsid w:val="008E1D04"/>
    <w:rsid w:val="008E2484"/>
    <w:rsid w:val="008E55FC"/>
    <w:rsid w:val="008E6292"/>
    <w:rsid w:val="008E67AA"/>
    <w:rsid w:val="008E6C59"/>
    <w:rsid w:val="008F00E8"/>
    <w:rsid w:val="008F032A"/>
    <w:rsid w:val="008F08C7"/>
    <w:rsid w:val="008F1618"/>
    <w:rsid w:val="008F162B"/>
    <w:rsid w:val="008F23EB"/>
    <w:rsid w:val="008F325A"/>
    <w:rsid w:val="008F3A91"/>
    <w:rsid w:val="008F3F99"/>
    <w:rsid w:val="008F406E"/>
    <w:rsid w:val="008F436E"/>
    <w:rsid w:val="008F46A8"/>
    <w:rsid w:val="008F47F5"/>
    <w:rsid w:val="008F53F1"/>
    <w:rsid w:val="008F5917"/>
    <w:rsid w:val="008F67A1"/>
    <w:rsid w:val="008F6C7F"/>
    <w:rsid w:val="008F79F6"/>
    <w:rsid w:val="008F7A64"/>
    <w:rsid w:val="00900BF1"/>
    <w:rsid w:val="0090172C"/>
    <w:rsid w:val="00901F82"/>
    <w:rsid w:val="009028B9"/>
    <w:rsid w:val="00902A41"/>
    <w:rsid w:val="009033EF"/>
    <w:rsid w:val="00903840"/>
    <w:rsid w:val="00903AD4"/>
    <w:rsid w:val="00903F28"/>
    <w:rsid w:val="00904E1C"/>
    <w:rsid w:val="009054FD"/>
    <w:rsid w:val="00905832"/>
    <w:rsid w:val="00905884"/>
    <w:rsid w:val="0090591B"/>
    <w:rsid w:val="00906E61"/>
    <w:rsid w:val="00906F51"/>
    <w:rsid w:val="009077C4"/>
    <w:rsid w:val="00910245"/>
    <w:rsid w:val="00910295"/>
    <w:rsid w:val="00910B36"/>
    <w:rsid w:val="00910B8E"/>
    <w:rsid w:val="00910E09"/>
    <w:rsid w:val="00910FA4"/>
    <w:rsid w:val="00911BBF"/>
    <w:rsid w:val="009125F7"/>
    <w:rsid w:val="0091359E"/>
    <w:rsid w:val="00913F08"/>
    <w:rsid w:val="0091559B"/>
    <w:rsid w:val="00915D50"/>
    <w:rsid w:val="00916096"/>
    <w:rsid w:val="009168CD"/>
    <w:rsid w:val="00916AC4"/>
    <w:rsid w:val="00917318"/>
    <w:rsid w:val="00917E28"/>
    <w:rsid w:val="00920029"/>
    <w:rsid w:val="00921547"/>
    <w:rsid w:val="009218E3"/>
    <w:rsid w:val="00921C2E"/>
    <w:rsid w:val="009224EF"/>
    <w:rsid w:val="009228B1"/>
    <w:rsid w:val="0092334A"/>
    <w:rsid w:val="00923389"/>
    <w:rsid w:val="00924760"/>
    <w:rsid w:val="009249EE"/>
    <w:rsid w:val="009250E6"/>
    <w:rsid w:val="00925940"/>
    <w:rsid w:val="00925AA5"/>
    <w:rsid w:val="0092613C"/>
    <w:rsid w:val="00926532"/>
    <w:rsid w:val="00926AC8"/>
    <w:rsid w:val="00927474"/>
    <w:rsid w:val="00930585"/>
    <w:rsid w:val="00930936"/>
    <w:rsid w:val="00930AFC"/>
    <w:rsid w:val="00930F11"/>
    <w:rsid w:val="00931339"/>
    <w:rsid w:val="009317B5"/>
    <w:rsid w:val="00931CB7"/>
    <w:rsid w:val="009327BA"/>
    <w:rsid w:val="00932823"/>
    <w:rsid w:val="00933B1C"/>
    <w:rsid w:val="0093484D"/>
    <w:rsid w:val="00934C2C"/>
    <w:rsid w:val="0093540D"/>
    <w:rsid w:val="00935BCC"/>
    <w:rsid w:val="0093757C"/>
    <w:rsid w:val="009378A5"/>
    <w:rsid w:val="0094019D"/>
    <w:rsid w:val="009407E4"/>
    <w:rsid w:val="00940C56"/>
    <w:rsid w:val="00941055"/>
    <w:rsid w:val="009413F3"/>
    <w:rsid w:val="009423D4"/>
    <w:rsid w:val="00942C11"/>
    <w:rsid w:val="0094348A"/>
    <w:rsid w:val="0094351F"/>
    <w:rsid w:val="00943BF4"/>
    <w:rsid w:val="00944425"/>
    <w:rsid w:val="00945AE3"/>
    <w:rsid w:val="0094636D"/>
    <w:rsid w:val="00946926"/>
    <w:rsid w:val="009473B2"/>
    <w:rsid w:val="0094771D"/>
    <w:rsid w:val="00947C38"/>
    <w:rsid w:val="009508D2"/>
    <w:rsid w:val="00950FFD"/>
    <w:rsid w:val="00951989"/>
    <w:rsid w:val="00952B9A"/>
    <w:rsid w:val="00952D16"/>
    <w:rsid w:val="00953770"/>
    <w:rsid w:val="0095465D"/>
    <w:rsid w:val="009547F8"/>
    <w:rsid w:val="00955D94"/>
    <w:rsid w:val="00955ECA"/>
    <w:rsid w:val="009567DF"/>
    <w:rsid w:val="009607D7"/>
    <w:rsid w:val="00960BB7"/>
    <w:rsid w:val="0096148D"/>
    <w:rsid w:val="00961DE2"/>
    <w:rsid w:val="00961EDA"/>
    <w:rsid w:val="009620E2"/>
    <w:rsid w:val="0096228E"/>
    <w:rsid w:val="009624CC"/>
    <w:rsid w:val="00962ACF"/>
    <w:rsid w:val="00962C13"/>
    <w:rsid w:val="009632AF"/>
    <w:rsid w:val="00964246"/>
    <w:rsid w:val="00964320"/>
    <w:rsid w:val="00964A3C"/>
    <w:rsid w:val="00965514"/>
    <w:rsid w:val="0096674C"/>
    <w:rsid w:val="00966901"/>
    <w:rsid w:val="00966DCA"/>
    <w:rsid w:val="00966E98"/>
    <w:rsid w:val="00967273"/>
    <w:rsid w:val="00970E7F"/>
    <w:rsid w:val="00970FAB"/>
    <w:rsid w:val="00970FCB"/>
    <w:rsid w:val="00971503"/>
    <w:rsid w:val="00971551"/>
    <w:rsid w:val="00971E26"/>
    <w:rsid w:val="0097245A"/>
    <w:rsid w:val="009729D4"/>
    <w:rsid w:val="00972F1A"/>
    <w:rsid w:val="009734CF"/>
    <w:rsid w:val="009739DE"/>
    <w:rsid w:val="009744AE"/>
    <w:rsid w:val="009747F1"/>
    <w:rsid w:val="00975347"/>
    <w:rsid w:val="009761F1"/>
    <w:rsid w:val="00976B33"/>
    <w:rsid w:val="00976FB5"/>
    <w:rsid w:val="00980035"/>
    <w:rsid w:val="00980056"/>
    <w:rsid w:val="00980536"/>
    <w:rsid w:val="00980759"/>
    <w:rsid w:val="0098081F"/>
    <w:rsid w:val="00980F7F"/>
    <w:rsid w:val="009817B0"/>
    <w:rsid w:val="009821CE"/>
    <w:rsid w:val="009825F3"/>
    <w:rsid w:val="00983EB8"/>
    <w:rsid w:val="0098484E"/>
    <w:rsid w:val="00984F76"/>
    <w:rsid w:val="00985249"/>
    <w:rsid w:val="009854BE"/>
    <w:rsid w:val="00987124"/>
    <w:rsid w:val="009901F3"/>
    <w:rsid w:val="009905FA"/>
    <w:rsid w:val="00990C07"/>
    <w:rsid w:val="0099104A"/>
    <w:rsid w:val="009912AF"/>
    <w:rsid w:val="0099137A"/>
    <w:rsid w:val="00991B11"/>
    <w:rsid w:val="00991B96"/>
    <w:rsid w:val="00991D57"/>
    <w:rsid w:val="00992323"/>
    <w:rsid w:val="00992943"/>
    <w:rsid w:val="00992CE3"/>
    <w:rsid w:val="00992E49"/>
    <w:rsid w:val="00992E4D"/>
    <w:rsid w:val="00992E51"/>
    <w:rsid w:val="0099304A"/>
    <w:rsid w:val="009930B4"/>
    <w:rsid w:val="009934A7"/>
    <w:rsid w:val="00994C5F"/>
    <w:rsid w:val="009953CD"/>
    <w:rsid w:val="00995CE4"/>
    <w:rsid w:val="00996BDF"/>
    <w:rsid w:val="00997463"/>
    <w:rsid w:val="009979C3"/>
    <w:rsid w:val="009A0390"/>
    <w:rsid w:val="009A277C"/>
    <w:rsid w:val="009A27F8"/>
    <w:rsid w:val="009A2A09"/>
    <w:rsid w:val="009A2B5E"/>
    <w:rsid w:val="009A2F38"/>
    <w:rsid w:val="009A37C0"/>
    <w:rsid w:val="009A38F1"/>
    <w:rsid w:val="009A3BF4"/>
    <w:rsid w:val="009A3E28"/>
    <w:rsid w:val="009A4686"/>
    <w:rsid w:val="009A48C8"/>
    <w:rsid w:val="009A4B4B"/>
    <w:rsid w:val="009A54BF"/>
    <w:rsid w:val="009A597E"/>
    <w:rsid w:val="009A658F"/>
    <w:rsid w:val="009A65CD"/>
    <w:rsid w:val="009A711F"/>
    <w:rsid w:val="009B0728"/>
    <w:rsid w:val="009B088F"/>
    <w:rsid w:val="009B0B24"/>
    <w:rsid w:val="009B0B58"/>
    <w:rsid w:val="009B172D"/>
    <w:rsid w:val="009B1A36"/>
    <w:rsid w:val="009B2249"/>
    <w:rsid w:val="009B31A3"/>
    <w:rsid w:val="009B3599"/>
    <w:rsid w:val="009B35C7"/>
    <w:rsid w:val="009B3D22"/>
    <w:rsid w:val="009B3EC3"/>
    <w:rsid w:val="009B4BC1"/>
    <w:rsid w:val="009B4DC9"/>
    <w:rsid w:val="009B4F0C"/>
    <w:rsid w:val="009B5AAD"/>
    <w:rsid w:val="009B5D2D"/>
    <w:rsid w:val="009B6124"/>
    <w:rsid w:val="009C09C0"/>
    <w:rsid w:val="009C0ACA"/>
    <w:rsid w:val="009C15F8"/>
    <w:rsid w:val="009C1869"/>
    <w:rsid w:val="009C1B4B"/>
    <w:rsid w:val="009C4692"/>
    <w:rsid w:val="009C57C9"/>
    <w:rsid w:val="009C5EA8"/>
    <w:rsid w:val="009C6C91"/>
    <w:rsid w:val="009C7CE1"/>
    <w:rsid w:val="009D1033"/>
    <w:rsid w:val="009D2AE8"/>
    <w:rsid w:val="009D2CFF"/>
    <w:rsid w:val="009D2E61"/>
    <w:rsid w:val="009D344B"/>
    <w:rsid w:val="009D387F"/>
    <w:rsid w:val="009D43F1"/>
    <w:rsid w:val="009D5268"/>
    <w:rsid w:val="009D5ADD"/>
    <w:rsid w:val="009D69E5"/>
    <w:rsid w:val="009D6A01"/>
    <w:rsid w:val="009D7A39"/>
    <w:rsid w:val="009E021A"/>
    <w:rsid w:val="009E0304"/>
    <w:rsid w:val="009E04E4"/>
    <w:rsid w:val="009E0564"/>
    <w:rsid w:val="009E097D"/>
    <w:rsid w:val="009E0A61"/>
    <w:rsid w:val="009E0CA5"/>
    <w:rsid w:val="009E0D38"/>
    <w:rsid w:val="009E171B"/>
    <w:rsid w:val="009E19A5"/>
    <w:rsid w:val="009E1EFA"/>
    <w:rsid w:val="009E4068"/>
    <w:rsid w:val="009E4714"/>
    <w:rsid w:val="009E4E6C"/>
    <w:rsid w:val="009E59F2"/>
    <w:rsid w:val="009E5DE9"/>
    <w:rsid w:val="009E69CA"/>
    <w:rsid w:val="009E739A"/>
    <w:rsid w:val="009E7423"/>
    <w:rsid w:val="009E7A79"/>
    <w:rsid w:val="009F00E2"/>
    <w:rsid w:val="009F0290"/>
    <w:rsid w:val="009F16C9"/>
    <w:rsid w:val="009F2FD2"/>
    <w:rsid w:val="009F373C"/>
    <w:rsid w:val="009F5706"/>
    <w:rsid w:val="009F69C9"/>
    <w:rsid w:val="009F69FF"/>
    <w:rsid w:val="009F6CD5"/>
    <w:rsid w:val="00A00353"/>
    <w:rsid w:val="00A00407"/>
    <w:rsid w:val="00A00436"/>
    <w:rsid w:val="00A01594"/>
    <w:rsid w:val="00A015E8"/>
    <w:rsid w:val="00A01A44"/>
    <w:rsid w:val="00A025AE"/>
    <w:rsid w:val="00A037BF"/>
    <w:rsid w:val="00A03EC9"/>
    <w:rsid w:val="00A0403B"/>
    <w:rsid w:val="00A04B9C"/>
    <w:rsid w:val="00A04DD7"/>
    <w:rsid w:val="00A053ED"/>
    <w:rsid w:val="00A059AE"/>
    <w:rsid w:val="00A059B0"/>
    <w:rsid w:val="00A0649C"/>
    <w:rsid w:val="00A06F3C"/>
    <w:rsid w:val="00A07045"/>
    <w:rsid w:val="00A07ABC"/>
    <w:rsid w:val="00A07D47"/>
    <w:rsid w:val="00A07D53"/>
    <w:rsid w:val="00A104FA"/>
    <w:rsid w:val="00A10593"/>
    <w:rsid w:val="00A111ED"/>
    <w:rsid w:val="00A11D8D"/>
    <w:rsid w:val="00A12147"/>
    <w:rsid w:val="00A121B1"/>
    <w:rsid w:val="00A12F62"/>
    <w:rsid w:val="00A137DE"/>
    <w:rsid w:val="00A137F6"/>
    <w:rsid w:val="00A13C76"/>
    <w:rsid w:val="00A14237"/>
    <w:rsid w:val="00A14480"/>
    <w:rsid w:val="00A148D2"/>
    <w:rsid w:val="00A14AFE"/>
    <w:rsid w:val="00A14FE9"/>
    <w:rsid w:val="00A15A5A"/>
    <w:rsid w:val="00A15B0C"/>
    <w:rsid w:val="00A16A6F"/>
    <w:rsid w:val="00A17F28"/>
    <w:rsid w:val="00A22685"/>
    <w:rsid w:val="00A22726"/>
    <w:rsid w:val="00A232A1"/>
    <w:rsid w:val="00A2383D"/>
    <w:rsid w:val="00A2468E"/>
    <w:rsid w:val="00A24911"/>
    <w:rsid w:val="00A255AD"/>
    <w:rsid w:val="00A257E3"/>
    <w:rsid w:val="00A262DA"/>
    <w:rsid w:val="00A2739E"/>
    <w:rsid w:val="00A276B8"/>
    <w:rsid w:val="00A27853"/>
    <w:rsid w:val="00A27966"/>
    <w:rsid w:val="00A3117A"/>
    <w:rsid w:val="00A32A5A"/>
    <w:rsid w:val="00A33D1D"/>
    <w:rsid w:val="00A3412F"/>
    <w:rsid w:val="00A341AB"/>
    <w:rsid w:val="00A35C13"/>
    <w:rsid w:val="00A36BE3"/>
    <w:rsid w:val="00A370DA"/>
    <w:rsid w:val="00A3749B"/>
    <w:rsid w:val="00A37D87"/>
    <w:rsid w:val="00A37EC0"/>
    <w:rsid w:val="00A40BE4"/>
    <w:rsid w:val="00A412CB"/>
    <w:rsid w:val="00A4179D"/>
    <w:rsid w:val="00A421B9"/>
    <w:rsid w:val="00A43C14"/>
    <w:rsid w:val="00A4521C"/>
    <w:rsid w:val="00A45534"/>
    <w:rsid w:val="00A507A6"/>
    <w:rsid w:val="00A50D88"/>
    <w:rsid w:val="00A50D9E"/>
    <w:rsid w:val="00A50E3F"/>
    <w:rsid w:val="00A50E49"/>
    <w:rsid w:val="00A51DBD"/>
    <w:rsid w:val="00A52F09"/>
    <w:rsid w:val="00A536BB"/>
    <w:rsid w:val="00A53900"/>
    <w:rsid w:val="00A53A40"/>
    <w:rsid w:val="00A53EC3"/>
    <w:rsid w:val="00A54654"/>
    <w:rsid w:val="00A54692"/>
    <w:rsid w:val="00A549E3"/>
    <w:rsid w:val="00A54CC3"/>
    <w:rsid w:val="00A552F5"/>
    <w:rsid w:val="00A56923"/>
    <w:rsid w:val="00A56E05"/>
    <w:rsid w:val="00A56E34"/>
    <w:rsid w:val="00A57FE1"/>
    <w:rsid w:val="00A60E20"/>
    <w:rsid w:val="00A610B4"/>
    <w:rsid w:val="00A623FD"/>
    <w:rsid w:val="00A62694"/>
    <w:rsid w:val="00A62727"/>
    <w:rsid w:val="00A62E42"/>
    <w:rsid w:val="00A63256"/>
    <w:rsid w:val="00A6374E"/>
    <w:rsid w:val="00A63A47"/>
    <w:rsid w:val="00A63F4C"/>
    <w:rsid w:val="00A63FC9"/>
    <w:rsid w:val="00A64036"/>
    <w:rsid w:val="00A64A71"/>
    <w:rsid w:val="00A65009"/>
    <w:rsid w:val="00A65143"/>
    <w:rsid w:val="00A65195"/>
    <w:rsid w:val="00A65CD3"/>
    <w:rsid w:val="00A66B09"/>
    <w:rsid w:val="00A67000"/>
    <w:rsid w:val="00A6734F"/>
    <w:rsid w:val="00A67A2A"/>
    <w:rsid w:val="00A67A2B"/>
    <w:rsid w:val="00A709AC"/>
    <w:rsid w:val="00A713D1"/>
    <w:rsid w:val="00A71D90"/>
    <w:rsid w:val="00A7236C"/>
    <w:rsid w:val="00A723F6"/>
    <w:rsid w:val="00A72960"/>
    <w:rsid w:val="00A72D8F"/>
    <w:rsid w:val="00A739AB"/>
    <w:rsid w:val="00A74815"/>
    <w:rsid w:val="00A74AA5"/>
    <w:rsid w:val="00A75681"/>
    <w:rsid w:val="00A7588A"/>
    <w:rsid w:val="00A75D66"/>
    <w:rsid w:val="00A76ACB"/>
    <w:rsid w:val="00A7700C"/>
    <w:rsid w:val="00A77290"/>
    <w:rsid w:val="00A774B6"/>
    <w:rsid w:val="00A803EA"/>
    <w:rsid w:val="00A83B5F"/>
    <w:rsid w:val="00A85169"/>
    <w:rsid w:val="00A8641B"/>
    <w:rsid w:val="00A86A1F"/>
    <w:rsid w:val="00A86A44"/>
    <w:rsid w:val="00A87858"/>
    <w:rsid w:val="00A87A55"/>
    <w:rsid w:val="00A90472"/>
    <w:rsid w:val="00A90DD0"/>
    <w:rsid w:val="00A911FE"/>
    <w:rsid w:val="00A91C98"/>
    <w:rsid w:val="00A92DA4"/>
    <w:rsid w:val="00A92ED5"/>
    <w:rsid w:val="00A93401"/>
    <w:rsid w:val="00A9388D"/>
    <w:rsid w:val="00A93EAE"/>
    <w:rsid w:val="00A95C06"/>
    <w:rsid w:val="00A966AE"/>
    <w:rsid w:val="00A96D53"/>
    <w:rsid w:val="00A97160"/>
    <w:rsid w:val="00A971FF"/>
    <w:rsid w:val="00A97304"/>
    <w:rsid w:val="00A97FB3"/>
    <w:rsid w:val="00AA1F3B"/>
    <w:rsid w:val="00AA2CC3"/>
    <w:rsid w:val="00AA2F33"/>
    <w:rsid w:val="00AA3036"/>
    <w:rsid w:val="00AA34BC"/>
    <w:rsid w:val="00AA3769"/>
    <w:rsid w:val="00AA400C"/>
    <w:rsid w:val="00AA487D"/>
    <w:rsid w:val="00AA5089"/>
    <w:rsid w:val="00AA5E78"/>
    <w:rsid w:val="00AA60B6"/>
    <w:rsid w:val="00AA6505"/>
    <w:rsid w:val="00AA6552"/>
    <w:rsid w:val="00AA6D17"/>
    <w:rsid w:val="00AA6F44"/>
    <w:rsid w:val="00AA738A"/>
    <w:rsid w:val="00AB12EA"/>
    <w:rsid w:val="00AB2496"/>
    <w:rsid w:val="00AB2818"/>
    <w:rsid w:val="00AB284F"/>
    <w:rsid w:val="00AB2D6C"/>
    <w:rsid w:val="00AB2ED4"/>
    <w:rsid w:val="00AB3F46"/>
    <w:rsid w:val="00AB4298"/>
    <w:rsid w:val="00AB467E"/>
    <w:rsid w:val="00AB48B7"/>
    <w:rsid w:val="00AB4B5B"/>
    <w:rsid w:val="00AB5023"/>
    <w:rsid w:val="00AB6119"/>
    <w:rsid w:val="00AB6F7A"/>
    <w:rsid w:val="00AB738A"/>
    <w:rsid w:val="00AB7880"/>
    <w:rsid w:val="00AB7BAF"/>
    <w:rsid w:val="00AB7FF4"/>
    <w:rsid w:val="00AC0468"/>
    <w:rsid w:val="00AC060C"/>
    <w:rsid w:val="00AC0AEC"/>
    <w:rsid w:val="00AC0FE3"/>
    <w:rsid w:val="00AC1137"/>
    <w:rsid w:val="00AC16FB"/>
    <w:rsid w:val="00AC1F38"/>
    <w:rsid w:val="00AC1F3B"/>
    <w:rsid w:val="00AC290E"/>
    <w:rsid w:val="00AC2FA1"/>
    <w:rsid w:val="00AC3196"/>
    <w:rsid w:val="00AC3285"/>
    <w:rsid w:val="00AC32FB"/>
    <w:rsid w:val="00AC373B"/>
    <w:rsid w:val="00AC387B"/>
    <w:rsid w:val="00AC3EB8"/>
    <w:rsid w:val="00AC4065"/>
    <w:rsid w:val="00AC4496"/>
    <w:rsid w:val="00AC590A"/>
    <w:rsid w:val="00AC5BCE"/>
    <w:rsid w:val="00AC7D12"/>
    <w:rsid w:val="00AD0035"/>
    <w:rsid w:val="00AD0219"/>
    <w:rsid w:val="00AD0E86"/>
    <w:rsid w:val="00AD143C"/>
    <w:rsid w:val="00AD1CBE"/>
    <w:rsid w:val="00AD1DC2"/>
    <w:rsid w:val="00AD1E2B"/>
    <w:rsid w:val="00AD243A"/>
    <w:rsid w:val="00AD2467"/>
    <w:rsid w:val="00AD2DDA"/>
    <w:rsid w:val="00AD334D"/>
    <w:rsid w:val="00AD3787"/>
    <w:rsid w:val="00AD3967"/>
    <w:rsid w:val="00AD3D11"/>
    <w:rsid w:val="00AD3DF8"/>
    <w:rsid w:val="00AD3F02"/>
    <w:rsid w:val="00AD4EE7"/>
    <w:rsid w:val="00AD55F7"/>
    <w:rsid w:val="00AD5603"/>
    <w:rsid w:val="00AD5982"/>
    <w:rsid w:val="00AD5F1E"/>
    <w:rsid w:val="00AD6A87"/>
    <w:rsid w:val="00AD6AD8"/>
    <w:rsid w:val="00AD7038"/>
    <w:rsid w:val="00AD7550"/>
    <w:rsid w:val="00AE060D"/>
    <w:rsid w:val="00AE117A"/>
    <w:rsid w:val="00AE1323"/>
    <w:rsid w:val="00AE1347"/>
    <w:rsid w:val="00AE17D7"/>
    <w:rsid w:val="00AE2426"/>
    <w:rsid w:val="00AE24A4"/>
    <w:rsid w:val="00AE2DCA"/>
    <w:rsid w:val="00AE2E2E"/>
    <w:rsid w:val="00AE2F90"/>
    <w:rsid w:val="00AE301B"/>
    <w:rsid w:val="00AE3162"/>
    <w:rsid w:val="00AE336B"/>
    <w:rsid w:val="00AE4358"/>
    <w:rsid w:val="00AE5D92"/>
    <w:rsid w:val="00AE5F84"/>
    <w:rsid w:val="00AE5F90"/>
    <w:rsid w:val="00AE628E"/>
    <w:rsid w:val="00AE72AF"/>
    <w:rsid w:val="00AE7809"/>
    <w:rsid w:val="00AE79BE"/>
    <w:rsid w:val="00AF0539"/>
    <w:rsid w:val="00AF093D"/>
    <w:rsid w:val="00AF0DE4"/>
    <w:rsid w:val="00AF1294"/>
    <w:rsid w:val="00AF1562"/>
    <w:rsid w:val="00AF1853"/>
    <w:rsid w:val="00AF271C"/>
    <w:rsid w:val="00AF3359"/>
    <w:rsid w:val="00AF35FF"/>
    <w:rsid w:val="00AF44C3"/>
    <w:rsid w:val="00AF4598"/>
    <w:rsid w:val="00AF49A8"/>
    <w:rsid w:val="00AF4F72"/>
    <w:rsid w:val="00AF5E7A"/>
    <w:rsid w:val="00AF66DE"/>
    <w:rsid w:val="00AF6FD6"/>
    <w:rsid w:val="00AF717B"/>
    <w:rsid w:val="00AF73A8"/>
    <w:rsid w:val="00AF78FE"/>
    <w:rsid w:val="00B0009A"/>
    <w:rsid w:val="00B00BAC"/>
    <w:rsid w:val="00B00C83"/>
    <w:rsid w:val="00B012D9"/>
    <w:rsid w:val="00B01319"/>
    <w:rsid w:val="00B01396"/>
    <w:rsid w:val="00B01DD6"/>
    <w:rsid w:val="00B02B51"/>
    <w:rsid w:val="00B02F07"/>
    <w:rsid w:val="00B03DD6"/>
    <w:rsid w:val="00B06A06"/>
    <w:rsid w:val="00B07599"/>
    <w:rsid w:val="00B10197"/>
    <w:rsid w:val="00B10226"/>
    <w:rsid w:val="00B102F4"/>
    <w:rsid w:val="00B10C66"/>
    <w:rsid w:val="00B11497"/>
    <w:rsid w:val="00B117F2"/>
    <w:rsid w:val="00B1181F"/>
    <w:rsid w:val="00B11B33"/>
    <w:rsid w:val="00B12080"/>
    <w:rsid w:val="00B1281D"/>
    <w:rsid w:val="00B139AD"/>
    <w:rsid w:val="00B13E9F"/>
    <w:rsid w:val="00B149B2"/>
    <w:rsid w:val="00B149EC"/>
    <w:rsid w:val="00B14F07"/>
    <w:rsid w:val="00B15213"/>
    <w:rsid w:val="00B153C8"/>
    <w:rsid w:val="00B15ACC"/>
    <w:rsid w:val="00B1706A"/>
    <w:rsid w:val="00B17F45"/>
    <w:rsid w:val="00B17FDD"/>
    <w:rsid w:val="00B206E3"/>
    <w:rsid w:val="00B209C9"/>
    <w:rsid w:val="00B20F88"/>
    <w:rsid w:val="00B214C6"/>
    <w:rsid w:val="00B21C6E"/>
    <w:rsid w:val="00B22AEE"/>
    <w:rsid w:val="00B232F0"/>
    <w:rsid w:val="00B233E5"/>
    <w:rsid w:val="00B23479"/>
    <w:rsid w:val="00B23CDF"/>
    <w:rsid w:val="00B24281"/>
    <w:rsid w:val="00B2492F"/>
    <w:rsid w:val="00B24C03"/>
    <w:rsid w:val="00B250D5"/>
    <w:rsid w:val="00B25AAA"/>
    <w:rsid w:val="00B26069"/>
    <w:rsid w:val="00B2661D"/>
    <w:rsid w:val="00B277C0"/>
    <w:rsid w:val="00B27BB0"/>
    <w:rsid w:val="00B27DA4"/>
    <w:rsid w:val="00B30820"/>
    <w:rsid w:val="00B308A8"/>
    <w:rsid w:val="00B30BC5"/>
    <w:rsid w:val="00B30DA6"/>
    <w:rsid w:val="00B3147A"/>
    <w:rsid w:val="00B32769"/>
    <w:rsid w:val="00B32868"/>
    <w:rsid w:val="00B33FCD"/>
    <w:rsid w:val="00B3421C"/>
    <w:rsid w:val="00B35356"/>
    <w:rsid w:val="00B3583B"/>
    <w:rsid w:val="00B359E6"/>
    <w:rsid w:val="00B36188"/>
    <w:rsid w:val="00B37A8F"/>
    <w:rsid w:val="00B411BD"/>
    <w:rsid w:val="00B4172E"/>
    <w:rsid w:val="00B41835"/>
    <w:rsid w:val="00B432B7"/>
    <w:rsid w:val="00B43BD4"/>
    <w:rsid w:val="00B4467C"/>
    <w:rsid w:val="00B44A10"/>
    <w:rsid w:val="00B44BE9"/>
    <w:rsid w:val="00B45A5A"/>
    <w:rsid w:val="00B45AA4"/>
    <w:rsid w:val="00B4645D"/>
    <w:rsid w:val="00B465BE"/>
    <w:rsid w:val="00B467B1"/>
    <w:rsid w:val="00B46C26"/>
    <w:rsid w:val="00B47430"/>
    <w:rsid w:val="00B47C22"/>
    <w:rsid w:val="00B5079C"/>
    <w:rsid w:val="00B50A54"/>
    <w:rsid w:val="00B5193C"/>
    <w:rsid w:val="00B51A3D"/>
    <w:rsid w:val="00B53794"/>
    <w:rsid w:val="00B53BB0"/>
    <w:rsid w:val="00B5442F"/>
    <w:rsid w:val="00B54945"/>
    <w:rsid w:val="00B55665"/>
    <w:rsid w:val="00B55B04"/>
    <w:rsid w:val="00B5600D"/>
    <w:rsid w:val="00B56AB2"/>
    <w:rsid w:val="00B57407"/>
    <w:rsid w:val="00B57655"/>
    <w:rsid w:val="00B57816"/>
    <w:rsid w:val="00B5794F"/>
    <w:rsid w:val="00B603F3"/>
    <w:rsid w:val="00B60441"/>
    <w:rsid w:val="00B60CD1"/>
    <w:rsid w:val="00B616AD"/>
    <w:rsid w:val="00B6178A"/>
    <w:rsid w:val="00B6179C"/>
    <w:rsid w:val="00B628F6"/>
    <w:rsid w:val="00B62C2B"/>
    <w:rsid w:val="00B63D2A"/>
    <w:rsid w:val="00B63E5E"/>
    <w:rsid w:val="00B647DE"/>
    <w:rsid w:val="00B65032"/>
    <w:rsid w:val="00B65060"/>
    <w:rsid w:val="00B650A3"/>
    <w:rsid w:val="00B65105"/>
    <w:rsid w:val="00B65347"/>
    <w:rsid w:val="00B655FA"/>
    <w:rsid w:val="00B65DE1"/>
    <w:rsid w:val="00B65FC5"/>
    <w:rsid w:val="00B65FDE"/>
    <w:rsid w:val="00B66743"/>
    <w:rsid w:val="00B66783"/>
    <w:rsid w:val="00B66E43"/>
    <w:rsid w:val="00B66EB2"/>
    <w:rsid w:val="00B66FC5"/>
    <w:rsid w:val="00B70BA0"/>
    <w:rsid w:val="00B719DE"/>
    <w:rsid w:val="00B7244A"/>
    <w:rsid w:val="00B72AF0"/>
    <w:rsid w:val="00B73685"/>
    <w:rsid w:val="00B737EB"/>
    <w:rsid w:val="00B7389A"/>
    <w:rsid w:val="00B742F5"/>
    <w:rsid w:val="00B7478A"/>
    <w:rsid w:val="00B74BE1"/>
    <w:rsid w:val="00B7588A"/>
    <w:rsid w:val="00B75C30"/>
    <w:rsid w:val="00B774B1"/>
    <w:rsid w:val="00B775EE"/>
    <w:rsid w:val="00B779EE"/>
    <w:rsid w:val="00B77FF9"/>
    <w:rsid w:val="00B801CD"/>
    <w:rsid w:val="00B80408"/>
    <w:rsid w:val="00B8077B"/>
    <w:rsid w:val="00B80791"/>
    <w:rsid w:val="00B81625"/>
    <w:rsid w:val="00B818C4"/>
    <w:rsid w:val="00B82042"/>
    <w:rsid w:val="00B826EB"/>
    <w:rsid w:val="00B841E4"/>
    <w:rsid w:val="00B84DAF"/>
    <w:rsid w:val="00B851A7"/>
    <w:rsid w:val="00B85357"/>
    <w:rsid w:val="00B85EFE"/>
    <w:rsid w:val="00B87927"/>
    <w:rsid w:val="00B87BF3"/>
    <w:rsid w:val="00B87BFC"/>
    <w:rsid w:val="00B902CB"/>
    <w:rsid w:val="00B9049E"/>
    <w:rsid w:val="00B90E33"/>
    <w:rsid w:val="00B91264"/>
    <w:rsid w:val="00B91742"/>
    <w:rsid w:val="00B91774"/>
    <w:rsid w:val="00B91857"/>
    <w:rsid w:val="00B91EC1"/>
    <w:rsid w:val="00B93025"/>
    <w:rsid w:val="00B93268"/>
    <w:rsid w:val="00B93AED"/>
    <w:rsid w:val="00B94593"/>
    <w:rsid w:val="00B94DB9"/>
    <w:rsid w:val="00B9551F"/>
    <w:rsid w:val="00B959D2"/>
    <w:rsid w:val="00B96222"/>
    <w:rsid w:val="00B96E97"/>
    <w:rsid w:val="00B97143"/>
    <w:rsid w:val="00B97308"/>
    <w:rsid w:val="00B975D8"/>
    <w:rsid w:val="00B97AF9"/>
    <w:rsid w:val="00BA0CE9"/>
    <w:rsid w:val="00BA0FA1"/>
    <w:rsid w:val="00BA1C59"/>
    <w:rsid w:val="00BA23DB"/>
    <w:rsid w:val="00BA2D2A"/>
    <w:rsid w:val="00BA3163"/>
    <w:rsid w:val="00BA4BC0"/>
    <w:rsid w:val="00BA4FD4"/>
    <w:rsid w:val="00BA5340"/>
    <w:rsid w:val="00BA53FA"/>
    <w:rsid w:val="00BA65F9"/>
    <w:rsid w:val="00BA6D27"/>
    <w:rsid w:val="00BA7042"/>
    <w:rsid w:val="00BA7293"/>
    <w:rsid w:val="00BA75D7"/>
    <w:rsid w:val="00BA7AB6"/>
    <w:rsid w:val="00BB00F3"/>
    <w:rsid w:val="00BB0879"/>
    <w:rsid w:val="00BB1079"/>
    <w:rsid w:val="00BB21F8"/>
    <w:rsid w:val="00BB2317"/>
    <w:rsid w:val="00BB265C"/>
    <w:rsid w:val="00BB31DE"/>
    <w:rsid w:val="00BB3652"/>
    <w:rsid w:val="00BB39B1"/>
    <w:rsid w:val="00BB447D"/>
    <w:rsid w:val="00BB55C5"/>
    <w:rsid w:val="00BB560B"/>
    <w:rsid w:val="00BB5665"/>
    <w:rsid w:val="00BB6380"/>
    <w:rsid w:val="00BB67B9"/>
    <w:rsid w:val="00BB6F6B"/>
    <w:rsid w:val="00BB72ED"/>
    <w:rsid w:val="00BC0599"/>
    <w:rsid w:val="00BC06BA"/>
    <w:rsid w:val="00BC09B8"/>
    <w:rsid w:val="00BC0BC4"/>
    <w:rsid w:val="00BC1B38"/>
    <w:rsid w:val="00BC309A"/>
    <w:rsid w:val="00BC3930"/>
    <w:rsid w:val="00BC3991"/>
    <w:rsid w:val="00BC4913"/>
    <w:rsid w:val="00BC4D70"/>
    <w:rsid w:val="00BC5428"/>
    <w:rsid w:val="00BC5C57"/>
    <w:rsid w:val="00BC6057"/>
    <w:rsid w:val="00BC612D"/>
    <w:rsid w:val="00BC6E69"/>
    <w:rsid w:val="00BD0C77"/>
    <w:rsid w:val="00BD0FB8"/>
    <w:rsid w:val="00BD119F"/>
    <w:rsid w:val="00BD26AA"/>
    <w:rsid w:val="00BD2A6B"/>
    <w:rsid w:val="00BD2B12"/>
    <w:rsid w:val="00BD2C79"/>
    <w:rsid w:val="00BD3349"/>
    <w:rsid w:val="00BD454F"/>
    <w:rsid w:val="00BD4A17"/>
    <w:rsid w:val="00BD54DE"/>
    <w:rsid w:val="00BD561F"/>
    <w:rsid w:val="00BD5C5D"/>
    <w:rsid w:val="00BD5D42"/>
    <w:rsid w:val="00BD62DD"/>
    <w:rsid w:val="00BD659D"/>
    <w:rsid w:val="00BD66D1"/>
    <w:rsid w:val="00BE0A66"/>
    <w:rsid w:val="00BE0ED6"/>
    <w:rsid w:val="00BE1341"/>
    <w:rsid w:val="00BE176B"/>
    <w:rsid w:val="00BE17B1"/>
    <w:rsid w:val="00BE1F15"/>
    <w:rsid w:val="00BE220D"/>
    <w:rsid w:val="00BE224C"/>
    <w:rsid w:val="00BE4AA6"/>
    <w:rsid w:val="00BE5960"/>
    <w:rsid w:val="00BE5C0F"/>
    <w:rsid w:val="00BE638C"/>
    <w:rsid w:val="00BE6A64"/>
    <w:rsid w:val="00BE7167"/>
    <w:rsid w:val="00BE7D1A"/>
    <w:rsid w:val="00BE7E08"/>
    <w:rsid w:val="00BE7EA5"/>
    <w:rsid w:val="00BF0328"/>
    <w:rsid w:val="00BF0346"/>
    <w:rsid w:val="00BF04E2"/>
    <w:rsid w:val="00BF0A08"/>
    <w:rsid w:val="00BF0B2B"/>
    <w:rsid w:val="00BF17D0"/>
    <w:rsid w:val="00BF2ED0"/>
    <w:rsid w:val="00BF2ED4"/>
    <w:rsid w:val="00BF4A88"/>
    <w:rsid w:val="00BF5988"/>
    <w:rsid w:val="00BF5E10"/>
    <w:rsid w:val="00BF7129"/>
    <w:rsid w:val="00C00CBC"/>
    <w:rsid w:val="00C01381"/>
    <w:rsid w:val="00C01DCC"/>
    <w:rsid w:val="00C01E07"/>
    <w:rsid w:val="00C020C1"/>
    <w:rsid w:val="00C02BE4"/>
    <w:rsid w:val="00C02D02"/>
    <w:rsid w:val="00C0306D"/>
    <w:rsid w:val="00C034B3"/>
    <w:rsid w:val="00C04564"/>
    <w:rsid w:val="00C04C08"/>
    <w:rsid w:val="00C053B0"/>
    <w:rsid w:val="00C055DF"/>
    <w:rsid w:val="00C05620"/>
    <w:rsid w:val="00C05F25"/>
    <w:rsid w:val="00C065F1"/>
    <w:rsid w:val="00C07106"/>
    <w:rsid w:val="00C07205"/>
    <w:rsid w:val="00C07234"/>
    <w:rsid w:val="00C073CB"/>
    <w:rsid w:val="00C07C5F"/>
    <w:rsid w:val="00C103A9"/>
    <w:rsid w:val="00C10C5E"/>
    <w:rsid w:val="00C10D23"/>
    <w:rsid w:val="00C124AB"/>
    <w:rsid w:val="00C1343A"/>
    <w:rsid w:val="00C135BD"/>
    <w:rsid w:val="00C14BD4"/>
    <w:rsid w:val="00C158CC"/>
    <w:rsid w:val="00C15EA7"/>
    <w:rsid w:val="00C1615B"/>
    <w:rsid w:val="00C202B3"/>
    <w:rsid w:val="00C20C61"/>
    <w:rsid w:val="00C21216"/>
    <w:rsid w:val="00C21EE0"/>
    <w:rsid w:val="00C22198"/>
    <w:rsid w:val="00C22378"/>
    <w:rsid w:val="00C226A8"/>
    <w:rsid w:val="00C22770"/>
    <w:rsid w:val="00C22F94"/>
    <w:rsid w:val="00C230FB"/>
    <w:rsid w:val="00C2349A"/>
    <w:rsid w:val="00C240B4"/>
    <w:rsid w:val="00C240F9"/>
    <w:rsid w:val="00C241B1"/>
    <w:rsid w:val="00C24EB8"/>
    <w:rsid w:val="00C266EB"/>
    <w:rsid w:val="00C26BD1"/>
    <w:rsid w:val="00C26EE8"/>
    <w:rsid w:val="00C276DC"/>
    <w:rsid w:val="00C27769"/>
    <w:rsid w:val="00C277EC"/>
    <w:rsid w:val="00C2787B"/>
    <w:rsid w:val="00C30297"/>
    <w:rsid w:val="00C30473"/>
    <w:rsid w:val="00C30E6C"/>
    <w:rsid w:val="00C31E78"/>
    <w:rsid w:val="00C3216A"/>
    <w:rsid w:val="00C321B8"/>
    <w:rsid w:val="00C3226F"/>
    <w:rsid w:val="00C32EDB"/>
    <w:rsid w:val="00C34EC4"/>
    <w:rsid w:val="00C360A9"/>
    <w:rsid w:val="00C36D8B"/>
    <w:rsid w:val="00C37A12"/>
    <w:rsid w:val="00C37B40"/>
    <w:rsid w:val="00C37D09"/>
    <w:rsid w:val="00C40378"/>
    <w:rsid w:val="00C41DAA"/>
    <w:rsid w:val="00C42976"/>
    <w:rsid w:val="00C436B3"/>
    <w:rsid w:val="00C45DAB"/>
    <w:rsid w:val="00C45F62"/>
    <w:rsid w:val="00C46CC1"/>
    <w:rsid w:val="00C47168"/>
    <w:rsid w:val="00C47D61"/>
    <w:rsid w:val="00C50249"/>
    <w:rsid w:val="00C50B48"/>
    <w:rsid w:val="00C5185F"/>
    <w:rsid w:val="00C51C4C"/>
    <w:rsid w:val="00C521FE"/>
    <w:rsid w:val="00C55244"/>
    <w:rsid w:val="00C55400"/>
    <w:rsid w:val="00C555AC"/>
    <w:rsid w:val="00C56228"/>
    <w:rsid w:val="00C5623B"/>
    <w:rsid w:val="00C56853"/>
    <w:rsid w:val="00C568AF"/>
    <w:rsid w:val="00C57053"/>
    <w:rsid w:val="00C578AE"/>
    <w:rsid w:val="00C57D29"/>
    <w:rsid w:val="00C60B0F"/>
    <w:rsid w:val="00C61708"/>
    <w:rsid w:val="00C61AEB"/>
    <w:rsid w:val="00C6202E"/>
    <w:rsid w:val="00C635FF"/>
    <w:rsid w:val="00C63825"/>
    <w:rsid w:val="00C63E3B"/>
    <w:rsid w:val="00C64B00"/>
    <w:rsid w:val="00C65DFB"/>
    <w:rsid w:val="00C662A8"/>
    <w:rsid w:val="00C66BED"/>
    <w:rsid w:val="00C673CA"/>
    <w:rsid w:val="00C674D2"/>
    <w:rsid w:val="00C67C93"/>
    <w:rsid w:val="00C704CE"/>
    <w:rsid w:val="00C713ED"/>
    <w:rsid w:val="00C72318"/>
    <w:rsid w:val="00C724E6"/>
    <w:rsid w:val="00C72811"/>
    <w:rsid w:val="00C73149"/>
    <w:rsid w:val="00C73213"/>
    <w:rsid w:val="00C747A5"/>
    <w:rsid w:val="00C74A1A"/>
    <w:rsid w:val="00C74C86"/>
    <w:rsid w:val="00C75822"/>
    <w:rsid w:val="00C75A4B"/>
    <w:rsid w:val="00C75E87"/>
    <w:rsid w:val="00C76267"/>
    <w:rsid w:val="00C76D17"/>
    <w:rsid w:val="00C77CA5"/>
    <w:rsid w:val="00C80122"/>
    <w:rsid w:val="00C8022D"/>
    <w:rsid w:val="00C820CF"/>
    <w:rsid w:val="00C85314"/>
    <w:rsid w:val="00C854C2"/>
    <w:rsid w:val="00C85EC6"/>
    <w:rsid w:val="00C85F28"/>
    <w:rsid w:val="00C8660C"/>
    <w:rsid w:val="00C86726"/>
    <w:rsid w:val="00C87C44"/>
    <w:rsid w:val="00C87EED"/>
    <w:rsid w:val="00C92478"/>
    <w:rsid w:val="00C93F6B"/>
    <w:rsid w:val="00C95032"/>
    <w:rsid w:val="00C9617C"/>
    <w:rsid w:val="00C964E0"/>
    <w:rsid w:val="00C973F5"/>
    <w:rsid w:val="00CA0116"/>
    <w:rsid w:val="00CA0519"/>
    <w:rsid w:val="00CA06AE"/>
    <w:rsid w:val="00CA0BC7"/>
    <w:rsid w:val="00CA0E4C"/>
    <w:rsid w:val="00CA19B7"/>
    <w:rsid w:val="00CA1F0F"/>
    <w:rsid w:val="00CA2BC0"/>
    <w:rsid w:val="00CA490B"/>
    <w:rsid w:val="00CA4BC0"/>
    <w:rsid w:val="00CA5124"/>
    <w:rsid w:val="00CA5A62"/>
    <w:rsid w:val="00CA5B49"/>
    <w:rsid w:val="00CA5CA8"/>
    <w:rsid w:val="00CA5D30"/>
    <w:rsid w:val="00CA64AA"/>
    <w:rsid w:val="00CA7161"/>
    <w:rsid w:val="00CA792E"/>
    <w:rsid w:val="00CA7D66"/>
    <w:rsid w:val="00CB0157"/>
    <w:rsid w:val="00CB0264"/>
    <w:rsid w:val="00CB1E1D"/>
    <w:rsid w:val="00CB25D1"/>
    <w:rsid w:val="00CB28CA"/>
    <w:rsid w:val="00CB28E9"/>
    <w:rsid w:val="00CB3D32"/>
    <w:rsid w:val="00CB4221"/>
    <w:rsid w:val="00CB5205"/>
    <w:rsid w:val="00CB5848"/>
    <w:rsid w:val="00CB641F"/>
    <w:rsid w:val="00CB65FD"/>
    <w:rsid w:val="00CB73D0"/>
    <w:rsid w:val="00CB74EE"/>
    <w:rsid w:val="00CB7A55"/>
    <w:rsid w:val="00CC05C3"/>
    <w:rsid w:val="00CC0C23"/>
    <w:rsid w:val="00CC26FD"/>
    <w:rsid w:val="00CC2F27"/>
    <w:rsid w:val="00CC38AC"/>
    <w:rsid w:val="00CC46EC"/>
    <w:rsid w:val="00CC559D"/>
    <w:rsid w:val="00CC5AA5"/>
    <w:rsid w:val="00CC5B7C"/>
    <w:rsid w:val="00CC5F20"/>
    <w:rsid w:val="00CC6B15"/>
    <w:rsid w:val="00CC6F64"/>
    <w:rsid w:val="00CC74BE"/>
    <w:rsid w:val="00CC7FE6"/>
    <w:rsid w:val="00CD0C13"/>
    <w:rsid w:val="00CD1A97"/>
    <w:rsid w:val="00CD274A"/>
    <w:rsid w:val="00CD28A6"/>
    <w:rsid w:val="00CD2D90"/>
    <w:rsid w:val="00CD349B"/>
    <w:rsid w:val="00CD3796"/>
    <w:rsid w:val="00CD3943"/>
    <w:rsid w:val="00CD45E5"/>
    <w:rsid w:val="00CD499A"/>
    <w:rsid w:val="00CD5085"/>
    <w:rsid w:val="00CD654B"/>
    <w:rsid w:val="00CD7B79"/>
    <w:rsid w:val="00CE1358"/>
    <w:rsid w:val="00CE223E"/>
    <w:rsid w:val="00CE2F1E"/>
    <w:rsid w:val="00CE3125"/>
    <w:rsid w:val="00CE34E5"/>
    <w:rsid w:val="00CE4014"/>
    <w:rsid w:val="00CE40CA"/>
    <w:rsid w:val="00CE4570"/>
    <w:rsid w:val="00CE46E4"/>
    <w:rsid w:val="00CE700E"/>
    <w:rsid w:val="00CE7603"/>
    <w:rsid w:val="00CE7891"/>
    <w:rsid w:val="00CF2ABC"/>
    <w:rsid w:val="00CF3013"/>
    <w:rsid w:val="00CF3F0D"/>
    <w:rsid w:val="00CF4376"/>
    <w:rsid w:val="00CF47C4"/>
    <w:rsid w:val="00CF5196"/>
    <w:rsid w:val="00CF612D"/>
    <w:rsid w:val="00CF6873"/>
    <w:rsid w:val="00CF6B23"/>
    <w:rsid w:val="00CF6B71"/>
    <w:rsid w:val="00CF6FE6"/>
    <w:rsid w:val="00CF78D7"/>
    <w:rsid w:val="00D00825"/>
    <w:rsid w:val="00D01704"/>
    <w:rsid w:val="00D024B6"/>
    <w:rsid w:val="00D0270D"/>
    <w:rsid w:val="00D02958"/>
    <w:rsid w:val="00D03369"/>
    <w:rsid w:val="00D036D6"/>
    <w:rsid w:val="00D036F2"/>
    <w:rsid w:val="00D0371D"/>
    <w:rsid w:val="00D03847"/>
    <w:rsid w:val="00D0497B"/>
    <w:rsid w:val="00D05043"/>
    <w:rsid w:val="00D050DF"/>
    <w:rsid w:val="00D0522E"/>
    <w:rsid w:val="00D05440"/>
    <w:rsid w:val="00D05EC8"/>
    <w:rsid w:val="00D05F12"/>
    <w:rsid w:val="00D07087"/>
    <w:rsid w:val="00D101F7"/>
    <w:rsid w:val="00D106B4"/>
    <w:rsid w:val="00D11E2D"/>
    <w:rsid w:val="00D127FA"/>
    <w:rsid w:val="00D12D77"/>
    <w:rsid w:val="00D13A81"/>
    <w:rsid w:val="00D13EE8"/>
    <w:rsid w:val="00D141CA"/>
    <w:rsid w:val="00D14483"/>
    <w:rsid w:val="00D145F5"/>
    <w:rsid w:val="00D14F5A"/>
    <w:rsid w:val="00D1523F"/>
    <w:rsid w:val="00D15757"/>
    <w:rsid w:val="00D15FED"/>
    <w:rsid w:val="00D16D4E"/>
    <w:rsid w:val="00D17608"/>
    <w:rsid w:val="00D2068C"/>
    <w:rsid w:val="00D20CFC"/>
    <w:rsid w:val="00D21985"/>
    <w:rsid w:val="00D21CE5"/>
    <w:rsid w:val="00D2313A"/>
    <w:rsid w:val="00D23B3B"/>
    <w:rsid w:val="00D23D8F"/>
    <w:rsid w:val="00D23EEA"/>
    <w:rsid w:val="00D25067"/>
    <w:rsid w:val="00D25192"/>
    <w:rsid w:val="00D25299"/>
    <w:rsid w:val="00D25BF6"/>
    <w:rsid w:val="00D2676A"/>
    <w:rsid w:val="00D270A3"/>
    <w:rsid w:val="00D2724B"/>
    <w:rsid w:val="00D27E51"/>
    <w:rsid w:val="00D30204"/>
    <w:rsid w:val="00D311D8"/>
    <w:rsid w:val="00D31245"/>
    <w:rsid w:val="00D316A1"/>
    <w:rsid w:val="00D3285B"/>
    <w:rsid w:val="00D32934"/>
    <w:rsid w:val="00D329F1"/>
    <w:rsid w:val="00D332B9"/>
    <w:rsid w:val="00D34DEF"/>
    <w:rsid w:val="00D352A4"/>
    <w:rsid w:val="00D3552C"/>
    <w:rsid w:val="00D355F0"/>
    <w:rsid w:val="00D36898"/>
    <w:rsid w:val="00D369E8"/>
    <w:rsid w:val="00D36E3B"/>
    <w:rsid w:val="00D37EAC"/>
    <w:rsid w:val="00D40991"/>
    <w:rsid w:val="00D40DA4"/>
    <w:rsid w:val="00D41F40"/>
    <w:rsid w:val="00D42B67"/>
    <w:rsid w:val="00D42EA5"/>
    <w:rsid w:val="00D43095"/>
    <w:rsid w:val="00D431A9"/>
    <w:rsid w:val="00D43AC8"/>
    <w:rsid w:val="00D44745"/>
    <w:rsid w:val="00D46AB6"/>
    <w:rsid w:val="00D46AD8"/>
    <w:rsid w:val="00D46E7A"/>
    <w:rsid w:val="00D47E0A"/>
    <w:rsid w:val="00D50879"/>
    <w:rsid w:val="00D50A45"/>
    <w:rsid w:val="00D50B0A"/>
    <w:rsid w:val="00D51610"/>
    <w:rsid w:val="00D519F8"/>
    <w:rsid w:val="00D53162"/>
    <w:rsid w:val="00D54098"/>
    <w:rsid w:val="00D546BE"/>
    <w:rsid w:val="00D547FC"/>
    <w:rsid w:val="00D54B76"/>
    <w:rsid w:val="00D54F46"/>
    <w:rsid w:val="00D54FBC"/>
    <w:rsid w:val="00D550F9"/>
    <w:rsid w:val="00D56113"/>
    <w:rsid w:val="00D56286"/>
    <w:rsid w:val="00D5633F"/>
    <w:rsid w:val="00D571EA"/>
    <w:rsid w:val="00D6077C"/>
    <w:rsid w:val="00D6095E"/>
    <w:rsid w:val="00D60A5F"/>
    <w:rsid w:val="00D622B1"/>
    <w:rsid w:val="00D624FA"/>
    <w:rsid w:val="00D62687"/>
    <w:rsid w:val="00D62AF4"/>
    <w:rsid w:val="00D63519"/>
    <w:rsid w:val="00D643F4"/>
    <w:rsid w:val="00D64605"/>
    <w:rsid w:val="00D65D21"/>
    <w:rsid w:val="00D66C26"/>
    <w:rsid w:val="00D66F5D"/>
    <w:rsid w:val="00D670C8"/>
    <w:rsid w:val="00D67407"/>
    <w:rsid w:val="00D70319"/>
    <w:rsid w:val="00D709B0"/>
    <w:rsid w:val="00D70D67"/>
    <w:rsid w:val="00D70F81"/>
    <w:rsid w:val="00D71217"/>
    <w:rsid w:val="00D71662"/>
    <w:rsid w:val="00D718FC"/>
    <w:rsid w:val="00D719CB"/>
    <w:rsid w:val="00D71C9A"/>
    <w:rsid w:val="00D72418"/>
    <w:rsid w:val="00D73282"/>
    <w:rsid w:val="00D73CE6"/>
    <w:rsid w:val="00D7470E"/>
    <w:rsid w:val="00D74AF0"/>
    <w:rsid w:val="00D74E93"/>
    <w:rsid w:val="00D76013"/>
    <w:rsid w:val="00D76101"/>
    <w:rsid w:val="00D76375"/>
    <w:rsid w:val="00D76DD4"/>
    <w:rsid w:val="00D76E58"/>
    <w:rsid w:val="00D7762E"/>
    <w:rsid w:val="00D77A7F"/>
    <w:rsid w:val="00D8144C"/>
    <w:rsid w:val="00D81760"/>
    <w:rsid w:val="00D81E63"/>
    <w:rsid w:val="00D82DF6"/>
    <w:rsid w:val="00D833D9"/>
    <w:rsid w:val="00D8376E"/>
    <w:rsid w:val="00D83BD9"/>
    <w:rsid w:val="00D841FF"/>
    <w:rsid w:val="00D86D5F"/>
    <w:rsid w:val="00D86D85"/>
    <w:rsid w:val="00D90262"/>
    <w:rsid w:val="00D911AD"/>
    <w:rsid w:val="00D91C71"/>
    <w:rsid w:val="00D92781"/>
    <w:rsid w:val="00D946CE"/>
    <w:rsid w:val="00D94DCF"/>
    <w:rsid w:val="00D94EAE"/>
    <w:rsid w:val="00D950C9"/>
    <w:rsid w:val="00D95373"/>
    <w:rsid w:val="00D95A0C"/>
    <w:rsid w:val="00D95A4C"/>
    <w:rsid w:val="00D95D2F"/>
    <w:rsid w:val="00D96434"/>
    <w:rsid w:val="00D966FA"/>
    <w:rsid w:val="00D97369"/>
    <w:rsid w:val="00D97D66"/>
    <w:rsid w:val="00DA01E5"/>
    <w:rsid w:val="00DA02B9"/>
    <w:rsid w:val="00DA09E8"/>
    <w:rsid w:val="00DA0E02"/>
    <w:rsid w:val="00DA20D0"/>
    <w:rsid w:val="00DA2382"/>
    <w:rsid w:val="00DA2453"/>
    <w:rsid w:val="00DA49BE"/>
    <w:rsid w:val="00DA518C"/>
    <w:rsid w:val="00DA51B1"/>
    <w:rsid w:val="00DA5723"/>
    <w:rsid w:val="00DA5736"/>
    <w:rsid w:val="00DA586F"/>
    <w:rsid w:val="00DA5C15"/>
    <w:rsid w:val="00DA69C8"/>
    <w:rsid w:val="00DA7769"/>
    <w:rsid w:val="00DA79B5"/>
    <w:rsid w:val="00DA79E2"/>
    <w:rsid w:val="00DA7E74"/>
    <w:rsid w:val="00DB08DA"/>
    <w:rsid w:val="00DB12D7"/>
    <w:rsid w:val="00DB1DA2"/>
    <w:rsid w:val="00DB203F"/>
    <w:rsid w:val="00DB26E1"/>
    <w:rsid w:val="00DB2A83"/>
    <w:rsid w:val="00DB2B01"/>
    <w:rsid w:val="00DB2C11"/>
    <w:rsid w:val="00DB3F41"/>
    <w:rsid w:val="00DB4890"/>
    <w:rsid w:val="00DB5076"/>
    <w:rsid w:val="00DB5E34"/>
    <w:rsid w:val="00DB686A"/>
    <w:rsid w:val="00DB6F8A"/>
    <w:rsid w:val="00DB72C2"/>
    <w:rsid w:val="00DB7E10"/>
    <w:rsid w:val="00DB7F09"/>
    <w:rsid w:val="00DB7FE9"/>
    <w:rsid w:val="00DC00E8"/>
    <w:rsid w:val="00DC0E5C"/>
    <w:rsid w:val="00DC1A3B"/>
    <w:rsid w:val="00DC1C56"/>
    <w:rsid w:val="00DC1D5D"/>
    <w:rsid w:val="00DC2CDE"/>
    <w:rsid w:val="00DC3A83"/>
    <w:rsid w:val="00DC3CE1"/>
    <w:rsid w:val="00DC4567"/>
    <w:rsid w:val="00DC4756"/>
    <w:rsid w:val="00DC4D1E"/>
    <w:rsid w:val="00DC5315"/>
    <w:rsid w:val="00DC5BE8"/>
    <w:rsid w:val="00DC6379"/>
    <w:rsid w:val="00DC6797"/>
    <w:rsid w:val="00DC6AAD"/>
    <w:rsid w:val="00DC6B1F"/>
    <w:rsid w:val="00DC74DB"/>
    <w:rsid w:val="00DD056C"/>
    <w:rsid w:val="00DD0A22"/>
    <w:rsid w:val="00DD1179"/>
    <w:rsid w:val="00DD158D"/>
    <w:rsid w:val="00DD15FD"/>
    <w:rsid w:val="00DD1FAD"/>
    <w:rsid w:val="00DD25C7"/>
    <w:rsid w:val="00DD2AAD"/>
    <w:rsid w:val="00DD2F83"/>
    <w:rsid w:val="00DD3311"/>
    <w:rsid w:val="00DD3650"/>
    <w:rsid w:val="00DD37C2"/>
    <w:rsid w:val="00DD389D"/>
    <w:rsid w:val="00DD3C41"/>
    <w:rsid w:val="00DD3D85"/>
    <w:rsid w:val="00DD49A5"/>
    <w:rsid w:val="00DD4FEB"/>
    <w:rsid w:val="00DD5EA8"/>
    <w:rsid w:val="00DD7271"/>
    <w:rsid w:val="00DD73D3"/>
    <w:rsid w:val="00DD7967"/>
    <w:rsid w:val="00DE0037"/>
    <w:rsid w:val="00DE0200"/>
    <w:rsid w:val="00DE1C10"/>
    <w:rsid w:val="00DE2763"/>
    <w:rsid w:val="00DE2CC1"/>
    <w:rsid w:val="00DE30C7"/>
    <w:rsid w:val="00DE313A"/>
    <w:rsid w:val="00DE3836"/>
    <w:rsid w:val="00DE3A53"/>
    <w:rsid w:val="00DE3C77"/>
    <w:rsid w:val="00DE415C"/>
    <w:rsid w:val="00DE41C0"/>
    <w:rsid w:val="00DE4525"/>
    <w:rsid w:val="00DE55EC"/>
    <w:rsid w:val="00DE5ADC"/>
    <w:rsid w:val="00DE5F5C"/>
    <w:rsid w:val="00DE66B2"/>
    <w:rsid w:val="00DE6781"/>
    <w:rsid w:val="00DE6EE4"/>
    <w:rsid w:val="00DE70F1"/>
    <w:rsid w:val="00DE718C"/>
    <w:rsid w:val="00DE71BF"/>
    <w:rsid w:val="00DE7754"/>
    <w:rsid w:val="00DE7E8D"/>
    <w:rsid w:val="00DE7FCE"/>
    <w:rsid w:val="00DF0939"/>
    <w:rsid w:val="00DF0F60"/>
    <w:rsid w:val="00DF0FBA"/>
    <w:rsid w:val="00DF15C2"/>
    <w:rsid w:val="00DF1987"/>
    <w:rsid w:val="00DF1D18"/>
    <w:rsid w:val="00DF1EBF"/>
    <w:rsid w:val="00DF2692"/>
    <w:rsid w:val="00DF272E"/>
    <w:rsid w:val="00DF28F2"/>
    <w:rsid w:val="00DF38DB"/>
    <w:rsid w:val="00DF3AB5"/>
    <w:rsid w:val="00DF409E"/>
    <w:rsid w:val="00DF4270"/>
    <w:rsid w:val="00DF4C8F"/>
    <w:rsid w:val="00DF542B"/>
    <w:rsid w:val="00DF5813"/>
    <w:rsid w:val="00DF59CF"/>
    <w:rsid w:val="00DF5D3A"/>
    <w:rsid w:val="00DF6A1B"/>
    <w:rsid w:val="00DF6DA7"/>
    <w:rsid w:val="00DF6F61"/>
    <w:rsid w:val="00DF7033"/>
    <w:rsid w:val="00DF7243"/>
    <w:rsid w:val="00E00F55"/>
    <w:rsid w:val="00E013C9"/>
    <w:rsid w:val="00E01516"/>
    <w:rsid w:val="00E01AAC"/>
    <w:rsid w:val="00E01B39"/>
    <w:rsid w:val="00E026C0"/>
    <w:rsid w:val="00E02BF2"/>
    <w:rsid w:val="00E02D9B"/>
    <w:rsid w:val="00E03934"/>
    <w:rsid w:val="00E03EC7"/>
    <w:rsid w:val="00E044A2"/>
    <w:rsid w:val="00E04A63"/>
    <w:rsid w:val="00E04FA1"/>
    <w:rsid w:val="00E05F4A"/>
    <w:rsid w:val="00E061B8"/>
    <w:rsid w:val="00E07471"/>
    <w:rsid w:val="00E07E4F"/>
    <w:rsid w:val="00E101C6"/>
    <w:rsid w:val="00E104A6"/>
    <w:rsid w:val="00E1064A"/>
    <w:rsid w:val="00E10775"/>
    <w:rsid w:val="00E11320"/>
    <w:rsid w:val="00E1176B"/>
    <w:rsid w:val="00E12359"/>
    <w:rsid w:val="00E12421"/>
    <w:rsid w:val="00E124D0"/>
    <w:rsid w:val="00E128CC"/>
    <w:rsid w:val="00E129EF"/>
    <w:rsid w:val="00E12F3C"/>
    <w:rsid w:val="00E135AD"/>
    <w:rsid w:val="00E13E97"/>
    <w:rsid w:val="00E1511D"/>
    <w:rsid w:val="00E151BC"/>
    <w:rsid w:val="00E15314"/>
    <w:rsid w:val="00E167F0"/>
    <w:rsid w:val="00E1703D"/>
    <w:rsid w:val="00E171E3"/>
    <w:rsid w:val="00E172D0"/>
    <w:rsid w:val="00E175A7"/>
    <w:rsid w:val="00E176D2"/>
    <w:rsid w:val="00E2044C"/>
    <w:rsid w:val="00E207A7"/>
    <w:rsid w:val="00E20F6C"/>
    <w:rsid w:val="00E2144B"/>
    <w:rsid w:val="00E2163B"/>
    <w:rsid w:val="00E21751"/>
    <w:rsid w:val="00E2187B"/>
    <w:rsid w:val="00E21EC2"/>
    <w:rsid w:val="00E22ABD"/>
    <w:rsid w:val="00E22D51"/>
    <w:rsid w:val="00E22F1D"/>
    <w:rsid w:val="00E231D5"/>
    <w:rsid w:val="00E2439D"/>
    <w:rsid w:val="00E25191"/>
    <w:rsid w:val="00E25EA5"/>
    <w:rsid w:val="00E267FC"/>
    <w:rsid w:val="00E2686F"/>
    <w:rsid w:val="00E26CB2"/>
    <w:rsid w:val="00E274A0"/>
    <w:rsid w:val="00E2766C"/>
    <w:rsid w:val="00E27B8C"/>
    <w:rsid w:val="00E302B5"/>
    <w:rsid w:val="00E30D15"/>
    <w:rsid w:val="00E313B2"/>
    <w:rsid w:val="00E3166B"/>
    <w:rsid w:val="00E3239A"/>
    <w:rsid w:val="00E32D70"/>
    <w:rsid w:val="00E33A03"/>
    <w:rsid w:val="00E342D2"/>
    <w:rsid w:val="00E344CD"/>
    <w:rsid w:val="00E34825"/>
    <w:rsid w:val="00E349A7"/>
    <w:rsid w:val="00E35190"/>
    <w:rsid w:val="00E36118"/>
    <w:rsid w:val="00E3786D"/>
    <w:rsid w:val="00E37BEF"/>
    <w:rsid w:val="00E37D12"/>
    <w:rsid w:val="00E37F4A"/>
    <w:rsid w:val="00E402C8"/>
    <w:rsid w:val="00E40DA4"/>
    <w:rsid w:val="00E40E51"/>
    <w:rsid w:val="00E4159D"/>
    <w:rsid w:val="00E41B6B"/>
    <w:rsid w:val="00E42B35"/>
    <w:rsid w:val="00E43A1B"/>
    <w:rsid w:val="00E43B6C"/>
    <w:rsid w:val="00E443B6"/>
    <w:rsid w:val="00E44A15"/>
    <w:rsid w:val="00E453D9"/>
    <w:rsid w:val="00E45A28"/>
    <w:rsid w:val="00E46C6D"/>
    <w:rsid w:val="00E46D5B"/>
    <w:rsid w:val="00E476FD"/>
    <w:rsid w:val="00E501D5"/>
    <w:rsid w:val="00E5030E"/>
    <w:rsid w:val="00E50DFE"/>
    <w:rsid w:val="00E50E7C"/>
    <w:rsid w:val="00E51545"/>
    <w:rsid w:val="00E5166B"/>
    <w:rsid w:val="00E51D9E"/>
    <w:rsid w:val="00E527FA"/>
    <w:rsid w:val="00E527FE"/>
    <w:rsid w:val="00E52893"/>
    <w:rsid w:val="00E52A14"/>
    <w:rsid w:val="00E52E1A"/>
    <w:rsid w:val="00E537D1"/>
    <w:rsid w:val="00E54150"/>
    <w:rsid w:val="00E548AF"/>
    <w:rsid w:val="00E55760"/>
    <w:rsid w:val="00E559F3"/>
    <w:rsid w:val="00E55D16"/>
    <w:rsid w:val="00E55E9D"/>
    <w:rsid w:val="00E567E6"/>
    <w:rsid w:val="00E56971"/>
    <w:rsid w:val="00E56B9A"/>
    <w:rsid w:val="00E56C46"/>
    <w:rsid w:val="00E56CF2"/>
    <w:rsid w:val="00E57752"/>
    <w:rsid w:val="00E60068"/>
    <w:rsid w:val="00E60484"/>
    <w:rsid w:val="00E606A2"/>
    <w:rsid w:val="00E60FEF"/>
    <w:rsid w:val="00E6147A"/>
    <w:rsid w:val="00E61484"/>
    <w:rsid w:val="00E6155D"/>
    <w:rsid w:val="00E618AE"/>
    <w:rsid w:val="00E619AB"/>
    <w:rsid w:val="00E61DFD"/>
    <w:rsid w:val="00E61F3D"/>
    <w:rsid w:val="00E62883"/>
    <w:rsid w:val="00E630DE"/>
    <w:rsid w:val="00E6377C"/>
    <w:rsid w:val="00E63FBB"/>
    <w:rsid w:val="00E66099"/>
    <w:rsid w:val="00E6680E"/>
    <w:rsid w:val="00E675CF"/>
    <w:rsid w:val="00E67FDD"/>
    <w:rsid w:val="00E7017C"/>
    <w:rsid w:val="00E70DEA"/>
    <w:rsid w:val="00E711D7"/>
    <w:rsid w:val="00E72AFD"/>
    <w:rsid w:val="00E730C7"/>
    <w:rsid w:val="00E73829"/>
    <w:rsid w:val="00E73C28"/>
    <w:rsid w:val="00E745D2"/>
    <w:rsid w:val="00E74C1C"/>
    <w:rsid w:val="00E74EEA"/>
    <w:rsid w:val="00E75DAF"/>
    <w:rsid w:val="00E75F2C"/>
    <w:rsid w:val="00E765C6"/>
    <w:rsid w:val="00E76FF8"/>
    <w:rsid w:val="00E7751C"/>
    <w:rsid w:val="00E801F1"/>
    <w:rsid w:val="00E801FF"/>
    <w:rsid w:val="00E80A67"/>
    <w:rsid w:val="00E80E1F"/>
    <w:rsid w:val="00E815E1"/>
    <w:rsid w:val="00E817F1"/>
    <w:rsid w:val="00E83C5B"/>
    <w:rsid w:val="00E83D0C"/>
    <w:rsid w:val="00E83E6F"/>
    <w:rsid w:val="00E83F5C"/>
    <w:rsid w:val="00E84B82"/>
    <w:rsid w:val="00E85592"/>
    <w:rsid w:val="00E85AA5"/>
    <w:rsid w:val="00E85F55"/>
    <w:rsid w:val="00E865EC"/>
    <w:rsid w:val="00E866BF"/>
    <w:rsid w:val="00E86C51"/>
    <w:rsid w:val="00E86E11"/>
    <w:rsid w:val="00E87B5E"/>
    <w:rsid w:val="00E90059"/>
    <w:rsid w:val="00E900FF"/>
    <w:rsid w:val="00E90144"/>
    <w:rsid w:val="00E902B0"/>
    <w:rsid w:val="00E902E8"/>
    <w:rsid w:val="00E9130D"/>
    <w:rsid w:val="00E91AFD"/>
    <w:rsid w:val="00E923A7"/>
    <w:rsid w:val="00E92779"/>
    <w:rsid w:val="00E927C9"/>
    <w:rsid w:val="00E9296B"/>
    <w:rsid w:val="00E933A1"/>
    <w:rsid w:val="00E93457"/>
    <w:rsid w:val="00E9351E"/>
    <w:rsid w:val="00E937E2"/>
    <w:rsid w:val="00E93BF1"/>
    <w:rsid w:val="00E94199"/>
    <w:rsid w:val="00E941BC"/>
    <w:rsid w:val="00E948EB"/>
    <w:rsid w:val="00E94C5B"/>
    <w:rsid w:val="00E9538E"/>
    <w:rsid w:val="00E956E4"/>
    <w:rsid w:val="00E95860"/>
    <w:rsid w:val="00E959F1"/>
    <w:rsid w:val="00E95D56"/>
    <w:rsid w:val="00E96365"/>
    <w:rsid w:val="00E964A3"/>
    <w:rsid w:val="00E96D24"/>
    <w:rsid w:val="00E975F6"/>
    <w:rsid w:val="00E97630"/>
    <w:rsid w:val="00E97C19"/>
    <w:rsid w:val="00EA07FC"/>
    <w:rsid w:val="00EA1139"/>
    <w:rsid w:val="00EA184B"/>
    <w:rsid w:val="00EA2117"/>
    <w:rsid w:val="00EA23AC"/>
    <w:rsid w:val="00EA279F"/>
    <w:rsid w:val="00EA27D9"/>
    <w:rsid w:val="00EA3299"/>
    <w:rsid w:val="00EA3635"/>
    <w:rsid w:val="00EA398F"/>
    <w:rsid w:val="00EA424C"/>
    <w:rsid w:val="00EA46CD"/>
    <w:rsid w:val="00EA4CDE"/>
    <w:rsid w:val="00EA5F47"/>
    <w:rsid w:val="00EA6325"/>
    <w:rsid w:val="00EA68F5"/>
    <w:rsid w:val="00EA6A24"/>
    <w:rsid w:val="00EA7C3D"/>
    <w:rsid w:val="00EA7F0F"/>
    <w:rsid w:val="00EB1770"/>
    <w:rsid w:val="00EB1868"/>
    <w:rsid w:val="00EB1B9A"/>
    <w:rsid w:val="00EB22FB"/>
    <w:rsid w:val="00EB2337"/>
    <w:rsid w:val="00EB2FA0"/>
    <w:rsid w:val="00EB2FE9"/>
    <w:rsid w:val="00EB3B1C"/>
    <w:rsid w:val="00EB4B0B"/>
    <w:rsid w:val="00EB4D35"/>
    <w:rsid w:val="00EB4D4F"/>
    <w:rsid w:val="00EB4E59"/>
    <w:rsid w:val="00EB56CE"/>
    <w:rsid w:val="00EB6878"/>
    <w:rsid w:val="00EB6DA3"/>
    <w:rsid w:val="00EB6F0B"/>
    <w:rsid w:val="00EB7C49"/>
    <w:rsid w:val="00EB7FFA"/>
    <w:rsid w:val="00EC05AE"/>
    <w:rsid w:val="00EC069B"/>
    <w:rsid w:val="00EC0E07"/>
    <w:rsid w:val="00EC0FC8"/>
    <w:rsid w:val="00EC19B6"/>
    <w:rsid w:val="00EC1B81"/>
    <w:rsid w:val="00EC1E0E"/>
    <w:rsid w:val="00EC236D"/>
    <w:rsid w:val="00EC25AC"/>
    <w:rsid w:val="00EC2F9C"/>
    <w:rsid w:val="00EC4E54"/>
    <w:rsid w:val="00EC4EE4"/>
    <w:rsid w:val="00EC58F3"/>
    <w:rsid w:val="00EC59D7"/>
    <w:rsid w:val="00EC5E78"/>
    <w:rsid w:val="00EC62E7"/>
    <w:rsid w:val="00EC6B16"/>
    <w:rsid w:val="00EC6D60"/>
    <w:rsid w:val="00EC7251"/>
    <w:rsid w:val="00EC730B"/>
    <w:rsid w:val="00EC755E"/>
    <w:rsid w:val="00EC7B83"/>
    <w:rsid w:val="00ED0B7B"/>
    <w:rsid w:val="00ED1F12"/>
    <w:rsid w:val="00ED23A0"/>
    <w:rsid w:val="00ED2950"/>
    <w:rsid w:val="00ED2951"/>
    <w:rsid w:val="00ED3074"/>
    <w:rsid w:val="00ED4644"/>
    <w:rsid w:val="00ED5A20"/>
    <w:rsid w:val="00ED5B5E"/>
    <w:rsid w:val="00ED5B78"/>
    <w:rsid w:val="00ED5E71"/>
    <w:rsid w:val="00ED67E1"/>
    <w:rsid w:val="00ED7BB7"/>
    <w:rsid w:val="00ED7ECA"/>
    <w:rsid w:val="00EE0848"/>
    <w:rsid w:val="00EE1447"/>
    <w:rsid w:val="00EE15F1"/>
    <w:rsid w:val="00EE1BF1"/>
    <w:rsid w:val="00EE1DC7"/>
    <w:rsid w:val="00EE1ED2"/>
    <w:rsid w:val="00EE2720"/>
    <w:rsid w:val="00EE307C"/>
    <w:rsid w:val="00EE405D"/>
    <w:rsid w:val="00EE44C5"/>
    <w:rsid w:val="00EE4864"/>
    <w:rsid w:val="00EE4D15"/>
    <w:rsid w:val="00EE4F5E"/>
    <w:rsid w:val="00EE50DD"/>
    <w:rsid w:val="00EE5517"/>
    <w:rsid w:val="00EE5578"/>
    <w:rsid w:val="00EE598A"/>
    <w:rsid w:val="00EE5D0B"/>
    <w:rsid w:val="00EE6335"/>
    <w:rsid w:val="00EE6381"/>
    <w:rsid w:val="00EE75F3"/>
    <w:rsid w:val="00EE7744"/>
    <w:rsid w:val="00EE798B"/>
    <w:rsid w:val="00EF02DD"/>
    <w:rsid w:val="00EF03E1"/>
    <w:rsid w:val="00EF132D"/>
    <w:rsid w:val="00EF145E"/>
    <w:rsid w:val="00EF1758"/>
    <w:rsid w:val="00EF265A"/>
    <w:rsid w:val="00EF2BBB"/>
    <w:rsid w:val="00EF377D"/>
    <w:rsid w:val="00EF3B20"/>
    <w:rsid w:val="00EF44B7"/>
    <w:rsid w:val="00EF44CB"/>
    <w:rsid w:val="00EF4527"/>
    <w:rsid w:val="00EF4FB4"/>
    <w:rsid w:val="00EF5659"/>
    <w:rsid w:val="00EF7E71"/>
    <w:rsid w:val="00F00634"/>
    <w:rsid w:val="00F00818"/>
    <w:rsid w:val="00F0082D"/>
    <w:rsid w:val="00F015AB"/>
    <w:rsid w:val="00F02537"/>
    <w:rsid w:val="00F03FA6"/>
    <w:rsid w:val="00F045E0"/>
    <w:rsid w:val="00F04616"/>
    <w:rsid w:val="00F04F20"/>
    <w:rsid w:val="00F05C6F"/>
    <w:rsid w:val="00F066B1"/>
    <w:rsid w:val="00F066F0"/>
    <w:rsid w:val="00F067A0"/>
    <w:rsid w:val="00F0687C"/>
    <w:rsid w:val="00F06B15"/>
    <w:rsid w:val="00F06CBF"/>
    <w:rsid w:val="00F06EE1"/>
    <w:rsid w:val="00F0768B"/>
    <w:rsid w:val="00F07BFF"/>
    <w:rsid w:val="00F07C90"/>
    <w:rsid w:val="00F07F63"/>
    <w:rsid w:val="00F10815"/>
    <w:rsid w:val="00F1087E"/>
    <w:rsid w:val="00F115C2"/>
    <w:rsid w:val="00F11922"/>
    <w:rsid w:val="00F11B16"/>
    <w:rsid w:val="00F1320D"/>
    <w:rsid w:val="00F134F7"/>
    <w:rsid w:val="00F13BD5"/>
    <w:rsid w:val="00F14272"/>
    <w:rsid w:val="00F150A0"/>
    <w:rsid w:val="00F15337"/>
    <w:rsid w:val="00F1553C"/>
    <w:rsid w:val="00F16A7A"/>
    <w:rsid w:val="00F17627"/>
    <w:rsid w:val="00F205AE"/>
    <w:rsid w:val="00F2081E"/>
    <w:rsid w:val="00F20899"/>
    <w:rsid w:val="00F20F8A"/>
    <w:rsid w:val="00F2247B"/>
    <w:rsid w:val="00F225D1"/>
    <w:rsid w:val="00F225E9"/>
    <w:rsid w:val="00F22E52"/>
    <w:rsid w:val="00F22F8F"/>
    <w:rsid w:val="00F23056"/>
    <w:rsid w:val="00F23157"/>
    <w:rsid w:val="00F23F1B"/>
    <w:rsid w:val="00F24E85"/>
    <w:rsid w:val="00F252D9"/>
    <w:rsid w:val="00F25948"/>
    <w:rsid w:val="00F25E6F"/>
    <w:rsid w:val="00F25EA3"/>
    <w:rsid w:val="00F26061"/>
    <w:rsid w:val="00F26A87"/>
    <w:rsid w:val="00F26C4B"/>
    <w:rsid w:val="00F27C7E"/>
    <w:rsid w:val="00F27CD7"/>
    <w:rsid w:val="00F304A4"/>
    <w:rsid w:val="00F3064A"/>
    <w:rsid w:val="00F308EE"/>
    <w:rsid w:val="00F31A88"/>
    <w:rsid w:val="00F31F3B"/>
    <w:rsid w:val="00F32198"/>
    <w:rsid w:val="00F32B0A"/>
    <w:rsid w:val="00F32C69"/>
    <w:rsid w:val="00F3340E"/>
    <w:rsid w:val="00F33DB8"/>
    <w:rsid w:val="00F33F03"/>
    <w:rsid w:val="00F3446D"/>
    <w:rsid w:val="00F345CA"/>
    <w:rsid w:val="00F3580D"/>
    <w:rsid w:val="00F37100"/>
    <w:rsid w:val="00F402F1"/>
    <w:rsid w:val="00F40DD7"/>
    <w:rsid w:val="00F412F9"/>
    <w:rsid w:val="00F4189C"/>
    <w:rsid w:val="00F41C92"/>
    <w:rsid w:val="00F41F2B"/>
    <w:rsid w:val="00F424D1"/>
    <w:rsid w:val="00F42D91"/>
    <w:rsid w:val="00F42E6E"/>
    <w:rsid w:val="00F4335A"/>
    <w:rsid w:val="00F43C1E"/>
    <w:rsid w:val="00F44252"/>
    <w:rsid w:val="00F44911"/>
    <w:rsid w:val="00F44C8B"/>
    <w:rsid w:val="00F45813"/>
    <w:rsid w:val="00F4586F"/>
    <w:rsid w:val="00F45EAC"/>
    <w:rsid w:val="00F46D72"/>
    <w:rsid w:val="00F47F80"/>
    <w:rsid w:val="00F505F1"/>
    <w:rsid w:val="00F512D7"/>
    <w:rsid w:val="00F514E3"/>
    <w:rsid w:val="00F51D7F"/>
    <w:rsid w:val="00F51F76"/>
    <w:rsid w:val="00F525F8"/>
    <w:rsid w:val="00F52E21"/>
    <w:rsid w:val="00F52EC8"/>
    <w:rsid w:val="00F546D7"/>
    <w:rsid w:val="00F54933"/>
    <w:rsid w:val="00F549B5"/>
    <w:rsid w:val="00F54F8D"/>
    <w:rsid w:val="00F5513B"/>
    <w:rsid w:val="00F55479"/>
    <w:rsid w:val="00F55E8B"/>
    <w:rsid w:val="00F560F8"/>
    <w:rsid w:val="00F56640"/>
    <w:rsid w:val="00F576DD"/>
    <w:rsid w:val="00F57AF0"/>
    <w:rsid w:val="00F57BED"/>
    <w:rsid w:val="00F57DC7"/>
    <w:rsid w:val="00F60174"/>
    <w:rsid w:val="00F60198"/>
    <w:rsid w:val="00F603F4"/>
    <w:rsid w:val="00F6046A"/>
    <w:rsid w:val="00F6059E"/>
    <w:rsid w:val="00F608C2"/>
    <w:rsid w:val="00F62045"/>
    <w:rsid w:val="00F621FC"/>
    <w:rsid w:val="00F62218"/>
    <w:rsid w:val="00F626D0"/>
    <w:rsid w:val="00F62B2E"/>
    <w:rsid w:val="00F62B33"/>
    <w:rsid w:val="00F63E68"/>
    <w:rsid w:val="00F64C0D"/>
    <w:rsid w:val="00F65032"/>
    <w:rsid w:val="00F65124"/>
    <w:rsid w:val="00F658E1"/>
    <w:rsid w:val="00F659EA"/>
    <w:rsid w:val="00F65B11"/>
    <w:rsid w:val="00F65DC9"/>
    <w:rsid w:val="00F65E9A"/>
    <w:rsid w:val="00F66258"/>
    <w:rsid w:val="00F663ED"/>
    <w:rsid w:val="00F6688F"/>
    <w:rsid w:val="00F669CD"/>
    <w:rsid w:val="00F66D57"/>
    <w:rsid w:val="00F70731"/>
    <w:rsid w:val="00F72553"/>
    <w:rsid w:val="00F737DB"/>
    <w:rsid w:val="00F73A62"/>
    <w:rsid w:val="00F73BCE"/>
    <w:rsid w:val="00F747E0"/>
    <w:rsid w:val="00F74AFE"/>
    <w:rsid w:val="00F74DBD"/>
    <w:rsid w:val="00F7508A"/>
    <w:rsid w:val="00F7510C"/>
    <w:rsid w:val="00F754DA"/>
    <w:rsid w:val="00F7613A"/>
    <w:rsid w:val="00F7723D"/>
    <w:rsid w:val="00F77B14"/>
    <w:rsid w:val="00F77E0D"/>
    <w:rsid w:val="00F802C8"/>
    <w:rsid w:val="00F80311"/>
    <w:rsid w:val="00F80457"/>
    <w:rsid w:val="00F80BD2"/>
    <w:rsid w:val="00F824D3"/>
    <w:rsid w:val="00F82746"/>
    <w:rsid w:val="00F82E0F"/>
    <w:rsid w:val="00F836F9"/>
    <w:rsid w:val="00F83DC9"/>
    <w:rsid w:val="00F83FFC"/>
    <w:rsid w:val="00F845D7"/>
    <w:rsid w:val="00F84B0F"/>
    <w:rsid w:val="00F85A40"/>
    <w:rsid w:val="00F871B2"/>
    <w:rsid w:val="00F87B72"/>
    <w:rsid w:val="00F87C48"/>
    <w:rsid w:val="00F90226"/>
    <w:rsid w:val="00F90964"/>
    <w:rsid w:val="00F92028"/>
    <w:rsid w:val="00F92279"/>
    <w:rsid w:val="00F9245B"/>
    <w:rsid w:val="00F926AF"/>
    <w:rsid w:val="00F927B4"/>
    <w:rsid w:val="00F92C9B"/>
    <w:rsid w:val="00F932E9"/>
    <w:rsid w:val="00F93A63"/>
    <w:rsid w:val="00F9510A"/>
    <w:rsid w:val="00F95373"/>
    <w:rsid w:val="00FA04EE"/>
    <w:rsid w:val="00FA0557"/>
    <w:rsid w:val="00FA073E"/>
    <w:rsid w:val="00FA087F"/>
    <w:rsid w:val="00FA1256"/>
    <w:rsid w:val="00FA1320"/>
    <w:rsid w:val="00FA1336"/>
    <w:rsid w:val="00FA19F8"/>
    <w:rsid w:val="00FA1B38"/>
    <w:rsid w:val="00FA2415"/>
    <w:rsid w:val="00FA2B55"/>
    <w:rsid w:val="00FA332A"/>
    <w:rsid w:val="00FA3760"/>
    <w:rsid w:val="00FA4D7D"/>
    <w:rsid w:val="00FA50D1"/>
    <w:rsid w:val="00FA73D7"/>
    <w:rsid w:val="00FA7EE8"/>
    <w:rsid w:val="00FA7FE7"/>
    <w:rsid w:val="00FB1B6B"/>
    <w:rsid w:val="00FB1F30"/>
    <w:rsid w:val="00FB2752"/>
    <w:rsid w:val="00FB30F8"/>
    <w:rsid w:val="00FB402D"/>
    <w:rsid w:val="00FB416D"/>
    <w:rsid w:val="00FB4D21"/>
    <w:rsid w:val="00FB5341"/>
    <w:rsid w:val="00FB5840"/>
    <w:rsid w:val="00FB6037"/>
    <w:rsid w:val="00FB695B"/>
    <w:rsid w:val="00FB762B"/>
    <w:rsid w:val="00FC0C7E"/>
    <w:rsid w:val="00FC1588"/>
    <w:rsid w:val="00FC21A7"/>
    <w:rsid w:val="00FC2F64"/>
    <w:rsid w:val="00FC31CA"/>
    <w:rsid w:val="00FC336D"/>
    <w:rsid w:val="00FC4101"/>
    <w:rsid w:val="00FC55EC"/>
    <w:rsid w:val="00FC5684"/>
    <w:rsid w:val="00FC6476"/>
    <w:rsid w:val="00FC690D"/>
    <w:rsid w:val="00FC6ADA"/>
    <w:rsid w:val="00FC6F56"/>
    <w:rsid w:val="00FC6FB9"/>
    <w:rsid w:val="00FC7005"/>
    <w:rsid w:val="00FC70D6"/>
    <w:rsid w:val="00FD0FEB"/>
    <w:rsid w:val="00FD20A6"/>
    <w:rsid w:val="00FD301D"/>
    <w:rsid w:val="00FD377C"/>
    <w:rsid w:val="00FD46C4"/>
    <w:rsid w:val="00FD74CA"/>
    <w:rsid w:val="00FD7949"/>
    <w:rsid w:val="00FD7A5B"/>
    <w:rsid w:val="00FE0053"/>
    <w:rsid w:val="00FE015F"/>
    <w:rsid w:val="00FE02D8"/>
    <w:rsid w:val="00FE04B1"/>
    <w:rsid w:val="00FE3AC8"/>
    <w:rsid w:val="00FE495B"/>
    <w:rsid w:val="00FE4FD0"/>
    <w:rsid w:val="00FE5CC7"/>
    <w:rsid w:val="00FE6665"/>
    <w:rsid w:val="00FE6CC5"/>
    <w:rsid w:val="00FE6DBE"/>
    <w:rsid w:val="00FE7222"/>
    <w:rsid w:val="00FE7DA3"/>
    <w:rsid w:val="00FF0B94"/>
    <w:rsid w:val="00FF12D4"/>
    <w:rsid w:val="00FF1395"/>
    <w:rsid w:val="00FF153E"/>
    <w:rsid w:val="00FF1805"/>
    <w:rsid w:val="00FF18BA"/>
    <w:rsid w:val="00FF1F56"/>
    <w:rsid w:val="00FF2A1F"/>
    <w:rsid w:val="00FF522C"/>
    <w:rsid w:val="00FF52E3"/>
    <w:rsid w:val="00FF5496"/>
    <w:rsid w:val="00FF5F4E"/>
    <w:rsid w:val="00FF7646"/>
    <w:rsid w:val="00FF7F6D"/>
    <w:rsid w:val="00FF7FF5"/>
    <w:rsid w:val="01F479EB"/>
    <w:rsid w:val="03FED75A"/>
    <w:rsid w:val="049EE8A0"/>
    <w:rsid w:val="06069B2C"/>
    <w:rsid w:val="0B286D7D"/>
    <w:rsid w:val="0CC3761F"/>
    <w:rsid w:val="0E4287B6"/>
    <w:rsid w:val="102C05DA"/>
    <w:rsid w:val="10D4C7F6"/>
    <w:rsid w:val="1191BD3E"/>
    <w:rsid w:val="138D4A1F"/>
    <w:rsid w:val="17F77DA5"/>
    <w:rsid w:val="1833C2FB"/>
    <w:rsid w:val="1938EE5B"/>
    <w:rsid w:val="1C5766C0"/>
    <w:rsid w:val="1D016D67"/>
    <w:rsid w:val="1D5C096F"/>
    <w:rsid w:val="1D5D347A"/>
    <w:rsid w:val="1DA71CF5"/>
    <w:rsid w:val="1E4ACAA8"/>
    <w:rsid w:val="1F96A48B"/>
    <w:rsid w:val="201092A4"/>
    <w:rsid w:val="217756B6"/>
    <w:rsid w:val="25417D20"/>
    <w:rsid w:val="27E7C72A"/>
    <w:rsid w:val="27EA2FA2"/>
    <w:rsid w:val="285486F3"/>
    <w:rsid w:val="2877A955"/>
    <w:rsid w:val="28922D5F"/>
    <w:rsid w:val="29DCFB17"/>
    <w:rsid w:val="2A92B787"/>
    <w:rsid w:val="2C6AF31E"/>
    <w:rsid w:val="2CF7AB39"/>
    <w:rsid w:val="309C52D6"/>
    <w:rsid w:val="3110E5AF"/>
    <w:rsid w:val="329A0AD9"/>
    <w:rsid w:val="32D34C43"/>
    <w:rsid w:val="354C796A"/>
    <w:rsid w:val="35E57710"/>
    <w:rsid w:val="37056D3C"/>
    <w:rsid w:val="386EE346"/>
    <w:rsid w:val="3896E6DD"/>
    <w:rsid w:val="3C348D53"/>
    <w:rsid w:val="3E8C0BEE"/>
    <w:rsid w:val="3F67485F"/>
    <w:rsid w:val="3FEA1D98"/>
    <w:rsid w:val="409C57EE"/>
    <w:rsid w:val="41C18C04"/>
    <w:rsid w:val="42E7A94E"/>
    <w:rsid w:val="4397ACC6"/>
    <w:rsid w:val="43AB408F"/>
    <w:rsid w:val="43AF9F20"/>
    <w:rsid w:val="46CDE343"/>
    <w:rsid w:val="46F8E60D"/>
    <w:rsid w:val="4704F95A"/>
    <w:rsid w:val="4A649F70"/>
    <w:rsid w:val="4AC88CD3"/>
    <w:rsid w:val="4C4AC395"/>
    <w:rsid w:val="4D64939E"/>
    <w:rsid w:val="4DEE3491"/>
    <w:rsid w:val="4F41CF11"/>
    <w:rsid w:val="4F533BC6"/>
    <w:rsid w:val="4FB62ACF"/>
    <w:rsid w:val="52A8EA77"/>
    <w:rsid w:val="535DDD6D"/>
    <w:rsid w:val="56031E1B"/>
    <w:rsid w:val="58B7005D"/>
    <w:rsid w:val="58E83B91"/>
    <w:rsid w:val="595F5B95"/>
    <w:rsid w:val="5A245EA3"/>
    <w:rsid w:val="5AE2D801"/>
    <w:rsid w:val="5DF8B0BD"/>
    <w:rsid w:val="5E174A73"/>
    <w:rsid w:val="5F5ECB33"/>
    <w:rsid w:val="5F81F075"/>
    <w:rsid w:val="610B0EB2"/>
    <w:rsid w:val="6120E742"/>
    <w:rsid w:val="641EB123"/>
    <w:rsid w:val="64FF57A0"/>
    <w:rsid w:val="65A4C379"/>
    <w:rsid w:val="6A01A6E9"/>
    <w:rsid w:val="6C109AAB"/>
    <w:rsid w:val="6D23AC1E"/>
    <w:rsid w:val="6D420736"/>
    <w:rsid w:val="6DF7BAEF"/>
    <w:rsid w:val="6E702C36"/>
    <w:rsid w:val="6F16F6F4"/>
    <w:rsid w:val="721EF622"/>
    <w:rsid w:val="73C55D84"/>
    <w:rsid w:val="74A5679D"/>
    <w:rsid w:val="75058DD8"/>
    <w:rsid w:val="75998F37"/>
    <w:rsid w:val="76507A97"/>
    <w:rsid w:val="79553422"/>
    <w:rsid w:val="7B7DE6BE"/>
    <w:rsid w:val="7BCB61B0"/>
    <w:rsid w:val="7C5619D7"/>
    <w:rsid w:val="7CB442C0"/>
    <w:rsid w:val="7CE30EAE"/>
    <w:rsid w:val="7E13D306"/>
    <w:rsid w:val="7E818E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41284"/>
  <w15:docId w15:val="{C8CCEEE9-CAA9-49A6-B48D-5F841C1A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before="24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232"/>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after="0" w:line="276" w:lineRule="auto"/>
      <w:outlineLvl w:val="4"/>
    </w:pPr>
    <w:rPr>
      <w:bCs w:val="0"/>
      <w:iCs/>
      <w:color w:val="4D4D4D" w:themeColor="accent6"/>
      <w:sz w:val="25"/>
    </w:rPr>
  </w:style>
  <w:style w:type="paragraph" w:styleId="Heading6">
    <w:name w:val="heading 6"/>
    <w:basedOn w:val="HeadingBase"/>
    <w:next w:val="Normal"/>
    <w:link w:val="Heading6Char"/>
    <w:rsid w:val="00296BB1"/>
    <w:pPr>
      <w:spacing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aliases w:val="Body,Bullet + line,b,b + line,b1,level 1,BodyNum,Bullet Char1,Bullet Char1 Char Char Char,Bullet Char1 Char Char Char Char,Bullet Char1 Char Char Char Char Char,b1 Char Char Char,bulleted"/>
    <w:basedOn w:val="Normal"/>
    <w:link w:val="BulletChar"/>
    <w:qFormat/>
    <w:rsid w:val="00D54098"/>
    <w:pPr>
      <w:numPr>
        <w:numId w:val="10"/>
      </w:numPr>
      <w:tabs>
        <w:tab w:val="clear" w:pos="520"/>
      </w:tabs>
      <w:spacing w:before="120" w:after="60" w:line="276" w:lineRule="auto"/>
    </w:pPr>
  </w:style>
  <w:style w:type="paragraph" w:customStyle="1" w:styleId="ChartandTableFootnoteAlpha">
    <w:name w:val="Chart and Table Footnote Alpha"/>
    <w:rsid w:val="0039150C"/>
    <w:pPr>
      <w:numPr>
        <w:numId w:val="6"/>
      </w:numPr>
      <w:tabs>
        <w:tab w:val="num" w:pos="284"/>
      </w:tabs>
      <w:spacing w:before="40" w:after="40"/>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000000" w:themeColor="text2"/>
      <w:sz w:val="32"/>
    </w:rPr>
  </w:style>
  <w:style w:type="paragraph" w:customStyle="1" w:styleId="Dash">
    <w:name w:val="Dash"/>
    <w:basedOn w:val="Normal"/>
    <w:link w:val="DashChar"/>
    <w:qFormat/>
    <w:rsid w:val="00D54098"/>
    <w:pPr>
      <w:numPr>
        <w:ilvl w:val="1"/>
        <w:numId w:val="10"/>
      </w:numPr>
      <w:spacing w:before="120" w:after="120"/>
    </w:pPr>
  </w:style>
  <w:style w:type="paragraph" w:customStyle="1" w:styleId="DoubleDot">
    <w:name w:val="Double Dot"/>
    <w:basedOn w:val="Normal"/>
    <w:link w:val="DoubleDotChar"/>
    <w:qFormat/>
    <w:rsid w:val="00D54098"/>
    <w:pPr>
      <w:numPr>
        <w:ilvl w:val="2"/>
        <w:numId w:val="10"/>
      </w:numPr>
      <w:tabs>
        <w:tab w:val="clear" w:pos="1088"/>
      </w:tabs>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5"/>
      </w:numPr>
      <w:spacing w:before="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5F5F5F"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5F5F5F"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000000"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1"/>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Mention">
    <w:name w:val="Mention"/>
    <w:basedOn w:val="DefaultParagraphFont"/>
    <w:uiPriority w:val="99"/>
    <w:unhideWhenUsed/>
    <w:rsid w:val="00EA6325"/>
    <w:rPr>
      <w:color w:val="2B579A"/>
      <w:shd w:val="clear" w:color="auto" w:fill="E1DFDD"/>
    </w:rPr>
  </w:style>
  <w:style w:type="paragraph" w:styleId="NormalWeb">
    <w:name w:val="Normal (Web)"/>
    <w:basedOn w:val="Normal"/>
    <w:uiPriority w:val="99"/>
    <w:unhideWhenUsed/>
    <w:rsid w:val="005E1CC4"/>
    <w:pPr>
      <w:spacing w:before="100" w:beforeAutospacing="1" w:after="100" w:afterAutospacing="1"/>
    </w:pPr>
    <w:rPr>
      <w:rFonts w:ascii="Times New Roman" w:hAnsi="Times New Roman"/>
      <w:color w:val="auto"/>
      <w:sz w:val="24"/>
      <w:szCs w:val="24"/>
    </w:rPr>
  </w:style>
  <w:style w:type="character" w:customStyle="1" w:styleId="ui-provider">
    <w:name w:val="ui-provider"/>
    <w:basedOn w:val="DefaultParagraphFont"/>
    <w:rsid w:val="00233327"/>
  </w:style>
  <w:style w:type="paragraph" w:styleId="Revision">
    <w:name w:val="Revision"/>
    <w:hidden/>
    <w:uiPriority w:val="99"/>
    <w:semiHidden/>
    <w:rsid w:val="00BB6380"/>
    <w:pPr>
      <w:spacing w:after="0"/>
    </w:pPr>
    <w:rPr>
      <w:rFonts w:eastAsia="Times New Roman" w:cs="Times New Roman"/>
      <w:color w:val="000000" w:themeColor="text1"/>
      <w:szCs w:val="20"/>
      <w:lang w:eastAsia="en-AU"/>
    </w:rPr>
  </w:style>
  <w:style w:type="character" w:styleId="FollowedHyperlink">
    <w:name w:val="FollowedHyperlink"/>
    <w:basedOn w:val="DefaultParagraphFont"/>
    <w:uiPriority w:val="99"/>
    <w:semiHidden/>
    <w:unhideWhenUsed/>
    <w:rsid w:val="00AA3769"/>
    <w:rPr>
      <w:color w:val="919191" w:themeColor="followedHyperlink"/>
      <w:u w:val="single"/>
    </w:rPr>
  </w:style>
  <w:style w:type="character" w:styleId="UnresolvedMention">
    <w:name w:val="Unresolved Mention"/>
    <w:basedOn w:val="DefaultParagraphFont"/>
    <w:uiPriority w:val="99"/>
    <w:semiHidden/>
    <w:unhideWhenUsed/>
    <w:rsid w:val="00AE5F90"/>
    <w:rPr>
      <w:color w:val="605E5C"/>
      <w:shd w:val="clear" w:color="auto" w:fill="E1DFDD"/>
    </w:rPr>
  </w:style>
  <w:style w:type="paragraph" w:customStyle="1" w:styleId="Default">
    <w:name w:val="Default"/>
    <w:rsid w:val="00FD0FEB"/>
    <w:pPr>
      <w:autoSpaceDE w:val="0"/>
      <w:autoSpaceDN w:val="0"/>
      <w:adjustRightInd w:val="0"/>
      <w:spacing w:after="0"/>
    </w:pPr>
    <w:rPr>
      <w:rFonts w:ascii="Book Antiqua" w:hAnsi="Book Antiqua" w:cs="Book Antiqua"/>
      <w:color w:val="000000"/>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3484D"/>
    <w:rPr>
      <w:rFonts w:eastAsia="Times New Roman" w:cs="Times New Roman"/>
      <w:color w:val="000000" w:themeColor="text1"/>
      <w:szCs w:val="20"/>
      <w:lang w:eastAsia="en-AU"/>
    </w:rPr>
  </w:style>
  <w:style w:type="character" w:styleId="Strong">
    <w:name w:val="Strong"/>
    <w:basedOn w:val="DefaultParagraphFont"/>
    <w:uiPriority w:val="22"/>
    <w:qFormat/>
    <w:rsid w:val="005F304C"/>
    <w:rPr>
      <w:b/>
      <w:bCs/>
    </w:rPr>
  </w:style>
  <w:style w:type="paragraph" w:customStyle="1" w:styleId="pf0">
    <w:name w:val="pf0"/>
    <w:basedOn w:val="Normal"/>
    <w:rsid w:val="00AB48B7"/>
    <w:pPr>
      <w:spacing w:before="100" w:beforeAutospacing="1" w:after="100" w:afterAutospacing="1"/>
    </w:pPr>
    <w:rPr>
      <w:rFonts w:ascii="Times New Roman" w:hAnsi="Times New Roman"/>
      <w:color w:val="auto"/>
      <w:sz w:val="24"/>
      <w:szCs w:val="24"/>
    </w:rPr>
  </w:style>
  <w:style w:type="character" w:customStyle="1" w:styleId="cf01">
    <w:name w:val="cf01"/>
    <w:basedOn w:val="DefaultParagraphFont"/>
    <w:rsid w:val="00AB48B7"/>
    <w:rPr>
      <w:rFonts w:ascii="Segoe UI" w:hAnsi="Segoe UI" w:cs="Segoe UI" w:hint="default"/>
      <w:color w:val="FF0000"/>
      <w:sz w:val="18"/>
      <w:szCs w:val="18"/>
    </w:rPr>
  </w:style>
  <w:style w:type="character" w:styleId="Emphasis">
    <w:name w:val="Emphasis"/>
    <w:basedOn w:val="DefaultParagraphFont"/>
    <w:uiPriority w:val="20"/>
    <w:rsid w:val="00FD79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68653">
      <w:bodyDiv w:val="1"/>
      <w:marLeft w:val="0"/>
      <w:marRight w:val="0"/>
      <w:marTop w:val="0"/>
      <w:marBottom w:val="0"/>
      <w:divBdr>
        <w:top w:val="none" w:sz="0" w:space="0" w:color="auto"/>
        <w:left w:val="none" w:sz="0" w:space="0" w:color="auto"/>
        <w:bottom w:val="none" w:sz="0" w:space="0" w:color="auto"/>
        <w:right w:val="none" w:sz="0" w:space="0" w:color="auto"/>
      </w:divBdr>
    </w:div>
    <w:div w:id="28531169">
      <w:bodyDiv w:val="1"/>
      <w:marLeft w:val="0"/>
      <w:marRight w:val="0"/>
      <w:marTop w:val="0"/>
      <w:marBottom w:val="0"/>
      <w:divBdr>
        <w:top w:val="none" w:sz="0" w:space="0" w:color="auto"/>
        <w:left w:val="none" w:sz="0" w:space="0" w:color="auto"/>
        <w:bottom w:val="none" w:sz="0" w:space="0" w:color="auto"/>
        <w:right w:val="none" w:sz="0" w:space="0" w:color="auto"/>
      </w:divBdr>
    </w:div>
    <w:div w:id="196965840">
      <w:bodyDiv w:val="1"/>
      <w:marLeft w:val="0"/>
      <w:marRight w:val="0"/>
      <w:marTop w:val="0"/>
      <w:marBottom w:val="0"/>
      <w:divBdr>
        <w:top w:val="none" w:sz="0" w:space="0" w:color="auto"/>
        <w:left w:val="none" w:sz="0" w:space="0" w:color="auto"/>
        <w:bottom w:val="none" w:sz="0" w:space="0" w:color="auto"/>
        <w:right w:val="none" w:sz="0" w:space="0" w:color="auto"/>
      </w:divBdr>
    </w:div>
    <w:div w:id="233517504">
      <w:bodyDiv w:val="1"/>
      <w:marLeft w:val="0"/>
      <w:marRight w:val="0"/>
      <w:marTop w:val="0"/>
      <w:marBottom w:val="0"/>
      <w:divBdr>
        <w:top w:val="none" w:sz="0" w:space="0" w:color="auto"/>
        <w:left w:val="none" w:sz="0" w:space="0" w:color="auto"/>
        <w:bottom w:val="none" w:sz="0" w:space="0" w:color="auto"/>
        <w:right w:val="none" w:sz="0" w:space="0" w:color="auto"/>
      </w:divBdr>
    </w:div>
    <w:div w:id="377974599">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87210239">
      <w:bodyDiv w:val="1"/>
      <w:marLeft w:val="0"/>
      <w:marRight w:val="0"/>
      <w:marTop w:val="0"/>
      <w:marBottom w:val="0"/>
      <w:divBdr>
        <w:top w:val="none" w:sz="0" w:space="0" w:color="auto"/>
        <w:left w:val="none" w:sz="0" w:space="0" w:color="auto"/>
        <w:bottom w:val="none" w:sz="0" w:space="0" w:color="auto"/>
        <w:right w:val="none" w:sz="0" w:space="0" w:color="auto"/>
      </w:divBdr>
    </w:div>
    <w:div w:id="503134934">
      <w:bodyDiv w:val="1"/>
      <w:marLeft w:val="0"/>
      <w:marRight w:val="0"/>
      <w:marTop w:val="0"/>
      <w:marBottom w:val="0"/>
      <w:divBdr>
        <w:top w:val="none" w:sz="0" w:space="0" w:color="auto"/>
        <w:left w:val="none" w:sz="0" w:space="0" w:color="auto"/>
        <w:bottom w:val="none" w:sz="0" w:space="0" w:color="auto"/>
        <w:right w:val="none" w:sz="0" w:space="0" w:color="auto"/>
      </w:divBdr>
    </w:div>
    <w:div w:id="514154260">
      <w:bodyDiv w:val="1"/>
      <w:marLeft w:val="0"/>
      <w:marRight w:val="0"/>
      <w:marTop w:val="0"/>
      <w:marBottom w:val="0"/>
      <w:divBdr>
        <w:top w:val="none" w:sz="0" w:space="0" w:color="auto"/>
        <w:left w:val="none" w:sz="0" w:space="0" w:color="auto"/>
        <w:bottom w:val="none" w:sz="0" w:space="0" w:color="auto"/>
        <w:right w:val="none" w:sz="0" w:space="0" w:color="auto"/>
      </w:divBdr>
    </w:div>
    <w:div w:id="546378785">
      <w:bodyDiv w:val="1"/>
      <w:marLeft w:val="0"/>
      <w:marRight w:val="0"/>
      <w:marTop w:val="0"/>
      <w:marBottom w:val="0"/>
      <w:divBdr>
        <w:top w:val="none" w:sz="0" w:space="0" w:color="auto"/>
        <w:left w:val="none" w:sz="0" w:space="0" w:color="auto"/>
        <w:bottom w:val="none" w:sz="0" w:space="0" w:color="auto"/>
        <w:right w:val="none" w:sz="0" w:space="0" w:color="auto"/>
      </w:divBdr>
    </w:div>
    <w:div w:id="572542969">
      <w:bodyDiv w:val="1"/>
      <w:marLeft w:val="0"/>
      <w:marRight w:val="0"/>
      <w:marTop w:val="0"/>
      <w:marBottom w:val="0"/>
      <w:divBdr>
        <w:top w:val="none" w:sz="0" w:space="0" w:color="auto"/>
        <w:left w:val="none" w:sz="0" w:space="0" w:color="auto"/>
        <w:bottom w:val="none" w:sz="0" w:space="0" w:color="auto"/>
        <w:right w:val="none" w:sz="0" w:space="0" w:color="auto"/>
      </w:divBdr>
    </w:div>
    <w:div w:id="693725909">
      <w:bodyDiv w:val="1"/>
      <w:marLeft w:val="0"/>
      <w:marRight w:val="0"/>
      <w:marTop w:val="0"/>
      <w:marBottom w:val="0"/>
      <w:divBdr>
        <w:top w:val="none" w:sz="0" w:space="0" w:color="auto"/>
        <w:left w:val="none" w:sz="0" w:space="0" w:color="auto"/>
        <w:bottom w:val="none" w:sz="0" w:space="0" w:color="auto"/>
        <w:right w:val="none" w:sz="0" w:space="0" w:color="auto"/>
      </w:divBdr>
    </w:div>
    <w:div w:id="750469987">
      <w:bodyDiv w:val="1"/>
      <w:marLeft w:val="0"/>
      <w:marRight w:val="0"/>
      <w:marTop w:val="0"/>
      <w:marBottom w:val="0"/>
      <w:divBdr>
        <w:top w:val="none" w:sz="0" w:space="0" w:color="auto"/>
        <w:left w:val="none" w:sz="0" w:space="0" w:color="auto"/>
        <w:bottom w:val="none" w:sz="0" w:space="0" w:color="auto"/>
        <w:right w:val="none" w:sz="0" w:space="0" w:color="auto"/>
      </w:divBdr>
      <w:divsChild>
        <w:div w:id="268585909">
          <w:marLeft w:val="0"/>
          <w:marRight w:val="0"/>
          <w:marTop w:val="0"/>
          <w:marBottom w:val="0"/>
          <w:divBdr>
            <w:top w:val="none" w:sz="0" w:space="0" w:color="auto"/>
            <w:left w:val="none" w:sz="0" w:space="0" w:color="auto"/>
            <w:bottom w:val="none" w:sz="0" w:space="0" w:color="auto"/>
            <w:right w:val="none" w:sz="0" w:space="0" w:color="auto"/>
          </w:divBdr>
        </w:div>
        <w:div w:id="1898129382">
          <w:marLeft w:val="0"/>
          <w:marRight w:val="0"/>
          <w:marTop w:val="0"/>
          <w:marBottom w:val="0"/>
          <w:divBdr>
            <w:top w:val="none" w:sz="0" w:space="0" w:color="auto"/>
            <w:left w:val="none" w:sz="0" w:space="0" w:color="auto"/>
            <w:bottom w:val="none" w:sz="0" w:space="0" w:color="auto"/>
            <w:right w:val="none" w:sz="0" w:space="0" w:color="auto"/>
          </w:divBdr>
          <w:divsChild>
            <w:div w:id="1477453993">
              <w:marLeft w:val="0"/>
              <w:marRight w:val="0"/>
              <w:marTop w:val="0"/>
              <w:marBottom w:val="0"/>
              <w:divBdr>
                <w:top w:val="none" w:sz="0" w:space="0" w:color="auto"/>
                <w:left w:val="none" w:sz="0" w:space="0" w:color="auto"/>
                <w:bottom w:val="none" w:sz="0" w:space="0" w:color="auto"/>
                <w:right w:val="none" w:sz="0" w:space="0" w:color="auto"/>
              </w:divBdr>
              <w:divsChild>
                <w:div w:id="706414701">
                  <w:marLeft w:val="0"/>
                  <w:marRight w:val="0"/>
                  <w:marTop w:val="0"/>
                  <w:marBottom w:val="0"/>
                  <w:divBdr>
                    <w:top w:val="none" w:sz="0" w:space="0" w:color="auto"/>
                    <w:left w:val="none" w:sz="0" w:space="0" w:color="auto"/>
                    <w:bottom w:val="none" w:sz="0" w:space="0" w:color="auto"/>
                    <w:right w:val="none" w:sz="0" w:space="0" w:color="auto"/>
                  </w:divBdr>
                  <w:divsChild>
                    <w:div w:id="20404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108112795">
      <w:bodyDiv w:val="1"/>
      <w:marLeft w:val="0"/>
      <w:marRight w:val="0"/>
      <w:marTop w:val="0"/>
      <w:marBottom w:val="0"/>
      <w:divBdr>
        <w:top w:val="none" w:sz="0" w:space="0" w:color="auto"/>
        <w:left w:val="none" w:sz="0" w:space="0" w:color="auto"/>
        <w:bottom w:val="none" w:sz="0" w:space="0" w:color="auto"/>
        <w:right w:val="none" w:sz="0" w:space="0" w:color="auto"/>
      </w:divBdr>
    </w:div>
    <w:div w:id="1321426950">
      <w:bodyDiv w:val="1"/>
      <w:marLeft w:val="0"/>
      <w:marRight w:val="0"/>
      <w:marTop w:val="0"/>
      <w:marBottom w:val="0"/>
      <w:divBdr>
        <w:top w:val="none" w:sz="0" w:space="0" w:color="auto"/>
        <w:left w:val="none" w:sz="0" w:space="0" w:color="auto"/>
        <w:bottom w:val="none" w:sz="0" w:space="0" w:color="auto"/>
        <w:right w:val="none" w:sz="0" w:space="0" w:color="auto"/>
      </w:divBdr>
    </w:div>
    <w:div w:id="1513296931">
      <w:bodyDiv w:val="1"/>
      <w:marLeft w:val="0"/>
      <w:marRight w:val="0"/>
      <w:marTop w:val="0"/>
      <w:marBottom w:val="0"/>
      <w:divBdr>
        <w:top w:val="none" w:sz="0" w:space="0" w:color="auto"/>
        <w:left w:val="none" w:sz="0" w:space="0" w:color="auto"/>
        <w:bottom w:val="none" w:sz="0" w:space="0" w:color="auto"/>
        <w:right w:val="none" w:sz="0" w:space="0" w:color="auto"/>
      </w:divBdr>
    </w:div>
    <w:div w:id="1638561277">
      <w:bodyDiv w:val="1"/>
      <w:marLeft w:val="0"/>
      <w:marRight w:val="0"/>
      <w:marTop w:val="0"/>
      <w:marBottom w:val="0"/>
      <w:divBdr>
        <w:top w:val="none" w:sz="0" w:space="0" w:color="auto"/>
        <w:left w:val="none" w:sz="0" w:space="0" w:color="auto"/>
        <w:bottom w:val="none" w:sz="0" w:space="0" w:color="auto"/>
        <w:right w:val="none" w:sz="0" w:space="0" w:color="auto"/>
      </w:divBdr>
    </w:div>
    <w:div w:id="1762145380">
      <w:bodyDiv w:val="1"/>
      <w:marLeft w:val="0"/>
      <w:marRight w:val="0"/>
      <w:marTop w:val="0"/>
      <w:marBottom w:val="0"/>
      <w:divBdr>
        <w:top w:val="none" w:sz="0" w:space="0" w:color="auto"/>
        <w:left w:val="none" w:sz="0" w:space="0" w:color="auto"/>
        <w:bottom w:val="none" w:sz="0" w:space="0" w:color="auto"/>
        <w:right w:val="none" w:sz="0" w:space="0" w:color="auto"/>
      </w:divBdr>
    </w:div>
    <w:div w:id="1824085489">
      <w:bodyDiv w:val="1"/>
      <w:marLeft w:val="0"/>
      <w:marRight w:val="0"/>
      <w:marTop w:val="0"/>
      <w:marBottom w:val="0"/>
      <w:divBdr>
        <w:top w:val="none" w:sz="0" w:space="0" w:color="auto"/>
        <w:left w:val="none" w:sz="0" w:space="0" w:color="auto"/>
        <w:bottom w:val="none" w:sz="0" w:space="0" w:color="auto"/>
        <w:right w:val="none" w:sz="0" w:space="0" w:color="auto"/>
      </w:divBdr>
    </w:div>
    <w:div w:id="1917321567">
      <w:bodyDiv w:val="1"/>
      <w:marLeft w:val="0"/>
      <w:marRight w:val="0"/>
      <w:marTop w:val="0"/>
      <w:marBottom w:val="0"/>
      <w:divBdr>
        <w:top w:val="none" w:sz="0" w:space="0" w:color="auto"/>
        <w:left w:val="none" w:sz="0" w:space="0" w:color="auto"/>
        <w:bottom w:val="none" w:sz="0" w:space="0" w:color="auto"/>
        <w:right w:val="none" w:sz="0" w:space="0" w:color="auto"/>
      </w:divBdr>
    </w:div>
    <w:div w:id="1985892744">
      <w:bodyDiv w:val="1"/>
      <w:marLeft w:val="0"/>
      <w:marRight w:val="0"/>
      <w:marTop w:val="0"/>
      <w:marBottom w:val="0"/>
      <w:divBdr>
        <w:top w:val="none" w:sz="0" w:space="0" w:color="auto"/>
        <w:left w:val="none" w:sz="0" w:space="0" w:color="auto"/>
        <w:bottom w:val="none" w:sz="0" w:space="0" w:color="auto"/>
        <w:right w:val="none" w:sz="0" w:space="0" w:color="auto"/>
      </w:divBdr>
    </w:div>
    <w:div w:id="2002658930">
      <w:bodyDiv w:val="1"/>
      <w:marLeft w:val="0"/>
      <w:marRight w:val="0"/>
      <w:marTop w:val="0"/>
      <w:marBottom w:val="0"/>
      <w:divBdr>
        <w:top w:val="none" w:sz="0" w:space="0" w:color="auto"/>
        <w:left w:val="none" w:sz="0" w:space="0" w:color="auto"/>
        <w:bottom w:val="none" w:sz="0" w:space="0" w:color="auto"/>
        <w:right w:val="none" w:sz="0" w:space="0" w:color="auto"/>
      </w:divBdr>
    </w:div>
    <w:div w:id="2039819599">
      <w:bodyDiv w:val="1"/>
      <w:marLeft w:val="0"/>
      <w:marRight w:val="0"/>
      <w:marTop w:val="0"/>
      <w:marBottom w:val="0"/>
      <w:divBdr>
        <w:top w:val="none" w:sz="0" w:space="0" w:color="auto"/>
        <w:left w:val="none" w:sz="0" w:space="0" w:color="auto"/>
        <w:bottom w:val="none" w:sz="0" w:space="0" w:color="auto"/>
        <w:right w:val="none" w:sz="0" w:space="0" w:color="auto"/>
      </w:divBdr>
    </w:div>
    <w:div w:id="2051882644">
      <w:bodyDiv w:val="1"/>
      <w:marLeft w:val="0"/>
      <w:marRight w:val="0"/>
      <w:marTop w:val="0"/>
      <w:marBottom w:val="0"/>
      <w:divBdr>
        <w:top w:val="none" w:sz="0" w:space="0" w:color="auto"/>
        <w:left w:val="none" w:sz="0" w:space="0" w:color="auto"/>
        <w:bottom w:val="none" w:sz="0" w:space="0" w:color="auto"/>
        <w:right w:val="none" w:sz="0" w:space="0" w:color="auto"/>
      </w:divBdr>
    </w:div>
    <w:div w:id="2094666160">
      <w:bodyDiv w:val="1"/>
      <w:marLeft w:val="0"/>
      <w:marRight w:val="0"/>
      <w:marTop w:val="0"/>
      <w:marBottom w:val="0"/>
      <w:divBdr>
        <w:top w:val="none" w:sz="0" w:space="0" w:color="auto"/>
        <w:left w:val="none" w:sz="0" w:space="0" w:color="auto"/>
        <w:bottom w:val="none" w:sz="0" w:space="0" w:color="auto"/>
        <w:right w:val="none" w:sz="0" w:space="0" w:color="auto"/>
      </w:divBdr>
      <w:divsChild>
        <w:div w:id="89740007">
          <w:marLeft w:val="0"/>
          <w:marRight w:val="0"/>
          <w:marTop w:val="0"/>
          <w:marBottom w:val="0"/>
          <w:divBdr>
            <w:top w:val="none" w:sz="0" w:space="0" w:color="auto"/>
            <w:left w:val="none" w:sz="0" w:space="0" w:color="auto"/>
            <w:bottom w:val="none" w:sz="0" w:space="0" w:color="auto"/>
            <w:right w:val="none" w:sz="0" w:space="0" w:color="auto"/>
          </w:divBdr>
          <w:divsChild>
            <w:div w:id="982543828">
              <w:marLeft w:val="0"/>
              <w:marRight w:val="0"/>
              <w:marTop w:val="0"/>
              <w:marBottom w:val="0"/>
              <w:divBdr>
                <w:top w:val="none" w:sz="0" w:space="0" w:color="auto"/>
                <w:left w:val="none" w:sz="0" w:space="0" w:color="auto"/>
                <w:bottom w:val="none" w:sz="0" w:space="0" w:color="auto"/>
                <w:right w:val="none" w:sz="0" w:space="0" w:color="auto"/>
              </w:divBdr>
              <w:divsChild>
                <w:div w:id="422454349">
                  <w:marLeft w:val="0"/>
                  <w:marRight w:val="0"/>
                  <w:marTop w:val="0"/>
                  <w:marBottom w:val="0"/>
                  <w:divBdr>
                    <w:top w:val="none" w:sz="0" w:space="0" w:color="auto"/>
                    <w:left w:val="none" w:sz="0" w:space="0" w:color="auto"/>
                    <w:bottom w:val="none" w:sz="0" w:space="0" w:color="auto"/>
                    <w:right w:val="none" w:sz="0" w:space="0" w:color="auto"/>
                  </w:divBdr>
                  <w:divsChild>
                    <w:div w:id="18708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pmc.gov.au/government/commonwealth-coat-arms"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eader" Target="head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creativecommons.org/licenses/by/4.0/legalcode" TargetMode="External"/><Relationship Id="rId23"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media@treasury.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Independent%20A4%20Report.dotm" TargetMode="External"/></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DB53961058C245BEF4AF807FF0A8B5" ma:contentTypeVersion="15" ma:contentTypeDescription="Create a new document." ma:contentTypeScope="" ma:versionID="607cca0e8724715335628ab8acc23d97">
  <xsd:schema xmlns:xsd="http://www.w3.org/2001/XMLSchema" xmlns:xs="http://www.w3.org/2001/XMLSchema" xmlns:p="http://schemas.microsoft.com/office/2006/metadata/properties" xmlns:ns2="3e147bc4-5544-4b94-9088-c1843b0874a1" xmlns:ns3="0af6d21a-2057-4de5-a5c0-a1d89562576d" targetNamespace="http://schemas.microsoft.com/office/2006/metadata/properties" ma:root="true" ma:fieldsID="b274b6162619dcf681b8d4864ae5e652" ns2:_="" ns3:_="">
    <xsd:import namespace="3e147bc4-5544-4b94-9088-c1843b0874a1"/>
    <xsd:import namespace="0af6d21a-2057-4de5-a5c0-a1d8956257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Versioncategory" minOccurs="0"/>
                <xsd:element ref="ns2:lcf76f155ced4ddcb4097134ff3c332f" minOccurs="0"/>
                <xsd:element ref="ns3:TaxCatchAll" minOccurs="0"/>
                <xsd:element ref="ns2:MediaServiceOCR" minOccurs="0"/>
                <xsd:element ref="ns2:MediaServiceBillingMetadata"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47bc4-5544-4b94-9088-c1843b0874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Versioncategory" ma:index="16" nillable="true" ma:displayName="Version category" ma:format="Dropdown" ma:internalName="Versioncategory">
      <xsd:complexType>
        <xsd:complexContent>
          <xsd:extension base="dms:MultiChoice">
            <xsd:sequence>
              <xsd:element name="Value" maxOccurs="unbounded" minOccurs="0" nillable="true">
                <xsd:simpleType>
                  <xsd:restriction base="dms:Choice">
                    <xsd:enumeration value="Original version"/>
                    <xsd:enumeration value="Committee member input"/>
                    <xsd:enumeration value="Current version"/>
                    <xsd:enumeration value="Email"/>
                    <xsd:enumeration value="Consolidated version"/>
                    <xsd:enumeration value="Final version"/>
                    <xsd:enumeration value="Tracker"/>
                    <xsd:enumeration value="DSS input"/>
                    <xsd:enumeration value="Superseded version"/>
                    <xsd:enumeration value="CoP paper"/>
                    <xsd:enumeration value="Dennis"/>
                  </xsd:restriction>
                </xsd:simple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element name="Comments" ma:index="22" nillable="true" ma:displayName="Comments "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f6d21a-2057-4de5-a5c0-a1d89562576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7c56b9-865b-4b75-9589-27b06730f848}" ma:internalName="TaxCatchAll" ma:showField="CatchAllData" ma:web="0af6d21a-2057-4de5-a5c0-a1d8956257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Versioncategory xmlns="3e147bc4-5544-4b94-9088-c1843b0874a1">
      <Value>Current version</Value>
    </Versioncategory>
    <Comments xmlns="3e147bc4-5544-4b94-9088-c1843b0874a1" xsi:nil="true"/>
    <lcf76f155ced4ddcb4097134ff3c332f xmlns="3e147bc4-5544-4b94-9088-c1843b0874a1">
      <Terms xmlns="http://schemas.microsoft.com/office/infopath/2007/PartnerControls"/>
    </lcf76f155ced4ddcb4097134ff3c332f>
    <TaxCatchAll xmlns="0af6d21a-2057-4de5-a5c0-a1d89562576d" xsi:nil="true"/>
  </documentManagement>
</p:properties>
</file>

<file path=customXml/itemProps1.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2.xml><?xml version="1.0" encoding="utf-8"?>
<ds:datastoreItem xmlns:ds="http://schemas.openxmlformats.org/officeDocument/2006/customXml" ds:itemID="{C6C0D108-CC3B-4904-8169-5F048C1052EA}">
  <ds:schemaRefs>
    <ds:schemaRef ds:uri="http://schemas.microsoft.com/sharepoint/v3/contenttype/forms"/>
  </ds:schemaRefs>
</ds:datastoreItem>
</file>

<file path=customXml/itemProps3.xml><?xml version="1.0" encoding="utf-8"?>
<ds:datastoreItem xmlns:ds="http://schemas.openxmlformats.org/officeDocument/2006/customXml" ds:itemID="{F0BEC70A-C84F-4BEF-AF33-85F29A891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47bc4-5544-4b94-9088-c1843b0874a1"/>
    <ds:schemaRef ds:uri="0af6d21a-2057-4de5-a5c0-a1d8956257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849D50-DB46-4C2D-A313-90FF0DB20F49}">
  <ds:schemaRefs>
    <ds:schemaRef ds:uri="http://schemas.microsoft.com/office/2006/metadata/properties"/>
    <ds:schemaRef ds:uri="http://schemas.microsoft.com/office/infopath/2007/PartnerControls"/>
    <ds:schemaRef ds:uri="3e147bc4-5544-4b94-9088-c1843b0874a1"/>
    <ds:schemaRef ds:uri="0af6d21a-2057-4de5-a5c0-a1d89562576d"/>
  </ds:schemaRefs>
</ds:datastoreItem>
</file>

<file path=docProps/app.xml><?xml version="1.0" encoding="utf-8"?>
<Properties xmlns="http://schemas.openxmlformats.org/officeDocument/2006/extended-properties" xmlns:vt="http://schemas.openxmlformats.org/officeDocument/2006/docPropsVTypes">
  <Template>Independent A4 Report.dotm</Template>
  <TotalTime>87</TotalTime>
  <Pages>29</Pages>
  <Words>10777</Words>
  <Characters>61432</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Measures to support economic inclusion</vt:lpstr>
    </vt:vector>
  </TitlesOfParts>
  <Company>Australian Government - The Treasury</Company>
  <LinksUpToDate>false</LinksUpToDate>
  <CharactersWithSpaces>72065</CharactersWithSpaces>
  <SharedDoc>false</SharedDoc>
  <HLinks>
    <vt:vector size="444" baseType="variant">
      <vt:variant>
        <vt:i4>1310769</vt:i4>
      </vt:variant>
      <vt:variant>
        <vt:i4>425</vt:i4>
      </vt:variant>
      <vt:variant>
        <vt:i4>0</vt:i4>
      </vt:variant>
      <vt:variant>
        <vt:i4>5</vt:i4>
      </vt:variant>
      <vt:variant>
        <vt:lpwstr/>
      </vt:variant>
      <vt:variant>
        <vt:lpwstr>_Toc227829604</vt:lpwstr>
      </vt:variant>
      <vt:variant>
        <vt:i4>1310769</vt:i4>
      </vt:variant>
      <vt:variant>
        <vt:i4>419</vt:i4>
      </vt:variant>
      <vt:variant>
        <vt:i4>0</vt:i4>
      </vt:variant>
      <vt:variant>
        <vt:i4>5</vt:i4>
      </vt:variant>
      <vt:variant>
        <vt:lpwstr/>
      </vt:variant>
      <vt:variant>
        <vt:lpwstr>_Toc227829603</vt:lpwstr>
      </vt:variant>
      <vt:variant>
        <vt:i4>1310769</vt:i4>
      </vt:variant>
      <vt:variant>
        <vt:i4>413</vt:i4>
      </vt:variant>
      <vt:variant>
        <vt:i4>0</vt:i4>
      </vt:variant>
      <vt:variant>
        <vt:i4>5</vt:i4>
      </vt:variant>
      <vt:variant>
        <vt:lpwstr/>
      </vt:variant>
      <vt:variant>
        <vt:lpwstr>_Toc227829602</vt:lpwstr>
      </vt:variant>
      <vt:variant>
        <vt:i4>1310769</vt:i4>
      </vt:variant>
      <vt:variant>
        <vt:i4>407</vt:i4>
      </vt:variant>
      <vt:variant>
        <vt:i4>0</vt:i4>
      </vt:variant>
      <vt:variant>
        <vt:i4>5</vt:i4>
      </vt:variant>
      <vt:variant>
        <vt:lpwstr/>
      </vt:variant>
      <vt:variant>
        <vt:lpwstr>_Toc227829601</vt:lpwstr>
      </vt:variant>
      <vt:variant>
        <vt:i4>1310769</vt:i4>
      </vt:variant>
      <vt:variant>
        <vt:i4>401</vt:i4>
      </vt:variant>
      <vt:variant>
        <vt:i4>0</vt:i4>
      </vt:variant>
      <vt:variant>
        <vt:i4>5</vt:i4>
      </vt:variant>
      <vt:variant>
        <vt:lpwstr/>
      </vt:variant>
      <vt:variant>
        <vt:lpwstr>_Toc227829600</vt:lpwstr>
      </vt:variant>
      <vt:variant>
        <vt:i4>1900594</vt:i4>
      </vt:variant>
      <vt:variant>
        <vt:i4>395</vt:i4>
      </vt:variant>
      <vt:variant>
        <vt:i4>0</vt:i4>
      </vt:variant>
      <vt:variant>
        <vt:i4>5</vt:i4>
      </vt:variant>
      <vt:variant>
        <vt:lpwstr/>
      </vt:variant>
      <vt:variant>
        <vt:lpwstr>_Toc227829599</vt:lpwstr>
      </vt:variant>
      <vt:variant>
        <vt:i4>1900594</vt:i4>
      </vt:variant>
      <vt:variant>
        <vt:i4>389</vt:i4>
      </vt:variant>
      <vt:variant>
        <vt:i4>0</vt:i4>
      </vt:variant>
      <vt:variant>
        <vt:i4>5</vt:i4>
      </vt:variant>
      <vt:variant>
        <vt:lpwstr/>
      </vt:variant>
      <vt:variant>
        <vt:lpwstr>_Toc227829598</vt:lpwstr>
      </vt:variant>
      <vt:variant>
        <vt:i4>1900594</vt:i4>
      </vt:variant>
      <vt:variant>
        <vt:i4>383</vt:i4>
      </vt:variant>
      <vt:variant>
        <vt:i4>0</vt:i4>
      </vt:variant>
      <vt:variant>
        <vt:i4>5</vt:i4>
      </vt:variant>
      <vt:variant>
        <vt:lpwstr/>
      </vt:variant>
      <vt:variant>
        <vt:lpwstr>_Toc227829597</vt:lpwstr>
      </vt:variant>
      <vt:variant>
        <vt:i4>1900594</vt:i4>
      </vt:variant>
      <vt:variant>
        <vt:i4>377</vt:i4>
      </vt:variant>
      <vt:variant>
        <vt:i4>0</vt:i4>
      </vt:variant>
      <vt:variant>
        <vt:i4>5</vt:i4>
      </vt:variant>
      <vt:variant>
        <vt:lpwstr/>
      </vt:variant>
      <vt:variant>
        <vt:lpwstr>_Toc227829596</vt:lpwstr>
      </vt:variant>
      <vt:variant>
        <vt:i4>1900594</vt:i4>
      </vt:variant>
      <vt:variant>
        <vt:i4>371</vt:i4>
      </vt:variant>
      <vt:variant>
        <vt:i4>0</vt:i4>
      </vt:variant>
      <vt:variant>
        <vt:i4>5</vt:i4>
      </vt:variant>
      <vt:variant>
        <vt:lpwstr/>
      </vt:variant>
      <vt:variant>
        <vt:lpwstr>_Toc227829595</vt:lpwstr>
      </vt:variant>
      <vt:variant>
        <vt:i4>1900594</vt:i4>
      </vt:variant>
      <vt:variant>
        <vt:i4>365</vt:i4>
      </vt:variant>
      <vt:variant>
        <vt:i4>0</vt:i4>
      </vt:variant>
      <vt:variant>
        <vt:i4>5</vt:i4>
      </vt:variant>
      <vt:variant>
        <vt:lpwstr/>
      </vt:variant>
      <vt:variant>
        <vt:lpwstr>_Toc227829594</vt:lpwstr>
      </vt:variant>
      <vt:variant>
        <vt:i4>1900594</vt:i4>
      </vt:variant>
      <vt:variant>
        <vt:i4>359</vt:i4>
      </vt:variant>
      <vt:variant>
        <vt:i4>0</vt:i4>
      </vt:variant>
      <vt:variant>
        <vt:i4>5</vt:i4>
      </vt:variant>
      <vt:variant>
        <vt:lpwstr/>
      </vt:variant>
      <vt:variant>
        <vt:lpwstr>_Toc227829593</vt:lpwstr>
      </vt:variant>
      <vt:variant>
        <vt:i4>1900594</vt:i4>
      </vt:variant>
      <vt:variant>
        <vt:i4>353</vt:i4>
      </vt:variant>
      <vt:variant>
        <vt:i4>0</vt:i4>
      </vt:variant>
      <vt:variant>
        <vt:i4>5</vt:i4>
      </vt:variant>
      <vt:variant>
        <vt:lpwstr/>
      </vt:variant>
      <vt:variant>
        <vt:lpwstr>_Toc227829592</vt:lpwstr>
      </vt:variant>
      <vt:variant>
        <vt:i4>1900594</vt:i4>
      </vt:variant>
      <vt:variant>
        <vt:i4>347</vt:i4>
      </vt:variant>
      <vt:variant>
        <vt:i4>0</vt:i4>
      </vt:variant>
      <vt:variant>
        <vt:i4>5</vt:i4>
      </vt:variant>
      <vt:variant>
        <vt:lpwstr/>
      </vt:variant>
      <vt:variant>
        <vt:lpwstr>_Toc227829591</vt:lpwstr>
      </vt:variant>
      <vt:variant>
        <vt:i4>1900594</vt:i4>
      </vt:variant>
      <vt:variant>
        <vt:i4>341</vt:i4>
      </vt:variant>
      <vt:variant>
        <vt:i4>0</vt:i4>
      </vt:variant>
      <vt:variant>
        <vt:i4>5</vt:i4>
      </vt:variant>
      <vt:variant>
        <vt:lpwstr/>
      </vt:variant>
      <vt:variant>
        <vt:lpwstr>_Toc227829590</vt:lpwstr>
      </vt:variant>
      <vt:variant>
        <vt:i4>1835058</vt:i4>
      </vt:variant>
      <vt:variant>
        <vt:i4>335</vt:i4>
      </vt:variant>
      <vt:variant>
        <vt:i4>0</vt:i4>
      </vt:variant>
      <vt:variant>
        <vt:i4>5</vt:i4>
      </vt:variant>
      <vt:variant>
        <vt:lpwstr/>
      </vt:variant>
      <vt:variant>
        <vt:lpwstr>_Toc227829589</vt:lpwstr>
      </vt:variant>
      <vt:variant>
        <vt:i4>1835058</vt:i4>
      </vt:variant>
      <vt:variant>
        <vt:i4>329</vt:i4>
      </vt:variant>
      <vt:variant>
        <vt:i4>0</vt:i4>
      </vt:variant>
      <vt:variant>
        <vt:i4>5</vt:i4>
      </vt:variant>
      <vt:variant>
        <vt:lpwstr/>
      </vt:variant>
      <vt:variant>
        <vt:lpwstr>_Toc227829588</vt:lpwstr>
      </vt:variant>
      <vt:variant>
        <vt:i4>1835058</vt:i4>
      </vt:variant>
      <vt:variant>
        <vt:i4>323</vt:i4>
      </vt:variant>
      <vt:variant>
        <vt:i4>0</vt:i4>
      </vt:variant>
      <vt:variant>
        <vt:i4>5</vt:i4>
      </vt:variant>
      <vt:variant>
        <vt:lpwstr/>
      </vt:variant>
      <vt:variant>
        <vt:lpwstr>_Toc227829587</vt:lpwstr>
      </vt:variant>
      <vt:variant>
        <vt:i4>1835058</vt:i4>
      </vt:variant>
      <vt:variant>
        <vt:i4>317</vt:i4>
      </vt:variant>
      <vt:variant>
        <vt:i4>0</vt:i4>
      </vt:variant>
      <vt:variant>
        <vt:i4>5</vt:i4>
      </vt:variant>
      <vt:variant>
        <vt:lpwstr/>
      </vt:variant>
      <vt:variant>
        <vt:lpwstr>_Toc227829586</vt:lpwstr>
      </vt:variant>
      <vt:variant>
        <vt:i4>1835058</vt:i4>
      </vt:variant>
      <vt:variant>
        <vt:i4>311</vt:i4>
      </vt:variant>
      <vt:variant>
        <vt:i4>0</vt:i4>
      </vt:variant>
      <vt:variant>
        <vt:i4>5</vt:i4>
      </vt:variant>
      <vt:variant>
        <vt:lpwstr/>
      </vt:variant>
      <vt:variant>
        <vt:lpwstr>_Toc227829585</vt:lpwstr>
      </vt:variant>
      <vt:variant>
        <vt:i4>1835058</vt:i4>
      </vt:variant>
      <vt:variant>
        <vt:i4>305</vt:i4>
      </vt:variant>
      <vt:variant>
        <vt:i4>0</vt:i4>
      </vt:variant>
      <vt:variant>
        <vt:i4>5</vt:i4>
      </vt:variant>
      <vt:variant>
        <vt:lpwstr/>
      </vt:variant>
      <vt:variant>
        <vt:lpwstr>_Toc227829584</vt:lpwstr>
      </vt:variant>
      <vt:variant>
        <vt:i4>1835058</vt:i4>
      </vt:variant>
      <vt:variant>
        <vt:i4>299</vt:i4>
      </vt:variant>
      <vt:variant>
        <vt:i4>0</vt:i4>
      </vt:variant>
      <vt:variant>
        <vt:i4>5</vt:i4>
      </vt:variant>
      <vt:variant>
        <vt:lpwstr/>
      </vt:variant>
      <vt:variant>
        <vt:lpwstr>_Toc227829583</vt:lpwstr>
      </vt:variant>
      <vt:variant>
        <vt:i4>1835058</vt:i4>
      </vt:variant>
      <vt:variant>
        <vt:i4>293</vt:i4>
      </vt:variant>
      <vt:variant>
        <vt:i4>0</vt:i4>
      </vt:variant>
      <vt:variant>
        <vt:i4>5</vt:i4>
      </vt:variant>
      <vt:variant>
        <vt:lpwstr/>
      </vt:variant>
      <vt:variant>
        <vt:lpwstr>_Toc227829582</vt:lpwstr>
      </vt:variant>
      <vt:variant>
        <vt:i4>1835058</vt:i4>
      </vt:variant>
      <vt:variant>
        <vt:i4>287</vt:i4>
      </vt:variant>
      <vt:variant>
        <vt:i4>0</vt:i4>
      </vt:variant>
      <vt:variant>
        <vt:i4>5</vt:i4>
      </vt:variant>
      <vt:variant>
        <vt:lpwstr/>
      </vt:variant>
      <vt:variant>
        <vt:lpwstr>_Toc227829581</vt:lpwstr>
      </vt:variant>
      <vt:variant>
        <vt:i4>1835058</vt:i4>
      </vt:variant>
      <vt:variant>
        <vt:i4>281</vt:i4>
      </vt:variant>
      <vt:variant>
        <vt:i4>0</vt:i4>
      </vt:variant>
      <vt:variant>
        <vt:i4>5</vt:i4>
      </vt:variant>
      <vt:variant>
        <vt:lpwstr/>
      </vt:variant>
      <vt:variant>
        <vt:lpwstr>_Toc227829580</vt:lpwstr>
      </vt:variant>
      <vt:variant>
        <vt:i4>1245234</vt:i4>
      </vt:variant>
      <vt:variant>
        <vt:i4>275</vt:i4>
      </vt:variant>
      <vt:variant>
        <vt:i4>0</vt:i4>
      </vt:variant>
      <vt:variant>
        <vt:i4>5</vt:i4>
      </vt:variant>
      <vt:variant>
        <vt:lpwstr/>
      </vt:variant>
      <vt:variant>
        <vt:lpwstr>_Toc227829579</vt:lpwstr>
      </vt:variant>
      <vt:variant>
        <vt:i4>1245234</vt:i4>
      </vt:variant>
      <vt:variant>
        <vt:i4>269</vt:i4>
      </vt:variant>
      <vt:variant>
        <vt:i4>0</vt:i4>
      </vt:variant>
      <vt:variant>
        <vt:i4>5</vt:i4>
      </vt:variant>
      <vt:variant>
        <vt:lpwstr/>
      </vt:variant>
      <vt:variant>
        <vt:lpwstr>_Toc227829578</vt:lpwstr>
      </vt:variant>
      <vt:variant>
        <vt:i4>1245234</vt:i4>
      </vt:variant>
      <vt:variant>
        <vt:i4>263</vt:i4>
      </vt:variant>
      <vt:variant>
        <vt:i4>0</vt:i4>
      </vt:variant>
      <vt:variant>
        <vt:i4>5</vt:i4>
      </vt:variant>
      <vt:variant>
        <vt:lpwstr/>
      </vt:variant>
      <vt:variant>
        <vt:lpwstr>_Toc227829577</vt:lpwstr>
      </vt:variant>
      <vt:variant>
        <vt:i4>1245234</vt:i4>
      </vt:variant>
      <vt:variant>
        <vt:i4>257</vt:i4>
      </vt:variant>
      <vt:variant>
        <vt:i4>0</vt:i4>
      </vt:variant>
      <vt:variant>
        <vt:i4>5</vt:i4>
      </vt:variant>
      <vt:variant>
        <vt:lpwstr/>
      </vt:variant>
      <vt:variant>
        <vt:lpwstr>_Toc227829576</vt:lpwstr>
      </vt:variant>
      <vt:variant>
        <vt:i4>1245234</vt:i4>
      </vt:variant>
      <vt:variant>
        <vt:i4>251</vt:i4>
      </vt:variant>
      <vt:variant>
        <vt:i4>0</vt:i4>
      </vt:variant>
      <vt:variant>
        <vt:i4>5</vt:i4>
      </vt:variant>
      <vt:variant>
        <vt:lpwstr/>
      </vt:variant>
      <vt:variant>
        <vt:lpwstr>_Toc227829575</vt:lpwstr>
      </vt:variant>
      <vt:variant>
        <vt:i4>1245234</vt:i4>
      </vt:variant>
      <vt:variant>
        <vt:i4>245</vt:i4>
      </vt:variant>
      <vt:variant>
        <vt:i4>0</vt:i4>
      </vt:variant>
      <vt:variant>
        <vt:i4>5</vt:i4>
      </vt:variant>
      <vt:variant>
        <vt:lpwstr/>
      </vt:variant>
      <vt:variant>
        <vt:lpwstr>_Toc227829574</vt:lpwstr>
      </vt:variant>
      <vt:variant>
        <vt:i4>1245234</vt:i4>
      </vt:variant>
      <vt:variant>
        <vt:i4>239</vt:i4>
      </vt:variant>
      <vt:variant>
        <vt:i4>0</vt:i4>
      </vt:variant>
      <vt:variant>
        <vt:i4>5</vt:i4>
      </vt:variant>
      <vt:variant>
        <vt:lpwstr/>
      </vt:variant>
      <vt:variant>
        <vt:lpwstr>_Toc227829573</vt:lpwstr>
      </vt:variant>
      <vt:variant>
        <vt:i4>1245234</vt:i4>
      </vt:variant>
      <vt:variant>
        <vt:i4>233</vt:i4>
      </vt:variant>
      <vt:variant>
        <vt:i4>0</vt:i4>
      </vt:variant>
      <vt:variant>
        <vt:i4>5</vt:i4>
      </vt:variant>
      <vt:variant>
        <vt:lpwstr/>
      </vt:variant>
      <vt:variant>
        <vt:lpwstr>_Toc227829572</vt:lpwstr>
      </vt:variant>
      <vt:variant>
        <vt:i4>1245234</vt:i4>
      </vt:variant>
      <vt:variant>
        <vt:i4>227</vt:i4>
      </vt:variant>
      <vt:variant>
        <vt:i4>0</vt:i4>
      </vt:variant>
      <vt:variant>
        <vt:i4>5</vt:i4>
      </vt:variant>
      <vt:variant>
        <vt:lpwstr/>
      </vt:variant>
      <vt:variant>
        <vt:lpwstr>_Toc227829571</vt:lpwstr>
      </vt:variant>
      <vt:variant>
        <vt:i4>1245234</vt:i4>
      </vt:variant>
      <vt:variant>
        <vt:i4>221</vt:i4>
      </vt:variant>
      <vt:variant>
        <vt:i4>0</vt:i4>
      </vt:variant>
      <vt:variant>
        <vt:i4>5</vt:i4>
      </vt:variant>
      <vt:variant>
        <vt:lpwstr/>
      </vt:variant>
      <vt:variant>
        <vt:lpwstr>_Toc227829570</vt:lpwstr>
      </vt:variant>
      <vt:variant>
        <vt:i4>1179698</vt:i4>
      </vt:variant>
      <vt:variant>
        <vt:i4>215</vt:i4>
      </vt:variant>
      <vt:variant>
        <vt:i4>0</vt:i4>
      </vt:variant>
      <vt:variant>
        <vt:i4>5</vt:i4>
      </vt:variant>
      <vt:variant>
        <vt:lpwstr/>
      </vt:variant>
      <vt:variant>
        <vt:lpwstr>_Toc227829569</vt:lpwstr>
      </vt:variant>
      <vt:variant>
        <vt:i4>1179698</vt:i4>
      </vt:variant>
      <vt:variant>
        <vt:i4>209</vt:i4>
      </vt:variant>
      <vt:variant>
        <vt:i4>0</vt:i4>
      </vt:variant>
      <vt:variant>
        <vt:i4>5</vt:i4>
      </vt:variant>
      <vt:variant>
        <vt:lpwstr/>
      </vt:variant>
      <vt:variant>
        <vt:lpwstr>_Toc227829568</vt:lpwstr>
      </vt:variant>
      <vt:variant>
        <vt:i4>1179698</vt:i4>
      </vt:variant>
      <vt:variant>
        <vt:i4>203</vt:i4>
      </vt:variant>
      <vt:variant>
        <vt:i4>0</vt:i4>
      </vt:variant>
      <vt:variant>
        <vt:i4>5</vt:i4>
      </vt:variant>
      <vt:variant>
        <vt:lpwstr/>
      </vt:variant>
      <vt:variant>
        <vt:lpwstr>_Toc227829567</vt:lpwstr>
      </vt:variant>
      <vt:variant>
        <vt:i4>1179698</vt:i4>
      </vt:variant>
      <vt:variant>
        <vt:i4>197</vt:i4>
      </vt:variant>
      <vt:variant>
        <vt:i4>0</vt:i4>
      </vt:variant>
      <vt:variant>
        <vt:i4>5</vt:i4>
      </vt:variant>
      <vt:variant>
        <vt:lpwstr/>
      </vt:variant>
      <vt:variant>
        <vt:lpwstr>_Toc227829566</vt:lpwstr>
      </vt:variant>
      <vt:variant>
        <vt:i4>1179698</vt:i4>
      </vt:variant>
      <vt:variant>
        <vt:i4>191</vt:i4>
      </vt:variant>
      <vt:variant>
        <vt:i4>0</vt:i4>
      </vt:variant>
      <vt:variant>
        <vt:i4>5</vt:i4>
      </vt:variant>
      <vt:variant>
        <vt:lpwstr/>
      </vt:variant>
      <vt:variant>
        <vt:lpwstr>_Toc227829565</vt:lpwstr>
      </vt:variant>
      <vt:variant>
        <vt:i4>1179698</vt:i4>
      </vt:variant>
      <vt:variant>
        <vt:i4>185</vt:i4>
      </vt:variant>
      <vt:variant>
        <vt:i4>0</vt:i4>
      </vt:variant>
      <vt:variant>
        <vt:i4>5</vt:i4>
      </vt:variant>
      <vt:variant>
        <vt:lpwstr/>
      </vt:variant>
      <vt:variant>
        <vt:lpwstr>_Toc227829564</vt:lpwstr>
      </vt:variant>
      <vt:variant>
        <vt:i4>1179698</vt:i4>
      </vt:variant>
      <vt:variant>
        <vt:i4>179</vt:i4>
      </vt:variant>
      <vt:variant>
        <vt:i4>0</vt:i4>
      </vt:variant>
      <vt:variant>
        <vt:i4>5</vt:i4>
      </vt:variant>
      <vt:variant>
        <vt:lpwstr/>
      </vt:variant>
      <vt:variant>
        <vt:lpwstr>_Toc227829563</vt:lpwstr>
      </vt:variant>
      <vt:variant>
        <vt:i4>1179698</vt:i4>
      </vt:variant>
      <vt:variant>
        <vt:i4>173</vt:i4>
      </vt:variant>
      <vt:variant>
        <vt:i4>0</vt:i4>
      </vt:variant>
      <vt:variant>
        <vt:i4>5</vt:i4>
      </vt:variant>
      <vt:variant>
        <vt:lpwstr/>
      </vt:variant>
      <vt:variant>
        <vt:lpwstr>_Toc227829562</vt:lpwstr>
      </vt:variant>
      <vt:variant>
        <vt:i4>1179698</vt:i4>
      </vt:variant>
      <vt:variant>
        <vt:i4>167</vt:i4>
      </vt:variant>
      <vt:variant>
        <vt:i4>0</vt:i4>
      </vt:variant>
      <vt:variant>
        <vt:i4>5</vt:i4>
      </vt:variant>
      <vt:variant>
        <vt:lpwstr/>
      </vt:variant>
      <vt:variant>
        <vt:lpwstr>_Toc227829561</vt:lpwstr>
      </vt:variant>
      <vt:variant>
        <vt:i4>1179698</vt:i4>
      </vt:variant>
      <vt:variant>
        <vt:i4>161</vt:i4>
      </vt:variant>
      <vt:variant>
        <vt:i4>0</vt:i4>
      </vt:variant>
      <vt:variant>
        <vt:i4>5</vt:i4>
      </vt:variant>
      <vt:variant>
        <vt:lpwstr/>
      </vt:variant>
      <vt:variant>
        <vt:lpwstr>_Toc227829560</vt:lpwstr>
      </vt:variant>
      <vt:variant>
        <vt:i4>1114162</vt:i4>
      </vt:variant>
      <vt:variant>
        <vt:i4>155</vt:i4>
      </vt:variant>
      <vt:variant>
        <vt:i4>0</vt:i4>
      </vt:variant>
      <vt:variant>
        <vt:i4>5</vt:i4>
      </vt:variant>
      <vt:variant>
        <vt:lpwstr/>
      </vt:variant>
      <vt:variant>
        <vt:lpwstr>_Toc227829559</vt:lpwstr>
      </vt:variant>
      <vt:variant>
        <vt:i4>1114162</vt:i4>
      </vt:variant>
      <vt:variant>
        <vt:i4>149</vt:i4>
      </vt:variant>
      <vt:variant>
        <vt:i4>0</vt:i4>
      </vt:variant>
      <vt:variant>
        <vt:i4>5</vt:i4>
      </vt:variant>
      <vt:variant>
        <vt:lpwstr/>
      </vt:variant>
      <vt:variant>
        <vt:lpwstr>_Toc227829558</vt:lpwstr>
      </vt:variant>
      <vt:variant>
        <vt:i4>1114162</vt:i4>
      </vt:variant>
      <vt:variant>
        <vt:i4>143</vt:i4>
      </vt:variant>
      <vt:variant>
        <vt:i4>0</vt:i4>
      </vt:variant>
      <vt:variant>
        <vt:i4>5</vt:i4>
      </vt:variant>
      <vt:variant>
        <vt:lpwstr/>
      </vt:variant>
      <vt:variant>
        <vt:lpwstr>_Toc227829557</vt:lpwstr>
      </vt:variant>
      <vt:variant>
        <vt:i4>1114162</vt:i4>
      </vt:variant>
      <vt:variant>
        <vt:i4>137</vt:i4>
      </vt:variant>
      <vt:variant>
        <vt:i4>0</vt:i4>
      </vt:variant>
      <vt:variant>
        <vt:i4>5</vt:i4>
      </vt:variant>
      <vt:variant>
        <vt:lpwstr/>
      </vt:variant>
      <vt:variant>
        <vt:lpwstr>_Toc227829556</vt:lpwstr>
      </vt:variant>
      <vt:variant>
        <vt:i4>1114162</vt:i4>
      </vt:variant>
      <vt:variant>
        <vt:i4>131</vt:i4>
      </vt:variant>
      <vt:variant>
        <vt:i4>0</vt:i4>
      </vt:variant>
      <vt:variant>
        <vt:i4>5</vt:i4>
      </vt:variant>
      <vt:variant>
        <vt:lpwstr/>
      </vt:variant>
      <vt:variant>
        <vt:lpwstr>_Toc227829555</vt:lpwstr>
      </vt:variant>
      <vt:variant>
        <vt:i4>1114162</vt:i4>
      </vt:variant>
      <vt:variant>
        <vt:i4>125</vt:i4>
      </vt:variant>
      <vt:variant>
        <vt:i4>0</vt:i4>
      </vt:variant>
      <vt:variant>
        <vt:i4>5</vt:i4>
      </vt:variant>
      <vt:variant>
        <vt:lpwstr/>
      </vt:variant>
      <vt:variant>
        <vt:lpwstr>_Toc227829554</vt:lpwstr>
      </vt:variant>
      <vt:variant>
        <vt:i4>1114162</vt:i4>
      </vt:variant>
      <vt:variant>
        <vt:i4>119</vt:i4>
      </vt:variant>
      <vt:variant>
        <vt:i4>0</vt:i4>
      </vt:variant>
      <vt:variant>
        <vt:i4>5</vt:i4>
      </vt:variant>
      <vt:variant>
        <vt:lpwstr/>
      </vt:variant>
      <vt:variant>
        <vt:lpwstr>_Toc227829553</vt:lpwstr>
      </vt:variant>
      <vt:variant>
        <vt:i4>1114162</vt:i4>
      </vt:variant>
      <vt:variant>
        <vt:i4>113</vt:i4>
      </vt:variant>
      <vt:variant>
        <vt:i4>0</vt:i4>
      </vt:variant>
      <vt:variant>
        <vt:i4>5</vt:i4>
      </vt:variant>
      <vt:variant>
        <vt:lpwstr/>
      </vt:variant>
      <vt:variant>
        <vt:lpwstr>_Toc227829552</vt:lpwstr>
      </vt:variant>
      <vt:variant>
        <vt:i4>1114162</vt:i4>
      </vt:variant>
      <vt:variant>
        <vt:i4>107</vt:i4>
      </vt:variant>
      <vt:variant>
        <vt:i4>0</vt:i4>
      </vt:variant>
      <vt:variant>
        <vt:i4>5</vt:i4>
      </vt:variant>
      <vt:variant>
        <vt:lpwstr/>
      </vt:variant>
      <vt:variant>
        <vt:lpwstr>_Toc227829551</vt:lpwstr>
      </vt:variant>
      <vt:variant>
        <vt:i4>1114162</vt:i4>
      </vt:variant>
      <vt:variant>
        <vt:i4>101</vt:i4>
      </vt:variant>
      <vt:variant>
        <vt:i4>0</vt:i4>
      </vt:variant>
      <vt:variant>
        <vt:i4>5</vt:i4>
      </vt:variant>
      <vt:variant>
        <vt:lpwstr/>
      </vt:variant>
      <vt:variant>
        <vt:lpwstr>_Toc227829550</vt:lpwstr>
      </vt:variant>
      <vt:variant>
        <vt:i4>1048626</vt:i4>
      </vt:variant>
      <vt:variant>
        <vt:i4>95</vt:i4>
      </vt:variant>
      <vt:variant>
        <vt:i4>0</vt:i4>
      </vt:variant>
      <vt:variant>
        <vt:i4>5</vt:i4>
      </vt:variant>
      <vt:variant>
        <vt:lpwstr/>
      </vt:variant>
      <vt:variant>
        <vt:lpwstr>_Toc227829549</vt:lpwstr>
      </vt:variant>
      <vt:variant>
        <vt:i4>1048626</vt:i4>
      </vt:variant>
      <vt:variant>
        <vt:i4>89</vt:i4>
      </vt:variant>
      <vt:variant>
        <vt:i4>0</vt:i4>
      </vt:variant>
      <vt:variant>
        <vt:i4>5</vt:i4>
      </vt:variant>
      <vt:variant>
        <vt:lpwstr/>
      </vt:variant>
      <vt:variant>
        <vt:lpwstr>_Toc227829548</vt:lpwstr>
      </vt:variant>
      <vt:variant>
        <vt:i4>1048626</vt:i4>
      </vt:variant>
      <vt:variant>
        <vt:i4>83</vt:i4>
      </vt:variant>
      <vt:variant>
        <vt:i4>0</vt:i4>
      </vt:variant>
      <vt:variant>
        <vt:i4>5</vt:i4>
      </vt:variant>
      <vt:variant>
        <vt:lpwstr/>
      </vt:variant>
      <vt:variant>
        <vt:lpwstr>_Toc227829547</vt:lpwstr>
      </vt:variant>
      <vt:variant>
        <vt:i4>1048626</vt:i4>
      </vt:variant>
      <vt:variant>
        <vt:i4>77</vt:i4>
      </vt:variant>
      <vt:variant>
        <vt:i4>0</vt:i4>
      </vt:variant>
      <vt:variant>
        <vt:i4>5</vt:i4>
      </vt:variant>
      <vt:variant>
        <vt:lpwstr/>
      </vt:variant>
      <vt:variant>
        <vt:lpwstr>_Toc227829546</vt:lpwstr>
      </vt:variant>
      <vt:variant>
        <vt:i4>1048626</vt:i4>
      </vt:variant>
      <vt:variant>
        <vt:i4>71</vt:i4>
      </vt:variant>
      <vt:variant>
        <vt:i4>0</vt:i4>
      </vt:variant>
      <vt:variant>
        <vt:i4>5</vt:i4>
      </vt:variant>
      <vt:variant>
        <vt:lpwstr/>
      </vt:variant>
      <vt:variant>
        <vt:lpwstr>_Toc227829545</vt:lpwstr>
      </vt:variant>
      <vt:variant>
        <vt:i4>1048626</vt:i4>
      </vt:variant>
      <vt:variant>
        <vt:i4>65</vt:i4>
      </vt:variant>
      <vt:variant>
        <vt:i4>0</vt:i4>
      </vt:variant>
      <vt:variant>
        <vt:i4>5</vt:i4>
      </vt:variant>
      <vt:variant>
        <vt:lpwstr/>
      </vt:variant>
      <vt:variant>
        <vt:lpwstr>_Toc227829544</vt:lpwstr>
      </vt:variant>
      <vt:variant>
        <vt:i4>1048626</vt:i4>
      </vt:variant>
      <vt:variant>
        <vt:i4>59</vt:i4>
      </vt:variant>
      <vt:variant>
        <vt:i4>0</vt:i4>
      </vt:variant>
      <vt:variant>
        <vt:i4>5</vt:i4>
      </vt:variant>
      <vt:variant>
        <vt:lpwstr/>
      </vt:variant>
      <vt:variant>
        <vt:lpwstr>_Toc227829543</vt:lpwstr>
      </vt:variant>
      <vt:variant>
        <vt:i4>1048626</vt:i4>
      </vt:variant>
      <vt:variant>
        <vt:i4>53</vt:i4>
      </vt:variant>
      <vt:variant>
        <vt:i4>0</vt:i4>
      </vt:variant>
      <vt:variant>
        <vt:i4>5</vt:i4>
      </vt:variant>
      <vt:variant>
        <vt:lpwstr/>
      </vt:variant>
      <vt:variant>
        <vt:lpwstr>_Toc227829542</vt:lpwstr>
      </vt:variant>
      <vt:variant>
        <vt:i4>1048626</vt:i4>
      </vt:variant>
      <vt:variant>
        <vt:i4>47</vt:i4>
      </vt:variant>
      <vt:variant>
        <vt:i4>0</vt:i4>
      </vt:variant>
      <vt:variant>
        <vt:i4>5</vt:i4>
      </vt:variant>
      <vt:variant>
        <vt:lpwstr/>
      </vt:variant>
      <vt:variant>
        <vt:lpwstr>_Toc227829541</vt:lpwstr>
      </vt:variant>
      <vt:variant>
        <vt:i4>1048626</vt:i4>
      </vt:variant>
      <vt:variant>
        <vt:i4>41</vt:i4>
      </vt:variant>
      <vt:variant>
        <vt:i4>0</vt:i4>
      </vt:variant>
      <vt:variant>
        <vt:i4>5</vt:i4>
      </vt:variant>
      <vt:variant>
        <vt:lpwstr/>
      </vt:variant>
      <vt:variant>
        <vt:lpwstr>_Toc227829540</vt:lpwstr>
      </vt:variant>
      <vt:variant>
        <vt:i4>1507378</vt:i4>
      </vt:variant>
      <vt:variant>
        <vt:i4>35</vt:i4>
      </vt:variant>
      <vt:variant>
        <vt:i4>0</vt:i4>
      </vt:variant>
      <vt:variant>
        <vt:i4>5</vt:i4>
      </vt:variant>
      <vt:variant>
        <vt:lpwstr/>
      </vt:variant>
      <vt:variant>
        <vt:lpwstr>_Toc227829539</vt:lpwstr>
      </vt:variant>
      <vt:variant>
        <vt:i4>1507378</vt:i4>
      </vt:variant>
      <vt:variant>
        <vt:i4>29</vt:i4>
      </vt:variant>
      <vt:variant>
        <vt:i4>0</vt:i4>
      </vt:variant>
      <vt:variant>
        <vt:i4>5</vt:i4>
      </vt:variant>
      <vt:variant>
        <vt:lpwstr/>
      </vt:variant>
      <vt:variant>
        <vt:lpwstr>_Toc227829538</vt:lpwstr>
      </vt:variant>
      <vt:variant>
        <vt:i4>1507378</vt:i4>
      </vt:variant>
      <vt:variant>
        <vt:i4>23</vt:i4>
      </vt:variant>
      <vt:variant>
        <vt:i4>0</vt:i4>
      </vt:variant>
      <vt:variant>
        <vt:i4>5</vt:i4>
      </vt:variant>
      <vt:variant>
        <vt:lpwstr/>
      </vt:variant>
      <vt:variant>
        <vt:lpwstr>_Toc227829537</vt:lpwstr>
      </vt:variant>
      <vt:variant>
        <vt:i4>1507378</vt:i4>
      </vt:variant>
      <vt:variant>
        <vt:i4>17</vt:i4>
      </vt:variant>
      <vt:variant>
        <vt:i4>0</vt:i4>
      </vt:variant>
      <vt:variant>
        <vt:i4>5</vt:i4>
      </vt:variant>
      <vt:variant>
        <vt:lpwstr/>
      </vt:variant>
      <vt:variant>
        <vt:lpwstr>_Toc227829536</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Measures to support economic inclusion</dc:title>
  <dc:subject>Economic inclusion</dc:subject>
  <dc:creator>Australian Government</dc:creator>
  <cp:revision>67</cp:revision>
  <cp:lastPrinted>2025-03-18T09:52:00Z</cp:lastPrinted>
  <dcterms:created xsi:type="dcterms:W3CDTF">2026-04-23T21:03:00Z</dcterms:created>
  <dcterms:modified xsi:type="dcterms:W3CDTF">2026-04-28T05:44:00Z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0x010100D1DB53961058C245BEF4AF807FF0A8B5</vt:lpwstr>
  </property>
  <property fmtid="{D5CDD505-2E9C-101B-9397-08002B2CF9AE}" pid="3" name="ClearedBy">
    <vt:lpwstr/>
  </property>
  <property fmtid="{D5CDD505-2E9C-101B-9397-08002B2CF9AE}" pid="4" name="eActivity">
    <vt:lpwstr>111;#Publications|edf96fd1-e501-46ca-b859-af18212ff48e</vt:lpwstr>
  </property>
  <property fmtid="{D5CDD505-2E9C-101B-9397-08002B2CF9AE}" pid="5" name="Audience">
    <vt:lpwstr/>
  </property>
  <property fmtid="{D5CDD505-2E9C-101B-9397-08002B2CF9AE}" pid="6" name="Portfolio">
    <vt:lpwstr/>
  </property>
  <property fmtid="{D5CDD505-2E9C-101B-9397-08002B2CF9AE}" pid="7" name="TSYStatus">
    <vt:lpwstr/>
  </property>
  <property fmtid="{D5CDD505-2E9C-101B-9397-08002B2CF9AE}" pid="8" name="eDocumentType">
    <vt:lpwstr>256;#Publication|a140d2c9-500b-4285-8412-7b5d53a64f0a</vt:lpwstr>
  </property>
  <property fmtid="{D5CDD505-2E9C-101B-9397-08002B2CF9AE}" pid="9" name="DocumentStatus">
    <vt:lpwstr/>
  </property>
  <property fmtid="{D5CDD505-2E9C-101B-9397-08002B2CF9AE}" pid="10" name="eTopic">
    <vt:lpwstr>86;#Economic Inclusion Advisory Committee|56631ce3-5272-417d-aab1-3ea33b4cacd1</vt:lpwstr>
  </property>
  <property fmtid="{D5CDD505-2E9C-101B-9397-08002B2CF9AE}" pid="11" name="eTheme">
    <vt:lpwstr>1;#Social Services|7a884215-272f-4c7e-8494-9f64e298e305</vt:lpwstr>
  </property>
  <property fmtid="{D5CDD505-2E9C-101B-9397-08002B2CF9AE}" pid="12" name="_dlc_DocIdItemGuid">
    <vt:lpwstr>5e7142bc-bac9-4cb9-9a8f-854164efd8ed</vt:lpwstr>
  </property>
  <property fmtid="{D5CDD505-2E9C-101B-9397-08002B2CF9AE}" pid="13" name="PM_Namespace">
    <vt:lpwstr>gov.au</vt:lpwstr>
  </property>
  <property fmtid="{D5CDD505-2E9C-101B-9397-08002B2CF9AE}" pid="14" name="PM_Caveats_Count">
    <vt:lpwstr>0</vt:lpwstr>
  </property>
  <property fmtid="{D5CDD505-2E9C-101B-9397-08002B2CF9AE}" pid="15" name="PM_Version">
    <vt:lpwstr>2018.4</vt:lpwstr>
  </property>
  <property fmtid="{D5CDD505-2E9C-101B-9397-08002B2CF9AE}" pid="16" name="PM_Note">
    <vt:lpwstr/>
  </property>
  <property fmtid="{D5CDD505-2E9C-101B-9397-08002B2CF9AE}" pid="17" name="MSIP_Label_eb34d90b-fc41-464d-af60-f74d721d0790_Name">
    <vt:lpwstr>OFFICIAL</vt:lpwstr>
  </property>
  <property fmtid="{D5CDD505-2E9C-101B-9397-08002B2CF9AE}" pid="18" name="PM_Qualifier">
    <vt:lpwstr/>
  </property>
  <property fmtid="{D5CDD505-2E9C-101B-9397-08002B2CF9AE}" pid="19" name="PM_SecurityClassification">
    <vt:lpwstr>OFFICIAL</vt:lpwstr>
  </property>
  <property fmtid="{D5CDD505-2E9C-101B-9397-08002B2CF9AE}" pid="20" name="PM_ProtectiveMarkingValue_Header">
    <vt:lpwstr>OFFICIAL</vt:lpwstr>
  </property>
  <property fmtid="{D5CDD505-2E9C-101B-9397-08002B2CF9AE}" pid="21" name="PM_OriginationTimeStamp">
    <vt:lpwstr>2024-04-24T05:04:41Z</vt:lpwstr>
  </property>
  <property fmtid="{D5CDD505-2E9C-101B-9397-08002B2CF9AE}" pid="22" name="PM_Markers">
    <vt:lpwstr/>
  </property>
  <property fmtid="{D5CDD505-2E9C-101B-9397-08002B2CF9AE}" pid="23" name="MSIP_Label_eb34d90b-fc41-464d-af60-f74d721d0790_SiteId">
    <vt:lpwstr>61e36dd1-ca6e-4d61-aa0a-2b4eb88317a3</vt:lpwstr>
  </property>
  <property fmtid="{D5CDD505-2E9C-101B-9397-08002B2CF9AE}" pid="24" name="MSIP_Label_eb34d90b-fc41-464d-af60-f74d721d0790_ContentBits">
    <vt:lpwstr>3</vt:lpwstr>
  </property>
  <property fmtid="{D5CDD505-2E9C-101B-9397-08002B2CF9AE}" pid="25" name="MSIP_Label_eb34d90b-fc41-464d-af60-f74d721d0790_Enabled">
    <vt:lpwstr>true</vt:lpwstr>
  </property>
  <property fmtid="{D5CDD505-2E9C-101B-9397-08002B2CF9AE}" pid="26" name="PM_ProtectiveMarkingImage_Footer">
    <vt:lpwstr>C:\Program Files (x86)\Common Files\janusNET Shared\janusSEAL\Images\DocumentSlashBlue.png</vt:lpwstr>
  </property>
  <property fmtid="{D5CDD505-2E9C-101B-9397-08002B2CF9AE}" pid="27" name="MSIP_Label_eb34d90b-fc41-464d-af60-f74d721d0790_SetDate">
    <vt:lpwstr>2024-04-24T05:04:41Z</vt:lpwstr>
  </property>
  <property fmtid="{D5CDD505-2E9C-101B-9397-08002B2CF9AE}" pid="28" name="MSIP_Label_eb34d90b-fc41-464d-af60-f74d721d0790_Method">
    <vt:lpwstr>Privileged</vt:lpwstr>
  </property>
  <property fmtid="{D5CDD505-2E9C-101B-9397-08002B2CF9AE}" pid="29" name="PM_InsertionValue">
    <vt:lpwstr>OFFICIAL</vt:lpwstr>
  </property>
  <property fmtid="{D5CDD505-2E9C-101B-9397-08002B2CF9AE}" pid="30" name="PM_DisplayValueSecClassificationWithQualifier">
    <vt:lpwstr>OFFICIAL</vt:lpwstr>
  </property>
  <property fmtid="{D5CDD505-2E9C-101B-9397-08002B2CF9AE}" pid="31" name="PM_Originating_FileId">
    <vt:lpwstr>B59B33BDCAE148A9B271005B9F2BA136</vt:lpwstr>
  </property>
  <property fmtid="{D5CDD505-2E9C-101B-9397-08002B2CF9AE}" pid="32" name="PM_ProtectiveMarkingValue_Footer">
    <vt:lpwstr>OFFICIAL</vt:lpwstr>
  </property>
  <property fmtid="{D5CDD505-2E9C-101B-9397-08002B2CF9AE}" pid="33" name="PM_ProtectiveMarkingImage_Header">
    <vt:lpwstr>C:\Program Files (x86)\Common Files\janusNET Shared\janusSEAL\Images\DocumentSlashBlue.png</vt:lpwstr>
  </property>
  <property fmtid="{D5CDD505-2E9C-101B-9397-08002B2CF9AE}" pid="34" name="PM_Display">
    <vt:lpwstr>OFFICIAL</vt:lpwstr>
  </property>
  <property fmtid="{D5CDD505-2E9C-101B-9397-08002B2CF9AE}" pid="35" name="PM_OriginatorDomainName_SHA256">
    <vt:lpwstr>E83A2A66C4061446A7E3732E8D44762184B6B377D962B96C83DC624302585857</vt:lpwstr>
  </property>
  <property fmtid="{D5CDD505-2E9C-101B-9397-08002B2CF9AE}" pid="36" name="PMUuid">
    <vt:lpwstr>v=2022.2;d=gov.au;g=46DD6D7C-8107-577B-BC6E-F348953B2E44</vt:lpwstr>
  </property>
  <property fmtid="{D5CDD505-2E9C-101B-9397-08002B2CF9AE}" pid="37" name="PM_Hash_Version">
    <vt:lpwstr>2024.1</vt:lpwstr>
  </property>
  <property fmtid="{D5CDD505-2E9C-101B-9397-08002B2CF9AE}" pid="38" name="PM_SecurityClassification_Prev">
    <vt:lpwstr>OFFICIAL</vt:lpwstr>
  </property>
  <property fmtid="{D5CDD505-2E9C-101B-9397-08002B2CF9AE}" pid="39" name="PM_Qualifier_Prev">
    <vt:lpwstr/>
  </property>
  <property fmtid="{D5CDD505-2E9C-101B-9397-08002B2CF9AE}" pid="40" name="MediaServiceImageTags">
    <vt:lpwstr/>
  </property>
  <property fmtid="{D5CDD505-2E9C-101B-9397-08002B2CF9AE}" pid="41" name="PM_DowngradeTo">
    <vt:lpwstr/>
  </property>
  <property fmtid="{D5CDD505-2E9C-101B-9397-08002B2CF9AE}" pid="42" name="PM_Expires">
    <vt:lpwstr/>
  </property>
  <property fmtid="{D5CDD505-2E9C-101B-9397-08002B2CF9AE}" pid="43" name="PM_DownTo">
    <vt:lpwstr/>
  </property>
  <property fmtid="{D5CDD505-2E9C-101B-9397-08002B2CF9AE}" pid="44" name="PM_Originator_Hash_SHA1">
    <vt:lpwstr>527363367FBA6472974688F970AFAD7E0FC1DAAF</vt:lpwstr>
  </property>
  <property fmtid="{D5CDD505-2E9C-101B-9397-08002B2CF9AE}" pid="45" name="PM_OriginatorUserAccountName_SHA256">
    <vt:lpwstr>81A049D101DAA7CDF8E27B08562EC7CB51B98521F36FD801E93F4F8645965632</vt:lpwstr>
  </property>
  <property fmtid="{D5CDD505-2E9C-101B-9397-08002B2CF9AE}" pid="46" name="PM_Hash_Salt_Prev">
    <vt:lpwstr>769993FD886C6B2B18FBAFCCBB114AFB</vt:lpwstr>
  </property>
  <property fmtid="{D5CDD505-2E9C-101B-9397-08002B2CF9AE}" pid="47" name="PMHMAC">
    <vt:lpwstr>v=2024.1;a=SHA256;h=4B4700579B3B25C9EB6D78AEEAEC32BF50146B873791E143BE3AE38C84FE6E95</vt:lpwstr>
  </property>
  <property fmtid="{D5CDD505-2E9C-101B-9397-08002B2CF9AE}" pid="48" name="MSIP_Label_eb34d90b-fc41-464d-af60-f74d721d0790_ActionId">
    <vt:lpwstr>607a682ac5914cf7baa6287909432e64</vt:lpwstr>
  </property>
  <property fmtid="{D5CDD505-2E9C-101B-9397-08002B2CF9AE}" pid="49" name="PM_Hash_Salt">
    <vt:lpwstr>DE226C9132E67753FAB5CD4DD768BD70</vt:lpwstr>
  </property>
  <property fmtid="{D5CDD505-2E9C-101B-9397-08002B2CF9AE}" pid="50" name="PM_Hash_SHA1">
    <vt:lpwstr>D0DDC6FD66DABB91F3323474886D80A646E5BB8F</vt:lpwstr>
  </property>
</Properties>
</file>