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386A" w14:textId="77777777" w:rsidR="00B8436B" w:rsidRPr="00A96CC3" w:rsidRDefault="00B8436B" w:rsidP="00AD0075">
      <w:pPr>
        <w:pStyle w:val="Heading1"/>
        <w:rPr>
          <w:color w:val="215868" w:themeColor="accent5" w:themeShade="80"/>
        </w:rPr>
      </w:pPr>
      <w:r w:rsidRPr="00A96CC3">
        <w:rPr>
          <w:color w:val="215868" w:themeColor="accent5" w:themeShade="80"/>
        </w:rPr>
        <w:t>NRAS approved participants</w:t>
      </w:r>
    </w:p>
    <w:p w14:paraId="034C2694" w14:textId="28410AC0" w:rsidR="00B8436B" w:rsidRPr="00A96CC3" w:rsidRDefault="00B8436B" w:rsidP="00AD0075">
      <w:pPr>
        <w:pStyle w:val="Heading2"/>
        <w:rPr>
          <w:color w:val="215868" w:themeColor="accent5" w:themeShade="80"/>
        </w:rPr>
      </w:pPr>
      <w:r w:rsidRPr="00A96CC3">
        <w:rPr>
          <w:color w:val="215868" w:themeColor="accent5" w:themeShade="80"/>
        </w:rPr>
        <w:t xml:space="preserve">Regional New South Wales </w:t>
      </w:r>
    </w:p>
    <w:p w14:paraId="1B709B2A" w14:textId="35CF348A" w:rsidR="00B8436B" w:rsidRPr="00A96CC3" w:rsidRDefault="00AD0075" w:rsidP="00AD0075">
      <w:pPr>
        <w:pStyle w:val="Heading2"/>
        <w:rPr>
          <w:color w:val="215868" w:themeColor="accent5" w:themeShade="80"/>
          <w:sz w:val="24"/>
          <w:szCs w:val="18"/>
        </w:rPr>
      </w:pPr>
      <w:r w:rsidRPr="00A96CC3">
        <w:rPr>
          <w:color w:val="215868" w:themeColor="accent5" w:themeShade="80"/>
          <w:sz w:val="24"/>
          <w:szCs w:val="18"/>
        </w:rPr>
        <w:t>A</w:t>
      </w:r>
      <w:r w:rsidR="00B8436B" w:rsidRPr="00A96CC3">
        <w:rPr>
          <w:color w:val="215868" w:themeColor="accent5" w:themeShade="80"/>
          <w:sz w:val="24"/>
          <w:szCs w:val="18"/>
        </w:rPr>
        <w:t xml:space="preserve">s </w:t>
      </w:r>
      <w:proofErr w:type="gramStart"/>
      <w:r w:rsidR="00B8436B" w:rsidRPr="00A96CC3">
        <w:rPr>
          <w:color w:val="215868" w:themeColor="accent5" w:themeShade="80"/>
          <w:sz w:val="24"/>
          <w:szCs w:val="18"/>
        </w:rPr>
        <w:t>at</w:t>
      </w:r>
      <w:proofErr w:type="gramEnd"/>
      <w:r w:rsidR="00B8436B" w:rsidRPr="00A96CC3">
        <w:rPr>
          <w:color w:val="215868" w:themeColor="accent5" w:themeShade="80"/>
          <w:sz w:val="24"/>
          <w:szCs w:val="18"/>
        </w:rPr>
        <w:t xml:space="preserve"> </w:t>
      </w:r>
      <w:r w:rsidR="004F122F" w:rsidRPr="00A96CC3">
        <w:rPr>
          <w:color w:val="215868" w:themeColor="accent5" w:themeShade="80"/>
          <w:sz w:val="24"/>
          <w:szCs w:val="18"/>
        </w:rPr>
        <w:t xml:space="preserve">1 </w:t>
      </w:r>
      <w:r w:rsidR="0034712A">
        <w:rPr>
          <w:color w:val="215868" w:themeColor="accent5" w:themeShade="80"/>
          <w:sz w:val="24"/>
          <w:szCs w:val="18"/>
        </w:rPr>
        <w:t>February 2026</w:t>
      </w:r>
    </w:p>
    <w:p w14:paraId="6ECDAB08" w14:textId="62461E72" w:rsidR="00B8436B" w:rsidRPr="00AF3823" w:rsidRDefault="00B8436B" w:rsidP="00B8436B">
      <w:pPr>
        <w:spacing w:before="100"/>
        <w:rPr>
          <w:bCs/>
          <w:color w:val="005A6F"/>
          <w:sz w:val="28"/>
          <w:szCs w:val="20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ydney city approved participants list"/>
        <w:tblDescription w:val="Contact list by government area"/>
      </w:tblPr>
      <w:tblGrid>
        <w:gridCol w:w="6662"/>
        <w:gridCol w:w="2694"/>
      </w:tblGrid>
      <w:tr w:rsidR="00B8436B" w:rsidRPr="00C11B09" w14:paraId="49302410" w14:textId="77777777" w:rsidTr="00AD0075">
        <w:trPr>
          <w:trHeight w:val="299"/>
        </w:trPr>
        <w:tc>
          <w:tcPr>
            <w:tcW w:w="6662" w:type="dxa"/>
            <w:shd w:val="clear" w:color="auto" w:fill="F2F2F2" w:themeFill="background1" w:themeFillShade="F2"/>
          </w:tcPr>
          <w:p w14:paraId="63275148" w14:textId="1AFFEFB0" w:rsidR="00B8436B" w:rsidRPr="00E2505A" w:rsidRDefault="00B8436B" w:rsidP="00F00F5E">
            <w:pPr>
              <w:pStyle w:val="Heading3"/>
              <w:jc w:val="center"/>
              <w:rPr>
                <w:sz w:val="24"/>
                <w:szCs w:val="24"/>
              </w:rPr>
            </w:pPr>
            <w:r w:rsidRPr="00E2505A">
              <w:rPr>
                <w:sz w:val="24"/>
                <w:szCs w:val="24"/>
              </w:rPr>
              <w:t>Approved participant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6662F43" w14:textId="77777777" w:rsidR="00B8436B" w:rsidRPr="00E2505A" w:rsidRDefault="00B8436B" w:rsidP="00F00F5E">
            <w:pPr>
              <w:pStyle w:val="Heading3"/>
              <w:ind w:left="57"/>
              <w:rPr>
                <w:sz w:val="24"/>
                <w:szCs w:val="24"/>
              </w:rPr>
            </w:pPr>
            <w:r w:rsidRPr="00E2505A">
              <w:rPr>
                <w:sz w:val="24"/>
                <w:szCs w:val="24"/>
              </w:rPr>
              <w:t>Dwelling location</w:t>
            </w:r>
          </w:p>
        </w:tc>
      </w:tr>
      <w:tr w:rsidR="00B8436B" w:rsidRPr="006B568C" w14:paraId="119B5CA5" w14:textId="77777777" w:rsidTr="008F3707">
        <w:trPr>
          <w:trHeight w:val="961"/>
        </w:trPr>
        <w:tc>
          <w:tcPr>
            <w:tcW w:w="6662" w:type="dxa"/>
          </w:tcPr>
          <w:p w14:paraId="56E44411" w14:textId="77777777" w:rsidR="00B8436B" w:rsidRPr="006B568C" w:rsidRDefault="00B8436B" w:rsidP="00057FA5">
            <w:pPr>
              <w:pStyle w:val="Heading4"/>
              <w:ind w:left="113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t>Australian Affordable Housing Securities Ltd</w:t>
            </w:r>
          </w:p>
          <w:p w14:paraId="0E141A3E" w14:textId="77777777" w:rsidR="00B8436B" w:rsidRPr="006B568C" w:rsidRDefault="00B8436B" w:rsidP="00057FA5">
            <w:pPr>
              <w:pStyle w:val="TableParagraph"/>
              <w:spacing w:before="2"/>
              <w:ind w:left="113"/>
              <w:rPr>
                <w:color w:val="0000FF"/>
                <w:sz w:val="24"/>
                <w:szCs w:val="24"/>
              </w:rPr>
            </w:pPr>
            <w:hyperlink r:id="rId6">
              <w:r w:rsidRPr="006B568C">
                <w:rPr>
                  <w:color w:val="0000FF"/>
                  <w:sz w:val="24"/>
                  <w:szCs w:val="24"/>
                  <w:u w:val="single" w:color="0000FF"/>
                </w:rPr>
                <w:t>www.aahsl.com.au</w:t>
              </w:r>
            </w:hyperlink>
            <w:r w:rsidRPr="006B568C">
              <w:rPr>
                <w:color w:val="0000FF"/>
                <w:sz w:val="24"/>
                <w:szCs w:val="24"/>
              </w:rPr>
              <w:t xml:space="preserve"> </w:t>
            </w:r>
          </w:p>
          <w:p w14:paraId="343F7CBD" w14:textId="77777777" w:rsidR="00B8436B" w:rsidRPr="006B568C" w:rsidRDefault="00B8436B" w:rsidP="00057FA5">
            <w:pPr>
              <w:pStyle w:val="TableParagraph"/>
              <w:spacing w:before="2"/>
              <w:ind w:left="113"/>
              <w:rPr>
                <w:w w:val="95"/>
                <w:sz w:val="24"/>
                <w:szCs w:val="24"/>
              </w:rPr>
            </w:pPr>
            <w:hyperlink r:id="rId7" w:history="1">
              <w:r w:rsidRPr="006B568C">
                <w:rPr>
                  <w:rStyle w:val="Hyperlink"/>
                  <w:sz w:val="24"/>
                  <w:szCs w:val="24"/>
                </w:rPr>
                <w:t>nras@aahsl.com.au</w:t>
              </w:r>
            </w:hyperlink>
          </w:p>
          <w:p w14:paraId="02A12BB1" w14:textId="77777777" w:rsidR="00B8436B" w:rsidRPr="006B568C" w:rsidRDefault="00B8436B" w:rsidP="00057FA5">
            <w:pPr>
              <w:pStyle w:val="TableParagraph"/>
              <w:spacing w:after="120"/>
              <w:ind w:left="113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1800 940 773</w:t>
            </w:r>
          </w:p>
        </w:tc>
        <w:tc>
          <w:tcPr>
            <w:tcW w:w="2694" w:type="dxa"/>
            <w:vAlign w:val="center"/>
          </w:tcPr>
          <w:p w14:paraId="7C15CE49" w14:textId="77777777" w:rsidR="00B8436B" w:rsidRPr="006B568C" w:rsidRDefault="00B8436B" w:rsidP="008F3707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Armidale</w:t>
            </w:r>
          </w:p>
          <w:p w14:paraId="6B97AE12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Calala</w:t>
            </w:r>
          </w:p>
          <w:p w14:paraId="09B46B59" w14:textId="77777777" w:rsidR="00B8436B" w:rsidRPr="006B568C" w:rsidRDefault="00B8436B" w:rsidP="00A96CC3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Goulburn</w:t>
            </w:r>
          </w:p>
          <w:p w14:paraId="6986D8B2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Hamlyn Terrace</w:t>
            </w:r>
          </w:p>
          <w:p w14:paraId="75341AAC" w14:textId="77777777" w:rsidR="00B8436B" w:rsidRPr="006B568C" w:rsidRDefault="00B8436B" w:rsidP="008F3707">
            <w:pPr>
              <w:pStyle w:val="TableParagraph"/>
              <w:spacing w:after="120"/>
              <w:ind w:left="10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Hillvue</w:t>
            </w:r>
          </w:p>
          <w:p w14:paraId="6AF03BE8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 xml:space="preserve">Kendall </w:t>
            </w:r>
          </w:p>
          <w:p w14:paraId="1D372433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 xml:space="preserve">Kootingal </w:t>
            </w:r>
          </w:p>
          <w:p w14:paraId="6774882D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Moore Creek</w:t>
            </w:r>
          </w:p>
          <w:p w14:paraId="7C990368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Mount Hutton</w:t>
            </w:r>
          </w:p>
          <w:p w14:paraId="15249D8D" w14:textId="77777777" w:rsidR="00B8436B" w:rsidRPr="006B568C" w:rsidRDefault="00B8436B" w:rsidP="008F3707">
            <w:pPr>
              <w:pStyle w:val="TableParagraph"/>
              <w:spacing w:after="120"/>
              <w:ind w:left="10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North Tamworth</w:t>
            </w:r>
          </w:p>
          <w:p w14:paraId="38BCEBEF" w14:textId="77777777" w:rsidR="00B8436B" w:rsidRPr="006B568C" w:rsidRDefault="00B8436B" w:rsidP="008F3707">
            <w:pPr>
              <w:pStyle w:val="TableParagraph"/>
              <w:spacing w:after="120"/>
              <w:ind w:left="10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Orange</w:t>
            </w:r>
          </w:p>
          <w:p w14:paraId="42B41521" w14:textId="77777777" w:rsidR="00B8436B" w:rsidRPr="006B568C" w:rsidRDefault="00B8436B" w:rsidP="008F3707">
            <w:pPr>
              <w:pStyle w:val="TableParagraph"/>
              <w:spacing w:after="120"/>
              <w:ind w:left="10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Port Macquarie</w:t>
            </w:r>
          </w:p>
        </w:tc>
      </w:tr>
      <w:tr w:rsidR="00B8436B" w:rsidRPr="006B568C" w14:paraId="75944FF1" w14:textId="77777777" w:rsidTr="008F3707">
        <w:trPr>
          <w:trHeight w:val="493"/>
        </w:trPr>
        <w:tc>
          <w:tcPr>
            <w:tcW w:w="6662" w:type="dxa"/>
          </w:tcPr>
          <w:p w14:paraId="103DEEA0" w14:textId="77777777" w:rsidR="00B8436B" w:rsidRPr="006B568C" w:rsidRDefault="00B8436B" w:rsidP="00E2505A">
            <w:pPr>
              <w:pStyle w:val="Heading4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t>BaptistCare NSW &amp; ACT</w:t>
            </w:r>
          </w:p>
        </w:tc>
        <w:tc>
          <w:tcPr>
            <w:tcW w:w="2694" w:type="dxa"/>
            <w:vAlign w:val="center"/>
          </w:tcPr>
          <w:p w14:paraId="32F82AF2" w14:textId="77777777" w:rsidR="00B8436B" w:rsidRPr="006B568C" w:rsidRDefault="00B8436B" w:rsidP="008F3707">
            <w:pPr>
              <w:pStyle w:val="TableParagraph"/>
              <w:ind w:left="10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Lismore</w:t>
            </w:r>
          </w:p>
        </w:tc>
      </w:tr>
      <w:tr w:rsidR="00B8436B" w:rsidRPr="006B568C" w14:paraId="545CD299" w14:textId="77777777" w:rsidTr="008F3707">
        <w:trPr>
          <w:trHeight w:val="865"/>
        </w:trPr>
        <w:tc>
          <w:tcPr>
            <w:tcW w:w="6662" w:type="dxa"/>
          </w:tcPr>
          <w:p w14:paraId="55CBBC12" w14:textId="77777777" w:rsidR="00B8436B" w:rsidRPr="006B568C" w:rsidRDefault="00B8436B" w:rsidP="00057FA5">
            <w:pPr>
              <w:pStyle w:val="Heading4"/>
              <w:ind w:left="113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t xml:space="preserve">Argyle Community Housing Ltd   </w:t>
            </w:r>
          </w:p>
          <w:p w14:paraId="03FAF18F" w14:textId="35F3701F" w:rsidR="00B8436B" w:rsidRPr="006B568C" w:rsidRDefault="00057FA5" w:rsidP="00337A92">
            <w:pPr>
              <w:pStyle w:val="TableParagraph"/>
              <w:ind w:left="113"/>
              <w:rPr>
                <w:rStyle w:val="Hyperlink"/>
                <w:sz w:val="24"/>
                <w:szCs w:val="24"/>
              </w:rPr>
            </w:pPr>
            <w:hyperlink r:id="rId8" w:history="1">
              <w:r w:rsidRPr="006B568C">
                <w:rPr>
                  <w:rStyle w:val="Hyperlink"/>
                  <w:sz w:val="24"/>
                  <w:szCs w:val="24"/>
                </w:rPr>
                <w:t>www.argylehousing.com.au</w:t>
              </w:r>
            </w:hyperlink>
          </w:p>
          <w:p w14:paraId="4D11A775" w14:textId="61502876" w:rsidR="00B8436B" w:rsidRPr="006B568C" w:rsidRDefault="00057FA5" w:rsidP="00337A92">
            <w:pPr>
              <w:pStyle w:val="TableParagraph"/>
              <w:ind w:left="113"/>
              <w:rPr>
                <w:rStyle w:val="Hyperlink"/>
                <w:sz w:val="24"/>
                <w:szCs w:val="24"/>
              </w:rPr>
            </w:pPr>
            <w:r w:rsidRPr="006B568C">
              <w:rPr>
                <w:rStyle w:val="Hyperlink"/>
                <w:sz w:val="24"/>
                <w:szCs w:val="24"/>
              </w:rPr>
              <w:t>i</w:t>
            </w:r>
            <w:hyperlink r:id="rId9" w:history="1">
              <w:r w:rsidR="00337A92" w:rsidRPr="006B568C">
                <w:rPr>
                  <w:rStyle w:val="Hyperlink"/>
                  <w:sz w:val="24"/>
                  <w:szCs w:val="24"/>
                </w:rPr>
                <w:t>nfo@argylehousing.com.au</w:t>
              </w:r>
            </w:hyperlink>
          </w:p>
          <w:p w14:paraId="3952094C" w14:textId="434A60BB" w:rsidR="00B8436B" w:rsidRPr="006B568C" w:rsidRDefault="00B8436B" w:rsidP="00057FA5">
            <w:pPr>
              <w:pStyle w:val="TableParagraph"/>
              <w:spacing w:after="120"/>
              <w:ind w:left="113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02 4861 2753</w:t>
            </w:r>
          </w:p>
        </w:tc>
        <w:tc>
          <w:tcPr>
            <w:tcW w:w="2694" w:type="dxa"/>
            <w:vAlign w:val="center"/>
          </w:tcPr>
          <w:p w14:paraId="1B3B81A0" w14:textId="77777777" w:rsidR="00B8436B" w:rsidRPr="006B568C" w:rsidRDefault="00B8436B" w:rsidP="008F3707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Bourkelands</w:t>
            </w:r>
          </w:p>
          <w:p w14:paraId="54E8A8DF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Griffith</w:t>
            </w:r>
          </w:p>
          <w:p w14:paraId="20C22D9E" w14:textId="0895807A" w:rsidR="00B8436B" w:rsidRPr="006B568C" w:rsidRDefault="00B8436B" w:rsidP="00F00F5E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Kooringal</w:t>
            </w:r>
          </w:p>
        </w:tc>
      </w:tr>
      <w:tr w:rsidR="00B8436B" w:rsidRPr="006B568C" w14:paraId="7A06E217" w14:textId="77777777" w:rsidTr="008F3707">
        <w:trPr>
          <w:trHeight w:val="86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2D5F" w14:textId="77777777" w:rsidR="00B8436B" w:rsidRPr="006B568C" w:rsidRDefault="00B8436B" w:rsidP="00057FA5">
            <w:pPr>
              <w:pStyle w:val="TableParagraph"/>
              <w:spacing w:before="120"/>
              <w:ind w:left="113"/>
              <w:rPr>
                <w:rFonts w:eastAsiaTheme="majorEastAsia" w:cstheme="majorBidi"/>
                <w:b/>
                <w:bCs/>
                <w:kern w:val="2"/>
                <w14:ligatures w14:val="standardContextual"/>
              </w:rPr>
            </w:pPr>
            <w:r w:rsidRPr="006B568C">
              <w:rPr>
                <w:rFonts w:eastAsiaTheme="majorEastAsia" w:cstheme="majorBidi"/>
                <w:b/>
                <w:bCs/>
                <w:kern w:val="2"/>
                <w14:ligatures w14:val="standardContextual"/>
              </w:rPr>
              <w:t xml:space="preserve">Community Housing Ltd </w:t>
            </w:r>
          </w:p>
          <w:p w14:paraId="3CC15DAB" w14:textId="77777777" w:rsidR="00B8436B" w:rsidRPr="006B568C" w:rsidRDefault="00B8436B" w:rsidP="00057FA5">
            <w:pPr>
              <w:pStyle w:val="TableParagraph"/>
              <w:ind w:left="113"/>
              <w:rPr>
                <w:rStyle w:val="Hyperlink"/>
              </w:rPr>
            </w:pPr>
            <w:hyperlink r:id="rId10" w:history="1">
              <w:r w:rsidRPr="006B568C">
                <w:rPr>
                  <w:rStyle w:val="Hyperlink"/>
                  <w:sz w:val="24"/>
                  <w:szCs w:val="24"/>
                </w:rPr>
                <w:t>www.chl.org.au</w:t>
              </w:r>
            </w:hyperlink>
            <w:r w:rsidRPr="006B568C">
              <w:rPr>
                <w:rStyle w:val="Hyperlink"/>
              </w:rPr>
              <w:t xml:space="preserve"> </w:t>
            </w:r>
          </w:p>
          <w:p w14:paraId="61333FE3" w14:textId="77777777" w:rsidR="00B8436B" w:rsidRPr="006B568C" w:rsidRDefault="00B8436B" w:rsidP="00057FA5">
            <w:pPr>
              <w:pStyle w:val="TableParagraph"/>
              <w:ind w:left="113"/>
              <w:rPr>
                <w:rStyle w:val="Hyperlink"/>
              </w:rPr>
            </w:pPr>
            <w:hyperlink r:id="rId11" w:history="1">
              <w:r w:rsidRPr="006B568C">
                <w:rPr>
                  <w:rStyle w:val="Hyperlink"/>
                  <w:sz w:val="24"/>
                  <w:szCs w:val="24"/>
                </w:rPr>
                <w:t>nswinfo@chl.org.au</w:t>
              </w:r>
            </w:hyperlink>
          </w:p>
          <w:p w14:paraId="0626CE58" w14:textId="77777777" w:rsidR="00B8436B" w:rsidRPr="006B568C" w:rsidRDefault="00B8436B" w:rsidP="00057FA5">
            <w:pPr>
              <w:pStyle w:val="TableParagraph"/>
              <w:spacing w:after="120"/>
              <w:ind w:left="113"/>
              <w:rPr>
                <w:b/>
                <w:bCs/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1300 245 468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C882" w14:textId="6EBEC06D" w:rsidR="00CE7262" w:rsidRPr="006B568C" w:rsidRDefault="00B8436B" w:rsidP="008F3707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Port Macquarie</w:t>
            </w:r>
          </w:p>
        </w:tc>
      </w:tr>
      <w:tr w:rsidR="00D50F0C" w:rsidRPr="006B568C" w14:paraId="4C5DCC39" w14:textId="77777777" w:rsidTr="008F3707">
        <w:trPr>
          <w:trHeight w:val="86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3727" w14:textId="77777777" w:rsidR="00D50F0C" w:rsidRPr="005357A9" w:rsidRDefault="00D50F0C" w:rsidP="00D50F0C">
            <w:pPr>
              <w:spacing w:before="200" w:line="276" w:lineRule="auto"/>
              <w:ind w:left="113"/>
              <w:outlineLvl w:val="3"/>
              <w:rPr>
                <w:rFonts w:eastAsia="Times New Roman" w:cs="Times New Roman"/>
                <w:b/>
                <w:bCs/>
              </w:rPr>
            </w:pPr>
            <w:r w:rsidRPr="005357A9">
              <w:rPr>
                <w:rFonts w:eastAsia="Times New Roman" w:cs="Times New Roman"/>
                <w:b/>
                <w:bCs/>
              </w:rPr>
              <w:t xml:space="preserve">Hume Community Housing Association Co Ltd </w:t>
            </w:r>
          </w:p>
          <w:p w14:paraId="612AC223" w14:textId="77777777" w:rsidR="00D50F0C" w:rsidRPr="005357A9" w:rsidRDefault="00D50F0C" w:rsidP="00D50F0C">
            <w:pPr>
              <w:ind w:left="136" w:right="-11"/>
              <w:rPr>
                <w:color w:val="0000FF"/>
                <w:u w:val="single"/>
              </w:rPr>
            </w:pPr>
            <w:hyperlink r:id="rId12" w:history="1">
              <w:r w:rsidRPr="005357A9">
                <w:rPr>
                  <w:color w:val="0000FF"/>
                  <w:u w:val="single"/>
                </w:rPr>
                <w:t>www.humehousing.com.au</w:t>
              </w:r>
            </w:hyperlink>
          </w:p>
          <w:p w14:paraId="406692EE" w14:textId="77777777" w:rsidR="00D50F0C" w:rsidRPr="005357A9" w:rsidRDefault="00D50F0C" w:rsidP="00D50F0C">
            <w:pPr>
              <w:ind w:left="136" w:right="-11"/>
              <w:rPr>
                <w:color w:val="0000FF"/>
                <w:u w:val="single"/>
              </w:rPr>
            </w:pPr>
            <w:hyperlink r:id="rId13" w:history="1">
              <w:r w:rsidRPr="005357A9">
                <w:rPr>
                  <w:color w:val="0000FF"/>
                  <w:u w:val="single"/>
                </w:rPr>
                <w:t>affordablehousing@humehousing.com.au</w:t>
              </w:r>
            </w:hyperlink>
          </w:p>
          <w:p w14:paraId="63792A45" w14:textId="3A1F829D" w:rsidR="00D50F0C" w:rsidRPr="006B568C" w:rsidRDefault="00D50F0C" w:rsidP="00D50F0C">
            <w:pPr>
              <w:pStyle w:val="TableParagraph"/>
              <w:spacing w:before="120"/>
              <w:ind w:left="113"/>
              <w:rPr>
                <w:rFonts w:eastAsiaTheme="majorEastAsia" w:cstheme="majorBidi"/>
                <w:b/>
                <w:bCs/>
                <w:kern w:val="2"/>
                <w14:ligatures w14:val="standardContextual"/>
              </w:rPr>
            </w:pPr>
            <w:r w:rsidRPr="005357A9">
              <w:t>1800 004 300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90E1" w14:textId="45F947FA" w:rsidR="00D50F0C" w:rsidRPr="006B568C" w:rsidRDefault="00D50F0C" w:rsidP="00D50F0C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D55BF4" w:rsidDel="00207282">
              <w:rPr>
                <w:sz w:val="24"/>
                <w:szCs w:val="24"/>
              </w:rPr>
              <w:t>Maitland</w:t>
            </w:r>
          </w:p>
        </w:tc>
      </w:tr>
      <w:tr w:rsidR="00B8436B" w:rsidRPr="006B568C" w14:paraId="1E6A4043" w14:textId="77777777" w:rsidTr="008F3707">
        <w:trPr>
          <w:trHeight w:val="961"/>
        </w:trPr>
        <w:tc>
          <w:tcPr>
            <w:tcW w:w="6662" w:type="dxa"/>
          </w:tcPr>
          <w:p w14:paraId="751C7567" w14:textId="77777777" w:rsidR="00B8436B" w:rsidRPr="006B568C" w:rsidRDefault="00B8436B" w:rsidP="00057FA5">
            <w:pPr>
              <w:pStyle w:val="Heading4"/>
              <w:ind w:left="113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t>National Affordable Housing Consortium Ltd</w:t>
            </w:r>
          </w:p>
          <w:p w14:paraId="5FD0E3BB" w14:textId="0C8179CC" w:rsidR="00B8436B" w:rsidRPr="006B568C" w:rsidRDefault="00057FA5" w:rsidP="00057FA5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14" w:history="1">
              <w:r w:rsidRPr="006B568C">
                <w:rPr>
                  <w:rStyle w:val="Hyperlink"/>
                  <w:sz w:val="24"/>
                  <w:szCs w:val="24"/>
                </w:rPr>
                <w:t>www.nahc.org.au</w:t>
              </w:r>
            </w:hyperlink>
          </w:p>
          <w:p w14:paraId="6BBD6BC0" w14:textId="77777777" w:rsidR="00B8436B" w:rsidRPr="006B568C" w:rsidRDefault="00B8436B" w:rsidP="00057FA5">
            <w:pPr>
              <w:pStyle w:val="TableParagraph"/>
              <w:spacing w:line="240" w:lineRule="atLeast"/>
              <w:ind w:left="113"/>
              <w:rPr>
                <w:rStyle w:val="Hyperlink"/>
                <w:sz w:val="24"/>
                <w:szCs w:val="24"/>
              </w:rPr>
            </w:pPr>
            <w:hyperlink r:id="rId15">
              <w:r w:rsidRPr="006B568C">
                <w:rPr>
                  <w:rStyle w:val="Hyperlink"/>
                  <w:sz w:val="24"/>
                  <w:szCs w:val="24"/>
                </w:rPr>
                <w:t>info@nahc.org.au</w:t>
              </w:r>
            </w:hyperlink>
            <w:r w:rsidRPr="006B568C">
              <w:rPr>
                <w:rStyle w:val="Hyperlink"/>
                <w:sz w:val="24"/>
                <w:szCs w:val="24"/>
              </w:rPr>
              <w:t xml:space="preserve"> </w:t>
            </w:r>
          </w:p>
          <w:p w14:paraId="6F4BADDE" w14:textId="17325526" w:rsidR="00B8436B" w:rsidRPr="006B568C" w:rsidRDefault="00B8436B" w:rsidP="008F3707">
            <w:pPr>
              <w:pStyle w:val="TableParagraph"/>
              <w:spacing w:line="240" w:lineRule="atLeast"/>
              <w:ind w:left="280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07 3169 2500</w:t>
            </w:r>
          </w:p>
        </w:tc>
        <w:tc>
          <w:tcPr>
            <w:tcW w:w="2694" w:type="dxa"/>
            <w:vAlign w:val="center"/>
          </w:tcPr>
          <w:p w14:paraId="455A15FC" w14:textId="77777777" w:rsidR="00B8436B" w:rsidRPr="006B568C" w:rsidRDefault="00B8436B" w:rsidP="00F00F5E">
            <w:pPr>
              <w:pStyle w:val="TableParagraph"/>
              <w:spacing w:after="120"/>
              <w:ind w:left="108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Goonellabah</w:t>
            </w:r>
          </w:p>
          <w:p w14:paraId="124A04C0" w14:textId="7BFB452B" w:rsidR="009526C9" w:rsidRPr="006B568C" w:rsidRDefault="009526C9" w:rsidP="00F00F5E">
            <w:pPr>
              <w:pStyle w:val="TableParagraph"/>
              <w:spacing w:after="120"/>
              <w:ind w:left="108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Ray</w:t>
            </w:r>
            <w:r w:rsidR="004228DE" w:rsidRPr="006B568C">
              <w:rPr>
                <w:sz w:val="24"/>
                <w:szCs w:val="24"/>
              </w:rPr>
              <w:t>mond Terrace</w:t>
            </w:r>
          </w:p>
          <w:p w14:paraId="2C0A3399" w14:textId="2142948F" w:rsidR="00B8436B" w:rsidRPr="006B568C" w:rsidRDefault="00B8436B" w:rsidP="00F00F5E">
            <w:pPr>
              <w:pStyle w:val="TableParagraph"/>
              <w:spacing w:after="120"/>
              <w:ind w:left="10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Tweed Heads</w:t>
            </w:r>
          </w:p>
        </w:tc>
      </w:tr>
      <w:tr w:rsidR="00B8436B" w:rsidRPr="006B568C" w14:paraId="61359267" w14:textId="77777777" w:rsidTr="008F3707">
        <w:trPr>
          <w:trHeight w:val="1266"/>
        </w:trPr>
        <w:tc>
          <w:tcPr>
            <w:tcW w:w="6662" w:type="dxa"/>
          </w:tcPr>
          <w:p w14:paraId="6D300F59" w14:textId="77777777" w:rsidR="00B8436B" w:rsidRPr="006B568C" w:rsidRDefault="00B8436B" w:rsidP="00057FA5">
            <w:pPr>
              <w:pStyle w:val="Heading4"/>
              <w:ind w:left="113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lastRenderedPageBreak/>
              <w:t xml:space="preserve">National Housing Group Pty Ltd   </w:t>
            </w:r>
          </w:p>
          <w:p w14:paraId="67C9AE55" w14:textId="7BD773BB" w:rsidR="00B8436B" w:rsidRPr="006B568C" w:rsidRDefault="00B8436B" w:rsidP="00057FA5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16" w:history="1">
              <w:r w:rsidRPr="006B568C">
                <w:rPr>
                  <w:rStyle w:val="Hyperlink"/>
                  <w:sz w:val="24"/>
                  <w:szCs w:val="24"/>
                </w:rPr>
                <w:t>www.nationalhousinggroup.com.au</w:t>
              </w:r>
            </w:hyperlink>
          </w:p>
          <w:p w14:paraId="3F31ED63" w14:textId="77777777" w:rsidR="00B8436B" w:rsidRPr="006B568C" w:rsidRDefault="00B8436B" w:rsidP="00057FA5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17" w:history="1">
              <w:r w:rsidRPr="006B568C">
                <w:rPr>
                  <w:rStyle w:val="Hyperlink"/>
                  <w:sz w:val="24"/>
                  <w:szCs w:val="24"/>
                </w:rPr>
                <w:t>housing@nationalhousinggroup.com.au</w:t>
              </w:r>
            </w:hyperlink>
          </w:p>
          <w:p w14:paraId="796CC820" w14:textId="2A6BD830" w:rsidR="00B8436B" w:rsidRPr="006B568C" w:rsidRDefault="00B8436B" w:rsidP="00057FA5">
            <w:pPr>
              <w:pStyle w:val="TableParagraph"/>
              <w:spacing w:after="120"/>
              <w:ind w:left="113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02 9091 0160</w:t>
            </w:r>
          </w:p>
        </w:tc>
        <w:tc>
          <w:tcPr>
            <w:tcW w:w="2694" w:type="dxa"/>
            <w:vAlign w:val="center"/>
          </w:tcPr>
          <w:tbl>
            <w:tblPr>
              <w:tblW w:w="8560" w:type="dxa"/>
              <w:tblLook w:val="04A0" w:firstRow="1" w:lastRow="0" w:firstColumn="1" w:lastColumn="0" w:noHBand="0" w:noVBand="1"/>
            </w:tblPr>
            <w:tblGrid>
              <w:gridCol w:w="8560"/>
            </w:tblGrid>
            <w:tr w:rsidR="00B8436B" w:rsidRPr="006B568C" w14:paraId="36B75724" w14:textId="77777777" w:rsidTr="008F3707">
              <w:trPr>
                <w:trHeight w:val="567"/>
              </w:trPr>
              <w:tc>
                <w:tcPr>
                  <w:tcW w:w="8560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5D4679AC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Aberglasslyn</w:t>
                  </w:r>
                </w:p>
                <w:p w14:paraId="73B693AC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Cameron Park</w:t>
                  </w:r>
                </w:p>
                <w:p w14:paraId="3E4C25AB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Chisholm</w:t>
                  </w:r>
                </w:p>
                <w:p w14:paraId="0A4DF873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Cliftleigh</w:t>
                  </w:r>
                </w:p>
                <w:p w14:paraId="6C4119C2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Fletcher</w:t>
                  </w:r>
                </w:p>
                <w:p w14:paraId="18861A58" w14:textId="2B0A51D2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 xml:space="preserve">Gillieston </w:t>
                  </w:r>
                  <w:r w:rsidR="00C11116" w:rsidRPr="006B568C">
                    <w:rPr>
                      <w:sz w:val="24"/>
                      <w:szCs w:val="24"/>
                    </w:rPr>
                    <w:t>Heights</w:t>
                  </w:r>
                </w:p>
                <w:p w14:paraId="6BAD66FA" w14:textId="65948E4A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 xml:space="preserve">Hamlyn </w:t>
                  </w:r>
                  <w:r w:rsidR="00C11116" w:rsidRPr="006B568C">
                    <w:rPr>
                      <w:sz w:val="24"/>
                      <w:szCs w:val="24"/>
                    </w:rPr>
                    <w:t>Terrace</w:t>
                  </w:r>
                </w:p>
                <w:p w14:paraId="765469D2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Heddon Greta</w:t>
                  </w:r>
                </w:p>
                <w:p w14:paraId="1F6C97CD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Morisset</w:t>
                  </w:r>
                </w:p>
                <w:p w14:paraId="78CF598A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Rutherford</w:t>
                  </w:r>
                </w:p>
                <w:p w14:paraId="45AAF4CD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Shortland</w:t>
                  </w:r>
                </w:p>
                <w:p w14:paraId="4A7E2514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Thornton</w:t>
                  </w:r>
                </w:p>
                <w:p w14:paraId="64614A7A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Wadalba</w:t>
                  </w:r>
                </w:p>
                <w:p w14:paraId="03731ED6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Warnervale</w:t>
                  </w:r>
                </w:p>
                <w:p w14:paraId="7272BC86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B568C">
                    <w:rPr>
                      <w:sz w:val="24"/>
                      <w:szCs w:val="24"/>
                    </w:rPr>
                    <w:t>Woongarrah</w:t>
                  </w:r>
                </w:p>
              </w:tc>
            </w:tr>
          </w:tbl>
          <w:p w14:paraId="3296E0A9" w14:textId="77777777" w:rsidR="00B8436B" w:rsidRPr="006B568C" w:rsidRDefault="00B8436B" w:rsidP="008F3707">
            <w:pPr>
              <w:pStyle w:val="TableParagraph"/>
              <w:spacing w:after="120"/>
              <w:ind w:left="421" w:firstLine="59"/>
              <w:rPr>
                <w:sz w:val="24"/>
                <w:szCs w:val="24"/>
              </w:rPr>
            </w:pPr>
          </w:p>
        </w:tc>
      </w:tr>
      <w:tr w:rsidR="00B8436B" w14:paraId="435774FC" w14:textId="77777777" w:rsidTr="008F3707">
        <w:trPr>
          <w:trHeight w:val="117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5833" w14:textId="77777777" w:rsidR="00B8436B" w:rsidRPr="006B568C" w:rsidRDefault="00B8436B" w:rsidP="005667A7">
            <w:pPr>
              <w:pStyle w:val="Heading4"/>
              <w:ind w:left="113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t>The North Coast Community Housing Company Ltd</w:t>
            </w:r>
          </w:p>
          <w:p w14:paraId="3D217FCF" w14:textId="77777777" w:rsidR="00B8436B" w:rsidRPr="006B568C" w:rsidRDefault="00B8436B" w:rsidP="005667A7">
            <w:pPr>
              <w:pStyle w:val="TableParagraph"/>
              <w:spacing w:before="2"/>
              <w:ind w:left="113"/>
              <w:rPr>
                <w:color w:val="0000FF"/>
                <w:sz w:val="24"/>
                <w:szCs w:val="24"/>
                <w:u w:val="single" w:color="0000FF"/>
              </w:rPr>
            </w:pPr>
            <w:hyperlink r:id="rId18" w:history="1">
              <w:r w:rsidRPr="006B568C">
                <w:rPr>
                  <w:color w:val="0000FF"/>
                  <w:sz w:val="24"/>
                  <w:szCs w:val="24"/>
                  <w:u w:val="single" w:color="0000FF"/>
                </w:rPr>
                <w:t>www.ncch.org.au</w:t>
              </w:r>
            </w:hyperlink>
          </w:p>
          <w:p w14:paraId="4930F586" w14:textId="3DF29BF2" w:rsidR="00B8436B" w:rsidRPr="006B568C" w:rsidRDefault="00B8436B" w:rsidP="005667A7">
            <w:pPr>
              <w:pStyle w:val="TableParagraph"/>
              <w:spacing w:after="120"/>
              <w:ind w:left="113"/>
              <w:rPr>
                <w:b/>
                <w:bCs/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02 6627 5300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00E6" w14:textId="77777777" w:rsidR="00B8436B" w:rsidRPr="00210ED4" w:rsidRDefault="00B8436B" w:rsidP="00311F37">
            <w:pPr>
              <w:pStyle w:val="TableParagraph"/>
              <w:spacing w:after="120"/>
              <w:ind w:left="27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Mullumbimby</w:t>
            </w:r>
          </w:p>
        </w:tc>
      </w:tr>
      <w:tr w:rsidR="00276DD0" w14:paraId="3BE5854E" w14:textId="77777777" w:rsidTr="00D55BF4">
        <w:trPr>
          <w:trHeight w:val="117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E30E" w14:textId="39EFEB8C" w:rsidR="00276DD0" w:rsidRPr="001E4FEE" w:rsidRDefault="00346A3E" w:rsidP="00C811F0">
            <w:pPr>
              <w:pStyle w:val="Heading4"/>
              <w:ind w:left="113"/>
              <w:rPr>
                <w:i w:val="0"/>
                <w:iCs w:val="0"/>
              </w:rPr>
            </w:pPr>
            <w:proofErr w:type="spellStart"/>
            <w:r>
              <w:rPr>
                <w:i w:val="0"/>
                <w:iCs w:val="0"/>
              </w:rPr>
              <w:t>Zinkohl</w:t>
            </w:r>
            <w:proofErr w:type="spellEnd"/>
            <w:r>
              <w:rPr>
                <w:i w:val="0"/>
                <w:iCs w:val="0"/>
              </w:rPr>
              <w:t xml:space="preserve"> Pty Ltd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88F1" w14:textId="16C38C86" w:rsidR="00276DD0" w:rsidRPr="006B568C" w:rsidRDefault="001E4FEE" w:rsidP="00276DD0">
            <w:pPr>
              <w:pStyle w:val="TableParagraph"/>
              <w:spacing w:after="120"/>
              <w:ind w:lef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Tweed Heads</w:t>
            </w:r>
          </w:p>
        </w:tc>
      </w:tr>
    </w:tbl>
    <w:p w14:paraId="25209A56" w14:textId="77777777" w:rsidR="00B8436B" w:rsidRPr="00B91E3E" w:rsidRDefault="00B8436B" w:rsidP="00F12207"/>
    <w:sectPr w:rsidR="00B8436B" w:rsidRPr="00B91E3E" w:rsidSect="001F2339">
      <w:footerReference w:type="default" r:id="rId19"/>
      <w:headerReference w:type="first" r:id="rId20"/>
      <w:pgSz w:w="11906" w:h="16838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9C86" w14:textId="77777777" w:rsidR="004F0137" w:rsidRDefault="004F0137" w:rsidP="00B04ED8">
      <w:r>
        <w:separator/>
      </w:r>
    </w:p>
  </w:endnote>
  <w:endnote w:type="continuationSeparator" w:id="0">
    <w:p w14:paraId="2BF6B863" w14:textId="77777777" w:rsidR="004F0137" w:rsidRDefault="004F0137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229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43E25" w14:textId="7F905F7B" w:rsidR="00B8436B" w:rsidRDefault="00B843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25840" w14:textId="77777777" w:rsidR="00B8436B" w:rsidRDefault="00B84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98D0" w14:textId="77777777" w:rsidR="004F0137" w:rsidRDefault="004F0137" w:rsidP="00B04ED8">
      <w:r>
        <w:separator/>
      </w:r>
    </w:p>
  </w:footnote>
  <w:footnote w:type="continuationSeparator" w:id="0">
    <w:p w14:paraId="4F358936" w14:textId="77777777" w:rsidR="004F0137" w:rsidRDefault="004F0137" w:rsidP="00B0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78D2" w14:textId="30C83D20" w:rsidR="00B8436B" w:rsidRDefault="00B8436B">
    <w:pPr>
      <w:pStyle w:val="Header"/>
    </w:pPr>
    <w:r>
      <w:rPr>
        <w:b/>
        <w:noProof/>
        <w:sz w:val="20"/>
        <w:lang w:eastAsia="en-AU"/>
      </w:rPr>
      <w:drawing>
        <wp:inline distT="0" distB="0" distL="0" distR="0" wp14:anchorId="0CDDC926" wp14:editId="337A6616">
          <wp:extent cx="3600450" cy="733425"/>
          <wp:effectExtent l="0" t="0" r="0" b="9525"/>
          <wp:docPr id="1" name="Picture 1" descr="DSS logo_strip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logo_strip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B"/>
    <w:rsid w:val="00005633"/>
    <w:rsid w:val="00011DF0"/>
    <w:rsid w:val="00013FE4"/>
    <w:rsid w:val="00057FA5"/>
    <w:rsid w:val="0009652D"/>
    <w:rsid w:val="000C5BA7"/>
    <w:rsid w:val="000F573A"/>
    <w:rsid w:val="00105CE7"/>
    <w:rsid w:val="00132044"/>
    <w:rsid w:val="001539C6"/>
    <w:rsid w:val="001669AA"/>
    <w:rsid w:val="00191544"/>
    <w:rsid w:val="001A54B0"/>
    <w:rsid w:val="001E4FEE"/>
    <w:rsid w:val="001E630D"/>
    <w:rsid w:val="001F2339"/>
    <w:rsid w:val="00202220"/>
    <w:rsid w:val="00210ED4"/>
    <w:rsid w:val="00260E0A"/>
    <w:rsid w:val="00276DD0"/>
    <w:rsid w:val="00284DC9"/>
    <w:rsid w:val="002B3C64"/>
    <w:rsid w:val="002D142D"/>
    <w:rsid w:val="00301107"/>
    <w:rsid w:val="00311F37"/>
    <w:rsid w:val="00337A92"/>
    <w:rsid w:val="00346A3E"/>
    <w:rsid w:val="0034712A"/>
    <w:rsid w:val="003539CB"/>
    <w:rsid w:val="003821CC"/>
    <w:rsid w:val="003A7B96"/>
    <w:rsid w:val="003A7CD4"/>
    <w:rsid w:val="003B2BB8"/>
    <w:rsid w:val="003B38FF"/>
    <w:rsid w:val="003D34FF"/>
    <w:rsid w:val="003E75C9"/>
    <w:rsid w:val="004035D6"/>
    <w:rsid w:val="004228DE"/>
    <w:rsid w:val="0044050C"/>
    <w:rsid w:val="004417D2"/>
    <w:rsid w:val="00473E8D"/>
    <w:rsid w:val="004B54CA"/>
    <w:rsid w:val="004C10A4"/>
    <w:rsid w:val="004C29ED"/>
    <w:rsid w:val="004E5CBF"/>
    <w:rsid w:val="004F0137"/>
    <w:rsid w:val="004F122F"/>
    <w:rsid w:val="004F7B8C"/>
    <w:rsid w:val="005009DA"/>
    <w:rsid w:val="00546950"/>
    <w:rsid w:val="00561E92"/>
    <w:rsid w:val="005667A7"/>
    <w:rsid w:val="005875EB"/>
    <w:rsid w:val="005B7E60"/>
    <w:rsid w:val="005C3AA9"/>
    <w:rsid w:val="005D4B23"/>
    <w:rsid w:val="005E4C16"/>
    <w:rsid w:val="005F057A"/>
    <w:rsid w:val="005F3C34"/>
    <w:rsid w:val="00621FC5"/>
    <w:rsid w:val="0063290C"/>
    <w:rsid w:val="00637B02"/>
    <w:rsid w:val="00655A4B"/>
    <w:rsid w:val="00676DF1"/>
    <w:rsid w:val="00682721"/>
    <w:rsid w:val="00683A84"/>
    <w:rsid w:val="006A3237"/>
    <w:rsid w:val="006A4CE7"/>
    <w:rsid w:val="006B21E7"/>
    <w:rsid w:val="006B4F57"/>
    <w:rsid w:val="006B568C"/>
    <w:rsid w:val="006B649D"/>
    <w:rsid w:val="006E62A5"/>
    <w:rsid w:val="00720943"/>
    <w:rsid w:val="007720D6"/>
    <w:rsid w:val="00773A3C"/>
    <w:rsid w:val="00781C19"/>
    <w:rsid w:val="00785261"/>
    <w:rsid w:val="007A29BA"/>
    <w:rsid w:val="007B0256"/>
    <w:rsid w:val="007C37B5"/>
    <w:rsid w:val="007E428D"/>
    <w:rsid w:val="007F0433"/>
    <w:rsid w:val="00811D01"/>
    <w:rsid w:val="00813080"/>
    <w:rsid w:val="0082258A"/>
    <w:rsid w:val="00824E63"/>
    <w:rsid w:val="00827CD6"/>
    <w:rsid w:val="0083177B"/>
    <w:rsid w:val="00833A5A"/>
    <w:rsid w:val="00855911"/>
    <w:rsid w:val="008845E7"/>
    <w:rsid w:val="008A2836"/>
    <w:rsid w:val="008A7972"/>
    <w:rsid w:val="008B0B65"/>
    <w:rsid w:val="008B2D54"/>
    <w:rsid w:val="008E421C"/>
    <w:rsid w:val="008E42BD"/>
    <w:rsid w:val="008F0784"/>
    <w:rsid w:val="00914004"/>
    <w:rsid w:val="009225F0"/>
    <w:rsid w:val="0093462C"/>
    <w:rsid w:val="009423F9"/>
    <w:rsid w:val="0094428F"/>
    <w:rsid w:val="009526C9"/>
    <w:rsid w:val="00953795"/>
    <w:rsid w:val="00960B33"/>
    <w:rsid w:val="00963589"/>
    <w:rsid w:val="00973DC0"/>
    <w:rsid w:val="00974189"/>
    <w:rsid w:val="00974EF1"/>
    <w:rsid w:val="00996D71"/>
    <w:rsid w:val="009A3C70"/>
    <w:rsid w:val="009F24BB"/>
    <w:rsid w:val="00A146C4"/>
    <w:rsid w:val="00A5080C"/>
    <w:rsid w:val="00A87007"/>
    <w:rsid w:val="00A96CC3"/>
    <w:rsid w:val="00AB41F1"/>
    <w:rsid w:val="00AB72D8"/>
    <w:rsid w:val="00AC1C8D"/>
    <w:rsid w:val="00AD0075"/>
    <w:rsid w:val="00AD4796"/>
    <w:rsid w:val="00AD49D1"/>
    <w:rsid w:val="00B04ED8"/>
    <w:rsid w:val="00B13158"/>
    <w:rsid w:val="00B633B4"/>
    <w:rsid w:val="00B8436B"/>
    <w:rsid w:val="00B84872"/>
    <w:rsid w:val="00B91E3E"/>
    <w:rsid w:val="00BA2DB9"/>
    <w:rsid w:val="00BB60C5"/>
    <w:rsid w:val="00BC0F14"/>
    <w:rsid w:val="00BE7148"/>
    <w:rsid w:val="00C00DF9"/>
    <w:rsid w:val="00C074D8"/>
    <w:rsid w:val="00C11116"/>
    <w:rsid w:val="00C65938"/>
    <w:rsid w:val="00C811F0"/>
    <w:rsid w:val="00C83A4F"/>
    <w:rsid w:val="00C84DD7"/>
    <w:rsid w:val="00CA3EFC"/>
    <w:rsid w:val="00CB5863"/>
    <w:rsid w:val="00CD4A95"/>
    <w:rsid w:val="00CE1378"/>
    <w:rsid w:val="00CE4EE2"/>
    <w:rsid w:val="00CE7262"/>
    <w:rsid w:val="00CF60BC"/>
    <w:rsid w:val="00CF7950"/>
    <w:rsid w:val="00D1062D"/>
    <w:rsid w:val="00D33DBF"/>
    <w:rsid w:val="00D34E9B"/>
    <w:rsid w:val="00D3774E"/>
    <w:rsid w:val="00D44159"/>
    <w:rsid w:val="00D50F0C"/>
    <w:rsid w:val="00D55BF4"/>
    <w:rsid w:val="00D77CDE"/>
    <w:rsid w:val="00D83133"/>
    <w:rsid w:val="00D83BEC"/>
    <w:rsid w:val="00DA017E"/>
    <w:rsid w:val="00DA243A"/>
    <w:rsid w:val="00DB2F3C"/>
    <w:rsid w:val="00DB6A7F"/>
    <w:rsid w:val="00DC3C4B"/>
    <w:rsid w:val="00DE518D"/>
    <w:rsid w:val="00DE5C44"/>
    <w:rsid w:val="00DF46A8"/>
    <w:rsid w:val="00E06925"/>
    <w:rsid w:val="00E2505A"/>
    <w:rsid w:val="00E273E4"/>
    <w:rsid w:val="00E57ABB"/>
    <w:rsid w:val="00E64491"/>
    <w:rsid w:val="00E706D0"/>
    <w:rsid w:val="00E8016F"/>
    <w:rsid w:val="00EE3BF2"/>
    <w:rsid w:val="00F00F5E"/>
    <w:rsid w:val="00F12207"/>
    <w:rsid w:val="00F30AFE"/>
    <w:rsid w:val="00F32D7B"/>
    <w:rsid w:val="00F54785"/>
    <w:rsid w:val="00F8418C"/>
    <w:rsid w:val="00F86907"/>
    <w:rsid w:val="00FA0538"/>
    <w:rsid w:val="00FB7F1B"/>
    <w:rsid w:val="00FD76D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A65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4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widowControl/>
      <w:autoSpaceDE/>
      <w:autoSpaceDN/>
      <w:spacing w:before="480" w:line="276" w:lineRule="auto"/>
      <w:contextualSpacing/>
      <w:outlineLvl w:val="0"/>
    </w:pPr>
    <w:rPr>
      <w:rFonts w:eastAsiaTheme="majorEastAsia" w:cstheme="majorBidi"/>
      <w:b/>
      <w:bCs/>
      <w:kern w:val="2"/>
      <w:sz w:val="32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1"/>
    </w:pPr>
    <w:rPr>
      <w:rFonts w:eastAsiaTheme="majorEastAsia" w:cstheme="majorBidi"/>
      <w:b/>
      <w:bCs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widowControl/>
      <w:autoSpaceDE/>
      <w:autoSpaceDN/>
      <w:spacing w:before="200" w:line="271" w:lineRule="auto"/>
      <w:outlineLvl w:val="2"/>
    </w:pPr>
    <w:rPr>
      <w:rFonts w:eastAsiaTheme="majorEastAsia" w:cstheme="majorBidi"/>
      <w:b/>
      <w:bCs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3"/>
    </w:pPr>
    <w:rPr>
      <w:rFonts w:eastAsiaTheme="majorEastAsia" w:cstheme="majorBidi"/>
      <w:b/>
      <w:bCs/>
      <w:i/>
      <w:iCs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4"/>
    </w:pPr>
    <w:rPr>
      <w:rFonts w:eastAsiaTheme="majorEastAsia" w:cstheme="majorBidi"/>
      <w:b/>
      <w:bCs/>
      <w:color w:val="7F7F7F" w:themeColor="text1" w:themeTint="80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widowControl/>
      <w:autoSpaceDE/>
      <w:autoSpaceDN/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widowControl/>
      <w:autoSpaceDE/>
      <w:autoSpaceDN/>
      <w:spacing w:line="276" w:lineRule="auto"/>
      <w:outlineLvl w:val="6"/>
    </w:pPr>
    <w:rPr>
      <w:rFonts w:eastAsiaTheme="majorEastAsia" w:cstheme="majorBidi"/>
      <w:i/>
      <w:iCs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widowControl/>
      <w:autoSpaceDE/>
      <w:autoSpaceDN/>
      <w:spacing w:line="276" w:lineRule="auto"/>
      <w:outlineLvl w:val="7"/>
    </w:pPr>
    <w:rPr>
      <w:rFonts w:eastAsiaTheme="majorEastAsia" w:cstheme="majorBidi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widowControl/>
      <w:autoSpaceDE/>
      <w:autoSpaceDN/>
      <w:spacing w:line="276" w:lineRule="auto"/>
      <w:outlineLvl w:val="8"/>
    </w:pPr>
    <w:rPr>
      <w:rFonts w:eastAsiaTheme="majorEastAsia" w:cstheme="majorBidi"/>
      <w:i/>
      <w:iCs/>
      <w:spacing w:val="5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widowControl/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eastAsiaTheme="majorEastAsia" w:cstheme="majorBidi"/>
      <w:spacing w:val="5"/>
      <w:kern w:val="2"/>
      <w:sz w:val="52"/>
      <w:szCs w:val="5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widowControl/>
      <w:autoSpaceDE/>
      <w:autoSpaceDN/>
      <w:spacing w:after="600" w:line="276" w:lineRule="auto"/>
    </w:pPr>
    <w:rPr>
      <w:rFonts w:eastAsiaTheme="majorEastAsia" w:cstheme="majorBidi"/>
      <w:i/>
      <w:iCs/>
      <w:spacing w:val="13"/>
      <w:kern w:val="2"/>
      <w:sz w:val="24"/>
      <w:szCs w:val="24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widowControl/>
      <w:autoSpaceDE/>
      <w:autoSpaceDN/>
      <w:spacing w:before="200" w:line="276" w:lineRule="auto"/>
      <w:ind w:left="360" w:right="360"/>
    </w:pPr>
    <w:rPr>
      <w:rFonts w:eastAsiaTheme="minorHAnsi" w:cstheme="minorBidi"/>
      <w:i/>
      <w:iCs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widowControl/>
      <w:autoSpaceDE/>
      <w:autoSpaceDN/>
      <w:spacing w:after="200" w:line="276" w:lineRule="auto"/>
    </w:pPr>
    <w:rPr>
      <w:rFonts w:eastAsiaTheme="minorHAnsi" w:cstheme="minorBidi"/>
      <w:b/>
      <w:bCs/>
      <w:caps/>
      <w:kern w:val="2"/>
      <w:sz w:val="16"/>
      <w:szCs w:val="18"/>
      <w14:ligatures w14:val="standardContextu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B8436B"/>
  </w:style>
  <w:style w:type="character" w:styleId="Hyperlink">
    <w:name w:val="Hyperlink"/>
    <w:basedOn w:val="DefaultParagraphFont"/>
    <w:uiPriority w:val="99"/>
    <w:unhideWhenUsed/>
    <w:rsid w:val="00B843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F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7B8C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22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58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58A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gylehousing.com.au" TargetMode="External"/><Relationship Id="rId13" Type="http://schemas.openxmlformats.org/officeDocument/2006/relationships/hyperlink" Target="mailto:affordablehousing@humehousing.com.au" TargetMode="External"/><Relationship Id="rId18" Type="http://schemas.openxmlformats.org/officeDocument/2006/relationships/hyperlink" Target="http://www.ncch.org.a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nras@aahsl.com.au" TargetMode="External"/><Relationship Id="rId12" Type="http://schemas.openxmlformats.org/officeDocument/2006/relationships/hyperlink" Target="http://www.humehousing.com.au" TargetMode="External"/><Relationship Id="rId17" Type="http://schemas.openxmlformats.org/officeDocument/2006/relationships/hyperlink" Target="mailto:housing@nationalhousinggroup.com.a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ationalhousinggroup.com.au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aahsl.com.au/" TargetMode="External"/><Relationship Id="rId11" Type="http://schemas.openxmlformats.org/officeDocument/2006/relationships/hyperlink" Target="mailto:nswinfo@chl.org.a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nahc.org.au" TargetMode="External"/><Relationship Id="rId10" Type="http://schemas.openxmlformats.org/officeDocument/2006/relationships/hyperlink" Target="http://www.chl.org.au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nfo@argylehousing.com.au" TargetMode="External"/><Relationship Id="rId14" Type="http://schemas.openxmlformats.org/officeDocument/2006/relationships/hyperlink" Target="http://www.nahc.org.a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1080</Characters>
  <Application>Microsoft Office Word</Application>
  <DocSecurity>0</DocSecurity>
  <Lines>74</Lines>
  <Paragraphs>72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Regional New South Wales</dc:title>
  <dc:subject/>
  <dc:creator/>
  <cp:keywords>[SEC=OFFICIAL]</cp:keywords>
  <dc:description/>
  <cp:lastModifiedBy/>
  <cp:revision>1</cp:revision>
  <dcterms:created xsi:type="dcterms:W3CDTF">2026-02-23T02:10:00Z</dcterms:created>
  <dcterms:modified xsi:type="dcterms:W3CDTF">2026-02-23T02:10:00Z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ote">
    <vt:lpwstr/>
  </property>
  <property fmtid="{D5CDD505-2E9C-101B-9397-08002B2CF9AE}" pid="3" name="MSIP_Label_eb34d90b-fc41-464d-af60-f74d721d0790_Name">
    <vt:lpwstr>OFFICIAL</vt:lpwstr>
  </property>
  <property fmtid="{D5CDD505-2E9C-101B-9397-08002B2CF9AE}" pid="4" name="PM_OriginationTimeStamp">
    <vt:lpwstr>2025-04-28T07:20:34Z</vt:lpwstr>
  </property>
  <property fmtid="{D5CDD505-2E9C-101B-9397-08002B2CF9AE}" pid="5" name="PM_ProtectiveMarkingValue_Header">
    <vt:lpwstr>OFFICIAL</vt:lpwstr>
  </property>
  <property fmtid="{D5CDD505-2E9C-101B-9397-08002B2CF9AE}" pid="6" name="MSIP_Label_eb34d90b-fc41-464d-af60-f74d721d0790_SiteId">
    <vt:lpwstr>61e36dd1-ca6e-4d61-aa0a-2b4eb88317a3</vt:lpwstr>
  </property>
  <property fmtid="{D5CDD505-2E9C-101B-9397-08002B2CF9AE}" pid="7" name="MSIP_Label_eb34d90b-fc41-464d-af60-f74d721d0790_SetDate">
    <vt:lpwstr>2025-04-28T07:20:34Z</vt:lpwstr>
  </property>
  <property fmtid="{D5CDD505-2E9C-101B-9397-08002B2CF9AE}" pid="8" name="PM_ProtectiveMarkingImage_Footer">
    <vt:lpwstr>C:\Program Files (x86)\Common Files\janusNET Shared\janusSEAL\Images\DocumentSlashBlue.png</vt:lpwstr>
  </property>
  <property fmtid="{D5CDD505-2E9C-101B-9397-08002B2CF9AE}" pid="9" name="MSIP_Label_eb34d90b-fc41-464d-af60-f74d721d0790_Enabled">
    <vt:lpwstr>true</vt:lpwstr>
  </property>
  <property fmtid="{D5CDD505-2E9C-101B-9397-08002B2CF9AE}" pid="10" name="MSIP_Label_eb34d90b-fc41-464d-af60-f74d721d0790_ContentBits">
    <vt:lpwstr>3</vt:lpwstr>
  </property>
  <property fmtid="{D5CDD505-2E9C-101B-9397-08002B2CF9AE}" pid="11" name="MSIP_Label_eb34d90b-fc41-464d-af60-f74d721d0790_Method">
    <vt:lpwstr>Privileged</vt:lpwstr>
  </property>
  <property fmtid="{D5CDD505-2E9C-101B-9397-08002B2CF9AE}" pid="12" name="MSIP_Label_eb34d90b-fc41-464d-af60-f74d721d0790_ActionId">
    <vt:lpwstr>b20a99e64e3d46bdbb354698da61421e</vt:lpwstr>
  </property>
  <property fmtid="{D5CDD505-2E9C-101B-9397-08002B2CF9AE}" pid="13" name="PM_InsertionValue">
    <vt:lpwstr>OFFICIAL</vt:lpwstr>
  </property>
  <property fmtid="{D5CDD505-2E9C-101B-9397-08002B2CF9AE}" pid="14" name="PM_DowngradeTo">
    <vt:lpwstr/>
  </property>
  <property fmtid="{D5CDD505-2E9C-101B-9397-08002B2CF9AE}" pid="15" name="PM_Originator_Hash_SHA1">
    <vt:lpwstr>DC3EAC6FB4874D452CD0D6E554940955B9FF8C9D</vt:lpwstr>
  </property>
  <property fmtid="{D5CDD505-2E9C-101B-9397-08002B2CF9AE}" pid="16" name="PM_Expires">
    <vt:lpwstr/>
  </property>
  <property fmtid="{D5CDD505-2E9C-101B-9397-08002B2CF9AE}" pid="17" name="PM_DisplayValueSecClassificationWithQualifier">
    <vt:lpwstr>OFFICIAL</vt:lpwstr>
  </property>
  <property fmtid="{D5CDD505-2E9C-101B-9397-08002B2CF9AE}" pid="18" name="PM_Originating_FileId">
    <vt:lpwstr>6618C08A49E4438EB2759788C89B4D6E</vt:lpwstr>
  </property>
  <property fmtid="{D5CDD505-2E9C-101B-9397-08002B2CF9AE}" pid="19" name="PM_ProtectiveMarkingValue_Footer">
    <vt:lpwstr>OFFICIAL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Display">
    <vt:lpwstr>OFFICIAL</vt:lpwstr>
  </property>
  <property fmtid="{D5CDD505-2E9C-101B-9397-08002B2CF9AE}" pid="22" name="PM_OriginatorUserAccountName_SHA256">
    <vt:lpwstr>56084DE7D87471392F5BD2235C8043EAEC8018D05D094D5A8468DE8533D8A2CE</vt:lpwstr>
  </property>
  <property fmtid="{D5CDD505-2E9C-101B-9397-08002B2CF9AE}" pid="23" name="PM_OriginatorDomainName_SHA256">
    <vt:lpwstr>E83A2A66C4061446A7E3732E8D44762184B6B377D962B96C83DC624302585857</vt:lpwstr>
  </property>
  <property fmtid="{D5CDD505-2E9C-101B-9397-08002B2CF9AE}" pid="24" name="PMUuid">
    <vt:lpwstr>v=2022.2;d=gov.au;g=46DD6D7C-8107-577B-BC6E-F348953B2E44</vt:lpwstr>
  </property>
  <property fmtid="{D5CDD505-2E9C-101B-9397-08002B2CF9AE}" pid="25" name="PM_Hash_Version">
    <vt:lpwstr>2024.1</vt:lpwstr>
  </property>
  <property fmtid="{D5CDD505-2E9C-101B-9397-08002B2CF9AE}" pid="26" name="PM_Hash_Salt_Prev">
    <vt:lpwstr>BB8C5186E110AA9F8757FEBAAEBBE9B2</vt:lpwstr>
  </property>
  <property fmtid="{D5CDD505-2E9C-101B-9397-08002B2CF9AE}" pid="27" name="PM_Hash_Salt">
    <vt:lpwstr>358A7D1E7D2BADE4AD9DE8E0BFE01CFF</vt:lpwstr>
  </property>
  <property fmtid="{D5CDD505-2E9C-101B-9397-08002B2CF9AE}" pid="28" name="PM_Hash_SHA1">
    <vt:lpwstr>5E4A3620F11E0D494B5C93F809CCA8CB9A147579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v=2024.1;a=SHA256;h=FFA0C67F6CFAAAD88F6D3BC10E7EF91C47E3ACC416E75D6B3DFDBF779F0059D2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