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63BA" w14:textId="77777777" w:rsidR="006F533D" w:rsidRDefault="006F533D" w:rsidP="006F533D">
      <w:pPr>
        <w:pStyle w:val="NoSpacing"/>
      </w:pPr>
      <w:r>
        <w:t xml:space="preserve">To: </w:t>
      </w:r>
      <w:hyperlink r:id="rId7" w:history="1">
        <w:r w:rsidRPr="001516F3">
          <w:rPr>
            <w:rStyle w:val="Hyperlink"/>
          </w:rPr>
          <w:t>NPA.Assessors@dss.gov.au</w:t>
        </w:r>
      </w:hyperlink>
      <w:r>
        <w:t xml:space="preserve"> </w:t>
      </w:r>
    </w:p>
    <w:p w14:paraId="5F2C3DCF" w14:textId="77777777" w:rsidR="006F533D" w:rsidRPr="006F533D" w:rsidRDefault="006F533D" w:rsidP="00595208">
      <w:pPr>
        <w:pStyle w:val="NoSpacing"/>
        <w:spacing w:before="480"/>
        <w:rPr>
          <w:b/>
        </w:rPr>
      </w:pPr>
      <w:r w:rsidRPr="006F533D">
        <w:rPr>
          <w:b/>
        </w:rPr>
        <w:t>Participant Experience and Support Programs</w:t>
      </w:r>
    </w:p>
    <w:p w14:paraId="23E6EF25" w14:textId="77777777" w:rsidR="006F533D" w:rsidRPr="0024619A" w:rsidRDefault="006F533D" w:rsidP="006F533D">
      <w:pPr>
        <w:pStyle w:val="NoSpacing"/>
        <w:rPr>
          <w:b/>
        </w:rPr>
      </w:pPr>
      <w:r w:rsidRPr="0024619A">
        <w:rPr>
          <w:b/>
        </w:rPr>
        <w:t>Department of Social Services</w:t>
      </w:r>
    </w:p>
    <w:p w14:paraId="6D713176" w14:textId="77777777" w:rsidR="006F533D" w:rsidRPr="0024619A" w:rsidRDefault="006F533D" w:rsidP="006F533D">
      <w:pPr>
        <w:pStyle w:val="NoSpacing"/>
        <w:rPr>
          <w:b/>
          <w:spacing w:val="10"/>
        </w:rPr>
      </w:pPr>
      <w:r w:rsidRPr="0024619A">
        <w:rPr>
          <w:b/>
        </w:rPr>
        <w:t xml:space="preserve">71 </w:t>
      </w:r>
      <w:proofErr w:type="spellStart"/>
      <w:r w:rsidRPr="0024619A">
        <w:rPr>
          <w:b/>
        </w:rPr>
        <w:t>Athllon</w:t>
      </w:r>
      <w:proofErr w:type="spellEnd"/>
      <w:r w:rsidRPr="0024619A">
        <w:rPr>
          <w:b/>
        </w:rPr>
        <w:t xml:space="preserve"> Drive, Greenway</w:t>
      </w:r>
    </w:p>
    <w:p w14:paraId="2A835F99" w14:textId="77777777" w:rsidR="006F533D" w:rsidRPr="0024619A" w:rsidRDefault="006F533D" w:rsidP="006F533D">
      <w:pPr>
        <w:pStyle w:val="NoSpacing"/>
        <w:rPr>
          <w:b/>
        </w:rPr>
      </w:pPr>
      <w:r w:rsidRPr="0024619A">
        <w:rPr>
          <w:b/>
        </w:rPr>
        <w:t>CANBERRA ACT 2900</w:t>
      </w:r>
    </w:p>
    <w:p w14:paraId="3EF07B6F" w14:textId="54D7DF25" w:rsidR="00C402A9" w:rsidRDefault="00C402A9" w:rsidP="00595208">
      <w:pPr>
        <w:pStyle w:val="Heading1"/>
        <w:rPr>
          <w:rStyle w:val="Strong"/>
        </w:rPr>
      </w:pPr>
      <w:r w:rsidRPr="00C402A9">
        <w:rPr>
          <w:rStyle w:val="Strong"/>
        </w:rPr>
        <w:t xml:space="preserve">New </w:t>
      </w:r>
      <w:r w:rsidRPr="00595208">
        <w:rPr>
          <w:rStyle w:val="Strong"/>
          <w:b w:val="0"/>
          <w:bCs w:val="0"/>
        </w:rPr>
        <w:t>Assessor</w:t>
      </w:r>
      <w:r w:rsidRPr="00C402A9">
        <w:rPr>
          <w:rStyle w:val="Strong"/>
        </w:rPr>
        <w:t>(s) Details for notifying the Department</w:t>
      </w:r>
    </w:p>
    <w:p w14:paraId="0A6BCE38" w14:textId="11CEA083" w:rsidR="006F533D" w:rsidRDefault="006F533D" w:rsidP="006F533D">
      <w:pPr>
        <w:jc w:val="center"/>
        <w:rPr>
          <w:rStyle w:val="Strong"/>
        </w:rPr>
      </w:pPr>
      <w:r w:rsidRPr="000A37D9">
        <w:rPr>
          <w:rStyle w:val="Strong"/>
        </w:rPr>
        <w:t>Disability Employ</w:t>
      </w:r>
      <w:r>
        <w:rPr>
          <w:rStyle w:val="Strong"/>
        </w:rPr>
        <w:t>ment National Panel of Assessors (NPA) D</w:t>
      </w:r>
      <w:r w:rsidRPr="006F533D">
        <w:rPr>
          <w:b/>
          <w:bCs/>
        </w:rPr>
        <w:t>eed of Standing Offer </w:t>
      </w:r>
    </w:p>
    <w:p w14:paraId="64D2FA41" w14:textId="77777777" w:rsidR="006F533D" w:rsidRPr="000A37D9" w:rsidRDefault="006F533D" w:rsidP="006F533D">
      <w:pPr>
        <w:jc w:val="center"/>
        <w:rPr>
          <w:rStyle w:val="Strong"/>
        </w:rPr>
      </w:pPr>
    </w:p>
    <w:p w14:paraId="0CD78D7F" w14:textId="2CE18D69" w:rsidR="006F533D" w:rsidRPr="00B51F13" w:rsidRDefault="006F533D" w:rsidP="006F533D">
      <w:pPr>
        <w:spacing w:after="120"/>
      </w:pPr>
      <w:r w:rsidRPr="00B51F13">
        <w:t>I am writing to</w:t>
      </w:r>
      <w:r w:rsidR="0054619A">
        <w:t xml:space="preserve"> engage an Assessor to </w:t>
      </w:r>
      <w:r w:rsidRPr="00B51F13">
        <w:t xml:space="preserve">conduct </w:t>
      </w:r>
      <w:r w:rsidRPr="003B0352">
        <w:t xml:space="preserve">Supported Wage System (SWS) </w:t>
      </w:r>
      <w:r>
        <w:t xml:space="preserve">and </w:t>
      </w:r>
      <w:r w:rsidRPr="003B0352">
        <w:t xml:space="preserve">Ongoing Support (OSA) </w:t>
      </w:r>
      <w:r>
        <w:t>a</w:t>
      </w:r>
      <w:r w:rsidRPr="003B0352">
        <w:t xml:space="preserve">ssessment services </w:t>
      </w:r>
      <w:r>
        <w:t>and</w:t>
      </w:r>
      <w:r w:rsidR="009B1E4F">
        <w:t>/or</w:t>
      </w:r>
      <w:r>
        <w:t xml:space="preserve"> W</w:t>
      </w:r>
      <w:r w:rsidRPr="003B0352">
        <w:t xml:space="preserve">orkplace Modifications (WMS) </w:t>
      </w:r>
      <w:r>
        <w:t>a</w:t>
      </w:r>
      <w:r w:rsidRPr="003B0352">
        <w:t>ssess</w:t>
      </w:r>
      <w:r>
        <w:t xml:space="preserve">ments, </w:t>
      </w:r>
      <w:r w:rsidRPr="00B51F13">
        <w:t xml:space="preserve">in accordance with the above </w:t>
      </w:r>
      <w:r>
        <w:t xml:space="preserve">Deed. </w:t>
      </w:r>
      <w:r w:rsidRPr="00B51F13">
        <w:t xml:space="preserve"> </w:t>
      </w:r>
    </w:p>
    <w:p w14:paraId="17A9F25D" w14:textId="34606D62" w:rsidR="006F533D" w:rsidRDefault="006F533D" w:rsidP="006F533D">
      <w:pPr>
        <w:spacing w:after="120"/>
      </w:pPr>
      <w:r w:rsidRPr="00B51F13">
        <w:t xml:space="preserve">I have read and signed the declaration in regard to the skills, knowledge, experience and qualifications </w:t>
      </w:r>
      <w:r w:rsidR="009B1E4F">
        <w:t xml:space="preserve">for </w:t>
      </w:r>
      <w:r w:rsidRPr="00B51F13">
        <w:t xml:space="preserve">the </w:t>
      </w:r>
      <w:r>
        <w:t>A</w:t>
      </w:r>
      <w:r w:rsidRPr="00B51F13">
        <w:t>ssessor</w:t>
      </w:r>
      <w:r w:rsidR="009B1E4F">
        <w:t>/</w:t>
      </w:r>
      <w:r w:rsidRPr="00B51F13">
        <w:t xml:space="preserve">s I wish to </w:t>
      </w:r>
      <w:r w:rsidR="00804479">
        <w:t>engage</w:t>
      </w:r>
      <w:r w:rsidRPr="00B51F13">
        <w:t xml:space="preserve">. I understand that </w:t>
      </w:r>
      <w:r>
        <w:t>the Department</w:t>
      </w:r>
      <w:r w:rsidRPr="00B51F13">
        <w:t xml:space="preserve"> may request further information and verification of the details I have provided.</w:t>
      </w:r>
    </w:p>
    <w:p w14:paraId="03EA4C0F" w14:textId="77777777" w:rsidR="00E804A2" w:rsidRDefault="00E804A2" w:rsidP="00390A13">
      <w:pPr>
        <w:spacing w:after="120"/>
      </w:pPr>
      <w:r w:rsidRPr="2209B9FD">
        <w:t xml:space="preserve">It is the responsibility of the Provider to approve their Assessors in line with mandatory qualifications and experience set out in </w:t>
      </w:r>
      <w:r w:rsidRPr="00CA0C80">
        <w:t xml:space="preserve">Table 1: </w:t>
      </w:r>
      <w:r w:rsidRPr="00390A13">
        <w:t>Provider guidance for approving new Assessors</w:t>
      </w:r>
      <w:r w:rsidRPr="00CA0C80">
        <w:t>,</w:t>
      </w:r>
      <w:r w:rsidRPr="2209B9FD">
        <w:t xml:space="preserve"> and to ensure that their Assessors maintain those required qualifications and skills.</w:t>
      </w:r>
    </w:p>
    <w:p w14:paraId="6DC39C65" w14:textId="066D5A8A" w:rsidR="006F533D" w:rsidRDefault="006F533D" w:rsidP="006F533D">
      <w:pPr>
        <w:spacing w:after="120"/>
      </w:pPr>
      <w:r w:rsidRPr="00B51F13">
        <w:t>As a me</w:t>
      </w:r>
      <w:r>
        <w:t>mber of the National Panel</w:t>
      </w:r>
      <w:r w:rsidR="000F37DD">
        <w:t xml:space="preserve"> of Assessors</w:t>
      </w:r>
      <w:r>
        <w:t xml:space="preserve">, I </w:t>
      </w:r>
      <w:r w:rsidRPr="00B51F13">
        <w:t xml:space="preserve">acknowledge that </w:t>
      </w:r>
      <w:r>
        <w:t xml:space="preserve">the Department </w:t>
      </w:r>
      <w:r w:rsidRPr="00B51F13">
        <w:t>cannot provide any guarantee of work</w:t>
      </w:r>
      <w:r>
        <w:t>.</w:t>
      </w:r>
    </w:p>
    <w:p w14:paraId="6CEC2788" w14:textId="77777777" w:rsidR="00595208" w:rsidRDefault="006F533D" w:rsidP="006F533D">
      <w:pPr>
        <w:spacing w:after="120"/>
      </w:pPr>
      <w:r w:rsidRPr="00B51F13">
        <w:t xml:space="preserve">I agree that the </w:t>
      </w:r>
      <w:r w:rsidR="00804479">
        <w:t>following</w:t>
      </w:r>
      <w:r w:rsidRPr="00B51F13">
        <w:t xml:space="preserve"> </w:t>
      </w:r>
      <w:r>
        <w:t>A</w:t>
      </w:r>
      <w:r w:rsidRPr="00B51F13">
        <w:t xml:space="preserve">ssessor details can be published by </w:t>
      </w:r>
      <w:r>
        <w:t>the Department</w:t>
      </w:r>
      <w:r w:rsidRPr="00B51F13">
        <w:t xml:space="preserve"> on </w:t>
      </w:r>
      <w:r>
        <w:t>its</w:t>
      </w:r>
      <w:r w:rsidRPr="00B51F13">
        <w:t xml:space="preserve"> secure IT System so that </w:t>
      </w:r>
      <w:r>
        <w:t>the Department</w:t>
      </w:r>
      <w:r w:rsidRPr="00B51F13">
        <w:t xml:space="preserve"> and </w:t>
      </w:r>
      <w:r>
        <w:t>Inclusive Employment Australia (IEA) P</w:t>
      </w:r>
      <w:r w:rsidRPr="00B51F13">
        <w:t xml:space="preserve">roviders may access them for allocation of assessments and administration purposes. </w:t>
      </w:r>
    </w:p>
    <w:p w14:paraId="1B357B65" w14:textId="121FE6F6" w:rsidR="006F533D" w:rsidRPr="00B51F13" w:rsidRDefault="006F533D" w:rsidP="00595208">
      <w:pPr>
        <w:spacing w:before="240" w:after="120"/>
      </w:pPr>
      <w:r w:rsidRPr="00B51F13">
        <w:t>Please find attached:</w:t>
      </w:r>
    </w:p>
    <w:p w14:paraId="6DCB9EDD" w14:textId="5F256BE6" w:rsidR="006F533D" w:rsidRPr="00B51F13" w:rsidRDefault="006F533D" w:rsidP="006F533D">
      <w:pPr>
        <w:pStyle w:val="ListParagraph"/>
        <w:numPr>
          <w:ilvl w:val="0"/>
          <w:numId w:val="2"/>
        </w:numPr>
      </w:pPr>
      <w:r w:rsidRPr="00B51F13">
        <w:t>Declaration</w:t>
      </w:r>
    </w:p>
    <w:p w14:paraId="2CE3C2DC" w14:textId="6CD3CFFA" w:rsidR="006F533D" w:rsidRPr="00B51F13" w:rsidRDefault="006F533D" w:rsidP="00595208">
      <w:pPr>
        <w:pStyle w:val="ListParagraph"/>
        <w:numPr>
          <w:ilvl w:val="0"/>
          <w:numId w:val="2"/>
        </w:numPr>
      </w:pPr>
      <w:r w:rsidRPr="00B51F13">
        <w:t xml:space="preserve">Attachment B: </w:t>
      </w:r>
      <w:r>
        <w:t xml:space="preserve"> </w:t>
      </w:r>
      <w:r w:rsidR="008107CD">
        <w:t xml:space="preserve">New Assessor Details form </w:t>
      </w:r>
    </w:p>
    <w:p w14:paraId="7CA15289" w14:textId="77777777" w:rsidR="006F533D" w:rsidRDefault="006F533D" w:rsidP="00595208">
      <w:pPr>
        <w:spacing w:before="480"/>
      </w:pPr>
      <w:r w:rsidRPr="00B51F13">
        <w:t>Yours sincerely</w:t>
      </w:r>
    </w:p>
    <w:p w14:paraId="11B4EB3C" w14:textId="77777777" w:rsidR="006F533D" w:rsidRDefault="006F533D" w:rsidP="00595208">
      <w:pPr>
        <w:spacing w:before="840"/>
        <w:rPr>
          <w:rStyle w:val="Strong"/>
          <w:b w:val="0"/>
        </w:rPr>
      </w:pPr>
      <w:r w:rsidRPr="008D686F">
        <w:rPr>
          <w:rStyle w:val="Strong"/>
        </w:rPr>
        <w:t>&lt;&lt;Insert Agency name and signature block&gt;&gt;</w:t>
      </w:r>
    </w:p>
    <w:p w14:paraId="7B7BD48D" w14:textId="77777777" w:rsidR="006F533D" w:rsidRDefault="006F533D" w:rsidP="00595208">
      <w:pPr>
        <w:spacing w:before="360"/>
      </w:pPr>
      <w:r>
        <w:t xml:space="preserve">Date: </w:t>
      </w:r>
    </w:p>
    <w:p w14:paraId="589617DD" w14:textId="77777777" w:rsidR="006F533D" w:rsidRDefault="006F533D" w:rsidP="006F533D">
      <w:r>
        <w:br w:type="page"/>
      </w:r>
    </w:p>
    <w:p w14:paraId="3AC07367" w14:textId="77777777" w:rsidR="00804479" w:rsidRDefault="00804479" w:rsidP="006F533D">
      <w:pPr>
        <w:pStyle w:val="NoSpacing"/>
      </w:pPr>
    </w:p>
    <w:p w14:paraId="581E79B6" w14:textId="7EB343AE" w:rsidR="00804479" w:rsidRPr="00321379" w:rsidRDefault="00804479" w:rsidP="006F533D">
      <w:pPr>
        <w:pStyle w:val="NoSpacing"/>
      </w:pPr>
      <w:r>
        <w:t>Table 1:</w:t>
      </w:r>
      <w:r w:rsidRPr="00804479">
        <w:t xml:space="preserve"> </w:t>
      </w:r>
      <w:r>
        <w:t>Provider guidance for approving new Assessors</w:t>
      </w:r>
      <w:r w:rsidRPr="00FA7B0F">
        <w:t> </w:t>
      </w:r>
    </w:p>
    <w:tbl>
      <w:tblPr>
        <w:tblStyle w:val="GridTable1Light"/>
        <w:tblpPr w:leftFromText="180" w:rightFromText="180" w:vertAnchor="text" w:tblpXSpec="center" w:tblpY="1"/>
        <w:tblW w:w="9650" w:type="dxa"/>
        <w:tblLook w:val="01E0" w:firstRow="1" w:lastRow="1" w:firstColumn="1" w:lastColumn="1" w:noHBand="0" w:noVBand="0"/>
        <w:tblCaption w:val="Declaration by National Panel Provider - Adding Nominated Assessors"/>
        <w:tblDescription w:val="Table detailing information, skills, experience, knowledge and qualifications required for an assessor"/>
      </w:tblPr>
      <w:tblGrid>
        <w:gridCol w:w="2122"/>
        <w:gridCol w:w="7528"/>
      </w:tblGrid>
      <w:tr w:rsidR="006F533D" w:rsidRPr="00856E0F" w14:paraId="7C240D67" w14:textId="77777777" w:rsidTr="0039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CD2D5E7" w14:textId="20A9B81B" w:rsidR="006F533D" w:rsidRPr="00804479" w:rsidRDefault="00804479" w:rsidP="007D690F">
            <w:pPr>
              <w:pStyle w:val="TableHeadingCentred"/>
              <w:jc w:val="left"/>
              <w:rPr>
                <w:rFonts w:cs="Calibri"/>
                <w:b/>
                <w:bCs/>
                <w:color w:val="auto"/>
                <w:szCs w:val="22"/>
              </w:rPr>
            </w:pPr>
            <w:r w:rsidRPr="00804479">
              <w:rPr>
                <w:rFonts w:cs="Calibri"/>
                <w:b/>
                <w:bCs/>
                <w:color w:val="auto"/>
                <w:szCs w:val="22"/>
              </w:rPr>
              <w:t xml:space="preserve">Details </w:t>
            </w:r>
          </w:p>
        </w:tc>
        <w:tc>
          <w:tcPr>
            <w:cnfStyle w:val="000100000000" w:firstRow="0" w:lastRow="0" w:firstColumn="0" w:lastColumn="1" w:oddVBand="0" w:evenVBand="0" w:oddHBand="0" w:evenHBand="0" w:firstRowFirstColumn="0" w:firstRowLastColumn="0" w:lastRowFirstColumn="0" w:lastRowLastColumn="0"/>
            <w:tcW w:w="7528" w:type="dxa"/>
          </w:tcPr>
          <w:p w14:paraId="1F64E14D" w14:textId="77777777" w:rsidR="006F533D" w:rsidRPr="00804479" w:rsidRDefault="006F533D" w:rsidP="007D690F">
            <w:pPr>
              <w:pStyle w:val="TableHeadingCentred"/>
              <w:jc w:val="left"/>
              <w:rPr>
                <w:rFonts w:cs="Calibri"/>
                <w:b/>
                <w:bCs/>
                <w:color w:val="auto"/>
                <w:szCs w:val="22"/>
              </w:rPr>
            </w:pPr>
            <w:r w:rsidRPr="00804479">
              <w:rPr>
                <w:rFonts w:cs="Calibri"/>
                <w:b/>
                <w:bCs/>
                <w:color w:val="auto"/>
                <w:szCs w:val="22"/>
              </w:rPr>
              <w:t>What is Required</w:t>
            </w:r>
          </w:p>
        </w:tc>
      </w:tr>
      <w:tr w:rsidR="006F533D" w:rsidRPr="00856E0F" w14:paraId="2F4B0537" w14:textId="77777777" w:rsidTr="00390A13">
        <w:tc>
          <w:tcPr>
            <w:cnfStyle w:val="001000000000" w:firstRow="0" w:lastRow="0" w:firstColumn="1" w:lastColumn="0" w:oddVBand="0" w:evenVBand="0" w:oddHBand="0" w:evenHBand="0" w:firstRowFirstColumn="0" w:firstRowLastColumn="0" w:lastRowFirstColumn="0" w:lastRowLastColumn="0"/>
            <w:tcW w:w="2122" w:type="dxa"/>
          </w:tcPr>
          <w:p w14:paraId="0E231EBC" w14:textId="77777777" w:rsidR="006F533D" w:rsidRPr="006F533D" w:rsidRDefault="006F533D" w:rsidP="007D690F">
            <w:pPr>
              <w:pStyle w:val="TableNumberedleftbold"/>
              <w:rPr>
                <w:rFonts w:cs="Calibri"/>
                <w:b/>
                <w:bCs/>
              </w:rPr>
            </w:pPr>
            <w:r w:rsidRPr="006F533D">
              <w:rPr>
                <w:rFonts w:cs="Calibri"/>
                <w:b/>
                <w:bCs/>
              </w:rPr>
              <w:t>Skills</w:t>
            </w:r>
          </w:p>
          <w:p w14:paraId="745EBE94" w14:textId="77777777" w:rsidR="006F533D" w:rsidRPr="006F533D" w:rsidRDefault="006F533D" w:rsidP="007D690F">
            <w:pPr>
              <w:pStyle w:val="TableNumberedleftbold"/>
              <w:rPr>
                <w:rFonts w:cs="Calibri"/>
              </w:rPr>
            </w:pPr>
            <w:r w:rsidRPr="006F533D">
              <w:rPr>
                <w:rFonts w:cs="Calibri"/>
              </w:rPr>
              <w:t>Please note that your organisation should conduct at least two reference checks for new Assessors.</w:t>
            </w:r>
          </w:p>
        </w:tc>
        <w:tc>
          <w:tcPr>
            <w:cnfStyle w:val="000100000000" w:firstRow="0" w:lastRow="0" w:firstColumn="0" w:lastColumn="1" w:oddVBand="0" w:evenVBand="0" w:oddHBand="0" w:evenHBand="0" w:firstRowFirstColumn="0" w:firstRowLastColumn="0" w:lastRowFirstColumn="0" w:lastRowLastColumn="0"/>
            <w:tcW w:w="7528" w:type="dxa"/>
          </w:tcPr>
          <w:p w14:paraId="71C21B04" w14:textId="77777777" w:rsidR="006F533D" w:rsidRPr="006F533D" w:rsidRDefault="006F533D" w:rsidP="007D690F">
            <w:pPr>
              <w:pStyle w:val="NoSpacing"/>
              <w:rPr>
                <w:rFonts w:cs="Calibri"/>
                <w:b w:val="0"/>
                <w:bCs w:val="0"/>
              </w:rPr>
            </w:pPr>
            <w:r w:rsidRPr="006F533D">
              <w:rPr>
                <w:rFonts w:cs="Calibri"/>
                <w:b w:val="0"/>
                <w:bCs w:val="0"/>
              </w:rPr>
              <w:t>Skills are demonstrated by having:</w:t>
            </w:r>
          </w:p>
          <w:p w14:paraId="3E934DFB" w14:textId="77777777" w:rsidR="006F533D" w:rsidRPr="006F533D" w:rsidRDefault="006F533D" w:rsidP="006F533D">
            <w:pPr>
              <w:pStyle w:val="Bullet"/>
              <w:numPr>
                <w:ilvl w:val="0"/>
                <w:numId w:val="4"/>
              </w:numPr>
              <w:tabs>
                <w:tab w:val="left" w:pos="284"/>
                <w:tab w:val="left" w:pos="567"/>
              </w:tabs>
              <w:rPr>
                <w:rFonts w:cs="Calibri"/>
                <w:b w:val="0"/>
                <w:bCs w:val="0"/>
              </w:rPr>
            </w:pPr>
            <w:r w:rsidRPr="006F533D">
              <w:rPr>
                <w:rFonts w:cs="Calibri"/>
                <w:b w:val="0"/>
                <w:bCs w:val="0"/>
              </w:rPr>
              <w:t>high level communication skills with the ability to consult and provide advice in a sensitive and appropriate manner</w:t>
            </w:r>
          </w:p>
          <w:p w14:paraId="342374D2" w14:textId="77777777" w:rsidR="006F533D" w:rsidRPr="006F533D" w:rsidRDefault="006F533D" w:rsidP="006F533D">
            <w:pPr>
              <w:pStyle w:val="Bullet"/>
              <w:numPr>
                <w:ilvl w:val="0"/>
                <w:numId w:val="4"/>
              </w:numPr>
              <w:tabs>
                <w:tab w:val="left" w:pos="284"/>
                <w:tab w:val="left" w:pos="567"/>
              </w:tabs>
              <w:rPr>
                <w:rFonts w:cs="Calibri"/>
                <w:b w:val="0"/>
                <w:bCs w:val="0"/>
              </w:rPr>
            </w:pPr>
            <w:r w:rsidRPr="006F533D">
              <w:rPr>
                <w:rFonts w:cs="Calibri"/>
                <w:b w:val="0"/>
                <w:bCs w:val="0"/>
              </w:rPr>
              <w:t>ability to complete Assessments to a high standard</w:t>
            </w:r>
          </w:p>
          <w:p w14:paraId="4F455F93" w14:textId="77777777" w:rsidR="006F533D" w:rsidRPr="006F533D" w:rsidRDefault="006F533D" w:rsidP="006F533D">
            <w:pPr>
              <w:pStyle w:val="Bullet"/>
              <w:numPr>
                <w:ilvl w:val="0"/>
                <w:numId w:val="4"/>
              </w:numPr>
              <w:tabs>
                <w:tab w:val="left" w:pos="284"/>
                <w:tab w:val="left" w:pos="567"/>
              </w:tabs>
              <w:rPr>
                <w:rFonts w:cs="Calibri"/>
                <w:b w:val="0"/>
                <w:bCs w:val="0"/>
              </w:rPr>
            </w:pPr>
            <w:r w:rsidRPr="006F533D">
              <w:rPr>
                <w:rFonts w:cs="Calibri"/>
                <w:b w:val="0"/>
                <w:bCs w:val="0"/>
              </w:rPr>
              <w:t>ability to produce detailed written reports on completion of Assessment</w:t>
            </w:r>
          </w:p>
          <w:p w14:paraId="33706897" w14:textId="77777777" w:rsidR="006F533D" w:rsidRPr="006F533D" w:rsidRDefault="006F533D" w:rsidP="006F533D">
            <w:pPr>
              <w:pStyle w:val="Bullet"/>
              <w:numPr>
                <w:ilvl w:val="0"/>
                <w:numId w:val="4"/>
              </w:numPr>
              <w:tabs>
                <w:tab w:val="left" w:pos="284"/>
                <w:tab w:val="left" w:pos="567"/>
              </w:tabs>
              <w:rPr>
                <w:rFonts w:cs="Calibri"/>
                <w:b w:val="0"/>
                <w:bCs w:val="0"/>
              </w:rPr>
            </w:pPr>
            <w:r w:rsidRPr="006F533D">
              <w:rPr>
                <w:rFonts w:cs="Calibri"/>
                <w:b w:val="0"/>
                <w:bCs w:val="0"/>
              </w:rPr>
              <w:t>ability to assess barriers and negotiate appropriate solutions to meet the needs of people with disability</w:t>
            </w:r>
          </w:p>
          <w:p w14:paraId="7A6928B1" w14:textId="77777777" w:rsidR="006F533D" w:rsidRPr="006F533D" w:rsidRDefault="006F533D" w:rsidP="006F533D">
            <w:pPr>
              <w:pStyle w:val="Bullet"/>
              <w:numPr>
                <w:ilvl w:val="0"/>
                <w:numId w:val="4"/>
              </w:numPr>
              <w:tabs>
                <w:tab w:val="left" w:pos="284"/>
                <w:tab w:val="left" w:pos="567"/>
              </w:tabs>
              <w:rPr>
                <w:rFonts w:cs="Calibri"/>
                <w:b w:val="0"/>
                <w:bCs w:val="0"/>
              </w:rPr>
            </w:pPr>
            <w:r w:rsidRPr="006F533D">
              <w:rPr>
                <w:rFonts w:cs="Calibri"/>
                <w:b w:val="0"/>
                <w:bCs w:val="0"/>
              </w:rPr>
              <w:t>technical skills related to the relevant process of Assessment.</w:t>
            </w:r>
          </w:p>
        </w:tc>
      </w:tr>
      <w:tr w:rsidR="006F533D" w:rsidRPr="00856E0F" w14:paraId="3B9BDD05" w14:textId="77777777" w:rsidTr="00390A13">
        <w:tc>
          <w:tcPr>
            <w:cnfStyle w:val="001000000000" w:firstRow="0" w:lastRow="0" w:firstColumn="1" w:lastColumn="0" w:oddVBand="0" w:evenVBand="0" w:oddHBand="0" w:evenHBand="0" w:firstRowFirstColumn="0" w:firstRowLastColumn="0" w:lastRowFirstColumn="0" w:lastRowLastColumn="0"/>
            <w:tcW w:w="2122" w:type="dxa"/>
          </w:tcPr>
          <w:p w14:paraId="6C13CCA5" w14:textId="77777777" w:rsidR="006F533D" w:rsidRPr="006F533D" w:rsidRDefault="006F533D" w:rsidP="007D690F">
            <w:pPr>
              <w:pStyle w:val="TableNumberedleftbold"/>
              <w:rPr>
                <w:rFonts w:cs="Calibri"/>
                <w:b/>
                <w:bCs/>
              </w:rPr>
            </w:pPr>
            <w:r w:rsidRPr="006F533D">
              <w:rPr>
                <w:rFonts w:cs="Calibri"/>
                <w:b/>
                <w:bCs/>
              </w:rPr>
              <w:t>Experience</w:t>
            </w:r>
          </w:p>
        </w:tc>
        <w:tc>
          <w:tcPr>
            <w:cnfStyle w:val="000100000000" w:firstRow="0" w:lastRow="0" w:firstColumn="0" w:lastColumn="1" w:oddVBand="0" w:evenVBand="0" w:oddHBand="0" w:evenHBand="0" w:firstRowFirstColumn="0" w:firstRowLastColumn="0" w:lastRowFirstColumn="0" w:lastRowLastColumn="0"/>
            <w:tcW w:w="7528" w:type="dxa"/>
          </w:tcPr>
          <w:p w14:paraId="4E9EC296" w14:textId="77777777" w:rsidR="006F533D" w:rsidRPr="006F533D" w:rsidRDefault="006F533D" w:rsidP="007D690F">
            <w:pPr>
              <w:pStyle w:val="NoSpacing"/>
              <w:rPr>
                <w:rFonts w:cs="Calibri"/>
                <w:b w:val="0"/>
                <w:bCs w:val="0"/>
              </w:rPr>
            </w:pPr>
            <w:r w:rsidRPr="006F533D">
              <w:rPr>
                <w:rFonts w:cs="Calibri"/>
                <w:b w:val="0"/>
                <w:bCs w:val="0"/>
              </w:rPr>
              <w:t xml:space="preserve">Each nominated Assessor has a minimum of </w:t>
            </w:r>
            <w:r w:rsidRPr="006F533D">
              <w:rPr>
                <w:rStyle w:val="Strong"/>
                <w:rFonts w:cs="Calibri"/>
              </w:rPr>
              <w:t>2 years</w:t>
            </w:r>
            <w:r w:rsidRPr="006F533D">
              <w:rPr>
                <w:rFonts w:cs="Calibri"/>
                <w:b w:val="0"/>
                <w:bCs w:val="0"/>
              </w:rPr>
              <w:t xml:space="preserve"> practical experience in disability employment, workplace productivity Assessments or related sectors. You must be able to demonstrate how experience in a ‘related sector’ developed the required skills and knowledge listed in this Attachment.  </w:t>
            </w:r>
          </w:p>
        </w:tc>
      </w:tr>
      <w:tr w:rsidR="006F533D" w:rsidRPr="00856E0F" w14:paraId="0EF861A4" w14:textId="77777777" w:rsidTr="00390A13">
        <w:tc>
          <w:tcPr>
            <w:cnfStyle w:val="001000000000" w:firstRow="0" w:lastRow="0" w:firstColumn="1" w:lastColumn="0" w:oddVBand="0" w:evenVBand="0" w:oddHBand="0" w:evenHBand="0" w:firstRowFirstColumn="0" w:firstRowLastColumn="0" w:lastRowFirstColumn="0" w:lastRowLastColumn="0"/>
            <w:tcW w:w="2122" w:type="dxa"/>
          </w:tcPr>
          <w:p w14:paraId="657ACB33" w14:textId="77777777" w:rsidR="006F533D" w:rsidRPr="006F533D" w:rsidRDefault="006F533D" w:rsidP="007D690F">
            <w:pPr>
              <w:pStyle w:val="TableNumberedleftbold"/>
              <w:rPr>
                <w:rFonts w:cs="Calibri"/>
                <w:b/>
                <w:bCs/>
              </w:rPr>
            </w:pPr>
            <w:r w:rsidRPr="006F533D">
              <w:rPr>
                <w:rFonts w:cs="Calibri"/>
                <w:b/>
                <w:bCs/>
              </w:rPr>
              <w:t>Knowledge</w:t>
            </w:r>
          </w:p>
        </w:tc>
        <w:tc>
          <w:tcPr>
            <w:cnfStyle w:val="000100000000" w:firstRow="0" w:lastRow="0" w:firstColumn="0" w:lastColumn="1" w:oddVBand="0" w:evenVBand="0" w:oddHBand="0" w:evenHBand="0" w:firstRowFirstColumn="0" w:firstRowLastColumn="0" w:lastRowFirstColumn="0" w:lastRowLastColumn="0"/>
            <w:tcW w:w="7528" w:type="dxa"/>
          </w:tcPr>
          <w:p w14:paraId="32D2612F" w14:textId="77777777" w:rsidR="006F533D" w:rsidRPr="006F533D" w:rsidRDefault="006F533D" w:rsidP="007D690F">
            <w:pPr>
              <w:pStyle w:val="NoSpacing"/>
              <w:rPr>
                <w:rFonts w:cs="Calibri"/>
                <w:b w:val="0"/>
                <w:bCs w:val="0"/>
              </w:rPr>
            </w:pPr>
            <w:r w:rsidRPr="006F533D">
              <w:rPr>
                <w:rFonts w:cs="Calibri"/>
                <w:b w:val="0"/>
                <w:bCs w:val="0"/>
              </w:rPr>
              <w:t>Each nominated Assessor understands:</w:t>
            </w:r>
          </w:p>
          <w:p w14:paraId="4BE71301" w14:textId="77777777" w:rsidR="006F533D" w:rsidRPr="006F533D" w:rsidRDefault="006F533D" w:rsidP="006F533D">
            <w:pPr>
              <w:pStyle w:val="Bullet"/>
              <w:numPr>
                <w:ilvl w:val="0"/>
                <w:numId w:val="5"/>
              </w:numPr>
              <w:tabs>
                <w:tab w:val="left" w:pos="284"/>
                <w:tab w:val="left" w:pos="567"/>
              </w:tabs>
              <w:rPr>
                <w:rFonts w:cs="Calibri"/>
                <w:b w:val="0"/>
                <w:bCs w:val="0"/>
              </w:rPr>
            </w:pPr>
            <w:r w:rsidRPr="006F533D">
              <w:rPr>
                <w:rFonts w:cs="Calibri"/>
                <w:b w:val="0"/>
                <w:bCs w:val="0"/>
              </w:rPr>
              <w:t>industry building and access codes (</w:t>
            </w:r>
            <w:r w:rsidRPr="006F533D">
              <w:rPr>
                <w:rStyle w:val="Strong"/>
                <w:rFonts w:cs="Calibri"/>
                <w:szCs w:val="22"/>
              </w:rPr>
              <w:t>WMS Assessors only</w:t>
            </w:r>
            <w:r w:rsidRPr="006F533D">
              <w:rPr>
                <w:rFonts w:cs="Calibri"/>
                <w:b w:val="0"/>
                <w:bCs w:val="0"/>
              </w:rPr>
              <w:t>)</w:t>
            </w:r>
          </w:p>
          <w:p w14:paraId="7AD0D96A" w14:textId="77777777" w:rsidR="006F533D" w:rsidRPr="006F533D" w:rsidRDefault="006F533D" w:rsidP="006F533D">
            <w:pPr>
              <w:pStyle w:val="Bullet"/>
              <w:numPr>
                <w:ilvl w:val="0"/>
                <w:numId w:val="5"/>
              </w:numPr>
              <w:tabs>
                <w:tab w:val="left" w:pos="284"/>
                <w:tab w:val="left" w:pos="567"/>
              </w:tabs>
              <w:rPr>
                <w:rFonts w:cs="Calibri"/>
                <w:b w:val="0"/>
                <w:bCs w:val="0"/>
              </w:rPr>
            </w:pPr>
            <w:r w:rsidRPr="006F533D">
              <w:rPr>
                <w:rFonts w:cs="Calibri"/>
                <w:b w:val="0"/>
                <w:bCs w:val="0"/>
              </w:rPr>
              <w:t>duty of care and professional ethics</w:t>
            </w:r>
          </w:p>
          <w:p w14:paraId="39319F5C" w14:textId="77777777" w:rsidR="006F533D" w:rsidRPr="006F533D" w:rsidRDefault="006F533D" w:rsidP="006F533D">
            <w:pPr>
              <w:pStyle w:val="Bullet"/>
              <w:numPr>
                <w:ilvl w:val="0"/>
                <w:numId w:val="5"/>
              </w:numPr>
              <w:tabs>
                <w:tab w:val="left" w:pos="284"/>
                <w:tab w:val="left" w:pos="567"/>
              </w:tabs>
              <w:rPr>
                <w:rFonts w:cs="Calibri"/>
                <w:b w:val="0"/>
                <w:bCs w:val="0"/>
              </w:rPr>
            </w:pPr>
            <w:r w:rsidRPr="006F533D">
              <w:rPr>
                <w:rFonts w:cs="Calibri"/>
                <w:b w:val="0"/>
                <w:bCs w:val="0"/>
              </w:rPr>
              <w:t>employment assistance options available to people with disability seeking employment</w:t>
            </w:r>
          </w:p>
          <w:p w14:paraId="3FBB5CF8" w14:textId="77777777" w:rsidR="006F533D" w:rsidRPr="006F533D" w:rsidRDefault="006F533D" w:rsidP="006F533D">
            <w:pPr>
              <w:pStyle w:val="Bullet"/>
              <w:numPr>
                <w:ilvl w:val="0"/>
                <w:numId w:val="5"/>
              </w:numPr>
              <w:tabs>
                <w:tab w:val="left" w:pos="284"/>
                <w:tab w:val="left" w:pos="567"/>
              </w:tabs>
              <w:rPr>
                <w:rFonts w:cs="Calibri"/>
                <w:b w:val="0"/>
                <w:bCs w:val="0"/>
              </w:rPr>
            </w:pPr>
            <w:r w:rsidRPr="006F533D">
              <w:rPr>
                <w:rFonts w:cs="Calibri"/>
                <w:b w:val="0"/>
                <w:bCs w:val="0"/>
              </w:rPr>
              <w:t>relevant Work Health and Safety, Industrial Relations and Anti-discrimination legislation.</w:t>
            </w:r>
          </w:p>
          <w:p w14:paraId="11EA7A0D" w14:textId="77777777" w:rsidR="006F533D" w:rsidRPr="006F533D" w:rsidRDefault="006F533D" w:rsidP="007D690F">
            <w:pPr>
              <w:pStyle w:val="Bullet"/>
              <w:numPr>
                <w:ilvl w:val="0"/>
                <w:numId w:val="0"/>
              </w:numPr>
              <w:rPr>
                <w:rFonts w:cs="Calibri"/>
                <w:b w:val="0"/>
                <w:bCs w:val="0"/>
              </w:rPr>
            </w:pPr>
          </w:p>
          <w:p w14:paraId="6B590409" w14:textId="77777777" w:rsidR="006F533D" w:rsidRPr="006F533D" w:rsidRDefault="006F533D" w:rsidP="007D690F">
            <w:pPr>
              <w:pStyle w:val="Bullet"/>
              <w:numPr>
                <w:ilvl w:val="0"/>
                <w:numId w:val="0"/>
              </w:numPr>
              <w:rPr>
                <w:rFonts w:cs="Calibri"/>
                <w:b w:val="0"/>
                <w:bCs w:val="0"/>
              </w:rPr>
            </w:pPr>
            <w:r w:rsidRPr="006F533D">
              <w:rPr>
                <w:rFonts w:cs="Calibri"/>
                <w:b w:val="0"/>
                <w:bCs w:val="0"/>
              </w:rPr>
              <w:t>Each Assessor will be required to have knowledge of:</w:t>
            </w:r>
          </w:p>
          <w:p w14:paraId="50FCB9C4" w14:textId="77777777" w:rsidR="006F533D" w:rsidRPr="006F533D" w:rsidRDefault="006F533D" w:rsidP="006F533D">
            <w:pPr>
              <w:pStyle w:val="Bullet"/>
              <w:numPr>
                <w:ilvl w:val="0"/>
                <w:numId w:val="3"/>
              </w:numPr>
              <w:tabs>
                <w:tab w:val="left" w:pos="284"/>
                <w:tab w:val="left" w:pos="567"/>
              </w:tabs>
              <w:rPr>
                <w:rFonts w:cs="Calibri"/>
                <w:b w:val="0"/>
                <w:bCs w:val="0"/>
              </w:rPr>
            </w:pPr>
            <w:r w:rsidRPr="006F533D">
              <w:rPr>
                <w:rFonts w:cs="Calibri"/>
                <w:b w:val="0"/>
                <w:bCs w:val="0"/>
              </w:rPr>
              <w:t>duty of care and professional ethics</w:t>
            </w:r>
          </w:p>
          <w:p w14:paraId="0A6F6EA5" w14:textId="77777777" w:rsidR="006F533D" w:rsidRPr="006F533D" w:rsidRDefault="006F533D" w:rsidP="006F533D">
            <w:pPr>
              <w:pStyle w:val="Bullet"/>
              <w:numPr>
                <w:ilvl w:val="0"/>
                <w:numId w:val="3"/>
              </w:numPr>
              <w:tabs>
                <w:tab w:val="left" w:pos="284"/>
                <w:tab w:val="left" w:pos="567"/>
              </w:tabs>
              <w:rPr>
                <w:rFonts w:cs="Calibri"/>
                <w:b w:val="0"/>
                <w:bCs w:val="0"/>
              </w:rPr>
            </w:pPr>
            <w:r w:rsidRPr="006F533D">
              <w:rPr>
                <w:rFonts w:cs="Calibri"/>
                <w:b w:val="0"/>
                <w:bCs w:val="0"/>
              </w:rPr>
              <w:t>employment assistance options available to people with disability seeking employment</w:t>
            </w:r>
          </w:p>
          <w:p w14:paraId="6FF46CA1" w14:textId="77777777" w:rsidR="006F533D" w:rsidRPr="006F533D" w:rsidRDefault="006F533D" w:rsidP="006F533D">
            <w:pPr>
              <w:pStyle w:val="Bullet"/>
              <w:numPr>
                <w:ilvl w:val="0"/>
                <w:numId w:val="3"/>
              </w:numPr>
              <w:tabs>
                <w:tab w:val="left" w:pos="284"/>
                <w:tab w:val="left" w:pos="567"/>
              </w:tabs>
              <w:rPr>
                <w:rFonts w:cs="Calibri"/>
                <w:b w:val="0"/>
                <w:bCs w:val="0"/>
              </w:rPr>
            </w:pPr>
            <w:r w:rsidRPr="006F533D">
              <w:rPr>
                <w:rFonts w:cs="Calibri"/>
                <w:b w:val="0"/>
                <w:bCs w:val="0"/>
              </w:rPr>
              <w:t>relevant work health and safety, industrial relations and anti-discrimination legislation.</w:t>
            </w:r>
          </w:p>
        </w:tc>
      </w:tr>
      <w:tr w:rsidR="006F533D" w:rsidRPr="00856E0F" w14:paraId="49A00E0D" w14:textId="77777777" w:rsidTr="00390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C67B83" w14:textId="77777777" w:rsidR="006F533D" w:rsidRPr="006F533D" w:rsidRDefault="006F533D" w:rsidP="007D690F">
            <w:pPr>
              <w:pStyle w:val="TableNumberedleftbold"/>
              <w:rPr>
                <w:rFonts w:cs="Calibri"/>
                <w:b/>
                <w:bCs/>
              </w:rPr>
            </w:pPr>
            <w:r w:rsidRPr="006F533D">
              <w:rPr>
                <w:rFonts w:cs="Calibri"/>
                <w:b/>
                <w:bCs/>
              </w:rPr>
              <w:t xml:space="preserve">Qualifications </w:t>
            </w:r>
          </w:p>
        </w:tc>
        <w:tc>
          <w:tcPr>
            <w:cnfStyle w:val="000100000000" w:firstRow="0" w:lastRow="0" w:firstColumn="0" w:lastColumn="1" w:oddVBand="0" w:evenVBand="0" w:oddHBand="0" w:evenHBand="0" w:firstRowFirstColumn="0" w:firstRowLastColumn="0" w:lastRowFirstColumn="0" w:lastRowLastColumn="0"/>
            <w:tcW w:w="7528" w:type="dxa"/>
          </w:tcPr>
          <w:p w14:paraId="7E7D2D7F" w14:textId="77777777" w:rsidR="006F533D" w:rsidRPr="006F533D" w:rsidRDefault="006F533D" w:rsidP="007D690F">
            <w:pPr>
              <w:rPr>
                <w:rFonts w:cs="Calibri"/>
                <w:b w:val="0"/>
                <w:bCs w:val="0"/>
              </w:rPr>
            </w:pPr>
            <w:r w:rsidRPr="006F533D">
              <w:rPr>
                <w:rFonts w:cs="Calibri"/>
                <w:b w:val="0"/>
                <w:bCs w:val="0"/>
              </w:rPr>
              <w:t>All Assessors delivering Assessments under a Deed will be required to possess a minimum of a diploma or higher-level qualification in one or more of the following fields:</w:t>
            </w:r>
          </w:p>
          <w:p w14:paraId="23476A55"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rehabilitation counsellor</w:t>
            </w:r>
          </w:p>
          <w:p w14:paraId="05C708D6"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 xml:space="preserve">occupational therapy </w:t>
            </w:r>
          </w:p>
          <w:p w14:paraId="3FAAB7EF"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 xml:space="preserve">physiotherapy </w:t>
            </w:r>
          </w:p>
          <w:p w14:paraId="135F1C86"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nurse</w:t>
            </w:r>
          </w:p>
          <w:p w14:paraId="42D60C35"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 xml:space="preserve">medical practitioner </w:t>
            </w:r>
          </w:p>
          <w:p w14:paraId="289F2AB1"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psychologist/psychiatrist</w:t>
            </w:r>
          </w:p>
          <w:p w14:paraId="7D358F2E"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orthoptics/optometry</w:t>
            </w:r>
          </w:p>
          <w:p w14:paraId="0AC2D179"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 xml:space="preserve">audiology </w:t>
            </w:r>
          </w:p>
          <w:p w14:paraId="6EEAC8E0"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 xml:space="preserve">exercise physiologist </w:t>
            </w:r>
          </w:p>
          <w:p w14:paraId="402922E0" w14:textId="77777777" w:rsidR="006F533D" w:rsidRPr="006F533D" w:rsidRDefault="006F533D" w:rsidP="006F533D">
            <w:pPr>
              <w:pStyle w:val="ListParagraph"/>
              <w:numPr>
                <w:ilvl w:val="0"/>
                <w:numId w:val="6"/>
              </w:numPr>
              <w:spacing w:before="120" w:line="264" w:lineRule="auto"/>
              <w:rPr>
                <w:rFonts w:cs="Calibri"/>
                <w:b w:val="0"/>
                <w:bCs w:val="0"/>
              </w:rPr>
            </w:pPr>
            <w:r w:rsidRPr="006F533D">
              <w:rPr>
                <w:rFonts w:cs="Calibri"/>
                <w:b w:val="0"/>
                <w:bCs w:val="0"/>
              </w:rPr>
              <w:t>vocational training, or</w:t>
            </w:r>
          </w:p>
          <w:p w14:paraId="052BBBA1" w14:textId="77777777" w:rsidR="006F533D" w:rsidRPr="006F533D" w:rsidRDefault="006F533D" w:rsidP="006F533D">
            <w:pPr>
              <w:pStyle w:val="ListParagraph"/>
              <w:spacing w:before="120" w:line="264" w:lineRule="auto"/>
              <w:ind w:hanging="360"/>
              <w:rPr>
                <w:rFonts w:cs="Calibri"/>
                <w:b w:val="0"/>
                <w:bCs w:val="0"/>
              </w:rPr>
            </w:pPr>
            <w:r w:rsidRPr="006F533D">
              <w:rPr>
                <w:rFonts w:cs="Calibri"/>
                <w:b w:val="0"/>
                <w:bCs w:val="0"/>
              </w:rPr>
              <w:t>other diploma or higher-level qualification which the Provider considers is relevant to providing the required Assessments which is approved by the Department.</w:t>
            </w:r>
          </w:p>
          <w:p w14:paraId="79C9B134" w14:textId="77777777" w:rsidR="006F533D" w:rsidRPr="006F533D" w:rsidRDefault="006F533D" w:rsidP="007D690F">
            <w:pPr>
              <w:rPr>
                <w:rFonts w:cs="Calibri"/>
              </w:rPr>
            </w:pPr>
            <w:r w:rsidRPr="006F533D">
              <w:rPr>
                <w:rFonts w:cs="Calibri"/>
                <w:b w:val="0"/>
                <w:bCs w:val="0"/>
              </w:rPr>
              <w:t>WMS Assessors are required to have a full (not provisional or restricted), up to date, qualification that is registered, accredited or recognised with the relevant association. Assessors should maintain their registration whilst they work as an NPA Assessor.</w:t>
            </w:r>
          </w:p>
        </w:tc>
      </w:tr>
    </w:tbl>
    <w:p w14:paraId="405A67C5" w14:textId="77777777" w:rsidR="0054619A" w:rsidRDefault="0054619A" w:rsidP="0054619A">
      <w:pPr>
        <w:rPr>
          <w:rStyle w:val="Strong"/>
          <w:szCs w:val="22"/>
        </w:rPr>
      </w:pPr>
    </w:p>
    <w:p w14:paraId="3A8ED32A" w14:textId="22BEEEEB" w:rsidR="0054619A" w:rsidRDefault="0054619A" w:rsidP="0054619A">
      <w:pPr>
        <w:rPr>
          <w:szCs w:val="22"/>
        </w:rPr>
      </w:pPr>
      <w:r w:rsidRPr="00E413CA">
        <w:rPr>
          <w:rStyle w:val="Strong"/>
          <w:szCs w:val="22"/>
        </w:rPr>
        <w:t xml:space="preserve">I </w:t>
      </w:r>
      <w:r w:rsidRPr="00E413CA">
        <w:t>declare</w:t>
      </w:r>
      <w:r w:rsidRPr="004045D5">
        <w:t xml:space="preserve"> that </w:t>
      </w:r>
      <w:r>
        <w:t>the A</w:t>
      </w:r>
      <w:r w:rsidRPr="004045D5">
        <w:t>ssessor</w:t>
      </w:r>
      <w:r>
        <w:t>/</w:t>
      </w:r>
      <w:r w:rsidRPr="004045D5">
        <w:t xml:space="preserve">s </w:t>
      </w:r>
      <w:r>
        <w:t xml:space="preserve">listed at </w:t>
      </w:r>
      <w:r w:rsidRPr="00EA5051">
        <w:rPr>
          <w:u w:val="single"/>
        </w:rPr>
        <w:t>Attachment B</w:t>
      </w:r>
      <w:r>
        <w:t xml:space="preserve"> </w:t>
      </w:r>
      <w:r w:rsidRPr="004045D5">
        <w:t xml:space="preserve">meet the minimum requirements in relation to skills, experience, knowledge and qualifications as set out above. </w:t>
      </w:r>
      <w:r>
        <w:rPr>
          <w:szCs w:val="22"/>
        </w:rPr>
        <w:t xml:space="preserve">I also declare that the organisation has complied with clause </w:t>
      </w:r>
      <w:r w:rsidR="00804479">
        <w:rPr>
          <w:szCs w:val="22"/>
        </w:rPr>
        <w:t xml:space="preserve">12 </w:t>
      </w:r>
      <w:r>
        <w:rPr>
          <w:szCs w:val="22"/>
        </w:rPr>
        <w:t xml:space="preserve">of the </w:t>
      </w:r>
      <w:r w:rsidR="00804479">
        <w:rPr>
          <w:szCs w:val="22"/>
        </w:rPr>
        <w:t xml:space="preserve">Deed </w:t>
      </w:r>
      <w:r>
        <w:rPr>
          <w:szCs w:val="22"/>
        </w:rPr>
        <w:t>prior to engaging each assessor.</w:t>
      </w:r>
    </w:p>
    <w:p w14:paraId="021D71EC" w14:textId="77777777" w:rsidR="00BD5854" w:rsidRDefault="00BD5854" w:rsidP="0054619A">
      <w:pPr>
        <w:rPr>
          <w:szCs w:val="22"/>
        </w:rPr>
      </w:pPr>
    </w:p>
    <w:p w14:paraId="20317AFB" w14:textId="41730335" w:rsidR="0054619A" w:rsidRDefault="0054619A" w:rsidP="00595208">
      <w:pPr>
        <w:tabs>
          <w:tab w:val="left" w:pos="2835"/>
          <w:tab w:val="left" w:pos="4111"/>
        </w:tabs>
        <w:spacing w:line="360" w:lineRule="auto"/>
      </w:pPr>
      <w:r w:rsidRPr="004045D5">
        <w:t>This declaration is made by:</w:t>
      </w:r>
      <w:r>
        <w:tab/>
        <w:t xml:space="preserve">Name: </w:t>
      </w:r>
      <w:r>
        <w:tab/>
        <w:t>_____________________________________</w:t>
      </w:r>
    </w:p>
    <w:p w14:paraId="2547C188" w14:textId="14719756" w:rsidR="0054619A" w:rsidRDefault="00595208" w:rsidP="00595208">
      <w:pPr>
        <w:tabs>
          <w:tab w:val="left" w:pos="2835"/>
          <w:tab w:val="left" w:pos="4111"/>
        </w:tabs>
        <w:spacing w:line="360" w:lineRule="auto"/>
      </w:pPr>
      <w:r>
        <w:tab/>
      </w:r>
      <w:r w:rsidR="00804479">
        <w:t>Position</w:t>
      </w:r>
      <w:r w:rsidR="0054619A">
        <w:t>:</w:t>
      </w:r>
      <w:r w:rsidR="0054619A">
        <w:tab/>
        <w:t>_____________________________________</w:t>
      </w:r>
    </w:p>
    <w:p w14:paraId="4CD849C9" w14:textId="4C4677F1" w:rsidR="0054619A" w:rsidRDefault="00595208" w:rsidP="00595208">
      <w:pPr>
        <w:tabs>
          <w:tab w:val="left" w:pos="2835"/>
          <w:tab w:val="left" w:pos="4111"/>
        </w:tabs>
        <w:spacing w:line="360" w:lineRule="auto"/>
      </w:pPr>
      <w:r>
        <w:tab/>
      </w:r>
      <w:r w:rsidR="0054619A">
        <w:t xml:space="preserve">Signature:  </w:t>
      </w:r>
      <w:r w:rsidR="0054619A">
        <w:tab/>
        <w:t>_____________________________________</w:t>
      </w:r>
    </w:p>
    <w:p w14:paraId="20937385" w14:textId="220DB137" w:rsidR="0054619A" w:rsidRDefault="0054619A" w:rsidP="0054619A">
      <w:pPr>
        <w:rPr>
          <w:rStyle w:val="Strong"/>
          <w:szCs w:val="22"/>
        </w:rPr>
        <w:sectPr w:rsidR="0054619A" w:rsidSect="0054619A">
          <w:footerReference w:type="default" r:id="rId8"/>
          <w:footerReference w:type="first" r:id="rId9"/>
          <w:pgSz w:w="11906" w:h="16838"/>
          <w:pgMar w:top="1304" w:right="1077" w:bottom="1361" w:left="1077" w:header="709" w:footer="709" w:gutter="0"/>
          <w:cols w:space="708"/>
          <w:docGrid w:linePitch="360"/>
        </w:sectPr>
      </w:pPr>
      <w:r>
        <w:t xml:space="preserve">The signatory warrants that they have authority to act on behalf of </w:t>
      </w:r>
      <w:r w:rsidRPr="00EA5051">
        <w:rPr>
          <w:b/>
        </w:rPr>
        <w:t>&lt;&lt;enter name of Panel Provider&gt;&gt;</w:t>
      </w:r>
    </w:p>
    <w:p w14:paraId="5E85E642" w14:textId="5C65FFCF" w:rsidR="00BD5854" w:rsidRDefault="00BD5854" w:rsidP="00BD5854">
      <w:pPr>
        <w:rPr>
          <w:szCs w:val="22"/>
        </w:rPr>
      </w:pPr>
      <w:r>
        <w:rPr>
          <w:szCs w:val="22"/>
        </w:rPr>
        <w:lastRenderedPageBreak/>
        <w:t xml:space="preserve">If this request is for more than one Assessor, please complete one table for each individual Assessor. </w:t>
      </w:r>
      <w:r w:rsidR="000770C1">
        <w:rPr>
          <w:szCs w:val="22"/>
        </w:rPr>
        <w:t>Please</w:t>
      </w:r>
      <w:r>
        <w:rPr>
          <w:szCs w:val="22"/>
        </w:rPr>
        <w:t xml:space="preserve"> copy and paste the table below</w:t>
      </w:r>
      <w:r w:rsidR="000770C1">
        <w:rPr>
          <w:szCs w:val="22"/>
        </w:rPr>
        <w:t>, if required</w:t>
      </w:r>
      <w:r>
        <w:rPr>
          <w:szCs w:val="22"/>
        </w:rPr>
        <w:t>.</w:t>
      </w:r>
    </w:p>
    <w:p w14:paraId="3BB6CED9" w14:textId="77777777" w:rsidR="00BD5854" w:rsidRDefault="00BD5854" w:rsidP="00BD5854">
      <w:pPr>
        <w:rPr>
          <w:szCs w:val="22"/>
        </w:rPr>
      </w:pPr>
    </w:p>
    <w:p w14:paraId="5B48F64B" w14:textId="47DB4EC2" w:rsidR="006F533D" w:rsidRPr="004F68D9" w:rsidRDefault="006F533D" w:rsidP="006F533D">
      <w:pPr>
        <w:pStyle w:val="Heading5"/>
      </w:pPr>
      <w:r>
        <w:t xml:space="preserve">Attachment B: </w:t>
      </w:r>
      <w:r w:rsidRPr="004F68D9">
        <w:t>New Assessor(s) Details for notifying the Department</w:t>
      </w:r>
      <w:r w:rsidRPr="004F68D9">
        <w:rPr>
          <w:rFonts w:asciiTheme="minorHAnsi" w:hAnsiTheme="minorHAnsi" w:cstheme="minorHAnsi"/>
          <w:color w:val="0C3512" w:themeColor="accent3" w:themeShade="80"/>
          <w:szCs w:val="22"/>
        </w:rPr>
        <w:t xml:space="preserve"> </w:t>
      </w:r>
    </w:p>
    <w:p w14:paraId="01314C4E" w14:textId="77777777" w:rsidR="006F533D" w:rsidRDefault="006F533D" w:rsidP="006F533D"/>
    <w:tbl>
      <w:tblPr>
        <w:tblStyle w:val="GridTable1Light"/>
        <w:tblW w:w="0" w:type="auto"/>
        <w:tblLook w:val="04A0" w:firstRow="1" w:lastRow="0" w:firstColumn="1" w:lastColumn="0" w:noHBand="0" w:noVBand="1"/>
      </w:tblPr>
      <w:tblGrid>
        <w:gridCol w:w="3081"/>
        <w:gridCol w:w="5935"/>
      </w:tblGrid>
      <w:tr w:rsidR="006F533D" w:rsidRPr="00856E0F" w14:paraId="0D37560E" w14:textId="77777777" w:rsidTr="007D690F">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081" w:type="dxa"/>
          </w:tcPr>
          <w:p w14:paraId="791CF28D" w14:textId="77777777" w:rsidR="006F533D" w:rsidRPr="00E224F0" w:rsidRDefault="006F533D" w:rsidP="007D690F">
            <w:pPr>
              <w:spacing w:after="180" w:line="0" w:lineRule="atLeast"/>
              <w:rPr>
                <w:rFonts w:cstheme="minorHAnsi"/>
                <w:bCs w:val="0"/>
                <w:spacing w:val="4"/>
                <w:szCs w:val="22"/>
              </w:rPr>
            </w:pPr>
            <w:r w:rsidRPr="00E224F0">
              <w:rPr>
                <w:rFonts w:cstheme="minorHAnsi"/>
                <w:spacing w:val="4"/>
                <w:szCs w:val="22"/>
              </w:rPr>
              <w:t>Name of Assessor:</w:t>
            </w:r>
          </w:p>
        </w:tc>
        <w:tc>
          <w:tcPr>
            <w:tcW w:w="5935" w:type="dxa"/>
          </w:tcPr>
          <w:p w14:paraId="669214DD" w14:textId="77777777" w:rsidR="006F533D" w:rsidRPr="00856E0F" w:rsidRDefault="006F533D" w:rsidP="007D690F">
            <w:pPr>
              <w:spacing w:after="180" w:line="0" w:lineRule="atLeast"/>
              <w:cnfStyle w:val="100000000000" w:firstRow="1" w:lastRow="0" w:firstColumn="0" w:lastColumn="0" w:oddVBand="0" w:evenVBand="0" w:oddHBand="0" w:evenHBand="0" w:firstRowFirstColumn="0" w:firstRowLastColumn="0" w:lastRowFirstColumn="0" w:lastRowLastColumn="0"/>
              <w:rPr>
                <w:rFonts w:cstheme="minorHAnsi"/>
                <w:spacing w:val="4"/>
                <w:szCs w:val="22"/>
              </w:rPr>
            </w:pPr>
          </w:p>
        </w:tc>
      </w:tr>
      <w:tr w:rsidR="006F533D" w:rsidRPr="00856E0F" w14:paraId="42BECE62"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1EECFC8D" w14:textId="77777777" w:rsidR="006F533D" w:rsidRPr="00C244E0" w:rsidRDefault="006F533D" w:rsidP="007D690F">
            <w:pPr>
              <w:spacing w:after="180" w:line="0" w:lineRule="atLeast"/>
              <w:rPr>
                <w:rFonts w:cstheme="minorHAnsi"/>
                <w:bCs w:val="0"/>
                <w:spacing w:val="4"/>
                <w:szCs w:val="22"/>
              </w:rPr>
            </w:pPr>
            <w:r w:rsidRPr="00C244E0">
              <w:rPr>
                <w:rFonts w:cstheme="minorHAnsi"/>
                <w:spacing w:val="4"/>
                <w:szCs w:val="22"/>
              </w:rPr>
              <w:t>Accreditation number (if applicable):</w:t>
            </w:r>
          </w:p>
        </w:tc>
        <w:tc>
          <w:tcPr>
            <w:tcW w:w="5935" w:type="dxa"/>
          </w:tcPr>
          <w:p w14:paraId="04A1802C" w14:textId="77777777" w:rsidR="006F533D" w:rsidRPr="00856E0F" w:rsidRDefault="006F533D"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6F533D" w:rsidRPr="00856E0F" w14:paraId="6DBD9CCF"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2D005A7F" w14:textId="77777777" w:rsidR="006F533D" w:rsidRPr="00C244E0" w:rsidRDefault="006F533D" w:rsidP="007D690F">
            <w:pPr>
              <w:spacing w:after="180" w:line="0" w:lineRule="atLeast"/>
              <w:rPr>
                <w:rFonts w:cstheme="minorHAnsi"/>
                <w:bCs w:val="0"/>
                <w:spacing w:val="4"/>
                <w:szCs w:val="22"/>
              </w:rPr>
            </w:pPr>
            <w:r w:rsidRPr="00C244E0">
              <w:rPr>
                <w:rFonts w:cstheme="minorHAnsi"/>
                <w:spacing w:val="4"/>
                <w:szCs w:val="22"/>
              </w:rPr>
              <w:t xml:space="preserve">Name of ESA(s) the Assessor will conduct </w:t>
            </w:r>
            <w:r>
              <w:rPr>
                <w:rFonts w:cstheme="minorHAnsi"/>
                <w:spacing w:val="4"/>
                <w:szCs w:val="22"/>
              </w:rPr>
              <w:t>A</w:t>
            </w:r>
            <w:r w:rsidRPr="00C244E0">
              <w:rPr>
                <w:rFonts w:cstheme="minorHAnsi"/>
                <w:spacing w:val="4"/>
                <w:szCs w:val="22"/>
              </w:rPr>
              <w:t>ssessments:</w:t>
            </w:r>
          </w:p>
        </w:tc>
        <w:tc>
          <w:tcPr>
            <w:tcW w:w="5935" w:type="dxa"/>
          </w:tcPr>
          <w:p w14:paraId="019C8C43" w14:textId="77777777" w:rsidR="006F533D" w:rsidRPr="00856E0F" w:rsidRDefault="006F533D"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6F533D" w:rsidRPr="00856E0F" w14:paraId="33F6B8E1"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1E35B36E" w14:textId="77777777" w:rsidR="006F533D" w:rsidRPr="00C244E0" w:rsidRDefault="006F533D" w:rsidP="007D690F">
            <w:pPr>
              <w:spacing w:after="180" w:line="0" w:lineRule="atLeast"/>
              <w:rPr>
                <w:rFonts w:cstheme="minorHAnsi"/>
                <w:bCs w:val="0"/>
                <w:spacing w:val="4"/>
                <w:szCs w:val="22"/>
              </w:rPr>
            </w:pPr>
            <w:r w:rsidRPr="00C244E0">
              <w:rPr>
                <w:rFonts w:cstheme="minorHAnsi"/>
                <w:spacing w:val="4"/>
                <w:szCs w:val="22"/>
              </w:rPr>
              <w:t>Assessment Type (OSA/SWS; WMS</w:t>
            </w:r>
            <w:r>
              <w:rPr>
                <w:rFonts w:cstheme="minorHAnsi"/>
                <w:spacing w:val="4"/>
                <w:szCs w:val="22"/>
              </w:rPr>
              <w:t>*</w:t>
            </w:r>
            <w:r w:rsidRPr="00C244E0">
              <w:rPr>
                <w:rFonts w:cstheme="minorHAnsi"/>
                <w:spacing w:val="4"/>
                <w:szCs w:val="22"/>
              </w:rPr>
              <w:t>):</w:t>
            </w:r>
          </w:p>
        </w:tc>
        <w:tc>
          <w:tcPr>
            <w:tcW w:w="5935" w:type="dxa"/>
          </w:tcPr>
          <w:p w14:paraId="0D313624" w14:textId="77777777" w:rsidR="006F533D" w:rsidRPr="00856E0F" w:rsidRDefault="006F533D"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6F533D" w:rsidRPr="00856E0F" w14:paraId="1DE572A9"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1B1F5340" w14:textId="77777777" w:rsidR="006F533D" w:rsidRPr="00C244E0" w:rsidRDefault="006F533D" w:rsidP="007D690F">
            <w:pPr>
              <w:spacing w:after="180" w:line="0" w:lineRule="atLeast"/>
              <w:rPr>
                <w:rFonts w:cstheme="minorHAnsi"/>
                <w:bCs w:val="0"/>
                <w:spacing w:val="4"/>
                <w:szCs w:val="22"/>
              </w:rPr>
            </w:pPr>
            <w:r w:rsidRPr="00C244E0">
              <w:rPr>
                <w:rFonts w:cstheme="minorHAnsi"/>
                <w:spacing w:val="4"/>
                <w:szCs w:val="22"/>
              </w:rPr>
              <w:t>Name of qualification/s:</w:t>
            </w:r>
          </w:p>
        </w:tc>
        <w:tc>
          <w:tcPr>
            <w:tcW w:w="5935" w:type="dxa"/>
          </w:tcPr>
          <w:p w14:paraId="1BC98AFB" w14:textId="77777777" w:rsidR="006F533D" w:rsidRPr="00856E0F" w:rsidRDefault="006F533D"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6F533D" w:rsidRPr="00856E0F" w14:paraId="1A8780E7"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066C8F12" w14:textId="77777777" w:rsidR="006F533D" w:rsidRPr="00C244E0" w:rsidRDefault="006F533D" w:rsidP="007D690F">
            <w:pPr>
              <w:spacing w:after="180" w:line="0" w:lineRule="atLeast"/>
            </w:pPr>
            <w:r w:rsidRPr="28A4F368">
              <w:rPr>
                <w:spacing w:val="4"/>
              </w:rPr>
              <w:t xml:space="preserve">Does the Assessor have a </w:t>
            </w:r>
            <w:r w:rsidRPr="00804479">
              <w:rPr>
                <w:rFonts w:cs="Calibri"/>
                <w:spacing w:val="4"/>
              </w:rPr>
              <w:t xml:space="preserve">relationship with another NPA Provider or </w:t>
            </w:r>
            <w:r w:rsidRPr="00804479">
              <w:rPr>
                <w:rFonts w:eastAsia="Tahoma" w:cs="Calibri"/>
                <w:szCs w:val="22"/>
              </w:rPr>
              <w:t xml:space="preserve">Inclusive Employment Australia </w:t>
            </w:r>
            <w:r w:rsidRPr="00804479">
              <w:rPr>
                <w:rFonts w:cs="Calibri"/>
                <w:spacing w:val="4"/>
              </w:rPr>
              <w:t>Provider:</w:t>
            </w:r>
            <w:r w:rsidRPr="00804479">
              <w:rPr>
                <w:rFonts w:cs="Calibri"/>
                <w:spacing w:val="4"/>
                <w:szCs w:val="22"/>
              </w:rPr>
              <w:br/>
            </w:r>
            <w:r w:rsidRPr="00804479">
              <w:rPr>
                <w:rFonts w:cs="Calibri"/>
                <w:spacing w:val="4"/>
              </w:rPr>
              <w:t>If yes, list the Provider names.</w:t>
            </w:r>
          </w:p>
        </w:tc>
        <w:tc>
          <w:tcPr>
            <w:tcW w:w="5935" w:type="dxa"/>
          </w:tcPr>
          <w:p w14:paraId="0DB95892" w14:textId="77777777" w:rsidR="006F533D" w:rsidRPr="00856E0F" w:rsidRDefault="006F533D"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bl>
    <w:p w14:paraId="76D8BAF2" w14:textId="77777777" w:rsidR="006F533D" w:rsidRDefault="006F533D" w:rsidP="006F533D"/>
    <w:p w14:paraId="76D8431B" w14:textId="77777777" w:rsidR="006F533D" w:rsidRDefault="006F533D" w:rsidP="006F533D">
      <w:pPr>
        <w:spacing w:after="180" w:line="0" w:lineRule="atLeast"/>
        <w:rPr>
          <w:rFonts w:cstheme="minorHAnsi"/>
          <w:szCs w:val="22"/>
        </w:rPr>
      </w:pPr>
      <w:r w:rsidRPr="00856E0F">
        <w:rPr>
          <w:rFonts w:cstheme="minorHAnsi"/>
          <w:szCs w:val="22"/>
        </w:rPr>
        <w:t>* If they are providing WMS services in a specific area of expertise please note.</w:t>
      </w:r>
    </w:p>
    <w:p w14:paraId="0A49F888" w14:textId="6F2A1DF7" w:rsidR="006F533D" w:rsidRPr="00804479" w:rsidRDefault="006F533D" w:rsidP="00595208">
      <w:pPr>
        <w:spacing w:before="480"/>
        <w:rPr>
          <w:color w:val="A6A6A6" w:themeColor="background1" w:themeShade="A6"/>
          <w:szCs w:val="22"/>
        </w:rPr>
      </w:pPr>
      <w:r w:rsidRPr="00804479">
        <w:rPr>
          <w:szCs w:val="22"/>
        </w:rPr>
        <w:t xml:space="preserve">If you wish to </w:t>
      </w:r>
      <w:r w:rsidRPr="00804479">
        <w:rPr>
          <w:b/>
          <w:color w:val="FF0000"/>
          <w:szCs w:val="22"/>
        </w:rPr>
        <w:t>remove an Assessor from your list</w:t>
      </w:r>
      <w:r w:rsidR="00BD5854">
        <w:rPr>
          <w:b/>
          <w:color w:val="FF0000"/>
          <w:szCs w:val="22"/>
        </w:rPr>
        <w:t>,</w:t>
      </w:r>
      <w:r w:rsidRPr="00804479">
        <w:rPr>
          <w:b/>
          <w:color w:val="FF0000"/>
          <w:szCs w:val="22"/>
        </w:rPr>
        <w:t xml:space="preserve"> </w:t>
      </w:r>
      <w:r w:rsidRPr="00804479">
        <w:rPr>
          <w:szCs w:val="22"/>
        </w:rPr>
        <w:t xml:space="preserve">please send an email to </w:t>
      </w:r>
      <w:hyperlink r:id="rId10" w:history="1">
        <w:r w:rsidRPr="00804479">
          <w:rPr>
            <w:rStyle w:val="Hyperlink"/>
            <w:szCs w:val="22"/>
          </w:rPr>
          <w:t>NPA.Assessors@dss.gov.au</w:t>
        </w:r>
      </w:hyperlink>
      <w:r w:rsidRPr="00804479">
        <w:rPr>
          <w:szCs w:val="22"/>
        </w:rPr>
        <w:t xml:space="preserve"> with their details. Providers are required to notify the Department within 2 Business Days when an Assessor leaves their organisation.</w:t>
      </w:r>
    </w:p>
    <w:p w14:paraId="641DC089" w14:textId="77777777" w:rsidR="007B4C04" w:rsidRDefault="007B4C04"/>
    <w:sectPr w:rsidR="007B4C04" w:rsidSect="006F533D">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FAE3" w14:textId="77777777" w:rsidR="00764FBF" w:rsidRDefault="00764FBF">
      <w:r>
        <w:separator/>
      </w:r>
    </w:p>
  </w:endnote>
  <w:endnote w:type="continuationSeparator" w:id="0">
    <w:p w14:paraId="05950841" w14:textId="77777777" w:rsidR="00764FBF" w:rsidRDefault="0076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8471" w14:textId="77777777" w:rsidR="0054619A" w:rsidRDefault="0054619A">
    <w:pPr>
      <w:pStyle w:val="Footer"/>
    </w:pPr>
    <w:r>
      <w:t xml:space="preserve">Nomination of Assessors to the National Panel of Assessors – Template   </w:t>
    </w:r>
    <w:r>
      <w:tab/>
    </w:r>
    <w:r>
      <w:tab/>
      <w:t>D18/654597</w:t>
    </w:r>
  </w:p>
  <w:p w14:paraId="0EBCB5B3" w14:textId="77777777" w:rsidR="0054619A" w:rsidRDefault="0054619A">
    <w:pPr>
      <w:pStyle w:val="Footer"/>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A63" w14:textId="77777777" w:rsidR="0054619A" w:rsidRPr="0005496D" w:rsidRDefault="0054619A" w:rsidP="0005496D">
    <w:pPr>
      <w:pStyle w:val="Footer"/>
    </w:pPr>
    <w:r w:rsidRPr="0005496D">
      <w:t>Nomination of Assessors to the National Panel of Assessors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3C3E" w14:textId="77777777" w:rsidR="006F533D" w:rsidRDefault="006F533D">
    <w:pPr>
      <w:pStyle w:val="Footer"/>
    </w:pPr>
    <w:r>
      <w:t xml:space="preserve">Nomination of Assessors to the National Panel of Assessors – Template   </w:t>
    </w:r>
    <w:r>
      <w:tab/>
    </w:r>
    <w:r>
      <w:tab/>
      <w:t>D18/654597</w:t>
    </w:r>
  </w:p>
  <w:p w14:paraId="19A3F144" w14:textId="77777777" w:rsidR="006F533D" w:rsidRDefault="006F533D">
    <w:pPr>
      <w:pStyle w:val="Footer"/>
    </w:pPr>
    <w:r>
      <w:tab/>
    </w: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595" w14:textId="77777777" w:rsidR="006F533D" w:rsidRPr="0005496D" w:rsidRDefault="006F533D" w:rsidP="0005496D">
    <w:pPr>
      <w:pStyle w:val="Footer"/>
    </w:pPr>
    <w:r w:rsidRPr="0005496D">
      <w:t>Nomination of Assessors to the National Panel of Assessors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3918" w14:textId="77777777" w:rsidR="00764FBF" w:rsidRDefault="00764FBF">
      <w:r>
        <w:separator/>
      </w:r>
    </w:p>
  </w:footnote>
  <w:footnote w:type="continuationSeparator" w:id="0">
    <w:p w14:paraId="45B2D11B" w14:textId="77777777" w:rsidR="00764FBF" w:rsidRDefault="0076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0F3"/>
    <w:multiLevelType w:val="hybridMultilevel"/>
    <w:tmpl w:val="A68CB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7724D"/>
    <w:multiLevelType w:val="multilevel"/>
    <w:tmpl w:val="FEEAF24C"/>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74041"/>
    <w:multiLevelType w:val="multilevel"/>
    <w:tmpl w:val="52C02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A2748BA"/>
    <w:multiLevelType w:val="hybridMultilevel"/>
    <w:tmpl w:val="8A86D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46055B"/>
    <w:multiLevelType w:val="hybridMultilevel"/>
    <w:tmpl w:val="5BBC9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32E012E"/>
    <w:multiLevelType w:val="hybridMultilevel"/>
    <w:tmpl w:val="EB6C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4437544">
    <w:abstractNumId w:val="1"/>
  </w:num>
  <w:num w:numId="2" w16cid:durableId="1925645865">
    <w:abstractNumId w:val="3"/>
  </w:num>
  <w:num w:numId="3" w16cid:durableId="1075592261">
    <w:abstractNumId w:val="4"/>
  </w:num>
  <w:num w:numId="4" w16cid:durableId="1526559414">
    <w:abstractNumId w:val="0"/>
  </w:num>
  <w:num w:numId="5" w16cid:durableId="983847500">
    <w:abstractNumId w:val="5"/>
  </w:num>
  <w:num w:numId="6" w16cid:durableId="182107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3D"/>
    <w:rsid w:val="000770C1"/>
    <w:rsid w:val="000F37DD"/>
    <w:rsid w:val="00193854"/>
    <w:rsid w:val="002C6A4B"/>
    <w:rsid w:val="00390A13"/>
    <w:rsid w:val="0054619A"/>
    <w:rsid w:val="00595208"/>
    <w:rsid w:val="00613EF1"/>
    <w:rsid w:val="006F533D"/>
    <w:rsid w:val="00764FBF"/>
    <w:rsid w:val="007B4C04"/>
    <w:rsid w:val="00804479"/>
    <w:rsid w:val="008107CD"/>
    <w:rsid w:val="009118F9"/>
    <w:rsid w:val="009943CB"/>
    <w:rsid w:val="009B1E4F"/>
    <w:rsid w:val="009E0DBB"/>
    <w:rsid w:val="00BB3E8E"/>
    <w:rsid w:val="00BD5854"/>
    <w:rsid w:val="00C402A9"/>
    <w:rsid w:val="00E06041"/>
    <w:rsid w:val="00E804A2"/>
    <w:rsid w:val="00E9799B"/>
    <w:rsid w:val="00ED4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3D"/>
    <w:pPr>
      <w:spacing w:after="0" w:line="240" w:lineRule="auto"/>
    </w:pPr>
    <w:rPr>
      <w:rFonts w:ascii="Calibri" w:eastAsia="Times New Roman" w:hAnsi="Calibri" w:cs="Times New Roman"/>
      <w:kern w:val="0"/>
      <w:sz w:val="22"/>
      <w:lang w:eastAsia="en-AU"/>
      <w14:ligatures w14:val="none"/>
    </w:rPr>
  </w:style>
  <w:style w:type="paragraph" w:styleId="Heading1">
    <w:name w:val="heading 1"/>
    <w:basedOn w:val="Normal"/>
    <w:next w:val="Normal"/>
    <w:link w:val="Heading1Char"/>
    <w:uiPriority w:val="9"/>
    <w:qFormat/>
    <w:rsid w:val="00595208"/>
    <w:pPr>
      <w:spacing w:before="1200"/>
      <w:jc w:val="center"/>
      <w:outlineLvl w:val="0"/>
    </w:pPr>
  </w:style>
  <w:style w:type="paragraph" w:styleId="Heading2">
    <w:name w:val="heading 2"/>
    <w:basedOn w:val="Normal"/>
    <w:next w:val="Normal"/>
    <w:link w:val="Heading2Char"/>
    <w:uiPriority w:val="9"/>
    <w:semiHidden/>
    <w:unhideWhenUsed/>
    <w:qFormat/>
    <w:rsid w:val="006F5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F5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F5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3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208"/>
    <w:rPr>
      <w:rFonts w:ascii="Calibri" w:eastAsia="Times New Roman" w:hAnsi="Calibri" w:cs="Times New Roman"/>
      <w:kern w:val="0"/>
      <w:sz w:val="22"/>
      <w:lang w:eastAsia="en-AU"/>
      <w14:ligatures w14:val="none"/>
    </w:rPr>
  </w:style>
  <w:style w:type="character" w:customStyle="1" w:styleId="Heading2Char">
    <w:name w:val="Heading 2 Char"/>
    <w:basedOn w:val="DefaultParagraphFont"/>
    <w:link w:val="Heading2"/>
    <w:uiPriority w:val="9"/>
    <w:semiHidden/>
    <w:rsid w:val="006F5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F5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F5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33D"/>
    <w:rPr>
      <w:rFonts w:eastAsiaTheme="majorEastAsia" w:cstheme="majorBidi"/>
      <w:color w:val="272727" w:themeColor="text1" w:themeTint="D8"/>
    </w:rPr>
  </w:style>
  <w:style w:type="paragraph" w:styleId="Title">
    <w:name w:val="Title"/>
    <w:basedOn w:val="Normal"/>
    <w:next w:val="Normal"/>
    <w:link w:val="TitleChar"/>
    <w:uiPriority w:val="10"/>
    <w:qFormat/>
    <w:rsid w:val="006F53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33D"/>
    <w:pPr>
      <w:spacing w:before="160"/>
      <w:jc w:val="center"/>
    </w:pPr>
    <w:rPr>
      <w:i/>
      <w:iCs/>
      <w:color w:val="404040" w:themeColor="text1" w:themeTint="BF"/>
    </w:rPr>
  </w:style>
  <w:style w:type="character" w:customStyle="1" w:styleId="QuoteChar">
    <w:name w:val="Quote Char"/>
    <w:basedOn w:val="DefaultParagraphFont"/>
    <w:link w:val="Quote"/>
    <w:uiPriority w:val="29"/>
    <w:rsid w:val="006F533D"/>
    <w:rPr>
      <w:i/>
      <w:iCs/>
      <w:color w:val="404040" w:themeColor="text1" w:themeTint="BF"/>
    </w:rPr>
  </w:style>
  <w:style w:type="paragraph" w:styleId="ListParagraph">
    <w:name w:val="List Paragraph"/>
    <w:aliases w:val="Recommendation,Bullet Point,List Paragraph1,List Paragraph11,L,Bullet points,Content descriptions,Body Bullets 1,Bullet point,Main,CV text,F5 List Paragraph,Dot pt,List Paragraph111,Medium Grid 1 - Accent 21,Numbered Paragraph"/>
    <w:basedOn w:val="Normal"/>
    <w:link w:val="ListParagraphChar"/>
    <w:uiPriority w:val="34"/>
    <w:qFormat/>
    <w:rsid w:val="006F533D"/>
    <w:pPr>
      <w:ind w:left="720"/>
      <w:contextualSpacing/>
    </w:pPr>
  </w:style>
  <w:style w:type="character" w:styleId="IntenseEmphasis">
    <w:name w:val="Intense Emphasis"/>
    <w:basedOn w:val="DefaultParagraphFont"/>
    <w:uiPriority w:val="21"/>
    <w:qFormat/>
    <w:rsid w:val="006F533D"/>
    <w:rPr>
      <w:i/>
      <w:iCs/>
      <w:color w:val="0F4761" w:themeColor="accent1" w:themeShade="BF"/>
    </w:rPr>
  </w:style>
  <w:style w:type="paragraph" w:styleId="IntenseQuote">
    <w:name w:val="Intense Quote"/>
    <w:basedOn w:val="Normal"/>
    <w:next w:val="Normal"/>
    <w:link w:val="IntenseQuoteChar"/>
    <w:uiPriority w:val="30"/>
    <w:qFormat/>
    <w:rsid w:val="006F5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33D"/>
    <w:rPr>
      <w:i/>
      <w:iCs/>
      <w:color w:val="0F4761" w:themeColor="accent1" w:themeShade="BF"/>
    </w:rPr>
  </w:style>
  <w:style w:type="character" w:styleId="IntenseReference">
    <w:name w:val="Intense Reference"/>
    <w:basedOn w:val="DefaultParagraphFont"/>
    <w:uiPriority w:val="32"/>
    <w:qFormat/>
    <w:rsid w:val="006F533D"/>
    <w:rPr>
      <w:b/>
      <w:bCs/>
      <w:smallCaps/>
      <w:color w:val="0F4761" w:themeColor="accent1" w:themeShade="BF"/>
      <w:spacing w:val="5"/>
    </w:rPr>
  </w:style>
  <w:style w:type="paragraph" w:styleId="Footer">
    <w:name w:val="footer"/>
    <w:basedOn w:val="Normal"/>
    <w:link w:val="FooterChar"/>
    <w:rsid w:val="006F533D"/>
    <w:pPr>
      <w:tabs>
        <w:tab w:val="center" w:pos="4153"/>
        <w:tab w:val="right" w:pos="8306"/>
      </w:tabs>
    </w:pPr>
    <w:rPr>
      <w:color w:val="808080"/>
      <w:sz w:val="20"/>
    </w:rPr>
  </w:style>
  <w:style w:type="character" w:customStyle="1" w:styleId="FooterChar">
    <w:name w:val="Footer Char"/>
    <w:basedOn w:val="DefaultParagraphFont"/>
    <w:link w:val="Footer"/>
    <w:rsid w:val="006F533D"/>
    <w:rPr>
      <w:rFonts w:ascii="Calibri" w:eastAsia="Times New Roman" w:hAnsi="Calibri" w:cs="Times New Roman"/>
      <w:color w:val="808080"/>
      <w:kern w:val="0"/>
      <w:sz w:val="20"/>
      <w:lang w:eastAsia="en-AU"/>
      <w14:ligatures w14:val="none"/>
    </w:rPr>
  </w:style>
  <w:style w:type="paragraph" w:customStyle="1" w:styleId="TableText">
    <w:name w:val="Table Text"/>
    <w:basedOn w:val="Normal"/>
    <w:qFormat/>
    <w:rsid w:val="006F533D"/>
    <w:pPr>
      <w:autoSpaceDE w:val="0"/>
      <w:autoSpaceDN w:val="0"/>
      <w:adjustRightInd w:val="0"/>
      <w:spacing w:before="60" w:after="60"/>
      <w:contextualSpacing/>
    </w:pPr>
    <w:rPr>
      <w:rFonts w:cs="Arial"/>
      <w:sz w:val="20"/>
    </w:rPr>
  </w:style>
  <w:style w:type="paragraph" w:customStyle="1" w:styleId="TableHeadingCentred">
    <w:name w:val="Table Heading Centred"/>
    <w:basedOn w:val="Normal"/>
    <w:rsid w:val="006F533D"/>
    <w:pPr>
      <w:spacing w:before="60" w:after="60"/>
      <w:jc w:val="center"/>
    </w:pPr>
    <w:rPr>
      <w:rFonts w:cs="Arial"/>
      <w:b/>
      <w:bCs/>
      <w:color w:val="FFFFFF"/>
    </w:rPr>
  </w:style>
  <w:style w:type="paragraph" w:customStyle="1" w:styleId="TableNumberedleftbold">
    <w:name w:val="Table Numbered left bold"/>
    <w:basedOn w:val="Normal"/>
    <w:qFormat/>
    <w:rsid w:val="006F533D"/>
    <w:rPr>
      <w:rFonts w:cs="Arial"/>
      <w:b/>
      <w:bCs/>
      <w:szCs w:val="22"/>
    </w:rPr>
  </w:style>
  <w:style w:type="paragraph" w:customStyle="1" w:styleId="TableBlackHeading">
    <w:name w:val="Table Black Heading"/>
    <w:basedOn w:val="Normal"/>
    <w:link w:val="TableBlackHeadingChar"/>
    <w:rsid w:val="006F533D"/>
    <w:rPr>
      <w:rFonts w:cs="Arial"/>
      <w:b/>
      <w:sz w:val="24"/>
      <w:szCs w:val="28"/>
      <w:lang w:eastAsia="en-US"/>
    </w:rPr>
  </w:style>
  <w:style w:type="character" w:customStyle="1" w:styleId="TableBlackHeadingChar">
    <w:name w:val="Table Black Heading Char"/>
    <w:basedOn w:val="DefaultParagraphFont"/>
    <w:link w:val="TableBlackHeading"/>
    <w:rsid w:val="006F533D"/>
    <w:rPr>
      <w:rFonts w:ascii="Calibri" w:eastAsia="Times New Roman" w:hAnsi="Calibri" w:cs="Arial"/>
      <w:b/>
      <w:kern w:val="0"/>
      <w:szCs w:val="28"/>
      <w14:ligatures w14:val="none"/>
    </w:rPr>
  </w:style>
  <w:style w:type="character" w:styleId="Strong">
    <w:name w:val="Strong"/>
    <w:aliases w:val="Bold"/>
    <w:qFormat/>
    <w:rsid w:val="006F533D"/>
    <w:rPr>
      <w:b/>
      <w:bCs/>
    </w:rPr>
  </w:style>
  <w:style w:type="paragraph" w:styleId="ListBullet">
    <w:name w:val="List Bullet"/>
    <w:basedOn w:val="Normal"/>
    <w:qFormat/>
    <w:rsid w:val="006F533D"/>
    <w:pPr>
      <w:numPr>
        <w:numId w:val="1"/>
      </w:numPr>
      <w:tabs>
        <w:tab w:val="clear" w:pos="720"/>
      </w:tabs>
      <w:ind w:left="0" w:firstLine="0"/>
      <w:contextualSpacing/>
    </w:pPr>
  </w:style>
  <w:style w:type="paragraph" w:styleId="ListBullet2">
    <w:name w:val="List Bullet 2"/>
    <w:basedOn w:val="Normal"/>
    <w:rsid w:val="006F533D"/>
    <w:pPr>
      <w:numPr>
        <w:ilvl w:val="1"/>
        <w:numId w:val="1"/>
      </w:numPr>
      <w:tabs>
        <w:tab w:val="clear" w:pos="1440"/>
      </w:tabs>
      <w:ind w:left="0" w:firstLine="0"/>
      <w:contextualSpacing/>
    </w:pPr>
  </w:style>
  <w:style w:type="paragraph" w:styleId="ListBullet3">
    <w:name w:val="List Bullet 3"/>
    <w:basedOn w:val="Normal"/>
    <w:rsid w:val="006F533D"/>
    <w:pPr>
      <w:numPr>
        <w:ilvl w:val="2"/>
        <w:numId w:val="1"/>
      </w:numPr>
      <w:tabs>
        <w:tab w:val="clear" w:pos="2160"/>
      </w:tabs>
      <w:ind w:left="0" w:firstLine="0"/>
      <w:contextualSpacing/>
    </w:pPr>
  </w:style>
  <w:style w:type="paragraph" w:customStyle="1" w:styleId="Bullet">
    <w:name w:val="Bullet"/>
    <w:basedOn w:val="ListBullet"/>
    <w:link w:val="BulletChar"/>
    <w:qFormat/>
    <w:rsid w:val="006F533D"/>
  </w:style>
  <w:style w:type="character" w:customStyle="1" w:styleId="BulletChar">
    <w:name w:val="Bullet Char"/>
    <w:basedOn w:val="DefaultParagraphFont"/>
    <w:link w:val="Bullet"/>
    <w:rsid w:val="006F533D"/>
    <w:rPr>
      <w:rFonts w:ascii="Calibri" w:eastAsia="Times New Roman" w:hAnsi="Calibri" w:cs="Times New Roman"/>
      <w:kern w:val="0"/>
      <w:sz w:val="22"/>
      <w:lang w:eastAsia="en-AU"/>
      <w14:ligatures w14:val="none"/>
    </w:rPr>
  </w:style>
  <w:style w:type="paragraph" w:styleId="NoSpacing">
    <w:name w:val="No Spacing"/>
    <w:link w:val="NoSpacingChar"/>
    <w:uiPriority w:val="1"/>
    <w:qFormat/>
    <w:rsid w:val="006F533D"/>
    <w:pPr>
      <w:spacing w:after="0" w:line="240" w:lineRule="auto"/>
    </w:pPr>
    <w:rPr>
      <w:rFonts w:ascii="Calibri" w:eastAsia="Times New Roman" w:hAnsi="Calibri" w:cs="Times New Roman"/>
      <w:kern w:val="0"/>
      <w:sz w:val="22"/>
      <w:lang w:eastAsia="en-AU"/>
      <w14:ligatures w14:val="none"/>
    </w:rPr>
  </w:style>
  <w:style w:type="character" w:styleId="Hyperlink">
    <w:name w:val="Hyperlink"/>
    <w:basedOn w:val="DefaultParagraphFont"/>
    <w:uiPriority w:val="99"/>
    <w:rsid w:val="006F533D"/>
    <w:rPr>
      <w:color w:val="0000FF"/>
      <w:u w:val="single"/>
    </w:rPr>
  </w:style>
  <w:style w:type="table" w:styleId="GridTable1Light">
    <w:name w:val="Grid Table 1 Light"/>
    <w:basedOn w:val="TableNormal"/>
    <w:uiPriority w:val="46"/>
    <w:rsid w:val="006F533D"/>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6F533D"/>
    <w:rPr>
      <w:rFonts w:ascii="Calibri" w:eastAsia="Times New Roman" w:hAnsi="Calibri" w:cs="Times New Roman"/>
      <w:kern w:val="0"/>
      <w:sz w:val="22"/>
      <w:lang w:eastAsia="en-AU"/>
      <w14:ligatures w14:val="non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F5 List Paragraph Char,Dot pt Char"/>
    <w:basedOn w:val="DefaultParagraphFont"/>
    <w:link w:val="ListParagraph"/>
    <w:uiPriority w:val="34"/>
    <w:qFormat/>
    <w:rsid w:val="006F533D"/>
    <w:rPr>
      <w:rFonts w:ascii="Calibri" w:eastAsia="Times New Roman" w:hAnsi="Calibri" w:cs="Times New Roman"/>
      <w:kern w:val="0"/>
      <w:sz w:val="22"/>
      <w:lang w:eastAsia="en-AU"/>
      <w14:ligatures w14:val="none"/>
    </w:rPr>
  </w:style>
  <w:style w:type="paragraph" w:styleId="Header">
    <w:name w:val="header"/>
    <w:basedOn w:val="Normal"/>
    <w:link w:val="HeaderChar"/>
    <w:uiPriority w:val="99"/>
    <w:unhideWhenUsed/>
    <w:rsid w:val="00ED4BC5"/>
    <w:pPr>
      <w:tabs>
        <w:tab w:val="center" w:pos="4513"/>
        <w:tab w:val="right" w:pos="9026"/>
      </w:tabs>
    </w:pPr>
  </w:style>
  <w:style w:type="character" w:customStyle="1" w:styleId="HeaderChar">
    <w:name w:val="Header Char"/>
    <w:basedOn w:val="DefaultParagraphFont"/>
    <w:link w:val="Header"/>
    <w:uiPriority w:val="99"/>
    <w:rsid w:val="00ED4BC5"/>
    <w:rPr>
      <w:rFonts w:ascii="Calibri" w:eastAsia="Times New Roman" w:hAnsi="Calibri" w:cs="Times New Roman"/>
      <w:kern w:val="0"/>
      <w:sz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688">
      <w:bodyDiv w:val="1"/>
      <w:marLeft w:val="0"/>
      <w:marRight w:val="0"/>
      <w:marTop w:val="0"/>
      <w:marBottom w:val="0"/>
      <w:divBdr>
        <w:top w:val="none" w:sz="0" w:space="0" w:color="auto"/>
        <w:left w:val="none" w:sz="0" w:space="0" w:color="auto"/>
        <w:bottom w:val="none" w:sz="0" w:space="0" w:color="auto"/>
        <w:right w:val="none" w:sz="0" w:space="0" w:color="auto"/>
      </w:divBdr>
    </w:div>
    <w:div w:id="9036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A.Assessors@dss.gov.a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NPA.Assessors@dss.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2025-11-04T04:50:00Z</dcterms:created>
  <dcterms:modified xsi:type="dcterms:W3CDTF">2025-11-04T04:50:00Z</dcterms:modified>
  <cp:category/>
</cp:coreProperties>
</file>