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58659" w14:textId="77777777" w:rsidR="004E115C" w:rsidRPr="00171C5E" w:rsidRDefault="004E115C" w:rsidP="004E115C">
      <w:pPr>
        <w:pStyle w:val="Heading1"/>
      </w:pPr>
      <w:r w:rsidRPr="00171C5E">
        <w:t>Communique</w:t>
      </w:r>
    </w:p>
    <w:p w14:paraId="7C9FDBC5" w14:textId="77777777" w:rsidR="004E115C" w:rsidRPr="00171C5E" w:rsidRDefault="004E115C" w:rsidP="000F4399">
      <w:pPr>
        <w:pStyle w:val="Heading2"/>
      </w:pPr>
      <w:r w:rsidRPr="00171C5E">
        <w:t>P</w:t>
      </w:r>
      <w:r>
        <w:t>artnership Priorities Committee</w:t>
      </w:r>
    </w:p>
    <w:p w14:paraId="1BBF13CC" w14:textId="2A67FD99" w:rsidR="004E115C" w:rsidRPr="00171C5E" w:rsidRDefault="008E1CA0" w:rsidP="004E115C">
      <w:pPr>
        <w:pBdr>
          <w:top w:val="single" w:sz="4" w:space="1" w:color="auto"/>
          <w:bottom w:val="single" w:sz="4" w:space="1" w:color="auto"/>
        </w:pBdr>
        <w:rPr>
          <w:rFonts w:ascii="Calibri Light" w:hAnsi="Calibri Light" w:cs="Calibri Light"/>
        </w:rPr>
      </w:pPr>
      <w:r>
        <w:rPr>
          <w:rFonts w:ascii="Calibri Light" w:hAnsi="Calibri Light" w:cs="Calibri Light"/>
        </w:rPr>
        <w:t xml:space="preserve">Date: </w:t>
      </w:r>
      <w:r w:rsidR="00C012CC">
        <w:rPr>
          <w:rFonts w:ascii="Calibri Light" w:hAnsi="Calibri Light" w:cs="Calibri Light"/>
        </w:rPr>
        <w:t xml:space="preserve">19 August </w:t>
      </w:r>
      <w:r w:rsidR="006B5A5E">
        <w:rPr>
          <w:rFonts w:ascii="Calibri Light" w:hAnsi="Calibri Light" w:cs="Calibri Light"/>
        </w:rPr>
        <w:t xml:space="preserve">2025 </w:t>
      </w:r>
      <w:r w:rsidR="00095DF1" w:rsidRPr="00095DF1">
        <w:rPr>
          <w:rFonts w:ascii="Calibri Light" w:hAnsi="Calibri Light" w:cs="Calibri Light"/>
          <w:color w:val="FF0000"/>
        </w:rPr>
        <w:t xml:space="preserve"> </w:t>
      </w:r>
    </w:p>
    <w:p w14:paraId="0C673D13" w14:textId="0B1711F0" w:rsidR="004E115C" w:rsidRDefault="004E115C" w:rsidP="00504BDE">
      <w:pPr>
        <w:spacing w:before="160" w:line="240" w:lineRule="auto"/>
        <w:rPr>
          <w:iCs/>
        </w:rPr>
      </w:pPr>
      <w:r>
        <w:rPr>
          <w:iCs/>
        </w:rPr>
        <w:t>The Partnership Priori</w:t>
      </w:r>
      <w:r w:rsidR="009F4A57">
        <w:rPr>
          <w:iCs/>
        </w:rPr>
        <w:t>t</w:t>
      </w:r>
      <w:r w:rsidR="008E1CA0">
        <w:rPr>
          <w:iCs/>
        </w:rPr>
        <w:t xml:space="preserve">ies Committee </w:t>
      </w:r>
      <w:r w:rsidR="00057EB1">
        <w:rPr>
          <w:iCs/>
        </w:rPr>
        <w:t xml:space="preserve">(Committee) </w:t>
      </w:r>
      <w:r w:rsidR="008E1CA0">
        <w:rPr>
          <w:iCs/>
        </w:rPr>
        <w:t xml:space="preserve">met </w:t>
      </w:r>
      <w:r w:rsidR="00177FCE">
        <w:rPr>
          <w:iCs/>
        </w:rPr>
        <w:t xml:space="preserve">for the </w:t>
      </w:r>
      <w:r w:rsidR="00C012CC">
        <w:rPr>
          <w:iCs/>
        </w:rPr>
        <w:t xml:space="preserve">third </w:t>
      </w:r>
      <w:r w:rsidR="006B5A5E">
        <w:rPr>
          <w:iCs/>
        </w:rPr>
        <w:t xml:space="preserve">time </w:t>
      </w:r>
      <w:r w:rsidR="006B5A5E" w:rsidRPr="006B5A5E">
        <w:rPr>
          <w:iCs/>
          <w:color w:val="000000" w:themeColor="text1"/>
        </w:rPr>
        <w:t>i</w:t>
      </w:r>
      <w:r w:rsidR="008E1CA0" w:rsidRPr="006B5A5E">
        <w:rPr>
          <w:iCs/>
          <w:color w:val="000000" w:themeColor="text1"/>
        </w:rPr>
        <w:t xml:space="preserve">n </w:t>
      </w:r>
      <w:r w:rsidR="006B5A5E" w:rsidRPr="006B5A5E">
        <w:rPr>
          <w:iCs/>
          <w:color w:val="000000" w:themeColor="text1"/>
        </w:rPr>
        <w:t>2025</w:t>
      </w:r>
      <w:r w:rsidRPr="006B5A5E">
        <w:rPr>
          <w:i/>
          <w:color w:val="000000" w:themeColor="text1"/>
        </w:rPr>
        <w:t xml:space="preserve"> </w:t>
      </w:r>
      <w:r>
        <w:rPr>
          <w:iCs/>
        </w:rPr>
        <w:t>to discuss the following matters.</w:t>
      </w:r>
    </w:p>
    <w:p w14:paraId="6F9EABB6" w14:textId="6F436772" w:rsidR="004E115C" w:rsidRPr="006B5A5E" w:rsidRDefault="00C012CC" w:rsidP="000F4399">
      <w:pPr>
        <w:pStyle w:val="Heading2"/>
      </w:pPr>
      <w:r>
        <w:t>Commonwealth, State and Territory Relations</w:t>
      </w:r>
    </w:p>
    <w:p w14:paraId="7A248A0D" w14:textId="414F90AA" w:rsidR="00C012CC" w:rsidRPr="00504BDE" w:rsidRDefault="00C012CC" w:rsidP="00AD10AC">
      <w:pPr>
        <w:spacing w:before="120" w:line="240" w:lineRule="auto"/>
        <w:rPr>
          <w:color w:val="000000" w:themeColor="text1"/>
        </w:rPr>
      </w:pPr>
      <w:r w:rsidRPr="00504BDE">
        <w:rPr>
          <w:color w:val="000000" w:themeColor="text1"/>
        </w:rPr>
        <w:t>Members noted key lessons from the 2024 N</w:t>
      </w:r>
      <w:r w:rsidR="00E11909" w:rsidRPr="00504BDE">
        <w:rPr>
          <w:color w:val="000000" w:themeColor="text1"/>
        </w:rPr>
        <w:t xml:space="preserve">ational </w:t>
      </w:r>
      <w:r w:rsidRPr="00504BDE">
        <w:rPr>
          <w:color w:val="000000" w:themeColor="text1"/>
        </w:rPr>
        <w:t>H</w:t>
      </w:r>
      <w:r w:rsidR="00E11909" w:rsidRPr="00504BDE">
        <w:rPr>
          <w:color w:val="000000" w:themeColor="text1"/>
        </w:rPr>
        <w:t xml:space="preserve">ealth </w:t>
      </w:r>
      <w:r w:rsidRPr="00504BDE">
        <w:rPr>
          <w:color w:val="000000" w:themeColor="text1"/>
        </w:rPr>
        <w:t>R</w:t>
      </w:r>
      <w:r w:rsidR="00E11909" w:rsidRPr="00504BDE">
        <w:rPr>
          <w:color w:val="000000" w:themeColor="text1"/>
        </w:rPr>
        <w:t xml:space="preserve">eform </w:t>
      </w:r>
      <w:r w:rsidRPr="00504BDE">
        <w:rPr>
          <w:color w:val="000000" w:themeColor="text1"/>
        </w:rPr>
        <w:t>A</w:t>
      </w:r>
      <w:r w:rsidR="00E11909" w:rsidRPr="00504BDE">
        <w:rPr>
          <w:color w:val="000000" w:themeColor="text1"/>
        </w:rPr>
        <w:t>greement</w:t>
      </w:r>
      <w:r w:rsidRPr="00504BDE">
        <w:rPr>
          <w:color w:val="000000" w:themeColor="text1"/>
        </w:rPr>
        <w:t xml:space="preserve"> negotiation process</w:t>
      </w:r>
      <w:r w:rsidR="00AD10AC" w:rsidRPr="00504BDE">
        <w:rPr>
          <w:color w:val="000000" w:themeColor="text1"/>
        </w:rPr>
        <w:t xml:space="preserve"> and learnings from the Better and Fairer Schools Agreements. The Committee discussion how lessons from these approaches </w:t>
      </w:r>
      <w:r w:rsidRPr="00504BDE">
        <w:rPr>
          <w:color w:val="000000" w:themeColor="text1"/>
        </w:rPr>
        <w:t>may inform future Commonwealth engagement strategies with states and territories</w:t>
      </w:r>
      <w:r w:rsidR="00AD10AC" w:rsidRPr="00504BDE">
        <w:rPr>
          <w:color w:val="000000" w:themeColor="text1"/>
        </w:rPr>
        <w:t>, including opportunities to build the capability of the APS to negotiate successfully</w:t>
      </w:r>
      <w:r w:rsidRPr="00504BDE">
        <w:rPr>
          <w:color w:val="000000" w:themeColor="text1"/>
        </w:rPr>
        <w:t xml:space="preserve">. </w:t>
      </w:r>
    </w:p>
    <w:p w14:paraId="13713C57" w14:textId="77777777" w:rsidR="00C012CC" w:rsidRDefault="00C012CC" w:rsidP="00C012CC">
      <w:pPr>
        <w:spacing w:before="120" w:line="240" w:lineRule="auto"/>
        <w:rPr>
          <w:color w:val="000000" w:themeColor="text1"/>
        </w:rPr>
      </w:pPr>
    </w:p>
    <w:p w14:paraId="4E642206" w14:textId="727A2F39" w:rsidR="00C012CC" w:rsidRDefault="00C012CC" w:rsidP="000F4399">
      <w:pPr>
        <w:pStyle w:val="Heading2"/>
      </w:pPr>
      <w:r w:rsidRPr="00C012CC">
        <w:t>Place-based Engagement Networks Report &amp; Next Steps</w:t>
      </w:r>
    </w:p>
    <w:p w14:paraId="1EC67B9A" w14:textId="44A7A376" w:rsidR="006B5A5E" w:rsidRPr="00330420" w:rsidRDefault="00596174" w:rsidP="00D12628">
      <w:pPr>
        <w:spacing w:before="120" w:line="240" w:lineRule="auto"/>
        <w:rPr>
          <w:color w:val="000000" w:themeColor="text1"/>
        </w:rPr>
      </w:pPr>
      <w:r>
        <w:rPr>
          <w:color w:val="000000" w:themeColor="text1"/>
        </w:rPr>
        <w:t xml:space="preserve">Members </w:t>
      </w:r>
      <w:r w:rsidR="00C012CC" w:rsidRPr="00C012CC">
        <w:rPr>
          <w:color w:val="000000" w:themeColor="text1"/>
        </w:rPr>
        <w:t>discussed the findings and agreed the recommendations of the Place-based Engagement Networks Project. The</w:t>
      </w:r>
      <w:r>
        <w:rPr>
          <w:color w:val="000000" w:themeColor="text1"/>
        </w:rPr>
        <w:t xml:space="preserve">y </w:t>
      </w:r>
      <w:r w:rsidR="00C012CC" w:rsidRPr="00C012CC">
        <w:rPr>
          <w:color w:val="000000" w:themeColor="text1"/>
        </w:rPr>
        <w:t>discussed the opportunity for the PPC to support the delivery of place-based partnerships and engagement through a focused support for regional economic transition. Codifying the lessons learned and other outputs from this work will benefit capability uplift across government and will be discussed in the December meeting under the Partnering with Business theme.</w:t>
      </w:r>
    </w:p>
    <w:sectPr w:rsidR="006B5A5E" w:rsidRPr="00330420" w:rsidSect="00B64EDB">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518E6" w14:textId="77777777" w:rsidR="004D6BFA" w:rsidRDefault="004D6BFA" w:rsidP="002F1DF7">
      <w:pPr>
        <w:spacing w:after="0" w:line="240" w:lineRule="auto"/>
      </w:pPr>
      <w:r>
        <w:separator/>
      </w:r>
    </w:p>
  </w:endnote>
  <w:endnote w:type="continuationSeparator" w:id="0">
    <w:p w14:paraId="685C96C7" w14:textId="77777777" w:rsidR="004D6BFA" w:rsidRDefault="004D6BFA" w:rsidP="002F1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F4619" w14:textId="77777777" w:rsidR="004D6BFA" w:rsidRDefault="004D6BFA" w:rsidP="002F1DF7">
      <w:pPr>
        <w:spacing w:after="0" w:line="240" w:lineRule="auto"/>
      </w:pPr>
      <w:r>
        <w:separator/>
      </w:r>
    </w:p>
  </w:footnote>
  <w:footnote w:type="continuationSeparator" w:id="0">
    <w:p w14:paraId="65727533" w14:textId="77777777" w:rsidR="004D6BFA" w:rsidRDefault="004D6BFA" w:rsidP="002F1D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8365DC"/>
    <w:multiLevelType w:val="hybridMultilevel"/>
    <w:tmpl w:val="15748036"/>
    <w:lvl w:ilvl="0" w:tplc="1910C248">
      <w:start w:val="1"/>
      <w:numFmt w:val="bullet"/>
      <w:lvlText w:val=""/>
      <w:lvlJc w:val="left"/>
      <w:pPr>
        <w:ind w:left="720" w:hanging="360"/>
      </w:pPr>
      <w:rPr>
        <w:rFonts w:ascii="Symbol" w:hAnsi="Symbol" w:hint="default"/>
        <w:b w:val="0"/>
        <w:bCs w:val="0"/>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9333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15C"/>
    <w:rsid w:val="00001502"/>
    <w:rsid w:val="00004382"/>
    <w:rsid w:val="000203EE"/>
    <w:rsid w:val="00040D83"/>
    <w:rsid w:val="00044BB3"/>
    <w:rsid w:val="00057EB1"/>
    <w:rsid w:val="00094690"/>
    <w:rsid w:val="00095DF1"/>
    <w:rsid w:val="000B078B"/>
    <w:rsid w:val="000D20B3"/>
    <w:rsid w:val="000D28D0"/>
    <w:rsid w:val="000F4399"/>
    <w:rsid w:val="000F7A8A"/>
    <w:rsid w:val="00111DB0"/>
    <w:rsid w:val="00121363"/>
    <w:rsid w:val="00125C05"/>
    <w:rsid w:val="00135CA6"/>
    <w:rsid w:val="001702B9"/>
    <w:rsid w:val="00177FCE"/>
    <w:rsid w:val="00191CEA"/>
    <w:rsid w:val="00206E74"/>
    <w:rsid w:val="00215BDA"/>
    <w:rsid w:val="002412D7"/>
    <w:rsid w:val="00246687"/>
    <w:rsid w:val="0027548D"/>
    <w:rsid w:val="00276B8A"/>
    <w:rsid w:val="002A6B6A"/>
    <w:rsid w:val="002B35EB"/>
    <w:rsid w:val="002C4238"/>
    <w:rsid w:val="002E47B0"/>
    <w:rsid w:val="002F1DF7"/>
    <w:rsid w:val="00307301"/>
    <w:rsid w:val="00330420"/>
    <w:rsid w:val="00374B34"/>
    <w:rsid w:val="00385513"/>
    <w:rsid w:val="0038645A"/>
    <w:rsid w:val="0039071D"/>
    <w:rsid w:val="00396168"/>
    <w:rsid w:val="003968A6"/>
    <w:rsid w:val="003A6940"/>
    <w:rsid w:val="003E6599"/>
    <w:rsid w:val="00447A26"/>
    <w:rsid w:val="00483C82"/>
    <w:rsid w:val="004A5029"/>
    <w:rsid w:val="004D3BCA"/>
    <w:rsid w:val="004D6BFA"/>
    <w:rsid w:val="004E115C"/>
    <w:rsid w:val="004E5364"/>
    <w:rsid w:val="00501967"/>
    <w:rsid w:val="00504BDE"/>
    <w:rsid w:val="00511C1C"/>
    <w:rsid w:val="00512ADA"/>
    <w:rsid w:val="005357CA"/>
    <w:rsid w:val="005460A8"/>
    <w:rsid w:val="00567E42"/>
    <w:rsid w:val="005735DE"/>
    <w:rsid w:val="00573CC0"/>
    <w:rsid w:val="00596174"/>
    <w:rsid w:val="005B0333"/>
    <w:rsid w:val="005B211D"/>
    <w:rsid w:val="005B5702"/>
    <w:rsid w:val="005D19EB"/>
    <w:rsid w:val="005D20B2"/>
    <w:rsid w:val="005E1494"/>
    <w:rsid w:val="006111CE"/>
    <w:rsid w:val="00637D01"/>
    <w:rsid w:val="006439C2"/>
    <w:rsid w:val="006505D6"/>
    <w:rsid w:val="00666504"/>
    <w:rsid w:val="00681C7A"/>
    <w:rsid w:val="00695681"/>
    <w:rsid w:val="006A19CB"/>
    <w:rsid w:val="006B5A5E"/>
    <w:rsid w:val="006C0813"/>
    <w:rsid w:val="006C1117"/>
    <w:rsid w:val="006E17DE"/>
    <w:rsid w:val="006E321F"/>
    <w:rsid w:val="006F179E"/>
    <w:rsid w:val="0070430B"/>
    <w:rsid w:val="00721D4D"/>
    <w:rsid w:val="00734011"/>
    <w:rsid w:val="00751AC1"/>
    <w:rsid w:val="007A6F06"/>
    <w:rsid w:val="007C4FF7"/>
    <w:rsid w:val="007C79BB"/>
    <w:rsid w:val="0081112B"/>
    <w:rsid w:val="0082034C"/>
    <w:rsid w:val="00827D64"/>
    <w:rsid w:val="008536C5"/>
    <w:rsid w:val="008624FD"/>
    <w:rsid w:val="008743FA"/>
    <w:rsid w:val="00874453"/>
    <w:rsid w:val="008A0647"/>
    <w:rsid w:val="008E1CA0"/>
    <w:rsid w:val="008F2421"/>
    <w:rsid w:val="00916E91"/>
    <w:rsid w:val="00967D60"/>
    <w:rsid w:val="00990074"/>
    <w:rsid w:val="009A0A22"/>
    <w:rsid w:val="009A0DB8"/>
    <w:rsid w:val="009A0F6B"/>
    <w:rsid w:val="009A7E2F"/>
    <w:rsid w:val="009B6F66"/>
    <w:rsid w:val="009C1D41"/>
    <w:rsid w:val="009E5E19"/>
    <w:rsid w:val="009F4A57"/>
    <w:rsid w:val="00A028BF"/>
    <w:rsid w:val="00A23BC7"/>
    <w:rsid w:val="00A439DF"/>
    <w:rsid w:val="00A63798"/>
    <w:rsid w:val="00A777C5"/>
    <w:rsid w:val="00AC2027"/>
    <w:rsid w:val="00AC3DCA"/>
    <w:rsid w:val="00AD10AC"/>
    <w:rsid w:val="00AE4F76"/>
    <w:rsid w:val="00AF57EF"/>
    <w:rsid w:val="00B0142C"/>
    <w:rsid w:val="00B14E54"/>
    <w:rsid w:val="00B22F3D"/>
    <w:rsid w:val="00B373D9"/>
    <w:rsid w:val="00B60E4D"/>
    <w:rsid w:val="00B64EDB"/>
    <w:rsid w:val="00B806EB"/>
    <w:rsid w:val="00B84388"/>
    <w:rsid w:val="00BD4CEE"/>
    <w:rsid w:val="00BD63BA"/>
    <w:rsid w:val="00BE05EE"/>
    <w:rsid w:val="00C012CC"/>
    <w:rsid w:val="00C0254A"/>
    <w:rsid w:val="00C07749"/>
    <w:rsid w:val="00C11447"/>
    <w:rsid w:val="00C1707B"/>
    <w:rsid w:val="00C76457"/>
    <w:rsid w:val="00C87C97"/>
    <w:rsid w:val="00C94EF9"/>
    <w:rsid w:val="00CC1626"/>
    <w:rsid w:val="00CE3A7D"/>
    <w:rsid w:val="00CF4F97"/>
    <w:rsid w:val="00D12628"/>
    <w:rsid w:val="00D24AB4"/>
    <w:rsid w:val="00D737AC"/>
    <w:rsid w:val="00D83F51"/>
    <w:rsid w:val="00DF2992"/>
    <w:rsid w:val="00DF7F3A"/>
    <w:rsid w:val="00E04AA1"/>
    <w:rsid w:val="00E06944"/>
    <w:rsid w:val="00E11909"/>
    <w:rsid w:val="00E55FD9"/>
    <w:rsid w:val="00E568FA"/>
    <w:rsid w:val="00E66049"/>
    <w:rsid w:val="00E8209B"/>
    <w:rsid w:val="00E92937"/>
    <w:rsid w:val="00EA1D6E"/>
    <w:rsid w:val="00EC1D2B"/>
    <w:rsid w:val="00ED1F37"/>
    <w:rsid w:val="00EE56DA"/>
    <w:rsid w:val="00EE5C82"/>
    <w:rsid w:val="00EF62EB"/>
    <w:rsid w:val="00F00946"/>
    <w:rsid w:val="00F10618"/>
    <w:rsid w:val="00F141ED"/>
    <w:rsid w:val="00F50340"/>
    <w:rsid w:val="00F604D4"/>
    <w:rsid w:val="00F64B2C"/>
    <w:rsid w:val="00F75BE1"/>
    <w:rsid w:val="00F825CC"/>
    <w:rsid w:val="00F83E3F"/>
    <w:rsid w:val="00FD1448"/>
    <w:rsid w:val="00FD79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3FA3B"/>
  <w15:chartTrackingRefBased/>
  <w15:docId w15:val="{7BFC918D-2F24-4A3F-825E-D039AEDE7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15C"/>
    <w:pPr>
      <w:spacing w:after="120" w:line="288" w:lineRule="auto"/>
    </w:pPr>
    <w:rPr>
      <w:rFonts w:ascii="Calibri" w:hAnsi="Calibri" w:cs="Calibri"/>
    </w:rPr>
  </w:style>
  <w:style w:type="paragraph" w:styleId="Heading1">
    <w:name w:val="heading 1"/>
    <w:basedOn w:val="Normal"/>
    <w:next w:val="Normal"/>
    <w:link w:val="Heading1Char"/>
    <w:uiPriority w:val="9"/>
    <w:qFormat/>
    <w:rsid w:val="004E115C"/>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0F4399"/>
    <w:pPr>
      <w:spacing w:before="120" w:line="240" w:lineRule="auto"/>
      <w:outlineLvl w:val="1"/>
    </w:pPr>
    <w:rPr>
      <w:rFonts w:asciiTheme="minorHAnsi" w:eastAsiaTheme="majorEastAsia" w:hAnsiTheme="minorHAnsi" w:cstheme="minorHAnsi"/>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15C"/>
    <w:rPr>
      <w:rFonts w:ascii="Calibri" w:eastAsiaTheme="majorEastAsia" w:hAnsi="Calibri" w:cstheme="majorBidi"/>
      <w:b/>
      <w:bCs/>
      <w:sz w:val="32"/>
      <w:szCs w:val="28"/>
    </w:rPr>
  </w:style>
  <w:style w:type="character" w:customStyle="1" w:styleId="Heading2Char">
    <w:name w:val="Heading 2 Char"/>
    <w:basedOn w:val="DefaultParagraphFont"/>
    <w:link w:val="Heading2"/>
    <w:uiPriority w:val="9"/>
    <w:rsid w:val="000F4399"/>
    <w:rPr>
      <w:rFonts w:eastAsiaTheme="majorEastAsia" w:cstheme="minorHAnsi"/>
      <w:b/>
      <w:bCs/>
      <w:color w:val="000000" w:themeColor="text1"/>
      <w:sz w:val="24"/>
      <w:szCs w:val="24"/>
    </w:rPr>
  </w:style>
  <w:style w:type="paragraph" w:styleId="Header">
    <w:name w:val="header"/>
    <w:basedOn w:val="Normal"/>
    <w:link w:val="HeaderChar"/>
    <w:uiPriority w:val="99"/>
    <w:unhideWhenUsed/>
    <w:rsid w:val="00AC3D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DCA"/>
    <w:rPr>
      <w:rFonts w:ascii="Calibri" w:hAnsi="Calibri" w:cs="Calibri"/>
    </w:rPr>
  </w:style>
  <w:style w:type="paragraph" w:styleId="Footer">
    <w:name w:val="footer"/>
    <w:basedOn w:val="Normal"/>
    <w:link w:val="FooterChar"/>
    <w:uiPriority w:val="99"/>
    <w:unhideWhenUsed/>
    <w:rsid w:val="00AC3D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DCA"/>
    <w:rPr>
      <w:rFonts w:ascii="Calibri" w:hAnsi="Calibri" w:cs="Calibri"/>
    </w:rPr>
  </w:style>
  <w:style w:type="paragraph" w:styleId="Revision">
    <w:name w:val="Revision"/>
    <w:hidden/>
    <w:uiPriority w:val="99"/>
    <w:semiHidden/>
    <w:rsid w:val="00177FCE"/>
    <w:pPr>
      <w:spacing w:after="0" w:line="240" w:lineRule="auto"/>
    </w:pPr>
    <w:rPr>
      <w:rFonts w:ascii="Calibri" w:hAnsi="Calibri" w:cs="Calibri"/>
    </w:rPr>
  </w:style>
  <w:style w:type="paragraph" w:customStyle="1" w:styleId="SingleLine">
    <w:name w:val="Single Line"/>
    <w:basedOn w:val="Normal"/>
    <w:qFormat/>
    <w:rsid w:val="007C79BB"/>
    <w:pPr>
      <w:spacing w:after="0" w:line="240" w:lineRule="auto"/>
    </w:pPr>
    <w:rPr>
      <w:rFonts w:ascii="Times New Roman" w:eastAsia="Times New Roman" w:hAnsi="Times New Roman" w:cs="Times New Roman"/>
      <w:sz w:val="24"/>
      <w:lang w:eastAsia="en-AU"/>
    </w:rPr>
  </w:style>
  <w:style w:type="character" w:styleId="CommentReference">
    <w:name w:val="annotation reference"/>
    <w:basedOn w:val="DefaultParagraphFont"/>
    <w:uiPriority w:val="99"/>
    <w:semiHidden/>
    <w:unhideWhenUsed/>
    <w:rsid w:val="002A6B6A"/>
    <w:rPr>
      <w:sz w:val="16"/>
      <w:szCs w:val="16"/>
    </w:rPr>
  </w:style>
  <w:style w:type="paragraph" w:styleId="CommentText">
    <w:name w:val="annotation text"/>
    <w:basedOn w:val="Normal"/>
    <w:link w:val="CommentTextChar"/>
    <w:uiPriority w:val="99"/>
    <w:unhideWhenUsed/>
    <w:rsid w:val="002A6B6A"/>
    <w:pPr>
      <w:spacing w:line="240" w:lineRule="auto"/>
    </w:pPr>
    <w:rPr>
      <w:sz w:val="20"/>
      <w:szCs w:val="20"/>
    </w:rPr>
  </w:style>
  <w:style w:type="character" w:customStyle="1" w:styleId="CommentTextChar">
    <w:name w:val="Comment Text Char"/>
    <w:basedOn w:val="DefaultParagraphFont"/>
    <w:link w:val="CommentText"/>
    <w:uiPriority w:val="99"/>
    <w:rsid w:val="002A6B6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A6B6A"/>
    <w:rPr>
      <w:b/>
      <w:bCs/>
    </w:rPr>
  </w:style>
  <w:style w:type="character" w:customStyle="1" w:styleId="CommentSubjectChar">
    <w:name w:val="Comment Subject Char"/>
    <w:basedOn w:val="CommentTextChar"/>
    <w:link w:val="CommentSubject"/>
    <w:uiPriority w:val="99"/>
    <w:semiHidden/>
    <w:rsid w:val="002A6B6A"/>
    <w:rPr>
      <w:rFonts w:ascii="Calibri" w:hAnsi="Calibri" w:cs="Calibri"/>
      <w:b/>
      <w:bCs/>
      <w:sz w:val="20"/>
      <w:szCs w:val="20"/>
    </w:rPr>
  </w:style>
  <w:style w:type="paragraph" w:styleId="ListParagraph">
    <w:name w:val="List Paragraph"/>
    <w:aliases w:val="#List Paragraph,AR bullet 1,Bullet Point,Bullet Points,Bullet point,Bullet points,Bulletr List Paragraph,Content descriptions,FooterText,L,List Paragraph Number,List Paragraph1,List Paragraph11,List Paragraph2,Listeafsnit1,Recommendation"/>
    <w:basedOn w:val="Normal"/>
    <w:link w:val="ListParagraphChar"/>
    <w:uiPriority w:val="34"/>
    <w:unhideWhenUsed/>
    <w:qFormat/>
    <w:rsid w:val="00057EB1"/>
    <w:pPr>
      <w:spacing w:after="160" w:line="264" w:lineRule="auto"/>
      <w:ind w:left="720"/>
      <w:contextualSpacing/>
    </w:pPr>
    <w:rPr>
      <w:rFonts w:asciiTheme="minorHAnsi" w:eastAsiaTheme="minorEastAsia" w:hAnsiTheme="minorHAnsi" w:cstheme="minorBidi"/>
      <w:szCs w:val="21"/>
    </w:rPr>
  </w:style>
  <w:style w:type="character" w:customStyle="1" w:styleId="ListParagraphChar">
    <w:name w:val="List Paragraph Char"/>
    <w:aliases w:val="#List Paragraph Char,AR bullet 1 Char,Bullet Point Char,Bullet Points Char,Bullet point Char,Bullet points Char,Bulletr List Paragraph Char,Content descriptions Char,FooterText Char,L Char,List Paragraph Number Char,Listeafsnit1 Char"/>
    <w:basedOn w:val="DefaultParagraphFont"/>
    <w:link w:val="ListParagraph"/>
    <w:uiPriority w:val="34"/>
    <w:qFormat/>
    <w:locked/>
    <w:rsid w:val="00057EB1"/>
    <w:rPr>
      <w:rFonts w:eastAsiaTheme="minorEastAsia"/>
      <w:szCs w:val="21"/>
    </w:rPr>
  </w:style>
  <w:style w:type="paragraph" w:customStyle="1" w:styleId="TableHeader">
    <w:name w:val="Table Header"/>
    <w:basedOn w:val="Normal"/>
    <w:qFormat/>
    <w:rsid w:val="00C012CC"/>
    <w:pPr>
      <w:spacing w:before="80" w:line="276" w:lineRule="auto"/>
    </w:pPr>
    <w:rPr>
      <w:rFonts w:asciiTheme="majorHAnsi" w:hAnsiTheme="majorHAnsi" w:cstheme="majorHAnsi"/>
      <w:b/>
      <w:color w:val="41414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075121">
      <w:bodyDiv w:val="1"/>
      <w:marLeft w:val="0"/>
      <w:marRight w:val="0"/>
      <w:marTop w:val="0"/>
      <w:marBottom w:val="0"/>
      <w:divBdr>
        <w:top w:val="none" w:sz="0" w:space="0" w:color="auto"/>
        <w:left w:val="none" w:sz="0" w:space="0" w:color="auto"/>
        <w:bottom w:val="none" w:sz="0" w:space="0" w:color="auto"/>
        <w:right w:val="none" w:sz="0" w:space="0" w:color="auto"/>
      </w:divBdr>
    </w:div>
    <w:div w:id="414401577">
      <w:bodyDiv w:val="1"/>
      <w:marLeft w:val="0"/>
      <w:marRight w:val="0"/>
      <w:marTop w:val="0"/>
      <w:marBottom w:val="0"/>
      <w:divBdr>
        <w:top w:val="none" w:sz="0" w:space="0" w:color="auto"/>
        <w:left w:val="none" w:sz="0" w:space="0" w:color="auto"/>
        <w:bottom w:val="none" w:sz="0" w:space="0" w:color="auto"/>
        <w:right w:val="none" w:sz="0" w:space="0" w:color="auto"/>
      </w:divBdr>
    </w:div>
    <w:div w:id="698043496">
      <w:bodyDiv w:val="1"/>
      <w:marLeft w:val="0"/>
      <w:marRight w:val="0"/>
      <w:marTop w:val="0"/>
      <w:marBottom w:val="0"/>
      <w:divBdr>
        <w:top w:val="none" w:sz="0" w:space="0" w:color="auto"/>
        <w:left w:val="none" w:sz="0" w:space="0" w:color="auto"/>
        <w:bottom w:val="none" w:sz="0" w:space="0" w:color="auto"/>
        <w:right w:val="none" w:sz="0" w:space="0" w:color="auto"/>
      </w:divBdr>
    </w:div>
    <w:div w:id="1005784718">
      <w:bodyDiv w:val="1"/>
      <w:marLeft w:val="0"/>
      <w:marRight w:val="0"/>
      <w:marTop w:val="0"/>
      <w:marBottom w:val="0"/>
      <w:divBdr>
        <w:top w:val="none" w:sz="0" w:space="0" w:color="auto"/>
        <w:left w:val="none" w:sz="0" w:space="0" w:color="auto"/>
        <w:bottom w:val="none" w:sz="0" w:space="0" w:color="auto"/>
        <w:right w:val="none" w:sz="0" w:space="0" w:color="auto"/>
      </w:divBdr>
    </w:div>
    <w:div w:id="1102186575">
      <w:bodyDiv w:val="1"/>
      <w:marLeft w:val="0"/>
      <w:marRight w:val="0"/>
      <w:marTop w:val="0"/>
      <w:marBottom w:val="0"/>
      <w:divBdr>
        <w:top w:val="none" w:sz="0" w:space="0" w:color="auto"/>
        <w:left w:val="none" w:sz="0" w:space="0" w:color="auto"/>
        <w:bottom w:val="none" w:sz="0" w:space="0" w:color="auto"/>
        <w:right w:val="none" w:sz="0" w:space="0" w:color="auto"/>
      </w:divBdr>
    </w:div>
    <w:div w:id="1491555337">
      <w:bodyDiv w:val="1"/>
      <w:marLeft w:val="0"/>
      <w:marRight w:val="0"/>
      <w:marTop w:val="0"/>
      <w:marBottom w:val="0"/>
      <w:divBdr>
        <w:top w:val="none" w:sz="0" w:space="0" w:color="auto"/>
        <w:left w:val="none" w:sz="0" w:space="0" w:color="auto"/>
        <w:bottom w:val="none" w:sz="0" w:space="0" w:color="auto"/>
        <w:right w:val="none" w:sz="0" w:space="0" w:color="auto"/>
      </w:divBdr>
    </w:div>
    <w:div w:id="150300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157</Words>
  <Characters>979</Characters>
  <Application>Microsoft Office Word</Application>
  <DocSecurity>0</DocSecurity>
  <Lines>18</Lines>
  <Paragraphs>8</Paragraphs>
  <ScaleCrop>false</ScaleCrop>
  <HeadingPairs>
    <vt:vector size="2" baseType="variant">
      <vt:variant>
        <vt:lpstr>Title</vt:lpstr>
      </vt:variant>
      <vt:variant>
        <vt:i4>1</vt:i4>
      </vt:variant>
    </vt:vector>
  </HeadingPairs>
  <TitlesOfParts>
    <vt:vector size="1" baseType="lpstr">
      <vt:lpstr>Partnership Priorities Committee - Communique</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 Priorities Committee - Communique 19 August 2025</dc:title>
  <dc:subject/>
  <dc:creator>ARCUS, Sophia</dc:creator>
  <cp:keywords>[SEC=OFFICIAL]</cp:keywords>
  <dc:description/>
  <cp:lastModifiedBy>MILLER, Vicky</cp:lastModifiedBy>
  <cp:revision>7</cp:revision>
  <cp:lastPrinted>2024-09-17T00:25:00Z</cp:lastPrinted>
  <dcterms:created xsi:type="dcterms:W3CDTF">2025-08-20T02:15:00Z</dcterms:created>
  <dcterms:modified xsi:type="dcterms:W3CDTF">2025-09-02T22:44:00Z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DAACB08450204C0F46DD78BFF6F8049364488490</vt:lpwstr>
  </property>
  <property fmtid="{D5CDD505-2E9C-101B-9397-08002B2CF9AE}" pid="9" name="PM_Originating_FileId">
    <vt:lpwstr>508E5928C44E4CD0BF8F332CDF5ADF13</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2024-02-29T22:23:41Z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D07B3B1B6033BF7AFEE7D8FC77B43EE8</vt:lpwstr>
  </property>
  <property fmtid="{D5CDD505-2E9C-101B-9397-08002B2CF9AE}" pid="21" name="PM_Hash_Salt">
    <vt:lpwstr>C1A6239C4F702E89DB2D55CB39FD06DF</vt:lpwstr>
  </property>
  <property fmtid="{D5CDD505-2E9C-101B-9397-08002B2CF9AE}" pid="22" name="PM_Hash_SHA1">
    <vt:lpwstr>BB09BA729056C609BE63C1FB7AA2599C4D29B706</vt:lpwstr>
  </property>
  <property fmtid="{D5CDD505-2E9C-101B-9397-08002B2CF9AE}" pid="23" name="PM_OriginatorUserAccountName_SHA256">
    <vt:lpwstr>9871F6CFFBF84B5DD096BCB24488EABDE9250CEAA716568F68B24D42DED533FD</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HMAC">
    <vt:lpwstr>v=2022.1;a=SHA256;h=34CB884DE031CCB442BA1F545E5FE1EAFE85529495CB085C793332128D05044E</vt:lpwstr>
  </property>
  <property fmtid="{D5CDD505-2E9C-101B-9397-08002B2CF9AE}" pid="28" name="MSIP_Label_eb34d90b-fc41-464d-af60-f74d721d0790_SetDate">
    <vt:lpwstr>2024-02-29T22:23:41Z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05ddfbd58b444d31b9c0f4838675e49b</vt:lpwstr>
  </property>
  <property fmtid="{D5CDD505-2E9C-101B-9397-08002B2CF9AE}" pid="35" name="PMUuid">
    <vt:lpwstr>v=2022.2;d=gov.au;g=46DD6D7C-8107-577B-BC6E-F348953B2E44</vt:lpwstr>
  </property>
  <property fmtid="{D5CDD505-2E9C-101B-9397-08002B2CF9AE}" pid="36" name="PM_Expires">
    <vt:lpwstr/>
  </property>
  <property fmtid="{D5CDD505-2E9C-101B-9397-08002B2CF9AE}" pid="37" name="PM_DownTo">
    <vt:lpwstr/>
  </property>
</Properties>
</file>