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78619D0" w:rsidR="00220EA5" w:rsidRPr="00AE5FC1" w:rsidRDefault="00874F5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LINKS COMMUNITY SERVICES INC.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6316993" w:rsidR="00220EA5" w:rsidRPr="00AE5FC1" w:rsidRDefault="00874F5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E5002E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74F56">
        <w:rPr>
          <w:rFonts w:ascii="Tahoma" w:hAnsi="Tahoma" w:cs="Tahoma"/>
          <w:b/>
          <w:bCs/>
        </w:rPr>
        <w:t>LINKS COMMUNITY SERVICES INC.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E8CB75B" w:rsidR="00B755F3" w:rsidRPr="00AE5FC1" w:rsidRDefault="00874F5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762EA90" wp14:editId="48CD5B3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8CFF7B6" w:rsidR="00B755F3" w:rsidRPr="00AE5FC1" w:rsidRDefault="00874F5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D5EEBAA" wp14:editId="6D83BDD5">
                  <wp:extent cx="1190625" cy="1181100"/>
                  <wp:effectExtent l="0" t="0" r="9525" b="0"/>
                  <wp:docPr id="116052296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90DA5C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59039F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374092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74F56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C606D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SSBU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2025-07-07T05:03:00Z</dcterms:created>
  <dcterms:modified xsi:type="dcterms:W3CDTF">2025-07-07T05:03:00Z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v=2022.1;a=SHA256;h=E3D0235FEB45F2C42CA89A3B48ABEA58FE9CFDEDCE601CA8CC8A53C84EA82AE3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c4ab611a27124ea0993c28d2cb79f990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B28FB42FF44F19DFCE188CFE2C75CC2D</vt:lpwstr>
  </property>
  <property fmtid="{D5CDD505-2E9C-101B-9397-08002B2CF9AE}" pid="33" name="PM_Hash_SHA1">
    <vt:lpwstr>240802FDF9F92FA101560232A6BF2A75FA32CEFD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