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8E63B" w14:textId="77777777" w:rsidR="001D0F6D" w:rsidRDefault="001D0F6D" w:rsidP="00BF41E2">
      <w:pPr>
        <w:pStyle w:val="Crestwithrule"/>
        <w:tabs>
          <w:tab w:val="left" w:pos="3119"/>
        </w:tabs>
        <w:sectPr w:rsidR="001D0F6D" w:rsidSect="003533A7">
          <w:footerReference w:type="default" r:id="rId11"/>
          <w:headerReference w:type="first" r:id="rId12"/>
          <w:footerReference w:type="first" r:id="rId13"/>
          <w:pgSz w:w="11906" w:h="16838"/>
          <w:pgMar w:top="2268" w:right="1080" w:bottom="1440" w:left="1080" w:header="0" w:footer="0" w:gutter="0"/>
          <w:pgNumType w:start="0"/>
          <w:cols w:space="708"/>
          <w:titlePg/>
          <w:docGrid w:linePitch="360"/>
        </w:sectPr>
      </w:pPr>
    </w:p>
    <w:p w14:paraId="0115232E" w14:textId="2148693C" w:rsidR="00C57001" w:rsidRPr="00C175D2" w:rsidRDefault="00BF41E2" w:rsidP="00DB145C">
      <w:pPr>
        <w:pStyle w:val="Heading1withsubtitle"/>
        <w:rPr>
          <w:i/>
          <w:iCs/>
          <w:smallCaps/>
        </w:rPr>
      </w:pPr>
      <w:bookmarkStart w:id="0" w:name="_Toc169250128"/>
      <w:bookmarkStart w:id="1" w:name="_Toc169259914"/>
      <w:bookmarkStart w:id="2" w:name="_Toc206063185"/>
      <w:bookmarkStart w:id="3" w:name="_Toc206157429"/>
      <w:r w:rsidRPr="00BF41E2">
        <w:t>Disability Employment Services</w:t>
      </w:r>
      <w:bookmarkEnd w:id="0"/>
      <w:bookmarkEnd w:id="1"/>
      <w:bookmarkEnd w:id="2"/>
      <w:bookmarkEnd w:id="3"/>
      <w:r w:rsidRPr="00BF41E2">
        <w:t xml:space="preserve"> </w:t>
      </w:r>
    </w:p>
    <w:p w14:paraId="4263C64B" w14:textId="77777777" w:rsidR="00511FE7" w:rsidRDefault="00511FE7" w:rsidP="00511FE7">
      <w:pPr>
        <w:pStyle w:val="Subtitle"/>
      </w:pPr>
      <w:bookmarkStart w:id="4" w:name="_Toc395536189"/>
      <w:r>
        <w:t>Participant Information Pack</w:t>
      </w:r>
    </w:p>
    <w:p w14:paraId="694ECBD6" w14:textId="5C018BF9" w:rsidR="00B37603" w:rsidRPr="002D1C85" w:rsidRDefault="00511FE7" w:rsidP="002D1C85">
      <w:pPr>
        <w:pStyle w:val="Heading2"/>
        <w:rPr>
          <w:sz w:val="48"/>
          <w:szCs w:val="48"/>
        </w:rPr>
      </w:pPr>
      <w:bookmarkStart w:id="5" w:name="_Toc206063186"/>
      <w:bookmarkStart w:id="6" w:name="_Toc206157430"/>
      <w:r w:rsidRPr="002D1C85">
        <w:rPr>
          <w:sz w:val="48"/>
          <w:szCs w:val="48"/>
        </w:rPr>
        <w:t>Frequently Asked Questions (FAQ)</w:t>
      </w:r>
      <w:bookmarkEnd w:id="5"/>
      <w:bookmarkEnd w:id="6"/>
    </w:p>
    <w:p w14:paraId="44EA8705" w14:textId="0A37A93C" w:rsidR="00511FE7" w:rsidRPr="0015598D" w:rsidRDefault="00511FE7" w:rsidP="00D86988">
      <w:pPr>
        <w:pStyle w:val="Focus-grey"/>
        <w:rPr>
          <w:rStyle w:val="ui-provider"/>
          <w:sz w:val="24"/>
          <w:szCs w:val="28"/>
        </w:rPr>
      </w:pPr>
      <w:bookmarkStart w:id="7" w:name="_Hlk169192635"/>
      <w:r w:rsidRPr="0015598D">
        <w:rPr>
          <w:rStyle w:val="ui-provider"/>
          <w:sz w:val="24"/>
          <w:szCs w:val="28"/>
        </w:rPr>
        <w:t>The participant information pack contains frequently asked questions (FAQ) fact sheets.</w:t>
      </w:r>
      <w:r>
        <w:rPr>
          <w:rStyle w:val="ui-provider"/>
          <w:sz w:val="24"/>
          <w:szCs w:val="28"/>
        </w:rPr>
        <w:br/>
      </w:r>
      <w:r w:rsidRPr="0015598D">
        <w:rPr>
          <w:rStyle w:val="ui-provider"/>
          <w:sz w:val="24"/>
          <w:szCs w:val="28"/>
        </w:rPr>
        <w:t xml:space="preserve">The fact sheets are written for people taking part in the Disability Employment Services (DES) program. The word ‘you’ refers to the DES participant. </w:t>
      </w:r>
    </w:p>
    <w:p w14:paraId="744AA3D4" w14:textId="77777777" w:rsidR="00511FE7" w:rsidRPr="0015598D" w:rsidRDefault="00511FE7" w:rsidP="00D86988">
      <w:pPr>
        <w:pStyle w:val="Focus-grey"/>
        <w:rPr>
          <w:rStyle w:val="ui-provider"/>
          <w:sz w:val="24"/>
          <w:szCs w:val="28"/>
        </w:rPr>
      </w:pPr>
      <w:r w:rsidRPr="0015598D">
        <w:rPr>
          <w:rStyle w:val="ui-provider"/>
          <w:sz w:val="24"/>
          <w:szCs w:val="28"/>
        </w:rPr>
        <w:t>The purpose of the fact sheets is to provide information to support you to make informed choices around your employment journey.</w:t>
      </w:r>
    </w:p>
    <w:bookmarkEnd w:id="7" w:displacedByCustomXml="next"/>
    <w:bookmarkStart w:id="8" w:name="_Toc206157431" w:displacedByCustomXml="next"/>
    <w:bookmarkStart w:id="9" w:name="_Toc206063187" w:displacedByCustomXml="next"/>
    <w:bookmarkStart w:id="10" w:name="_Toc169250129" w:displacedByCustomXml="next"/>
    <w:bookmarkStart w:id="11" w:name="_Toc169259915" w:displacedByCustomXml="next"/>
    <w:sdt>
      <w:sdtPr>
        <w:rPr>
          <w:rFonts w:asciiTheme="minorHAnsi" w:eastAsiaTheme="minorHAnsi" w:hAnsiTheme="minorHAnsi" w:cstheme="minorBidi"/>
          <w:bCs w:val="0"/>
          <w:color w:val="auto"/>
          <w:sz w:val="22"/>
          <w:szCs w:val="24"/>
        </w:rPr>
        <w:id w:val="-1841385484"/>
        <w:docPartObj>
          <w:docPartGallery w:val="Table of Contents"/>
          <w:docPartUnique/>
        </w:docPartObj>
      </w:sdtPr>
      <w:sdtEndPr>
        <w:rPr>
          <w:b/>
          <w:noProof/>
        </w:rPr>
      </w:sdtEndPr>
      <w:sdtContent>
        <w:p w14:paraId="0C83AEB9" w14:textId="77777777" w:rsidR="00BC4798" w:rsidRDefault="00BC4798" w:rsidP="00BC4798">
          <w:pPr>
            <w:pStyle w:val="TOCHeading"/>
          </w:pPr>
          <w:r>
            <w:t>Contents</w:t>
          </w:r>
          <w:bookmarkEnd w:id="11"/>
          <w:bookmarkEnd w:id="10"/>
          <w:bookmarkEnd w:id="9"/>
          <w:bookmarkEnd w:id="8"/>
        </w:p>
        <w:p w14:paraId="38999E44" w14:textId="1E9E3513" w:rsidR="00FD525F" w:rsidRDefault="00BC4798">
          <w:pPr>
            <w:pStyle w:val="TOC1"/>
            <w:tabs>
              <w:tab w:val="right" w:leader="dot" w:pos="10194"/>
            </w:tabs>
            <w:rPr>
              <w:rFonts w:eastAsiaTheme="minorEastAsia"/>
              <w:noProof/>
              <w:spacing w:val="0"/>
              <w:kern w:val="2"/>
              <w:sz w:val="24"/>
              <w:lang w:eastAsia="en-AU"/>
              <w14:ligatures w14:val="standardContextual"/>
            </w:rPr>
          </w:pPr>
          <w:r>
            <w:fldChar w:fldCharType="begin"/>
          </w:r>
          <w:r>
            <w:instrText xml:space="preserve"> TOC \o "1-3" \h \z \u </w:instrText>
          </w:r>
          <w:r>
            <w:fldChar w:fldCharType="separate"/>
          </w:r>
          <w:hyperlink w:anchor="_Toc206157429" w:history="1">
            <w:r w:rsidR="00FD525F" w:rsidRPr="00907EBD">
              <w:rPr>
                <w:rStyle w:val="Hyperlink"/>
                <w:noProof/>
              </w:rPr>
              <w:t>Disability Employment Services</w:t>
            </w:r>
            <w:r w:rsidR="00FD525F">
              <w:rPr>
                <w:noProof/>
                <w:webHidden/>
              </w:rPr>
              <w:tab/>
            </w:r>
            <w:r w:rsidR="00FD525F">
              <w:rPr>
                <w:noProof/>
                <w:webHidden/>
              </w:rPr>
              <w:fldChar w:fldCharType="begin"/>
            </w:r>
            <w:r w:rsidR="00FD525F">
              <w:rPr>
                <w:noProof/>
                <w:webHidden/>
              </w:rPr>
              <w:instrText xml:space="preserve"> PAGEREF _Toc206157429 \h </w:instrText>
            </w:r>
            <w:r w:rsidR="00FD525F">
              <w:rPr>
                <w:noProof/>
                <w:webHidden/>
              </w:rPr>
            </w:r>
            <w:r w:rsidR="00FD525F">
              <w:rPr>
                <w:noProof/>
                <w:webHidden/>
              </w:rPr>
              <w:fldChar w:fldCharType="separate"/>
            </w:r>
            <w:r w:rsidR="00FD525F">
              <w:rPr>
                <w:noProof/>
                <w:webHidden/>
              </w:rPr>
              <w:t>0</w:t>
            </w:r>
            <w:r w:rsidR="00FD525F">
              <w:rPr>
                <w:noProof/>
                <w:webHidden/>
              </w:rPr>
              <w:fldChar w:fldCharType="end"/>
            </w:r>
          </w:hyperlink>
        </w:p>
        <w:p w14:paraId="78597256" w14:textId="22CA7DED"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30" w:history="1">
            <w:r w:rsidRPr="00907EBD">
              <w:rPr>
                <w:rStyle w:val="Hyperlink"/>
                <w:noProof/>
              </w:rPr>
              <w:t>Frequently Asked Questions (FAQ)</w:t>
            </w:r>
            <w:r>
              <w:rPr>
                <w:noProof/>
                <w:webHidden/>
              </w:rPr>
              <w:tab/>
            </w:r>
            <w:r>
              <w:rPr>
                <w:noProof/>
                <w:webHidden/>
              </w:rPr>
              <w:fldChar w:fldCharType="begin"/>
            </w:r>
            <w:r>
              <w:rPr>
                <w:noProof/>
                <w:webHidden/>
              </w:rPr>
              <w:instrText xml:space="preserve"> PAGEREF _Toc206157430 \h </w:instrText>
            </w:r>
            <w:r>
              <w:rPr>
                <w:noProof/>
                <w:webHidden/>
              </w:rPr>
            </w:r>
            <w:r>
              <w:rPr>
                <w:noProof/>
                <w:webHidden/>
              </w:rPr>
              <w:fldChar w:fldCharType="separate"/>
            </w:r>
            <w:r>
              <w:rPr>
                <w:noProof/>
                <w:webHidden/>
              </w:rPr>
              <w:t>0</w:t>
            </w:r>
            <w:r>
              <w:rPr>
                <w:noProof/>
                <w:webHidden/>
              </w:rPr>
              <w:fldChar w:fldCharType="end"/>
            </w:r>
          </w:hyperlink>
        </w:p>
        <w:p w14:paraId="1A845311" w14:textId="3A4348F7"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31" w:history="1">
            <w:r w:rsidRPr="00907EBD">
              <w:rPr>
                <w:rStyle w:val="Hyperlink"/>
                <w:noProof/>
              </w:rPr>
              <w:t>Contents</w:t>
            </w:r>
            <w:r>
              <w:rPr>
                <w:noProof/>
                <w:webHidden/>
              </w:rPr>
              <w:tab/>
            </w:r>
            <w:r>
              <w:rPr>
                <w:noProof/>
                <w:webHidden/>
              </w:rPr>
              <w:fldChar w:fldCharType="begin"/>
            </w:r>
            <w:r>
              <w:rPr>
                <w:noProof/>
                <w:webHidden/>
              </w:rPr>
              <w:instrText xml:space="preserve"> PAGEREF _Toc206157431 \h </w:instrText>
            </w:r>
            <w:r>
              <w:rPr>
                <w:noProof/>
                <w:webHidden/>
              </w:rPr>
            </w:r>
            <w:r>
              <w:rPr>
                <w:noProof/>
                <w:webHidden/>
              </w:rPr>
              <w:fldChar w:fldCharType="separate"/>
            </w:r>
            <w:r>
              <w:rPr>
                <w:noProof/>
                <w:webHidden/>
              </w:rPr>
              <w:t>0</w:t>
            </w:r>
            <w:r>
              <w:rPr>
                <w:noProof/>
                <w:webHidden/>
              </w:rPr>
              <w:fldChar w:fldCharType="end"/>
            </w:r>
          </w:hyperlink>
        </w:p>
        <w:p w14:paraId="61737689" w14:textId="0631C1E7"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32" w:history="1">
            <w:r w:rsidRPr="00907EBD">
              <w:rPr>
                <w:rStyle w:val="Hyperlink"/>
                <w:b/>
                <w:noProof/>
              </w:rPr>
              <w:t>What is DES?</w:t>
            </w:r>
            <w:r>
              <w:rPr>
                <w:noProof/>
                <w:webHidden/>
              </w:rPr>
              <w:tab/>
            </w:r>
            <w:r>
              <w:rPr>
                <w:noProof/>
                <w:webHidden/>
              </w:rPr>
              <w:fldChar w:fldCharType="begin"/>
            </w:r>
            <w:r>
              <w:rPr>
                <w:noProof/>
                <w:webHidden/>
              </w:rPr>
              <w:instrText xml:space="preserve"> PAGEREF _Toc206157432 \h </w:instrText>
            </w:r>
            <w:r>
              <w:rPr>
                <w:noProof/>
                <w:webHidden/>
              </w:rPr>
            </w:r>
            <w:r>
              <w:rPr>
                <w:noProof/>
                <w:webHidden/>
              </w:rPr>
              <w:fldChar w:fldCharType="separate"/>
            </w:r>
            <w:r>
              <w:rPr>
                <w:noProof/>
                <w:webHidden/>
              </w:rPr>
              <w:t>2</w:t>
            </w:r>
            <w:r>
              <w:rPr>
                <w:noProof/>
                <w:webHidden/>
              </w:rPr>
              <w:fldChar w:fldCharType="end"/>
            </w:r>
          </w:hyperlink>
        </w:p>
        <w:p w14:paraId="25974AED" w14:textId="1BA8CA4B"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33" w:history="1">
            <w:r w:rsidRPr="00907EBD">
              <w:rPr>
                <w:rStyle w:val="Hyperlink"/>
                <w:noProof/>
              </w:rPr>
              <w:t>Disability Employment Services (DES)</w:t>
            </w:r>
            <w:r>
              <w:rPr>
                <w:noProof/>
                <w:webHidden/>
              </w:rPr>
              <w:tab/>
            </w:r>
            <w:r>
              <w:rPr>
                <w:noProof/>
                <w:webHidden/>
              </w:rPr>
              <w:fldChar w:fldCharType="begin"/>
            </w:r>
            <w:r>
              <w:rPr>
                <w:noProof/>
                <w:webHidden/>
              </w:rPr>
              <w:instrText xml:space="preserve"> PAGEREF _Toc206157433 \h </w:instrText>
            </w:r>
            <w:r>
              <w:rPr>
                <w:noProof/>
                <w:webHidden/>
              </w:rPr>
            </w:r>
            <w:r>
              <w:rPr>
                <w:noProof/>
                <w:webHidden/>
              </w:rPr>
              <w:fldChar w:fldCharType="separate"/>
            </w:r>
            <w:r>
              <w:rPr>
                <w:noProof/>
                <w:webHidden/>
              </w:rPr>
              <w:t>2</w:t>
            </w:r>
            <w:r>
              <w:rPr>
                <w:noProof/>
                <w:webHidden/>
              </w:rPr>
              <w:fldChar w:fldCharType="end"/>
            </w:r>
          </w:hyperlink>
        </w:p>
        <w:p w14:paraId="382221D1" w14:textId="0D22FDDD"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34" w:history="1">
            <w:r w:rsidRPr="00907EBD">
              <w:rPr>
                <w:rStyle w:val="Hyperlink"/>
                <w:noProof/>
              </w:rPr>
              <w:t>DES participant choice</w:t>
            </w:r>
            <w:r>
              <w:rPr>
                <w:noProof/>
                <w:webHidden/>
              </w:rPr>
              <w:tab/>
            </w:r>
            <w:r>
              <w:rPr>
                <w:noProof/>
                <w:webHidden/>
              </w:rPr>
              <w:fldChar w:fldCharType="begin"/>
            </w:r>
            <w:r>
              <w:rPr>
                <w:noProof/>
                <w:webHidden/>
              </w:rPr>
              <w:instrText xml:space="preserve"> PAGEREF _Toc206157434 \h </w:instrText>
            </w:r>
            <w:r>
              <w:rPr>
                <w:noProof/>
                <w:webHidden/>
              </w:rPr>
            </w:r>
            <w:r>
              <w:rPr>
                <w:noProof/>
                <w:webHidden/>
              </w:rPr>
              <w:fldChar w:fldCharType="separate"/>
            </w:r>
            <w:r>
              <w:rPr>
                <w:noProof/>
                <w:webHidden/>
              </w:rPr>
              <w:t>2</w:t>
            </w:r>
            <w:r>
              <w:rPr>
                <w:noProof/>
                <w:webHidden/>
              </w:rPr>
              <w:fldChar w:fldCharType="end"/>
            </w:r>
          </w:hyperlink>
        </w:p>
        <w:p w14:paraId="10781FDA" w14:textId="2F53254F"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35" w:history="1">
            <w:r w:rsidRPr="00907EBD">
              <w:rPr>
                <w:rStyle w:val="Hyperlink"/>
                <w:noProof/>
              </w:rPr>
              <w:t>How to choose a DES provider</w:t>
            </w:r>
            <w:r>
              <w:rPr>
                <w:noProof/>
                <w:webHidden/>
              </w:rPr>
              <w:tab/>
            </w:r>
            <w:r>
              <w:rPr>
                <w:noProof/>
                <w:webHidden/>
              </w:rPr>
              <w:fldChar w:fldCharType="begin"/>
            </w:r>
            <w:r>
              <w:rPr>
                <w:noProof/>
                <w:webHidden/>
              </w:rPr>
              <w:instrText xml:space="preserve"> PAGEREF _Toc206157435 \h </w:instrText>
            </w:r>
            <w:r>
              <w:rPr>
                <w:noProof/>
                <w:webHidden/>
              </w:rPr>
            </w:r>
            <w:r>
              <w:rPr>
                <w:noProof/>
                <w:webHidden/>
              </w:rPr>
              <w:fldChar w:fldCharType="separate"/>
            </w:r>
            <w:r>
              <w:rPr>
                <w:noProof/>
                <w:webHidden/>
              </w:rPr>
              <w:t>2</w:t>
            </w:r>
            <w:r>
              <w:rPr>
                <w:noProof/>
                <w:webHidden/>
              </w:rPr>
              <w:fldChar w:fldCharType="end"/>
            </w:r>
          </w:hyperlink>
        </w:p>
        <w:p w14:paraId="6B6AA843" w14:textId="3EC1EB9F"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36" w:history="1">
            <w:r w:rsidRPr="00907EBD">
              <w:rPr>
                <w:rStyle w:val="Hyperlink"/>
                <w:noProof/>
              </w:rPr>
              <w:t>What if I need to change my DES provider?</w:t>
            </w:r>
            <w:r>
              <w:rPr>
                <w:noProof/>
                <w:webHidden/>
              </w:rPr>
              <w:tab/>
            </w:r>
            <w:r>
              <w:rPr>
                <w:noProof/>
                <w:webHidden/>
              </w:rPr>
              <w:fldChar w:fldCharType="begin"/>
            </w:r>
            <w:r>
              <w:rPr>
                <w:noProof/>
                <w:webHidden/>
              </w:rPr>
              <w:instrText xml:space="preserve"> PAGEREF _Toc206157436 \h </w:instrText>
            </w:r>
            <w:r>
              <w:rPr>
                <w:noProof/>
                <w:webHidden/>
              </w:rPr>
            </w:r>
            <w:r>
              <w:rPr>
                <w:noProof/>
                <w:webHidden/>
              </w:rPr>
              <w:fldChar w:fldCharType="separate"/>
            </w:r>
            <w:r>
              <w:rPr>
                <w:noProof/>
                <w:webHidden/>
              </w:rPr>
              <w:t>2</w:t>
            </w:r>
            <w:r>
              <w:rPr>
                <w:noProof/>
                <w:webHidden/>
              </w:rPr>
              <w:fldChar w:fldCharType="end"/>
            </w:r>
          </w:hyperlink>
        </w:p>
        <w:p w14:paraId="75C609C6" w14:textId="2E2D49E5"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37" w:history="1">
            <w:r w:rsidRPr="00907EBD">
              <w:rPr>
                <w:rStyle w:val="Hyperlink"/>
                <w:noProof/>
              </w:rPr>
              <w:t>Where can I find more information about DES?</w:t>
            </w:r>
            <w:r>
              <w:rPr>
                <w:noProof/>
                <w:webHidden/>
              </w:rPr>
              <w:tab/>
            </w:r>
            <w:r>
              <w:rPr>
                <w:noProof/>
                <w:webHidden/>
              </w:rPr>
              <w:fldChar w:fldCharType="begin"/>
            </w:r>
            <w:r>
              <w:rPr>
                <w:noProof/>
                <w:webHidden/>
              </w:rPr>
              <w:instrText xml:space="preserve"> PAGEREF _Toc206157437 \h </w:instrText>
            </w:r>
            <w:r>
              <w:rPr>
                <w:noProof/>
                <w:webHidden/>
              </w:rPr>
            </w:r>
            <w:r>
              <w:rPr>
                <w:noProof/>
                <w:webHidden/>
              </w:rPr>
              <w:fldChar w:fldCharType="separate"/>
            </w:r>
            <w:r>
              <w:rPr>
                <w:noProof/>
                <w:webHidden/>
              </w:rPr>
              <w:t>3</w:t>
            </w:r>
            <w:r>
              <w:rPr>
                <w:noProof/>
                <w:webHidden/>
              </w:rPr>
              <w:fldChar w:fldCharType="end"/>
            </w:r>
          </w:hyperlink>
        </w:p>
        <w:p w14:paraId="4971DF73" w14:textId="223CBDA2"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38" w:history="1">
            <w:r w:rsidRPr="00907EBD">
              <w:rPr>
                <w:rStyle w:val="Hyperlink"/>
                <w:b/>
                <w:noProof/>
              </w:rPr>
              <w:t>What to expect from your DES provider</w:t>
            </w:r>
            <w:r>
              <w:rPr>
                <w:noProof/>
                <w:webHidden/>
              </w:rPr>
              <w:tab/>
            </w:r>
            <w:r>
              <w:rPr>
                <w:noProof/>
                <w:webHidden/>
              </w:rPr>
              <w:fldChar w:fldCharType="begin"/>
            </w:r>
            <w:r>
              <w:rPr>
                <w:noProof/>
                <w:webHidden/>
              </w:rPr>
              <w:instrText xml:space="preserve"> PAGEREF _Toc206157438 \h </w:instrText>
            </w:r>
            <w:r>
              <w:rPr>
                <w:noProof/>
                <w:webHidden/>
              </w:rPr>
            </w:r>
            <w:r>
              <w:rPr>
                <w:noProof/>
                <w:webHidden/>
              </w:rPr>
              <w:fldChar w:fldCharType="separate"/>
            </w:r>
            <w:r>
              <w:rPr>
                <w:noProof/>
                <w:webHidden/>
              </w:rPr>
              <w:t>4</w:t>
            </w:r>
            <w:r>
              <w:rPr>
                <w:noProof/>
                <w:webHidden/>
              </w:rPr>
              <w:fldChar w:fldCharType="end"/>
            </w:r>
          </w:hyperlink>
        </w:p>
        <w:p w14:paraId="3096159F" w14:textId="33C8FD90"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39" w:history="1">
            <w:r w:rsidRPr="00907EBD">
              <w:rPr>
                <w:rStyle w:val="Hyperlink"/>
                <w:noProof/>
              </w:rPr>
              <w:t>What service can I expect from my DES provider?</w:t>
            </w:r>
            <w:r>
              <w:rPr>
                <w:noProof/>
                <w:webHidden/>
              </w:rPr>
              <w:tab/>
            </w:r>
            <w:r>
              <w:rPr>
                <w:noProof/>
                <w:webHidden/>
              </w:rPr>
              <w:fldChar w:fldCharType="begin"/>
            </w:r>
            <w:r>
              <w:rPr>
                <w:noProof/>
                <w:webHidden/>
              </w:rPr>
              <w:instrText xml:space="preserve"> PAGEREF _Toc206157439 \h </w:instrText>
            </w:r>
            <w:r>
              <w:rPr>
                <w:noProof/>
                <w:webHidden/>
              </w:rPr>
            </w:r>
            <w:r>
              <w:rPr>
                <w:noProof/>
                <w:webHidden/>
              </w:rPr>
              <w:fldChar w:fldCharType="separate"/>
            </w:r>
            <w:r>
              <w:rPr>
                <w:noProof/>
                <w:webHidden/>
              </w:rPr>
              <w:t>4</w:t>
            </w:r>
            <w:r>
              <w:rPr>
                <w:noProof/>
                <w:webHidden/>
              </w:rPr>
              <w:fldChar w:fldCharType="end"/>
            </w:r>
          </w:hyperlink>
        </w:p>
        <w:p w14:paraId="08C83C3F" w14:textId="61D680F5"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0" w:history="1">
            <w:r w:rsidRPr="00907EBD">
              <w:rPr>
                <w:rStyle w:val="Hyperlink"/>
                <w:noProof/>
              </w:rPr>
              <w:t>What happens when I first connect with my DES provider?</w:t>
            </w:r>
            <w:r>
              <w:rPr>
                <w:noProof/>
                <w:webHidden/>
              </w:rPr>
              <w:tab/>
            </w:r>
            <w:r>
              <w:rPr>
                <w:noProof/>
                <w:webHidden/>
              </w:rPr>
              <w:fldChar w:fldCharType="begin"/>
            </w:r>
            <w:r>
              <w:rPr>
                <w:noProof/>
                <w:webHidden/>
              </w:rPr>
              <w:instrText xml:space="preserve"> PAGEREF _Toc206157440 \h </w:instrText>
            </w:r>
            <w:r>
              <w:rPr>
                <w:noProof/>
                <w:webHidden/>
              </w:rPr>
            </w:r>
            <w:r>
              <w:rPr>
                <w:noProof/>
                <w:webHidden/>
              </w:rPr>
              <w:fldChar w:fldCharType="separate"/>
            </w:r>
            <w:r>
              <w:rPr>
                <w:noProof/>
                <w:webHidden/>
              </w:rPr>
              <w:t>4</w:t>
            </w:r>
            <w:r>
              <w:rPr>
                <w:noProof/>
                <w:webHidden/>
              </w:rPr>
              <w:fldChar w:fldCharType="end"/>
            </w:r>
          </w:hyperlink>
        </w:p>
        <w:p w14:paraId="04BBFB4E" w14:textId="09DFCD73"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1" w:history="1">
            <w:r w:rsidRPr="00907EBD">
              <w:rPr>
                <w:rStyle w:val="Hyperlink"/>
                <w:noProof/>
              </w:rPr>
              <w:t>What if I’m not happy with the services/supports I receive from my DES provider?</w:t>
            </w:r>
            <w:r>
              <w:rPr>
                <w:noProof/>
                <w:webHidden/>
              </w:rPr>
              <w:tab/>
            </w:r>
            <w:r>
              <w:rPr>
                <w:noProof/>
                <w:webHidden/>
              </w:rPr>
              <w:fldChar w:fldCharType="begin"/>
            </w:r>
            <w:r>
              <w:rPr>
                <w:noProof/>
                <w:webHidden/>
              </w:rPr>
              <w:instrText xml:space="preserve"> PAGEREF _Toc206157441 \h </w:instrText>
            </w:r>
            <w:r>
              <w:rPr>
                <w:noProof/>
                <w:webHidden/>
              </w:rPr>
            </w:r>
            <w:r>
              <w:rPr>
                <w:noProof/>
                <w:webHidden/>
              </w:rPr>
              <w:fldChar w:fldCharType="separate"/>
            </w:r>
            <w:r>
              <w:rPr>
                <w:noProof/>
                <w:webHidden/>
              </w:rPr>
              <w:t>5</w:t>
            </w:r>
            <w:r>
              <w:rPr>
                <w:noProof/>
                <w:webHidden/>
              </w:rPr>
              <w:fldChar w:fldCharType="end"/>
            </w:r>
          </w:hyperlink>
        </w:p>
        <w:p w14:paraId="3AA49E93" w14:textId="53D4DF0B"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2" w:history="1">
            <w:r w:rsidRPr="00907EBD">
              <w:rPr>
                <w:rStyle w:val="Hyperlink"/>
                <w:noProof/>
              </w:rPr>
              <w:t>What services are there for people from diverse backgrounds?</w:t>
            </w:r>
            <w:r>
              <w:rPr>
                <w:noProof/>
                <w:webHidden/>
              </w:rPr>
              <w:tab/>
            </w:r>
            <w:r>
              <w:rPr>
                <w:noProof/>
                <w:webHidden/>
              </w:rPr>
              <w:fldChar w:fldCharType="begin"/>
            </w:r>
            <w:r>
              <w:rPr>
                <w:noProof/>
                <w:webHidden/>
              </w:rPr>
              <w:instrText xml:space="preserve"> PAGEREF _Toc206157442 \h </w:instrText>
            </w:r>
            <w:r>
              <w:rPr>
                <w:noProof/>
                <w:webHidden/>
              </w:rPr>
            </w:r>
            <w:r>
              <w:rPr>
                <w:noProof/>
                <w:webHidden/>
              </w:rPr>
              <w:fldChar w:fldCharType="separate"/>
            </w:r>
            <w:r>
              <w:rPr>
                <w:noProof/>
                <w:webHidden/>
              </w:rPr>
              <w:t>5</w:t>
            </w:r>
            <w:r>
              <w:rPr>
                <w:noProof/>
                <w:webHidden/>
              </w:rPr>
              <w:fldChar w:fldCharType="end"/>
            </w:r>
          </w:hyperlink>
        </w:p>
        <w:p w14:paraId="586452EE" w14:textId="748F40B3"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3" w:history="1">
            <w:r w:rsidRPr="00907EBD">
              <w:rPr>
                <w:rStyle w:val="Hyperlink"/>
                <w:noProof/>
              </w:rPr>
              <w:t>What happens to the personal information I give to my DES provider?</w:t>
            </w:r>
            <w:r>
              <w:rPr>
                <w:noProof/>
                <w:webHidden/>
              </w:rPr>
              <w:tab/>
            </w:r>
            <w:r>
              <w:rPr>
                <w:noProof/>
                <w:webHidden/>
              </w:rPr>
              <w:fldChar w:fldCharType="begin"/>
            </w:r>
            <w:r>
              <w:rPr>
                <w:noProof/>
                <w:webHidden/>
              </w:rPr>
              <w:instrText xml:space="preserve"> PAGEREF _Toc206157443 \h </w:instrText>
            </w:r>
            <w:r>
              <w:rPr>
                <w:noProof/>
                <w:webHidden/>
              </w:rPr>
            </w:r>
            <w:r>
              <w:rPr>
                <w:noProof/>
                <w:webHidden/>
              </w:rPr>
              <w:fldChar w:fldCharType="separate"/>
            </w:r>
            <w:r>
              <w:rPr>
                <w:noProof/>
                <w:webHidden/>
              </w:rPr>
              <w:t>5</w:t>
            </w:r>
            <w:r>
              <w:rPr>
                <w:noProof/>
                <w:webHidden/>
              </w:rPr>
              <w:fldChar w:fldCharType="end"/>
            </w:r>
          </w:hyperlink>
        </w:p>
        <w:p w14:paraId="1BCE5306" w14:textId="696786DE"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44" w:history="1">
            <w:r w:rsidRPr="00907EBD">
              <w:rPr>
                <w:rStyle w:val="Hyperlink"/>
                <w:b/>
                <w:noProof/>
              </w:rPr>
              <w:t>Making a complaint</w:t>
            </w:r>
            <w:r>
              <w:rPr>
                <w:noProof/>
                <w:webHidden/>
              </w:rPr>
              <w:tab/>
            </w:r>
            <w:r>
              <w:rPr>
                <w:noProof/>
                <w:webHidden/>
              </w:rPr>
              <w:fldChar w:fldCharType="begin"/>
            </w:r>
            <w:r>
              <w:rPr>
                <w:noProof/>
                <w:webHidden/>
              </w:rPr>
              <w:instrText xml:space="preserve"> PAGEREF _Toc206157444 \h </w:instrText>
            </w:r>
            <w:r>
              <w:rPr>
                <w:noProof/>
                <w:webHidden/>
              </w:rPr>
            </w:r>
            <w:r>
              <w:rPr>
                <w:noProof/>
                <w:webHidden/>
              </w:rPr>
              <w:fldChar w:fldCharType="separate"/>
            </w:r>
            <w:r>
              <w:rPr>
                <w:noProof/>
                <w:webHidden/>
              </w:rPr>
              <w:t>6</w:t>
            </w:r>
            <w:r>
              <w:rPr>
                <w:noProof/>
                <w:webHidden/>
              </w:rPr>
              <w:fldChar w:fldCharType="end"/>
            </w:r>
          </w:hyperlink>
        </w:p>
        <w:p w14:paraId="5553C97F" w14:textId="000BAC3F"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5" w:history="1">
            <w:r w:rsidRPr="00907EBD">
              <w:rPr>
                <w:rStyle w:val="Hyperlink"/>
                <w:noProof/>
              </w:rPr>
              <w:t>What if I’m not happy with the service I receive from my DES provider?</w:t>
            </w:r>
            <w:r>
              <w:rPr>
                <w:noProof/>
                <w:webHidden/>
              </w:rPr>
              <w:tab/>
            </w:r>
            <w:r>
              <w:rPr>
                <w:noProof/>
                <w:webHidden/>
              </w:rPr>
              <w:fldChar w:fldCharType="begin"/>
            </w:r>
            <w:r>
              <w:rPr>
                <w:noProof/>
                <w:webHidden/>
              </w:rPr>
              <w:instrText xml:space="preserve"> PAGEREF _Toc206157445 \h </w:instrText>
            </w:r>
            <w:r>
              <w:rPr>
                <w:noProof/>
                <w:webHidden/>
              </w:rPr>
            </w:r>
            <w:r>
              <w:rPr>
                <w:noProof/>
                <w:webHidden/>
              </w:rPr>
              <w:fldChar w:fldCharType="separate"/>
            </w:r>
            <w:r>
              <w:rPr>
                <w:noProof/>
                <w:webHidden/>
              </w:rPr>
              <w:t>6</w:t>
            </w:r>
            <w:r>
              <w:rPr>
                <w:noProof/>
                <w:webHidden/>
              </w:rPr>
              <w:fldChar w:fldCharType="end"/>
            </w:r>
          </w:hyperlink>
        </w:p>
        <w:p w14:paraId="0A65EF72" w14:textId="36D4BF43"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6" w:history="1">
            <w:r w:rsidRPr="00907EBD">
              <w:rPr>
                <w:rStyle w:val="Hyperlink"/>
                <w:noProof/>
              </w:rPr>
              <w:t>What if I can’t talk to or fix my concern with my DES provider?</w:t>
            </w:r>
            <w:r>
              <w:rPr>
                <w:noProof/>
                <w:webHidden/>
              </w:rPr>
              <w:tab/>
            </w:r>
            <w:r>
              <w:rPr>
                <w:noProof/>
                <w:webHidden/>
              </w:rPr>
              <w:fldChar w:fldCharType="begin"/>
            </w:r>
            <w:r>
              <w:rPr>
                <w:noProof/>
                <w:webHidden/>
              </w:rPr>
              <w:instrText xml:space="preserve"> PAGEREF _Toc206157446 \h </w:instrText>
            </w:r>
            <w:r>
              <w:rPr>
                <w:noProof/>
                <w:webHidden/>
              </w:rPr>
            </w:r>
            <w:r>
              <w:rPr>
                <w:noProof/>
                <w:webHidden/>
              </w:rPr>
              <w:fldChar w:fldCharType="separate"/>
            </w:r>
            <w:r>
              <w:rPr>
                <w:noProof/>
                <w:webHidden/>
              </w:rPr>
              <w:t>6</w:t>
            </w:r>
            <w:r>
              <w:rPr>
                <w:noProof/>
                <w:webHidden/>
              </w:rPr>
              <w:fldChar w:fldCharType="end"/>
            </w:r>
          </w:hyperlink>
        </w:p>
        <w:p w14:paraId="039FA7E2" w14:textId="74838153"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7" w:history="1">
            <w:r w:rsidRPr="00907EBD">
              <w:rPr>
                <w:rStyle w:val="Hyperlink"/>
                <w:noProof/>
              </w:rPr>
              <w:t>What will the CRRS do?</w:t>
            </w:r>
            <w:r>
              <w:rPr>
                <w:noProof/>
                <w:webHidden/>
              </w:rPr>
              <w:tab/>
            </w:r>
            <w:r>
              <w:rPr>
                <w:noProof/>
                <w:webHidden/>
              </w:rPr>
              <w:fldChar w:fldCharType="begin"/>
            </w:r>
            <w:r>
              <w:rPr>
                <w:noProof/>
                <w:webHidden/>
              </w:rPr>
              <w:instrText xml:space="preserve"> PAGEREF _Toc206157447 \h </w:instrText>
            </w:r>
            <w:r>
              <w:rPr>
                <w:noProof/>
                <w:webHidden/>
              </w:rPr>
            </w:r>
            <w:r>
              <w:rPr>
                <w:noProof/>
                <w:webHidden/>
              </w:rPr>
              <w:fldChar w:fldCharType="separate"/>
            </w:r>
            <w:r>
              <w:rPr>
                <w:noProof/>
                <w:webHidden/>
              </w:rPr>
              <w:t>6</w:t>
            </w:r>
            <w:r>
              <w:rPr>
                <w:noProof/>
                <w:webHidden/>
              </w:rPr>
              <w:fldChar w:fldCharType="end"/>
            </w:r>
          </w:hyperlink>
        </w:p>
        <w:p w14:paraId="1EF836CF" w14:textId="07B52D92"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8" w:history="1">
            <w:r w:rsidRPr="00907EBD">
              <w:rPr>
                <w:rStyle w:val="Hyperlink"/>
                <w:noProof/>
              </w:rPr>
              <w:t>Other ways to make a complaint</w:t>
            </w:r>
            <w:r>
              <w:rPr>
                <w:noProof/>
                <w:webHidden/>
              </w:rPr>
              <w:tab/>
            </w:r>
            <w:r>
              <w:rPr>
                <w:noProof/>
                <w:webHidden/>
              </w:rPr>
              <w:fldChar w:fldCharType="begin"/>
            </w:r>
            <w:r>
              <w:rPr>
                <w:noProof/>
                <w:webHidden/>
              </w:rPr>
              <w:instrText xml:space="preserve"> PAGEREF _Toc206157448 \h </w:instrText>
            </w:r>
            <w:r>
              <w:rPr>
                <w:noProof/>
                <w:webHidden/>
              </w:rPr>
            </w:r>
            <w:r>
              <w:rPr>
                <w:noProof/>
                <w:webHidden/>
              </w:rPr>
              <w:fldChar w:fldCharType="separate"/>
            </w:r>
            <w:r>
              <w:rPr>
                <w:noProof/>
                <w:webHidden/>
              </w:rPr>
              <w:t>6</w:t>
            </w:r>
            <w:r>
              <w:rPr>
                <w:noProof/>
                <w:webHidden/>
              </w:rPr>
              <w:fldChar w:fldCharType="end"/>
            </w:r>
          </w:hyperlink>
        </w:p>
        <w:p w14:paraId="335B7566" w14:textId="793EC859"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49" w:history="1">
            <w:r w:rsidRPr="00907EBD">
              <w:rPr>
                <w:rStyle w:val="Hyperlink"/>
                <w:noProof/>
              </w:rPr>
              <w:t>What can I do if I need support to make a complaint?</w:t>
            </w:r>
            <w:r>
              <w:rPr>
                <w:noProof/>
                <w:webHidden/>
              </w:rPr>
              <w:tab/>
            </w:r>
            <w:r>
              <w:rPr>
                <w:noProof/>
                <w:webHidden/>
              </w:rPr>
              <w:fldChar w:fldCharType="begin"/>
            </w:r>
            <w:r>
              <w:rPr>
                <w:noProof/>
                <w:webHidden/>
              </w:rPr>
              <w:instrText xml:space="preserve"> PAGEREF _Toc206157449 \h </w:instrText>
            </w:r>
            <w:r>
              <w:rPr>
                <w:noProof/>
                <w:webHidden/>
              </w:rPr>
            </w:r>
            <w:r>
              <w:rPr>
                <w:noProof/>
                <w:webHidden/>
              </w:rPr>
              <w:fldChar w:fldCharType="separate"/>
            </w:r>
            <w:r>
              <w:rPr>
                <w:noProof/>
                <w:webHidden/>
              </w:rPr>
              <w:t>7</w:t>
            </w:r>
            <w:r>
              <w:rPr>
                <w:noProof/>
                <w:webHidden/>
              </w:rPr>
              <w:fldChar w:fldCharType="end"/>
            </w:r>
          </w:hyperlink>
        </w:p>
        <w:p w14:paraId="56B3877F" w14:textId="209D5D31"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0" w:history="1">
            <w:r w:rsidRPr="00907EBD">
              <w:rPr>
                <w:rStyle w:val="Hyperlink"/>
                <w:noProof/>
              </w:rPr>
              <w:t>Where can I get more information on complaints?</w:t>
            </w:r>
            <w:r>
              <w:rPr>
                <w:noProof/>
                <w:webHidden/>
              </w:rPr>
              <w:tab/>
            </w:r>
            <w:r>
              <w:rPr>
                <w:noProof/>
                <w:webHidden/>
              </w:rPr>
              <w:fldChar w:fldCharType="begin"/>
            </w:r>
            <w:r>
              <w:rPr>
                <w:noProof/>
                <w:webHidden/>
              </w:rPr>
              <w:instrText xml:space="preserve"> PAGEREF _Toc206157450 \h </w:instrText>
            </w:r>
            <w:r>
              <w:rPr>
                <w:noProof/>
                <w:webHidden/>
              </w:rPr>
            </w:r>
            <w:r>
              <w:rPr>
                <w:noProof/>
                <w:webHidden/>
              </w:rPr>
              <w:fldChar w:fldCharType="separate"/>
            </w:r>
            <w:r>
              <w:rPr>
                <w:noProof/>
                <w:webHidden/>
              </w:rPr>
              <w:t>7</w:t>
            </w:r>
            <w:r>
              <w:rPr>
                <w:noProof/>
                <w:webHidden/>
              </w:rPr>
              <w:fldChar w:fldCharType="end"/>
            </w:r>
          </w:hyperlink>
        </w:p>
        <w:p w14:paraId="4061EAE1" w14:textId="189729B1"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51" w:history="1">
            <w:r w:rsidRPr="00907EBD">
              <w:rPr>
                <w:rStyle w:val="Hyperlink"/>
                <w:b/>
                <w:noProof/>
              </w:rPr>
              <w:t>What do I have to do as a DES participant?</w:t>
            </w:r>
            <w:r>
              <w:rPr>
                <w:noProof/>
                <w:webHidden/>
              </w:rPr>
              <w:tab/>
            </w:r>
            <w:r>
              <w:rPr>
                <w:noProof/>
                <w:webHidden/>
              </w:rPr>
              <w:fldChar w:fldCharType="begin"/>
            </w:r>
            <w:r>
              <w:rPr>
                <w:noProof/>
                <w:webHidden/>
              </w:rPr>
              <w:instrText xml:space="preserve"> PAGEREF _Toc206157451 \h </w:instrText>
            </w:r>
            <w:r>
              <w:rPr>
                <w:noProof/>
                <w:webHidden/>
              </w:rPr>
            </w:r>
            <w:r>
              <w:rPr>
                <w:noProof/>
                <w:webHidden/>
              </w:rPr>
              <w:fldChar w:fldCharType="separate"/>
            </w:r>
            <w:r>
              <w:rPr>
                <w:noProof/>
                <w:webHidden/>
              </w:rPr>
              <w:t>8</w:t>
            </w:r>
            <w:r>
              <w:rPr>
                <w:noProof/>
                <w:webHidden/>
              </w:rPr>
              <w:fldChar w:fldCharType="end"/>
            </w:r>
          </w:hyperlink>
        </w:p>
        <w:p w14:paraId="077C881E" w14:textId="492811B9"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2" w:history="1">
            <w:r w:rsidRPr="00907EBD">
              <w:rPr>
                <w:rStyle w:val="Hyperlink"/>
                <w:noProof/>
              </w:rPr>
              <w:t>What do I need to do to get help to find a job?</w:t>
            </w:r>
            <w:r>
              <w:rPr>
                <w:noProof/>
                <w:webHidden/>
              </w:rPr>
              <w:tab/>
            </w:r>
            <w:r>
              <w:rPr>
                <w:noProof/>
                <w:webHidden/>
              </w:rPr>
              <w:fldChar w:fldCharType="begin"/>
            </w:r>
            <w:r>
              <w:rPr>
                <w:noProof/>
                <w:webHidden/>
              </w:rPr>
              <w:instrText xml:space="preserve"> PAGEREF _Toc206157452 \h </w:instrText>
            </w:r>
            <w:r>
              <w:rPr>
                <w:noProof/>
                <w:webHidden/>
              </w:rPr>
            </w:r>
            <w:r>
              <w:rPr>
                <w:noProof/>
                <w:webHidden/>
              </w:rPr>
              <w:fldChar w:fldCharType="separate"/>
            </w:r>
            <w:r>
              <w:rPr>
                <w:noProof/>
                <w:webHidden/>
              </w:rPr>
              <w:t>8</w:t>
            </w:r>
            <w:r>
              <w:rPr>
                <w:noProof/>
                <w:webHidden/>
              </w:rPr>
              <w:fldChar w:fldCharType="end"/>
            </w:r>
          </w:hyperlink>
        </w:p>
        <w:p w14:paraId="4F7E9A39" w14:textId="35244110"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3" w:history="1">
            <w:r w:rsidRPr="00907EBD">
              <w:rPr>
                <w:rStyle w:val="Hyperlink"/>
                <w:noProof/>
              </w:rPr>
              <w:t>What information is used to work out my mutual obligation requirements?</w:t>
            </w:r>
            <w:r>
              <w:rPr>
                <w:noProof/>
                <w:webHidden/>
              </w:rPr>
              <w:tab/>
            </w:r>
            <w:r>
              <w:rPr>
                <w:noProof/>
                <w:webHidden/>
              </w:rPr>
              <w:fldChar w:fldCharType="begin"/>
            </w:r>
            <w:r>
              <w:rPr>
                <w:noProof/>
                <w:webHidden/>
              </w:rPr>
              <w:instrText xml:space="preserve"> PAGEREF _Toc206157453 \h </w:instrText>
            </w:r>
            <w:r>
              <w:rPr>
                <w:noProof/>
                <w:webHidden/>
              </w:rPr>
            </w:r>
            <w:r>
              <w:rPr>
                <w:noProof/>
                <w:webHidden/>
              </w:rPr>
              <w:fldChar w:fldCharType="separate"/>
            </w:r>
            <w:r>
              <w:rPr>
                <w:noProof/>
                <w:webHidden/>
              </w:rPr>
              <w:t>8</w:t>
            </w:r>
            <w:r>
              <w:rPr>
                <w:noProof/>
                <w:webHidden/>
              </w:rPr>
              <w:fldChar w:fldCharType="end"/>
            </w:r>
          </w:hyperlink>
        </w:p>
        <w:p w14:paraId="46EF66CE" w14:textId="2F108941"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4" w:history="1">
            <w:r w:rsidRPr="00907EBD">
              <w:rPr>
                <w:rStyle w:val="Hyperlink"/>
                <w:noProof/>
              </w:rPr>
              <w:t>What happens if I cannot meet my mutual obligation requirements?</w:t>
            </w:r>
            <w:r>
              <w:rPr>
                <w:noProof/>
                <w:webHidden/>
              </w:rPr>
              <w:tab/>
            </w:r>
            <w:r>
              <w:rPr>
                <w:noProof/>
                <w:webHidden/>
              </w:rPr>
              <w:fldChar w:fldCharType="begin"/>
            </w:r>
            <w:r>
              <w:rPr>
                <w:noProof/>
                <w:webHidden/>
              </w:rPr>
              <w:instrText xml:space="preserve"> PAGEREF _Toc206157454 \h </w:instrText>
            </w:r>
            <w:r>
              <w:rPr>
                <w:noProof/>
                <w:webHidden/>
              </w:rPr>
            </w:r>
            <w:r>
              <w:rPr>
                <w:noProof/>
                <w:webHidden/>
              </w:rPr>
              <w:fldChar w:fldCharType="separate"/>
            </w:r>
            <w:r>
              <w:rPr>
                <w:noProof/>
                <w:webHidden/>
              </w:rPr>
              <w:t>9</w:t>
            </w:r>
            <w:r>
              <w:rPr>
                <w:noProof/>
                <w:webHidden/>
              </w:rPr>
              <w:fldChar w:fldCharType="end"/>
            </w:r>
          </w:hyperlink>
        </w:p>
        <w:p w14:paraId="6947CE77" w14:textId="2D451B28"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55" w:history="1">
            <w:r w:rsidRPr="00907EBD">
              <w:rPr>
                <w:rStyle w:val="Hyperlink"/>
                <w:b/>
                <w:noProof/>
              </w:rPr>
              <w:t>Codes of Conduct</w:t>
            </w:r>
            <w:r>
              <w:rPr>
                <w:noProof/>
                <w:webHidden/>
              </w:rPr>
              <w:tab/>
            </w:r>
            <w:r>
              <w:rPr>
                <w:noProof/>
                <w:webHidden/>
              </w:rPr>
              <w:fldChar w:fldCharType="begin"/>
            </w:r>
            <w:r>
              <w:rPr>
                <w:noProof/>
                <w:webHidden/>
              </w:rPr>
              <w:instrText xml:space="preserve"> PAGEREF _Toc206157455 \h </w:instrText>
            </w:r>
            <w:r>
              <w:rPr>
                <w:noProof/>
                <w:webHidden/>
              </w:rPr>
            </w:r>
            <w:r>
              <w:rPr>
                <w:noProof/>
                <w:webHidden/>
              </w:rPr>
              <w:fldChar w:fldCharType="separate"/>
            </w:r>
            <w:r>
              <w:rPr>
                <w:noProof/>
                <w:webHidden/>
              </w:rPr>
              <w:t>10</w:t>
            </w:r>
            <w:r>
              <w:rPr>
                <w:noProof/>
                <w:webHidden/>
              </w:rPr>
              <w:fldChar w:fldCharType="end"/>
            </w:r>
          </w:hyperlink>
        </w:p>
        <w:p w14:paraId="02C89F13" w14:textId="72E6F12A"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6" w:history="1">
            <w:r w:rsidRPr="00907EBD">
              <w:rPr>
                <w:rStyle w:val="Hyperlink"/>
                <w:noProof/>
              </w:rPr>
              <w:t>What are the codes of conduct for DES providers?</w:t>
            </w:r>
            <w:r>
              <w:rPr>
                <w:noProof/>
                <w:webHidden/>
              </w:rPr>
              <w:tab/>
            </w:r>
            <w:r>
              <w:rPr>
                <w:noProof/>
                <w:webHidden/>
              </w:rPr>
              <w:fldChar w:fldCharType="begin"/>
            </w:r>
            <w:r>
              <w:rPr>
                <w:noProof/>
                <w:webHidden/>
              </w:rPr>
              <w:instrText xml:space="preserve"> PAGEREF _Toc206157456 \h </w:instrText>
            </w:r>
            <w:r>
              <w:rPr>
                <w:noProof/>
                <w:webHidden/>
              </w:rPr>
            </w:r>
            <w:r>
              <w:rPr>
                <w:noProof/>
                <w:webHidden/>
              </w:rPr>
              <w:fldChar w:fldCharType="separate"/>
            </w:r>
            <w:r>
              <w:rPr>
                <w:noProof/>
                <w:webHidden/>
              </w:rPr>
              <w:t>10</w:t>
            </w:r>
            <w:r>
              <w:rPr>
                <w:noProof/>
                <w:webHidden/>
              </w:rPr>
              <w:fldChar w:fldCharType="end"/>
            </w:r>
          </w:hyperlink>
        </w:p>
        <w:p w14:paraId="658B4855" w14:textId="50A6251A"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7" w:history="1">
            <w:r w:rsidRPr="00907EBD">
              <w:rPr>
                <w:rStyle w:val="Hyperlink"/>
                <w:noProof/>
              </w:rPr>
              <w:t>What do I need to know about the Code of Conduct?</w:t>
            </w:r>
            <w:r>
              <w:rPr>
                <w:noProof/>
                <w:webHidden/>
              </w:rPr>
              <w:tab/>
            </w:r>
            <w:r>
              <w:rPr>
                <w:noProof/>
                <w:webHidden/>
              </w:rPr>
              <w:fldChar w:fldCharType="begin"/>
            </w:r>
            <w:r>
              <w:rPr>
                <w:noProof/>
                <w:webHidden/>
              </w:rPr>
              <w:instrText xml:space="preserve"> PAGEREF _Toc206157457 \h </w:instrText>
            </w:r>
            <w:r>
              <w:rPr>
                <w:noProof/>
                <w:webHidden/>
              </w:rPr>
            </w:r>
            <w:r>
              <w:rPr>
                <w:noProof/>
                <w:webHidden/>
              </w:rPr>
              <w:fldChar w:fldCharType="separate"/>
            </w:r>
            <w:r>
              <w:rPr>
                <w:noProof/>
                <w:webHidden/>
              </w:rPr>
              <w:t>10</w:t>
            </w:r>
            <w:r>
              <w:rPr>
                <w:noProof/>
                <w:webHidden/>
              </w:rPr>
              <w:fldChar w:fldCharType="end"/>
            </w:r>
          </w:hyperlink>
        </w:p>
        <w:p w14:paraId="2B62DA12" w14:textId="04004A0C"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8" w:history="1">
            <w:r w:rsidRPr="00907EBD">
              <w:rPr>
                <w:rStyle w:val="Hyperlink"/>
                <w:noProof/>
              </w:rPr>
              <w:t>What services does the Code of Conduct apply to?</w:t>
            </w:r>
            <w:r>
              <w:rPr>
                <w:noProof/>
                <w:webHidden/>
              </w:rPr>
              <w:tab/>
            </w:r>
            <w:r>
              <w:rPr>
                <w:noProof/>
                <w:webHidden/>
              </w:rPr>
              <w:fldChar w:fldCharType="begin"/>
            </w:r>
            <w:r>
              <w:rPr>
                <w:noProof/>
                <w:webHidden/>
              </w:rPr>
              <w:instrText xml:space="preserve"> PAGEREF _Toc206157458 \h </w:instrText>
            </w:r>
            <w:r>
              <w:rPr>
                <w:noProof/>
                <w:webHidden/>
              </w:rPr>
            </w:r>
            <w:r>
              <w:rPr>
                <w:noProof/>
                <w:webHidden/>
              </w:rPr>
              <w:fldChar w:fldCharType="separate"/>
            </w:r>
            <w:r>
              <w:rPr>
                <w:noProof/>
                <w:webHidden/>
              </w:rPr>
              <w:t>10</w:t>
            </w:r>
            <w:r>
              <w:rPr>
                <w:noProof/>
                <w:webHidden/>
              </w:rPr>
              <w:fldChar w:fldCharType="end"/>
            </w:r>
          </w:hyperlink>
        </w:p>
        <w:p w14:paraId="0A54B251" w14:textId="286BF1CD"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59" w:history="1">
            <w:r w:rsidRPr="00907EBD">
              <w:rPr>
                <w:rStyle w:val="Hyperlink"/>
                <w:noProof/>
              </w:rPr>
              <w:t>What do I need to know about the National Standards for Disability Services?</w:t>
            </w:r>
            <w:r>
              <w:rPr>
                <w:noProof/>
                <w:webHidden/>
              </w:rPr>
              <w:tab/>
            </w:r>
            <w:r>
              <w:rPr>
                <w:noProof/>
                <w:webHidden/>
              </w:rPr>
              <w:fldChar w:fldCharType="begin"/>
            </w:r>
            <w:r>
              <w:rPr>
                <w:noProof/>
                <w:webHidden/>
              </w:rPr>
              <w:instrText xml:space="preserve"> PAGEREF _Toc206157459 \h </w:instrText>
            </w:r>
            <w:r>
              <w:rPr>
                <w:noProof/>
                <w:webHidden/>
              </w:rPr>
            </w:r>
            <w:r>
              <w:rPr>
                <w:noProof/>
                <w:webHidden/>
              </w:rPr>
              <w:fldChar w:fldCharType="separate"/>
            </w:r>
            <w:r>
              <w:rPr>
                <w:noProof/>
                <w:webHidden/>
              </w:rPr>
              <w:t>11</w:t>
            </w:r>
            <w:r>
              <w:rPr>
                <w:noProof/>
                <w:webHidden/>
              </w:rPr>
              <w:fldChar w:fldCharType="end"/>
            </w:r>
          </w:hyperlink>
        </w:p>
        <w:p w14:paraId="6E4995BB" w14:textId="2D68BBB2"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0" w:history="1">
            <w:r w:rsidRPr="00907EBD">
              <w:rPr>
                <w:rStyle w:val="Hyperlink"/>
                <w:noProof/>
              </w:rPr>
              <w:t>What if I’m not happy with the service I receive from my DES provider?</w:t>
            </w:r>
            <w:r>
              <w:rPr>
                <w:noProof/>
                <w:webHidden/>
              </w:rPr>
              <w:tab/>
            </w:r>
            <w:r>
              <w:rPr>
                <w:noProof/>
                <w:webHidden/>
              </w:rPr>
              <w:fldChar w:fldCharType="begin"/>
            </w:r>
            <w:r>
              <w:rPr>
                <w:noProof/>
                <w:webHidden/>
              </w:rPr>
              <w:instrText xml:space="preserve"> PAGEREF _Toc206157460 \h </w:instrText>
            </w:r>
            <w:r>
              <w:rPr>
                <w:noProof/>
                <w:webHidden/>
              </w:rPr>
            </w:r>
            <w:r>
              <w:rPr>
                <w:noProof/>
                <w:webHidden/>
              </w:rPr>
              <w:fldChar w:fldCharType="separate"/>
            </w:r>
            <w:r>
              <w:rPr>
                <w:noProof/>
                <w:webHidden/>
              </w:rPr>
              <w:t>11</w:t>
            </w:r>
            <w:r>
              <w:rPr>
                <w:noProof/>
                <w:webHidden/>
              </w:rPr>
              <w:fldChar w:fldCharType="end"/>
            </w:r>
          </w:hyperlink>
        </w:p>
        <w:p w14:paraId="18020BA4" w14:textId="5068388D"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61" w:history="1">
            <w:r w:rsidRPr="00907EBD">
              <w:rPr>
                <w:rStyle w:val="Hyperlink"/>
                <w:b/>
                <w:noProof/>
              </w:rPr>
              <w:t>Inclusive Employment Australia</w:t>
            </w:r>
            <w:r>
              <w:rPr>
                <w:noProof/>
                <w:webHidden/>
              </w:rPr>
              <w:tab/>
            </w:r>
            <w:r>
              <w:rPr>
                <w:noProof/>
                <w:webHidden/>
              </w:rPr>
              <w:fldChar w:fldCharType="begin"/>
            </w:r>
            <w:r>
              <w:rPr>
                <w:noProof/>
                <w:webHidden/>
              </w:rPr>
              <w:instrText xml:space="preserve"> PAGEREF _Toc206157461 \h </w:instrText>
            </w:r>
            <w:r>
              <w:rPr>
                <w:noProof/>
                <w:webHidden/>
              </w:rPr>
            </w:r>
            <w:r>
              <w:rPr>
                <w:noProof/>
                <w:webHidden/>
              </w:rPr>
              <w:fldChar w:fldCharType="separate"/>
            </w:r>
            <w:r>
              <w:rPr>
                <w:noProof/>
                <w:webHidden/>
              </w:rPr>
              <w:t>12</w:t>
            </w:r>
            <w:r>
              <w:rPr>
                <w:noProof/>
                <w:webHidden/>
              </w:rPr>
              <w:fldChar w:fldCharType="end"/>
            </w:r>
          </w:hyperlink>
        </w:p>
        <w:p w14:paraId="21854ADA" w14:textId="5B1D9245"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2" w:history="1">
            <w:r w:rsidRPr="00907EBD">
              <w:rPr>
                <w:rStyle w:val="Hyperlink"/>
                <w:noProof/>
              </w:rPr>
              <w:t>What is Inclusive Employment Australia?</w:t>
            </w:r>
            <w:r>
              <w:rPr>
                <w:noProof/>
                <w:webHidden/>
              </w:rPr>
              <w:tab/>
            </w:r>
            <w:r>
              <w:rPr>
                <w:noProof/>
                <w:webHidden/>
              </w:rPr>
              <w:fldChar w:fldCharType="begin"/>
            </w:r>
            <w:r>
              <w:rPr>
                <w:noProof/>
                <w:webHidden/>
              </w:rPr>
              <w:instrText xml:space="preserve"> PAGEREF _Toc206157462 \h </w:instrText>
            </w:r>
            <w:r>
              <w:rPr>
                <w:noProof/>
                <w:webHidden/>
              </w:rPr>
            </w:r>
            <w:r>
              <w:rPr>
                <w:noProof/>
                <w:webHidden/>
              </w:rPr>
              <w:fldChar w:fldCharType="separate"/>
            </w:r>
            <w:r>
              <w:rPr>
                <w:noProof/>
                <w:webHidden/>
              </w:rPr>
              <w:t>12</w:t>
            </w:r>
            <w:r>
              <w:rPr>
                <w:noProof/>
                <w:webHidden/>
              </w:rPr>
              <w:fldChar w:fldCharType="end"/>
            </w:r>
          </w:hyperlink>
        </w:p>
        <w:p w14:paraId="1195507C" w14:textId="332D6BE4"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3" w:history="1">
            <w:r w:rsidRPr="00907EBD">
              <w:rPr>
                <w:rStyle w:val="Hyperlink"/>
                <w:noProof/>
              </w:rPr>
              <w:t>What does this mean for current DES participants?</w:t>
            </w:r>
            <w:r>
              <w:rPr>
                <w:noProof/>
                <w:webHidden/>
              </w:rPr>
              <w:tab/>
            </w:r>
            <w:r>
              <w:rPr>
                <w:noProof/>
                <w:webHidden/>
              </w:rPr>
              <w:fldChar w:fldCharType="begin"/>
            </w:r>
            <w:r>
              <w:rPr>
                <w:noProof/>
                <w:webHidden/>
              </w:rPr>
              <w:instrText xml:space="preserve"> PAGEREF _Toc206157463 \h </w:instrText>
            </w:r>
            <w:r>
              <w:rPr>
                <w:noProof/>
                <w:webHidden/>
              </w:rPr>
            </w:r>
            <w:r>
              <w:rPr>
                <w:noProof/>
                <w:webHidden/>
              </w:rPr>
              <w:fldChar w:fldCharType="separate"/>
            </w:r>
            <w:r>
              <w:rPr>
                <w:noProof/>
                <w:webHidden/>
              </w:rPr>
              <w:t>12</w:t>
            </w:r>
            <w:r>
              <w:rPr>
                <w:noProof/>
                <w:webHidden/>
              </w:rPr>
              <w:fldChar w:fldCharType="end"/>
            </w:r>
          </w:hyperlink>
        </w:p>
        <w:p w14:paraId="283D5CDF" w14:textId="7FA09E21"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4" w:history="1">
            <w:r w:rsidRPr="00907EBD">
              <w:rPr>
                <w:rStyle w:val="Hyperlink"/>
                <w:noProof/>
              </w:rPr>
              <w:t>How will we use your personal information?</w:t>
            </w:r>
            <w:r>
              <w:rPr>
                <w:noProof/>
                <w:webHidden/>
              </w:rPr>
              <w:tab/>
            </w:r>
            <w:r>
              <w:rPr>
                <w:noProof/>
                <w:webHidden/>
              </w:rPr>
              <w:fldChar w:fldCharType="begin"/>
            </w:r>
            <w:r>
              <w:rPr>
                <w:noProof/>
                <w:webHidden/>
              </w:rPr>
              <w:instrText xml:space="preserve"> PAGEREF _Toc206157464 \h </w:instrText>
            </w:r>
            <w:r>
              <w:rPr>
                <w:noProof/>
                <w:webHidden/>
              </w:rPr>
            </w:r>
            <w:r>
              <w:rPr>
                <w:noProof/>
                <w:webHidden/>
              </w:rPr>
              <w:fldChar w:fldCharType="separate"/>
            </w:r>
            <w:r>
              <w:rPr>
                <w:noProof/>
                <w:webHidden/>
              </w:rPr>
              <w:t>13</w:t>
            </w:r>
            <w:r>
              <w:rPr>
                <w:noProof/>
                <w:webHidden/>
              </w:rPr>
              <w:fldChar w:fldCharType="end"/>
            </w:r>
          </w:hyperlink>
        </w:p>
        <w:p w14:paraId="552096DA" w14:textId="44A3746E"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5" w:history="1">
            <w:r w:rsidRPr="00907EBD">
              <w:rPr>
                <w:rStyle w:val="Hyperlink"/>
                <w:noProof/>
              </w:rPr>
              <w:t>Can I ask you not to use or disclose my personal information?</w:t>
            </w:r>
            <w:r>
              <w:rPr>
                <w:noProof/>
                <w:webHidden/>
              </w:rPr>
              <w:tab/>
            </w:r>
            <w:r>
              <w:rPr>
                <w:noProof/>
                <w:webHidden/>
              </w:rPr>
              <w:fldChar w:fldCharType="begin"/>
            </w:r>
            <w:r>
              <w:rPr>
                <w:noProof/>
                <w:webHidden/>
              </w:rPr>
              <w:instrText xml:space="preserve"> PAGEREF _Toc206157465 \h </w:instrText>
            </w:r>
            <w:r>
              <w:rPr>
                <w:noProof/>
                <w:webHidden/>
              </w:rPr>
            </w:r>
            <w:r>
              <w:rPr>
                <w:noProof/>
                <w:webHidden/>
              </w:rPr>
              <w:fldChar w:fldCharType="separate"/>
            </w:r>
            <w:r>
              <w:rPr>
                <w:noProof/>
                <w:webHidden/>
              </w:rPr>
              <w:t>13</w:t>
            </w:r>
            <w:r>
              <w:rPr>
                <w:noProof/>
                <w:webHidden/>
              </w:rPr>
              <w:fldChar w:fldCharType="end"/>
            </w:r>
          </w:hyperlink>
        </w:p>
        <w:p w14:paraId="5E47F9BE" w14:textId="6B93E8D7" w:rsidR="00FD525F" w:rsidRDefault="00FD525F">
          <w:pPr>
            <w:pStyle w:val="TOC2"/>
            <w:tabs>
              <w:tab w:val="right" w:leader="dot" w:pos="10194"/>
            </w:tabs>
            <w:rPr>
              <w:rFonts w:eastAsiaTheme="minorEastAsia"/>
              <w:noProof/>
              <w:spacing w:val="0"/>
              <w:kern w:val="2"/>
              <w:sz w:val="24"/>
              <w:lang w:eastAsia="en-AU"/>
              <w14:ligatures w14:val="standardContextual"/>
            </w:rPr>
          </w:pPr>
          <w:hyperlink w:anchor="_Toc206157466" w:history="1">
            <w:r w:rsidRPr="00907EBD">
              <w:rPr>
                <w:rStyle w:val="Hyperlink"/>
                <w:b/>
                <w:noProof/>
              </w:rPr>
              <w:t>Sharing your personal information</w:t>
            </w:r>
            <w:r>
              <w:rPr>
                <w:noProof/>
                <w:webHidden/>
              </w:rPr>
              <w:tab/>
            </w:r>
            <w:r>
              <w:rPr>
                <w:noProof/>
                <w:webHidden/>
              </w:rPr>
              <w:fldChar w:fldCharType="begin"/>
            </w:r>
            <w:r>
              <w:rPr>
                <w:noProof/>
                <w:webHidden/>
              </w:rPr>
              <w:instrText xml:space="preserve"> PAGEREF _Toc206157466 \h </w:instrText>
            </w:r>
            <w:r>
              <w:rPr>
                <w:noProof/>
                <w:webHidden/>
              </w:rPr>
            </w:r>
            <w:r>
              <w:rPr>
                <w:noProof/>
                <w:webHidden/>
              </w:rPr>
              <w:fldChar w:fldCharType="separate"/>
            </w:r>
            <w:r>
              <w:rPr>
                <w:noProof/>
                <w:webHidden/>
              </w:rPr>
              <w:t>14</w:t>
            </w:r>
            <w:r>
              <w:rPr>
                <w:noProof/>
                <w:webHidden/>
              </w:rPr>
              <w:fldChar w:fldCharType="end"/>
            </w:r>
          </w:hyperlink>
        </w:p>
        <w:p w14:paraId="0A44D1FB" w14:textId="7281458B"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7" w:history="1">
            <w:r w:rsidRPr="00907EBD">
              <w:rPr>
                <w:rStyle w:val="Hyperlink"/>
                <w:noProof/>
              </w:rPr>
              <w:t>Why do I need to share my personal information with a provider?</w:t>
            </w:r>
            <w:r>
              <w:rPr>
                <w:noProof/>
                <w:webHidden/>
              </w:rPr>
              <w:tab/>
            </w:r>
            <w:r>
              <w:rPr>
                <w:noProof/>
                <w:webHidden/>
              </w:rPr>
              <w:fldChar w:fldCharType="begin"/>
            </w:r>
            <w:r>
              <w:rPr>
                <w:noProof/>
                <w:webHidden/>
              </w:rPr>
              <w:instrText xml:space="preserve"> PAGEREF _Toc206157467 \h </w:instrText>
            </w:r>
            <w:r>
              <w:rPr>
                <w:noProof/>
                <w:webHidden/>
              </w:rPr>
            </w:r>
            <w:r>
              <w:rPr>
                <w:noProof/>
                <w:webHidden/>
              </w:rPr>
              <w:fldChar w:fldCharType="separate"/>
            </w:r>
            <w:r>
              <w:rPr>
                <w:noProof/>
                <w:webHidden/>
              </w:rPr>
              <w:t>14</w:t>
            </w:r>
            <w:r>
              <w:rPr>
                <w:noProof/>
                <w:webHidden/>
              </w:rPr>
              <w:fldChar w:fldCharType="end"/>
            </w:r>
          </w:hyperlink>
        </w:p>
        <w:p w14:paraId="0D384980" w14:textId="4DAA7DBD"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8" w:history="1">
            <w:r w:rsidRPr="00907EBD">
              <w:rPr>
                <w:rStyle w:val="Hyperlink"/>
                <w:noProof/>
              </w:rPr>
              <w:t>How will I agree to share my personal information?</w:t>
            </w:r>
            <w:r>
              <w:rPr>
                <w:noProof/>
                <w:webHidden/>
              </w:rPr>
              <w:tab/>
            </w:r>
            <w:r>
              <w:rPr>
                <w:noProof/>
                <w:webHidden/>
              </w:rPr>
              <w:fldChar w:fldCharType="begin"/>
            </w:r>
            <w:r>
              <w:rPr>
                <w:noProof/>
                <w:webHidden/>
              </w:rPr>
              <w:instrText xml:space="preserve"> PAGEREF _Toc206157468 \h </w:instrText>
            </w:r>
            <w:r>
              <w:rPr>
                <w:noProof/>
                <w:webHidden/>
              </w:rPr>
            </w:r>
            <w:r>
              <w:rPr>
                <w:noProof/>
                <w:webHidden/>
              </w:rPr>
              <w:fldChar w:fldCharType="separate"/>
            </w:r>
            <w:r>
              <w:rPr>
                <w:noProof/>
                <w:webHidden/>
              </w:rPr>
              <w:t>14</w:t>
            </w:r>
            <w:r>
              <w:rPr>
                <w:noProof/>
                <w:webHidden/>
              </w:rPr>
              <w:fldChar w:fldCharType="end"/>
            </w:r>
          </w:hyperlink>
        </w:p>
        <w:p w14:paraId="436879A2" w14:textId="31354783"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69" w:history="1">
            <w:r w:rsidRPr="00907EBD">
              <w:rPr>
                <w:rStyle w:val="Hyperlink"/>
                <w:noProof/>
              </w:rPr>
              <w:t>Who will my personal information be shared with?</w:t>
            </w:r>
            <w:r>
              <w:rPr>
                <w:noProof/>
                <w:webHidden/>
              </w:rPr>
              <w:tab/>
            </w:r>
            <w:r>
              <w:rPr>
                <w:noProof/>
                <w:webHidden/>
              </w:rPr>
              <w:fldChar w:fldCharType="begin"/>
            </w:r>
            <w:r>
              <w:rPr>
                <w:noProof/>
                <w:webHidden/>
              </w:rPr>
              <w:instrText xml:space="preserve"> PAGEREF _Toc206157469 \h </w:instrText>
            </w:r>
            <w:r>
              <w:rPr>
                <w:noProof/>
                <w:webHidden/>
              </w:rPr>
            </w:r>
            <w:r>
              <w:rPr>
                <w:noProof/>
                <w:webHidden/>
              </w:rPr>
              <w:fldChar w:fldCharType="separate"/>
            </w:r>
            <w:r>
              <w:rPr>
                <w:noProof/>
                <w:webHidden/>
              </w:rPr>
              <w:t>14</w:t>
            </w:r>
            <w:r>
              <w:rPr>
                <w:noProof/>
                <w:webHidden/>
              </w:rPr>
              <w:fldChar w:fldCharType="end"/>
            </w:r>
          </w:hyperlink>
        </w:p>
        <w:p w14:paraId="1A0F164B" w14:textId="351ECD2A"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70" w:history="1">
            <w:r w:rsidRPr="00907EBD">
              <w:rPr>
                <w:rStyle w:val="Hyperlink"/>
                <w:noProof/>
              </w:rPr>
              <w:t>What information is collected?</w:t>
            </w:r>
            <w:r>
              <w:rPr>
                <w:noProof/>
                <w:webHidden/>
              </w:rPr>
              <w:tab/>
            </w:r>
            <w:r>
              <w:rPr>
                <w:noProof/>
                <w:webHidden/>
              </w:rPr>
              <w:fldChar w:fldCharType="begin"/>
            </w:r>
            <w:r>
              <w:rPr>
                <w:noProof/>
                <w:webHidden/>
              </w:rPr>
              <w:instrText xml:space="preserve"> PAGEREF _Toc206157470 \h </w:instrText>
            </w:r>
            <w:r>
              <w:rPr>
                <w:noProof/>
                <w:webHidden/>
              </w:rPr>
            </w:r>
            <w:r>
              <w:rPr>
                <w:noProof/>
                <w:webHidden/>
              </w:rPr>
              <w:fldChar w:fldCharType="separate"/>
            </w:r>
            <w:r>
              <w:rPr>
                <w:noProof/>
                <w:webHidden/>
              </w:rPr>
              <w:t>15</w:t>
            </w:r>
            <w:r>
              <w:rPr>
                <w:noProof/>
                <w:webHidden/>
              </w:rPr>
              <w:fldChar w:fldCharType="end"/>
            </w:r>
          </w:hyperlink>
        </w:p>
        <w:p w14:paraId="4FD6F7F0" w14:textId="2ECB8E17"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71" w:history="1">
            <w:r w:rsidRPr="00907EBD">
              <w:rPr>
                <w:rStyle w:val="Hyperlink"/>
                <w:noProof/>
              </w:rPr>
              <w:t>Can I change my mind about providing my personal information?</w:t>
            </w:r>
            <w:r>
              <w:rPr>
                <w:noProof/>
                <w:webHidden/>
              </w:rPr>
              <w:tab/>
            </w:r>
            <w:r>
              <w:rPr>
                <w:noProof/>
                <w:webHidden/>
              </w:rPr>
              <w:fldChar w:fldCharType="begin"/>
            </w:r>
            <w:r>
              <w:rPr>
                <w:noProof/>
                <w:webHidden/>
              </w:rPr>
              <w:instrText xml:space="preserve"> PAGEREF _Toc206157471 \h </w:instrText>
            </w:r>
            <w:r>
              <w:rPr>
                <w:noProof/>
                <w:webHidden/>
              </w:rPr>
            </w:r>
            <w:r>
              <w:rPr>
                <w:noProof/>
                <w:webHidden/>
              </w:rPr>
              <w:fldChar w:fldCharType="separate"/>
            </w:r>
            <w:r>
              <w:rPr>
                <w:noProof/>
                <w:webHidden/>
              </w:rPr>
              <w:t>15</w:t>
            </w:r>
            <w:r>
              <w:rPr>
                <w:noProof/>
                <w:webHidden/>
              </w:rPr>
              <w:fldChar w:fldCharType="end"/>
            </w:r>
          </w:hyperlink>
        </w:p>
        <w:p w14:paraId="04F290FA" w14:textId="51BFB78B"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72" w:history="1">
            <w:r w:rsidRPr="00907EBD">
              <w:rPr>
                <w:rStyle w:val="Hyperlink"/>
                <w:noProof/>
              </w:rPr>
              <w:t>How is my information protected?</w:t>
            </w:r>
            <w:r>
              <w:rPr>
                <w:noProof/>
                <w:webHidden/>
              </w:rPr>
              <w:tab/>
            </w:r>
            <w:r>
              <w:rPr>
                <w:noProof/>
                <w:webHidden/>
              </w:rPr>
              <w:fldChar w:fldCharType="begin"/>
            </w:r>
            <w:r>
              <w:rPr>
                <w:noProof/>
                <w:webHidden/>
              </w:rPr>
              <w:instrText xml:space="preserve"> PAGEREF _Toc206157472 \h </w:instrText>
            </w:r>
            <w:r>
              <w:rPr>
                <w:noProof/>
                <w:webHidden/>
              </w:rPr>
            </w:r>
            <w:r>
              <w:rPr>
                <w:noProof/>
                <w:webHidden/>
              </w:rPr>
              <w:fldChar w:fldCharType="separate"/>
            </w:r>
            <w:r>
              <w:rPr>
                <w:noProof/>
                <w:webHidden/>
              </w:rPr>
              <w:t>15</w:t>
            </w:r>
            <w:r>
              <w:rPr>
                <w:noProof/>
                <w:webHidden/>
              </w:rPr>
              <w:fldChar w:fldCharType="end"/>
            </w:r>
          </w:hyperlink>
        </w:p>
        <w:p w14:paraId="68B071AD" w14:textId="3AF38116" w:rsidR="00FD525F" w:rsidRDefault="00FD525F">
          <w:pPr>
            <w:pStyle w:val="TOC3"/>
            <w:tabs>
              <w:tab w:val="right" w:leader="dot" w:pos="10194"/>
            </w:tabs>
            <w:rPr>
              <w:rFonts w:eastAsiaTheme="minorEastAsia"/>
              <w:noProof/>
              <w:spacing w:val="0"/>
              <w:kern w:val="2"/>
              <w:sz w:val="24"/>
              <w:lang w:eastAsia="en-AU"/>
              <w14:ligatures w14:val="standardContextual"/>
            </w:rPr>
          </w:pPr>
          <w:hyperlink w:anchor="_Toc206157473" w:history="1">
            <w:r w:rsidRPr="00907EBD">
              <w:rPr>
                <w:rStyle w:val="Hyperlink"/>
                <w:noProof/>
              </w:rPr>
              <w:t>Where can I find more information?</w:t>
            </w:r>
            <w:r>
              <w:rPr>
                <w:noProof/>
                <w:webHidden/>
              </w:rPr>
              <w:tab/>
            </w:r>
            <w:r>
              <w:rPr>
                <w:noProof/>
                <w:webHidden/>
              </w:rPr>
              <w:fldChar w:fldCharType="begin"/>
            </w:r>
            <w:r>
              <w:rPr>
                <w:noProof/>
                <w:webHidden/>
              </w:rPr>
              <w:instrText xml:space="preserve"> PAGEREF _Toc206157473 \h </w:instrText>
            </w:r>
            <w:r>
              <w:rPr>
                <w:noProof/>
                <w:webHidden/>
              </w:rPr>
            </w:r>
            <w:r>
              <w:rPr>
                <w:noProof/>
                <w:webHidden/>
              </w:rPr>
              <w:fldChar w:fldCharType="separate"/>
            </w:r>
            <w:r>
              <w:rPr>
                <w:noProof/>
                <w:webHidden/>
              </w:rPr>
              <w:t>15</w:t>
            </w:r>
            <w:r>
              <w:rPr>
                <w:noProof/>
                <w:webHidden/>
              </w:rPr>
              <w:fldChar w:fldCharType="end"/>
            </w:r>
          </w:hyperlink>
        </w:p>
        <w:p w14:paraId="56887187" w14:textId="5405F627" w:rsidR="00BC4798" w:rsidRDefault="00BC4798" w:rsidP="00BC4798">
          <w:r>
            <w:rPr>
              <w:b/>
              <w:bCs/>
              <w:noProof/>
            </w:rPr>
            <w:fldChar w:fldCharType="end"/>
          </w:r>
        </w:p>
      </w:sdtContent>
    </w:sdt>
    <w:p w14:paraId="7BD1DA7F" w14:textId="77777777" w:rsidR="00511FE7" w:rsidRDefault="00511FE7" w:rsidP="00997C1F">
      <w:pPr>
        <w:rPr>
          <w:rFonts w:asciiTheme="majorHAnsi" w:eastAsiaTheme="majorEastAsia" w:hAnsiTheme="majorHAnsi" w:cstheme="majorBidi"/>
          <w:color w:val="005A70" w:themeColor="accent1"/>
        </w:rPr>
      </w:pPr>
      <w:bookmarkStart w:id="12" w:name="_Toc169192371"/>
      <w:bookmarkStart w:id="13" w:name="_Hlk169192683"/>
      <w:r>
        <w:br w:type="page"/>
      </w:r>
    </w:p>
    <w:p w14:paraId="6A1C19A0" w14:textId="1D0249B1" w:rsidR="00511FE7" w:rsidRPr="0080385D" w:rsidRDefault="00511FE7" w:rsidP="0080385D">
      <w:pPr>
        <w:pStyle w:val="Heading2"/>
        <w:rPr>
          <w:b/>
          <w:bCs w:val="0"/>
          <w:smallCaps/>
          <w:sz w:val="72"/>
          <w:szCs w:val="72"/>
        </w:rPr>
      </w:pPr>
      <w:bookmarkStart w:id="14" w:name="_Toc206157432"/>
      <w:r w:rsidRPr="0080385D">
        <w:rPr>
          <w:b/>
          <w:bCs w:val="0"/>
          <w:sz w:val="72"/>
          <w:szCs w:val="72"/>
        </w:rPr>
        <w:t>What is DES?</w:t>
      </w:r>
      <w:bookmarkEnd w:id="12"/>
      <w:bookmarkEnd w:id="14"/>
    </w:p>
    <w:p w14:paraId="53100BE1" w14:textId="77777777" w:rsidR="00511FE7" w:rsidRPr="0080385D" w:rsidRDefault="00511FE7" w:rsidP="0080385D">
      <w:pPr>
        <w:pStyle w:val="Heading3"/>
        <w:rPr>
          <w:sz w:val="40"/>
          <w:szCs w:val="40"/>
        </w:rPr>
      </w:pPr>
      <w:bookmarkStart w:id="15" w:name="_Toc169169255"/>
      <w:bookmarkStart w:id="16" w:name="_Toc169192372"/>
      <w:bookmarkStart w:id="17" w:name="_Toc206157433"/>
      <w:r w:rsidRPr="0080385D">
        <w:rPr>
          <w:sz w:val="40"/>
          <w:szCs w:val="40"/>
        </w:rPr>
        <w:t>Disability Employment Services (DES)</w:t>
      </w:r>
      <w:bookmarkEnd w:id="15"/>
      <w:bookmarkEnd w:id="16"/>
      <w:bookmarkEnd w:id="17"/>
    </w:p>
    <w:p w14:paraId="29A4A123" w14:textId="77777777" w:rsidR="00511FE7" w:rsidRDefault="00511FE7" w:rsidP="00511FE7">
      <w:bookmarkStart w:id="18" w:name="_Toc391890681"/>
      <w:r>
        <w:t xml:space="preserve">The DES program helps </w:t>
      </w:r>
      <w:r w:rsidRPr="00D86988">
        <w:t xml:space="preserve">people with disability, an injury or a health condition </w:t>
      </w:r>
      <w:r w:rsidRPr="00D86988">
        <w:rPr>
          <w:b/>
          <w:bCs/>
        </w:rPr>
        <w:t xml:space="preserve">prepare for, find </w:t>
      </w:r>
      <w:r w:rsidRPr="00E329A8">
        <w:t>and</w:t>
      </w:r>
      <w:r w:rsidRPr="00D86988">
        <w:rPr>
          <w:b/>
          <w:bCs/>
        </w:rPr>
        <w:t xml:space="preserve"> keep a job.</w:t>
      </w:r>
      <w:r w:rsidRPr="00D86988">
        <w:t xml:space="preserve"> </w:t>
      </w:r>
    </w:p>
    <w:p w14:paraId="2BC692DC" w14:textId="77777777" w:rsidR="00511FE7" w:rsidRDefault="00511FE7" w:rsidP="00511FE7">
      <w:r>
        <w:t>DES providers deliver the DES program. They are organisations experienced in supporting people with disability.</w:t>
      </w:r>
    </w:p>
    <w:p w14:paraId="7BFCBEE9" w14:textId="77777777" w:rsidR="00511FE7" w:rsidRDefault="00511FE7" w:rsidP="00511FE7">
      <w:r>
        <w:t>There are two types of services in the DES program:</w:t>
      </w:r>
    </w:p>
    <w:p w14:paraId="2A34EB4E" w14:textId="77777777" w:rsidR="00511FE7" w:rsidRDefault="00511FE7" w:rsidP="003533A7">
      <w:pPr>
        <w:pStyle w:val="ListParagraph"/>
        <w:numPr>
          <w:ilvl w:val="0"/>
          <w:numId w:val="4"/>
        </w:numPr>
        <w:spacing w:after="240"/>
      </w:pPr>
      <w:bookmarkStart w:id="19" w:name="_Toc391890682"/>
      <w:bookmarkStart w:id="20" w:name="_Toc140757170"/>
      <w:bookmarkEnd w:id="18"/>
      <w:r>
        <w:t xml:space="preserve">Disability Management Service (DMS) – helps </w:t>
      </w:r>
      <w:r w:rsidRPr="003F0812">
        <w:rPr>
          <w:spacing w:val="2"/>
        </w:rPr>
        <w:t xml:space="preserve">participants </w:t>
      </w:r>
      <w:r>
        <w:t xml:space="preserve">with disability, an injury or a </w:t>
      </w:r>
      <w:r w:rsidRPr="003F0812">
        <w:rPr>
          <w:spacing w:val="2"/>
        </w:rPr>
        <w:t xml:space="preserve">health </w:t>
      </w:r>
      <w:r>
        <w:t>condition</w:t>
      </w:r>
      <w:r w:rsidRPr="003F0812">
        <w:rPr>
          <w:spacing w:val="8"/>
        </w:rPr>
        <w:t xml:space="preserve"> </w:t>
      </w:r>
      <w:r>
        <w:t>to</w:t>
      </w:r>
      <w:r w:rsidRPr="003F0812">
        <w:rPr>
          <w:spacing w:val="10"/>
        </w:rPr>
        <w:t xml:space="preserve"> </w:t>
      </w:r>
      <w:r>
        <w:t>find</w:t>
      </w:r>
      <w:r w:rsidRPr="003F0812">
        <w:rPr>
          <w:spacing w:val="9"/>
        </w:rPr>
        <w:t xml:space="preserve"> </w:t>
      </w:r>
      <w:r>
        <w:t>a</w:t>
      </w:r>
      <w:r w:rsidRPr="003F0812">
        <w:rPr>
          <w:spacing w:val="9"/>
        </w:rPr>
        <w:t xml:space="preserve"> </w:t>
      </w:r>
      <w:r>
        <w:t>job. DMS can also</w:t>
      </w:r>
      <w:r w:rsidRPr="003F0812">
        <w:rPr>
          <w:spacing w:val="8"/>
        </w:rPr>
        <w:t xml:space="preserve"> </w:t>
      </w:r>
      <w:r>
        <w:t>provide</w:t>
      </w:r>
      <w:r w:rsidRPr="003F0812">
        <w:rPr>
          <w:spacing w:val="9"/>
        </w:rPr>
        <w:t xml:space="preserve"> </w:t>
      </w:r>
      <w:r>
        <w:t>occasional</w:t>
      </w:r>
      <w:r w:rsidRPr="003F0812">
        <w:rPr>
          <w:spacing w:val="9"/>
        </w:rPr>
        <w:t xml:space="preserve"> </w:t>
      </w:r>
      <w:r>
        <w:t>support</w:t>
      </w:r>
      <w:r w:rsidRPr="003F0812">
        <w:rPr>
          <w:spacing w:val="11"/>
        </w:rPr>
        <w:t xml:space="preserve"> </w:t>
      </w:r>
      <w:r>
        <w:t>in</w:t>
      </w:r>
      <w:r w:rsidRPr="003F0812">
        <w:rPr>
          <w:spacing w:val="9"/>
        </w:rPr>
        <w:t xml:space="preserve"> </w:t>
      </w:r>
      <w:r w:rsidRPr="003F0812">
        <w:rPr>
          <w:spacing w:val="2"/>
        </w:rPr>
        <w:t>the</w:t>
      </w:r>
      <w:r w:rsidRPr="003F0812">
        <w:rPr>
          <w:spacing w:val="8"/>
        </w:rPr>
        <w:t xml:space="preserve"> </w:t>
      </w:r>
      <w:r>
        <w:t>workplace.</w:t>
      </w:r>
    </w:p>
    <w:p w14:paraId="4B33D026" w14:textId="77777777" w:rsidR="00511FE7" w:rsidRDefault="00511FE7" w:rsidP="003533A7">
      <w:pPr>
        <w:pStyle w:val="ListParagraph"/>
        <w:numPr>
          <w:ilvl w:val="0"/>
          <w:numId w:val="4"/>
        </w:numPr>
        <w:spacing w:after="240"/>
      </w:pPr>
      <w:r>
        <w:t xml:space="preserve">Employment Support Service (ESS) – helps participants with permanent disability find a job. ESS can also provide regular ongoing support in the workplace.  </w:t>
      </w:r>
    </w:p>
    <w:p w14:paraId="1DC52037" w14:textId="77777777" w:rsidR="00511FE7" w:rsidRPr="0080385D" w:rsidRDefault="00511FE7" w:rsidP="0080385D">
      <w:pPr>
        <w:pStyle w:val="Heading3"/>
        <w:rPr>
          <w:sz w:val="40"/>
          <w:szCs w:val="40"/>
        </w:rPr>
      </w:pPr>
      <w:bookmarkStart w:id="21" w:name="_Toc169169256"/>
      <w:bookmarkStart w:id="22" w:name="_Toc169192373"/>
      <w:bookmarkStart w:id="23" w:name="_Toc206157434"/>
      <w:r w:rsidRPr="0080385D">
        <w:rPr>
          <w:sz w:val="40"/>
          <w:szCs w:val="40"/>
        </w:rPr>
        <w:t>DES participant choice</w:t>
      </w:r>
      <w:bookmarkEnd w:id="21"/>
      <w:bookmarkEnd w:id="22"/>
      <w:bookmarkEnd w:id="23"/>
    </w:p>
    <w:p w14:paraId="2E71B2BA" w14:textId="77777777" w:rsidR="00511FE7" w:rsidRDefault="00511FE7" w:rsidP="00511FE7">
      <w:pPr>
        <w:spacing w:after="240"/>
      </w:pPr>
      <w:r>
        <w:t xml:space="preserve">You have </w:t>
      </w:r>
      <w:r w:rsidRPr="0051175C">
        <w:t>choice and flexibility o</w:t>
      </w:r>
      <w:r>
        <w:t xml:space="preserve">ver the </w:t>
      </w:r>
      <w:r w:rsidRPr="00A90434">
        <w:t xml:space="preserve">support services </w:t>
      </w:r>
      <w:r>
        <w:t xml:space="preserve">you receive, and how you receive them. You can </w:t>
      </w:r>
      <w:r w:rsidRPr="00A17523">
        <w:t>choose your preferred DES provider</w:t>
      </w:r>
      <w:r>
        <w:t>,</w:t>
      </w:r>
      <w:r w:rsidRPr="00A17523">
        <w:t xml:space="preserve"> </w:t>
      </w:r>
      <w:r>
        <w:t>even if the provider is not in your area or employment region.</w:t>
      </w:r>
    </w:p>
    <w:p w14:paraId="5AE24DC1" w14:textId="77777777" w:rsidR="00511FE7" w:rsidRDefault="00511FE7" w:rsidP="00511FE7">
      <w:pPr>
        <w:spacing w:after="240"/>
      </w:pPr>
      <w:r>
        <w:t>You should work with your DES provider to find out what they offer and discuss what works best for you.</w:t>
      </w:r>
    </w:p>
    <w:p w14:paraId="36CDCA31" w14:textId="77777777" w:rsidR="00511FE7" w:rsidRPr="00C37797" w:rsidRDefault="00511FE7" w:rsidP="00C37797">
      <w:pPr>
        <w:pStyle w:val="Heading3"/>
        <w:rPr>
          <w:sz w:val="40"/>
          <w:szCs w:val="40"/>
        </w:rPr>
      </w:pPr>
      <w:bookmarkStart w:id="24" w:name="_Toc169192374"/>
      <w:bookmarkStart w:id="25" w:name="_Toc169169259"/>
      <w:bookmarkStart w:id="26" w:name="_Toc206157435"/>
      <w:r w:rsidRPr="00C37797">
        <w:rPr>
          <w:sz w:val="40"/>
          <w:szCs w:val="40"/>
        </w:rPr>
        <w:t>How to choose a DES provider</w:t>
      </w:r>
      <w:bookmarkEnd w:id="24"/>
      <w:bookmarkEnd w:id="26"/>
    </w:p>
    <w:p w14:paraId="0FD294EB" w14:textId="1E8C45E6" w:rsidR="00511FE7" w:rsidRDefault="00511FE7" w:rsidP="00511FE7">
      <w:pPr>
        <w:spacing w:after="240"/>
      </w:pPr>
      <w:r>
        <w:t>You can search for a DES provider on the</w:t>
      </w:r>
      <w:r w:rsidR="000D2818">
        <w:t xml:space="preserve"> </w:t>
      </w:r>
      <w:hyperlink r:id="rId14" w:history="1">
        <w:r w:rsidR="000D2818" w:rsidRPr="000D2818">
          <w:rPr>
            <w:rStyle w:val="Hyperlink"/>
          </w:rPr>
          <w:t xml:space="preserve">JobAccess </w:t>
        </w:r>
      </w:hyperlink>
      <w:r w:rsidR="000D2818">
        <w:t>website</w:t>
      </w:r>
      <w:r>
        <w:t xml:space="preserve">. </w:t>
      </w:r>
      <w:r w:rsidRPr="00A17523">
        <w:t>You can search for DES providers by location, name and service type.</w:t>
      </w:r>
      <w:r>
        <w:t xml:space="preserve"> </w:t>
      </w:r>
      <w:r w:rsidRPr="00A17523">
        <w:t xml:space="preserve">You can choose </w:t>
      </w:r>
      <w:r>
        <w:t>a</w:t>
      </w:r>
      <w:r w:rsidRPr="00A17523">
        <w:t xml:space="preserve"> DES provider you prefer, even if they are not in your local area. </w:t>
      </w:r>
    </w:p>
    <w:p w14:paraId="1CA7AA0E" w14:textId="77777777" w:rsidR="00511FE7" w:rsidRDefault="00511FE7" w:rsidP="00511FE7">
      <w:pPr>
        <w:spacing w:after="240"/>
      </w:pPr>
      <w:r>
        <w:t>If you do not choose a provider, one will be randomly selected for you.</w:t>
      </w:r>
    </w:p>
    <w:p w14:paraId="673394C7" w14:textId="77777777" w:rsidR="00511FE7" w:rsidRPr="00C37797" w:rsidRDefault="00511FE7" w:rsidP="00C37797">
      <w:pPr>
        <w:pStyle w:val="Heading3"/>
        <w:rPr>
          <w:sz w:val="40"/>
          <w:szCs w:val="40"/>
        </w:rPr>
      </w:pPr>
      <w:bookmarkStart w:id="27" w:name="_Toc169192375"/>
      <w:bookmarkStart w:id="28" w:name="_Toc206157436"/>
      <w:r w:rsidRPr="00C37797">
        <w:rPr>
          <w:sz w:val="40"/>
          <w:szCs w:val="40"/>
        </w:rPr>
        <w:t>What if I need to change my DES provider?</w:t>
      </w:r>
      <w:bookmarkEnd w:id="25"/>
      <w:bookmarkEnd w:id="27"/>
      <w:bookmarkEnd w:id="28"/>
    </w:p>
    <w:p w14:paraId="40DF9140" w14:textId="77777777" w:rsidR="00511FE7" w:rsidRDefault="00511FE7" w:rsidP="00511FE7">
      <w:pPr>
        <w:pStyle w:val="BodyText"/>
        <w:spacing w:before="117" w:line="302" w:lineRule="auto"/>
        <w:ind w:left="28" w:right="1018"/>
      </w:pPr>
      <w:r>
        <w:t xml:space="preserve">You can change your DES provider by calling the </w:t>
      </w:r>
      <w:r w:rsidRPr="00C925B4">
        <w:rPr>
          <w:b/>
          <w:bCs/>
        </w:rPr>
        <w:t xml:space="preserve">National Customer Service Line </w:t>
      </w:r>
      <w:r>
        <w:t xml:space="preserve">on </w:t>
      </w:r>
      <w:r w:rsidRPr="00990B62">
        <w:rPr>
          <w:b/>
          <w:bCs/>
        </w:rPr>
        <w:t>1800 805 260</w:t>
      </w:r>
      <w:r w:rsidRPr="0051175C">
        <w:t>.</w:t>
      </w:r>
    </w:p>
    <w:p w14:paraId="5BD420DC" w14:textId="1C826B49" w:rsidR="00511FE7" w:rsidRDefault="00511FE7" w:rsidP="00511FE7">
      <w:pPr>
        <w:spacing w:before="185" w:line="288" w:lineRule="auto"/>
        <w:ind w:left="28" w:right="1018"/>
      </w:pPr>
      <w:r>
        <w:t xml:space="preserve">If you are experiencing issues with the service from your DES provider, please refer to the </w:t>
      </w:r>
      <w:hyperlink w:anchor="_Making_a_complaint" w:history="1">
        <w:r w:rsidRPr="00D86988">
          <w:rPr>
            <w:rStyle w:val="Hyperlink"/>
            <w:b/>
            <w:bCs/>
          </w:rPr>
          <w:t>Making a complaint FAQ</w:t>
        </w:r>
      </w:hyperlink>
      <w:r w:rsidRPr="00D86988">
        <w:rPr>
          <w:i/>
          <w:iCs/>
        </w:rPr>
        <w:t>.</w:t>
      </w:r>
    </w:p>
    <w:p w14:paraId="2B970223" w14:textId="77777777" w:rsidR="00440560" w:rsidRDefault="00440560">
      <w:pPr>
        <w:spacing w:after="240"/>
        <w:rPr>
          <w:rFonts w:asciiTheme="majorHAnsi" w:eastAsiaTheme="majorEastAsia" w:hAnsiTheme="majorHAnsi" w:cstheme="majorBidi"/>
          <w:bCs/>
          <w:color w:val="005A70" w:themeColor="accent1"/>
          <w:sz w:val="40"/>
          <w:szCs w:val="26"/>
        </w:rPr>
      </w:pPr>
      <w:bookmarkStart w:id="29" w:name="_Toc169169260"/>
      <w:bookmarkStart w:id="30" w:name="_Toc169192376"/>
      <w:r>
        <w:br w:type="page"/>
      </w:r>
    </w:p>
    <w:p w14:paraId="73FD853D" w14:textId="5ACAA7DF" w:rsidR="00511FE7" w:rsidRPr="00C37797" w:rsidRDefault="00511FE7" w:rsidP="00C37797">
      <w:pPr>
        <w:pStyle w:val="Heading3"/>
        <w:rPr>
          <w:sz w:val="40"/>
          <w:szCs w:val="40"/>
        </w:rPr>
      </w:pPr>
      <w:bookmarkStart w:id="31" w:name="_Toc206157437"/>
      <w:r w:rsidRPr="00C37797">
        <w:rPr>
          <w:sz w:val="40"/>
          <w:szCs w:val="40"/>
        </w:rPr>
        <w:t>Where can I find more information about DES?</w:t>
      </w:r>
      <w:bookmarkEnd w:id="29"/>
      <w:bookmarkEnd w:id="30"/>
      <w:bookmarkEnd w:id="31"/>
    </w:p>
    <w:p w14:paraId="5FED75E3" w14:textId="7EC21FF8" w:rsidR="00511FE7" w:rsidRDefault="00511FE7" w:rsidP="00511FE7">
      <w:pPr>
        <w:pStyle w:val="BodyText"/>
        <w:spacing w:before="117" w:after="200" w:line="300" w:lineRule="auto"/>
        <w:ind w:left="28" w:right="1148"/>
      </w:pPr>
      <w:hyperlink r:id="rId15" w:history="1">
        <w:r w:rsidRPr="00206EC8">
          <w:rPr>
            <w:rStyle w:val="Hyperlink"/>
            <w:rFonts w:ascii="Tahoma" w:hAnsi="Tahoma"/>
          </w:rPr>
          <w:t>JobAccess</w:t>
        </w:r>
      </w:hyperlink>
      <w:r>
        <w:rPr>
          <w:color w:val="006FC0"/>
        </w:rPr>
        <w:t xml:space="preserve"> </w:t>
      </w:r>
      <w:r>
        <w:t>is the national hub for workplace and employment information for people with disability, employers and service providers.</w:t>
      </w:r>
    </w:p>
    <w:p w14:paraId="33D061B4" w14:textId="0460EA8C" w:rsidR="00511FE7" w:rsidRDefault="00511FE7" w:rsidP="00511FE7">
      <w:r>
        <w:t xml:space="preserve">Visit the JobAccess website to find </w:t>
      </w:r>
      <w:hyperlink r:id="rId16" w:history="1">
        <w:r w:rsidRPr="00206EC8">
          <w:rPr>
            <w:rStyle w:val="Hyperlink"/>
          </w:rPr>
          <w:t>information about DES</w:t>
        </w:r>
      </w:hyperlink>
      <w:r>
        <w:t>, including:</w:t>
      </w:r>
    </w:p>
    <w:p w14:paraId="5C4100DE" w14:textId="77777777" w:rsidR="00511FE7" w:rsidRDefault="00511FE7" w:rsidP="003533A7">
      <w:pPr>
        <w:pStyle w:val="ListParagraph"/>
        <w:numPr>
          <w:ilvl w:val="0"/>
          <w:numId w:val="5"/>
        </w:numPr>
      </w:pPr>
      <w:r>
        <w:t>DES services – how DES providers can help</w:t>
      </w:r>
    </w:p>
    <w:p w14:paraId="44CB339E" w14:textId="77777777" w:rsidR="00511FE7" w:rsidRDefault="00511FE7" w:rsidP="003533A7">
      <w:pPr>
        <w:pStyle w:val="ListParagraph"/>
        <w:numPr>
          <w:ilvl w:val="0"/>
          <w:numId w:val="5"/>
        </w:numPr>
      </w:pPr>
      <w:r>
        <w:t>starting</w:t>
      </w:r>
      <w:r w:rsidRPr="00C925B4">
        <w:t xml:space="preserve"> </w:t>
      </w:r>
      <w:r>
        <w:t>a</w:t>
      </w:r>
      <w:r w:rsidRPr="00C925B4">
        <w:t xml:space="preserve"> </w:t>
      </w:r>
      <w:r>
        <w:t>DES</w:t>
      </w:r>
      <w:r w:rsidRPr="00C925B4">
        <w:t xml:space="preserve"> </w:t>
      </w:r>
      <w:r>
        <w:t>program</w:t>
      </w:r>
      <w:r w:rsidRPr="00C925B4">
        <w:t xml:space="preserve"> </w:t>
      </w:r>
      <w:r>
        <w:t>–</w:t>
      </w:r>
      <w:r w:rsidRPr="00C925B4">
        <w:t xml:space="preserve"> </w:t>
      </w:r>
      <w:r>
        <w:t>learn</w:t>
      </w:r>
      <w:r w:rsidRPr="00C925B4">
        <w:t xml:space="preserve"> </w:t>
      </w:r>
      <w:r>
        <w:t>about</w:t>
      </w:r>
      <w:r w:rsidRPr="00C925B4">
        <w:t xml:space="preserve"> </w:t>
      </w:r>
      <w:r>
        <w:t>how</w:t>
      </w:r>
      <w:r w:rsidRPr="00C925B4">
        <w:t xml:space="preserve"> </w:t>
      </w:r>
      <w:r>
        <w:t>DES</w:t>
      </w:r>
      <w:r w:rsidRPr="00C925B4">
        <w:t xml:space="preserve"> </w:t>
      </w:r>
      <w:r>
        <w:t>providers</w:t>
      </w:r>
      <w:r w:rsidRPr="00C925B4">
        <w:t xml:space="preserve"> </w:t>
      </w:r>
      <w:r>
        <w:t>work</w:t>
      </w:r>
      <w:r w:rsidRPr="00C925B4">
        <w:t xml:space="preserve"> </w:t>
      </w:r>
      <w:r>
        <w:t>with you</w:t>
      </w:r>
    </w:p>
    <w:p w14:paraId="42880E9D" w14:textId="77777777" w:rsidR="00511FE7" w:rsidRDefault="00511FE7" w:rsidP="003533A7">
      <w:pPr>
        <w:pStyle w:val="ListParagraph"/>
        <w:numPr>
          <w:ilvl w:val="0"/>
          <w:numId w:val="5"/>
        </w:numPr>
      </w:pPr>
      <w:r>
        <w:t>participating in DES – learn about your requirements and the consequences of not participating</w:t>
      </w:r>
    </w:p>
    <w:p w14:paraId="78A56B2F" w14:textId="77777777" w:rsidR="00511FE7" w:rsidRDefault="00511FE7" w:rsidP="003533A7">
      <w:pPr>
        <w:pStyle w:val="ListParagraph"/>
        <w:numPr>
          <w:ilvl w:val="0"/>
          <w:numId w:val="5"/>
        </w:numPr>
      </w:pPr>
      <w:r>
        <w:t>other supports available – other programs and supports that may be available to you while participating in DES.</w:t>
      </w:r>
    </w:p>
    <w:p w14:paraId="7D0DD538" w14:textId="77777777" w:rsidR="00511FE7" w:rsidRDefault="00511FE7" w:rsidP="00511FE7">
      <w:r w:rsidRPr="00B85C75">
        <w:t xml:space="preserve">For confidential </w:t>
      </w:r>
      <w:r>
        <w:t xml:space="preserve">and </w:t>
      </w:r>
      <w:r w:rsidRPr="00B85C75">
        <w:t xml:space="preserve">expert advice on employment, contact </w:t>
      </w:r>
      <w:r w:rsidRPr="00B85C75">
        <w:rPr>
          <w:b/>
          <w:bCs/>
        </w:rPr>
        <w:t>JobAccess Advisers</w:t>
      </w:r>
      <w:r>
        <w:t xml:space="preserve"> by calling </w:t>
      </w:r>
      <w:r w:rsidRPr="00B85C75">
        <w:rPr>
          <w:b/>
          <w:bCs/>
        </w:rPr>
        <w:t xml:space="preserve">1800 464 800 </w:t>
      </w:r>
      <w:r>
        <w:t xml:space="preserve">free of charge. </w:t>
      </w:r>
    </w:p>
    <w:p w14:paraId="16B9BBF5" w14:textId="77777777" w:rsidR="00511FE7" w:rsidRDefault="00511FE7" w:rsidP="00511FE7">
      <w:pPr>
        <w:spacing w:after="240"/>
      </w:pPr>
      <w:r>
        <w:br w:type="page"/>
      </w:r>
    </w:p>
    <w:p w14:paraId="6E6C6E28" w14:textId="77777777" w:rsidR="00511FE7" w:rsidRPr="000B3000" w:rsidRDefault="00511FE7" w:rsidP="000B3000">
      <w:pPr>
        <w:pStyle w:val="Heading2"/>
        <w:rPr>
          <w:b/>
          <w:bCs w:val="0"/>
          <w:i/>
          <w:iCs/>
          <w:smallCaps/>
          <w:sz w:val="72"/>
          <w:szCs w:val="72"/>
        </w:rPr>
      </w:pPr>
      <w:bookmarkStart w:id="32" w:name="_Toc169169261"/>
      <w:bookmarkStart w:id="33" w:name="_Toc169192377"/>
      <w:bookmarkStart w:id="34" w:name="_Toc206157438"/>
      <w:r w:rsidRPr="000B3000">
        <w:rPr>
          <w:b/>
          <w:bCs w:val="0"/>
          <w:sz w:val="72"/>
          <w:szCs w:val="72"/>
        </w:rPr>
        <w:t>What to expect from your DES provider</w:t>
      </w:r>
      <w:bookmarkEnd w:id="32"/>
      <w:bookmarkEnd w:id="33"/>
      <w:bookmarkEnd w:id="34"/>
    </w:p>
    <w:p w14:paraId="50CAF1A9" w14:textId="77777777" w:rsidR="00511FE7" w:rsidRPr="000B3000" w:rsidRDefault="00511FE7" w:rsidP="000B3000">
      <w:pPr>
        <w:pStyle w:val="Heading3"/>
        <w:rPr>
          <w:sz w:val="40"/>
          <w:szCs w:val="40"/>
        </w:rPr>
      </w:pPr>
      <w:bookmarkStart w:id="35" w:name="_Toc169169262"/>
      <w:bookmarkStart w:id="36" w:name="_Toc169192378"/>
      <w:bookmarkStart w:id="37" w:name="_Toc206157439"/>
      <w:r w:rsidRPr="000B3000">
        <w:rPr>
          <w:sz w:val="40"/>
          <w:szCs w:val="40"/>
        </w:rPr>
        <w:t>What service can I expect from my DES provider?</w:t>
      </w:r>
      <w:bookmarkEnd w:id="35"/>
      <w:bookmarkEnd w:id="36"/>
      <w:bookmarkEnd w:id="37"/>
    </w:p>
    <w:p w14:paraId="14A5C76D" w14:textId="77777777" w:rsidR="00511FE7" w:rsidRDefault="00511FE7" w:rsidP="00511FE7">
      <w:r>
        <w:t xml:space="preserve">Your DES provider will work with you to help you </w:t>
      </w:r>
      <w:r>
        <w:rPr>
          <w:b/>
        </w:rPr>
        <w:t>prepare for</w:t>
      </w:r>
      <w:r>
        <w:t xml:space="preserve">, </w:t>
      </w:r>
      <w:r>
        <w:rPr>
          <w:b/>
        </w:rPr>
        <w:t>find</w:t>
      </w:r>
      <w:r>
        <w:t xml:space="preserve"> and </w:t>
      </w:r>
      <w:r>
        <w:rPr>
          <w:b/>
        </w:rPr>
        <w:t>keep a job</w:t>
      </w:r>
      <w:r>
        <w:t>.</w:t>
      </w:r>
    </w:p>
    <w:p w14:paraId="36E04AB5" w14:textId="77777777" w:rsidR="00511FE7" w:rsidRDefault="00511FE7" w:rsidP="00511FE7">
      <w:r>
        <w:t>A DES provider will:</w:t>
      </w:r>
    </w:p>
    <w:p w14:paraId="559EDEBD" w14:textId="77777777" w:rsidR="00511FE7" w:rsidRDefault="00511FE7" w:rsidP="003533A7">
      <w:pPr>
        <w:pStyle w:val="ListParagraph"/>
        <w:numPr>
          <w:ilvl w:val="0"/>
          <w:numId w:val="6"/>
        </w:numPr>
        <w:spacing w:before="120" w:after="180" w:line="280" w:lineRule="atLeast"/>
      </w:pPr>
      <w:r>
        <w:t xml:space="preserve">talk to you about what services they can offer. </w:t>
      </w:r>
    </w:p>
    <w:p w14:paraId="4AD3E275" w14:textId="77777777" w:rsidR="00511FE7" w:rsidRDefault="00511FE7" w:rsidP="003533A7">
      <w:pPr>
        <w:pStyle w:val="ListParagraph"/>
        <w:numPr>
          <w:ilvl w:val="0"/>
          <w:numId w:val="6"/>
        </w:numPr>
        <w:spacing w:before="120" w:after="180" w:line="280" w:lineRule="atLeast"/>
      </w:pPr>
      <w:r>
        <w:t>speak with you about how they will help you find and keep a job.</w:t>
      </w:r>
    </w:p>
    <w:p w14:paraId="3DA38EA0" w14:textId="77777777" w:rsidR="00511FE7" w:rsidRDefault="00511FE7" w:rsidP="003533A7">
      <w:pPr>
        <w:pStyle w:val="ListParagraph"/>
        <w:numPr>
          <w:ilvl w:val="0"/>
          <w:numId w:val="6"/>
        </w:numPr>
        <w:spacing w:before="120" w:after="180" w:line="280" w:lineRule="atLeast"/>
      </w:pPr>
      <w:r>
        <w:t>talk to employers with you or on your behalf.</w:t>
      </w:r>
    </w:p>
    <w:p w14:paraId="46A36E16" w14:textId="77777777" w:rsidR="00511FE7" w:rsidRDefault="00511FE7" w:rsidP="003533A7">
      <w:pPr>
        <w:pStyle w:val="ListParagraph"/>
        <w:numPr>
          <w:ilvl w:val="0"/>
          <w:numId w:val="6"/>
        </w:numPr>
        <w:spacing w:before="120" w:after="180" w:line="280" w:lineRule="atLeast"/>
      </w:pPr>
      <w:r>
        <w:t xml:space="preserve">discuss your circumstances and personal preferences. </w:t>
      </w:r>
    </w:p>
    <w:p w14:paraId="06C3134B" w14:textId="77777777" w:rsidR="00511FE7" w:rsidRDefault="00511FE7" w:rsidP="003533A7">
      <w:pPr>
        <w:pStyle w:val="ListParagraph"/>
        <w:numPr>
          <w:ilvl w:val="0"/>
          <w:numId w:val="6"/>
        </w:numPr>
        <w:spacing w:before="120" w:after="180" w:line="280" w:lineRule="atLeast"/>
      </w:pPr>
      <w:r>
        <w:t>be respectful, sensitive to your individual needs and culturally appropriate.</w:t>
      </w:r>
    </w:p>
    <w:p w14:paraId="04C7DACC" w14:textId="77777777" w:rsidR="00511FE7" w:rsidRDefault="00511FE7" w:rsidP="00511FE7">
      <w:pPr>
        <w:spacing w:before="120" w:after="180" w:line="280" w:lineRule="atLeast"/>
      </w:pPr>
      <w:r>
        <w:t>Once you have a job, your DES provider will</w:t>
      </w:r>
      <w:r w:rsidRPr="007F344B">
        <w:t xml:space="preserve"> keep supporting you </w:t>
      </w:r>
      <w:r>
        <w:t>and will develop a plan with you to help keep your job.</w:t>
      </w:r>
    </w:p>
    <w:p w14:paraId="02218095" w14:textId="77777777" w:rsidR="00511FE7" w:rsidRPr="00A220C4" w:rsidRDefault="00511FE7" w:rsidP="00511FE7">
      <w:pPr>
        <w:pStyle w:val="BlockquoteorPullouttext"/>
      </w:pPr>
      <w:r>
        <w:t>A</w:t>
      </w:r>
      <w:r w:rsidRPr="00A220C4">
        <w:t xml:space="preserve"> detailed view of </w:t>
      </w:r>
      <w:r>
        <w:t>the</w:t>
      </w:r>
      <w:r w:rsidRPr="00A220C4">
        <w:t xml:space="preserve"> services a DES provider will provide</w:t>
      </w:r>
      <w:r>
        <w:t xml:space="preserve"> can be found under the </w:t>
      </w:r>
      <w:hyperlink r:id="rId17" w:history="1">
        <w:r w:rsidRPr="00A220C4">
          <w:rPr>
            <w:rStyle w:val="Hyperlink"/>
            <w:rFonts w:asciiTheme="majorHAnsi" w:hAnsiTheme="majorHAnsi"/>
          </w:rPr>
          <w:t>DES Service Guarantee</w:t>
        </w:r>
      </w:hyperlink>
      <w:r>
        <w:rPr>
          <w:rStyle w:val="Hyperlink"/>
          <w:rFonts w:asciiTheme="majorHAnsi" w:hAnsiTheme="majorHAnsi"/>
        </w:rPr>
        <w:t>.</w:t>
      </w:r>
    </w:p>
    <w:p w14:paraId="5A4E77A5" w14:textId="77777777" w:rsidR="00511FE7" w:rsidRPr="000B3000" w:rsidRDefault="00511FE7" w:rsidP="000B3000">
      <w:pPr>
        <w:pStyle w:val="Heading3"/>
        <w:rPr>
          <w:sz w:val="40"/>
          <w:szCs w:val="40"/>
        </w:rPr>
      </w:pPr>
      <w:bookmarkStart w:id="38" w:name="_Toc169169263"/>
      <w:bookmarkStart w:id="39" w:name="_Toc169192379"/>
      <w:bookmarkStart w:id="40" w:name="_Toc206157440"/>
      <w:r w:rsidRPr="000B3000">
        <w:rPr>
          <w:sz w:val="40"/>
          <w:szCs w:val="40"/>
        </w:rPr>
        <w:t>What happens when I first connect with my DES provider?</w:t>
      </w:r>
      <w:bookmarkEnd w:id="38"/>
      <w:bookmarkEnd w:id="39"/>
      <w:bookmarkEnd w:id="40"/>
    </w:p>
    <w:p w14:paraId="0F50D288" w14:textId="77777777" w:rsidR="00511FE7" w:rsidRDefault="00511FE7" w:rsidP="00511FE7">
      <w:r>
        <w:t xml:space="preserve">Your DES provider will start by negotiating a </w:t>
      </w:r>
      <w:r>
        <w:rPr>
          <w:b/>
          <w:bCs/>
        </w:rPr>
        <w:t>j</w:t>
      </w:r>
      <w:r w:rsidRPr="004155CA">
        <w:rPr>
          <w:b/>
          <w:bCs/>
        </w:rPr>
        <w:t xml:space="preserve">ob </w:t>
      </w:r>
      <w:r>
        <w:rPr>
          <w:b/>
          <w:bCs/>
        </w:rPr>
        <w:t>p</w:t>
      </w:r>
      <w:r w:rsidRPr="004155CA">
        <w:rPr>
          <w:b/>
          <w:bCs/>
        </w:rPr>
        <w:t>lan</w:t>
      </w:r>
      <w:r>
        <w:t xml:space="preserve"> with you. Your job plan will list everything:</w:t>
      </w:r>
    </w:p>
    <w:p w14:paraId="2AA970DE" w14:textId="77777777" w:rsidR="00511FE7" w:rsidRDefault="00511FE7" w:rsidP="003533A7">
      <w:pPr>
        <w:pStyle w:val="ListParagraph"/>
        <w:numPr>
          <w:ilvl w:val="0"/>
          <w:numId w:val="7"/>
        </w:numPr>
      </w:pPr>
      <w:r>
        <w:t xml:space="preserve">your DES provider agrees to do to help you find and keep a job. </w:t>
      </w:r>
    </w:p>
    <w:p w14:paraId="415BB6BC" w14:textId="77777777" w:rsidR="00511FE7" w:rsidRDefault="00511FE7" w:rsidP="003533A7">
      <w:pPr>
        <w:pStyle w:val="ListParagraph"/>
        <w:numPr>
          <w:ilvl w:val="0"/>
          <w:numId w:val="7"/>
        </w:numPr>
      </w:pPr>
      <w:r>
        <w:t xml:space="preserve">you agree to do as part of the DES program. </w:t>
      </w:r>
    </w:p>
    <w:p w14:paraId="767E2C13" w14:textId="6AE6DFD9" w:rsidR="00511FE7" w:rsidRDefault="00511FE7" w:rsidP="00511FE7">
      <w:r>
        <w:t xml:space="preserve">For further information on what you are required to do as part of DES, refer to the </w:t>
      </w:r>
      <w:hyperlink w:anchor="_What_do_I" w:history="1">
        <w:r w:rsidRPr="00D86988">
          <w:rPr>
            <w:rStyle w:val="Hyperlink"/>
            <w:b/>
            <w:bCs/>
          </w:rPr>
          <w:t>What do I have to do as a DES participant FAQ</w:t>
        </w:r>
      </w:hyperlink>
      <w:r w:rsidRPr="00D86988">
        <w:rPr>
          <w:i/>
          <w:iCs/>
        </w:rPr>
        <w:t>.</w:t>
      </w:r>
    </w:p>
    <w:p w14:paraId="616DD6AD" w14:textId="77777777" w:rsidR="00511FE7" w:rsidRDefault="00511FE7" w:rsidP="00511FE7">
      <w:r>
        <w:t>When your DES provider develops your job plan with you, they will talk to you about things like:</w:t>
      </w:r>
    </w:p>
    <w:p w14:paraId="4DD19BC4" w14:textId="77777777" w:rsidR="00511FE7" w:rsidRDefault="00511FE7" w:rsidP="003533A7">
      <w:pPr>
        <w:pStyle w:val="ListParagraph"/>
        <w:numPr>
          <w:ilvl w:val="0"/>
          <w:numId w:val="6"/>
        </w:numPr>
        <w:spacing w:before="120" w:after="180" w:line="280" w:lineRule="atLeast"/>
        <w:rPr>
          <w:spacing w:val="4"/>
          <w:sz w:val="24"/>
        </w:rPr>
      </w:pPr>
      <w:r>
        <w:t>what work you would like to do?</w:t>
      </w:r>
    </w:p>
    <w:p w14:paraId="7D517DC6" w14:textId="77777777" w:rsidR="00511FE7" w:rsidRDefault="00511FE7" w:rsidP="003533A7">
      <w:pPr>
        <w:pStyle w:val="ListParagraph"/>
        <w:numPr>
          <w:ilvl w:val="0"/>
          <w:numId w:val="6"/>
        </w:numPr>
        <w:spacing w:before="120" w:after="180" w:line="280" w:lineRule="atLeast"/>
      </w:pPr>
      <w:r>
        <w:t xml:space="preserve">what skills and education you have. </w:t>
      </w:r>
    </w:p>
    <w:p w14:paraId="3A531163" w14:textId="77777777" w:rsidR="00511FE7" w:rsidRDefault="00511FE7" w:rsidP="003533A7">
      <w:pPr>
        <w:pStyle w:val="ListParagraph"/>
        <w:numPr>
          <w:ilvl w:val="0"/>
          <w:numId w:val="6"/>
        </w:numPr>
        <w:spacing w:before="120" w:after="180" w:line="280" w:lineRule="atLeast"/>
      </w:pPr>
      <w:r>
        <w:t>whether you might need further training.</w:t>
      </w:r>
    </w:p>
    <w:p w14:paraId="1FCED191" w14:textId="77777777" w:rsidR="00511FE7" w:rsidRDefault="00511FE7" w:rsidP="003533A7">
      <w:pPr>
        <w:pStyle w:val="ListParagraph"/>
        <w:numPr>
          <w:ilvl w:val="0"/>
          <w:numId w:val="6"/>
        </w:numPr>
        <w:spacing w:before="120" w:after="180" w:line="280" w:lineRule="atLeast"/>
      </w:pPr>
      <w:r>
        <w:t>any issues that might be making it hard for you to look for and keep a job.</w:t>
      </w:r>
    </w:p>
    <w:p w14:paraId="5C4A6FE8" w14:textId="77777777" w:rsidR="00511FE7" w:rsidRDefault="00511FE7" w:rsidP="003533A7">
      <w:pPr>
        <w:pStyle w:val="ListParagraph"/>
        <w:numPr>
          <w:ilvl w:val="0"/>
          <w:numId w:val="6"/>
        </w:numPr>
        <w:spacing w:before="120" w:after="180" w:line="280" w:lineRule="atLeast"/>
      </w:pPr>
      <w:r>
        <w:t>how to write a resume and get ready for a job.</w:t>
      </w:r>
    </w:p>
    <w:p w14:paraId="2EB3F505" w14:textId="77777777" w:rsidR="00511FE7" w:rsidRDefault="00511FE7" w:rsidP="003533A7">
      <w:pPr>
        <w:pStyle w:val="ListParagraph"/>
        <w:numPr>
          <w:ilvl w:val="0"/>
          <w:numId w:val="6"/>
        </w:numPr>
        <w:spacing w:before="120" w:after="180" w:line="280" w:lineRule="atLeast"/>
      </w:pPr>
      <w:r>
        <w:t>other support services that might help you.</w:t>
      </w:r>
    </w:p>
    <w:p w14:paraId="48CB7D35" w14:textId="77777777" w:rsidR="00511FE7" w:rsidRDefault="00511FE7" w:rsidP="00511FE7">
      <w:r>
        <w:t>Talk to your DES provider about th</w:t>
      </w:r>
      <w:r w:rsidRPr="003C4D75">
        <w:t>e service or s</w:t>
      </w:r>
      <w:r>
        <w:t>upports they will deliver for you.</w:t>
      </w:r>
    </w:p>
    <w:p w14:paraId="4F2DBE5C" w14:textId="77777777" w:rsidR="00440560" w:rsidRDefault="00440560">
      <w:pPr>
        <w:spacing w:after="240"/>
        <w:rPr>
          <w:rFonts w:asciiTheme="majorHAnsi" w:eastAsiaTheme="majorEastAsia" w:hAnsiTheme="majorHAnsi" w:cstheme="majorBidi"/>
          <w:bCs/>
          <w:color w:val="005A70" w:themeColor="accent1"/>
          <w:sz w:val="40"/>
          <w:szCs w:val="26"/>
        </w:rPr>
      </w:pPr>
      <w:bookmarkStart w:id="41" w:name="_Toc169169264"/>
      <w:bookmarkStart w:id="42" w:name="_Toc169192380"/>
      <w:r>
        <w:br w:type="page"/>
      </w:r>
    </w:p>
    <w:p w14:paraId="418F4387" w14:textId="5B39B04F" w:rsidR="00511FE7" w:rsidRPr="000B3000" w:rsidRDefault="00511FE7" w:rsidP="000B3000">
      <w:pPr>
        <w:pStyle w:val="Heading3"/>
        <w:rPr>
          <w:sz w:val="40"/>
          <w:szCs w:val="40"/>
        </w:rPr>
      </w:pPr>
      <w:bookmarkStart w:id="43" w:name="_Toc206157441"/>
      <w:r w:rsidRPr="000B3000">
        <w:rPr>
          <w:sz w:val="40"/>
          <w:szCs w:val="40"/>
        </w:rPr>
        <w:t>What if I’m not happy with the services/supports I receive from my DES provider?</w:t>
      </w:r>
      <w:bookmarkEnd w:id="41"/>
      <w:bookmarkEnd w:id="42"/>
      <w:bookmarkEnd w:id="43"/>
    </w:p>
    <w:p w14:paraId="301E73C0" w14:textId="77777777" w:rsidR="00511FE7" w:rsidRDefault="00511FE7" w:rsidP="00511FE7">
      <w:r>
        <w:t>You are encouraged to talk with your DES provider about the supports and services you feel would help you in your employment journey. If you’re not happy with the service you receive from them, you are encouraged to talk to them about your concerns and try to work through the issue.</w:t>
      </w:r>
    </w:p>
    <w:p w14:paraId="1B4B6132" w14:textId="77777777" w:rsidR="00511FE7" w:rsidRDefault="00511FE7" w:rsidP="00511FE7">
      <w:r>
        <w:t xml:space="preserve">If you’re not happy with your DES provider’s response or if you feel uncomfortable talking to them directly, you can make a complaint through the </w:t>
      </w:r>
      <w:r w:rsidRPr="005B3DF7">
        <w:rPr>
          <w:b/>
          <w:bCs/>
        </w:rPr>
        <w:t xml:space="preserve">Complaints Resolution and Referral Service </w:t>
      </w:r>
      <w:r w:rsidRPr="00D74CCD">
        <w:t>(CRRS)</w:t>
      </w:r>
      <w:r>
        <w:t xml:space="preserve"> on </w:t>
      </w:r>
      <w:r>
        <w:rPr>
          <w:b/>
        </w:rPr>
        <w:t>1800 880 052</w:t>
      </w:r>
      <w:r>
        <w:t>.</w:t>
      </w:r>
    </w:p>
    <w:p w14:paraId="35DC89D7" w14:textId="219F7EFA" w:rsidR="00511FE7" w:rsidRDefault="00511FE7" w:rsidP="00511FE7">
      <w:r>
        <w:t xml:space="preserve">If you are experiencing issues with the service from your DES provider, please refer to </w:t>
      </w:r>
      <w:hyperlink w:anchor="_Making_a_complaint" w:history="1">
        <w:r w:rsidRPr="00D86988">
          <w:rPr>
            <w:rStyle w:val="Hyperlink"/>
            <w:b/>
            <w:bCs/>
          </w:rPr>
          <w:t>Making a complaint FAQ</w:t>
        </w:r>
      </w:hyperlink>
      <w:r w:rsidRPr="006C2F29">
        <w:rPr>
          <w:i/>
          <w:iCs/>
        </w:rPr>
        <w:t xml:space="preserve"> </w:t>
      </w:r>
      <w:r>
        <w:t>.</w:t>
      </w:r>
    </w:p>
    <w:p w14:paraId="68A0CC4D" w14:textId="77777777" w:rsidR="00511FE7" w:rsidRPr="000B3000" w:rsidRDefault="00511FE7" w:rsidP="000B3000">
      <w:pPr>
        <w:pStyle w:val="Heading3"/>
        <w:rPr>
          <w:sz w:val="40"/>
          <w:szCs w:val="40"/>
        </w:rPr>
      </w:pPr>
      <w:bookmarkStart w:id="44" w:name="_Toc169169265"/>
      <w:bookmarkStart w:id="45" w:name="_Toc169192381"/>
      <w:bookmarkStart w:id="46" w:name="_Toc206157442"/>
      <w:r w:rsidRPr="000B3000">
        <w:rPr>
          <w:sz w:val="40"/>
          <w:szCs w:val="40"/>
        </w:rPr>
        <w:t>What services are there for people from diverse backgrounds?</w:t>
      </w:r>
      <w:bookmarkEnd w:id="44"/>
      <w:bookmarkEnd w:id="45"/>
      <w:bookmarkEnd w:id="46"/>
      <w:r w:rsidRPr="000B3000">
        <w:rPr>
          <w:sz w:val="40"/>
          <w:szCs w:val="40"/>
        </w:rPr>
        <w:t xml:space="preserve"> </w:t>
      </w:r>
    </w:p>
    <w:p w14:paraId="7BCAA5F2" w14:textId="77777777" w:rsidR="00511FE7" w:rsidRDefault="00511FE7" w:rsidP="00511FE7">
      <w:r>
        <w:rPr>
          <w:szCs w:val="22"/>
        </w:rPr>
        <w:t>DES is for all people with disability, injury or health condition.</w:t>
      </w:r>
    </w:p>
    <w:p w14:paraId="284D3E69" w14:textId="77777777" w:rsidR="00511FE7" w:rsidRDefault="00511FE7" w:rsidP="00511FE7">
      <w:r>
        <w:t xml:space="preserve">DES providers must carry out services efficiently, effectively, and ethically. They should ensure their service is sensitive to a person’s background. This includes people from </w:t>
      </w:r>
      <w:r w:rsidRPr="00495D64">
        <w:t>Culturally and Linguistically Diverse and Aboriginal and Torres Strait Islander backgrounds</w:t>
      </w:r>
      <w:r>
        <w:t>.</w:t>
      </w:r>
      <w:r w:rsidRPr="00495D64">
        <w:t xml:space="preserve"> </w:t>
      </w:r>
    </w:p>
    <w:p w14:paraId="1C2A91BE" w14:textId="19BBA388" w:rsidR="00511FE7" w:rsidRDefault="00511FE7" w:rsidP="00511FE7">
      <w:r>
        <w:t xml:space="preserve">Further information on the principles and standards that support the delivery of DES can be found in the </w:t>
      </w:r>
      <w:hyperlink r:id="rId18" w:history="1">
        <w:r w:rsidRPr="00F73600">
          <w:rPr>
            <w:rStyle w:val="Hyperlink"/>
          </w:rPr>
          <w:t>DES Code of Practice.</w:t>
        </w:r>
      </w:hyperlink>
      <w:r w:rsidR="00D86988">
        <w:rPr>
          <w:rStyle w:val="Hyperlink"/>
        </w:rPr>
        <w:t xml:space="preserve"> </w:t>
      </w:r>
      <w:r>
        <w:t>DES providers have agreed to follow the DES Code of Practice.</w:t>
      </w:r>
    </w:p>
    <w:p w14:paraId="2825F839" w14:textId="77777777" w:rsidR="00511FE7" w:rsidRPr="000B3000" w:rsidRDefault="00511FE7" w:rsidP="000B3000">
      <w:pPr>
        <w:pStyle w:val="Heading3"/>
        <w:rPr>
          <w:sz w:val="40"/>
          <w:szCs w:val="40"/>
        </w:rPr>
      </w:pPr>
      <w:bookmarkStart w:id="47" w:name="_Toc169169266"/>
      <w:bookmarkStart w:id="48" w:name="_Toc169192382"/>
      <w:bookmarkStart w:id="49" w:name="_Toc206157443"/>
      <w:r w:rsidRPr="000B3000">
        <w:rPr>
          <w:sz w:val="40"/>
          <w:szCs w:val="40"/>
        </w:rPr>
        <w:t>What happens to the personal information I give to my DES provider?</w:t>
      </w:r>
      <w:bookmarkEnd w:id="47"/>
      <w:bookmarkEnd w:id="48"/>
      <w:bookmarkEnd w:id="49"/>
    </w:p>
    <w:p w14:paraId="53B06026" w14:textId="79BAA268" w:rsidR="00511FE7" w:rsidRDefault="00511FE7" w:rsidP="00511FE7">
      <w:r>
        <w:t xml:space="preserve">Your personal information is stored securely and safely. For information about privacy, refer to the </w:t>
      </w:r>
      <w:hyperlink w:anchor="_Sharing_your_personal" w:history="1">
        <w:r w:rsidRPr="00D86988">
          <w:rPr>
            <w:rStyle w:val="Hyperlink"/>
            <w:b/>
            <w:bCs/>
          </w:rPr>
          <w:t>Sharing your personal information FAQ</w:t>
        </w:r>
        <w:r w:rsidRPr="00D86988">
          <w:rPr>
            <w:rStyle w:val="Hyperlink"/>
            <w:i/>
            <w:iCs/>
          </w:rPr>
          <w:t>.</w:t>
        </w:r>
      </w:hyperlink>
    </w:p>
    <w:p w14:paraId="1CE77826" w14:textId="77777777" w:rsidR="00511FE7" w:rsidRDefault="00511FE7" w:rsidP="00FB4703">
      <w:pPr>
        <w:pStyle w:val="BodyText"/>
        <w:spacing w:line="300" w:lineRule="auto"/>
        <w:ind w:right="-2"/>
      </w:pPr>
    </w:p>
    <w:p w14:paraId="76F90512" w14:textId="77777777" w:rsidR="00511FE7" w:rsidRDefault="00511FE7" w:rsidP="00511FE7">
      <w:pPr>
        <w:pStyle w:val="BodyText"/>
        <w:spacing w:line="300" w:lineRule="auto"/>
        <w:ind w:left="28" w:right="-2" w:hanging="1"/>
        <w:rPr>
          <w:rFonts w:asciiTheme="majorHAnsi" w:eastAsiaTheme="majorEastAsia" w:hAnsiTheme="majorHAnsi" w:cstheme="majorBidi"/>
          <w:bCs/>
          <w:color w:val="005A70" w:themeColor="accent1"/>
          <w:sz w:val="40"/>
          <w:szCs w:val="26"/>
        </w:rPr>
      </w:pPr>
    </w:p>
    <w:p w14:paraId="3634DC07" w14:textId="51D0231A" w:rsidR="00511FE7" w:rsidRDefault="00511FE7" w:rsidP="00FB4703">
      <w:pPr>
        <w:pStyle w:val="Heading2"/>
        <w:rPr>
          <w:rStyle w:val="Hyperlink"/>
        </w:rPr>
      </w:pPr>
      <w:bookmarkStart w:id="50" w:name="_Sharing_your_personal"/>
      <w:bookmarkEnd w:id="50"/>
      <w:r>
        <w:br w:type="page"/>
      </w:r>
    </w:p>
    <w:p w14:paraId="24E9B9CF" w14:textId="77777777" w:rsidR="00511FE7" w:rsidRPr="000B3000" w:rsidRDefault="00511FE7" w:rsidP="000B3000">
      <w:pPr>
        <w:pStyle w:val="Heading2"/>
        <w:rPr>
          <w:b/>
          <w:bCs w:val="0"/>
          <w:sz w:val="72"/>
          <w:szCs w:val="72"/>
        </w:rPr>
      </w:pPr>
      <w:bookmarkStart w:id="51" w:name="_Making_a_complaint"/>
      <w:bookmarkStart w:id="52" w:name="_Toc169169275"/>
      <w:bookmarkStart w:id="53" w:name="_Toc169192391"/>
      <w:bookmarkStart w:id="54" w:name="_Toc206157444"/>
      <w:bookmarkEnd w:id="51"/>
      <w:r w:rsidRPr="000B3000">
        <w:rPr>
          <w:b/>
          <w:bCs w:val="0"/>
          <w:sz w:val="72"/>
          <w:szCs w:val="72"/>
        </w:rPr>
        <w:t>Making a complaint</w:t>
      </w:r>
      <w:bookmarkEnd w:id="52"/>
      <w:bookmarkEnd w:id="53"/>
      <w:bookmarkEnd w:id="54"/>
    </w:p>
    <w:p w14:paraId="3589F5B1" w14:textId="77777777" w:rsidR="00511FE7" w:rsidRPr="000B3000" w:rsidRDefault="00511FE7" w:rsidP="000B3000">
      <w:pPr>
        <w:pStyle w:val="Heading3"/>
        <w:rPr>
          <w:sz w:val="40"/>
          <w:szCs w:val="40"/>
        </w:rPr>
      </w:pPr>
      <w:bookmarkStart w:id="55" w:name="_Toc169169276"/>
      <w:bookmarkStart w:id="56" w:name="_Toc169192392"/>
      <w:bookmarkStart w:id="57" w:name="_Toc206157445"/>
      <w:r w:rsidRPr="000B3000">
        <w:rPr>
          <w:sz w:val="40"/>
          <w:szCs w:val="40"/>
        </w:rPr>
        <w:t>What if I’m not happy with the service I receive from my DES provider?</w:t>
      </w:r>
      <w:bookmarkEnd w:id="55"/>
      <w:bookmarkEnd w:id="56"/>
      <w:bookmarkEnd w:id="57"/>
    </w:p>
    <w:p w14:paraId="08A369AF" w14:textId="77777777" w:rsidR="00511FE7" w:rsidRDefault="00511FE7" w:rsidP="00511FE7">
      <w:r>
        <w:t>Talk with your DES provider about the supports and services you feel would help you in your employment journey. If you’re not happy with the service you receive from them, you are encouraged to talk to them about your concerns and try to work through the issue.</w:t>
      </w:r>
    </w:p>
    <w:p w14:paraId="001A2503" w14:textId="77777777" w:rsidR="00511FE7" w:rsidRDefault="00511FE7" w:rsidP="00511FE7">
      <w:r>
        <w:t xml:space="preserve">DES providers will explain their feedback process to you, and they will give you a copy of it. </w:t>
      </w:r>
    </w:p>
    <w:p w14:paraId="060A8DAE" w14:textId="77777777" w:rsidR="00511FE7" w:rsidRDefault="00511FE7" w:rsidP="00511FE7">
      <w:r>
        <w:t xml:space="preserve">A senior staff member must investigate all complaints a DES provider receives. </w:t>
      </w:r>
    </w:p>
    <w:p w14:paraId="5DE9F86B" w14:textId="77777777" w:rsidR="00511FE7" w:rsidRPr="000B3000" w:rsidRDefault="00511FE7" w:rsidP="000B3000">
      <w:pPr>
        <w:pStyle w:val="Heading3"/>
        <w:rPr>
          <w:sz w:val="40"/>
          <w:szCs w:val="40"/>
        </w:rPr>
      </w:pPr>
      <w:bookmarkStart w:id="58" w:name="_Toc169169277"/>
      <w:bookmarkStart w:id="59" w:name="_Toc169192393"/>
      <w:bookmarkStart w:id="60" w:name="_Toc206157446"/>
      <w:r w:rsidRPr="000B3000">
        <w:rPr>
          <w:sz w:val="40"/>
          <w:szCs w:val="40"/>
        </w:rPr>
        <w:t>What if I can’t talk to or fix my concern with my DES provider?</w:t>
      </w:r>
      <w:bookmarkEnd w:id="58"/>
      <w:bookmarkEnd w:id="59"/>
      <w:bookmarkEnd w:id="60"/>
    </w:p>
    <w:p w14:paraId="73EC0F86" w14:textId="77777777" w:rsidR="00511FE7" w:rsidRDefault="00511FE7" w:rsidP="00511FE7">
      <w:r>
        <w:t xml:space="preserve">If you are not happy with your DES provider’s response, or if you feel uncomfortable talking to them directly, you can discuss your concerns and make a complaint through the </w:t>
      </w:r>
      <w:r w:rsidRPr="008E3696">
        <w:rPr>
          <w:b/>
          <w:bCs/>
        </w:rPr>
        <w:t>Complaints Resolution and Referral Service</w:t>
      </w:r>
      <w:r>
        <w:t xml:space="preserve"> (CRRS) on </w:t>
      </w:r>
      <w:r w:rsidRPr="009D6F69">
        <w:rPr>
          <w:b/>
        </w:rPr>
        <w:t>1800 880 052</w:t>
      </w:r>
      <w:r>
        <w:t>.</w:t>
      </w:r>
    </w:p>
    <w:p w14:paraId="421C7BE5" w14:textId="77777777" w:rsidR="00511FE7" w:rsidRDefault="00511FE7" w:rsidP="00511FE7">
      <w:r>
        <w:t>The CRRS is</w:t>
      </w:r>
      <w:r w:rsidRPr="00C9084F">
        <w:t xml:space="preserve"> open Monday to Friday</w:t>
      </w:r>
      <w:r>
        <w:t xml:space="preserve"> (except Australian national public holidays) from</w:t>
      </w:r>
      <w:r w:rsidRPr="00C9084F">
        <w:t xml:space="preserve"> 9am to 7pm (AEST</w:t>
      </w:r>
      <w:r>
        <w:t>/ADST</w:t>
      </w:r>
      <w:r w:rsidRPr="00C9084F">
        <w:t>).</w:t>
      </w:r>
      <w:r>
        <w:t xml:space="preserve"> This a </w:t>
      </w:r>
      <w:r w:rsidRPr="00D86988">
        <w:rPr>
          <w:bCs/>
        </w:rPr>
        <w:t>free service</w:t>
      </w:r>
      <w:r>
        <w:t xml:space="preserve"> for DES participants.</w:t>
      </w:r>
    </w:p>
    <w:p w14:paraId="59C9CF8A" w14:textId="77777777" w:rsidR="00511FE7" w:rsidRPr="000B3000" w:rsidRDefault="00511FE7" w:rsidP="000B3000">
      <w:pPr>
        <w:pStyle w:val="Heading3"/>
        <w:rPr>
          <w:sz w:val="40"/>
          <w:szCs w:val="40"/>
        </w:rPr>
      </w:pPr>
      <w:bookmarkStart w:id="61" w:name="_Toc169169278"/>
      <w:bookmarkStart w:id="62" w:name="_Toc169192394"/>
      <w:bookmarkStart w:id="63" w:name="_Toc206157447"/>
      <w:r w:rsidRPr="000B3000">
        <w:rPr>
          <w:sz w:val="40"/>
          <w:szCs w:val="40"/>
        </w:rPr>
        <w:t>What will the CRRS do?</w:t>
      </w:r>
      <w:bookmarkEnd w:id="61"/>
      <w:bookmarkEnd w:id="62"/>
      <w:bookmarkEnd w:id="63"/>
    </w:p>
    <w:p w14:paraId="2E2BC8AF" w14:textId="77777777" w:rsidR="00511FE7" w:rsidRDefault="00511FE7" w:rsidP="00511FE7">
      <w:r w:rsidRPr="009D6F69">
        <w:t xml:space="preserve">The CRRS will help you understand your rights and improve your experience with </w:t>
      </w:r>
      <w:r>
        <w:t>your</w:t>
      </w:r>
      <w:r w:rsidRPr="009D6F69">
        <w:t xml:space="preserve"> DES</w:t>
      </w:r>
      <w:r>
        <w:t xml:space="preserve"> provider.</w:t>
      </w:r>
    </w:p>
    <w:p w14:paraId="60BEBC76" w14:textId="77777777" w:rsidR="00511FE7" w:rsidRDefault="00511FE7" w:rsidP="00511FE7">
      <w:r>
        <w:t>The CRRS will:</w:t>
      </w:r>
    </w:p>
    <w:p w14:paraId="1050E15F" w14:textId="77777777" w:rsidR="00511FE7" w:rsidRPr="009D6F69" w:rsidRDefault="00511FE7" w:rsidP="003533A7">
      <w:pPr>
        <w:pStyle w:val="ListParagraph"/>
        <w:numPr>
          <w:ilvl w:val="0"/>
          <w:numId w:val="9"/>
        </w:numPr>
      </w:pPr>
      <w:r>
        <w:t>l</w:t>
      </w:r>
      <w:r w:rsidRPr="009D6F69">
        <w:t>isten</w:t>
      </w:r>
      <w:r>
        <w:t xml:space="preserve"> to you</w:t>
      </w:r>
      <w:r w:rsidRPr="009D6F69">
        <w:t xml:space="preserve"> and document your complaint</w:t>
      </w:r>
    </w:p>
    <w:p w14:paraId="09E2BF93" w14:textId="77777777" w:rsidR="00511FE7" w:rsidRPr="009D6F69" w:rsidRDefault="00511FE7" w:rsidP="003533A7">
      <w:pPr>
        <w:pStyle w:val="ListParagraph"/>
        <w:numPr>
          <w:ilvl w:val="0"/>
          <w:numId w:val="9"/>
        </w:numPr>
      </w:pPr>
      <w:r w:rsidRPr="009D6F69">
        <w:t xml:space="preserve">get your permission to talk to the </w:t>
      </w:r>
      <w:r>
        <w:t>DES provider,</w:t>
      </w:r>
      <w:r w:rsidRPr="009D6F69">
        <w:t xml:space="preserve"> and any other</w:t>
      </w:r>
      <w:r>
        <w:t xml:space="preserve"> people or organisations </w:t>
      </w:r>
      <w:r w:rsidRPr="009D6F69">
        <w:t>that are involved</w:t>
      </w:r>
    </w:p>
    <w:p w14:paraId="5ADC1782" w14:textId="77777777" w:rsidR="00511FE7" w:rsidRDefault="00511FE7" w:rsidP="003533A7">
      <w:pPr>
        <w:pStyle w:val="ListParagraph"/>
        <w:numPr>
          <w:ilvl w:val="0"/>
          <w:numId w:val="9"/>
        </w:numPr>
      </w:pPr>
      <w:r w:rsidRPr="009D6F69">
        <w:t>remain impartial – the CRRS will not take sides and does not advocate on anyone’s behalf.</w:t>
      </w:r>
    </w:p>
    <w:p w14:paraId="487EBD67" w14:textId="77777777" w:rsidR="00511FE7" w:rsidRDefault="00511FE7" w:rsidP="00511FE7">
      <w:r w:rsidRPr="00F465BD">
        <w:t xml:space="preserve">All complaints </w:t>
      </w:r>
      <w:r>
        <w:t xml:space="preserve">made to the CRRS </w:t>
      </w:r>
      <w:r w:rsidRPr="00F465BD">
        <w:t>are confidential</w:t>
      </w:r>
      <w:r w:rsidRPr="00960F0F">
        <w:t>.</w:t>
      </w:r>
      <w:r w:rsidRPr="00F465BD">
        <w:t xml:space="preserve"> </w:t>
      </w:r>
      <w:r>
        <w:t>You can make a c</w:t>
      </w:r>
      <w:r w:rsidRPr="00960F0F">
        <w:t>omplaint</w:t>
      </w:r>
      <w:r w:rsidRPr="00F465BD">
        <w:t xml:space="preserve"> anonymously</w:t>
      </w:r>
      <w:r>
        <w:t xml:space="preserve">. However, </w:t>
      </w:r>
      <w:r w:rsidRPr="00901503">
        <w:t xml:space="preserve">it </w:t>
      </w:r>
      <w:r>
        <w:t>may</w:t>
      </w:r>
      <w:r w:rsidRPr="00901503">
        <w:t xml:space="preserve"> be difficult </w:t>
      </w:r>
      <w:r>
        <w:t xml:space="preserve">for the CRRS to </w:t>
      </w:r>
      <w:r w:rsidRPr="00901503">
        <w:t>address your concerns</w:t>
      </w:r>
      <w:r>
        <w:t xml:space="preserve"> if you do not provide your consent for the CRRS to talk to your DES provider</w:t>
      </w:r>
      <w:r w:rsidRPr="00F465BD">
        <w:t xml:space="preserve">. </w:t>
      </w:r>
    </w:p>
    <w:p w14:paraId="4134F6D4" w14:textId="77777777" w:rsidR="00511FE7" w:rsidRPr="000B3000" w:rsidRDefault="00511FE7" w:rsidP="000B3000">
      <w:pPr>
        <w:pStyle w:val="Heading3"/>
        <w:rPr>
          <w:sz w:val="40"/>
          <w:szCs w:val="40"/>
        </w:rPr>
      </w:pPr>
      <w:bookmarkStart w:id="64" w:name="_Toc169169279"/>
      <w:bookmarkStart w:id="65" w:name="_Toc169192395"/>
      <w:bookmarkStart w:id="66" w:name="_Toc206157448"/>
      <w:r w:rsidRPr="000B3000">
        <w:rPr>
          <w:sz w:val="40"/>
          <w:szCs w:val="40"/>
        </w:rPr>
        <w:t>Other ways to make a complaint</w:t>
      </w:r>
      <w:bookmarkEnd w:id="64"/>
      <w:bookmarkEnd w:id="65"/>
      <w:bookmarkEnd w:id="66"/>
    </w:p>
    <w:p w14:paraId="27EDF7C3" w14:textId="77777777" w:rsidR="00511FE7" w:rsidRPr="00985601" w:rsidRDefault="00511FE7" w:rsidP="00511FE7">
      <w:r w:rsidRPr="00985601">
        <w:t>There are alternative options available through:</w:t>
      </w:r>
    </w:p>
    <w:p w14:paraId="6F46B806" w14:textId="77777777" w:rsidR="00511FE7" w:rsidRDefault="00511FE7" w:rsidP="00511FE7">
      <w:pPr>
        <w:rPr>
          <w:bCs/>
        </w:rPr>
      </w:pPr>
      <w:r w:rsidRPr="006F01F6">
        <w:t>Employment Services National Customer Service Line</w:t>
      </w:r>
    </w:p>
    <w:p w14:paraId="070EA343" w14:textId="77777777" w:rsidR="00511FE7" w:rsidRPr="006F01F6" w:rsidRDefault="00511FE7" w:rsidP="003533A7">
      <w:pPr>
        <w:pStyle w:val="ListParagraph"/>
        <w:numPr>
          <w:ilvl w:val="0"/>
          <w:numId w:val="10"/>
        </w:numPr>
        <w:rPr>
          <w:bCs/>
        </w:rPr>
      </w:pPr>
      <w:r>
        <w:t>Phone:</w:t>
      </w:r>
      <w:r w:rsidRPr="006F01F6">
        <w:rPr>
          <w:b/>
          <w:bCs/>
        </w:rPr>
        <w:t xml:space="preserve"> 1800 805 260 </w:t>
      </w:r>
      <w:r w:rsidRPr="00985601">
        <w:t>(free call from land lines)</w:t>
      </w:r>
    </w:p>
    <w:p w14:paraId="5799F62A" w14:textId="77777777" w:rsidR="00511FE7" w:rsidRPr="006F01F6" w:rsidRDefault="00511FE7" w:rsidP="003533A7">
      <w:pPr>
        <w:pStyle w:val="ListParagraph"/>
        <w:numPr>
          <w:ilvl w:val="0"/>
          <w:numId w:val="10"/>
        </w:numPr>
        <w:rPr>
          <w:bCs/>
        </w:rPr>
      </w:pPr>
      <w:r>
        <w:t xml:space="preserve">Email: </w:t>
      </w:r>
      <w:hyperlink r:id="rId19" w:history="1">
        <w:r w:rsidRPr="00395E92">
          <w:rPr>
            <w:rStyle w:val="Hyperlink"/>
          </w:rPr>
          <w:t>nationalcustomerserviceline@dewr.gov.au</w:t>
        </w:r>
      </w:hyperlink>
      <w:r>
        <w:t xml:space="preserve"> </w:t>
      </w:r>
    </w:p>
    <w:p w14:paraId="347ABA39" w14:textId="77777777" w:rsidR="00440560" w:rsidRDefault="00440560">
      <w:pPr>
        <w:spacing w:after="240"/>
      </w:pPr>
      <w:r>
        <w:br w:type="page"/>
      </w:r>
    </w:p>
    <w:p w14:paraId="48858545" w14:textId="71DFDEFE" w:rsidR="00511FE7" w:rsidRDefault="00511FE7" w:rsidP="00511FE7">
      <w:r w:rsidRPr="006F01F6">
        <w:t>Department of Social Services Feedback and Complaints</w:t>
      </w:r>
    </w:p>
    <w:p w14:paraId="45568401" w14:textId="46D30E51" w:rsidR="00511FE7" w:rsidRPr="004217B9" w:rsidRDefault="00511FE7" w:rsidP="003533A7">
      <w:pPr>
        <w:pStyle w:val="ListParagraph"/>
        <w:numPr>
          <w:ilvl w:val="0"/>
          <w:numId w:val="11"/>
        </w:numPr>
        <w:rPr>
          <w:rStyle w:val="Hyperlink"/>
          <w:rFonts w:cstheme="minorHAnsi"/>
          <w:color w:val="2C2A29"/>
          <w:spacing w:val="0"/>
          <w:szCs w:val="22"/>
          <w:u w:val="none"/>
        </w:rPr>
      </w:pPr>
      <w:r>
        <w:t xml:space="preserve">Online: </w:t>
      </w:r>
      <w:hyperlink r:id="rId20" w:history="1">
        <w:r w:rsidR="00F959F6">
          <w:rPr>
            <w:rStyle w:val="Hyperlink"/>
          </w:rPr>
          <w:t>DSS Feedback and Complaints | Department of Social Services, Australian Government</w:t>
        </w:r>
      </w:hyperlink>
    </w:p>
    <w:p w14:paraId="2312EF56" w14:textId="77777777" w:rsidR="00511FE7" w:rsidRPr="004217B9" w:rsidRDefault="00511FE7" w:rsidP="003533A7">
      <w:pPr>
        <w:pStyle w:val="ListParagraph"/>
        <w:numPr>
          <w:ilvl w:val="0"/>
          <w:numId w:val="11"/>
        </w:numPr>
        <w:rPr>
          <w:rStyle w:val="element-invisible"/>
          <w:rFonts w:cstheme="minorHAnsi"/>
          <w:color w:val="2C2A29"/>
          <w:szCs w:val="22"/>
        </w:rPr>
      </w:pPr>
      <w:r w:rsidRPr="004217B9">
        <w:rPr>
          <w:rStyle w:val="Strong"/>
          <w:rFonts w:eastAsiaTheme="majorEastAsia" w:cstheme="minorHAnsi"/>
          <w:b w:val="0"/>
          <w:bCs w:val="0"/>
          <w:color w:val="2C2A29"/>
          <w:szCs w:val="22"/>
        </w:rPr>
        <w:t>Email:</w:t>
      </w:r>
      <w:r w:rsidRPr="004217B9">
        <w:rPr>
          <w:rFonts w:cstheme="minorHAnsi"/>
          <w:color w:val="2C2A29"/>
          <w:szCs w:val="22"/>
        </w:rPr>
        <w:t> </w:t>
      </w:r>
      <w:hyperlink r:id="rId21" w:history="1">
        <w:r w:rsidRPr="004217B9">
          <w:rPr>
            <w:rStyle w:val="Hyperlink"/>
            <w:rFonts w:eastAsiaTheme="majorEastAsia" w:cstheme="minorHAnsi"/>
            <w:color w:val="005A70"/>
            <w:szCs w:val="22"/>
          </w:rPr>
          <w:t>enquiries@dss.gov.au</w:t>
        </w:r>
      </w:hyperlink>
    </w:p>
    <w:p w14:paraId="287468F8" w14:textId="77777777" w:rsidR="00511FE7" w:rsidRPr="004217B9" w:rsidRDefault="00511FE7" w:rsidP="003533A7">
      <w:pPr>
        <w:pStyle w:val="ListParagraph"/>
        <w:numPr>
          <w:ilvl w:val="0"/>
          <w:numId w:val="11"/>
        </w:numPr>
      </w:pPr>
      <w:r w:rsidRPr="004217B9">
        <w:rPr>
          <w:rStyle w:val="Strong"/>
          <w:rFonts w:eastAsiaTheme="majorEastAsia" w:cstheme="minorHAnsi"/>
          <w:b w:val="0"/>
          <w:bCs w:val="0"/>
          <w:color w:val="2C2A29"/>
          <w:szCs w:val="22"/>
        </w:rPr>
        <w:t>Telephone:</w:t>
      </w:r>
      <w:r w:rsidRPr="004217B9">
        <w:rPr>
          <w:rFonts w:cstheme="minorHAnsi"/>
          <w:color w:val="2C2A29"/>
          <w:szCs w:val="22"/>
        </w:rPr>
        <w:t> </w:t>
      </w:r>
      <w:r w:rsidRPr="004217B9">
        <w:rPr>
          <w:rFonts w:cstheme="minorHAnsi"/>
          <w:b/>
          <w:bCs/>
          <w:color w:val="2C2A29"/>
          <w:szCs w:val="22"/>
        </w:rPr>
        <w:t>1800 634 035</w:t>
      </w:r>
      <w:r w:rsidRPr="004217B9">
        <w:rPr>
          <w:rFonts w:cstheme="minorHAnsi"/>
          <w:color w:val="2C2A29"/>
          <w:szCs w:val="22"/>
        </w:rPr>
        <w:t xml:space="preserve"> (AEST)</w:t>
      </w:r>
    </w:p>
    <w:p w14:paraId="14EBCAD0" w14:textId="77777777" w:rsidR="00511FE7" w:rsidRDefault="00511FE7" w:rsidP="003533A7">
      <w:pPr>
        <w:pStyle w:val="ListParagraph"/>
        <w:numPr>
          <w:ilvl w:val="0"/>
          <w:numId w:val="11"/>
        </w:numPr>
      </w:pPr>
      <w:r w:rsidRPr="004217B9">
        <w:rPr>
          <w:rStyle w:val="Strong"/>
          <w:rFonts w:eastAsiaTheme="majorEastAsia" w:cstheme="minorHAnsi"/>
          <w:b w:val="0"/>
          <w:bCs w:val="0"/>
          <w:color w:val="2C2A29"/>
          <w:szCs w:val="22"/>
        </w:rPr>
        <w:t>Post:</w:t>
      </w:r>
      <w:r w:rsidRPr="004217B9">
        <w:rPr>
          <w:rStyle w:val="Strong"/>
          <w:rFonts w:eastAsiaTheme="majorEastAsia" w:cstheme="minorHAnsi"/>
          <w:color w:val="2C2A29"/>
          <w:szCs w:val="22"/>
        </w:rPr>
        <w:t> </w:t>
      </w:r>
      <w:r w:rsidRPr="004217B9">
        <w:rPr>
          <w:rFonts w:cstheme="minorHAnsi"/>
          <w:color w:val="2C2A29"/>
          <w:szCs w:val="22"/>
        </w:rPr>
        <w:t>DSS Feedback, GPO Box 9820, Canberra, ACT, 2601</w:t>
      </w:r>
    </w:p>
    <w:p w14:paraId="34D04370" w14:textId="77777777" w:rsidR="00511FE7" w:rsidRDefault="00511FE7" w:rsidP="00511FE7">
      <w:r w:rsidRPr="006C2F29">
        <w:t>DSS aims to provide consistent and quality services to the Australian community through our staff and service providers. DSS encourages all clients to provide feedback on their experiences with DSS or a DSS funded service provider.</w:t>
      </w:r>
      <w:r>
        <w:t xml:space="preserve"> </w:t>
      </w:r>
      <w:r>
        <w:br/>
      </w:r>
    </w:p>
    <w:p w14:paraId="34B7EA2B" w14:textId="77777777" w:rsidR="00511FE7" w:rsidRPr="00375AA9" w:rsidRDefault="00511FE7" w:rsidP="00511FE7">
      <w:r>
        <w:t>Additional s</w:t>
      </w:r>
      <w:r w:rsidRPr="00375AA9">
        <w:t xml:space="preserve">ervices </w:t>
      </w:r>
      <w:r>
        <w:t xml:space="preserve">are </w:t>
      </w:r>
      <w:r w:rsidRPr="00375AA9">
        <w:t>available to assist you to make a complaint, enquiry or provide feedback</w:t>
      </w:r>
      <w:r>
        <w:t>.</w:t>
      </w:r>
    </w:p>
    <w:p w14:paraId="0E9F3C3B" w14:textId="77777777" w:rsidR="00511FE7" w:rsidRPr="00985601" w:rsidRDefault="00511FE7" w:rsidP="00511FE7">
      <w:pPr>
        <w:pStyle w:val="BlockquoteorPullouttext"/>
      </w:pPr>
      <w:r w:rsidRPr="00985601">
        <w:rPr>
          <w:b/>
        </w:rPr>
        <w:t xml:space="preserve">Hearing and/or </w:t>
      </w:r>
      <w:r>
        <w:rPr>
          <w:b/>
        </w:rPr>
        <w:t>s</w:t>
      </w:r>
      <w:r w:rsidRPr="00985601">
        <w:rPr>
          <w:b/>
        </w:rPr>
        <w:t>peech impairments: </w:t>
      </w:r>
      <w:r w:rsidRPr="00985601">
        <w:t>If you have a hearing or speech impairment, you can use the </w:t>
      </w:r>
      <w:hyperlink r:id="rId22" w:history="1">
        <w:r w:rsidRPr="00985601">
          <w:rPr>
            <w:rFonts w:eastAsiaTheme="majorEastAsia"/>
          </w:rPr>
          <w:t>National Relay Service</w:t>
        </w:r>
      </w:hyperlink>
      <w:r w:rsidRPr="00985601">
        <w:t> to contact any of DSS' listed phone numbers.</w:t>
      </w:r>
    </w:p>
    <w:p w14:paraId="0DD6574A" w14:textId="77777777" w:rsidR="00511FE7" w:rsidRPr="00985601" w:rsidRDefault="00511FE7" w:rsidP="00511FE7">
      <w:pPr>
        <w:pStyle w:val="BlockquoteorPullouttext"/>
      </w:pPr>
      <w:r w:rsidRPr="00985601">
        <w:rPr>
          <w:b/>
        </w:rPr>
        <w:t>Languages other than English:</w:t>
      </w:r>
      <w:r w:rsidRPr="00985601">
        <w:t> If you need an interpreter</w:t>
      </w:r>
      <w:r>
        <w:t>, you can</w:t>
      </w:r>
      <w:r w:rsidRPr="00985601">
        <w:t xml:space="preserve"> call the Translating and Interpreting Service (TIS National) on 131 450. TIS National will put you through to any of DSS’s listed phone numbers.</w:t>
      </w:r>
    </w:p>
    <w:p w14:paraId="72DF59AB" w14:textId="77777777" w:rsidR="00511FE7" w:rsidRDefault="00511FE7" w:rsidP="00511FE7">
      <w:pPr>
        <w:pStyle w:val="BlockquoteorPullouttext"/>
      </w:pPr>
      <w:r w:rsidRPr="00985601">
        <w:rPr>
          <w:b/>
        </w:rPr>
        <w:t>Speak and listen:</w:t>
      </w:r>
      <w:r w:rsidRPr="00985601">
        <w:t xml:space="preserve"> Speak and Listen users </w:t>
      </w:r>
      <w:r>
        <w:t xml:space="preserve">should </w:t>
      </w:r>
      <w:r w:rsidRPr="00985601">
        <w:t>phone </w:t>
      </w:r>
      <w:hyperlink r:id="rId23" w:history="1">
        <w:r w:rsidRPr="00985601">
          <w:rPr>
            <w:rFonts w:eastAsiaTheme="majorEastAsia"/>
          </w:rPr>
          <w:t>1300 555 727</w:t>
        </w:r>
      </w:hyperlink>
      <w:r w:rsidRPr="00985601">
        <w:t> then ask for </w:t>
      </w:r>
      <w:hyperlink r:id="rId24" w:history="1">
        <w:r w:rsidRPr="00985601">
          <w:rPr>
            <w:rFonts w:eastAsiaTheme="majorEastAsia"/>
          </w:rPr>
          <w:t>1300 362 072</w:t>
        </w:r>
      </w:hyperlink>
      <w:r>
        <w:rPr>
          <w:rFonts w:eastAsiaTheme="majorEastAsia"/>
        </w:rPr>
        <w:t>.</w:t>
      </w:r>
    </w:p>
    <w:p w14:paraId="7D7FE044" w14:textId="77777777" w:rsidR="00511FE7" w:rsidRPr="000B3000" w:rsidRDefault="00511FE7" w:rsidP="000B3000">
      <w:pPr>
        <w:pStyle w:val="Heading3"/>
        <w:rPr>
          <w:sz w:val="40"/>
          <w:szCs w:val="40"/>
        </w:rPr>
      </w:pPr>
      <w:bookmarkStart w:id="67" w:name="_Toc169169280"/>
      <w:bookmarkStart w:id="68" w:name="_Toc169192396"/>
      <w:bookmarkStart w:id="69" w:name="_Toc206157449"/>
      <w:r w:rsidRPr="000B3000">
        <w:rPr>
          <w:sz w:val="40"/>
          <w:szCs w:val="40"/>
        </w:rPr>
        <w:t>What can I do if I need support to make a complaint?</w:t>
      </w:r>
      <w:bookmarkEnd w:id="67"/>
      <w:bookmarkEnd w:id="68"/>
      <w:bookmarkEnd w:id="69"/>
    </w:p>
    <w:p w14:paraId="2DCB8751" w14:textId="46820BE6" w:rsidR="00511FE7" w:rsidRDefault="00511FE7" w:rsidP="00511FE7">
      <w:r w:rsidRPr="00821359">
        <w:t>JobAccess</w:t>
      </w:r>
      <w:r>
        <w:t xml:space="preserve"> provides </w:t>
      </w:r>
      <w:hyperlink r:id="rId25" w:history="1">
        <w:r w:rsidRPr="00D74CCD">
          <w:rPr>
            <w:rStyle w:val="Hyperlink"/>
          </w:rPr>
          <w:t>complaints and support contacts</w:t>
        </w:r>
      </w:hyperlink>
      <w:r>
        <w:t xml:space="preserve"> for people with hearing and/or speech impairment. JobAccess also provides support for people who need an interpreter.</w:t>
      </w:r>
    </w:p>
    <w:p w14:paraId="7412F694" w14:textId="77777777" w:rsidR="00511FE7" w:rsidRPr="000B3000" w:rsidRDefault="00511FE7" w:rsidP="000B3000">
      <w:pPr>
        <w:pStyle w:val="Heading3"/>
        <w:rPr>
          <w:sz w:val="40"/>
          <w:szCs w:val="40"/>
        </w:rPr>
      </w:pPr>
      <w:bookmarkStart w:id="70" w:name="_Toc169169281"/>
      <w:bookmarkStart w:id="71" w:name="_Toc169192397"/>
      <w:bookmarkStart w:id="72" w:name="_Toc206157450"/>
      <w:r w:rsidRPr="000B3000">
        <w:rPr>
          <w:sz w:val="40"/>
          <w:szCs w:val="40"/>
        </w:rPr>
        <w:t>Where can I get more information on complaints?</w:t>
      </w:r>
      <w:bookmarkEnd w:id="70"/>
      <w:bookmarkEnd w:id="71"/>
      <w:bookmarkEnd w:id="72"/>
    </w:p>
    <w:p w14:paraId="168A88E6" w14:textId="315E62CA" w:rsidR="00511FE7" w:rsidRDefault="00511FE7" w:rsidP="00511FE7">
      <w:r w:rsidRPr="00821359">
        <w:t>JobAccess</w:t>
      </w:r>
      <w:r w:rsidRPr="00287A14">
        <w:t xml:space="preserve"> supports</w:t>
      </w:r>
      <w:r w:rsidR="00A775AB">
        <w:t xml:space="preserve"> you in</w:t>
      </w:r>
      <w:r w:rsidRPr="00287A14">
        <w:t xml:space="preserve"> </w:t>
      </w:r>
      <w:proofErr w:type="gramStart"/>
      <w:r w:rsidRPr="00287A14">
        <w:t>a number of</w:t>
      </w:r>
      <w:proofErr w:type="gramEnd"/>
      <w:r w:rsidRPr="00287A14">
        <w:t xml:space="preserve"> ways</w:t>
      </w:r>
      <w:r w:rsidR="00A775AB">
        <w:t>. You can</w:t>
      </w:r>
      <w:r w:rsidRPr="00287A14">
        <w:t xml:space="preserve"> make a complaint or report abuse or neglect of people with disability.</w:t>
      </w:r>
      <w:r>
        <w:t xml:space="preserve"> </w:t>
      </w:r>
    </w:p>
    <w:p w14:paraId="5BB2A037" w14:textId="4399E79B" w:rsidR="00511FE7" w:rsidRDefault="00511FE7" w:rsidP="00511FE7">
      <w:pPr>
        <w:rPr>
          <w:rStyle w:val="Hyperlink"/>
          <w:color w:val="000000" w:themeColor="text1"/>
          <w:u w:val="none"/>
        </w:rPr>
      </w:pPr>
      <w:r>
        <w:t xml:space="preserve">For more information, visit the </w:t>
      </w:r>
      <w:hyperlink r:id="rId26" w:history="1">
        <w:r w:rsidRPr="009C060A">
          <w:rPr>
            <w:rStyle w:val="Hyperlink"/>
          </w:rPr>
          <w:t>Complaints Resolution and Referral Service</w:t>
        </w:r>
      </w:hyperlink>
      <w:r>
        <w:t xml:space="preserve"> on the JobAccess website.</w:t>
      </w:r>
    </w:p>
    <w:p w14:paraId="6EB954D0" w14:textId="77777777" w:rsidR="00511FE7" w:rsidRDefault="00511FE7" w:rsidP="00511FE7">
      <w:pPr>
        <w:spacing w:after="240"/>
        <w:rPr>
          <w:rStyle w:val="Hyperlink"/>
          <w:color w:val="000000" w:themeColor="text1"/>
          <w:u w:val="none"/>
        </w:rPr>
      </w:pPr>
      <w:r>
        <w:rPr>
          <w:rStyle w:val="Hyperlink"/>
          <w:color w:val="000000" w:themeColor="text1"/>
          <w:u w:val="none"/>
        </w:rPr>
        <w:br w:type="page"/>
      </w:r>
    </w:p>
    <w:p w14:paraId="56F7B2E9" w14:textId="77777777" w:rsidR="00511FE7" w:rsidRPr="007B06A1" w:rsidRDefault="00511FE7" w:rsidP="000B3000">
      <w:pPr>
        <w:pStyle w:val="Heading2"/>
        <w:rPr>
          <w:b/>
          <w:bCs w:val="0"/>
          <w:i/>
          <w:iCs/>
          <w:smallCaps/>
          <w:sz w:val="72"/>
          <w:szCs w:val="72"/>
        </w:rPr>
      </w:pPr>
      <w:bookmarkStart w:id="73" w:name="_What_do_I"/>
      <w:bookmarkStart w:id="74" w:name="_Toc169169282"/>
      <w:bookmarkStart w:id="75" w:name="_Toc169192398"/>
      <w:bookmarkStart w:id="76" w:name="_Toc206157451"/>
      <w:bookmarkEnd w:id="73"/>
      <w:r w:rsidRPr="007B06A1">
        <w:rPr>
          <w:b/>
          <w:bCs w:val="0"/>
          <w:sz w:val="72"/>
          <w:szCs w:val="72"/>
        </w:rPr>
        <w:t>What do I have to do as a DES participant?</w:t>
      </w:r>
      <w:bookmarkEnd w:id="74"/>
      <w:bookmarkEnd w:id="75"/>
      <w:bookmarkEnd w:id="76"/>
    </w:p>
    <w:p w14:paraId="77977E84" w14:textId="77777777" w:rsidR="00511FE7" w:rsidRPr="007B06A1" w:rsidRDefault="00511FE7" w:rsidP="007B06A1">
      <w:pPr>
        <w:pStyle w:val="Heading3"/>
        <w:rPr>
          <w:sz w:val="40"/>
          <w:szCs w:val="40"/>
        </w:rPr>
      </w:pPr>
      <w:bookmarkStart w:id="77" w:name="_Toc169192399"/>
      <w:bookmarkStart w:id="78" w:name="_Toc206157452"/>
      <w:r w:rsidRPr="007B06A1">
        <w:rPr>
          <w:sz w:val="40"/>
          <w:szCs w:val="40"/>
        </w:rPr>
        <w:t>What do I need to do to get help to find a job?</w:t>
      </w:r>
      <w:bookmarkEnd w:id="77"/>
      <w:bookmarkEnd w:id="78"/>
    </w:p>
    <w:p w14:paraId="09DD810C" w14:textId="77777777" w:rsidR="00511FE7" w:rsidRDefault="00511FE7" w:rsidP="00511FE7">
      <w:r>
        <w:t xml:space="preserve">In return for receiving certain income support payments, there are certain things you need to do to help you find a job. These are known as mutual obligation requirements. </w:t>
      </w:r>
    </w:p>
    <w:p w14:paraId="11AC5CD7" w14:textId="77777777" w:rsidR="00511FE7" w:rsidRDefault="00511FE7" w:rsidP="00511FE7">
      <w:r>
        <w:t xml:space="preserve">Your mutual obligation requirements include: </w:t>
      </w:r>
    </w:p>
    <w:p w14:paraId="1C724F6B" w14:textId="77777777" w:rsidR="00511FE7" w:rsidRDefault="00511FE7" w:rsidP="003533A7">
      <w:pPr>
        <w:pStyle w:val="ListParagraph"/>
        <w:numPr>
          <w:ilvl w:val="0"/>
          <w:numId w:val="13"/>
        </w:numPr>
      </w:pPr>
      <w:proofErr w:type="gramStart"/>
      <w:r>
        <w:t>e</w:t>
      </w:r>
      <w:r w:rsidRPr="0097089F">
        <w:t>ntering</w:t>
      </w:r>
      <w:r>
        <w:t xml:space="preserve"> into</w:t>
      </w:r>
      <w:proofErr w:type="gramEnd"/>
      <w:r>
        <w:t xml:space="preserve"> a Job Plan and fully complying with the requirements in your Job Plan </w:t>
      </w:r>
    </w:p>
    <w:p w14:paraId="685D6EE5" w14:textId="77777777" w:rsidR="00511FE7" w:rsidRDefault="00511FE7" w:rsidP="003533A7">
      <w:pPr>
        <w:pStyle w:val="ListParagraph"/>
        <w:numPr>
          <w:ilvl w:val="0"/>
          <w:numId w:val="13"/>
        </w:numPr>
      </w:pPr>
      <w:r>
        <w:t xml:space="preserve">attending all appointments with Services Australia and/or a DES provider </w:t>
      </w:r>
    </w:p>
    <w:p w14:paraId="63743BC7" w14:textId="77777777" w:rsidR="00511FE7" w:rsidRDefault="00511FE7" w:rsidP="003533A7">
      <w:pPr>
        <w:pStyle w:val="ListParagraph"/>
        <w:numPr>
          <w:ilvl w:val="0"/>
          <w:numId w:val="13"/>
        </w:numPr>
      </w:pPr>
      <w:r>
        <w:t xml:space="preserve">actively looking for work, including acting on job referrals and attending job interviews with employers </w:t>
      </w:r>
    </w:p>
    <w:p w14:paraId="7D263368" w14:textId="77777777" w:rsidR="00511FE7" w:rsidRDefault="00511FE7" w:rsidP="003533A7">
      <w:pPr>
        <w:pStyle w:val="ListParagraph"/>
        <w:numPr>
          <w:ilvl w:val="0"/>
          <w:numId w:val="13"/>
        </w:numPr>
      </w:pPr>
      <w:r>
        <w:t>participating in activities that will help improve your employment prospects.</w:t>
      </w:r>
    </w:p>
    <w:p w14:paraId="3D8F0F1F" w14:textId="77777777" w:rsidR="00511FE7" w:rsidRPr="007B06A1" w:rsidRDefault="00511FE7" w:rsidP="007B06A1">
      <w:pPr>
        <w:pStyle w:val="Heading3"/>
        <w:rPr>
          <w:sz w:val="40"/>
          <w:szCs w:val="40"/>
        </w:rPr>
      </w:pPr>
      <w:bookmarkStart w:id="79" w:name="_Toc169192400"/>
      <w:bookmarkStart w:id="80" w:name="_Toc206157453"/>
      <w:r w:rsidRPr="007B06A1">
        <w:rPr>
          <w:sz w:val="40"/>
          <w:szCs w:val="40"/>
        </w:rPr>
        <w:t>What information is used to work out my mutual obligation requirements?</w:t>
      </w:r>
      <w:bookmarkEnd w:id="79"/>
      <w:bookmarkEnd w:id="80"/>
    </w:p>
    <w:p w14:paraId="3443F94B" w14:textId="77777777" w:rsidR="00511FE7" w:rsidRDefault="00511FE7" w:rsidP="00511FE7">
      <w:r>
        <w:t xml:space="preserve">Your DES provider will work with you in negotiating a </w:t>
      </w:r>
      <w:r w:rsidRPr="00C93F3E">
        <w:t xml:space="preserve">Job Plan. </w:t>
      </w:r>
    </w:p>
    <w:p w14:paraId="2EBF94B4" w14:textId="77777777" w:rsidR="00511FE7" w:rsidRDefault="00511FE7" w:rsidP="00511FE7">
      <w:r>
        <w:t>Your Job Plan will list everything your DES provider agrees to do to help you find and keep a job. It will also list everything you agree to do as part of the DES program. You must be capable of doing the activity and meeting all requirements included in your Job Plan.</w:t>
      </w:r>
    </w:p>
    <w:p w14:paraId="06B88ACC" w14:textId="02ACBC02" w:rsidR="00511FE7" w:rsidRPr="00DC15D8" w:rsidRDefault="00511FE7" w:rsidP="00511FE7">
      <w:pPr>
        <w:rPr>
          <w:strike/>
        </w:rPr>
      </w:pPr>
      <w:r>
        <w:t>When negotiating your Job Plan with your DES provider, it is recommended you consider:</w:t>
      </w:r>
    </w:p>
    <w:p w14:paraId="70B15992" w14:textId="1598506E" w:rsidR="00511FE7" w:rsidRDefault="00511FE7" w:rsidP="003533A7">
      <w:pPr>
        <w:pStyle w:val="ListParagraph"/>
        <w:numPr>
          <w:ilvl w:val="0"/>
          <w:numId w:val="12"/>
        </w:numPr>
      </w:pPr>
      <w:r>
        <w:t>your individual circumstances</w:t>
      </w:r>
      <w:r w:rsidR="00F959F6">
        <w:t xml:space="preserve">, </w:t>
      </w:r>
      <w:r>
        <w:t>such as your assessed work capacity and personal needs</w:t>
      </w:r>
    </w:p>
    <w:p w14:paraId="5EC62F59" w14:textId="77777777" w:rsidR="00511FE7" w:rsidRDefault="00511FE7" w:rsidP="003533A7">
      <w:pPr>
        <w:pStyle w:val="ListParagraph"/>
        <w:numPr>
          <w:ilvl w:val="0"/>
          <w:numId w:val="12"/>
        </w:numPr>
      </w:pPr>
      <w:r>
        <w:t>your education, experience, skills, and age</w:t>
      </w:r>
    </w:p>
    <w:p w14:paraId="7413462A" w14:textId="77777777" w:rsidR="00511FE7" w:rsidRDefault="00511FE7" w:rsidP="003533A7">
      <w:pPr>
        <w:pStyle w:val="ListParagraph"/>
        <w:numPr>
          <w:ilvl w:val="0"/>
          <w:numId w:val="12"/>
        </w:numPr>
      </w:pPr>
      <w:r>
        <w:t>the impact of any disability, illness, physical or mental condition that might affect your ability to look for work or participate in activities</w:t>
      </w:r>
    </w:p>
    <w:p w14:paraId="2277BB7C" w14:textId="77777777" w:rsidR="00511FE7" w:rsidRDefault="00511FE7" w:rsidP="003533A7">
      <w:pPr>
        <w:pStyle w:val="ListParagraph"/>
        <w:numPr>
          <w:ilvl w:val="0"/>
          <w:numId w:val="12"/>
        </w:numPr>
      </w:pPr>
      <w:r>
        <w:t xml:space="preserve">the job market and your options </w:t>
      </w:r>
      <w:r w:rsidRPr="001E569F">
        <w:t>to access that market</w:t>
      </w:r>
    </w:p>
    <w:p w14:paraId="66605232" w14:textId="77777777" w:rsidR="00511FE7" w:rsidRDefault="00511FE7" w:rsidP="003533A7">
      <w:pPr>
        <w:pStyle w:val="ListParagraph"/>
        <w:numPr>
          <w:ilvl w:val="0"/>
          <w:numId w:val="12"/>
        </w:numPr>
      </w:pPr>
      <w:r>
        <w:t xml:space="preserve">transport options available to you, how long it would take you to travel to comply with your requirements </w:t>
      </w:r>
    </w:p>
    <w:p w14:paraId="183E3350" w14:textId="77777777" w:rsidR="00511FE7" w:rsidRDefault="00511FE7" w:rsidP="003533A7">
      <w:pPr>
        <w:pStyle w:val="ListParagraph"/>
        <w:numPr>
          <w:ilvl w:val="0"/>
          <w:numId w:val="12"/>
        </w:numPr>
      </w:pPr>
      <w:r>
        <w:t>your family and caring responsibilities</w:t>
      </w:r>
    </w:p>
    <w:p w14:paraId="2543542A" w14:textId="0DA86AF0" w:rsidR="00511FE7" w:rsidRDefault="00511FE7" w:rsidP="003533A7">
      <w:pPr>
        <w:pStyle w:val="ListParagraph"/>
        <w:numPr>
          <w:ilvl w:val="0"/>
          <w:numId w:val="12"/>
        </w:numPr>
      </w:pPr>
      <w:r>
        <w:t>financial costs</w:t>
      </w:r>
      <w:r w:rsidR="00F959F6">
        <w:t xml:space="preserve">, </w:t>
      </w:r>
      <w:r>
        <w:t xml:space="preserve">that is, how much it will cost you to comply with your requirements and whether you can afford to pay for those costs </w:t>
      </w:r>
    </w:p>
    <w:p w14:paraId="23008967" w14:textId="6D3EFBC6" w:rsidR="00511FE7" w:rsidRDefault="00511FE7" w:rsidP="003533A7">
      <w:pPr>
        <w:pStyle w:val="ListParagraph"/>
        <w:numPr>
          <w:ilvl w:val="0"/>
          <w:numId w:val="12"/>
        </w:numPr>
      </w:pPr>
      <w:r>
        <w:t>areas of risk or vulnerability, such as social, physical,</w:t>
      </w:r>
      <w:r w:rsidR="007E5517">
        <w:t xml:space="preserve"> or </w:t>
      </w:r>
      <w:r>
        <w:t>environmental</w:t>
      </w:r>
      <w:r w:rsidR="007E5517">
        <w:t xml:space="preserve"> situations</w:t>
      </w:r>
      <w:r>
        <w:t xml:space="preserve"> </w:t>
      </w:r>
    </w:p>
    <w:p w14:paraId="66A40C75" w14:textId="77777777" w:rsidR="00511FE7" w:rsidRDefault="00511FE7" w:rsidP="003533A7">
      <w:pPr>
        <w:pStyle w:val="ListParagraph"/>
        <w:numPr>
          <w:ilvl w:val="0"/>
          <w:numId w:val="12"/>
        </w:numPr>
      </w:pPr>
      <w:r>
        <w:t>any specific cultural requirements you have, such as your beliefs, traditions and languages</w:t>
      </w:r>
    </w:p>
    <w:p w14:paraId="3E7ECEC1" w14:textId="77777777" w:rsidR="00511FE7" w:rsidRPr="009F20D1" w:rsidRDefault="00511FE7" w:rsidP="003533A7">
      <w:pPr>
        <w:pStyle w:val="ListParagraph"/>
        <w:numPr>
          <w:ilvl w:val="0"/>
          <w:numId w:val="12"/>
        </w:numPr>
        <w:rPr>
          <w:rFonts w:cstheme="minorHAnsi"/>
          <w:szCs w:val="22"/>
        </w:rPr>
      </w:pPr>
      <w:r>
        <w:t>whether in the past you have not complied</w:t>
      </w:r>
      <w:r w:rsidRPr="00EA43CC">
        <w:t xml:space="preserve"> with your mutual obligation requirements.</w:t>
      </w:r>
    </w:p>
    <w:p w14:paraId="21CE8B52" w14:textId="77777777" w:rsidR="00511FE7" w:rsidRPr="00D40AFE" w:rsidRDefault="00511FE7" w:rsidP="00511FE7">
      <w:pPr>
        <w:pStyle w:val="IntenseQuote"/>
        <w:rPr>
          <w:i w:val="0"/>
          <w:iCs w:val="0"/>
        </w:rPr>
      </w:pPr>
      <w:r w:rsidRPr="00D40AFE">
        <w:rPr>
          <w:i w:val="0"/>
          <w:iCs w:val="0"/>
        </w:rPr>
        <w:t>Your DES provider is asked to identify both your strengths and barriers in finding employment.</w:t>
      </w:r>
    </w:p>
    <w:p w14:paraId="0BC38E07" w14:textId="77777777" w:rsidR="00511FE7" w:rsidRDefault="00511FE7" w:rsidP="00511FE7">
      <w:r>
        <w:t>Some activities in your Job Plan are compulsory. T</w:t>
      </w:r>
      <w:r w:rsidRPr="001E569F">
        <w:t>hese can include</w:t>
      </w:r>
      <w:r>
        <w:t>:</w:t>
      </w:r>
    </w:p>
    <w:p w14:paraId="682C4FB9" w14:textId="77777777" w:rsidR="00511FE7" w:rsidRDefault="00511FE7" w:rsidP="003533A7">
      <w:pPr>
        <w:pStyle w:val="ListParagraph"/>
        <w:numPr>
          <w:ilvl w:val="0"/>
          <w:numId w:val="16"/>
        </w:numPr>
      </w:pPr>
      <w:r w:rsidRPr="001E569F">
        <w:t xml:space="preserve">meeting with </w:t>
      </w:r>
      <w:r>
        <w:t>your</w:t>
      </w:r>
      <w:r w:rsidRPr="001E569F">
        <w:t xml:space="preserve"> DES provider at regular</w:t>
      </w:r>
      <w:r>
        <w:t xml:space="preserve"> and </w:t>
      </w:r>
      <w:r w:rsidRPr="001E569F">
        <w:t xml:space="preserve">scheduled times </w:t>
      </w:r>
    </w:p>
    <w:p w14:paraId="06FB5A5B" w14:textId="77777777" w:rsidR="00511FE7" w:rsidRDefault="00511FE7" w:rsidP="003533A7">
      <w:pPr>
        <w:pStyle w:val="ListParagraph"/>
        <w:numPr>
          <w:ilvl w:val="0"/>
          <w:numId w:val="16"/>
        </w:numPr>
      </w:pPr>
      <w:r w:rsidRPr="001E569F">
        <w:t>looking for a particular number of jobs each week</w:t>
      </w:r>
    </w:p>
    <w:p w14:paraId="73C608FB" w14:textId="77777777" w:rsidR="00511FE7" w:rsidRDefault="00511FE7" w:rsidP="003533A7">
      <w:pPr>
        <w:pStyle w:val="ListParagraph"/>
        <w:numPr>
          <w:ilvl w:val="0"/>
          <w:numId w:val="16"/>
        </w:numPr>
      </w:pPr>
      <w:r w:rsidRPr="001E569F">
        <w:t>attending appointments with other groups</w:t>
      </w:r>
    </w:p>
    <w:p w14:paraId="0F5380AB" w14:textId="77777777" w:rsidR="00511FE7" w:rsidRDefault="00511FE7" w:rsidP="003533A7">
      <w:pPr>
        <w:pStyle w:val="ListParagraph"/>
        <w:numPr>
          <w:ilvl w:val="0"/>
          <w:numId w:val="16"/>
        </w:numPr>
      </w:pPr>
      <w:r w:rsidRPr="001E569F">
        <w:t xml:space="preserve">attending interviews </w:t>
      </w:r>
    </w:p>
    <w:p w14:paraId="117BE0CA" w14:textId="77777777" w:rsidR="00511FE7" w:rsidRPr="001E569F" w:rsidRDefault="00511FE7" w:rsidP="003533A7">
      <w:pPr>
        <w:pStyle w:val="ListParagraph"/>
        <w:numPr>
          <w:ilvl w:val="0"/>
          <w:numId w:val="16"/>
        </w:numPr>
      </w:pPr>
      <w:r w:rsidRPr="001E569F">
        <w:t>attending training courses.</w:t>
      </w:r>
    </w:p>
    <w:p w14:paraId="586B4F7E" w14:textId="77777777" w:rsidR="00511FE7" w:rsidRPr="001E569F" w:rsidRDefault="00511FE7" w:rsidP="00511FE7">
      <w:pPr>
        <w:pStyle w:val="BlockquoteorPullouttext"/>
      </w:pPr>
      <w:r>
        <w:t>You</w:t>
      </w:r>
      <w:r w:rsidRPr="001E569F">
        <w:t xml:space="preserve"> can keep track of the activity requirements in </w:t>
      </w:r>
      <w:r>
        <w:t>your</w:t>
      </w:r>
      <w:r w:rsidRPr="001E569F">
        <w:t xml:space="preserve"> Job Plan through an online dashboard on the </w:t>
      </w:r>
      <w:hyperlink r:id="rId27" w:history="1">
        <w:r w:rsidRPr="00EA43CC">
          <w:rPr>
            <w:rStyle w:val="Hyperlink"/>
            <w:rFonts w:asciiTheme="majorHAnsi" w:hAnsiTheme="majorHAnsi"/>
          </w:rPr>
          <w:t xml:space="preserve">myGov website. </w:t>
        </w:r>
      </w:hyperlink>
    </w:p>
    <w:p w14:paraId="27D571C3" w14:textId="77777777" w:rsidR="00511FE7" w:rsidRPr="007B06A1" w:rsidRDefault="00511FE7" w:rsidP="007B06A1">
      <w:pPr>
        <w:pStyle w:val="Heading3"/>
        <w:rPr>
          <w:sz w:val="40"/>
          <w:szCs w:val="40"/>
        </w:rPr>
      </w:pPr>
      <w:bookmarkStart w:id="81" w:name="_Toc169192401"/>
      <w:bookmarkStart w:id="82" w:name="_Toc206157454"/>
      <w:r w:rsidRPr="007B06A1">
        <w:rPr>
          <w:sz w:val="40"/>
          <w:szCs w:val="40"/>
        </w:rPr>
        <w:t>What happens if I cannot meet my mutual obligation requirements?</w:t>
      </w:r>
      <w:bookmarkEnd w:id="81"/>
      <w:bookmarkEnd w:id="82"/>
    </w:p>
    <w:p w14:paraId="427A0947" w14:textId="5E1F2DFD" w:rsidR="00511FE7" w:rsidRDefault="00511FE7" w:rsidP="00511FE7">
      <w:r w:rsidRPr="00D40AFE">
        <w:t xml:space="preserve">Under </w:t>
      </w:r>
      <w:r>
        <w:t>s</w:t>
      </w:r>
      <w:r w:rsidRPr="00D40AFE">
        <w:t xml:space="preserve">ocial </w:t>
      </w:r>
      <w:r>
        <w:t>s</w:t>
      </w:r>
      <w:r w:rsidRPr="00D40AFE">
        <w:t xml:space="preserve">ecurity law, </w:t>
      </w:r>
      <w:r>
        <w:t xml:space="preserve">you </w:t>
      </w:r>
      <w:r w:rsidRPr="00D40AFE">
        <w:t xml:space="preserve">can receive </w:t>
      </w:r>
      <w:r w:rsidR="007E5517">
        <w:t>demerits and financial penalties,</w:t>
      </w:r>
      <w:r w:rsidRPr="00D40AFE">
        <w:t xml:space="preserve"> </w:t>
      </w:r>
      <w:r>
        <w:t>if you do not complete your</w:t>
      </w:r>
      <w:r w:rsidRPr="00D40AFE">
        <w:t xml:space="preserve"> </w:t>
      </w:r>
      <w:r>
        <w:t>m</w:t>
      </w:r>
      <w:r w:rsidRPr="00D40AFE">
        <w:t xml:space="preserve">utual </w:t>
      </w:r>
      <w:r>
        <w:t>o</w:t>
      </w:r>
      <w:r w:rsidRPr="00D40AFE">
        <w:t>bligation</w:t>
      </w:r>
      <w:r>
        <w:t xml:space="preserve"> requirements.</w:t>
      </w:r>
      <w:r w:rsidR="007E5517">
        <w:t xml:space="preserve"> For example, loss of points or money. To learn more go to </w:t>
      </w:r>
      <w:hyperlink r:id="rId28" w:history="1">
        <w:r w:rsidR="007E5517">
          <w:rPr>
            <w:rStyle w:val="Hyperlink"/>
          </w:rPr>
          <w:t>Demerits and penalties for not meeting mutual obligations.</w:t>
        </w:r>
      </w:hyperlink>
    </w:p>
    <w:p w14:paraId="5EC2AE8D" w14:textId="77777777" w:rsidR="00511FE7" w:rsidRDefault="00511FE7" w:rsidP="00511FE7">
      <w:r>
        <w:t xml:space="preserve">DES participants </w:t>
      </w:r>
      <w:r w:rsidRPr="001E569F">
        <w:t xml:space="preserve">must be willing and able to </w:t>
      </w:r>
      <w:r>
        <w:t>meet</w:t>
      </w:r>
      <w:r w:rsidRPr="001E569F">
        <w:t xml:space="preserve"> </w:t>
      </w:r>
      <w:r>
        <w:t>their</w:t>
      </w:r>
      <w:r w:rsidRPr="001E569F">
        <w:t xml:space="preserve"> mutual obligation requirements</w:t>
      </w:r>
      <w:r>
        <w:t xml:space="preserve"> to receive income support payments</w:t>
      </w:r>
      <w:r w:rsidRPr="001E569F">
        <w:t>.</w:t>
      </w:r>
      <w:r>
        <w:t xml:space="preserve"> </w:t>
      </w:r>
    </w:p>
    <w:p w14:paraId="6DAF352E" w14:textId="77777777" w:rsidR="00511FE7" w:rsidRDefault="00511FE7" w:rsidP="00511FE7">
      <w:r>
        <w:t xml:space="preserve">If you do not, or purposely intend to not, meet your requirements, your payments may be suspended or cancelled. </w:t>
      </w:r>
    </w:p>
    <w:p w14:paraId="75981D5E" w14:textId="77777777" w:rsidR="00511FE7" w:rsidRDefault="00511FE7" w:rsidP="00511FE7">
      <w:pPr>
        <w:spacing w:after="240"/>
      </w:pPr>
      <w:r>
        <w:br w:type="page"/>
      </w:r>
    </w:p>
    <w:p w14:paraId="67ABA27F" w14:textId="77777777" w:rsidR="00511FE7" w:rsidRPr="007B06A1" w:rsidRDefault="00511FE7" w:rsidP="007B06A1">
      <w:pPr>
        <w:pStyle w:val="Heading2"/>
        <w:rPr>
          <w:b/>
          <w:bCs w:val="0"/>
          <w:sz w:val="72"/>
          <w:szCs w:val="72"/>
        </w:rPr>
      </w:pPr>
      <w:bookmarkStart w:id="83" w:name="_Toc169169287"/>
      <w:bookmarkStart w:id="84" w:name="_Toc169192402"/>
      <w:bookmarkStart w:id="85" w:name="_Toc206157455"/>
      <w:r w:rsidRPr="007B06A1">
        <w:rPr>
          <w:b/>
          <w:bCs w:val="0"/>
          <w:sz w:val="72"/>
          <w:szCs w:val="72"/>
        </w:rPr>
        <w:t>Codes of Conduct</w:t>
      </w:r>
      <w:bookmarkEnd w:id="83"/>
      <w:bookmarkEnd w:id="84"/>
      <w:bookmarkEnd w:id="85"/>
    </w:p>
    <w:p w14:paraId="611C3D21" w14:textId="77777777" w:rsidR="007E5517" w:rsidRDefault="007E5517" w:rsidP="007E5517"/>
    <w:p w14:paraId="3E85CC03" w14:textId="31C802B2" w:rsidR="00511FE7" w:rsidRPr="007E5517" w:rsidRDefault="00511FE7" w:rsidP="007E5517">
      <w:pPr>
        <w:pStyle w:val="Focus-grey"/>
        <w:ind w:left="142" w:right="281"/>
        <w:rPr>
          <w:rStyle w:val="ui-provider"/>
          <w:sz w:val="24"/>
          <w:szCs w:val="28"/>
        </w:rPr>
      </w:pPr>
      <w:r w:rsidRPr="007E5517">
        <w:rPr>
          <w:rStyle w:val="ui-provider"/>
          <w:sz w:val="24"/>
          <w:szCs w:val="28"/>
        </w:rPr>
        <w:t>For this fact sheet, codes of conduct can be defined as: a set of rules, responsibilities, or standards of an individual or organisation.</w:t>
      </w:r>
    </w:p>
    <w:p w14:paraId="2DF05BD1" w14:textId="77777777" w:rsidR="00511FE7" w:rsidRPr="007B06A1" w:rsidRDefault="00511FE7" w:rsidP="007B06A1">
      <w:pPr>
        <w:pStyle w:val="Heading3"/>
        <w:rPr>
          <w:sz w:val="40"/>
          <w:szCs w:val="40"/>
        </w:rPr>
      </w:pPr>
      <w:bookmarkStart w:id="86" w:name="_Toc169169288"/>
      <w:bookmarkStart w:id="87" w:name="_Toc169192403"/>
      <w:bookmarkStart w:id="88" w:name="_Toc206157456"/>
      <w:r w:rsidRPr="007B06A1">
        <w:rPr>
          <w:sz w:val="40"/>
          <w:szCs w:val="40"/>
        </w:rPr>
        <w:t>What are the codes of conduct for DES providers?</w:t>
      </w:r>
      <w:bookmarkEnd w:id="86"/>
      <w:bookmarkEnd w:id="87"/>
      <w:bookmarkEnd w:id="88"/>
    </w:p>
    <w:p w14:paraId="78FF3AC3" w14:textId="77777777" w:rsidR="00511FE7" w:rsidRDefault="00511FE7" w:rsidP="00511FE7">
      <w:r>
        <w:t xml:space="preserve">DES providers who are </w:t>
      </w:r>
      <w:r w:rsidRPr="00081973">
        <w:t>funded by the Australian Government</w:t>
      </w:r>
      <w:r>
        <w:t xml:space="preserve"> must comply with the following codes when providing </w:t>
      </w:r>
      <w:r w:rsidRPr="00081973">
        <w:t>disability services</w:t>
      </w:r>
      <w:r>
        <w:t>:</w:t>
      </w:r>
    </w:p>
    <w:p w14:paraId="727E42DF" w14:textId="77777777" w:rsidR="00511FE7" w:rsidRDefault="00511FE7" w:rsidP="003533A7">
      <w:pPr>
        <w:pStyle w:val="ListParagraph"/>
        <w:numPr>
          <w:ilvl w:val="0"/>
          <w:numId w:val="14"/>
        </w:numPr>
      </w:pPr>
      <w:r>
        <w:t>Disability Services and Inclusion (Code of Conduct) Rules 2023</w:t>
      </w:r>
    </w:p>
    <w:p w14:paraId="70D864E9" w14:textId="77777777" w:rsidR="00511FE7" w:rsidRDefault="00511FE7" w:rsidP="003533A7">
      <w:pPr>
        <w:pStyle w:val="ListParagraph"/>
        <w:numPr>
          <w:ilvl w:val="0"/>
          <w:numId w:val="14"/>
        </w:numPr>
      </w:pPr>
      <w:r>
        <w:t>National Standards for Disability Services (National Standards).</w:t>
      </w:r>
    </w:p>
    <w:p w14:paraId="38A4413F" w14:textId="77777777" w:rsidR="00511FE7" w:rsidRPr="00081973" w:rsidRDefault="00511FE7" w:rsidP="00511FE7">
      <w:r>
        <w:t>S</w:t>
      </w:r>
      <w:r w:rsidRPr="00081973">
        <w:t>ervices provided through the National Disability Insurance Scheme (NDIS)</w:t>
      </w:r>
      <w:r>
        <w:t xml:space="preserve"> meet a different set of standards</w:t>
      </w:r>
      <w:r w:rsidRPr="00081973">
        <w:t xml:space="preserve">. </w:t>
      </w:r>
    </w:p>
    <w:p w14:paraId="1067D872" w14:textId="77777777" w:rsidR="00511FE7" w:rsidRPr="007B06A1" w:rsidRDefault="00511FE7" w:rsidP="007B06A1">
      <w:pPr>
        <w:pStyle w:val="Heading3"/>
        <w:rPr>
          <w:sz w:val="40"/>
          <w:szCs w:val="40"/>
        </w:rPr>
      </w:pPr>
      <w:bookmarkStart w:id="89" w:name="_Toc169169289"/>
      <w:bookmarkStart w:id="90" w:name="_Toc169192404"/>
      <w:bookmarkStart w:id="91" w:name="_Toc206157457"/>
      <w:r w:rsidRPr="007B06A1">
        <w:rPr>
          <w:sz w:val="40"/>
          <w:szCs w:val="40"/>
        </w:rPr>
        <w:t>What do I need to know about the Code of Conduct?</w:t>
      </w:r>
      <w:bookmarkEnd w:id="89"/>
      <w:bookmarkEnd w:id="90"/>
      <w:bookmarkEnd w:id="91"/>
    </w:p>
    <w:p w14:paraId="7AE7369F" w14:textId="77777777" w:rsidR="00511FE7" w:rsidRDefault="00511FE7" w:rsidP="00511FE7">
      <w:r>
        <w:t xml:space="preserve">The Code of Conduct protects people with disability who receive disability services and supports by maintaining a quality standard of service. </w:t>
      </w:r>
    </w:p>
    <w:p w14:paraId="13276E38" w14:textId="77777777" w:rsidR="00511FE7" w:rsidRPr="00081973" w:rsidRDefault="00511FE7" w:rsidP="00511FE7">
      <w:r w:rsidRPr="00081973">
        <w:t>The Code</w:t>
      </w:r>
      <w:r>
        <w:t xml:space="preserve"> of Conduct</w:t>
      </w:r>
      <w:r w:rsidRPr="00081973">
        <w:t xml:space="preserve"> states that when </w:t>
      </w:r>
      <w:r>
        <w:t xml:space="preserve">a person </w:t>
      </w:r>
      <w:r w:rsidRPr="00081973">
        <w:t>provid</w:t>
      </w:r>
      <w:r>
        <w:t xml:space="preserve">es you with </w:t>
      </w:r>
      <w:r w:rsidRPr="00081973">
        <w:t xml:space="preserve">supports or services, </w:t>
      </w:r>
      <w:r>
        <w:t>they</w:t>
      </w:r>
      <w:r w:rsidRPr="00081973">
        <w:t xml:space="preserve"> must: </w:t>
      </w:r>
    </w:p>
    <w:p w14:paraId="6ABC28F1" w14:textId="77777777" w:rsidR="00511FE7" w:rsidRPr="00081973" w:rsidRDefault="00511FE7" w:rsidP="003533A7">
      <w:pPr>
        <w:pStyle w:val="ListParagraph"/>
        <w:numPr>
          <w:ilvl w:val="0"/>
          <w:numId w:val="6"/>
        </w:numPr>
        <w:spacing w:before="120" w:after="180" w:line="280" w:lineRule="atLeast"/>
      </w:pPr>
      <w:r w:rsidRPr="00081973">
        <w:t xml:space="preserve">respect your rights and privacy </w:t>
      </w:r>
    </w:p>
    <w:p w14:paraId="4F7B9425" w14:textId="77777777" w:rsidR="00511FE7" w:rsidRPr="00081973" w:rsidRDefault="00511FE7" w:rsidP="003533A7">
      <w:pPr>
        <w:pStyle w:val="ListParagraph"/>
        <w:numPr>
          <w:ilvl w:val="0"/>
          <w:numId w:val="6"/>
        </w:numPr>
        <w:spacing w:before="120" w:after="180" w:line="280" w:lineRule="atLeast"/>
      </w:pPr>
      <w:r w:rsidRPr="00081973">
        <w:t xml:space="preserve">support you in a safe manner </w:t>
      </w:r>
    </w:p>
    <w:p w14:paraId="52EF2D2D" w14:textId="77777777" w:rsidR="00511FE7" w:rsidRPr="00081973" w:rsidRDefault="00511FE7" w:rsidP="003533A7">
      <w:pPr>
        <w:pStyle w:val="ListParagraph"/>
        <w:numPr>
          <w:ilvl w:val="0"/>
          <w:numId w:val="6"/>
        </w:numPr>
        <w:spacing w:before="120" w:after="180" w:line="280" w:lineRule="atLeast"/>
      </w:pPr>
      <w:r w:rsidRPr="00081973">
        <w:t xml:space="preserve">communicate openly with you </w:t>
      </w:r>
    </w:p>
    <w:p w14:paraId="3CA4FA1B" w14:textId="77777777" w:rsidR="00511FE7" w:rsidRPr="00081973" w:rsidRDefault="00511FE7" w:rsidP="003533A7">
      <w:pPr>
        <w:pStyle w:val="ListParagraph"/>
        <w:numPr>
          <w:ilvl w:val="0"/>
          <w:numId w:val="6"/>
        </w:numPr>
        <w:spacing w:before="120" w:after="180" w:line="280" w:lineRule="atLeast"/>
      </w:pPr>
      <w:r w:rsidRPr="00081973">
        <w:t xml:space="preserve">raise issues affecting you </w:t>
      </w:r>
    </w:p>
    <w:p w14:paraId="201BA0B9" w14:textId="77777777" w:rsidR="00511FE7" w:rsidRPr="00081973" w:rsidRDefault="00511FE7" w:rsidP="003533A7">
      <w:pPr>
        <w:pStyle w:val="ListParagraph"/>
        <w:numPr>
          <w:ilvl w:val="0"/>
          <w:numId w:val="6"/>
        </w:numPr>
        <w:spacing w:before="120" w:after="180" w:line="280" w:lineRule="atLeast"/>
      </w:pPr>
      <w:r w:rsidRPr="00081973">
        <w:t xml:space="preserve">take steps to prevent any form of abuse and/or sexual misconduct. </w:t>
      </w:r>
    </w:p>
    <w:p w14:paraId="5EF1948C" w14:textId="77777777" w:rsidR="00511FE7" w:rsidRPr="00F465BD" w:rsidRDefault="00511FE7" w:rsidP="00511FE7">
      <w:r w:rsidRPr="00F465BD">
        <w:t>The full Code of Conduct can be found</w:t>
      </w:r>
      <w:r>
        <w:t xml:space="preserve"> at the </w:t>
      </w:r>
      <w:hyperlink r:id="rId29" w:history="1">
        <w:r w:rsidRPr="009C060A">
          <w:rPr>
            <w:rStyle w:val="Hyperlink"/>
          </w:rPr>
          <w:t>Federal Register of Legislation</w:t>
        </w:r>
      </w:hyperlink>
      <w:r>
        <w:t xml:space="preserve"> website.</w:t>
      </w:r>
    </w:p>
    <w:p w14:paraId="74DCB9AA" w14:textId="77777777" w:rsidR="00511FE7" w:rsidRPr="007B06A1" w:rsidRDefault="00511FE7" w:rsidP="007B06A1">
      <w:pPr>
        <w:pStyle w:val="Heading3"/>
        <w:rPr>
          <w:sz w:val="40"/>
          <w:szCs w:val="40"/>
        </w:rPr>
      </w:pPr>
      <w:bookmarkStart w:id="92" w:name="_Toc169169290"/>
      <w:bookmarkStart w:id="93" w:name="_Toc169192405"/>
      <w:bookmarkStart w:id="94" w:name="_Toc206157458"/>
      <w:r w:rsidRPr="007B06A1">
        <w:rPr>
          <w:sz w:val="40"/>
          <w:szCs w:val="40"/>
        </w:rPr>
        <w:t>What services does the Code of Conduct apply to?</w:t>
      </w:r>
      <w:bookmarkEnd w:id="92"/>
      <w:bookmarkEnd w:id="93"/>
      <w:bookmarkEnd w:id="94"/>
      <w:r w:rsidRPr="007B06A1">
        <w:rPr>
          <w:sz w:val="40"/>
          <w:szCs w:val="40"/>
        </w:rPr>
        <w:t xml:space="preserve"> </w:t>
      </w:r>
    </w:p>
    <w:p w14:paraId="52CBA3CC" w14:textId="77777777" w:rsidR="00511FE7" w:rsidRPr="00435B5A" w:rsidRDefault="00511FE7" w:rsidP="00511FE7">
      <w:r>
        <w:t>Since January 2024, the Code of Conduct applies to providers who are funded by the Australian Government to deliver disability services and supports (except NDIS services) through current and fut</w:t>
      </w:r>
      <w:r w:rsidRPr="00435B5A">
        <w:t xml:space="preserve">ure programs. This includes, but is not limited to: </w:t>
      </w:r>
    </w:p>
    <w:p w14:paraId="69579875" w14:textId="77777777" w:rsidR="00511FE7" w:rsidRPr="00435B5A" w:rsidRDefault="00511FE7" w:rsidP="003533A7">
      <w:pPr>
        <w:pStyle w:val="ListParagraph"/>
        <w:numPr>
          <w:ilvl w:val="0"/>
          <w:numId w:val="6"/>
        </w:numPr>
        <w:spacing w:before="120" w:after="180" w:line="280" w:lineRule="atLeast"/>
      </w:pPr>
      <w:r w:rsidRPr="00435B5A">
        <w:t>disability employment services – they help eligible participants find and maintain employment.</w:t>
      </w:r>
    </w:p>
    <w:p w14:paraId="6080A80E" w14:textId="77777777" w:rsidR="00511FE7" w:rsidRPr="00435B5A" w:rsidRDefault="00511FE7" w:rsidP="003533A7">
      <w:pPr>
        <w:pStyle w:val="ListParagraph"/>
        <w:numPr>
          <w:ilvl w:val="0"/>
          <w:numId w:val="6"/>
        </w:numPr>
        <w:spacing w:before="120" w:after="180" w:line="280" w:lineRule="atLeast"/>
      </w:pPr>
      <w:r w:rsidRPr="00435B5A">
        <w:t>disability supports – help people with disability find and maintain employment.</w:t>
      </w:r>
    </w:p>
    <w:p w14:paraId="42BBFBF9" w14:textId="77777777" w:rsidR="00511FE7" w:rsidRPr="00435B5A" w:rsidRDefault="00511FE7" w:rsidP="003533A7">
      <w:pPr>
        <w:pStyle w:val="ListParagraph"/>
        <w:numPr>
          <w:ilvl w:val="0"/>
          <w:numId w:val="6"/>
        </w:numPr>
        <w:spacing w:before="120" w:after="180" w:line="280" w:lineRule="atLeast"/>
      </w:pPr>
      <w:r w:rsidRPr="00435B5A">
        <w:t>counselling services – providing emotional support to people with disability.</w:t>
      </w:r>
    </w:p>
    <w:p w14:paraId="40BE65F6" w14:textId="77777777" w:rsidR="00511FE7" w:rsidRPr="00435B5A" w:rsidRDefault="00511FE7" w:rsidP="003533A7">
      <w:pPr>
        <w:pStyle w:val="ListParagraph"/>
        <w:numPr>
          <w:ilvl w:val="0"/>
          <w:numId w:val="6"/>
        </w:numPr>
        <w:spacing w:before="120" w:after="180" w:line="280" w:lineRule="atLeast"/>
      </w:pPr>
      <w:r w:rsidRPr="00435B5A">
        <w:t>advocacy services – they promote and protect the rights of people with disability.</w:t>
      </w:r>
    </w:p>
    <w:p w14:paraId="635A546C" w14:textId="77777777" w:rsidR="00511FE7" w:rsidRDefault="00511FE7" w:rsidP="00511FE7">
      <w:r>
        <w:t>The Code of Conduct applies to the DES program, and DES providers and their staff.</w:t>
      </w:r>
    </w:p>
    <w:p w14:paraId="33AF7311" w14:textId="77777777" w:rsidR="00440560" w:rsidRDefault="00440560">
      <w:pPr>
        <w:spacing w:after="240"/>
        <w:rPr>
          <w:rFonts w:asciiTheme="majorHAnsi" w:eastAsiaTheme="majorEastAsia" w:hAnsiTheme="majorHAnsi" w:cstheme="majorBidi"/>
          <w:bCs/>
          <w:color w:val="005A70" w:themeColor="accent1"/>
          <w:sz w:val="40"/>
          <w:szCs w:val="26"/>
        </w:rPr>
      </w:pPr>
      <w:bookmarkStart w:id="95" w:name="_Toc169169291"/>
      <w:bookmarkStart w:id="96" w:name="_Toc169192406"/>
      <w:r>
        <w:br w:type="page"/>
      </w:r>
    </w:p>
    <w:p w14:paraId="1B65AD12" w14:textId="6346F199" w:rsidR="00511FE7" w:rsidRPr="007B06A1" w:rsidRDefault="00511FE7" w:rsidP="007B06A1">
      <w:pPr>
        <w:pStyle w:val="Heading3"/>
        <w:rPr>
          <w:sz w:val="40"/>
          <w:szCs w:val="40"/>
        </w:rPr>
      </w:pPr>
      <w:bookmarkStart w:id="97" w:name="_Toc206157459"/>
      <w:r w:rsidRPr="007B06A1">
        <w:rPr>
          <w:sz w:val="40"/>
          <w:szCs w:val="40"/>
        </w:rPr>
        <w:t>What do I need to know about the National Standards for Disability Services?</w:t>
      </w:r>
      <w:bookmarkEnd w:id="95"/>
      <w:bookmarkEnd w:id="96"/>
      <w:bookmarkEnd w:id="97"/>
    </w:p>
    <w:p w14:paraId="26AD4C5B" w14:textId="77777777" w:rsidR="00511FE7" w:rsidRDefault="00511FE7" w:rsidP="00511FE7">
      <w:r>
        <w:t>Providers of disability services are required to meet the National Standards for Disability Services (National Standards). The National Standards help to promote and drive a nationally consistent approach to improving the quality of services. They focus on rights and outcomes for people with disability.</w:t>
      </w:r>
    </w:p>
    <w:p w14:paraId="6156F71A" w14:textId="77777777" w:rsidR="00511FE7" w:rsidRDefault="00511FE7" w:rsidP="00511FE7">
      <w:r>
        <w:t>There are 6 National Standards that apply to disability service providers:</w:t>
      </w:r>
    </w:p>
    <w:p w14:paraId="60529B8D" w14:textId="77777777" w:rsidR="00511FE7" w:rsidRPr="00435B5A" w:rsidRDefault="00511FE7" w:rsidP="003533A7">
      <w:pPr>
        <w:pStyle w:val="ListParagraph"/>
        <w:numPr>
          <w:ilvl w:val="0"/>
          <w:numId w:val="15"/>
        </w:numPr>
      </w:pPr>
      <w:r w:rsidRPr="00435B5A">
        <w:t>Rights: The service promotes individual rights and prevents abuse, harm, neglect and violence.</w:t>
      </w:r>
    </w:p>
    <w:p w14:paraId="5C265AC5" w14:textId="77777777" w:rsidR="00511FE7" w:rsidRPr="00435B5A" w:rsidRDefault="00511FE7" w:rsidP="003533A7">
      <w:pPr>
        <w:pStyle w:val="ListParagraph"/>
        <w:numPr>
          <w:ilvl w:val="0"/>
          <w:numId w:val="15"/>
        </w:numPr>
      </w:pPr>
      <w:r w:rsidRPr="00435B5A">
        <w:t>Participation: The service works with individuals, families, friends and carers for active inclusion.</w:t>
      </w:r>
    </w:p>
    <w:p w14:paraId="46751CA5" w14:textId="77777777" w:rsidR="00511FE7" w:rsidRPr="00435B5A" w:rsidRDefault="00511FE7" w:rsidP="003533A7">
      <w:pPr>
        <w:pStyle w:val="ListParagraph"/>
        <w:numPr>
          <w:ilvl w:val="0"/>
          <w:numId w:val="15"/>
        </w:numPr>
      </w:pPr>
      <w:r w:rsidRPr="00435B5A">
        <w:t>Individual outcomes: Services and supports are assessed, planned, delivered and reviewed to enable individuals to reach goals.</w:t>
      </w:r>
    </w:p>
    <w:p w14:paraId="15D8C10F" w14:textId="77777777" w:rsidR="00511FE7" w:rsidRPr="00435B5A" w:rsidRDefault="00511FE7" w:rsidP="003533A7">
      <w:pPr>
        <w:pStyle w:val="ListParagraph"/>
        <w:numPr>
          <w:ilvl w:val="0"/>
          <w:numId w:val="15"/>
        </w:numPr>
      </w:pPr>
      <w:r w:rsidRPr="00435B5A">
        <w:t xml:space="preserve">Feedback and complaints: Regular feedback is </w:t>
      </w:r>
      <w:r>
        <w:t>s</w:t>
      </w:r>
      <w:r w:rsidRPr="00435B5A">
        <w:t>ought and used to inform service reviews and improvement.</w:t>
      </w:r>
    </w:p>
    <w:p w14:paraId="37730B21" w14:textId="77777777" w:rsidR="00511FE7" w:rsidRPr="00435B5A" w:rsidRDefault="00511FE7" w:rsidP="003533A7">
      <w:pPr>
        <w:pStyle w:val="ListParagraph"/>
        <w:numPr>
          <w:ilvl w:val="0"/>
          <w:numId w:val="15"/>
        </w:numPr>
      </w:pPr>
      <w:r w:rsidRPr="00435B5A">
        <w:t>Service access: The service manages access, commencement, and leaving a service in a transparent, fair, equal and responsive way.</w:t>
      </w:r>
    </w:p>
    <w:p w14:paraId="537ED10C" w14:textId="77777777" w:rsidR="00511FE7" w:rsidRDefault="00511FE7" w:rsidP="003533A7">
      <w:pPr>
        <w:pStyle w:val="ListParagraph"/>
        <w:numPr>
          <w:ilvl w:val="0"/>
          <w:numId w:val="15"/>
        </w:numPr>
      </w:pPr>
      <w:r w:rsidRPr="00435B5A">
        <w:t>Service management:</w:t>
      </w:r>
      <w:r w:rsidRPr="005D523D">
        <w:t xml:space="preserve"> T</w:t>
      </w:r>
      <w:r>
        <w:t xml:space="preserve">he service has effective and accountable service management and leadership to maximise outcomes for individuals. </w:t>
      </w:r>
    </w:p>
    <w:p w14:paraId="43268DF4" w14:textId="77777777" w:rsidR="00511FE7" w:rsidRPr="007B06A1" w:rsidRDefault="00511FE7" w:rsidP="007B06A1">
      <w:pPr>
        <w:pStyle w:val="Heading3"/>
        <w:rPr>
          <w:sz w:val="40"/>
          <w:szCs w:val="40"/>
        </w:rPr>
      </w:pPr>
      <w:bookmarkStart w:id="98" w:name="_Toc169169292"/>
      <w:bookmarkStart w:id="99" w:name="_Toc169192407"/>
      <w:bookmarkStart w:id="100" w:name="_Toc206157460"/>
      <w:r w:rsidRPr="007B06A1">
        <w:rPr>
          <w:sz w:val="40"/>
          <w:szCs w:val="40"/>
        </w:rPr>
        <w:t>What if I’m not happy with the service I receive from my DES provider?</w:t>
      </w:r>
      <w:bookmarkEnd w:id="98"/>
      <w:bookmarkEnd w:id="99"/>
      <w:bookmarkEnd w:id="100"/>
    </w:p>
    <w:p w14:paraId="3920A641" w14:textId="77777777" w:rsidR="00511FE7" w:rsidRDefault="00511FE7" w:rsidP="00511FE7">
      <w:r>
        <w:t xml:space="preserve">If you think the support or service you receive from your DES provider is not in line with the codes of conduct or </w:t>
      </w:r>
      <w:proofErr w:type="gramStart"/>
      <w:r>
        <w:t>you are</w:t>
      </w:r>
      <w:proofErr w:type="gramEnd"/>
      <w:r>
        <w:t xml:space="preserve"> not happy with the service you receive from them, you are encouraged to talk to them about your concerns and try to work through the issue.</w:t>
      </w:r>
    </w:p>
    <w:p w14:paraId="3496D292" w14:textId="54853EEB" w:rsidR="00511FE7" w:rsidRDefault="00511FE7" w:rsidP="00511FE7">
      <w:r>
        <w:t xml:space="preserve">If you are not happy with their response, or if you feel uncomfortable talking to your service provider directly, you can make a complaint. Refer to the </w:t>
      </w:r>
      <w:hyperlink w:anchor="_Making_a_complaint" w:history="1">
        <w:r w:rsidRPr="007E5517">
          <w:rPr>
            <w:rStyle w:val="Hyperlink"/>
            <w:b/>
            <w:bCs/>
          </w:rPr>
          <w:t>Making a complaint FAQ</w:t>
        </w:r>
        <w:r w:rsidRPr="007E5517">
          <w:rPr>
            <w:rStyle w:val="Hyperlink"/>
            <w:i/>
            <w:iCs/>
          </w:rPr>
          <w:t>.</w:t>
        </w:r>
        <w:bookmarkEnd w:id="13"/>
        <w:bookmarkEnd w:id="19"/>
        <w:bookmarkEnd w:id="20"/>
      </w:hyperlink>
    </w:p>
    <w:p w14:paraId="61961D6B" w14:textId="004D447A" w:rsidR="005435CC" w:rsidRDefault="005435CC" w:rsidP="00B64C62">
      <w:pPr>
        <w:pStyle w:val="ListParagraph"/>
        <w:numPr>
          <w:ilvl w:val="0"/>
          <w:numId w:val="4"/>
        </w:numPr>
        <w:spacing w:after="240"/>
      </w:pPr>
      <w:bookmarkStart w:id="101" w:name="_Toc191539752"/>
      <w:r>
        <w:br w:type="page"/>
      </w:r>
    </w:p>
    <w:p w14:paraId="3E0063C4" w14:textId="43CA77F3" w:rsidR="00AC58CB" w:rsidRPr="00AF3177" w:rsidRDefault="001262C3" w:rsidP="00AF3177">
      <w:pPr>
        <w:pStyle w:val="Heading2"/>
        <w:rPr>
          <w:b/>
          <w:bCs w:val="0"/>
          <w:sz w:val="72"/>
          <w:szCs w:val="72"/>
        </w:rPr>
      </w:pPr>
      <w:bookmarkStart w:id="102" w:name="_Toc206157461"/>
      <w:bookmarkEnd w:id="101"/>
      <w:r>
        <w:rPr>
          <w:b/>
          <w:bCs w:val="0"/>
          <w:sz w:val="72"/>
          <w:szCs w:val="72"/>
        </w:rPr>
        <w:t>Inclusive Employment Australia</w:t>
      </w:r>
      <w:bookmarkEnd w:id="102"/>
    </w:p>
    <w:p w14:paraId="5B3CAE3C" w14:textId="43E11D6C" w:rsidR="000B0B5A" w:rsidRDefault="000B0B5A" w:rsidP="000B0B5A">
      <w:pPr>
        <w:pStyle w:val="Heading3"/>
        <w:rPr>
          <w:sz w:val="40"/>
          <w:szCs w:val="40"/>
        </w:rPr>
      </w:pPr>
      <w:bookmarkStart w:id="103" w:name="_Toc191539753"/>
      <w:bookmarkStart w:id="104" w:name="_Toc206157462"/>
      <w:r>
        <w:rPr>
          <w:sz w:val="40"/>
          <w:szCs w:val="40"/>
        </w:rPr>
        <w:t>What is Inclusive Employment Australia?</w:t>
      </w:r>
      <w:bookmarkEnd w:id="104"/>
    </w:p>
    <w:p w14:paraId="08267D67" w14:textId="2146172A" w:rsidR="000B0B5A" w:rsidRDefault="000B0B5A" w:rsidP="000B0B5A">
      <w:r w:rsidRPr="000B0B5A">
        <w:t>Inclusive Employment Australia is a new specialist disability employment program</w:t>
      </w:r>
      <w:r>
        <w:t>. It w</w:t>
      </w:r>
      <w:r w:rsidRPr="000B0B5A">
        <w:rPr>
          <w:lang w:val="en-GB"/>
        </w:rPr>
        <w:t xml:space="preserve">ill begin on </w:t>
      </w:r>
      <w:r>
        <w:rPr>
          <w:lang w:val="en-GB"/>
        </w:rPr>
        <w:t xml:space="preserve">            </w:t>
      </w:r>
      <w:r w:rsidRPr="000B0B5A">
        <w:rPr>
          <w:lang w:val="en-GB"/>
        </w:rPr>
        <w:t>1 November 2025. The program is replacing the current DES</w:t>
      </w:r>
      <w:r w:rsidR="00A775AB" w:rsidRPr="000B0B5A">
        <w:rPr>
          <w:lang w:val="en-GB"/>
        </w:rPr>
        <w:t xml:space="preserve">. </w:t>
      </w:r>
    </w:p>
    <w:p w14:paraId="3A017563" w14:textId="77777777" w:rsidR="000B0B5A" w:rsidRPr="000B0B5A" w:rsidRDefault="000B0B5A" w:rsidP="000B0B5A">
      <w:r w:rsidRPr="000B0B5A">
        <w:t>Inclusive Employment Australia will:   </w:t>
      </w:r>
    </w:p>
    <w:p w14:paraId="6501220B" w14:textId="77777777" w:rsidR="000B0B5A" w:rsidRPr="000B0B5A" w:rsidRDefault="000B0B5A" w:rsidP="000B0B5A">
      <w:pPr>
        <w:numPr>
          <w:ilvl w:val="0"/>
          <w:numId w:val="23"/>
        </w:numPr>
      </w:pPr>
      <w:r w:rsidRPr="000B0B5A">
        <w:t>deliver participant focussed employment services</w:t>
      </w:r>
    </w:p>
    <w:p w14:paraId="7783D9FB" w14:textId="77777777" w:rsidR="000B0B5A" w:rsidRPr="000B0B5A" w:rsidRDefault="000B0B5A" w:rsidP="000B0B5A">
      <w:pPr>
        <w:numPr>
          <w:ilvl w:val="0"/>
          <w:numId w:val="23"/>
        </w:numPr>
      </w:pPr>
      <w:r w:rsidRPr="000B0B5A">
        <w:t>increase flexibility and tailoring of supports</w:t>
      </w:r>
    </w:p>
    <w:p w14:paraId="184E7828" w14:textId="77777777" w:rsidR="000B0B5A" w:rsidRPr="000B0B5A" w:rsidRDefault="000B0B5A" w:rsidP="000B0B5A">
      <w:pPr>
        <w:numPr>
          <w:ilvl w:val="0"/>
          <w:numId w:val="23"/>
        </w:numPr>
      </w:pPr>
      <w:r w:rsidRPr="000B0B5A">
        <w:t>broaden eligibility to include more jobseekers</w:t>
      </w:r>
    </w:p>
    <w:p w14:paraId="156467AE" w14:textId="77777777" w:rsidR="000B0B5A" w:rsidRPr="000B0B5A" w:rsidRDefault="000B0B5A" w:rsidP="000B0B5A">
      <w:pPr>
        <w:numPr>
          <w:ilvl w:val="0"/>
          <w:numId w:val="23"/>
        </w:numPr>
      </w:pPr>
      <w:r w:rsidRPr="000B0B5A">
        <w:t>have a strong focus on quality service delivery </w:t>
      </w:r>
    </w:p>
    <w:p w14:paraId="47EA4D2F" w14:textId="77777777" w:rsidR="000B0B5A" w:rsidRPr="000B0B5A" w:rsidRDefault="000B0B5A" w:rsidP="000B0B5A">
      <w:pPr>
        <w:numPr>
          <w:ilvl w:val="0"/>
          <w:numId w:val="23"/>
        </w:numPr>
      </w:pPr>
      <w:r w:rsidRPr="000B0B5A">
        <w:t>increase wage subsidies to support the creation of employment opportunities.  </w:t>
      </w:r>
    </w:p>
    <w:p w14:paraId="481B6154" w14:textId="4B6F536D" w:rsidR="000B0B5A" w:rsidRDefault="000B0B5A" w:rsidP="000B0B5A">
      <w:pPr>
        <w:pStyle w:val="Heading3"/>
        <w:rPr>
          <w:sz w:val="40"/>
          <w:szCs w:val="40"/>
        </w:rPr>
      </w:pPr>
      <w:bookmarkStart w:id="105" w:name="_Toc206157463"/>
      <w:r>
        <w:rPr>
          <w:sz w:val="40"/>
          <w:szCs w:val="40"/>
        </w:rPr>
        <w:t>What does this mean for current DES participants?</w:t>
      </w:r>
      <w:bookmarkEnd w:id="105"/>
    </w:p>
    <w:p w14:paraId="54D71B96" w14:textId="25302359" w:rsidR="000B0B5A" w:rsidRDefault="000B0B5A" w:rsidP="000B0B5A">
      <w:r w:rsidRPr="000B0B5A">
        <w:t>You will receive a letter from DSS to let you know what is changing for you.</w:t>
      </w:r>
    </w:p>
    <w:p w14:paraId="520942FF" w14:textId="261085EB" w:rsidR="000B0B5A" w:rsidRDefault="000B0B5A" w:rsidP="000B0B5A">
      <w:r>
        <w:t>You may need to move to a new Inclusive Employment Australia provider.</w:t>
      </w:r>
    </w:p>
    <w:p w14:paraId="2E6F31BB" w14:textId="7BDE9D2F" w:rsidR="000B0B5A" w:rsidRDefault="000B0B5A" w:rsidP="000B0B5A">
      <w:r w:rsidRPr="000B0B5A">
        <w:t xml:space="preserve">We will assume you consent to us moving you to Inclusive Employment Australia unless you tell us not to. </w:t>
      </w:r>
    </w:p>
    <w:p w14:paraId="5302324D" w14:textId="20B8C6B9" w:rsidR="000B0B5A" w:rsidRDefault="000B0B5A" w:rsidP="000B0B5A">
      <w:r w:rsidRPr="000B0B5A">
        <w:t xml:space="preserve">It is important you tell us if you do not wish to move to Inclusive Employment Australia as soon as possible. </w:t>
      </w:r>
    </w:p>
    <w:p w14:paraId="17FC37D9" w14:textId="318121E8" w:rsidR="000B0B5A" w:rsidRPr="000B0B5A" w:rsidRDefault="000B0B5A" w:rsidP="000B0B5A">
      <w:r w:rsidRPr="000B0B5A">
        <w:t xml:space="preserve">You can do this by talking to your DES provider or calling the DES Transition Line: 1800 227 337. Please be aware, if you have mutual obligation requirements this would mean you will stop receiving services and </w:t>
      </w:r>
      <w:r w:rsidRPr="000B0B5A">
        <w:rPr>
          <w:b/>
          <w:bCs/>
        </w:rPr>
        <w:t>may cause your income support payment to</w:t>
      </w:r>
      <w:r w:rsidRPr="000B0B5A">
        <w:t xml:space="preserve"> </w:t>
      </w:r>
      <w:r w:rsidRPr="000B0B5A">
        <w:rPr>
          <w:b/>
          <w:bCs/>
        </w:rPr>
        <w:t>stop</w:t>
      </w:r>
      <w:r w:rsidRPr="000B0B5A">
        <w:t xml:space="preserve">. </w:t>
      </w:r>
    </w:p>
    <w:p w14:paraId="623FE988" w14:textId="5F910CCE" w:rsidR="00C01CE2" w:rsidRDefault="000B0B5A" w:rsidP="000B0B5A">
      <w:r>
        <w:t>When you start with your</w:t>
      </w:r>
      <w:r w:rsidRPr="000B0B5A">
        <w:t xml:space="preserve"> Inclusive Employment Australia provider, they </w:t>
      </w:r>
      <w:r>
        <w:t>will</w:t>
      </w:r>
      <w:r w:rsidRPr="000B0B5A">
        <w:t xml:space="preserve"> ask you to complete</w:t>
      </w:r>
      <w:r w:rsidR="00C01CE2">
        <w:t xml:space="preserve"> either:</w:t>
      </w:r>
    </w:p>
    <w:p w14:paraId="5D59A4A2" w14:textId="1B9C9C2E" w:rsidR="00C01CE2" w:rsidRPr="00C01CE2" w:rsidRDefault="00C01CE2" w:rsidP="00C01CE2">
      <w:pPr>
        <w:pStyle w:val="ListParagraph"/>
        <w:numPr>
          <w:ilvl w:val="0"/>
          <w:numId w:val="4"/>
        </w:numPr>
      </w:pPr>
      <w:r>
        <w:t xml:space="preserve">an </w:t>
      </w:r>
      <w:r w:rsidRPr="00C01CE2">
        <w:t>Inclusive Employment Australia Privacy Notification</w:t>
      </w:r>
      <w:r w:rsidRPr="00C01CE2">
        <w:t xml:space="preserve"> and</w:t>
      </w:r>
      <w:r w:rsidRPr="00C01CE2">
        <w:t xml:space="preserve"> Consent Form</w:t>
      </w:r>
      <w:r>
        <w:t>,</w:t>
      </w:r>
      <w:r w:rsidRPr="00C01CE2">
        <w:t xml:space="preserve"> </w:t>
      </w:r>
      <w:r>
        <w:t>or</w:t>
      </w:r>
    </w:p>
    <w:p w14:paraId="4CF6EBAD" w14:textId="0EBBCAE2" w:rsidR="00C01CE2" w:rsidRPr="00C01CE2" w:rsidRDefault="00C01CE2" w:rsidP="00C01CE2">
      <w:pPr>
        <w:pStyle w:val="ListParagraph"/>
        <w:numPr>
          <w:ilvl w:val="0"/>
          <w:numId w:val="4"/>
        </w:numPr>
      </w:pPr>
      <w:r>
        <w:t xml:space="preserve">a </w:t>
      </w:r>
      <w:r w:rsidRPr="00C01CE2">
        <w:t>Direct Registration Form</w:t>
      </w:r>
      <w:r>
        <w:t>.</w:t>
      </w:r>
    </w:p>
    <w:p w14:paraId="452D2737" w14:textId="5AA6E181" w:rsidR="000B0B5A" w:rsidRPr="000B0B5A" w:rsidRDefault="00C01CE2" w:rsidP="00C01CE2">
      <w:r>
        <w:t xml:space="preserve">These forms are referred to as </w:t>
      </w:r>
      <w:r w:rsidR="000B0B5A" w:rsidRPr="000B0B5A">
        <w:t>Privacy Consent Form</w:t>
      </w:r>
      <w:r>
        <w:t>s</w:t>
      </w:r>
      <w:r w:rsidR="000B0B5A" w:rsidRPr="000B0B5A">
        <w:t xml:space="preserve">. </w:t>
      </w:r>
      <w:r>
        <w:t>They are</w:t>
      </w:r>
      <w:r w:rsidR="000B0B5A" w:rsidRPr="000B0B5A">
        <w:t xml:space="preserve"> </w:t>
      </w:r>
      <w:r w:rsidR="00CD0E52">
        <w:t xml:space="preserve">used </w:t>
      </w:r>
      <w:r w:rsidR="000B0B5A" w:rsidRPr="000B0B5A">
        <w:t>to collect, use and share your personal and sensitive information for Inclusive Employment Australia. Th</w:t>
      </w:r>
      <w:r>
        <w:t>ese Privacy and Consent</w:t>
      </w:r>
      <w:r w:rsidR="000B0B5A" w:rsidRPr="000B0B5A">
        <w:t xml:space="preserve"> form</w:t>
      </w:r>
      <w:r>
        <w:t>s</w:t>
      </w:r>
      <w:r w:rsidR="000B0B5A" w:rsidRPr="000B0B5A">
        <w:t xml:space="preserve"> will help you to understand how your provider will handle your personal information. </w:t>
      </w:r>
    </w:p>
    <w:p w14:paraId="350F9D97" w14:textId="77777777" w:rsidR="00C01CE2" w:rsidRDefault="00C01CE2" w:rsidP="00387284">
      <w:pPr>
        <w:pStyle w:val="Heading3"/>
        <w:rPr>
          <w:sz w:val="40"/>
          <w:szCs w:val="40"/>
        </w:rPr>
      </w:pPr>
    </w:p>
    <w:p w14:paraId="30001C0A" w14:textId="58439DF5" w:rsidR="00AC58CB" w:rsidRPr="00387284" w:rsidRDefault="00AC58CB" w:rsidP="00387284">
      <w:pPr>
        <w:pStyle w:val="Heading3"/>
        <w:rPr>
          <w:sz w:val="40"/>
          <w:szCs w:val="40"/>
        </w:rPr>
      </w:pPr>
      <w:bookmarkStart w:id="106" w:name="_Toc206157464"/>
      <w:r w:rsidRPr="00387284">
        <w:rPr>
          <w:sz w:val="40"/>
          <w:szCs w:val="40"/>
        </w:rPr>
        <w:t>How will we use your personal information?</w:t>
      </w:r>
      <w:bookmarkEnd w:id="103"/>
      <w:bookmarkEnd w:id="106"/>
    </w:p>
    <w:p w14:paraId="0F406A34" w14:textId="59EE05B3" w:rsidR="00AC58CB" w:rsidRPr="00666502" w:rsidRDefault="00AC58CB" w:rsidP="00AC58CB">
      <w:r w:rsidRPr="00666502">
        <w:t xml:space="preserve">We will use </w:t>
      </w:r>
      <w:r w:rsidR="00CD0E52">
        <w:t xml:space="preserve">the current </w:t>
      </w:r>
      <w:r w:rsidRPr="00666502">
        <w:t xml:space="preserve">personal and sensitive information you have provided us </w:t>
      </w:r>
      <w:r w:rsidR="00CD0E52">
        <w:t xml:space="preserve">in DES to move you </w:t>
      </w:r>
      <w:r w:rsidRPr="00666502">
        <w:t xml:space="preserve">to </w:t>
      </w:r>
      <w:r w:rsidR="001262C3">
        <w:t>Inclusive Employment Australia</w:t>
      </w:r>
      <w:r w:rsidRPr="00666502">
        <w:t xml:space="preserve">. This includes moving your personal and sensitive information to </w:t>
      </w:r>
      <w:r w:rsidR="004641F5">
        <w:t xml:space="preserve">the </w:t>
      </w:r>
      <w:r w:rsidR="001262C3">
        <w:t>Inclusive Employment Australia</w:t>
      </w:r>
      <w:r w:rsidRPr="00666502">
        <w:t xml:space="preserve"> IT system</w:t>
      </w:r>
      <w:r w:rsidR="001262C3">
        <w:t xml:space="preserve">. Your </w:t>
      </w:r>
      <w:r w:rsidRPr="00666502">
        <w:t xml:space="preserve">information </w:t>
      </w:r>
      <w:r w:rsidR="00CD0E52">
        <w:t>will</w:t>
      </w:r>
      <w:r w:rsidR="001262C3">
        <w:t xml:space="preserve"> be shared </w:t>
      </w:r>
      <w:r w:rsidRPr="00666502">
        <w:t xml:space="preserve">with </w:t>
      </w:r>
      <w:r w:rsidR="00CD0E52">
        <w:t>your</w:t>
      </w:r>
      <w:r w:rsidR="001262C3">
        <w:t xml:space="preserve"> Inclusive Employment Australia </w:t>
      </w:r>
      <w:r w:rsidRPr="00666502">
        <w:t xml:space="preserve">provider who will assist you in </w:t>
      </w:r>
      <w:r w:rsidR="001262C3">
        <w:t>this</w:t>
      </w:r>
      <w:r w:rsidRPr="00666502">
        <w:t xml:space="preserve"> program.</w:t>
      </w:r>
    </w:p>
    <w:p w14:paraId="3536F3B4" w14:textId="6708B573" w:rsidR="00AC58CB" w:rsidRPr="00FC4255" w:rsidRDefault="00AC58CB" w:rsidP="00FC4255">
      <w:pPr>
        <w:pStyle w:val="Heading3"/>
        <w:rPr>
          <w:sz w:val="40"/>
          <w:szCs w:val="40"/>
        </w:rPr>
      </w:pPr>
      <w:bookmarkStart w:id="107" w:name="_Toc191539754"/>
      <w:bookmarkStart w:id="108" w:name="_Toc206157465"/>
      <w:r w:rsidRPr="00FC4255">
        <w:rPr>
          <w:sz w:val="40"/>
          <w:szCs w:val="40"/>
        </w:rPr>
        <w:t>Can I ask you not to use or disclose my personal information?</w:t>
      </w:r>
      <w:bookmarkEnd w:id="107"/>
      <w:bookmarkEnd w:id="108"/>
    </w:p>
    <w:p w14:paraId="18301DAE" w14:textId="1B5D85E3" w:rsidR="00AC58CB" w:rsidRPr="00666502" w:rsidRDefault="00AC58CB" w:rsidP="00AC58CB">
      <w:r w:rsidRPr="00666502">
        <w:t xml:space="preserve">Yes, you can ask us not to use or disclose your personal information </w:t>
      </w:r>
      <w:r w:rsidR="001262C3">
        <w:t>to a</w:t>
      </w:r>
      <w:r w:rsidR="00CD0E52">
        <w:t>n</w:t>
      </w:r>
      <w:r w:rsidR="001262C3">
        <w:t xml:space="preserve"> </w:t>
      </w:r>
      <w:r w:rsidR="001262C3" w:rsidRPr="001262C3">
        <w:t>Inclusive Employment Australia provider</w:t>
      </w:r>
      <w:r w:rsidRPr="00666502">
        <w:t xml:space="preserve">. </w:t>
      </w:r>
    </w:p>
    <w:p w14:paraId="08EF5529" w14:textId="4B98DBB1" w:rsidR="00AC58CB" w:rsidRPr="00666502" w:rsidRDefault="00AC58CB" w:rsidP="00AC58CB">
      <w:r w:rsidRPr="00666502">
        <w:t xml:space="preserve">If you do not wish to </w:t>
      </w:r>
      <w:r w:rsidR="00005AC7">
        <w:t xml:space="preserve">move </w:t>
      </w:r>
      <w:r w:rsidRPr="00666502">
        <w:t xml:space="preserve">to </w:t>
      </w:r>
      <w:r w:rsidR="00005AC7">
        <w:t>a</w:t>
      </w:r>
      <w:r w:rsidR="00CD0E52">
        <w:t>n</w:t>
      </w:r>
      <w:r w:rsidR="00005AC7">
        <w:t xml:space="preserve"> </w:t>
      </w:r>
      <w:r w:rsidR="00486F2F">
        <w:t>Inclusive Employment Australia</w:t>
      </w:r>
      <w:r w:rsidR="00005AC7">
        <w:t xml:space="preserve"> provider</w:t>
      </w:r>
      <w:r w:rsidRPr="00666502">
        <w:t xml:space="preserve">, you can ask us not to share your information. Please be aware, </w:t>
      </w:r>
      <w:r w:rsidR="00486F2F">
        <w:t xml:space="preserve">if you have mutual obligation requirements </w:t>
      </w:r>
      <w:r w:rsidRPr="00666502">
        <w:t xml:space="preserve">this would mean you will stop receiving services and </w:t>
      </w:r>
      <w:r w:rsidRPr="00666502">
        <w:rPr>
          <w:b/>
          <w:bCs/>
        </w:rPr>
        <w:t>may cause your income support payment to</w:t>
      </w:r>
      <w:r w:rsidRPr="00666502">
        <w:t xml:space="preserve"> </w:t>
      </w:r>
      <w:r w:rsidRPr="00666502">
        <w:rPr>
          <w:b/>
          <w:bCs/>
        </w:rPr>
        <w:t>stop</w:t>
      </w:r>
      <w:r w:rsidRPr="00666502">
        <w:t xml:space="preserve">. </w:t>
      </w:r>
    </w:p>
    <w:p w14:paraId="60A2BB2B" w14:textId="42310133" w:rsidR="00AC58CB" w:rsidRPr="00666502" w:rsidRDefault="00AC58CB" w:rsidP="00AC58CB">
      <w:r w:rsidRPr="00666502">
        <w:t xml:space="preserve">Please talk to your </w:t>
      </w:r>
      <w:r w:rsidR="00486F2F">
        <w:t xml:space="preserve">current DES </w:t>
      </w:r>
      <w:r w:rsidRPr="00666502">
        <w:t>provider or Services Australia if you receive an income support payment</w:t>
      </w:r>
      <w:r w:rsidR="00CD0E52">
        <w:t xml:space="preserve"> </w:t>
      </w:r>
      <w:r w:rsidR="00CD0E52" w:rsidRPr="00CD0E52">
        <w:t>before you opt out</w:t>
      </w:r>
      <w:r w:rsidR="00CD0E52">
        <w:t>.</w:t>
      </w:r>
      <w:r w:rsidRPr="00666502">
        <w:t xml:space="preserve"> If you still want to opt out, they will be able to help you do this.</w:t>
      </w:r>
    </w:p>
    <w:p w14:paraId="1D8FDA9E" w14:textId="77777777" w:rsidR="00CD0E52" w:rsidRDefault="00CD0E52">
      <w:pPr>
        <w:spacing w:after="240"/>
        <w:rPr>
          <w:rFonts w:asciiTheme="majorHAnsi" w:eastAsiaTheme="majorEastAsia" w:hAnsiTheme="majorHAnsi" w:cstheme="majorBidi"/>
          <w:b/>
          <w:color w:val="005A70" w:themeColor="accent1"/>
          <w:sz w:val="72"/>
          <w:szCs w:val="72"/>
        </w:rPr>
      </w:pPr>
      <w:bookmarkStart w:id="109" w:name="_Toc191539756"/>
      <w:r>
        <w:rPr>
          <w:b/>
          <w:bCs/>
          <w:sz w:val="72"/>
          <w:szCs w:val="72"/>
        </w:rPr>
        <w:br w:type="page"/>
      </w:r>
    </w:p>
    <w:p w14:paraId="3B4B9BB6" w14:textId="79A3D784" w:rsidR="00AC58CB" w:rsidRPr="00F005A5" w:rsidRDefault="00AC58CB" w:rsidP="00F005A5">
      <w:pPr>
        <w:pStyle w:val="Heading2"/>
        <w:rPr>
          <w:b/>
          <w:bCs w:val="0"/>
          <w:sz w:val="72"/>
          <w:szCs w:val="72"/>
        </w:rPr>
      </w:pPr>
      <w:bookmarkStart w:id="110" w:name="_Toc206157466"/>
      <w:r w:rsidRPr="00F005A5">
        <w:rPr>
          <w:b/>
          <w:bCs w:val="0"/>
          <w:sz w:val="72"/>
          <w:szCs w:val="72"/>
        </w:rPr>
        <w:t>Sharing your personal information</w:t>
      </w:r>
      <w:bookmarkEnd w:id="109"/>
      <w:bookmarkEnd w:id="110"/>
    </w:p>
    <w:p w14:paraId="5EA1563A" w14:textId="36C35F12" w:rsidR="00AC58CB" w:rsidRPr="00FC4255" w:rsidRDefault="00AC58CB" w:rsidP="00FC4255">
      <w:pPr>
        <w:pStyle w:val="Heading3"/>
        <w:rPr>
          <w:sz w:val="40"/>
          <w:szCs w:val="40"/>
        </w:rPr>
      </w:pPr>
      <w:bookmarkStart w:id="111" w:name="_Toc191539757"/>
      <w:bookmarkStart w:id="112" w:name="_Toc206157467"/>
      <w:r w:rsidRPr="00FC4255">
        <w:rPr>
          <w:sz w:val="40"/>
          <w:szCs w:val="40"/>
        </w:rPr>
        <w:t>Why do I need to share my personal information with a provider?</w:t>
      </w:r>
      <w:bookmarkEnd w:id="111"/>
      <w:bookmarkEnd w:id="112"/>
    </w:p>
    <w:p w14:paraId="6E75E95A" w14:textId="6D07CA94" w:rsidR="00AC58CB" w:rsidRPr="00666502" w:rsidRDefault="00F75781" w:rsidP="00AC58CB">
      <w:r>
        <w:t xml:space="preserve">Until 31 October 2025, </w:t>
      </w:r>
      <w:r w:rsidR="00CD0E52">
        <w:t>DES p</w:t>
      </w:r>
      <w:r w:rsidR="00AC58CB" w:rsidRPr="00666502">
        <w:t xml:space="preserve">roviders will continue to use the personal information you share to </w:t>
      </w:r>
      <w:r w:rsidR="00AC58CB" w:rsidRPr="00666502">
        <w:rPr>
          <w:b/>
          <w:bCs/>
        </w:rPr>
        <w:t>help you find</w:t>
      </w:r>
      <w:r w:rsidR="00AC58CB" w:rsidRPr="00666502">
        <w:t xml:space="preserve"> and</w:t>
      </w:r>
      <w:r w:rsidR="00AC58CB" w:rsidRPr="00666502">
        <w:rPr>
          <w:b/>
          <w:bCs/>
        </w:rPr>
        <w:t xml:space="preserve"> keep</w:t>
      </w:r>
      <w:r w:rsidR="00AC58CB" w:rsidRPr="00666502">
        <w:t xml:space="preserve"> the </w:t>
      </w:r>
      <w:r w:rsidR="00AC58CB" w:rsidRPr="00666502">
        <w:rPr>
          <w:b/>
          <w:bCs/>
        </w:rPr>
        <w:t>right job for you.</w:t>
      </w:r>
      <w:r w:rsidR="00AC58CB" w:rsidRPr="00666502">
        <w:t xml:space="preserve"> This includes information you share about your:</w:t>
      </w:r>
    </w:p>
    <w:p w14:paraId="3C860C52" w14:textId="77777777" w:rsidR="00AC58CB" w:rsidRPr="00666502" w:rsidRDefault="00AC58CB" w:rsidP="00B64C62">
      <w:pPr>
        <w:pStyle w:val="ListParagraph"/>
        <w:numPr>
          <w:ilvl w:val="0"/>
          <w:numId w:val="4"/>
        </w:numPr>
        <w:spacing w:after="240"/>
      </w:pPr>
      <w:r w:rsidRPr="00666502">
        <w:t>health</w:t>
      </w:r>
    </w:p>
    <w:p w14:paraId="7D936B8B" w14:textId="77777777" w:rsidR="00AC58CB" w:rsidRPr="00666502" w:rsidRDefault="00AC58CB" w:rsidP="00B64C62">
      <w:pPr>
        <w:pStyle w:val="ListParagraph"/>
        <w:numPr>
          <w:ilvl w:val="0"/>
          <w:numId w:val="4"/>
        </w:numPr>
        <w:spacing w:after="240"/>
      </w:pPr>
      <w:r w:rsidRPr="00666502">
        <w:t>work adjustment needs</w:t>
      </w:r>
    </w:p>
    <w:p w14:paraId="1B91B7D2" w14:textId="77777777" w:rsidR="00AC58CB" w:rsidRPr="00666502" w:rsidRDefault="00AC58CB" w:rsidP="00B64C62">
      <w:pPr>
        <w:pStyle w:val="ListParagraph"/>
        <w:numPr>
          <w:ilvl w:val="0"/>
          <w:numId w:val="4"/>
        </w:numPr>
        <w:spacing w:after="240"/>
      </w:pPr>
      <w:r w:rsidRPr="00666502">
        <w:t>interests and goals</w:t>
      </w:r>
    </w:p>
    <w:p w14:paraId="4045C4BD" w14:textId="77777777" w:rsidR="00AC58CB" w:rsidRPr="00666502" w:rsidRDefault="00AC58CB" w:rsidP="00B64C62">
      <w:pPr>
        <w:pStyle w:val="ListParagraph"/>
        <w:numPr>
          <w:ilvl w:val="0"/>
          <w:numId w:val="4"/>
        </w:numPr>
        <w:spacing w:after="240"/>
      </w:pPr>
      <w:r w:rsidRPr="00666502">
        <w:t xml:space="preserve">education </w:t>
      </w:r>
    </w:p>
    <w:p w14:paraId="4F994B25" w14:textId="77777777" w:rsidR="00AC58CB" w:rsidRPr="00666502" w:rsidRDefault="00AC58CB" w:rsidP="00B64C62">
      <w:pPr>
        <w:pStyle w:val="ListParagraph"/>
        <w:numPr>
          <w:ilvl w:val="0"/>
          <w:numId w:val="4"/>
        </w:numPr>
        <w:spacing w:after="240"/>
      </w:pPr>
      <w:r w:rsidRPr="00666502">
        <w:t>work history.</w:t>
      </w:r>
    </w:p>
    <w:p w14:paraId="3EC1EA4A" w14:textId="5C73CE54" w:rsidR="00F75781" w:rsidRDefault="00F75781" w:rsidP="00AC58CB">
      <w:r>
        <w:t xml:space="preserve">When Inclusive Employment Australia starts on </w:t>
      </w:r>
      <w:r w:rsidR="00A775AB">
        <w:t>1 November 2025,</w:t>
      </w:r>
      <w:r>
        <w:t xml:space="preserve"> </w:t>
      </w:r>
      <w:r w:rsidR="00A775AB">
        <w:t xml:space="preserve">your provider </w:t>
      </w:r>
      <w:r>
        <w:t xml:space="preserve">will </w:t>
      </w:r>
      <w:r w:rsidR="00A775AB">
        <w:t xml:space="preserve">do the same thing to </w:t>
      </w:r>
      <w:r w:rsidR="00A775AB" w:rsidRPr="00A775AB">
        <w:rPr>
          <w:b/>
          <w:bCs/>
        </w:rPr>
        <w:t>help you find</w:t>
      </w:r>
      <w:r w:rsidR="00A775AB" w:rsidRPr="00A775AB">
        <w:t xml:space="preserve"> and</w:t>
      </w:r>
      <w:r w:rsidR="00A775AB" w:rsidRPr="00A775AB">
        <w:rPr>
          <w:b/>
          <w:bCs/>
        </w:rPr>
        <w:t xml:space="preserve"> keep</w:t>
      </w:r>
      <w:r w:rsidR="00A775AB" w:rsidRPr="00A775AB">
        <w:t xml:space="preserve"> the </w:t>
      </w:r>
      <w:r w:rsidR="00A775AB" w:rsidRPr="00A775AB">
        <w:rPr>
          <w:b/>
          <w:bCs/>
        </w:rPr>
        <w:t>right job for you</w:t>
      </w:r>
      <w:r w:rsidR="00A775AB" w:rsidRPr="00A775AB">
        <w:t>.</w:t>
      </w:r>
    </w:p>
    <w:p w14:paraId="46E4A508" w14:textId="7AF75AC0" w:rsidR="00AC58CB" w:rsidRPr="00666502" w:rsidRDefault="00AC58CB" w:rsidP="00AC58CB">
      <w:r w:rsidRPr="00666502">
        <w:t xml:space="preserve">They will keep all information about you in accordance with the </w:t>
      </w:r>
      <w:r w:rsidRPr="00666502">
        <w:rPr>
          <w:i/>
          <w:iCs/>
        </w:rPr>
        <w:t>Privacy Act 1988</w:t>
      </w:r>
      <w:r w:rsidRPr="00666502">
        <w:t xml:space="preserve"> (Cth). </w:t>
      </w:r>
      <w:r w:rsidR="00FD525F">
        <w:t>Your provider</w:t>
      </w:r>
      <w:r w:rsidRPr="00666502">
        <w:t xml:space="preserve"> must immediately notify us if they are aware your privacy has been breached.</w:t>
      </w:r>
    </w:p>
    <w:p w14:paraId="4C9BEE89" w14:textId="77777777" w:rsidR="00AC58CB" w:rsidRPr="00FC4255" w:rsidRDefault="00AC58CB" w:rsidP="00FC4255">
      <w:pPr>
        <w:pStyle w:val="Heading3"/>
        <w:rPr>
          <w:sz w:val="40"/>
          <w:szCs w:val="40"/>
        </w:rPr>
      </w:pPr>
      <w:bookmarkStart w:id="113" w:name="_Toc191539758"/>
      <w:bookmarkStart w:id="114" w:name="_Toc206157468"/>
      <w:r w:rsidRPr="00FC4255">
        <w:rPr>
          <w:sz w:val="40"/>
          <w:szCs w:val="40"/>
        </w:rPr>
        <w:t>How will I agree to share my personal information?</w:t>
      </w:r>
      <w:bookmarkEnd w:id="113"/>
      <w:bookmarkEnd w:id="114"/>
    </w:p>
    <w:p w14:paraId="151AD451" w14:textId="46A2CF0C" w:rsidR="00AC58CB" w:rsidRPr="00666502" w:rsidRDefault="00F75781" w:rsidP="00AC58CB">
      <w:r>
        <w:t xml:space="preserve">Your </w:t>
      </w:r>
      <w:r w:rsidR="004906A0" w:rsidRPr="00666502">
        <w:t>provider</w:t>
      </w:r>
      <w:r w:rsidR="00AC58CB" w:rsidRPr="00666502">
        <w:t xml:space="preserve"> will ask</w:t>
      </w:r>
      <w:r>
        <w:t xml:space="preserve"> you</w:t>
      </w:r>
      <w:r w:rsidR="00AC58CB" w:rsidRPr="00666502">
        <w:t xml:space="preserve"> to sign a Privacy Consent Form.</w:t>
      </w:r>
    </w:p>
    <w:p w14:paraId="414FD309" w14:textId="332E682B" w:rsidR="00AC58CB" w:rsidRPr="00666502" w:rsidRDefault="00AC58CB" w:rsidP="00AC58CB">
      <w:r w:rsidRPr="00666502">
        <w:t xml:space="preserve">The Privacy Consent Form asks you if your provider can collect and share relevant information with others to help you find and keep a job. </w:t>
      </w:r>
    </w:p>
    <w:p w14:paraId="2E5FCF2C" w14:textId="7BD79294" w:rsidR="00AC58CB" w:rsidRPr="00666502" w:rsidRDefault="00AC58CB" w:rsidP="00AC58CB">
      <w:r w:rsidRPr="00666502">
        <w:t xml:space="preserve">By signing the </w:t>
      </w:r>
      <w:r w:rsidR="004906A0">
        <w:t>P</w:t>
      </w:r>
      <w:r w:rsidRPr="00666502">
        <w:t xml:space="preserve">rivacy </w:t>
      </w:r>
      <w:r w:rsidR="004906A0">
        <w:t>C</w:t>
      </w:r>
      <w:r w:rsidRPr="00666502">
        <w:t xml:space="preserve">onsent </w:t>
      </w:r>
      <w:r w:rsidR="004906A0">
        <w:t>F</w:t>
      </w:r>
      <w:r w:rsidRPr="00666502">
        <w:t xml:space="preserve">orm, you agree to allow </w:t>
      </w:r>
      <w:r w:rsidR="00F75781">
        <w:t xml:space="preserve">your </w:t>
      </w:r>
      <w:r w:rsidRPr="00666502">
        <w:t xml:space="preserve">provider to contact and share your information with potential employers and community support organisations. </w:t>
      </w:r>
    </w:p>
    <w:p w14:paraId="2C9B88BA" w14:textId="181F3A5E" w:rsidR="00AC58CB" w:rsidRPr="00666502" w:rsidRDefault="00AC58CB" w:rsidP="00AC58CB">
      <w:r w:rsidRPr="00666502">
        <w:t xml:space="preserve">If you don’t agree to share your information, providers will be limited in providing services to help you find and keep the right job. </w:t>
      </w:r>
    </w:p>
    <w:p w14:paraId="65D914D2" w14:textId="010EF2B5" w:rsidR="00AC58CB" w:rsidRPr="00666502" w:rsidRDefault="00AC58CB" w:rsidP="00AC58CB">
      <w:r w:rsidRPr="00666502">
        <w:t>Your information is collected by your provider on behalf of DSS.</w:t>
      </w:r>
    </w:p>
    <w:p w14:paraId="5400A08B" w14:textId="77777777" w:rsidR="00AC58CB" w:rsidRPr="00FC4255" w:rsidRDefault="00AC58CB" w:rsidP="00FC4255">
      <w:pPr>
        <w:pStyle w:val="Heading3"/>
        <w:rPr>
          <w:sz w:val="40"/>
          <w:szCs w:val="40"/>
        </w:rPr>
      </w:pPr>
      <w:bookmarkStart w:id="115" w:name="_Toc191539759"/>
      <w:bookmarkStart w:id="116" w:name="_Toc206157469"/>
      <w:r w:rsidRPr="00FC4255">
        <w:rPr>
          <w:sz w:val="40"/>
          <w:szCs w:val="40"/>
        </w:rPr>
        <w:t>Who will my personal information be shared with?</w:t>
      </w:r>
      <w:bookmarkEnd w:id="115"/>
      <w:bookmarkEnd w:id="116"/>
    </w:p>
    <w:p w14:paraId="371BCFAF" w14:textId="77777777" w:rsidR="00AC58CB" w:rsidRPr="00666502" w:rsidRDefault="00AC58CB" w:rsidP="00AC58CB">
      <w:r w:rsidRPr="00666502">
        <w:t>Your personal information may be shared with:</w:t>
      </w:r>
    </w:p>
    <w:p w14:paraId="40FB4896" w14:textId="3581B2F7" w:rsidR="00AC58CB" w:rsidRPr="00666502" w:rsidRDefault="00AC58CB" w:rsidP="00B64C62">
      <w:pPr>
        <w:pStyle w:val="ListParagraph"/>
        <w:numPr>
          <w:ilvl w:val="0"/>
          <w:numId w:val="4"/>
        </w:numPr>
        <w:spacing w:after="240"/>
      </w:pPr>
      <w:r w:rsidRPr="00666502">
        <w:t>health care professionals</w:t>
      </w:r>
    </w:p>
    <w:p w14:paraId="031C7E6F" w14:textId="77777777" w:rsidR="00AC58CB" w:rsidRPr="00666502" w:rsidRDefault="00AC58CB" w:rsidP="00B64C62">
      <w:pPr>
        <w:pStyle w:val="ListParagraph"/>
        <w:numPr>
          <w:ilvl w:val="0"/>
          <w:numId w:val="4"/>
        </w:numPr>
        <w:spacing w:after="240"/>
      </w:pPr>
      <w:r w:rsidRPr="00666502">
        <w:t>your advocate or nominee</w:t>
      </w:r>
    </w:p>
    <w:p w14:paraId="772B16ED" w14:textId="77777777" w:rsidR="00AC58CB" w:rsidRPr="00666502" w:rsidRDefault="00AC58CB" w:rsidP="00B64C62">
      <w:pPr>
        <w:pStyle w:val="ListParagraph"/>
        <w:numPr>
          <w:ilvl w:val="0"/>
          <w:numId w:val="4"/>
        </w:numPr>
        <w:spacing w:after="240"/>
      </w:pPr>
      <w:r w:rsidRPr="00666502">
        <w:t>other support providers</w:t>
      </w:r>
    </w:p>
    <w:p w14:paraId="4B1B818D" w14:textId="77777777" w:rsidR="00AC58CB" w:rsidRPr="00666502" w:rsidRDefault="00AC58CB" w:rsidP="00B64C62">
      <w:pPr>
        <w:pStyle w:val="ListParagraph"/>
        <w:numPr>
          <w:ilvl w:val="0"/>
          <w:numId w:val="4"/>
        </w:numPr>
        <w:spacing w:after="240"/>
      </w:pPr>
      <w:r w:rsidRPr="00666502">
        <w:t>potential employers</w:t>
      </w:r>
    </w:p>
    <w:p w14:paraId="7945EDF0" w14:textId="77777777" w:rsidR="00AC58CB" w:rsidRDefault="00AC58CB" w:rsidP="00B64C62">
      <w:pPr>
        <w:pStyle w:val="ListParagraph"/>
        <w:numPr>
          <w:ilvl w:val="0"/>
          <w:numId w:val="4"/>
        </w:numPr>
        <w:spacing w:after="240"/>
      </w:pPr>
      <w:r w:rsidRPr="00666502">
        <w:t>Government organisations who may provide you with support.</w:t>
      </w:r>
    </w:p>
    <w:p w14:paraId="4F5A947F" w14:textId="77777777" w:rsidR="00F75781" w:rsidRDefault="00F75781" w:rsidP="00F75781">
      <w:pPr>
        <w:pStyle w:val="ListParagraph"/>
        <w:numPr>
          <w:ilvl w:val="0"/>
          <w:numId w:val="0"/>
        </w:numPr>
        <w:spacing w:after="240"/>
        <w:ind w:left="720"/>
      </w:pPr>
    </w:p>
    <w:p w14:paraId="13877020" w14:textId="77777777" w:rsidR="00F75781" w:rsidRPr="00666502" w:rsidRDefault="00F75781" w:rsidP="00F75781">
      <w:pPr>
        <w:pStyle w:val="ListParagraph"/>
        <w:numPr>
          <w:ilvl w:val="0"/>
          <w:numId w:val="0"/>
        </w:numPr>
        <w:spacing w:after="240"/>
        <w:ind w:left="720"/>
      </w:pPr>
    </w:p>
    <w:p w14:paraId="6A6FC9A8" w14:textId="77777777" w:rsidR="00AC58CB" w:rsidRPr="00FC4255" w:rsidRDefault="00AC58CB" w:rsidP="00FC4255">
      <w:pPr>
        <w:pStyle w:val="Heading3"/>
        <w:rPr>
          <w:sz w:val="40"/>
          <w:szCs w:val="40"/>
        </w:rPr>
      </w:pPr>
      <w:bookmarkStart w:id="117" w:name="_Toc191539760"/>
      <w:bookmarkStart w:id="118" w:name="_Toc206157470"/>
      <w:r w:rsidRPr="00FC4255">
        <w:rPr>
          <w:sz w:val="40"/>
          <w:szCs w:val="40"/>
        </w:rPr>
        <w:t>What information is collected?</w:t>
      </w:r>
      <w:bookmarkEnd w:id="117"/>
      <w:bookmarkEnd w:id="118"/>
    </w:p>
    <w:p w14:paraId="5D982EDC" w14:textId="77777777" w:rsidR="00AC58CB" w:rsidRPr="00666502" w:rsidRDefault="00AC58CB" w:rsidP="00AC58CB">
      <w:pPr>
        <w:rPr>
          <w:bCs/>
        </w:rPr>
      </w:pPr>
      <w:r w:rsidRPr="00666502">
        <w:rPr>
          <w:bCs/>
        </w:rPr>
        <w:t>Personal information may include:</w:t>
      </w:r>
    </w:p>
    <w:p w14:paraId="324A9F4A" w14:textId="77777777" w:rsidR="00AC58CB" w:rsidRPr="00666502" w:rsidRDefault="00AC58CB" w:rsidP="00B64C62">
      <w:pPr>
        <w:pStyle w:val="ListParagraph"/>
        <w:numPr>
          <w:ilvl w:val="0"/>
          <w:numId w:val="4"/>
        </w:numPr>
        <w:spacing w:after="240"/>
      </w:pPr>
      <w:r w:rsidRPr="00666502">
        <w:t>contact details, such as your name, where you live and your phone number</w:t>
      </w:r>
    </w:p>
    <w:p w14:paraId="73CDACE7" w14:textId="77777777" w:rsidR="00AC58CB" w:rsidRPr="00666502" w:rsidRDefault="00AC58CB" w:rsidP="00B64C62">
      <w:pPr>
        <w:pStyle w:val="ListParagraph"/>
        <w:numPr>
          <w:ilvl w:val="0"/>
          <w:numId w:val="4"/>
        </w:numPr>
        <w:spacing w:after="240"/>
      </w:pPr>
      <w:r w:rsidRPr="00666502">
        <w:t>your date of birth</w:t>
      </w:r>
    </w:p>
    <w:p w14:paraId="346EFDA6" w14:textId="77777777" w:rsidR="00AC58CB" w:rsidRPr="00666502" w:rsidRDefault="00AC58CB" w:rsidP="00B64C62">
      <w:pPr>
        <w:pStyle w:val="ListParagraph"/>
        <w:numPr>
          <w:ilvl w:val="0"/>
          <w:numId w:val="4"/>
        </w:numPr>
        <w:spacing w:after="240"/>
      </w:pPr>
      <w:r w:rsidRPr="00666502">
        <w:t>your advocate’s contact details</w:t>
      </w:r>
    </w:p>
    <w:p w14:paraId="21059A28" w14:textId="77777777" w:rsidR="00AC58CB" w:rsidRPr="00666502" w:rsidRDefault="00AC58CB" w:rsidP="00B64C62">
      <w:pPr>
        <w:pStyle w:val="ListParagraph"/>
        <w:numPr>
          <w:ilvl w:val="0"/>
          <w:numId w:val="4"/>
        </w:numPr>
        <w:spacing w:after="240"/>
      </w:pPr>
      <w:r w:rsidRPr="00666502">
        <w:t>what help or supports you need.</w:t>
      </w:r>
    </w:p>
    <w:p w14:paraId="6EF7A3A1" w14:textId="77777777" w:rsidR="00AC58CB" w:rsidRPr="00B64C62" w:rsidRDefault="00AC58CB" w:rsidP="00A775AB">
      <w:pPr>
        <w:spacing w:after="240"/>
      </w:pPr>
      <w:r w:rsidRPr="00B64C62">
        <w:t>Sensitive information may include:</w:t>
      </w:r>
    </w:p>
    <w:p w14:paraId="2D4D530C" w14:textId="77777777" w:rsidR="00AC58CB" w:rsidRPr="00666502" w:rsidRDefault="00AC58CB" w:rsidP="00B64C62">
      <w:pPr>
        <w:pStyle w:val="ListParagraph"/>
        <w:numPr>
          <w:ilvl w:val="0"/>
          <w:numId w:val="4"/>
        </w:numPr>
        <w:spacing w:after="240"/>
      </w:pPr>
      <w:r w:rsidRPr="00666502">
        <w:t>your culture</w:t>
      </w:r>
    </w:p>
    <w:p w14:paraId="0A77BB12" w14:textId="77777777" w:rsidR="00AC58CB" w:rsidRPr="00666502" w:rsidRDefault="00AC58CB" w:rsidP="00B64C62">
      <w:pPr>
        <w:pStyle w:val="ListParagraph"/>
        <w:numPr>
          <w:ilvl w:val="0"/>
          <w:numId w:val="4"/>
        </w:numPr>
        <w:spacing w:after="240"/>
      </w:pPr>
      <w:r w:rsidRPr="00666502">
        <w:t>the language you speak</w:t>
      </w:r>
    </w:p>
    <w:p w14:paraId="2E504E7F" w14:textId="77777777" w:rsidR="00AC58CB" w:rsidRPr="00666502" w:rsidRDefault="00AC58CB" w:rsidP="00B64C62">
      <w:pPr>
        <w:pStyle w:val="ListParagraph"/>
        <w:numPr>
          <w:ilvl w:val="0"/>
          <w:numId w:val="4"/>
        </w:numPr>
        <w:spacing w:after="240"/>
      </w:pPr>
      <w:r w:rsidRPr="00666502">
        <w:t>your health and medical information</w:t>
      </w:r>
    </w:p>
    <w:p w14:paraId="59E03760" w14:textId="77777777" w:rsidR="00AC58CB" w:rsidRPr="00666502" w:rsidRDefault="00AC58CB" w:rsidP="00B64C62">
      <w:pPr>
        <w:pStyle w:val="ListParagraph"/>
        <w:numPr>
          <w:ilvl w:val="0"/>
          <w:numId w:val="4"/>
        </w:numPr>
        <w:spacing w:after="240"/>
      </w:pPr>
      <w:r w:rsidRPr="00666502">
        <w:t>if you have a criminal record.</w:t>
      </w:r>
    </w:p>
    <w:p w14:paraId="09B94488" w14:textId="4BBB83D3" w:rsidR="00AC58CB" w:rsidRPr="00666502" w:rsidRDefault="00AC58CB" w:rsidP="00AC58CB">
      <w:r w:rsidRPr="00666502">
        <w:t xml:space="preserve">This information will assist </w:t>
      </w:r>
      <w:r w:rsidR="00F75781">
        <w:t>your</w:t>
      </w:r>
      <w:r w:rsidRPr="00666502">
        <w:t xml:space="preserve"> provider to understand your individual needs to help</w:t>
      </w:r>
      <w:r w:rsidRPr="00666502">
        <w:rPr>
          <w:b/>
          <w:bCs/>
        </w:rPr>
        <w:t xml:space="preserve"> </w:t>
      </w:r>
      <w:r w:rsidRPr="00666502">
        <w:t xml:space="preserve">you find and keep the right job for you.  </w:t>
      </w:r>
    </w:p>
    <w:p w14:paraId="2386C30A" w14:textId="370DE630" w:rsidR="00AC58CB" w:rsidRPr="009247DE" w:rsidRDefault="00AC58CB" w:rsidP="009247DE">
      <w:pPr>
        <w:pStyle w:val="BlockquoteorPullouttext"/>
      </w:pPr>
      <w:r w:rsidRPr="009247DE">
        <w:t>Your provider will usually be able to show you the information they hold about you. If you have concerns about how your personal information is being managed, please talk to your provider.</w:t>
      </w:r>
    </w:p>
    <w:p w14:paraId="03F521DD" w14:textId="77777777" w:rsidR="00AC58CB" w:rsidRPr="00FC4255" w:rsidRDefault="00AC58CB" w:rsidP="00FC4255">
      <w:pPr>
        <w:pStyle w:val="Heading3"/>
        <w:rPr>
          <w:sz w:val="40"/>
          <w:szCs w:val="40"/>
        </w:rPr>
      </w:pPr>
      <w:bookmarkStart w:id="119" w:name="_Toc191539761"/>
      <w:bookmarkStart w:id="120" w:name="_Toc206157471"/>
      <w:r w:rsidRPr="00FC4255">
        <w:rPr>
          <w:sz w:val="40"/>
          <w:szCs w:val="40"/>
        </w:rPr>
        <w:t>Can I change my mind about providing my personal information?</w:t>
      </w:r>
      <w:bookmarkEnd w:id="119"/>
      <w:bookmarkEnd w:id="120"/>
    </w:p>
    <w:p w14:paraId="3B16EEF3" w14:textId="4E301B11" w:rsidR="00B90930" w:rsidRPr="00666502" w:rsidRDefault="00AC58CB" w:rsidP="00B90930">
      <w:r w:rsidRPr="00666502">
        <w:t>Yes. You can change your mind and withdraw you</w:t>
      </w:r>
      <w:r w:rsidR="00B90930">
        <w:t>r</w:t>
      </w:r>
      <w:r w:rsidRPr="00666502">
        <w:t xml:space="preserve"> consent (say ‘no’) at any time. Talk to your provider about how to do this. </w:t>
      </w:r>
      <w:r w:rsidR="00CE24CF" w:rsidRPr="00CE24CF">
        <w:t xml:space="preserve">Please note, </w:t>
      </w:r>
      <w:r w:rsidR="00C104D4">
        <w:t xml:space="preserve">not providing personal information and </w:t>
      </w:r>
      <w:r w:rsidR="00CE24CF" w:rsidRPr="00CE24CF">
        <w:t xml:space="preserve">withdrawing </w:t>
      </w:r>
      <w:r w:rsidR="00B90930">
        <w:t xml:space="preserve">your </w:t>
      </w:r>
      <w:r w:rsidR="00CE24CF" w:rsidRPr="00CE24CF">
        <w:t xml:space="preserve">consent </w:t>
      </w:r>
      <w:r w:rsidR="00B90930">
        <w:t xml:space="preserve">may </w:t>
      </w:r>
      <w:r w:rsidR="00CE24CF" w:rsidRPr="00CE24CF">
        <w:t xml:space="preserve">limit the services your </w:t>
      </w:r>
      <w:r w:rsidR="00FD525F">
        <w:t>p</w:t>
      </w:r>
      <w:r w:rsidR="00CE24CF" w:rsidRPr="00CE24CF">
        <w:t xml:space="preserve">rovider can </w:t>
      </w:r>
      <w:r w:rsidR="00FD525F">
        <w:t>do</w:t>
      </w:r>
      <w:r w:rsidR="00CE24CF" w:rsidRPr="00CE24CF">
        <w:t xml:space="preserve"> to help you find and keep a job.</w:t>
      </w:r>
      <w:r w:rsidR="00B90930">
        <w:t xml:space="preserve"> </w:t>
      </w:r>
      <w:r w:rsidR="00FD525F">
        <w:t>I</w:t>
      </w:r>
      <w:r w:rsidR="00B90930">
        <w:t xml:space="preserve">f you have mutual obligation requirements </w:t>
      </w:r>
      <w:r w:rsidR="00B90930" w:rsidRPr="00666502">
        <w:t xml:space="preserve">this would mean you will stop receiving services and </w:t>
      </w:r>
      <w:r w:rsidR="00B90930" w:rsidRPr="00666502">
        <w:rPr>
          <w:b/>
          <w:bCs/>
        </w:rPr>
        <w:t>may cause your income support payment to</w:t>
      </w:r>
      <w:r w:rsidR="00B90930" w:rsidRPr="00666502">
        <w:t xml:space="preserve"> </w:t>
      </w:r>
      <w:r w:rsidR="00B90930" w:rsidRPr="00666502">
        <w:rPr>
          <w:b/>
          <w:bCs/>
        </w:rPr>
        <w:t>stop</w:t>
      </w:r>
      <w:r w:rsidR="00B90930" w:rsidRPr="00666502">
        <w:t xml:space="preserve">. </w:t>
      </w:r>
    </w:p>
    <w:p w14:paraId="6E20DCD8" w14:textId="79D9B0BF" w:rsidR="00AC58CB" w:rsidRPr="00666502" w:rsidRDefault="00AC58CB" w:rsidP="00AC58CB"/>
    <w:p w14:paraId="7DC54832" w14:textId="77777777" w:rsidR="00AC58CB" w:rsidRPr="00FC4255" w:rsidRDefault="00AC58CB" w:rsidP="00FC4255">
      <w:pPr>
        <w:pStyle w:val="Heading3"/>
        <w:rPr>
          <w:sz w:val="40"/>
          <w:szCs w:val="40"/>
        </w:rPr>
      </w:pPr>
      <w:bookmarkStart w:id="121" w:name="_Toc191539762"/>
      <w:bookmarkStart w:id="122" w:name="_Toc206157472"/>
      <w:r w:rsidRPr="00FC4255">
        <w:rPr>
          <w:sz w:val="40"/>
          <w:szCs w:val="40"/>
        </w:rPr>
        <w:t>How is my information protected?</w:t>
      </w:r>
      <w:bookmarkEnd w:id="121"/>
      <w:bookmarkEnd w:id="122"/>
    </w:p>
    <w:p w14:paraId="146F9E94" w14:textId="77777777" w:rsidR="00AC58CB" w:rsidRPr="00666502" w:rsidRDefault="00AC58CB" w:rsidP="00AC58CB">
      <w:r w:rsidRPr="00666502">
        <w:t xml:space="preserve">Your information is protected by law under the </w:t>
      </w:r>
      <w:r w:rsidRPr="00666502">
        <w:rPr>
          <w:i/>
        </w:rPr>
        <w:t>Privacy Act 1988 (Cth)</w:t>
      </w:r>
      <w:r w:rsidRPr="00666502">
        <w:t>.</w:t>
      </w:r>
    </w:p>
    <w:p w14:paraId="19234359" w14:textId="77777777" w:rsidR="00AC58CB" w:rsidRPr="00FC4255" w:rsidRDefault="00AC58CB" w:rsidP="00FC4255">
      <w:pPr>
        <w:pStyle w:val="Heading3"/>
        <w:rPr>
          <w:sz w:val="40"/>
          <w:szCs w:val="40"/>
        </w:rPr>
      </w:pPr>
      <w:bookmarkStart w:id="123" w:name="_Toc191539763"/>
      <w:bookmarkStart w:id="124" w:name="_Toc206157473"/>
      <w:r w:rsidRPr="00FC4255">
        <w:rPr>
          <w:sz w:val="40"/>
          <w:szCs w:val="40"/>
        </w:rPr>
        <w:t>Where can I find more information?</w:t>
      </w:r>
      <w:bookmarkEnd w:id="123"/>
      <w:bookmarkEnd w:id="124"/>
    </w:p>
    <w:p w14:paraId="1514C03E" w14:textId="44BAE3F7" w:rsidR="00AC58CB" w:rsidRPr="00666502" w:rsidRDefault="00AC58CB" w:rsidP="00AC58CB">
      <w:r w:rsidRPr="00666502">
        <w:t xml:space="preserve">You can find more information about the </w:t>
      </w:r>
      <w:hyperlink r:id="rId30" w:history="1">
        <w:r w:rsidRPr="00666502">
          <w:rPr>
            <w:rStyle w:val="Hyperlink"/>
          </w:rPr>
          <w:t>Privacy Policy</w:t>
        </w:r>
      </w:hyperlink>
      <w:r w:rsidRPr="00666502">
        <w:t xml:space="preserve"> on the Department of Social Services website. </w:t>
      </w:r>
    </w:p>
    <w:p w14:paraId="082049EF" w14:textId="77777777" w:rsidR="00062D01" w:rsidRPr="00140999" w:rsidRDefault="00062D01" w:rsidP="00511FE7"/>
    <w:bookmarkEnd w:id="4"/>
    <w:p w14:paraId="02612159" w14:textId="77777777" w:rsidR="00511FE7" w:rsidRPr="00B31D33" w:rsidRDefault="00511FE7" w:rsidP="00DB145C">
      <w:pPr>
        <w:pStyle w:val="IntroductionQuote"/>
      </w:pPr>
    </w:p>
    <w:sectPr w:rsidR="00511FE7" w:rsidRPr="00B31D33" w:rsidSect="00F959F6">
      <w:footerReference w:type="default" r:id="rId31"/>
      <w:type w:val="continuous"/>
      <w:pgSz w:w="11906" w:h="16838"/>
      <w:pgMar w:top="851" w:right="851" w:bottom="851" w:left="851"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E90A1" w14:textId="77777777" w:rsidR="002C4F9F" w:rsidRDefault="002C4F9F" w:rsidP="008F3023">
      <w:pPr>
        <w:spacing w:after="0" w:line="240" w:lineRule="auto"/>
      </w:pPr>
      <w:r>
        <w:separator/>
      </w:r>
    </w:p>
  </w:endnote>
  <w:endnote w:type="continuationSeparator" w:id="0">
    <w:p w14:paraId="54421FD8" w14:textId="77777777" w:rsidR="002C4F9F" w:rsidRDefault="002C4F9F"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95560"/>
      <w:docPartObj>
        <w:docPartGallery w:val="Page Numbers (Bottom of Page)"/>
        <w:docPartUnique/>
      </w:docPartObj>
    </w:sdtPr>
    <w:sdtEndPr>
      <w:rPr>
        <w:noProof/>
      </w:rPr>
    </w:sdtEndPr>
    <w:sdtContent>
      <w:p w14:paraId="1816F985" w14:textId="18769B85"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A01E1" w14:textId="77777777" w:rsidR="003533A7" w:rsidRDefault="0035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505E" w14:textId="5FDCA111" w:rsidR="00281DFB" w:rsidRDefault="00281DFB" w:rsidP="00D86E50">
    <w:pPr>
      <w:tabs>
        <w:tab w:val="left" w:pos="3040"/>
      </w:tabs>
      <w:jc w:val="center"/>
    </w:pPr>
  </w:p>
  <w:p w14:paraId="080DF1AE" w14:textId="77777777" w:rsidR="00F85669" w:rsidRDefault="00F85669"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042118"/>
      <w:docPartObj>
        <w:docPartGallery w:val="Page Numbers (Bottom of Page)"/>
        <w:docPartUnique/>
      </w:docPartObj>
    </w:sdtPr>
    <w:sdtEndPr>
      <w:rPr>
        <w:noProof/>
      </w:rPr>
    </w:sdtEndPr>
    <w:sdtContent>
      <w:p w14:paraId="06390CF6" w14:textId="77777777"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2DD55" w14:textId="77777777" w:rsidR="003533A7" w:rsidRDefault="0035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BF67" w14:textId="77777777" w:rsidR="002C4F9F" w:rsidRDefault="002C4F9F" w:rsidP="008F3023">
      <w:pPr>
        <w:spacing w:after="0" w:line="240" w:lineRule="auto"/>
      </w:pPr>
      <w:r>
        <w:separator/>
      </w:r>
    </w:p>
  </w:footnote>
  <w:footnote w:type="continuationSeparator" w:id="0">
    <w:p w14:paraId="367F984D" w14:textId="77777777" w:rsidR="002C4F9F" w:rsidRDefault="002C4F9F"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A9EE" w14:textId="2465E5B9" w:rsidR="000D00B1" w:rsidRPr="00E329A8" w:rsidRDefault="00015448" w:rsidP="00E329A8">
    <w:pPr>
      <w:tabs>
        <w:tab w:val="center" w:pos="4513"/>
        <w:tab w:val="right" w:pos="9026"/>
      </w:tabs>
      <w:spacing w:after="0" w:line="240" w:lineRule="auto"/>
      <w:rPr>
        <w:rFonts w:ascii="Calibri" w:eastAsia="Calibri" w:hAnsi="Calibri" w:cs="Times New Roman"/>
        <w:spacing w:val="0"/>
        <w:kern w:val="2"/>
        <w:sz w:val="24"/>
        <w14:ligatures w14:val="standardContextual"/>
      </w:rPr>
    </w:pPr>
    <w:r>
      <w:rPr>
        <w:noProof/>
        <w:lang w:eastAsia="en-AU"/>
      </w:rPr>
      <w:drawing>
        <wp:anchor distT="0" distB="0" distL="114300" distR="114300" simplePos="0" relativeHeight="251664384" behindDoc="1" locked="0" layoutInCell="1" allowOverlap="1" wp14:anchorId="52080CD0" wp14:editId="1FA87EB5">
          <wp:simplePos x="0" y="0"/>
          <wp:positionH relativeFrom="page">
            <wp:posOffset>19050</wp:posOffset>
          </wp:positionH>
          <wp:positionV relativeFrom="paragraph">
            <wp:posOffset>200025</wp:posOffset>
          </wp:positionV>
          <wp:extent cx="7512685" cy="1438275"/>
          <wp:effectExtent l="0" t="0" r="0" b="9525"/>
          <wp:wrapNone/>
          <wp:docPr id="137380582" name="Picture 1" descr="Logo for Australian Government Department of Social Services. Logo for Disability Employment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582" name="Picture 1" descr="Logo for Australian Government Department of Social Services. Logo for Disability Employment Services.">
                    <a:extLst>
                      <a:ext uri="{C183D7F6-B498-43B3-948B-1728B52AA6E4}">
                        <adec:decorative xmlns:adec="http://schemas.microsoft.com/office/drawing/2017/decorative" val="0"/>
                      </a:ext>
                    </a:extLst>
                  </pic:cNvPr>
                  <pic:cNvPicPr/>
                </pic:nvPicPr>
                <pic:blipFill rotWithShape="1">
                  <a:blip r:embed="rId1" cstate="print">
                    <a:extLst>
                      <a:ext uri="{28A0092B-C50C-407E-A947-70E740481C1C}">
                        <a14:useLocalDpi xmlns:a14="http://schemas.microsoft.com/office/drawing/2010/main" val="0"/>
                      </a:ext>
                    </a:extLst>
                  </a:blip>
                  <a:srcRect b="21132"/>
                  <a:stretch/>
                </pic:blipFill>
                <pic:spPr bwMode="auto">
                  <a:xfrm>
                    <a:off x="0" y="0"/>
                    <a:ext cx="751268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37F51E2"/>
    <w:multiLevelType w:val="hybridMultilevel"/>
    <w:tmpl w:val="83D4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632FE"/>
    <w:multiLevelType w:val="hybridMultilevel"/>
    <w:tmpl w:val="0E1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61C7"/>
    <w:multiLevelType w:val="multilevel"/>
    <w:tmpl w:val="D904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44763"/>
    <w:multiLevelType w:val="hybridMultilevel"/>
    <w:tmpl w:val="BD7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606E3"/>
    <w:multiLevelType w:val="hybridMultilevel"/>
    <w:tmpl w:val="7A709BEE"/>
    <w:lvl w:ilvl="0" w:tplc="8354BD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9F5E2A"/>
    <w:multiLevelType w:val="hybridMultilevel"/>
    <w:tmpl w:val="660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AB0DAE"/>
    <w:multiLevelType w:val="hybridMultilevel"/>
    <w:tmpl w:val="FA2AD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8400780"/>
    <w:multiLevelType w:val="hybridMultilevel"/>
    <w:tmpl w:val="CD1E6C3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519C2200"/>
    <w:multiLevelType w:val="hybridMultilevel"/>
    <w:tmpl w:val="281E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32A32"/>
    <w:multiLevelType w:val="hybridMultilevel"/>
    <w:tmpl w:val="FF86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80D09"/>
    <w:multiLevelType w:val="hybridMultilevel"/>
    <w:tmpl w:val="9AC8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5D1C50"/>
    <w:multiLevelType w:val="hybridMultilevel"/>
    <w:tmpl w:val="ADAC4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B96D8C"/>
    <w:multiLevelType w:val="hybridMultilevel"/>
    <w:tmpl w:val="D886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6085A53"/>
    <w:multiLevelType w:val="hybridMultilevel"/>
    <w:tmpl w:val="DBBC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6085312">
    <w:abstractNumId w:val="0"/>
  </w:num>
  <w:num w:numId="2" w16cid:durableId="258682725">
    <w:abstractNumId w:val="14"/>
  </w:num>
  <w:num w:numId="3" w16cid:durableId="2040427968">
    <w:abstractNumId w:val="0"/>
  </w:num>
  <w:num w:numId="4" w16cid:durableId="1721515548">
    <w:abstractNumId w:val="1"/>
  </w:num>
  <w:num w:numId="5" w16cid:durableId="883106254">
    <w:abstractNumId w:val="4"/>
  </w:num>
  <w:num w:numId="6" w16cid:durableId="650207432">
    <w:abstractNumId w:val="7"/>
  </w:num>
  <w:num w:numId="7" w16cid:durableId="935141225">
    <w:abstractNumId w:val="8"/>
  </w:num>
  <w:num w:numId="8" w16cid:durableId="635448708">
    <w:abstractNumId w:val="11"/>
  </w:num>
  <w:num w:numId="9" w16cid:durableId="1595940654">
    <w:abstractNumId w:val="6"/>
  </w:num>
  <w:num w:numId="10" w16cid:durableId="1341199276">
    <w:abstractNumId w:val="13"/>
  </w:num>
  <w:num w:numId="11" w16cid:durableId="1470513665">
    <w:abstractNumId w:val="10"/>
  </w:num>
  <w:num w:numId="12" w16cid:durableId="1006251206">
    <w:abstractNumId w:val="9"/>
  </w:num>
  <w:num w:numId="13" w16cid:durableId="355740582">
    <w:abstractNumId w:val="5"/>
  </w:num>
  <w:num w:numId="14" w16cid:durableId="346443410">
    <w:abstractNumId w:val="15"/>
  </w:num>
  <w:num w:numId="15" w16cid:durableId="463349147">
    <w:abstractNumId w:val="12"/>
  </w:num>
  <w:num w:numId="16" w16cid:durableId="979848840">
    <w:abstractNumId w:val="2"/>
  </w:num>
  <w:num w:numId="17" w16cid:durableId="1404643463">
    <w:abstractNumId w:val="0"/>
  </w:num>
  <w:num w:numId="18" w16cid:durableId="1091514217">
    <w:abstractNumId w:val="0"/>
  </w:num>
  <w:num w:numId="19" w16cid:durableId="1016806113">
    <w:abstractNumId w:val="0"/>
  </w:num>
  <w:num w:numId="20" w16cid:durableId="55592488">
    <w:abstractNumId w:val="0"/>
  </w:num>
  <w:num w:numId="21" w16cid:durableId="820971213">
    <w:abstractNumId w:val="0"/>
  </w:num>
  <w:num w:numId="22" w16cid:durableId="1218517981">
    <w:abstractNumId w:val="0"/>
  </w:num>
  <w:num w:numId="23" w16cid:durableId="154922521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0"/>
    <w:rsid w:val="00005AC7"/>
    <w:rsid w:val="000140B8"/>
    <w:rsid w:val="00015448"/>
    <w:rsid w:val="00022825"/>
    <w:rsid w:val="00030C1A"/>
    <w:rsid w:val="000317E3"/>
    <w:rsid w:val="00041E50"/>
    <w:rsid w:val="00044684"/>
    <w:rsid w:val="00062D01"/>
    <w:rsid w:val="00064140"/>
    <w:rsid w:val="000750D2"/>
    <w:rsid w:val="00081610"/>
    <w:rsid w:val="00091ABE"/>
    <w:rsid w:val="000B0B5A"/>
    <w:rsid w:val="000B3000"/>
    <w:rsid w:val="000B596F"/>
    <w:rsid w:val="000C4A0F"/>
    <w:rsid w:val="000D00B1"/>
    <w:rsid w:val="000D2818"/>
    <w:rsid w:val="000D5965"/>
    <w:rsid w:val="000E6227"/>
    <w:rsid w:val="000F7266"/>
    <w:rsid w:val="000F75FC"/>
    <w:rsid w:val="001262C3"/>
    <w:rsid w:val="00131922"/>
    <w:rsid w:val="00141F70"/>
    <w:rsid w:val="001510D7"/>
    <w:rsid w:val="00161696"/>
    <w:rsid w:val="001A7461"/>
    <w:rsid w:val="001D0F6D"/>
    <w:rsid w:val="001D5D3B"/>
    <w:rsid w:val="001E630D"/>
    <w:rsid w:val="001F6546"/>
    <w:rsid w:val="001F7F8F"/>
    <w:rsid w:val="002073ED"/>
    <w:rsid w:val="002346B5"/>
    <w:rsid w:val="00240A6E"/>
    <w:rsid w:val="00246042"/>
    <w:rsid w:val="00262CDD"/>
    <w:rsid w:val="00275EA9"/>
    <w:rsid w:val="0028115B"/>
    <w:rsid w:val="00281DFB"/>
    <w:rsid w:val="00282835"/>
    <w:rsid w:val="002946D2"/>
    <w:rsid w:val="00295934"/>
    <w:rsid w:val="002B3CC6"/>
    <w:rsid w:val="002B7002"/>
    <w:rsid w:val="002C4F9F"/>
    <w:rsid w:val="002D1C85"/>
    <w:rsid w:val="003021EB"/>
    <w:rsid w:val="00311FC7"/>
    <w:rsid w:val="00335A14"/>
    <w:rsid w:val="00337926"/>
    <w:rsid w:val="00347FE0"/>
    <w:rsid w:val="003533A7"/>
    <w:rsid w:val="0038044C"/>
    <w:rsid w:val="00381554"/>
    <w:rsid w:val="003822F4"/>
    <w:rsid w:val="00387284"/>
    <w:rsid w:val="003A70C3"/>
    <w:rsid w:val="003B0D19"/>
    <w:rsid w:val="003B2BB8"/>
    <w:rsid w:val="003B5E0F"/>
    <w:rsid w:val="003B7424"/>
    <w:rsid w:val="003D34FF"/>
    <w:rsid w:val="003D57B4"/>
    <w:rsid w:val="003E0A57"/>
    <w:rsid w:val="003E10A6"/>
    <w:rsid w:val="003E2B62"/>
    <w:rsid w:val="003F7BD6"/>
    <w:rsid w:val="00403055"/>
    <w:rsid w:val="0041173A"/>
    <w:rsid w:val="00413C4C"/>
    <w:rsid w:val="00415B6C"/>
    <w:rsid w:val="004243F2"/>
    <w:rsid w:val="00427955"/>
    <w:rsid w:val="004354E6"/>
    <w:rsid w:val="00440560"/>
    <w:rsid w:val="00440CB8"/>
    <w:rsid w:val="00441FD7"/>
    <w:rsid w:val="00447D72"/>
    <w:rsid w:val="0045365D"/>
    <w:rsid w:val="00463CCD"/>
    <w:rsid w:val="004641F5"/>
    <w:rsid w:val="0047108C"/>
    <w:rsid w:val="00471456"/>
    <w:rsid w:val="0047261D"/>
    <w:rsid w:val="004837A4"/>
    <w:rsid w:val="00486F2F"/>
    <w:rsid w:val="004906A0"/>
    <w:rsid w:val="00490F3B"/>
    <w:rsid w:val="004A2151"/>
    <w:rsid w:val="004B54CA"/>
    <w:rsid w:val="004B653B"/>
    <w:rsid w:val="004C503E"/>
    <w:rsid w:val="004E5CBF"/>
    <w:rsid w:val="004F77F4"/>
    <w:rsid w:val="005072B0"/>
    <w:rsid w:val="00511FE7"/>
    <w:rsid w:val="00515ED5"/>
    <w:rsid w:val="00517AE4"/>
    <w:rsid w:val="00522AE2"/>
    <w:rsid w:val="005312DA"/>
    <w:rsid w:val="00537150"/>
    <w:rsid w:val="005435CC"/>
    <w:rsid w:val="0054713E"/>
    <w:rsid w:val="005543A8"/>
    <w:rsid w:val="00556E9B"/>
    <w:rsid w:val="00567053"/>
    <w:rsid w:val="00572319"/>
    <w:rsid w:val="00576B02"/>
    <w:rsid w:val="00584FC1"/>
    <w:rsid w:val="00586246"/>
    <w:rsid w:val="005877DC"/>
    <w:rsid w:val="0059023E"/>
    <w:rsid w:val="00597852"/>
    <w:rsid w:val="005B06DE"/>
    <w:rsid w:val="005B487C"/>
    <w:rsid w:val="005C2B20"/>
    <w:rsid w:val="005C2DD6"/>
    <w:rsid w:val="005C3AA9"/>
    <w:rsid w:val="005D6069"/>
    <w:rsid w:val="005F2041"/>
    <w:rsid w:val="005F2149"/>
    <w:rsid w:val="005F5EEF"/>
    <w:rsid w:val="006014B5"/>
    <w:rsid w:val="00613437"/>
    <w:rsid w:val="00620870"/>
    <w:rsid w:val="006256A8"/>
    <w:rsid w:val="00626821"/>
    <w:rsid w:val="00631A2C"/>
    <w:rsid w:val="00633D36"/>
    <w:rsid w:val="00646528"/>
    <w:rsid w:val="00652698"/>
    <w:rsid w:val="006726A2"/>
    <w:rsid w:val="00681474"/>
    <w:rsid w:val="0068543E"/>
    <w:rsid w:val="00686716"/>
    <w:rsid w:val="006A4CE7"/>
    <w:rsid w:val="006A7DD3"/>
    <w:rsid w:val="006B2D84"/>
    <w:rsid w:val="006D2DA3"/>
    <w:rsid w:val="006D622A"/>
    <w:rsid w:val="006F3D9C"/>
    <w:rsid w:val="006F5D8B"/>
    <w:rsid w:val="006F5E11"/>
    <w:rsid w:val="007065F3"/>
    <w:rsid w:val="0072233E"/>
    <w:rsid w:val="007244A2"/>
    <w:rsid w:val="00724F6D"/>
    <w:rsid w:val="0073320E"/>
    <w:rsid w:val="0074438C"/>
    <w:rsid w:val="00765A7C"/>
    <w:rsid w:val="00785261"/>
    <w:rsid w:val="00795CEA"/>
    <w:rsid w:val="00796534"/>
    <w:rsid w:val="007B0256"/>
    <w:rsid w:val="007B06A1"/>
    <w:rsid w:val="007B2846"/>
    <w:rsid w:val="007D1C2F"/>
    <w:rsid w:val="007D30A2"/>
    <w:rsid w:val="007E007C"/>
    <w:rsid w:val="007E3959"/>
    <w:rsid w:val="007E3B8B"/>
    <w:rsid w:val="007E5517"/>
    <w:rsid w:val="0080363D"/>
    <w:rsid w:val="0080385D"/>
    <w:rsid w:val="00815A31"/>
    <w:rsid w:val="00834D88"/>
    <w:rsid w:val="00837F4E"/>
    <w:rsid w:val="0084227C"/>
    <w:rsid w:val="00845A2F"/>
    <w:rsid w:val="008565DF"/>
    <w:rsid w:val="0085710F"/>
    <w:rsid w:val="00874643"/>
    <w:rsid w:val="00876CA6"/>
    <w:rsid w:val="00877018"/>
    <w:rsid w:val="008916D6"/>
    <w:rsid w:val="0089354A"/>
    <w:rsid w:val="008B407E"/>
    <w:rsid w:val="008C3726"/>
    <w:rsid w:val="008E0C72"/>
    <w:rsid w:val="008F3023"/>
    <w:rsid w:val="00903561"/>
    <w:rsid w:val="009225F0"/>
    <w:rsid w:val="00924239"/>
    <w:rsid w:val="009247DE"/>
    <w:rsid w:val="0094563F"/>
    <w:rsid w:val="00987714"/>
    <w:rsid w:val="00997374"/>
    <w:rsid w:val="00997C1F"/>
    <w:rsid w:val="009B511E"/>
    <w:rsid w:val="009B5AB3"/>
    <w:rsid w:val="009C0218"/>
    <w:rsid w:val="009D2DF8"/>
    <w:rsid w:val="009D3CCB"/>
    <w:rsid w:val="009D6056"/>
    <w:rsid w:val="009E1CEC"/>
    <w:rsid w:val="009E7033"/>
    <w:rsid w:val="00A13549"/>
    <w:rsid w:val="00A30CE7"/>
    <w:rsid w:val="00A43E66"/>
    <w:rsid w:val="00A4462B"/>
    <w:rsid w:val="00A6317F"/>
    <w:rsid w:val="00A74769"/>
    <w:rsid w:val="00A775AB"/>
    <w:rsid w:val="00A80DE0"/>
    <w:rsid w:val="00A85365"/>
    <w:rsid w:val="00A8711E"/>
    <w:rsid w:val="00AA7226"/>
    <w:rsid w:val="00AB1B09"/>
    <w:rsid w:val="00AC58CB"/>
    <w:rsid w:val="00AD627F"/>
    <w:rsid w:val="00AF3177"/>
    <w:rsid w:val="00AF77F3"/>
    <w:rsid w:val="00B10EA9"/>
    <w:rsid w:val="00B10EB1"/>
    <w:rsid w:val="00B246E8"/>
    <w:rsid w:val="00B25125"/>
    <w:rsid w:val="00B31D33"/>
    <w:rsid w:val="00B36839"/>
    <w:rsid w:val="00B36B86"/>
    <w:rsid w:val="00B37603"/>
    <w:rsid w:val="00B413E1"/>
    <w:rsid w:val="00B44F9B"/>
    <w:rsid w:val="00B64C62"/>
    <w:rsid w:val="00B71EDF"/>
    <w:rsid w:val="00B772ED"/>
    <w:rsid w:val="00B820CD"/>
    <w:rsid w:val="00B85379"/>
    <w:rsid w:val="00B90930"/>
    <w:rsid w:val="00BA2DB9"/>
    <w:rsid w:val="00BA5842"/>
    <w:rsid w:val="00BA6A09"/>
    <w:rsid w:val="00BB03A8"/>
    <w:rsid w:val="00BC04D2"/>
    <w:rsid w:val="00BC0A30"/>
    <w:rsid w:val="00BC4798"/>
    <w:rsid w:val="00BC79CD"/>
    <w:rsid w:val="00BE7148"/>
    <w:rsid w:val="00BF41E2"/>
    <w:rsid w:val="00C01CE2"/>
    <w:rsid w:val="00C027B8"/>
    <w:rsid w:val="00C104D4"/>
    <w:rsid w:val="00C175D2"/>
    <w:rsid w:val="00C247D0"/>
    <w:rsid w:val="00C24866"/>
    <w:rsid w:val="00C25E44"/>
    <w:rsid w:val="00C36523"/>
    <w:rsid w:val="00C37797"/>
    <w:rsid w:val="00C4058D"/>
    <w:rsid w:val="00C438A6"/>
    <w:rsid w:val="00C5144C"/>
    <w:rsid w:val="00C55DE7"/>
    <w:rsid w:val="00C57001"/>
    <w:rsid w:val="00C74D48"/>
    <w:rsid w:val="00C76B3D"/>
    <w:rsid w:val="00CA5D88"/>
    <w:rsid w:val="00CB718C"/>
    <w:rsid w:val="00CB74B3"/>
    <w:rsid w:val="00CD0E52"/>
    <w:rsid w:val="00CE1CB4"/>
    <w:rsid w:val="00CE24CF"/>
    <w:rsid w:val="00CF7489"/>
    <w:rsid w:val="00D22A8A"/>
    <w:rsid w:val="00D40593"/>
    <w:rsid w:val="00D71C54"/>
    <w:rsid w:val="00D83A7C"/>
    <w:rsid w:val="00D86988"/>
    <w:rsid w:val="00D86E50"/>
    <w:rsid w:val="00D90D3C"/>
    <w:rsid w:val="00DA33DB"/>
    <w:rsid w:val="00DA63D2"/>
    <w:rsid w:val="00DA66C1"/>
    <w:rsid w:val="00DA7B4A"/>
    <w:rsid w:val="00DB012A"/>
    <w:rsid w:val="00DB0A90"/>
    <w:rsid w:val="00DB145C"/>
    <w:rsid w:val="00DB33E4"/>
    <w:rsid w:val="00DC4451"/>
    <w:rsid w:val="00DC61A0"/>
    <w:rsid w:val="00DE697B"/>
    <w:rsid w:val="00DF35D2"/>
    <w:rsid w:val="00E104A5"/>
    <w:rsid w:val="00E30C3C"/>
    <w:rsid w:val="00E329A8"/>
    <w:rsid w:val="00E51EF1"/>
    <w:rsid w:val="00E643E0"/>
    <w:rsid w:val="00E64544"/>
    <w:rsid w:val="00E708BB"/>
    <w:rsid w:val="00E73DE9"/>
    <w:rsid w:val="00E761A2"/>
    <w:rsid w:val="00E82B90"/>
    <w:rsid w:val="00E858A7"/>
    <w:rsid w:val="00E9285A"/>
    <w:rsid w:val="00E956B6"/>
    <w:rsid w:val="00EA550A"/>
    <w:rsid w:val="00EA66F0"/>
    <w:rsid w:val="00EA6C74"/>
    <w:rsid w:val="00ED5D89"/>
    <w:rsid w:val="00EE3834"/>
    <w:rsid w:val="00EE3B9F"/>
    <w:rsid w:val="00EE5D6C"/>
    <w:rsid w:val="00EE67D9"/>
    <w:rsid w:val="00EF3823"/>
    <w:rsid w:val="00F005A5"/>
    <w:rsid w:val="00F07D2D"/>
    <w:rsid w:val="00F148C2"/>
    <w:rsid w:val="00F17A24"/>
    <w:rsid w:val="00F212CF"/>
    <w:rsid w:val="00F24637"/>
    <w:rsid w:val="00F30908"/>
    <w:rsid w:val="00F7210D"/>
    <w:rsid w:val="00F75781"/>
    <w:rsid w:val="00F85669"/>
    <w:rsid w:val="00F959F6"/>
    <w:rsid w:val="00FA1012"/>
    <w:rsid w:val="00FB4703"/>
    <w:rsid w:val="00FC143A"/>
    <w:rsid w:val="00FC4255"/>
    <w:rsid w:val="00FD525F"/>
    <w:rsid w:val="00FF3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3BD9"/>
  <w15:docId w15:val="{B4C910E1-4D3C-46F2-B7FF-A3A6B480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customStyle="1" w:styleId="ui-provider">
    <w:name w:val="ui-provider"/>
    <w:basedOn w:val="DefaultParagraphFont"/>
    <w:rsid w:val="00511FE7"/>
  </w:style>
  <w:style w:type="paragraph" w:styleId="BodyText">
    <w:name w:val="Body Text"/>
    <w:basedOn w:val="Normal"/>
    <w:link w:val="BodyTextChar"/>
    <w:uiPriority w:val="1"/>
    <w:qFormat/>
    <w:rsid w:val="00511FE7"/>
    <w:pPr>
      <w:widowControl w:val="0"/>
      <w:autoSpaceDE w:val="0"/>
      <w:autoSpaceDN w:val="0"/>
      <w:spacing w:after="0" w:line="240" w:lineRule="auto"/>
    </w:pPr>
    <w:rPr>
      <w:rFonts w:ascii="Tahoma" w:eastAsia="Tahoma" w:hAnsi="Tahoma" w:cs="Tahoma"/>
      <w:spacing w:val="0"/>
      <w:szCs w:val="22"/>
    </w:rPr>
  </w:style>
  <w:style w:type="character" w:customStyle="1" w:styleId="BodyTextChar">
    <w:name w:val="Body Text Char"/>
    <w:basedOn w:val="DefaultParagraphFont"/>
    <w:link w:val="BodyText"/>
    <w:uiPriority w:val="1"/>
    <w:rsid w:val="00511FE7"/>
    <w:rPr>
      <w:rFonts w:ascii="Tahoma" w:eastAsia="Tahoma" w:hAnsi="Tahoma" w:cs="Tahoma"/>
      <w:sz w:val="22"/>
      <w:szCs w:val="22"/>
    </w:rPr>
  </w:style>
  <w:style w:type="paragraph" w:styleId="IntenseQuote">
    <w:name w:val="Intense Quote"/>
    <w:basedOn w:val="Normal"/>
    <w:next w:val="Normal"/>
    <w:link w:val="IntenseQuoteChar"/>
    <w:uiPriority w:val="30"/>
    <w:qFormat/>
    <w:rsid w:val="00511FE7"/>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511FE7"/>
    <w:rPr>
      <w:i/>
      <w:iCs/>
      <w:color w:val="005A70" w:themeColor="accent1"/>
      <w:spacing w:val="3"/>
      <w:sz w:val="22"/>
    </w:rPr>
  </w:style>
  <w:style w:type="character" w:customStyle="1" w:styleId="element-invisible">
    <w:name w:val="element-invisible"/>
    <w:basedOn w:val="DefaultParagraphFont"/>
    <w:rsid w:val="00511FE7"/>
  </w:style>
  <w:style w:type="character" w:styleId="UnresolvedMention">
    <w:name w:val="Unresolved Mention"/>
    <w:basedOn w:val="DefaultParagraphFont"/>
    <w:uiPriority w:val="99"/>
    <w:semiHidden/>
    <w:unhideWhenUsed/>
    <w:rsid w:val="00D86988"/>
    <w:rPr>
      <w:color w:val="605E5C"/>
      <w:shd w:val="clear" w:color="auto" w:fill="E1DFDD"/>
    </w:rPr>
  </w:style>
  <w:style w:type="paragraph" w:styleId="Revision">
    <w:name w:val="Revision"/>
    <w:hidden/>
    <w:uiPriority w:val="99"/>
    <w:semiHidden/>
    <w:rsid w:val="001262C3"/>
    <w:pPr>
      <w:spacing w:after="0" w:line="240" w:lineRule="auto"/>
    </w:pPr>
    <w:rPr>
      <w:spacing w:val="3"/>
      <w:sz w:val="22"/>
    </w:rPr>
  </w:style>
  <w:style w:type="character" w:styleId="CommentReference">
    <w:name w:val="annotation reference"/>
    <w:basedOn w:val="DefaultParagraphFont"/>
    <w:uiPriority w:val="99"/>
    <w:semiHidden/>
    <w:unhideWhenUsed/>
    <w:rsid w:val="00022825"/>
    <w:rPr>
      <w:sz w:val="16"/>
      <w:szCs w:val="16"/>
    </w:rPr>
  </w:style>
  <w:style w:type="paragraph" w:styleId="CommentText">
    <w:name w:val="annotation text"/>
    <w:basedOn w:val="Normal"/>
    <w:link w:val="CommentTextChar"/>
    <w:uiPriority w:val="99"/>
    <w:unhideWhenUsed/>
    <w:rsid w:val="00022825"/>
    <w:pPr>
      <w:spacing w:line="240" w:lineRule="auto"/>
    </w:pPr>
    <w:rPr>
      <w:sz w:val="20"/>
      <w:szCs w:val="20"/>
    </w:rPr>
  </w:style>
  <w:style w:type="character" w:customStyle="1" w:styleId="CommentTextChar">
    <w:name w:val="Comment Text Char"/>
    <w:basedOn w:val="DefaultParagraphFont"/>
    <w:link w:val="CommentText"/>
    <w:uiPriority w:val="99"/>
    <w:rsid w:val="00022825"/>
    <w:rPr>
      <w:spacing w:val="3"/>
      <w:sz w:val="20"/>
      <w:szCs w:val="20"/>
    </w:rPr>
  </w:style>
  <w:style w:type="paragraph" w:styleId="CommentSubject">
    <w:name w:val="annotation subject"/>
    <w:basedOn w:val="CommentText"/>
    <w:next w:val="CommentText"/>
    <w:link w:val="CommentSubjectChar"/>
    <w:uiPriority w:val="99"/>
    <w:semiHidden/>
    <w:unhideWhenUsed/>
    <w:rsid w:val="00022825"/>
    <w:rPr>
      <w:b/>
      <w:bCs/>
    </w:rPr>
  </w:style>
  <w:style w:type="character" w:customStyle="1" w:styleId="CommentSubjectChar">
    <w:name w:val="Comment Subject Char"/>
    <w:basedOn w:val="CommentTextChar"/>
    <w:link w:val="CommentSubject"/>
    <w:uiPriority w:val="99"/>
    <w:semiHidden/>
    <w:rsid w:val="00022825"/>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65781917">
      <w:bodyDiv w:val="1"/>
      <w:marLeft w:val="0"/>
      <w:marRight w:val="0"/>
      <w:marTop w:val="0"/>
      <w:marBottom w:val="0"/>
      <w:divBdr>
        <w:top w:val="none" w:sz="0" w:space="0" w:color="auto"/>
        <w:left w:val="none" w:sz="0" w:space="0" w:color="auto"/>
        <w:bottom w:val="none" w:sz="0" w:space="0" w:color="auto"/>
        <w:right w:val="none" w:sz="0" w:space="0" w:color="auto"/>
      </w:divBdr>
    </w:div>
    <w:div w:id="15487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freedom-of-information/operational-information/disability-employment-and-carers-group/des-code-of-practice" TargetMode="External"/><Relationship Id="rId26" Type="http://schemas.openxmlformats.org/officeDocument/2006/relationships/hyperlink" Target="https://www.jobaccess.gov.au/complaints-or-report-abuse/report-abuse-neglect" TargetMode="External"/><Relationship Id="rId3" Type="http://schemas.openxmlformats.org/officeDocument/2006/relationships/customXml" Target="../customXml/item3.xml"/><Relationship Id="rId21" Type="http://schemas.openxmlformats.org/officeDocument/2006/relationships/hyperlink" Target="mailto:enquiries@dss.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freedom-of-information-operational-information-disability-employment-and-carers-group/des-service-guarantee" TargetMode="External"/><Relationship Id="rId25" Type="http://schemas.openxmlformats.org/officeDocument/2006/relationships/hyperlink" Target="https://www.jobaccess.gov.au/complaints-or-report-abus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obaccess.gov.au/i-am-a-person-with-disability/looking-applying-job/government-services-help-you/how-des-can-help" TargetMode="External"/><Relationship Id="rId20" Type="http://schemas.openxmlformats.org/officeDocument/2006/relationships/hyperlink" Target="https://www.dss.gov.au/contact/feedback-compliments-complaints-and-enquiries" TargetMode="External"/><Relationship Id="rId29" Type="http://schemas.openxmlformats.org/officeDocument/2006/relationships/hyperlink" Target="https://www.legislation.gov.au/F2023L01725/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tel:130036207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baccess.gov.au/home" TargetMode="External"/><Relationship Id="rId23" Type="http://schemas.openxmlformats.org/officeDocument/2006/relationships/hyperlink" Target="tel:1300555727" TargetMode="External"/><Relationship Id="rId28" Type="http://schemas.openxmlformats.org/officeDocument/2006/relationships/hyperlink" Target="https://www.servicesaustralia.gov.au/demerits-and-penalties-for-not-meeting-mutual-obligation-or-participation-requirements?context=51411" TargetMode="External"/><Relationship Id="rId10" Type="http://schemas.openxmlformats.org/officeDocument/2006/relationships/endnotes" Target="endnotes.xml"/><Relationship Id="rId19" Type="http://schemas.openxmlformats.org/officeDocument/2006/relationships/hyperlink" Target="mailto:nationalcustomerserviceline@dewr.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find-a-provider" TargetMode="External"/><Relationship Id="rId22" Type="http://schemas.openxmlformats.org/officeDocument/2006/relationships/hyperlink" Target="https://www.dss.gov.au/contact/national-relay-service" TargetMode="External"/><Relationship Id="rId27" Type="http://schemas.openxmlformats.org/officeDocument/2006/relationships/hyperlink" Target="https://my.gov.au/en" TargetMode="External"/><Relationship Id="rId30" Type="http://schemas.openxmlformats.org/officeDocument/2006/relationships/hyperlink" Target="https://www.dss.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0030\AppData\Local\Microsoft\Windows\INetCache\Content.Outlook\61KFTQNI\DES%20Factsheet%20template%20-%20NEW%20Dec%202023%20%20(D23%201420723).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20</ESCSSResourceType>
    <ESCSSDescription xmlns="d4ed92f1-b901-42a9-bcc3-7b24959a6f87">Information pack for DES participants </ESCSSDescription>
    <ESCSSContentAuthorBranch xmlns="d4ed92f1-b901-42a9-bcc3-7b24959a6f87">373</ESCSSContentAuthorBranch>
    <ESCSSLocation xmlns="a232d271-55e7-4aa6-9ab7-ccc10e765e65">https://ecsnaccess.gov.au/ProviderPortal/DES/KeyProviderInformation/Pages/Participant-Information-Pack.aspx</ESCSSLocation>
    <ESCSSEffectiveStartDate xmlns="d4ed92f1-b901-42a9-bcc3-7b24959a6f87">2025-02-20T13:00:00+00:00</ESCSSEffectiveStartDate>
    <ESCSSTopic xmlns="d4ed92f1-b901-42a9-bcc3-7b24959a6f87">417</ESCSSTopic>
    <ESCSSContentStatus xmlns="d4ed92f1-b901-42a9-bcc3-7b24959a6f87">Current</ESCSSContentStatus>
    <ESCSSSummaryOfUpdate xmlns="d4ed92f1-b901-42a9-bcc3-7b24959a6f87">Reviewed dead links to JobAccess Website within documents.</ESCSSSummaryOfUpdate>
    <ESCSSKeywords xmlns="d4ed92f1-b901-42a9-bcc3-7b24959a6f87">Information pack, DES, participants, </ESCSSKeywords>
    <ESCSSSubject xmlns="d4ed92f1-b901-42a9-bcc3-7b24959a6f87">20250220-1604481001011</ESCSSSubject>
    <ESCSSSiteGroup xmlns="d4ed92f1-b901-42a9-bcc3-7b24959a6f87">
      <Value>8</Value>
    </ESCSSSiteGroup>
    <ESCSSIncludeInNewsletter xmlns="d4ed92f1-b901-42a9-bcc3-7b24959a6f87">false</ESCSSIncludeInNewsletter>
    <ESCSSPublishingInstructions xmlns="d4ed92f1-b901-42a9-bcc3-7b24959a6f87">Publish for DES Providers only asap</ESCSSPublishingInstructions>
    <ESCSSIncludeInLatestUpdates xmlns="d4ed92f1-b901-42a9-bcc3-7b24959a6f87">false</ESCSSIncludeInLatestUpdates>
    <ESCSSContentAuthorTeam xmlns="d4ed92f1-b901-42a9-bcc3-7b24959a6f87">777</ESCSSContentAuthorTeam>
    <ESCSSContentApprover xmlns="d4ed92f1-b901-42a9-bcc3-7b24959a6f87">3931</ESCSSContentApprover>
    <ESCSSContentAuthor xmlns="d4ed92f1-b901-42a9-bcc3-7b24959a6f87">4003</ESCSSContentAuthor>
    <ESCSSPublishingContentAuthorEmail xmlns="d4ed92f1-b901-42a9-bcc3-7b24959a6f87">DEP.Engagement@dss.gov.au</ESCSSPublishingContentAuthorEmail>
    <ESCSSPublishingAuthorisingBranchHead xmlns="d4ed92f1-b901-42a9-bcc3-7b24959a6f87">3840</ESCSSPublishingAuthorisingBranchHead>
    <ESCSSDocumentId xmlns="d4ed92f1-b901-42a9-bcc3-7b24959a6f87">Do not have access to TRIM</ESCSSDocumentId>
    <ESCSSReviewDate xmlns="d4ed92f1-b901-42a9-bcc3-7b24959a6f8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5D029-8C24-4A0D-96CF-CCF24B80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 Factsheet template - NEW Dec 2023  (D23 1420723)</Template>
  <TotalTime>34</TotalTime>
  <Pages>1</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DES Participant Information Pack</vt:lpstr>
    </vt:vector>
  </TitlesOfParts>
  <Company>Department of Social Services</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Participant Information Pack</dc:title>
  <cp:keywords>[SEC=OFFICIAL]</cp:keywords>
  <cp:revision>11</cp:revision>
  <cp:lastPrinted>2025-08-14T01:23:00Z</cp:lastPrinted>
  <dcterms:created xsi:type="dcterms:W3CDTF">2025-08-15T00:05:00Z</dcterms:created>
  <dcterms:modified xsi:type="dcterms:W3CDTF">2025-08-15T00:31:00Z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DFBF0CCB8E5F31C338A7419736B1D6D68F3AC204</vt:lpwstr>
  </property>
  <property fmtid="{D5CDD505-2E9C-101B-9397-08002B2CF9AE}" pid="11" name="PM_OriginationTimeStamp">
    <vt:lpwstr>2023-12-18T03:41:30Z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27642797DD53280945CC6177CC11042C</vt:lpwstr>
  </property>
  <property fmtid="{D5CDD505-2E9C-101B-9397-08002B2CF9AE}" pid="21" name="PM_Hash_Salt">
    <vt:lpwstr>A38C67329F1FDCDA0EBD798E8301AFCF</vt:lpwstr>
  </property>
  <property fmtid="{D5CDD505-2E9C-101B-9397-08002B2CF9AE}" pid="22" name="PM_Hash_SHA1">
    <vt:lpwstr>BE205AFB6782373BE89F71D239AF70D3E0FFD6EC</vt:lpwstr>
  </property>
  <property fmtid="{D5CDD505-2E9C-101B-9397-08002B2CF9AE}" pid="23" name="PM_OriginatorUserAccountName_SHA256">
    <vt:lpwstr>3F0D11F77EC3C0EF2539483B0292DF04D09A719470953F4C37318AF33B682FF1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0x0101001FFFC1AF147C4F5C9369E689092D514B00CDBBD3D659EFFD4C82BD4CC74ED24B82</vt:lpwstr>
  </property>
  <property fmtid="{D5CDD505-2E9C-101B-9397-08002B2CF9AE}" pid="28" name="MediaServiceImageTags">
    <vt:lpwstr/>
  </property>
  <property fmtid="{D5CDD505-2E9C-101B-9397-08002B2CF9AE}" pid="29" name="PMHMAC">
    <vt:lpwstr>v=2022.1;a=SHA256;h=7CFD473A6E9DDE8AD8F30433F4609AC54DA4FE334A63E26D36C19BB2B8A1E003</vt:lpwstr>
  </property>
  <property fmtid="{D5CDD505-2E9C-101B-9397-08002B2CF9AE}" pid="30" name="MSIP_Label_eb34d90b-fc41-464d-af60-f74d721d0790_SetDate">
    <vt:lpwstr>2023-12-18T03:41:30Z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68cffde07a734562875c385fd5a41e98</vt:lpwstr>
  </property>
  <property fmtid="{D5CDD505-2E9C-101B-9397-08002B2CF9AE}" pid="37" name="PMUuid">
    <vt:lpwstr>v=2022.2;d=gov.au;g=46DD6D7C-8107-577B-BC6E-F348953B2E44</vt:lpwstr>
  </property>
  <property fmtid="{D5CDD505-2E9C-101B-9397-08002B2CF9AE}" pid="38" name="MSIP_Label_79d889eb-932f-4752-8739-64d25806ef64_Enabled">
    <vt:lpwstr>true</vt:lpwstr>
  </property>
  <property fmtid="{D5CDD505-2E9C-101B-9397-08002B2CF9AE}" pid="39" name="MSIP_Label_79d889eb-932f-4752-8739-64d25806ef64_SetDate">
    <vt:lpwstr>2025-02-21T05:22:38Z</vt:lpwstr>
  </property>
  <property fmtid="{D5CDD505-2E9C-101B-9397-08002B2CF9AE}" pid="40" name="MSIP_Label_79d889eb-932f-4752-8739-64d25806ef64_Method">
    <vt:lpwstr>Privileged</vt:lpwstr>
  </property>
  <property fmtid="{D5CDD505-2E9C-101B-9397-08002B2CF9AE}" pid="41" name="MSIP_Label_79d889eb-932f-4752-8739-64d25806ef64_Name">
    <vt:lpwstr>79d889eb-932f-4752-8739-64d25806ef64</vt:lpwstr>
  </property>
  <property fmtid="{D5CDD505-2E9C-101B-9397-08002B2CF9AE}" pid="42" name="MSIP_Label_79d889eb-932f-4752-8739-64d25806ef64_SiteId">
    <vt:lpwstr>dd0cfd15-4558-4b12-8bad-ea26984fc417</vt:lpwstr>
  </property>
  <property fmtid="{D5CDD505-2E9C-101B-9397-08002B2CF9AE}" pid="43" name="MSIP_Label_79d889eb-932f-4752-8739-64d25806ef64_ActionId">
    <vt:lpwstr>5554e648-0692-4005-b685-6dab81457caf</vt:lpwstr>
  </property>
  <property fmtid="{D5CDD505-2E9C-101B-9397-08002B2CF9AE}" pid="44" name="MSIP_Label_79d889eb-932f-4752-8739-64d25806ef64_ContentBits">
    <vt:lpwstr>0</vt:lpwstr>
  </property>
  <property fmtid="{D5CDD505-2E9C-101B-9397-08002B2CF9AE}" pid="45" name="MSIP_Label_79d889eb-932f-4752-8739-64d25806ef64_Tag">
    <vt:lpwstr>10, 0, 1, 1</vt:lpwstr>
  </property>
  <property fmtid="{D5CDD505-2E9C-101B-9397-08002B2CF9AE}" pid="46" name="PM_Expires">
    <vt:lpwstr/>
  </property>
  <property fmtid="{D5CDD505-2E9C-101B-9397-08002B2CF9AE}" pid="47" name="PM_DownTo">
    <vt:lpwstr/>
  </property>
</Properties>
</file>