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6DF71BD" w:rsidR="00220EA5" w:rsidRPr="00AE5FC1" w:rsidRDefault="0010616C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Kimberley Personnel Inc 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5285F3F" w:rsidR="00220EA5" w:rsidRPr="00AE5FC1" w:rsidRDefault="0010616C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733ACD0D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10616C">
        <w:rPr>
          <w:rFonts w:ascii="Tahoma" w:hAnsi="Tahoma" w:cs="Tahoma"/>
          <w:b/>
          <w:bCs/>
        </w:rPr>
        <w:t>Kimberley Personnel Inc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E328C45" w:rsidR="00B755F3" w:rsidRPr="00AE5FC1" w:rsidRDefault="0010616C" w:rsidP="00625B53">
            <w:pPr>
              <w:jc w:val="center"/>
              <w:rPr>
                <w:rFonts w:ascii="Tahoma" w:hAnsi="Tahoma" w:cs="Tahoma"/>
              </w:rPr>
            </w:pPr>
            <w:r w:rsidRPr="0010616C">
              <w:rPr>
                <w:rFonts w:ascii="Tahoma" w:eastAsia="Tahoma" w:hAnsi="Tahoma" w:cs="Times New Roman"/>
                <w:noProof/>
                <w:spacing w:val="3"/>
                <w:kern w:val="0"/>
                <w:szCs w:val="24"/>
                <w14:ligatures w14:val="none"/>
              </w:rPr>
              <w:drawing>
                <wp:inline distT="0" distB="0" distL="0" distR="0" wp14:anchorId="643BEE08" wp14:editId="6A27A73C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B7A1918" w:rsidR="00B755F3" w:rsidRPr="00AE5FC1" w:rsidRDefault="0010616C" w:rsidP="00625B53">
            <w:pPr>
              <w:jc w:val="center"/>
              <w:rPr>
                <w:rFonts w:ascii="Tahoma" w:hAnsi="Tahoma" w:cs="Tahoma"/>
              </w:rPr>
            </w:pPr>
            <w:r w:rsidRPr="0010616C">
              <w:rPr>
                <w:rFonts w:ascii="Tahoma" w:eastAsia="Tahoma" w:hAnsi="Tahoma" w:cs="Times New Roman"/>
                <w:noProof/>
                <w:spacing w:val="3"/>
                <w:kern w:val="0"/>
                <w:szCs w:val="24"/>
                <w14:ligatures w14:val="none"/>
              </w:rPr>
              <w:drawing>
                <wp:inline distT="0" distB="0" distL="0" distR="0" wp14:anchorId="362164CB" wp14:editId="3A2486A1">
                  <wp:extent cx="1190625" cy="1181100"/>
                  <wp:effectExtent l="0" t="0" r="9525" b="0"/>
                  <wp:docPr id="410343101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8440B87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C8DD57D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3F802BE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0616C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4A4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6F6875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1040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KKDD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2025-07-03T04:03:00Z</dcterms:created>
  <dcterms:modified xsi:type="dcterms:W3CDTF">2025-07-03T04:03:00Z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v=2022.1;a=SHA256;h=903B3FC3B4C1795B48C236F489D2F6FA30ADDA7D63D0A3DC0B696181D7731882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2e3ef858b25947039ea54415a7413194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FC0DA9CC36A32F6730C423EED41EF68A</vt:lpwstr>
  </property>
  <property fmtid="{D5CDD505-2E9C-101B-9397-08002B2CF9AE}" pid="33" name="PM_Hash_SHA1">
    <vt:lpwstr>1C9784A3E88E22C3D6BCD96D6D7B2B537878028F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