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C4E4862" w:rsidR="00220EA5" w:rsidRPr="00AE5FC1" w:rsidRDefault="0053197C" w:rsidP="003D3BE2">
            <w:pPr>
              <w:rPr>
                <w:rFonts w:ascii="Tahoma" w:hAnsi="Tahoma" w:cs="Tahoma"/>
              </w:rPr>
            </w:pPr>
            <w:r w:rsidRPr="0053197C">
              <w:rPr>
                <w:rFonts w:ascii="Tahoma" w:hAnsi="Tahoma" w:cs="Tahoma"/>
              </w:rPr>
              <w:t>AFFORD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F9D73FB" w:rsidR="00220EA5" w:rsidRPr="00AE5FC1" w:rsidRDefault="004047B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17268C8" w:rsidR="00220EA5" w:rsidRPr="00AE5FC1" w:rsidRDefault="0053197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6FBA2C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3197C" w:rsidRPr="0053197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AFFORD Employment</w:t>
      </w:r>
      <w:r w:rsidR="0053197C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2BD759C" w:rsidR="00B755F3" w:rsidRPr="00AE5FC1" w:rsidRDefault="0053197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955BF42" wp14:editId="79971BCB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35FA502" w:rsidR="00B755F3" w:rsidRPr="00AE5FC1" w:rsidRDefault="0053197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74A249B" wp14:editId="126B10D9">
                  <wp:extent cx="1190625" cy="1181100"/>
                  <wp:effectExtent l="0" t="0" r="9525" b="0"/>
                  <wp:docPr id="5953489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B06E7C2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4B125E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EE00F20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668EA"/>
    <w:rsid w:val="0017157A"/>
    <w:rsid w:val="001A13B7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047BC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3197C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1452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CF755C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866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1057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March 2025 quarter</vt:lpstr>
    </vt:vector>
  </TitlesOfParts>
  <Company>Department of Social Services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BBBG Participant Scorecard - March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2025-06-19T02:21:00Z</dcterms:created>
  <dcterms:modified xsi:type="dcterms:W3CDTF">2025-06-19T02:22:00Z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v=2022.1;a=SHA256;h=FB0502CDAB748CDCF12C7B6465CDE548D7063FF20324CFD5B081463F495AD59B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6e2286a1fdae40a4b43edd97e19ee732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E6E8F97DD4A0848649BFA0DD24BC8579</vt:lpwstr>
  </property>
  <property fmtid="{D5CDD505-2E9C-101B-9397-08002B2CF9AE}" pid="32" name="PM_Hash_Salt">
    <vt:lpwstr>3B1D5657B8AC831EAB20E983EBB802B4</vt:lpwstr>
  </property>
  <property fmtid="{D5CDD505-2E9C-101B-9397-08002B2CF9AE}" pid="33" name="PM_Hash_SHA1">
    <vt:lpwstr>80F3471D66DCF43667956D2AAA8762C9E8E93E2D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