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43006949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</w:t>
      </w:r>
      <w:r w:rsidR="00ED60AA">
        <w:rPr>
          <w:b/>
          <w:sz w:val="32"/>
        </w:rPr>
        <w:t>Warlpiri</w:t>
      </w:r>
    </w:p>
    <w:p w14:paraId="48894E6E" w14:textId="308FA2E7" w:rsidR="00240DD1" w:rsidRDefault="003B457A" w:rsidP="00ED60AA">
      <w:pPr>
        <w:spacing w:after="160"/>
        <w:rPr>
          <w:b/>
        </w:rPr>
      </w:pPr>
      <w:r>
        <w:rPr>
          <w:b/>
        </w:rPr>
        <w:t>How to check your enhanced Income Management account balance</w:t>
      </w:r>
      <w:r w:rsidR="00240DD1">
        <w:rPr>
          <w:b/>
        </w:rPr>
        <w:t xml:space="preserve"> – Animated Video</w:t>
      </w:r>
    </w:p>
    <w:p w14:paraId="2D9698E9" w14:textId="77777777" w:rsidR="00ED60AA" w:rsidRPr="009102C6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b/>
          <w:bCs/>
          <w:color w:val="000000" w:themeColor="text1"/>
          <w:lang w:eastAsia="ko-KR"/>
        </w:rPr>
      </w:pPr>
      <w:proofErr w:type="spellStart"/>
      <w:r w:rsidRPr="00AD0A39">
        <w:rPr>
          <w:rFonts w:cs="Arial"/>
          <w:b/>
          <w:bCs/>
          <w:color w:val="000000" w:themeColor="text1"/>
        </w:rPr>
        <w:t>Nyarrpa-rlu</w:t>
      </w:r>
      <w:proofErr w:type="spellEnd"/>
      <w:r w:rsidRPr="00AD0A3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AD0A39">
        <w:rPr>
          <w:rFonts w:cs="Arial"/>
          <w:b/>
          <w:bCs/>
          <w:color w:val="000000" w:themeColor="text1"/>
        </w:rPr>
        <w:t>yungunpa</w:t>
      </w:r>
      <w:proofErr w:type="spellEnd"/>
      <w:r w:rsidRPr="00AD0A39">
        <w:rPr>
          <w:rFonts w:cs="Arial"/>
          <w:b/>
          <w:bCs/>
          <w:color w:val="000000" w:themeColor="text1"/>
        </w:rPr>
        <w:t xml:space="preserve"> check-I mani </w:t>
      </w:r>
      <w:proofErr w:type="spellStart"/>
      <w:r w:rsidRPr="00AD0A39">
        <w:rPr>
          <w:rFonts w:cs="Arial"/>
          <w:b/>
          <w:bCs/>
          <w:color w:val="000000" w:themeColor="text1"/>
        </w:rPr>
        <w:t>nyuntu</w:t>
      </w:r>
      <w:proofErr w:type="spellEnd"/>
      <w:r w:rsidRPr="00AD0A3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AD0A39">
        <w:rPr>
          <w:rFonts w:cs="Arial"/>
          <w:b/>
          <w:bCs/>
          <w:color w:val="000000" w:themeColor="text1"/>
        </w:rPr>
        <w:t>nyangu</w:t>
      </w:r>
      <w:proofErr w:type="spellEnd"/>
      <w:r w:rsidRPr="00AD0A39">
        <w:rPr>
          <w:rFonts w:cs="Arial"/>
          <w:b/>
          <w:bCs/>
          <w:color w:val="000000" w:themeColor="text1"/>
        </w:rPr>
        <w:t xml:space="preserve"> enhanced </w:t>
      </w:r>
      <w:r>
        <w:rPr>
          <w:rFonts w:eastAsia="Batang" w:cs="Arial" w:hint="eastAsia"/>
          <w:b/>
          <w:bCs/>
          <w:color w:val="000000" w:themeColor="text1"/>
          <w:lang w:eastAsia="ko-KR"/>
        </w:rPr>
        <w:t>I</w:t>
      </w:r>
      <w:r w:rsidRPr="00AD0A39">
        <w:rPr>
          <w:rFonts w:cs="Arial"/>
          <w:b/>
          <w:bCs/>
          <w:color w:val="000000" w:themeColor="text1"/>
        </w:rPr>
        <w:t xml:space="preserve">ncome </w:t>
      </w:r>
      <w:r>
        <w:rPr>
          <w:rFonts w:eastAsia="Batang" w:cs="Arial" w:hint="eastAsia"/>
          <w:b/>
          <w:bCs/>
          <w:color w:val="000000" w:themeColor="text1"/>
          <w:lang w:eastAsia="ko-KR"/>
        </w:rPr>
        <w:t>M</w:t>
      </w:r>
      <w:r w:rsidRPr="00AD0A39">
        <w:rPr>
          <w:rFonts w:cs="Arial"/>
          <w:b/>
          <w:bCs/>
          <w:color w:val="000000" w:themeColor="text1"/>
        </w:rPr>
        <w:t>anagement account balance-ji</w:t>
      </w:r>
    </w:p>
    <w:p w14:paraId="0574EB2E" w14:textId="77777777" w:rsidR="00ED60AA" w:rsidRPr="00AD0A39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AD0A39">
        <w:rPr>
          <w:rFonts w:cs="Arial"/>
          <w:color w:val="000000" w:themeColor="text1"/>
        </w:rPr>
        <w:t xml:space="preserve">Easy-ji check-I </w:t>
      </w:r>
      <w:proofErr w:type="spellStart"/>
      <w:r w:rsidRPr="00AD0A39">
        <w:rPr>
          <w:rFonts w:cs="Arial"/>
          <w:color w:val="000000" w:themeColor="text1"/>
        </w:rPr>
        <w:t>maninjaku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nyajangu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maniyiji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kangku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nguna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nyuntu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nyangu</w:t>
      </w:r>
      <w:proofErr w:type="spellEnd"/>
      <w:r>
        <w:rPr>
          <w:rFonts w:cs="Arial"/>
          <w:color w:val="000000" w:themeColor="text1"/>
        </w:rPr>
        <w:t xml:space="preserve"> enhanced </w:t>
      </w:r>
      <w:r>
        <w:rPr>
          <w:rFonts w:eastAsia="Batang" w:cs="Arial" w:hint="eastAsia"/>
          <w:color w:val="000000" w:themeColor="text1"/>
          <w:lang w:eastAsia="ko-KR"/>
        </w:rPr>
        <w:t>I</w:t>
      </w:r>
      <w:r>
        <w:rPr>
          <w:rFonts w:cs="Arial"/>
          <w:color w:val="000000" w:themeColor="text1"/>
        </w:rPr>
        <w:t xml:space="preserve">ncome </w:t>
      </w:r>
      <w:r>
        <w:rPr>
          <w:rFonts w:eastAsia="Batang" w:cs="Arial" w:hint="eastAsia"/>
          <w:color w:val="000000" w:themeColor="text1"/>
          <w:lang w:eastAsia="ko-KR"/>
        </w:rPr>
        <w:t>M</w:t>
      </w:r>
      <w:r>
        <w:rPr>
          <w:rFonts w:cs="Arial"/>
          <w:color w:val="000000" w:themeColor="text1"/>
        </w:rPr>
        <w:t>anagement account-</w:t>
      </w:r>
      <w:proofErr w:type="spellStart"/>
      <w:r>
        <w:rPr>
          <w:rFonts w:cs="Arial"/>
          <w:color w:val="000000" w:themeColor="text1"/>
        </w:rPr>
        <w:t>rla</w:t>
      </w:r>
      <w:proofErr w:type="spellEnd"/>
      <w:r>
        <w:rPr>
          <w:rFonts w:cs="Arial"/>
          <w:color w:val="000000" w:themeColor="text1"/>
        </w:rPr>
        <w:t xml:space="preserve">, </w:t>
      </w:r>
      <w:proofErr w:type="spellStart"/>
      <w:r>
        <w:rPr>
          <w:rFonts w:cs="Arial"/>
          <w:color w:val="000000" w:themeColor="text1"/>
        </w:rPr>
        <w:t>ngulaju</w:t>
      </w:r>
      <w:proofErr w:type="spellEnd"/>
      <w:r>
        <w:rPr>
          <w:rFonts w:cs="Arial"/>
          <w:color w:val="000000" w:themeColor="text1"/>
        </w:rPr>
        <w:t xml:space="preserve"> use-I manta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app, TCU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 </w:t>
      </w:r>
      <w:proofErr w:type="spellStart"/>
      <w:r>
        <w:rPr>
          <w:rFonts w:cs="Arial"/>
          <w:color w:val="000000" w:themeColor="text1"/>
        </w:rPr>
        <w:t>manu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marda</w:t>
      </w:r>
      <w:proofErr w:type="spellEnd"/>
      <w:r>
        <w:rPr>
          <w:rFonts w:cs="Arial"/>
          <w:color w:val="000000" w:themeColor="text1"/>
        </w:rPr>
        <w:t xml:space="preserve"> online account.</w:t>
      </w:r>
    </w:p>
    <w:p w14:paraId="716EF097" w14:textId="77777777" w:rsidR="00ED60AA" w:rsidRPr="009B18A2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Apps </w:t>
      </w:r>
      <w:proofErr w:type="spellStart"/>
      <w:r>
        <w:rPr>
          <w:rFonts w:cs="Arial"/>
          <w:color w:val="000000" w:themeColor="text1"/>
        </w:rPr>
        <w:t>manu</w:t>
      </w:r>
      <w:proofErr w:type="spellEnd"/>
      <w:r>
        <w:rPr>
          <w:rFonts w:cs="Arial"/>
          <w:color w:val="000000" w:themeColor="text1"/>
        </w:rPr>
        <w:t xml:space="preserve"> online account </w:t>
      </w:r>
      <w:proofErr w:type="spellStart"/>
      <w:r>
        <w:rPr>
          <w:rFonts w:cs="Arial"/>
          <w:color w:val="000000" w:themeColor="text1"/>
        </w:rPr>
        <w:t>jurrku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juku</w:t>
      </w:r>
      <w:proofErr w:type="spellEnd"/>
      <w:r>
        <w:rPr>
          <w:rFonts w:cs="Arial"/>
          <w:color w:val="000000" w:themeColor="text1"/>
        </w:rPr>
        <w:t xml:space="preserve"> ka </w:t>
      </w:r>
      <w:proofErr w:type="spellStart"/>
      <w:r>
        <w:rPr>
          <w:rFonts w:cs="Arial"/>
          <w:color w:val="000000" w:themeColor="text1"/>
        </w:rPr>
        <w:t>warrki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jarrimi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ngari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kankulu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jana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nyanyi</w:t>
      </w:r>
      <w:proofErr w:type="spellEnd"/>
      <w:r>
        <w:rPr>
          <w:rFonts w:cs="Arial"/>
          <w:color w:val="000000" w:themeColor="text1"/>
        </w:rPr>
        <w:t xml:space="preserve"> different.</w:t>
      </w:r>
    </w:p>
    <w:p w14:paraId="4810C97D" w14:textId="77777777" w:rsidR="00ED60AA" w:rsidRPr="009B18A2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Nyampurla</w:t>
      </w:r>
      <w:proofErr w:type="spellEnd"/>
      <w:r>
        <w:rPr>
          <w:rFonts w:cs="Arial"/>
          <w:color w:val="000000" w:themeColor="text1"/>
        </w:rPr>
        <w:t xml:space="preserve"> example-</w:t>
      </w:r>
      <w:proofErr w:type="spellStart"/>
      <w:r>
        <w:rPr>
          <w:rFonts w:cs="Arial"/>
          <w:color w:val="000000" w:themeColor="text1"/>
        </w:rPr>
        <w:t>rla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kapurnalu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nyarra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milki-yirrarni</w:t>
      </w:r>
      <w:proofErr w:type="spellEnd"/>
      <w:r>
        <w:rPr>
          <w:rFonts w:cs="Arial"/>
          <w:color w:val="000000" w:themeColor="text1"/>
        </w:rPr>
        <w:t xml:space="preserve">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app.</w:t>
      </w:r>
    </w:p>
    <w:p w14:paraId="470EAB55" w14:textId="77777777" w:rsidR="00ED60AA" w:rsidRPr="009B18A2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Open manta </w:t>
      </w:r>
      <w:proofErr w:type="spellStart"/>
      <w:r>
        <w:rPr>
          <w:rFonts w:cs="Arial"/>
          <w:color w:val="000000" w:themeColor="text1"/>
        </w:rPr>
        <w:t>nyuntu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nyangu</w:t>
      </w:r>
      <w:proofErr w:type="spellEnd"/>
      <w:r>
        <w:rPr>
          <w:rFonts w:cs="Arial"/>
          <w:color w:val="000000" w:themeColor="text1"/>
        </w:rPr>
        <w:t xml:space="preserve">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 </w:t>
      </w:r>
      <w:proofErr w:type="spellStart"/>
      <w:r>
        <w:rPr>
          <w:rFonts w:cs="Arial"/>
          <w:color w:val="000000" w:themeColor="text1"/>
        </w:rPr>
        <w:t>kapunpa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nyanyi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jalangu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warnu</w:t>
      </w:r>
      <w:proofErr w:type="spellEnd"/>
      <w:r>
        <w:rPr>
          <w:rFonts w:cs="Arial"/>
          <w:color w:val="000000" w:themeColor="text1"/>
        </w:rPr>
        <w:t xml:space="preserve"> available balance.</w:t>
      </w:r>
    </w:p>
    <w:p w14:paraId="18CFBD70" w14:textId="77777777" w:rsidR="00ED60AA" w:rsidRPr="009B18A2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Current balance-ji </w:t>
      </w:r>
      <w:proofErr w:type="spellStart"/>
      <w:r>
        <w:rPr>
          <w:rFonts w:cs="Arial"/>
          <w:color w:val="000000" w:themeColor="text1"/>
        </w:rPr>
        <w:t>ngulaju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yangka</w:t>
      </w:r>
      <w:proofErr w:type="spellEnd"/>
      <w:r>
        <w:rPr>
          <w:rFonts w:cs="Arial"/>
          <w:color w:val="000000" w:themeColor="text1"/>
        </w:rPr>
        <w:t xml:space="preserve"> transactions </w:t>
      </w:r>
      <w:proofErr w:type="spellStart"/>
      <w:r>
        <w:rPr>
          <w:rFonts w:cs="Arial"/>
          <w:color w:val="000000" w:themeColor="text1"/>
        </w:rPr>
        <w:t>lawa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jarrinja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wangu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wati</w:t>
      </w:r>
      <w:proofErr w:type="spellEnd"/>
      <w:r>
        <w:rPr>
          <w:rFonts w:cs="Arial"/>
          <w:color w:val="000000" w:themeColor="text1"/>
        </w:rPr>
        <w:t>.</w:t>
      </w:r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proofErr w:type="spellStart"/>
      <w:r>
        <w:rPr>
          <w:rFonts w:cs="Arial"/>
          <w:color w:val="000000" w:themeColor="text1"/>
        </w:rPr>
        <w:t>Kujaju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yangka</w:t>
      </w:r>
      <w:proofErr w:type="spellEnd"/>
      <w:r>
        <w:rPr>
          <w:rFonts w:cs="Arial"/>
          <w:color w:val="000000" w:themeColor="text1"/>
        </w:rPr>
        <w:t xml:space="preserve"> amount </w:t>
      </w:r>
      <w:proofErr w:type="spellStart"/>
      <w:r>
        <w:rPr>
          <w:rFonts w:cs="Arial"/>
          <w:color w:val="000000" w:themeColor="text1"/>
        </w:rPr>
        <w:t>kuja</w:t>
      </w:r>
      <w:proofErr w:type="spellEnd"/>
      <w:r>
        <w:rPr>
          <w:rFonts w:cs="Arial"/>
          <w:color w:val="000000" w:themeColor="text1"/>
        </w:rPr>
        <w:t xml:space="preserve"> ka show </w:t>
      </w:r>
      <w:proofErr w:type="spellStart"/>
      <w:r>
        <w:rPr>
          <w:rFonts w:cs="Arial"/>
          <w:color w:val="000000" w:themeColor="text1"/>
        </w:rPr>
        <w:t>jarri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nati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marda</w:t>
      </w:r>
      <w:proofErr w:type="spellEnd"/>
      <w:r>
        <w:rPr>
          <w:rFonts w:cs="Arial"/>
          <w:color w:val="000000" w:themeColor="text1"/>
        </w:rPr>
        <w:t xml:space="preserve"> available spend-I </w:t>
      </w:r>
      <w:proofErr w:type="spellStart"/>
      <w:r>
        <w:rPr>
          <w:rFonts w:cs="Arial"/>
          <w:color w:val="000000" w:themeColor="text1"/>
        </w:rPr>
        <w:t>maninjaku</w:t>
      </w:r>
      <w:proofErr w:type="spellEnd"/>
      <w:r>
        <w:rPr>
          <w:rFonts w:cs="Arial"/>
          <w:color w:val="000000" w:themeColor="text1"/>
        </w:rPr>
        <w:t>.</w:t>
      </w:r>
    </w:p>
    <w:p w14:paraId="74A33831" w14:textId="77777777" w:rsidR="00ED60AA" w:rsidRPr="009B18A2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Available </w:t>
      </w:r>
      <w:proofErr w:type="spellStart"/>
      <w:r>
        <w:rPr>
          <w:rFonts w:cs="Arial"/>
          <w:color w:val="000000" w:themeColor="text1"/>
        </w:rPr>
        <w:t>maniyiji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ngulaju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nyajangu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maniyiji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kangku</w:t>
      </w:r>
      <w:proofErr w:type="spellEnd"/>
      <w:r>
        <w:rPr>
          <w:rFonts w:cs="Arial"/>
          <w:color w:val="000000" w:themeColor="text1"/>
        </w:rPr>
        <w:t xml:space="preserve"> available-</w:t>
      </w:r>
      <w:proofErr w:type="spellStart"/>
      <w:r>
        <w:rPr>
          <w:rFonts w:cs="Arial"/>
          <w:color w:val="000000" w:themeColor="text1"/>
        </w:rPr>
        <w:t>ju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nguna</w:t>
      </w:r>
      <w:proofErr w:type="spellEnd"/>
      <w:r>
        <w:rPr>
          <w:rFonts w:cs="Arial"/>
          <w:color w:val="000000" w:themeColor="text1"/>
        </w:rPr>
        <w:t xml:space="preserve"> spend-I </w:t>
      </w:r>
      <w:proofErr w:type="spellStart"/>
      <w:r>
        <w:rPr>
          <w:rFonts w:cs="Arial"/>
          <w:color w:val="000000" w:themeColor="text1"/>
        </w:rPr>
        <w:t>maninjakuju</w:t>
      </w:r>
      <w:proofErr w:type="spellEnd"/>
      <w:r>
        <w:rPr>
          <w:rFonts w:cs="Arial"/>
          <w:color w:val="000000" w:themeColor="text1"/>
        </w:rPr>
        <w:t>.</w:t>
      </w:r>
    </w:p>
    <w:p w14:paraId="34AFAD15" w14:textId="77777777" w:rsidR="00ED60AA" w:rsidRPr="009B18A2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Kaji </w:t>
      </w:r>
      <w:proofErr w:type="spellStart"/>
      <w:r>
        <w:rPr>
          <w:rFonts w:cs="Arial"/>
          <w:color w:val="000000" w:themeColor="text1"/>
        </w:rPr>
        <w:t>kanpa</w:t>
      </w:r>
      <w:proofErr w:type="spellEnd"/>
      <w:r>
        <w:rPr>
          <w:rFonts w:cs="Arial"/>
          <w:color w:val="000000" w:themeColor="text1"/>
        </w:rPr>
        <w:t xml:space="preserve"> check-I mani </w:t>
      </w:r>
      <w:proofErr w:type="spellStart"/>
      <w:r>
        <w:rPr>
          <w:rFonts w:cs="Arial"/>
          <w:color w:val="000000" w:themeColor="text1"/>
        </w:rPr>
        <w:t>nyampuju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ngulaju</w:t>
      </w:r>
      <w:proofErr w:type="spellEnd"/>
      <w:r>
        <w:rPr>
          <w:rFonts w:cs="Arial"/>
          <w:color w:val="000000" w:themeColor="text1"/>
        </w:rPr>
        <w:t>:</w:t>
      </w:r>
    </w:p>
    <w:p w14:paraId="528FCD14" w14:textId="77777777" w:rsidR="00ED60AA" w:rsidRPr="006617EB" w:rsidRDefault="00ED60AA" w:rsidP="00ED60AA">
      <w:pPr>
        <w:pStyle w:val="ListParagraph"/>
        <w:numPr>
          <w:ilvl w:val="0"/>
          <w:numId w:val="25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6617EB">
        <w:rPr>
          <w:rFonts w:cs="Arial"/>
          <w:color w:val="000000" w:themeColor="text1"/>
        </w:rPr>
        <w:t xml:space="preserve">Use-I manta SMS options </w:t>
      </w:r>
      <w:proofErr w:type="spellStart"/>
      <w:r w:rsidRPr="006617EB">
        <w:rPr>
          <w:rFonts w:cs="Arial"/>
          <w:color w:val="000000" w:themeColor="text1"/>
        </w:rPr>
        <w:t>purdangirli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nyuntu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nyangu</w:t>
      </w:r>
      <w:proofErr w:type="spellEnd"/>
      <w:r w:rsidRPr="006617EB">
        <w:rPr>
          <w:rFonts w:cs="Arial"/>
          <w:color w:val="000000" w:themeColor="text1"/>
        </w:rPr>
        <w:t xml:space="preserve"> SmartCard-</w:t>
      </w:r>
      <w:proofErr w:type="spellStart"/>
      <w:r w:rsidRPr="006617EB">
        <w:rPr>
          <w:rFonts w:cs="Arial"/>
          <w:color w:val="000000" w:themeColor="text1"/>
        </w:rPr>
        <w:t>rla</w:t>
      </w:r>
      <w:proofErr w:type="spellEnd"/>
      <w:r w:rsidRPr="006617EB">
        <w:rPr>
          <w:rFonts w:cs="Arial"/>
          <w:color w:val="000000" w:themeColor="text1"/>
        </w:rPr>
        <w:t>.</w:t>
      </w:r>
    </w:p>
    <w:p w14:paraId="71BB58EC" w14:textId="77777777" w:rsidR="00ED60AA" w:rsidRPr="006617EB" w:rsidRDefault="00ED60AA" w:rsidP="00ED60AA">
      <w:pPr>
        <w:pStyle w:val="ListParagraph"/>
        <w:numPr>
          <w:ilvl w:val="0"/>
          <w:numId w:val="25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r w:rsidRPr="006617EB">
        <w:rPr>
          <w:rFonts w:eastAsia="Batang" w:cs="Arial"/>
          <w:color w:val="000000" w:themeColor="text1"/>
          <w:lang w:eastAsia="ko-KR"/>
        </w:rPr>
        <w:t xml:space="preserve">Use-I manta Westpac, Commonwealth, ANZ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manu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NAB, ATM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wati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. Manu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panu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karirlangu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ATMs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wati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fees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wangu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manu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marda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yanta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 xml:space="preserve"> service centre </w:t>
      </w:r>
      <w:proofErr w:type="spellStart"/>
      <w:r w:rsidRPr="006617EB">
        <w:rPr>
          <w:rFonts w:eastAsia="Batang" w:cs="Arial"/>
          <w:color w:val="000000" w:themeColor="text1"/>
          <w:lang w:eastAsia="ko-KR"/>
        </w:rPr>
        <w:t>kurra</w:t>
      </w:r>
      <w:proofErr w:type="spellEnd"/>
      <w:r w:rsidRPr="006617EB">
        <w:rPr>
          <w:rFonts w:eastAsia="Batang" w:cs="Arial"/>
          <w:color w:val="000000" w:themeColor="text1"/>
          <w:lang w:eastAsia="ko-KR"/>
        </w:rPr>
        <w:t>.</w:t>
      </w:r>
    </w:p>
    <w:p w14:paraId="3B4F3BB6" w14:textId="77777777" w:rsidR="00ED60AA" w:rsidRPr="006617EB" w:rsidRDefault="00ED60AA" w:rsidP="00ED60AA">
      <w:pPr>
        <w:pStyle w:val="ListParagraph"/>
        <w:numPr>
          <w:ilvl w:val="0"/>
          <w:numId w:val="25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6617EB">
        <w:rPr>
          <w:rFonts w:cs="Arial"/>
          <w:color w:val="000000" w:themeColor="text1"/>
        </w:rPr>
        <w:t xml:space="preserve">Ring-I manta </w:t>
      </w:r>
      <w:proofErr w:type="spellStart"/>
      <w:r w:rsidRPr="006617EB">
        <w:rPr>
          <w:rFonts w:cs="Arial"/>
          <w:color w:val="000000" w:themeColor="text1"/>
        </w:rPr>
        <w:t>jana</w:t>
      </w:r>
      <w:proofErr w:type="spellEnd"/>
      <w:r w:rsidRPr="006617EB">
        <w:rPr>
          <w:rFonts w:cs="Arial"/>
          <w:color w:val="000000" w:themeColor="text1"/>
        </w:rPr>
        <w:t xml:space="preserve"> 1800 252 604 </w:t>
      </w:r>
      <w:proofErr w:type="spellStart"/>
      <w:r w:rsidRPr="006617EB">
        <w:rPr>
          <w:rFonts w:cs="Arial"/>
          <w:color w:val="000000" w:themeColor="text1"/>
        </w:rPr>
        <w:t>kurra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manu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nyangka</w:t>
      </w:r>
      <w:proofErr w:type="spellEnd"/>
      <w:r w:rsidRPr="006617EB">
        <w:rPr>
          <w:rFonts w:cs="Arial"/>
          <w:color w:val="000000" w:themeColor="text1"/>
        </w:rPr>
        <w:t xml:space="preserve"> balance checking option. Kuja </w:t>
      </w:r>
      <w:proofErr w:type="spellStart"/>
      <w:r w:rsidRPr="006617EB">
        <w:rPr>
          <w:rFonts w:cs="Arial"/>
          <w:color w:val="000000" w:themeColor="text1"/>
        </w:rPr>
        <w:t>kuju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mardaka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palka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r w:rsidRPr="006617EB">
        <w:rPr>
          <w:rFonts w:eastAsia="Batang" w:cs="Arial" w:hint="eastAsia"/>
          <w:color w:val="000000" w:themeColor="text1"/>
          <w:lang w:eastAsia="ko-KR"/>
        </w:rPr>
        <w:t>C</w:t>
      </w:r>
      <w:r w:rsidRPr="006617EB">
        <w:rPr>
          <w:rFonts w:cs="Arial"/>
          <w:color w:val="000000" w:themeColor="text1"/>
        </w:rPr>
        <w:t>ard</w:t>
      </w:r>
      <w:r>
        <w:rPr>
          <w:rFonts w:eastAsia="Batang" w:cs="Arial" w:hint="eastAsia"/>
          <w:color w:val="000000" w:themeColor="text1"/>
          <w:lang w:eastAsia="ko-KR"/>
        </w:rPr>
        <w:t xml:space="preserve"> ID</w:t>
      </w:r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manu</w:t>
      </w:r>
      <w:proofErr w:type="spellEnd"/>
      <w:r w:rsidRPr="006617EB">
        <w:rPr>
          <w:rFonts w:cs="Arial"/>
          <w:color w:val="000000" w:themeColor="text1"/>
        </w:rPr>
        <w:t xml:space="preserve"> CVV number, </w:t>
      </w:r>
      <w:proofErr w:type="spellStart"/>
      <w:r w:rsidRPr="006617EB">
        <w:rPr>
          <w:rFonts w:cs="Arial"/>
          <w:color w:val="000000" w:themeColor="text1"/>
        </w:rPr>
        <w:t>nyampuju</w:t>
      </w:r>
      <w:proofErr w:type="spellEnd"/>
      <w:r w:rsidRPr="006617EB">
        <w:rPr>
          <w:rFonts w:cs="Arial"/>
          <w:color w:val="000000" w:themeColor="text1"/>
        </w:rPr>
        <w:t xml:space="preserve"> </w:t>
      </w:r>
      <w:proofErr w:type="spellStart"/>
      <w:r w:rsidRPr="006617EB">
        <w:rPr>
          <w:rFonts w:cs="Arial"/>
          <w:color w:val="000000" w:themeColor="text1"/>
        </w:rPr>
        <w:t>purdangirli</w:t>
      </w:r>
      <w:proofErr w:type="spellEnd"/>
      <w:r w:rsidRPr="006617EB">
        <w:rPr>
          <w:rFonts w:cs="Arial"/>
          <w:color w:val="000000" w:themeColor="text1"/>
        </w:rPr>
        <w:t xml:space="preserve"> SmartCard-</w:t>
      </w:r>
      <w:proofErr w:type="spellStart"/>
      <w:r w:rsidRPr="006617EB">
        <w:rPr>
          <w:rFonts w:cs="Arial"/>
          <w:color w:val="000000" w:themeColor="text1"/>
        </w:rPr>
        <w:t>rla</w:t>
      </w:r>
      <w:proofErr w:type="spellEnd"/>
      <w:r w:rsidRPr="006617EB">
        <w:rPr>
          <w:rFonts w:cs="Arial"/>
          <w:color w:val="000000" w:themeColor="text1"/>
        </w:rPr>
        <w:t>.</w:t>
      </w:r>
    </w:p>
    <w:p w14:paraId="69B29732" w14:textId="77777777" w:rsidR="00ED60AA" w:rsidRPr="009B18A2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Kajinpa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mardani</w:t>
      </w:r>
      <w:proofErr w:type="spellEnd"/>
      <w:r>
        <w:rPr>
          <w:rFonts w:cs="Arial"/>
          <w:color w:val="000000" w:themeColor="text1"/>
        </w:rPr>
        <w:t xml:space="preserve"> TCU SmartCard ring-I manta </w:t>
      </w:r>
      <w:proofErr w:type="spellStart"/>
      <w:r>
        <w:rPr>
          <w:rFonts w:cs="Arial"/>
          <w:color w:val="000000" w:themeColor="text1"/>
        </w:rPr>
        <w:t>jana</w:t>
      </w:r>
      <w:proofErr w:type="spellEnd"/>
      <w:r>
        <w:rPr>
          <w:rFonts w:cs="Arial"/>
          <w:color w:val="000000" w:themeColor="text1"/>
        </w:rPr>
        <w:t xml:space="preserve"> 1800 828 232 </w:t>
      </w:r>
      <w:proofErr w:type="spellStart"/>
      <w:r>
        <w:rPr>
          <w:rFonts w:cs="Arial"/>
          <w:color w:val="000000" w:themeColor="text1"/>
        </w:rPr>
        <w:t>kurra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manu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marda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yanta</w:t>
      </w:r>
      <w:proofErr w:type="spellEnd"/>
      <w:r>
        <w:rPr>
          <w:rFonts w:cs="Arial"/>
          <w:color w:val="000000" w:themeColor="text1"/>
        </w:rPr>
        <w:t xml:space="preserve"> TCU branch </w:t>
      </w:r>
      <w:proofErr w:type="spellStart"/>
      <w:r>
        <w:rPr>
          <w:rFonts w:cs="Arial"/>
          <w:color w:val="000000" w:themeColor="text1"/>
        </w:rPr>
        <w:t>kirra</w:t>
      </w:r>
      <w:proofErr w:type="spellEnd"/>
      <w:r>
        <w:rPr>
          <w:rFonts w:cs="Arial"/>
          <w:color w:val="000000" w:themeColor="text1"/>
        </w:rPr>
        <w:t>.</w:t>
      </w:r>
    </w:p>
    <w:p w14:paraId="035F5074" w14:textId="77777777" w:rsidR="00ED60AA" w:rsidRPr="00E50A8E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b/>
          <w:bCs/>
          <w:color w:val="000000" w:themeColor="text1"/>
          <w:lang w:eastAsia="ko-KR"/>
        </w:rPr>
      </w:pPr>
      <w:proofErr w:type="spellStart"/>
      <w:r w:rsidRPr="00121301">
        <w:rPr>
          <w:rFonts w:cs="Arial"/>
          <w:b/>
          <w:bCs/>
          <w:color w:val="000000" w:themeColor="text1"/>
        </w:rPr>
        <w:t>Kajinpa</w:t>
      </w:r>
      <w:proofErr w:type="spellEnd"/>
      <w:r w:rsidRPr="00121301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121301">
        <w:rPr>
          <w:rFonts w:cs="Arial"/>
          <w:b/>
          <w:bCs/>
          <w:color w:val="000000" w:themeColor="text1"/>
        </w:rPr>
        <w:t>wangka</w:t>
      </w:r>
      <w:proofErr w:type="spellEnd"/>
      <w:r w:rsidRPr="00121301">
        <w:rPr>
          <w:rFonts w:cs="Arial"/>
          <w:b/>
          <w:bCs/>
          <w:color w:val="000000" w:themeColor="text1"/>
        </w:rPr>
        <w:t xml:space="preserve"> help-ki </w:t>
      </w:r>
      <w:proofErr w:type="spellStart"/>
      <w:r w:rsidRPr="00121301">
        <w:rPr>
          <w:rFonts w:cs="Arial"/>
          <w:b/>
          <w:bCs/>
          <w:color w:val="000000" w:themeColor="text1"/>
        </w:rPr>
        <w:t>manu</w:t>
      </w:r>
      <w:proofErr w:type="spellEnd"/>
      <w:r w:rsidRPr="00121301">
        <w:rPr>
          <w:rFonts w:cs="Arial"/>
          <w:b/>
          <w:bCs/>
          <w:color w:val="000000" w:themeColor="text1"/>
        </w:rPr>
        <w:t xml:space="preserve"> information-ki</w:t>
      </w:r>
      <w:r>
        <w:rPr>
          <w:rFonts w:eastAsia="Batang" w:cs="Arial" w:hint="eastAsia"/>
          <w:b/>
          <w:bCs/>
          <w:color w:val="000000" w:themeColor="text1"/>
          <w:lang w:eastAsia="ko-KR"/>
        </w:rPr>
        <w:t>:</w:t>
      </w:r>
    </w:p>
    <w:p w14:paraId="6E8639A4" w14:textId="77777777" w:rsidR="00ED60AA" w:rsidRPr="00A83559" w:rsidRDefault="00ED60AA" w:rsidP="00ED60AA">
      <w:pPr>
        <w:pStyle w:val="ListParagraph"/>
        <w:numPr>
          <w:ilvl w:val="0"/>
          <w:numId w:val="24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A83559">
        <w:rPr>
          <w:rFonts w:cs="Arial"/>
          <w:color w:val="000000" w:themeColor="text1"/>
        </w:rPr>
        <w:t xml:space="preserve">Yanta servicesaustralia.gov.au/smartcard </w:t>
      </w:r>
      <w:proofErr w:type="spellStart"/>
      <w:r w:rsidRPr="00A83559">
        <w:rPr>
          <w:rFonts w:cs="Arial"/>
          <w:color w:val="000000" w:themeColor="text1"/>
        </w:rPr>
        <w:t>kirra</w:t>
      </w:r>
      <w:proofErr w:type="spellEnd"/>
      <w:r w:rsidRPr="00A83559">
        <w:rPr>
          <w:rFonts w:cs="Arial"/>
          <w:color w:val="000000" w:themeColor="text1"/>
        </w:rPr>
        <w:t>.</w:t>
      </w:r>
    </w:p>
    <w:p w14:paraId="2E5E2A5C" w14:textId="77777777" w:rsidR="00ED60AA" w:rsidRPr="00A83559" w:rsidRDefault="00ED60AA" w:rsidP="00ED60AA">
      <w:pPr>
        <w:pStyle w:val="ListParagraph"/>
        <w:numPr>
          <w:ilvl w:val="0"/>
          <w:numId w:val="24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r w:rsidRPr="00A83559">
        <w:rPr>
          <w:rFonts w:eastAsia="Batang" w:cs="Arial"/>
          <w:color w:val="000000" w:themeColor="text1"/>
          <w:lang w:eastAsia="ko-KR"/>
        </w:rPr>
        <w:t xml:space="preserve">Ring-I manta </w:t>
      </w:r>
      <w:proofErr w:type="spellStart"/>
      <w:r w:rsidRPr="00A83559">
        <w:rPr>
          <w:rFonts w:eastAsia="Batang" w:cs="Arial"/>
          <w:color w:val="000000" w:themeColor="text1"/>
          <w:lang w:eastAsia="ko-KR"/>
        </w:rPr>
        <w:t>jana</w:t>
      </w:r>
      <w:proofErr w:type="spellEnd"/>
      <w:r w:rsidRPr="00A83559">
        <w:rPr>
          <w:rFonts w:eastAsia="Batang" w:cs="Arial"/>
          <w:color w:val="000000" w:themeColor="text1"/>
          <w:lang w:eastAsia="ko-KR"/>
        </w:rPr>
        <w:t xml:space="preserve"> 1800 252 604 </w:t>
      </w:r>
      <w:proofErr w:type="spellStart"/>
      <w:r w:rsidRPr="00A83559">
        <w:rPr>
          <w:rFonts w:eastAsia="Batang" w:cs="Arial"/>
          <w:color w:val="000000" w:themeColor="text1"/>
          <w:lang w:eastAsia="ko-KR"/>
        </w:rPr>
        <w:t>kurra</w:t>
      </w:r>
      <w:proofErr w:type="spellEnd"/>
      <w:r w:rsidRPr="00A8355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A83559">
        <w:rPr>
          <w:rFonts w:eastAsia="Batang" w:cs="Arial"/>
          <w:color w:val="000000" w:themeColor="text1"/>
          <w:lang w:eastAsia="ko-KR"/>
        </w:rPr>
        <w:t>payika</w:t>
      </w:r>
      <w:proofErr w:type="spellEnd"/>
      <w:r w:rsidRPr="00A8355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A83559">
        <w:rPr>
          <w:rFonts w:eastAsia="Batang" w:cs="Arial"/>
          <w:color w:val="000000" w:themeColor="text1"/>
          <w:lang w:eastAsia="ko-KR"/>
        </w:rPr>
        <w:t>jana</w:t>
      </w:r>
      <w:proofErr w:type="spellEnd"/>
      <w:r w:rsidRPr="00A83559">
        <w:rPr>
          <w:rFonts w:eastAsia="Batang" w:cs="Arial"/>
          <w:color w:val="000000" w:themeColor="text1"/>
          <w:lang w:eastAsia="ko-KR"/>
        </w:rPr>
        <w:t xml:space="preserve"> </w:t>
      </w:r>
      <w:r>
        <w:rPr>
          <w:rFonts w:eastAsia="Batang" w:cs="Arial" w:hint="eastAsia"/>
          <w:color w:val="000000" w:themeColor="text1"/>
          <w:lang w:eastAsia="ko-KR"/>
        </w:rPr>
        <w:t>i</w:t>
      </w:r>
      <w:r w:rsidRPr="00A83559">
        <w:rPr>
          <w:rFonts w:eastAsia="Batang" w:cs="Arial"/>
          <w:color w:val="000000" w:themeColor="text1"/>
          <w:lang w:eastAsia="ko-KR"/>
        </w:rPr>
        <w:t xml:space="preserve">nterpreter </w:t>
      </w:r>
      <w:proofErr w:type="spellStart"/>
      <w:r w:rsidRPr="00A83559">
        <w:rPr>
          <w:rFonts w:eastAsia="Batang" w:cs="Arial"/>
          <w:color w:val="000000" w:themeColor="text1"/>
          <w:lang w:eastAsia="ko-KR"/>
        </w:rPr>
        <w:t>ku</w:t>
      </w:r>
      <w:proofErr w:type="spellEnd"/>
      <w:r w:rsidRPr="00A83559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A83559">
        <w:rPr>
          <w:rFonts w:eastAsia="Batang" w:cs="Arial"/>
          <w:color w:val="000000" w:themeColor="text1"/>
          <w:lang w:eastAsia="ko-KR"/>
        </w:rPr>
        <w:t>kapurnalu</w:t>
      </w:r>
      <w:proofErr w:type="spellEnd"/>
      <w:r w:rsidRPr="00A83559">
        <w:rPr>
          <w:rFonts w:eastAsia="Batang" w:cs="Arial"/>
          <w:color w:val="000000" w:themeColor="text1"/>
          <w:lang w:eastAsia="ko-KR"/>
        </w:rPr>
        <w:t xml:space="preserve"> mani yapa </w:t>
      </w:r>
      <w:proofErr w:type="spellStart"/>
      <w:r w:rsidRPr="00A83559">
        <w:rPr>
          <w:rFonts w:eastAsia="Batang" w:cs="Arial"/>
          <w:color w:val="000000" w:themeColor="text1"/>
          <w:lang w:eastAsia="ko-KR"/>
        </w:rPr>
        <w:t>jinta</w:t>
      </w:r>
      <w:proofErr w:type="spellEnd"/>
      <w:r w:rsidRPr="00A83559">
        <w:rPr>
          <w:rFonts w:eastAsia="Batang" w:cs="Arial"/>
          <w:color w:val="000000" w:themeColor="text1"/>
          <w:lang w:eastAsia="ko-KR"/>
        </w:rPr>
        <w:t>.</w:t>
      </w:r>
    </w:p>
    <w:p w14:paraId="6D8BE6E8" w14:textId="77777777" w:rsidR="00ED60AA" w:rsidRPr="00083AE9" w:rsidRDefault="00ED60AA" w:rsidP="00ED60AA">
      <w:pPr>
        <w:pStyle w:val="ListParagraph"/>
        <w:numPr>
          <w:ilvl w:val="0"/>
          <w:numId w:val="26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 w:cs="Arial"/>
          <w:color w:val="000000" w:themeColor="text1"/>
          <w:lang w:eastAsia="ko-KR"/>
        </w:rPr>
      </w:pPr>
      <w:r w:rsidRPr="00083AE9">
        <w:rPr>
          <w:rFonts w:eastAsia="Batang" w:cs="Arial"/>
          <w:color w:val="000000" w:themeColor="text1"/>
          <w:lang w:eastAsia="ko-KR"/>
        </w:rPr>
        <w:t xml:space="preserve">Yanta service centre </w:t>
      </w:r>
      <w:proofErr w:type="spellStart"/>
      <w:r w:rsidRPr="00083AE9">
        <w:rPr>
          <w:rFonts w:eastAsia="Batang" w:cs="Arial"/>
          <w:color w:val="000000" w:themeColor="text1"/>
          <w:lang w:eastAsia="ko-KR"/>
        </w:rPr>
        <w:t>kurra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>.</w:t>
      </w:r>
    </w:p>
    <w:p w14:paraId="2B264A2B" w14:textId="77777777" w:rsidR="00ED60AA" w:rsidRPr="00121301" w:rsidRDefault="00ED60AA" w:rsidP="00ED60AA">
      <w:pPr>
        <w:spacing w:before="60"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b/>
          <w:bCs/>
          <w:color w:val="000000" w:themeColor="text1"/>
        </w:rPr>
      </w:pPr>
      <w:proofErr w:type="spellStart"/>
      <w:r w:rsidRPr="00121301">
        <w:rPr>
          <w:rFonts w:cs="Arial"/>
          <w:b/>
          <w:bCs/>
          <w:color w:val="000000" w:themeColor="text1"/>
        </w:rPr>
        <w:t>Kajinpa</w:t>
      </w:r>
      <w:proofErr w:type="spellEnd"/>
      <w:r w:rsidRPr="00121301">
        <w:rPr>
          <w:rFonts w:cs="Arial"/>
          <w:b/>
          <w:bCs/>
          <w:color w:val="000000" w:themeColor="text1"/>
        </w:rPr>
        <w:t xml:space="preserve"> TCU SmartCard </w:t>
      </w:r>
      <w:proofErr w:type="spellStart"/>
      <w:r w:rsidRPr="00121301">
        <w:rPr>
          <w:rFonts w:cs="Arial"/>
          <w:b/>
          <w:bCs/>
          <w:color w:val="000000" w:themeColor="text1"/>
        </w:rPr>
        <w:t>mardani</w:t>
      </w:r>
      <w:proofErr w:type="spellEnd"/>
      <w:r w:rsidRPr="00121301">
        <w:rPr>
          <w:rFonts w:cs="Arial"/>
          <w:b/>
          <w:bCs/>
          <w:color w:val="000000" w:themeColor="text1"/>
        </w:rPr>
        <w:t>:</w:t>
      </w:r>
    </w:p>
    <w:p w14:paraId="76F81F12" w14:textId="77777777" w:rsidR="00ED60AA" w:rsidRPr="004A74DB" w:rsidRDefault="00ED60AA" w:rsidP="00ED60AA">
      <w:pPr>
        <w:pStyle w:val="ListParagraph"/>
        <w:numPr>
          <w:ilvl w:val="0"/>
          <w:numId w:val="27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4A74DB">
        <w:rPr>
          <w:rFonts w:cs="Arial"/>
          <w:color w:val="000000" w:themeColor="text1"/>
        </w:rPr>
        <w:t xml:space="preserve">Yanta tcu.com.au/smartcard </w:t>
      </w:r>
      <w:proofErr w:type="spellStart"/>
      <w:r w:rsidRPr="004A74DB">
        <w:rPr>
          <w:rFonts w:cs="Arial"/>
          <w:color w:val="000000" w:themeColor="text1"/>
        </w:rPr>
        <w:t>kirra</w:t>
      </w:r>
      <w:proofErr w:type="spellEnd"/>
    </w:p>
    <w:p w14:paraId="76C4F7B1" w14:textId="77777777" w:rsidR="00ED60AA" w:rsidRPr="00ED60AA" w:rsidRDefault="00ED60AA" w:rsidP="00ED60AA">
      <w:pPr>
        <w:pStyle w:val="ListParagraph"/>
        <w:numPr>
          <w:ilvl w:val="0"/>
          <w:numId w:val="27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>
        <w:rPr>
          <w:rFonts w:eastAsia="Batang" w:cs="Arial" w:hint="eastAsia"/>
          <w:color w:val="000000" w:themeColor="text1"/>
          <w:lang w:eastAsia="ko-KR"/>
        </w:rPr>
        <w:lastRenderedPageBreak/>
        <w:t>R</w:t>
      </w:r>
      <w:r w:rsidRPr="004A74DB">
        <w:rPr>
          <w:rFonts w:cs="Arial"/>
          <w:color w:val="000000" w:themeColor="text1"/>
        </w:rPr>
        <w:t xml:space="preserve">ing-I manta </w:t>
      </w:r>
      <w:proofErr w:type="spellStart"/>
      <w:r w:rsidRPr="004A74DB">
        <w:rPr>
          <w:rFonts w:cs="Arial"/>
          <w:color w:val="000000" w:themeColor="text1"/>
        </w:rPr>
        <w:t>jana</w:t>
      </w:r>
      <w:proofErr w:type="spellEnd"/>
      <w:r w:rsidRPr="004A74DB">
        <w:rPr>
          <w:rFonts w:cs="Arial"/>
          <w:color w:val="000000" w:themeColor="text1"/>
        </w:rPr>
        <w:t xml:space="preserve"> TCU 1800 828 232 </w:t>
      </w:r>
      <w:proofErr w:type="spellStart"/>
      <w:r w:rsidRPr="004A74DB">
        <w:rPr>
          <w:rFonts w:cs="Arial"/>
          <w:color w:val="000000" w:themeColor="text1"/>
        </w:rPr>
        <w:t>kurra</w:t>
      </w:r>
      <w:proofErr w:type="spellEnd"/>
    </w:p>
    <w:p w14:paraId="2A9B9457" w14:textId="085D1A41" w:rsidR="00ED60AA" w:rsidRPr="00ED60AA" w:rsidRDefault="00ED60AA" w:rsidP="00ED60AA">
      <w:pPr>
        <w:pStyle w:val="ListParagraph"/>
        <w:numPr>
          <w:ilvl w:val="0"/>
          <w:numId w:val="27"/>
        </w:numPr>
        <w:spacing w:before="60"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cs="Arial"/>
          <w:color w:val="000000" w:themeColor="text1"/>
        </w:rPr>
      </w:pPr>
      <w:r w:rsidRPr="00ED60AA">
        <w:rPr>
          <w:rFonts w:eastAsia="Batang" w:cs="Arial" w:hint="eastAsia"/>
          <w:color w:val="000000" w:themeColor="text1"/>
          <w:lang w:eastAsia="ko-KR"/>
        </w:rPr>
        <w:t>M</w:t>
      </w:r>
      <w:r w:rsidRPr="00ED60AA">
        <w:rPr>
          <w:rFonts w:cs="Arial"/>
          <w:color w:val="000000" w:themeColor="text1"/>
        </w:rPr>
        <w:t xml:space="preserve">arda </w:t>
      </w:r>
      <w:proofErr w:type="spellStart"/>
      <w:r w:rsidRPr="00ED60AA">
        <w:rPr>
          <w:rFonts w:eastAsia="Batang" w:cs="Arial" w:hint="eastAsia"/>
          <w:color w:val="000000" w:themeColor="text1"/>
          <w:lang w:eastAsia="ko-KR"/>
        </w:rPr>
        <w:t>y</w:t>
      </w:r>
      <w:r w:rsidRPr="00ED60AA">
        <w:rPr>
          <w:rFonts w:cs="Arial"/>
          <w:color w:val="000000" w:themeColor="text1"/>
        </w:rPr>
        <w:t>anta</w:t>
      </w:r>
      <w:proofErr w:type="spellEnd"/>
      <w:r w:rsidRPr="00ED60AA">
        <w:rPr>
          <w:rFonts w:cs="Arial"/>
          <w:color w:val="000000" w:themeColor="text1"/>
        </w:rPr>
        <w:t xml:space="preserve"> TCU branch </w:t>
      </w:r>
      <w:proofErr w:type="spellStart"/>
      <w:r w:rsidRPr="00ED60AA">
        <w:rPr>
          <w:rFonts w:cs="Arial"/>
          <w:color w:val="000000" w:themeColor="text1"/>
        </w:rPr>
        <w:t>kirra</w:t>
      </w:r>
      <w:proofErr w:type="spellEnd"/>
      <w:r w:rsidRPr="00ED60AA">
        <w:rPr>
          <w:rFonts w:cs="Arial"/>
          <w:color w:val="000000" w:themeColor="text1"/>
        </w:rPr>
        <w:t>.</w:t>
      </w:r>
    </w:p>
    <w:sectPr w:rsidR="00ED60AA" w:rsidRPr="00ED60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0C823" w14:textId="77777777" w:rsidR="0094662F" w:rsidRDefault="0094662F" w:rsidP="00B04ED8">
      <w:pPr>
        <w:spacing w:after="0" w:line="240" w:lineRule="auto"/>
      </w:pPr>
      <w:r>
        <w:separator/>
      </w:r>
    </w:p>
  </w:endnote>
  <w:endnote w:type="continuationSeparator" w:id="0">
    <w:p w14:paraId="62804523" w14:textId="77777777" w:rsidR="0094662F" w:rsidRDefault="0094662F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97DAE" w14:textId="77777777" w:rsidR="0094662F" w:rsidRDefault="0094662F" w:rsidP="00B04ED8">
      <w:pPr>
        <w:spacing w:after="0" w:line="240" w:lineRule="auto"/>
      </w:pPr>
      <w:r>
        <w:separator/>
      </w:r>
    </w:p>
  </w:footnote>
  <w:footnote w:type="continuationSeparator" w:id="0">
    <w:p w14:paraId="1EC61E63" w14:textId="77777777" w:rsidR="0094662F" w:rsidRDefault="0094662F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1174A"/>
    <w:multiLevelType w:val="hybridMultilevel"/>
    <w:tmpl w:val="46CEA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73942"/>
    <w:multiLevelType w:val="hybridMultilevel"/>
    <w:tmpl w:val="9730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1E6D03"/>
    <w:multiLevelType w:val="hybridMultilevel"/>
    <w:tmpl w:val="B4C2E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941EE"/>
    <w:multiLevelType w:val="hybridMultilevel"/>
    <w:tmpl w:val="2A321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4A56BE"/>
    <w:multiLevelType w:val="hybridMultilevel"/>
    <w:tmpl w:val="FF3AF9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2"/>
  </w:num>
  <w:num w:numId="2" w16cid:durableId="1465810450">
    <w:abstractNumId w:val="17"/>
  </w:num>
  <w:num w:numId="3" w16cid:durableId="649749326">
    <w:abstractNumId w:val="9"/>
  </w:num>
  <w:num w:numId="4" w16cid:durableId="954873653">
    <w:abstractNumId w:val="6"/>
  </w:num>
  <w:num w:numId="5" w16cid:durableId="235676518">
    <w:abstractNumId w:val="6"/>
  </w:num>
  <w:num w:numId="6" w16cid:durableId="2087991012">
    <w:abstractNumId w:val="2"/>
  </w:num>
  <w:num w:numId="7" w16cid:durableId="2120172916">
    <w:abstractNumId w:val="7"/>
  </w:num>
  <w:num w:numId="8" w16cid:durableId="412626009">
    <w:abstractNumId w:val="24"/>
  </w:num>
  <w:num w:numId="9" w16cid:durableId="1460608755">
    <w:abstractNumId w:val="23"/>
  </w:num>
  <w:num w:numId="10" w16cid:durableId="986665818">
    <w:abstractNumId w:val="15"/>
  </w:num>
  <w:num w:numId="11" w16cid:durableId="401371915">
    <w:abstractNumId w:val="12"/>
  </w:num>
  <w:num w:numId="12" w16cid:durableId="1093433001">
    <w:abstractNumId w:val="25"/>
  </w:num>
  <w:num w:numId="13" w16cid:durableId="1196385437">
    <w:abstractNumId w:val="4"/>
  </w:num>
  <w:num w:numId="14" w16cid:durableId="2006784552">
    <w:abstractNumId w:val="10"/>
  </w:num>
  <w:num w:numId="15" w16cid:durableId="1628928681">
    <w:abstractNumId w:val="0"/>
  </w:num>
  <w:num w:numId="16" w16cid:durableId="1809978035">
    <w:abstractNumId w:val="5"/>
  </w:num>
  <w:num w:numId="17" w16cid:durableId="1332566839">
    <w:abstractNumId w:val="1"/>
  </w:num>
  <w:num w:numId="18" w16cid:durableId="2005739898">
    <w:abstractNumId w:val="18"/>
  </w:num>
  <w:num w:numId="19" w16cid:durableId="1077895909">
    <w:abstractNumId w:val="11"/>
  </w:num>
  <w:num w:numId="20" w16cid:durableId="1604873604">
    <w:abstractNumId w:val="8"/>
  </w:num>
  <w:num w:numId="21" w16cid:durableId="398525425">
    <w:abstractNumId w:val="16"/>
  </w:num>
  <w:num w:numId="22" w16cid:durableId="466708080">
    <w:abstractNumId w:val="3"/>
  </w:num>
  <w:num w:numId="23" w16cid:durableId="1437558632">
    <w:abstractNumId w:val="14"/>
  </w:num>
  <w:num w:numId="24" w16cid:durableId="1322076239">
    <w:abstractNumId w:val="13"/>
  </w:num>
  <w:num w:numId="25" w16cid:durableId="618294707">
    <w:abstractNumId w:val="21"/>
  </w:num>
  <w:num w:numId="26" w16cid:durableId="1265386866">
    <w:abstractNumId w:val="19"/>
  </w:num>
  <w:num w:numId="27" w16cid:durableId="7377492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20925"/>
    <w:rsid w:val="00135296"/>
    <w:rsid w:val="001404AC"/>
    <w:rsid w:val="00162D36"/>
    <w:rsid w:val="001E630D"/>
    <w:rsid w:val="001F7D0E"/>
    <w:rsid w:val="00240DD1"/>
    <w:rsid w:val="00282B30"/>
    <w:rsid w:val="00284DC9"/>
    <w:rsid w:val="002A3D6C"/>
    <w:rsid w:val="00335CB3"/>
    <w:rsid w:val="00366528"/>
    <w:rsid w:val="003B2BB8"/>
    <w:rsid w:val="003B457A"/>
    <w:rsid w:val="003D34FF"/>
    <w:rsid w:val="00400562"/>
    <w:rsid w:val="004B54CA"/>
    <w:rsid w:val="004D12EA"/>
    <w:rsid w:val="004E5CBF"/>
    <w:rsid w:val="005360DA"/>
    <w:rsid w:val="005440DC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044D"/>
    <w:rsid w:val="007D1B28"/>
    <w:rsid w:val="007F02F9"/>
    <w:rsid w:val="00802365"/>
    <w:rsid w:val="00806F33"/>
    <w:rsid w:val="00826B03"/>
    <w:rsid w:val="0083177B"/>
    <w:rsid w:val="0090419F"/>
    <w:rsid w:val="0091357F"/>
    <w:rsid w:val="009225F0"/>
    <w:rsid w:val="0093462C"/>
    <w:rsid w:val="0094662F"/>
    <w:rsid w:val="00953795"/>
    <w:rsid w:val="009556F8"/>
    <w:rsid w:val="00974189"/>
    <w:rsid w:val="009A796F"/>
    <w:rsid w:val="009D52CE"/>
    <w:rsid w:val="00A45C60"/>
    <w:rsid w:val="00AB1B16"/>
    <w:rsid w:val="00B04ED8"/>
    <w:rsid w:val="00B4443B"/>
    <w:rsid w:val="00B56715"/>
    <w:rsid w:val="00B91E3E"/>
    <w:rsid w:val="00B92AC1"/>
    <w:rsid w:val="00BA2DB9"/>
    <w:rsid w:val="00BE7148"/>
    <w:rsid w:val="00C84DD7"/>
    <w:rsid w:val="00CB5863"/>
    <w:rsid w:val="00D55F0A"/>
    <w:rsid w:val="00DA243A"/>
    <w:rsid w:val="00DB380F"/>
    <w:rsid w:val="00E273E4"/>
    <w:rsid w:val="00E33D10"/>
    <w:rsid w:val="00E9300F"/>
    <w:rsid w:val="00ED60AA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1521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3</cp:revision>
  <dcterms:created xsi:type="dcterms:W3CDTF">2025-07-07T05:18:00Z</dcterms:created>
  <dcterms:modified xsi:type="dcterms:W3CDTF">2025-07-07T05:20:00Z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8E2FA4348AFCA002D0984877BD05E46C</vt:lpwstr>
  </property>
  <property fmtid="{D5CDD505-2E9C-101B-9397-08002B2CF9AE}" pid="21" name="PM_Hash_Salt">
    <vt:lpwstr>77B35A201027CE3B37B1E2FD42DB6D8B</vt:lpwstr>
  </property>
  <property fmtid="{D5CDD505-2E9C-101B-9397-08002B2CF9AE}" pid="22" name="PM_Hash_SHA1">
    <vt:lpwstr>E8BCBD167B1D7773AC9B363803DA5173225929B6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v=2022.1;a=SHA256;h=D739D59F0D831B980D74674EF7C46B0DE7B5C2A1BEA77DB98A6591AE7AE50211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9a49a63ba7174d8099659251de421b50</vt:lpwstr>
  </property>
  <property fmtid="{D5CDD505-2E9C-101B-9397-08002B2CF9AE}" pid="37" name="PMUuid">
    <vt:lpwstr>v=2022.2;d=gov.au;g=46DD6D7C-8107-577B-BC6E-F348953B2E44</vt:lpwstr>
  </property>
</Properties>
</file>