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AA24" w14:textId="77777777" w:rsidR="005D2C33" w:rsidRDefault="005D2C33" w:rsidP="005D2C33">
      <w:pPr>
        <w:pStyle w:val="CrestwithRule0"/>
        <w:sectPr w:rsidR="005D2C33" w:rsidSect="00634D7A">
          <w:footerReference w:type="default" r:id="rId11"/>
          <w:footerReference w:type="first" r:id="rId12"/>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Pr>
          <w:noProof/>
        </w:rPr>
        <w:drawing>
          <wp:inline distT="0" distB="0" distL="0" distR="0" wp14:anchorId="4BB1E8C7" wp14:editId="033C0452">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3"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705F094E" w14:textId="11B09C39" w:rsidR="005D2C33" w:rsidRPr="00AF6DAF" w:rsidRDefault="00B56B63" w:rsidP="005D2C33">
      <w:pPr>
        <w:pStyle w:val="Heading1"/>
      </w:pPr>
      <w:r>
        <w:t>NDIS rules engagement summary</w:t>
      </w:r>
    </w:p>
    <w:p w14:paraId="3174872A" w14:textId="3860338D" w:rsidR="007409D0" w:rsidRPr="0085465D" w:rsidRDefault="0072525C" w:rsidP="007409D0">
      <w:pPr>
        <w:spacing w:before="240" w:after="240"/>
        <w:rPr>
          <w:b/>
          <w:bCs/>
        </w:rPr>
      </w:pPr>
      <w:r>
        <w:rPr>
          <w:b/>
          <w:bCs/>
        </w:rPr>
        <w:t>Management of funding rule s.44(5)</w:t>
      </w:r>
    </w:p>
    <w:p w14:paraId="393D184A" w14:textId="42BF1BC3" w:rsidR="005D2C33" w:rsidRDefault="005D2C33" w:rsidP="005D2C33">
      <w:pPr>
        <w:pStyle w:val="Smalltext"/>
      </w:pPr>
      <w:r w:rsidRPr="00527EAE">
        <w:t xml:space="preserve">DSS </w:t>
      </w:r>
      <w:r w:rsidR="007409D0">
        <w:t>March</w:t>
      </w:r>
      <w:r w:rsidR="00B56B63">
        <w:t xml:space="preserve"> 202</w:t>
      </w:r>
      <w:r w:rsidR="005B6577">
        <w:t>5</w:t>
      </w:r>
    </w:p>
    <w:p w14:paraId="77D9AEA3" w14:textId="77777777" w:rsidR="00520543" w:rsidRDefault="00520543" w:rsidP="005D2C33">
      <w:pPr>
        <w:pStyle w:val="Smalltext"/>
      </w:pPr>
    </w:p>
    <w:bookmarkEnd w:id="0"/>
    <w:bookmarkEnd w:id="1"/>
    <w:bookmarkEnd w:id="2"/>
    <w:bookmarkEnd w:id="3"/>
    <w:p w14:paraId="750DA8A9" w14:textId="77777777" w:rsidR="00520543" w:rsidRDefault="00520543" w:rsidP="007E6A02">
      <w:pPr>
        <w:pStyle w:val="IntroductionQuote"/>
        <w:sectPr w:rsidR="00520543" w:rsidSect="00634D7A">
          <w:type w:val="continuous"/>
          <w:pgSz w:w="11906" w:h="16838"/>
          <w:pgMar w:top="851" w:right="851" w:bottom="851" w:left="851" w:header="283" w:footer="283" w:gutter="0"/>
          <w:cols w:space="708"/>
          <w:docGrid w:linePitch="360"/>
        </w:sectPr>
      </w:pPr>
    </w:p>
    <w:p w14:paraId="401DE0EA" w14:textId="78FEDF2D" w:rsidR="00263FB2" w:rsidRDefault="00263FB2" w:rsidP="00263FB2">
      <w:pPr>
        <w:pStyle w:val="Heading2"/>
      </w:pPr>
      <w:r>
        <w:lastRenderedPageBreak/>
        <w:t>Engagement with the disability community</w:t>
      </w:r>
    </w:p>
    <w:p w14:paraId="20165381" w14:textId="77777777" w:rsidR="00263FB2" w:rsidRPr="00263FB2" w:rsidRDefault="00263FB2" w:rsidP="0090217C"/>
    <w:p w14:paraId="62EFA75A" w14:textId="77777777" w:rsidR="0090217C" w:rsidRPr="0090217C" w:rsidRDefault="0090217C" w:rsidP="0090217C">
      <w:r w:rsidRPr="0090217C">
        <w:t>The co-design and engagement work led by the NDIA helped shape this rule. Their work did not co-design the rule, but it did inform the rule. The co-design and engagement sessions ran from July to October 2024. Their focus was on plan management decisions.</w:t>
      </w:r>
    </w:p>
    <w:p w14:paraId="15B74ABB" w14:textId="77777777" w:rsidR="0090217C" w:rsidRPr="0090217C" w:rsidRDefault="0090217C" w:rsidP="0090217C">
      <w:r w:rsidRPr="0090217C">
        <w:t>The sessions discussed how the NDIA makes decisions are about plan management types. They covered the risk of harm to participants if funds are spent inappropriately. They also covered how supports and safeguards can be used to reduce this risk.</w:t>
      </w:r>
    </w:p>
    <w:p w14:paraId="7DE16A24" w14:textId="1CD12FD0" w:rsidR="00B209E5" w:rsidRDefault="0090217C" w:rsidP="0090217C">
      <w:r w:rsidRPr="0090217C">
        <w:t>Governments remain committed to codesign and consultation with the disability community. We are developing an engagement plan with the disability community. The plan will focus on the development new NDIS rules.</w:t>
      </w:r>
    </w:p>
    <w:p w14:paraId="5EABC423" w14:textId="77777777" w:rsidR="005B6577" w:rsidRPr="005B6577" w:rsidRDefault="005B6577" w:rsidP="005B6577"/>
    <w:p w14:paraId="0273A2A4" w14:textId="77777777" w:rsidR="005B6577" w:rsidRPr="005B6577" w:rsidRDefault="005B6577" w:rsidP="005B6577"/>
    <w:p w14:paraId="26CA8751" w14:textId="77777777" w:rsidR="005B6577" w:rsidRPr="005B6577" w:rsidRDefault="005B6577" w:rsidP="005B6577"/>
    <w:p w14:paraId="5B3FD7B2" w14:textId="77777777" w:rsidR="005B6577" w:rsidRPr="005B6577" w:rsidRDefault="005B6577" w:rsidP="005B6577"/>
    <w:p w14:paraId="0688400C" w14:textId="77777777" w:rsidR="005B6577" w:rsidRPr="005B6577" w:rsidRDefault="005B6577" w:rsidP="005B6577"/>
    <w:p w14:paraId="0F06A099" w14:textId="77777777" w:rsidR="005B6577" w:rsidRPr="005B6577" w:rsidRDefault="005B6577" w:rsidP="005B6577"/>
    <w:p w14:paraId="521D43E7" w14:textId="77777777" w:rsidR="005B6577" w:rsidRPr="005B6577" w:rsidRDefault="005B6577" w:rsidP="005B6577"/>
    <w:p w14:paraId="1A6578EA" w14:textId="77777777" w:rsidR="005B6577" w:rsidRPr="005B6577" w:rsidRDefault="005B6577" w:rsidP="005B6577"/>
    <w:p w14:paraId="40055980" w14:textId="77777777" w:rsidR="005B6577" w:rsidRPr="005B6577" w:rsidRDefault="005B6577" w:rsidP="005B6577"/>
    <w:p w14:paraId="5511018F" w14:textId="77777777" w:rsidR="005B6577" w:rsidRPr="005B6577" w:rsidRDefault="005B6577" w:rsidP="005B6577"/>
    <w:p w14:paraId="28759A8F" w14:textId="77777777" w:rsidR="005B6577" w:rsidRPr="005B6577" w:rsidRDefault="005B6577" w:rsidP="005B6577"/>
    <w:p w14:paraId="087EBF96" w14:textId="77777777" w:rsidR="005B6577" w:rsidRPr="005B6577" w:rsidRDefault="005B6577" w:rsidP="005B6577"/>
    <w:p w14:paraId="7061DDED" w14:textId="77777777" w:rsidR="005B6577" w:rsidRPr="005B6577" w:rsidRDefault="005B6577" w:rsidP="005B6577"/>
    <w:p w14:paraId="0C6761AF" w14:textId="77777777" w:rsidR="005B6577" w:rsidRPr="005B6577" w:rsidRDefault="005B6577" w:rsidP="005B6577"/>
    <w:p w14:paraId="2CECD49F" w14:textId="77777777" w:rsidR="005B6577" w:rsidRPr="005B6577" w:rsidRDefault="005B6577" w:rsidP="005B6577"/>
    <w:p w14:paraId="327BBF8D" w14:textId="77777777" w:rsidR="005B6577" w:rsidRPr="005B6577" w:rsidRDefault="005B6577" w:rsidP="005B6577"/>
    <w:p w14:paraId="0048AF56" w14:textId="77777777" w:rsidR="005B6577" w:rsidRPr="005B6577" w:rsidRDefault="005B6577" w:rsidP="005B6577"/>
    <w:sectPr w:rsidR="005B6577" w:rsidRPr="005B6577" w:rsidSect="00634D7A">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F25E" w14:textId="77777777" w:rsidR="00B56B63" w:rsidRDefault="00B56B63" w:rsidP="008F3023">
      <w:pPr>
        <w:spacing w:after="0" w:line="240" w:lineRule="auto"/>
      </w:pPr>
      <w:r>
        <w:separator/>
      </w:r>
    </w:p>
  </w:endnote>
  <w:endnote w:type="continuationSeparator" w:id="0">
    <w:p w14:paraId="4258A96A" w14:textId="77777777" w:rsidR="00B56B63" w:rsidRDefault="00B56B63"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FBC8" w14:textId="5944624D"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60288" behindDoc="1" locked="1" layoutInCell="1" allowOverlap="1" wp14:anchorId="0CF65F3C" wp14:editId="62B03E76">
          <wp:simplePos x="0" y="0"/>
          <wp:positionH relativeFrom="page">
            <wp:align>right</wp:align>
          </wp:positionH>
          <wp:positionV relativeFrom="page">
            <wp:align>bottom</wp:align>
          </wp:positionV>
          <wp:extent cx="1522800" cy="1094400"/>
          <wp:effectExtent l="0" t="0" r="1270" b="0"/>
          <wp:wrapNone/>
          <wp:docPr id="992341555"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w:t>
    </w:r>
    <w:r w:rsidR="005B6577">
      <w:rPr>
        <w:noProof/>
      </w:rPr>
      <w:t>–</w:t>
    </w:r>
    <w:r w:rsidRPr="00261F5D">
      <w:rPr>
        <w:noProof/>
      </w:rPr>
      <w:t xml:space="preserve"> </w:t>
    </w:r>
    <w:sdt>
      <w:sdtPr>
        <w:alias w:val="Title"/>
        <w:tag w:val=""/>
        <w:id w:val="-557715608"/>
        <w:placeholder>
          <w:docPart w:val="BF5708C2121C489E8F1F30E1487E81E0"/>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B6577">
          <w:t>Engagement summary – Management of funding rule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6A77" w14:textId="3F9D1132" w:rsidR="00F85669" w:rsidRDefault="00657D3C" w:rsidP="007D36CD">
    <w:pPr>
      <w:pStyle w:val="Footer"/>
    </w:pPr>
    <w:r>
      <w:rPr>
        <w:noProof/>
      </w:rPr>
      <w:drawing>
        <wp:anchor distT="0" distB="0" distL="114300" distR="114300" simplePos="0" relativeHeight="251662336" behindDoc="0" locked="1" layoutInCell="1" allowOverlap="1" wp14:anchorId="1E592184" wp14:editId="5C6786F7">
          <wp:simplePos x="0" y="0"/>
          <wp:positionH relativeFrom="page">
            <wp:align>left</wp:align>
          </wp:positionH>
          <wp:positionV relativeFrom="page">
            <wp:align>top</wp:align>
          </wp:positionV>
          <wp:extent cx="7560000" cy="10692000"/>
          <wp:effectExtent l="0" t="0" r="3175" b="0"/>
          <wp:wrapNone/>
          <wp:docPr id="2757062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BF5708C2121C489E8F1F30E1487E81E0"/>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B6577">
          <w:t>Engagement summary – Management of funding rule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E4094" w14:textId="77777777" w:rsidR="00B56B63" w:rsidRDefault="00B56B63" w:rsidP="008F3023">
      <w:pPr>
        <w:spacing w:after="0" w:line="240" w:lineRule="auto"/>
      </w:pPr>
      <w:r>
        <w:separator/>
      </w:r>
    </w:p>
  </w:footnote>
  <w:footnote w:type="continuationSeparator" w:id="0">
    <w:p w14:paraId="6C9A3011" w14:textId="77777777" w:rsidR="00B56B63" w:rsidRDefault="00B56B63" w:rsidP="008F3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4"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9"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8"/>
  </w:num>
  <w:num w:numId="2" w16cid:durableId="1378166838">
    <w:abstractNumId w:val="1"/>
  </w:num>
  <w:num w:numId="3" w16cid:durableId="501120408">
    <w:abstractNumId w:val="11"/>
  </w:num>
  <w:num w:numId="4" w16cid:durableId="978261373">
    <w:abstractNumId w:val="3"/>
  </w:num>
  <w:num w:numId="5" w16cid:durableId="1235772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118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321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561096">
    <w:abstractNumId w:val="10"/>
  </w:num>
  <w:num w:numId="9" w16cid:durableId="523792583">
    <w:abstractNumId w:val="9"/>
  </w:num>
  <w:num w:numId="10" w16cid:durableId="197284368">
    <w:abstractNumId w:val="2"/>
  </w:num>
  <w:num w:numId="11" w16cid:durableId="238028533">
    <w:abstractNumId w:val="5"/>
  </w:num>
  <w:num w:numId="12" w16cid:durableId="2051952884">
    <w:abstractNumId w:val="0"/>
  </w:num>
  <w:num w:numId="13" w16cid:durableId="331682090">
    <w:abstractNumId w:val="4"/>
  </w:num>
  <w:num w:numId="14" w16cid:durableId="1223978886">
    <w:abstractNumId w:val="6"/>
  </w:num>
  <w:num w:numId="15" w16cid:durableId="1472097509">
    <w:abstractNumId w:val="7"/>
  </w:num>
  <w:num w:numId="16" w16cid:durableId="99583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949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62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63"/>
    <w:rsid w:val="000140B8"/>
    <w:rsid w:val="000317E3"/>
    <w:rsid w:val="00044684"/>
    <w:rsid w:val="00044CA5"/>
    <w:rsid w:val="000553C6"/>
    <w:rsid w:val="000567B7"/>
    <w:rsid w:val="00062B78"/>
    <w:rsid w:val="00064140"/>
    <w:rsid w:val="000750D2"/>
    <w:rsid w:val="00081610"/>
    <w:rsid w:val="00091ABE"/>
    <w:rsid w:val="000A3E2D"/>
    <w:rsid w:val="000C4A0F"/>
    <w:rsid w:val="000D5965"/>
    <w:rsid w:val="000E177E"/>
    <w:rsid w:val="000E6227"/>
    <w:rsid w:val="000F7266"/>
    <w:rsid w:val="000F75FC"/>
    <w:rsid w:val="0011176F"/>
    <w:rsid w:val="001510D7"/>
    <w:rsid w:val="00161696"/>
    <w:rsid w:val="0016708E"/>
    <w:rsid w:val="001965D2"/>
    <w:rsid w:val="001A0B10"/>
    <w:rsid w:val="001A7461"/>
    <w:rsid w:val="001C0F5D"/>
    <w:rsid w:val="001C34C2"/>
    <w:rsid w:val="001D0F6D"/>
    <w:rsid w:val="001E630D"/>
    <w:rsid w:val="001F6546"/>
    <w:rsid w:val="00220BA4"/>
    <w:rsid w:val="002346B5"/>
    <w:rsid w:val="00240A6E"/>
    <w:rsid w:val="002418CE"/>
    <w:rsid w:val="00261F5D"/>
    <w:rsid w:val="00262CDD"/>
    <w:rsid w:val="00263FB2"/>
    <w:rsid w:val="00275EA9"/>
    <w:rsid w:val="00281DFB"/>
    <w:rsid w:val="00282835"/>
    <w:rsid w:val="00295934"/>
    <w:rsid w:val="002B3CC6"/>
    <w:rsid w:val="002B4814"/>
    <w:rsid w:val="002B7002"/>
    <w:rsid w:val="003014C5"/>
    <w:rsid w:val="00311FC7"/>
    <w:rsid w:val="0032195D"/>
    <w:rsid w:val="003274FA"/>
    <w:rsid w:val="00335A14"/>
    <w:rsid w:val="00337926"/>
    <w:rsid w:val="00344378"/>
    <w:rsid w:val="00347FE0"/>
    <w:rsid w:val="0038044C"/>
    <w:rsid w:val="003924BC"/>
    <w:rsid w:val="003A6D7F"/>
    <w:rsid w:val="003A70C3"/>
    <w:rsid w:val="003B0D19"/>
    <w:rsid w:val="003B2BB8"/>
    <w:rsid w:val="003B7424"/>
    <w:rsid w:val="003D34FF"/>
    <w:rsid w:val="003D6B68"/>
    <w:rsid w:val="003E0A57"/>
    <w:rsid w:val="003E10A6"/>
    <w:rsid w:val="003E2B62"/>
    <w:rsid w:val="00403055"/>
    <w:rsid w:val="00413A2D"/>
    <w:rsid w:val="00415B6C"/>
    <w:rsid w:val="004243F2"/>
    <w:rsid w:val="00434164"/>
    <w:rsid w:val="004354E6"/>
    <w:rsid w:val="00440CB8"/>
    <w:rsid w:val="00441FD7"/>
    <w:rsid w:val="00444372"/>
    <w:rsid w:val="00450C93"/>
    <w:rsid w:val="0045365D"/>
    <w:rsid w:val="00471456"/>
    <w:rsid w:val="0047261D"/>
    <w:rsid w:val="004837A4"/>
    <w:rsid w:val="00490F3B"/>
    <w:rsid w:val="004A2151"/>
    <w:rsid w:val="004B54CA"/>
    <w:rsid w:val="004B653B"/>
    <w:rsid w:val="004E011E"/>
    <w:rsid w:val="004E5CBF"/>
    <w:rsid w:val="004F2D39"/>
    <w:rsid w:val="004F77F4"/>
    <w:rsid w:val="005072B0"/>
    <w:rsid w:val="00515ED5"/>
    <w:rsid w:val="00517AE4"/>
    <w:rsid w:val="00520543"/>
    <w:rsid w:val="00521498"/>
    <w:rsid w:val="00522E21"/>
    <w:rsid w:val="00525989"/>
    <w:rsid w:val="00527EAE"/>
    <w:rsid w:val="005312DA"/>
    <w:rsid w:val="00543F2B"/>
    <w:rsid w:val="0054713E"/>
    <w:rsid w:val="005543A8"/>
    <w:rsid w:val="00566982"/>
    <w:rsid w:val="00567053"/>
    <w:rsid w:val="005728DA"/>
    <w:rsid w:val="00584FC1"/>
    <w:rsid w:val="00586246"/>
    <w:rsid w:val="005877DC"/>
    <w:rsid w:val="0059023E"/>
    <w:rsid w:val="00597852"/>
    <w:rsid w:val="005B06DE"/>
    <w:rsid w:val="005B6577"/>
    <w:rsid w:val="005C3AA9"/>
    <w:rsid w:val="005C4252"/>
    <w:rsid w:val="005D2C33"/>
    <w:rsid w:val="005D5FA3"/>
    <w:rsid w:val="005D6069"/>
    <w:rsid w:val="005F2041"/>
    <w:rsid w:val="005F5EEF"/>
    <w:rsid w:val="00612356"/>
    <w:rsid w:val="00613437"/>
    <w:rsid w:val="0062415E"/>
    <w:rsid w:val="00626821"/>
    <w:rsid w:val="00630630"/>
    <w:rsid w:val="00631A2C"/>
    <w:rsid w:val="00634D7A"/>
    <w:rsid w:val="00636965"/>
    <w:rsid w:val="006467DB"/>
    <w:rsid w:val="00657D3C"/>
    <w:rsid w:val="00686716"/>
    <w:rsid w:val="006A4CE7"/>
    <w:rsid w:val="006A726D"/>
    <w:rsid w:val="006A7DD3"/>
    <w:rsid w:val="006B2D84"/>
    <w:rsid w:val="006B4F4F"/>
    <w:rsid w:val="006C1E82"/>
    <w:rsid w:val="006D2DA3"/>
    <w:rsid w:val="006D622A"/>
    <w:rsid w:val="006E49F6"/>
    <w:rsid w:val="006F3D9C"/>
    <w:rsid w:val="006F4331"/>
    <w:rsid w:val="00700485"/>
    <w:rsid w:val="007065F3"/>
    <w:rsid w:val="00712957"/>
    <w:rsid w:val="0072525C"/>
    <w:rsid w:val="0073320E"/>
    <w:rsid w:val="007339FE"/>
    <w:rsid w:val="007409D0"/>
    <w:rsid w:val="00765A7C"/>
    <w:rsid w:val="007749A1"/>
    <w:rsid w:val="00785261"/>
    <w:rsid w:val="00795CEA"/>
    <w:rsid w:val="007B0256"/>
    <w:rsid w:val="007D1C2F"/>
    <w:rsid w:val="007D30A2"/>
    <w:rsid w:val="007D36CD"/>
    <w:rsid w:val="007E007C"/>
    <w:rsid w:val="007E3959"/>
    <w:rsid w:val="007E3B8B"/>
    <w:rsid w:val="007E6A02"/>
    <w:rsid w:val="0080363D"/>
    <w:rsid w:val="00815A31"/>
    <w:rsid w:val="00831BB9"/>
    <w:rsid w:val="00837F4E"/>
    <w:rsid w:val="00841AA3"/>
    <w:rsid w:val="0084227C"/>
    <w:rsid w:val="008565DF"/>
    <w:rsid w:val="0085710F"/>
    <w:rsid w:val="0086552B"/>
    <w:rsid w:val="00867190"/>
    <w:rsid w:val="00874643"/>
    <w:rsid w:val="00876CA6"/>
    <w:rsid w:val="00877018"/>
    <w:rsid w:val="008833BA"/>
    <w:rsid w:val="008916D6"/>
    <w:rsid w:val="0089267F"/>
    <w:rsid w:val="008C0276"/>
    <w:rsid w:val="008C3726"/>
    <w:rsid w:val="008D5AB0"/>
    <w:rsid w:val="008E0C72"/>
    <w:rsid w:val="008F3023"/>
    <w:rsid w:val="0090217C"/>
    <w:rsid w:val="00905D5E"/>
    <w:rsid w:val="009225F0"/>
    <w:rsid w:val="00927663"/>
    <w:rsid w:val="00930C61"/>
    <w:rsid w:val="00940B9B"/>
    <w:rsid w:val="0094563F"/>
    <w:rsid w:val="0095467F"/>
    <w:rsid w:val="00987714"/>
    <w:rsid w:val="009A09C7"/>
    <w:rsid w:val="009B5AB3"/>
    <w:rsid w:val="009D2DF8"/>
    <w:rsid w:val="009D3CCB"/>
    <w:rsid w:val="009E6CFD"/>
    <w:rsid w:val="009F2AF7"/>
    <w:rsid w:val="00A13549"/>
    <w:rsid w:val="00A43E66"/>
    <w:rsid w:val="00A4462B"/>
    <w:rsid w:val="00A5147A"/>
    <w:rsid w:val="00A57CC0"/>
    <w:rsid w:val="00A6317F"/>
    <w:rsid w:val="00A74769"/>
    <w:rsid w:val="00A80DE0"/>
    <w:rsid w:val="00A81138"/>
    <w:rsid w:val="00A85365"/>
    <w:rsid w:val="00A92F9A"/>
    <w:rsid w:val="00AA5D6F"/>
    <w:rsid w:val="00AA7226"/>
    <w:rsid w:val="00AB1B09"/>
    <w:rsid w:val="00AD627F"/>
    <w:rsid w:val="00AD78E3"/>
    <w:rsid w:val="00AE5EC3"/>
    <w:rsid w:val="00AF0CA7"/>
    <w:rsid w:val="00AF6DAF"/>
    <w:rsid w:val="00AF77F3"/>
    <w:rsid w:val="00B10EA9"/>
    <w:rsid w:val="00B10EB1"/>
    <w:rsid w:val="00B209E5"/>
    <w:rsid w:val="00B246E8"/>
    <w:rsid w:val="00B25125"/>
    <w:rsid w:val="00B31D33"/>
    <w:rsid w:val="00B36B86"/>
    <w:rsid w:val="00B371CA"/>
    <w:rsid w:val="00B37603"/>
    <w:rsid w:val="00B413E1"/>
    <w:rsid w:val="00B44F9B"/>
    <w:rsid w:val="00B56B63"/>
    <w:rsid w:val="00B65A9F"/>
    <w:rsid w:val="00B67907"/>
    <w:rsid w:val="00B71EDF"/>
    <w:rsid w:val="00B73F0C"/>
    <w:rsid w:val="00B772ED"/>
    <w:rsid w:val="00B820CD"/>
    <w:rsid w:val="00B85379"/>
    <w:rsid w:val="00BA2DB9"/>
    <w:rsid w:val="00BA5842"/>
    <w:rsid w:val="00BA6A09"/>
    <w:rsid w:val="00BB03A8"/>
    <w:rsid w:val="00BC04D2"/>
    <w:rsid w:val="00BC0A30"/>
    <w:rsid w:val="00BC79CD"/>
    <w:rsid w:val="00BE3216"/>
    <w:rsid w:val="00BE6978"/>
    <w:rsid w:val="00BE7148"/>
    <w:rsid w:val="00BF0BAF"/>
    <w:rsid w:val="00C00C60"/>
    <w:rsid w:val="00C027B8"/>
    <w:rsid w:val="00C175D2"/>
    <w:rsid w:val="00C331E3"/>
    <w:rsid w:val="00C36523"/>
    <w:rsid w:val="00C37FD6"/>
    <w:rsid w:val="00C4058D"/>
    <w:rsid w:val="00C438A6"/>
    <w:rsid w:val="00C46B71"/>
    <w:rsid w:val="00C55DE7"/>
    <w:rsid w:val="00C57001"/>
    <w:rsid w:val="00C76B3D"/>
    <w:rsid w:val="00CA5D88"/>
    <w:rsid w:val="00CB718C"/>
    <w:rsid w:val="00CB74B3"/>
    <w:rsid w:val="00CE1CB4"/>
    <w:rsid w:val="00CE362E"/>
    <w:rsid w:val="00D17140"/>
    <w:rsid w:val="00D22A8A"/>
    <w:rsid w:val="00D40593"/>
    <w:rsid w:val="00D52386"/>
    <w:rsid w:val="00D71C54"/>
    <w:rsid w:val="00D83A7C"/>
    <w:rsid w:val="00D86E50"/>
    <w:rsid w:val="00D90D3C"/>
    <w:rsid w:val="00DA170D"/>
    <w:rsid w:val="00DA33DB"/>
    <w:rsid w:val="00DA66C1"/>
    <w:rsid w:val="00DA7B4A"/>
    <w:rsid w:val="00DB012A"/>
    <w:rsid w:val="00DB145C"/>
    <w:rsid w:val="00DB33E4"/>
    <w:rsid w:val="00DC61A0"/>
    <w:rsid w:val="00DF03EE"/>
    <w:rsid w:val="00DF6440"/>
    <w:rsid w:val="00E07AFE"/>
    <w:rsid w:val="00E131AB"/>
    <w:rsid w:val="00E22210"/>
    <w:rsid w:val="00E26398"/>
    <w:rsid w:val="00E30C3C"/>
    <w:rsid w:val="00E3413E"/>
    <w:rsid w:val="00E3469A"/>
    <w:rsid w:val="00E51EF1"/>
    <w:rsid w:val="00E643E0"/>
    <w:rsid w:val="00E708BB"/>
    <w:rsid w:val="00E738AE"/>
    <w:rsid w:val="00E761A2"/>
    <w:rsid w:val="00E82B90"/>
    <w:rsid w:val="00E858A7"/>
    <w:rsid w:val="00E9249F"/>
    <w:rsid w:val="00E9285A"/>
    <w:rsid w:val="00E956B6"/>
    <w:rsid w:val="00EA4C23"/>
    <w:rsid w:val="00EA550A"/>
    <w:rsid w:val="00EA66F0"/>
    <w:rsid w:val="00EC3F37"/>
    <w:rsid w:val="00ED5605"/>
    <w:rsid w:val="00EE3834"/>
    <w:rsid w:val="00EE5D6C"/>
    <w:rsid w:val="00EE67D9"/>
    <w:rsid w:val="00EF322A"/>
    <w:rsid w:val="00EF3823"/>
    <w:rsid w:val="00F06175"/>
    <w:rsid w:val="00F07D2D"/>
    <w:rsid w:val="00F148C2"/>
    <w:rsid w:val="00F201FD"/>
    <w:rsid w:val="00F212CF"/>
    <w:rsid w:val="00F26D47"/>
    <w:rsid w:val="00F30908"/>
    <w:rsid w:val="00F35FC5"/>
    <w:rsid w:val="00F36F13"/>
    <w:rsid w:val="00F56732"/>
    <w:rsid w:val="00F74C43"/>
    <w:rsid w:val="00F85669"/>
    <w:rsid w:val="00FA1012"/>
    <w:rsid w:val="00FA60D0"/>
    <w:rsid w:val="00FB119D"/>
    <w:rsid w:val="00FB266F"/>
    <w:rsid w:val="00FC143A"/>
    <w:rsid w:val="00FC4152"/>
    <w:rsid w:val="00FD5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4D15"/>
  <w15:docId w15:val="{55B7CA9C-3169-4941-B913-308324D4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semiHidden/>
    <w:rsid w:val="005C4252"/>
    <w:pPr>
      <w:numPr>
        <w:numId w:val="2"/>
      </w:numPr>
      <w:ind w:left="851" w:hanging="284"/>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2011642385">
      <w:bodyDiv w:val="1"/>
      <w:marLeft w:val="0"/>
      <w:marRight w:val="0"/>
      <w:marTop w:val="0"/>
      <w:marBottom w:val="0"/>
      <w:divBdr>
        <w:top w:val="none" w:sz="0" w:space="0" w:color="auto"/>
        <w:left w:val="none" w:sz="0" w:space="0" w:color="auto"/>
        <w:bottom w:val="none" w:sz="0" w:space="0" w:color="auto"/>
        <w:right w:val="none" w:sz="0" w:space="0" w:color="auto"/>
      </w:divBdr>
    </w:div>
    <w:div w:id="20354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Shor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5708C2121C489E8F1F30E1487E81E0"/>
        <w:category>
          <w:name w:val="General"/>
          <w:gallery w:val="placeholder"/>
        </w:category>
        <w:types>
          <w:type w:val="bbPlcHdr"/>
        </w:types>
        <w:behaviors>
          <w:behavior w:val="content"/>
        </w:behaviors>
        <w:guid w:val="{3561D988-9B42-470D-BDBD-ABC1888F5ACA}"/>
      </w:docPartPr>
      <w:docPartBody>
        <w:p w:rsidR="001E5AFA" w:rsidRDefault="001E5AFA">
          <w:pPr>
            <w:pStyle w:val="BF5708C2121C489E8F1F30E1487E81E0"/>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FA"/>
    <w:rsid w:val="001E5AFA"/>
    <w:rsid w:val="00C46B71"/>
    <w:rsid w:val="00E34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BF5708C2121C489E8F1F30E1487E81E0">
    <w:name w:val="BF5708C2121C489E8F1F30E1487E8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97495A597DE44A0DC56AE368D2028" ma:contentTypeVersion="8" ma:contentTypeDescription="Create a new document." ma:contentTypeScope="" ma:versionID="bbc7556355b7caf626184f77d3b6d95f">
  <xsd:schema xmlns:xsd="http://www.w3.org/2001/XMLSchema" xmlns:xs="http://www.w3.org/2001/XMLSchema" xmlns:p="http://schemas.microsoft.com/office/2006/metadata/properties" xmlns:ns2="8523546c-af22-4d02-a47d-9b5b2a51f7ec" targetNamespace="http://schemas.microsoft.com/office/2006/metadata/properties" ma:root="true" ma:fieldsID="8e5084d5c877e3e3bd09894dcf703b37" ns2:_="">
    <xsd:import namespace="8523546c-af22-4d02-a47d-9b5b2a51f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3546c-af22-4d02-a47d-9b5b2a5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FD8FE-A0BC-4D06-88AF-7666B5441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3546c-af22-4d02-a47d-9b5b2a5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customXml/itemProps4.xml><?xml version="1.0" encoding="utf-8"?>
<ds:datastoreItem xmlns:ds="http://schemas.openxmlformats.org/officeDocument/2006/customXml" ds:itemID="{3ADF3293-3212-4711-AD78-69980025FAC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523546c-af22-4d02-a47d-9b5b2a51f7e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DSS%20-%20A4%20Short%20Report%20Template.dotx</Template>
  <TotalTime>25</TotalTime>
  <Pages>2</Pages>
  <Words>132</Words>
  <Characters>703</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DSS - A4 Short Report Template</vt:lpstr>
    </vt:vector>
  </TitlesOfParts>
  <Company>Department of Social Services</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summary – Management of funding rule</dc:title>
  <cp:keywords>[SEC=OFFICIAL]</cp:keywords>
  <cp:revision>3</cp:revision>
  <cp:lastPrinted>2025-04-10T07:45:00Z</cp:lastPrinted>
  <dcterms:created xsi:type="dcterms:W3CDTF">2025-04-10T07:44:00Z</dcterms:created>
  <dcterms:modified xsi:type="dcterms:W3CDTF">2025-04-10T08:09:00Z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1030E49559403F54B22A0AE4DD8142711750011B</vt:lpwstr>
  </property>
  <property fmtid="{D5CDD505-2E9C-101B-9397-08002B2CF9AE}" pid="11" name="PM_OriginationTimeStamp">
    <vt:lpwstr>2024-03-05T03:17:34Z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B2B0763A088CCB06316B667A27896A54</vt:lpwstr>
  </property>
  <property fmtid="{D5CDD505-2E9C-101B-9397-08002B2CF9AE}" pid="21" name="PM_Hash_Salt">
    <vt:lpwstr>D9FD784F509E45CE3C1956F7C1D7306A</vt:lpwstr>
  </property>
  <property fmtid="{D5CDD505-2E9C-101B-9397-08002B2CF9AE}" pid="22" name="PM_Hash_SHA1">
    <vt:lpwstr>4C4530F9D832414F070C2FF0D8DD55837BFF6D6A</vt:lpwstr>
  </property>
  <property fmtid="{D5CDD505-2E9C-101B-9397-08002B2CF9AE}" pid="23" name="PM_OriginatorUserAccountName_SHA256">
    <vt:lpwstr>8ADCA03E911AB871FDEFA04DE08505454EBA36F5D8043BA69647E6BEDE82B811</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0x0101004E197495A597DE44A0DC56AE368D2028</vt:lpwstr>
  </property>
  <property fmtid="{D5CDD505-2E9C-101B-9397-08002B2CF9AE}" pid="28" name="MediaServiceImageTags">
    <vt:lpwstr/>
  </property>
  <property fmtid="{D5CDD505-2E9C-101B-9397-08002B2CF9AE}" pid="29" name="MSIP_Label_eb34d90b-fc41-464d-af60-f74d721d0790_Name">
    <vt:lpwstr>OFFICIAL</vt:lpwstr>
  </property>
  <property fmtid="{D5CDD505-2E9C-101B-9397-08002B2CF9AE}" pid="30" name="MSIP_Label_eb34d90b-fc41-464d-af60-f74d721d0790_ActionId">
    <vt:lpwstr>a2207d4404434b67bd1fc82611ffc23c</vt:lpwstr>
  </property>
  <property fmtid="{D5CDD505-2E9C-101B-9397-08002B2CF9AE}" pid="31" name="PMUuid">
    <vt:lpwstr>v=2022.2;d=gov.au;g=46DD6D7C-8107-577B-BC6E-F348953B2E44</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Method">
    <vt:lpwstr>Privileged</vt:lpwstr>
  </property>
  <property fmtid="{D5CDD505-2E9C-101B-9397-08002B2CF9AE}" pid="34" name="MSIP_Label_eb34d90b-fc41-464d-af60-f74d721d0790_Enabled">
    <vt:lpwstr>true</vt:lpwstr>
  </property>
  <property fmtid="{D5CDD505-2E9C-101B-9397-08002B2CF9AE}" pid="35" name="MSIP_Label_eb34d90b-fc41-464d-af60-f74d721d0790_SetDate">
    <vt:lpwstr>2024-03-05T03:17:34Z</vt:lpwstr>
  </property>
  <property fmtid="{D5CDD505-2E9C-101B-9397-08002B2CF9AE}" pid="36" name="MSIP_Label_eb34d90b-fc41-464d-af60-f74d721d0790_ContentBits">
    <vt:lpwstr>0</vt:lpwstr>
  </property>
  <property fmtid="{D5CDD505-2E9C-101B-9397-08002B2CF9AE}" pid="37" name="PMHMAC">
    <vt:lpwstr>v=2022.1;a=SHA256;h=106CB82445FA0BE9A6FE77FA2B5BB24E083B9149F6F22E73CF9DEA94E333D35C</vt:lpwstr>
  </property>
</Properties>
</file>