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CD9D" w14:textId="77777777" w:rsidR="00B54FBF" w:rsidRPr="002B0AB4" w:rsidRDefault="00D97D04" w:rsidP="002B0AB4">
      <w:pPr>
        <w:pStyle w:val="Heading1"/>
        <w:ind w:left="-142" w:firstLine="142"/>
        <w:jc w:val="center"/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</w:pPr>
      <w:r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>Template for R</w:t>
      </w:r>
      <w:r w:rsidR="00B54FBF"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 xml:space="preserve">esponses to </w:t>
      </w:r>
      <w:r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>Assessment C</w:t>
      </w:r>
      <w:r w:rsidR="00B54FBF"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>riteria</w:t>
      </w:r>
    </w:p>
    <w:p w14:paraId="79727623" w14:textId="0982A63D" w:rsidR="00462DE8" w:rsidRPr="005F3AD1" w:rsidRDefault="00462DE8" w:rsidP="00462DE8">
      <w:r>
        <w:t>All sections of t</w:t>
      </w:r>
      <w:r w:rsidR="00B54FBF">
        <w:t>his template must be completed</w:t>
      </w:r>
      <w:r>
        <w:t xml:space="preserve">. </w:t>
      </w:r>
      <w:r>
        <w:rPr>
          <w:b/>
          <w:bCs/>
        </w:rPr>
        <w:t xml:space="preserve">Required </w:t>
      </w:r>
      <w:r>
        <w:t xml:space="preserve">criterion are mandatory and must be met. </w:t>
      </w:r>
      <w:r w:rsidR="00B54FBF">
        <w:t xml:space="preserve"> Your submission will be assessed based on the responses provided in the template, as well as other information attached to your submission or publicly available.</w:t>
      </w:r>
      <w:r>
        <w:t xml:space="preserve"> You can provide your answers separately if there is not enough space on the template.</w:t>
      </w:r>
    </w:p>
    <w:p w14:paraId="3E368CB1" w14:textId="77777777" w:rsidR="002B0AB4" w:rsidRPr="002B0AB4" w:rsidRDefault="002B0AB4" w:rsidP="00B54FBF">
      <w:pPr>
        <w:pStyle w:val="ListBullet"/>
        <w:numPr>
          <w:ilvl w:val="0"/>
          <w:numId w:val="0"/>
        </w:numPr>
        <w:tabs>
          <w:tab w:val="clear" w:pos="170"/>
        </w:tabs>
        <w:rPr>
          <w:b/>
        </w:rPr>
      </w:pPr>
      <w:r w:rsidRPr="002B0AB4">
        <w:rPr>
          <w:b/>
        </w:rPr>
        <w:t>ABSTUDY Scholarship program – assessment criteria</w:t>
      </w:r>
    </w:p>
    <w:tbl>
      <w:tblPr>
        <w:tblStyle w:val="TableGrid"/>
        <w:tblW w:w="9952" w:type="dxa"/>
        <w:tblInd w:w="-5" w:type="dxa"/>
        <w:tblLayout w:type="fixed"/>
        <w:tblLook w:val="04A0" w:firstRow="1" w:lastRow="0" w:firstColumn="1" w:lastColumn="0" w:noHBand="0" w:noVBand="1"/>
        <w:tblCaption w:val="ABSTUDY Scholarship program - assessment criteria"/>
        <w:tblDescription w:val="Guidelines used to assess scholarships"/>
      </w:tblPr>
      <w:tblGrid>
        <w:gridCol w:w="1985"/>
        <w:gridCol w:w="7967"/>
      </w:tblGrid>
      <w:tr w:rsidR="00B54FBF" w14:paraId="3D740FD0" w14:textId="77777777" w:rsidTr="008843BE">
        <w:trPr>
          <w:trHeight w:val="752"/>
        </w:trPr>
        <w:tc>
          <w:tcPr>
            <w:tcW w:w="1985" w:type="dxa"/>
            <w:shd w:val="clear" w:color="auto" w:fill="F2F2F2" w:themeFill="background1" w:themeFillShade="F2"/>
          </w:tcPr>
          <w:p w14:paraId="4DC04129" w14:textId="77777777"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t>Name of scholarship program</w:t>
            </w:r>
          </w:p>
        </w:tc>
        <w:tc>
          <w:tcPr>
            <w:tcW w:w="7967" w:type="dxa"/>
          </w:tcPr>
          <w:p w14:paraId="63909A15" w14:textId="77777777" w:rsidR="00B54FBF" w:rsidRPr="00880BFB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54FBF" w14:paraId="7BB99510" w14:textId="77777777" w:rsidTr="008843BE">
        <w:trPr>
          <w:trHeight w:val="752"/>
        </w:trPr>
        <w:tc>
          <w:tcPr>
            <w:tcW w:w="1985" w:type="dxa"/>
            <w:shd w:val="clear" w:color="auto" w:fill="F2F2F2" w:themeFill="background1" w:themeFillShade="F2"/>
          </w:tcPr>
          <w:p w14:paraId="288F85E4" w14:textId="77777777" w:rsidR="00B54FBF" w:rsidRDefault="00B54FBF" w:rsidP="006E6FB2">
            <w:pPr>
              <w:pStyle w:val="ListBullet"/>
              <w:numPr>
                <w:ilvl w:val="0"/>
                <w:numId w:val="0"/>
              </w:numPr>
            </w:pPr>
            <w:r>
              <w:t xml:space="preserve">Contact </w:t>
            </w:r>
            <w:r w:rsidR="006E6FB2">
              <w:t>name</w:t>
            </w:r>
          </w:p>
        </w:tc>
        <w:tc>
          <w:tcPr>
            <w:tcW w:w="7967" w:type="dxa"/>
          </w:tcPr>
          <w:p w14:paraId="251041D0" w14:textId="77777777" w:rsidR="00B54FBF" w:rsidRPr="00880BFB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14:paraId="2B831B85" w14:textId="77777777" w:rsidTr="008843BE">
        <w:trPr>
          <w:trHeight w:val="708"/>
        </w:trPr>
        <w:tc>
          <w:tcPr>
            <w:tcW w:w="1985" w:type="dxa"/>
            <w:shd w:val="clear" w:color="auto" w:fill="F2F2F2" w:themeFill="background1" w:themeFillShade="F2"/>
          </w:tcPr>
          <w:p w14:paraId="1998721D" w14:textId="77777777"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Contact phone</w:t>
            </w:r>
          </w:p>
        </w:tc>
        <w:tc>
          <w:tcPr>
            <w:tcW w:w="7967" w:type="dxa"/>
          </w:tcPr>
          <w:p w14:paraId="085E7A36" w14:textId="77777777"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14:paraId="73FCF8CF" w14:textId="77777777" w:rsidTr="008843BE">
        <w:trPr>
          <w:trHeight w:val="705"/>
        </w:trPr>
        <w:tc>
          <w:tcPr>
            <w:tcW w:w="1985" w:type="dxa"/>
            <w:shd w:val="clear" w:color="auto" w:fill="F2F2F2" w:themeFill="background1" w:themeFillShade="F2"/>
          </w:tcPr>
          <w:p w14:paraId="5FC3961B" w14:textId="77777777"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Contact email</w:t>
            </w:r>
          </w:p>
        </w:tc>
        <w:tc>
          <w:tcPr>
            <w:tcW w:w="7967" w:type="dxa"/>
          </w:tcPr>
          <w:p w14:paraId="6D626D03" w14:textId="77777777"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B0AB4" w14:paraId="0EF58316" w14:textId="77777777" w:rsidTr="008843BE">
        <w:trPr>
          <w:trHeight w:val="1683"/>
        </w:trPr>
        <w:tc>
          <w:tcPr>
            <w:tcW w:w="1985" w:type="dxa"/>
            <w:shd w:val="clear" w:color="auto" w:fill="F2F2F2" w:themeFill="background1" w:themeFillShade="F2"/>
          </w:tcPr>
          <w:p w14:paraId="4AE20C9E" w14:textId="77777777" w:rsidR="002B0AB4" w:rsidRDefault="002B0AB4" w:rsidP="0010190C">
            <w:pPr>
              <w:pStyle w:val="ListBullet"/>
              <w:numPr>
                <w:ilvl w:val="0"/>
                <w:numId w:val="0"/>
              </w:numPr>
            </w:pPr>
            <w:r>
              <w:t>Criterion 1 – Program objectives</w:t>
            </w:r>
          </w:p>
        </w:tc>
        <w:tc>
          <w:tcPr>
            <w:tcW w:w="7967" w:type="dxa"/>
          </w:tcPr>
          <w:p w14:paraId="2DC2EEB3" w14:textId="29D2E0F1" w:rsidR="00462DE8" w:rsidRPr="00462DE8" w:rsidRDefault="00462DE8" w:rsidP="0010190C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462DE8">
              <w:rPr>
                <w:b/>
                <w:bCs/>
              </w:rPr>
              <w:t>Required:</w:t>
            </w:r>
          </w:p>
          <w:p w14:paraId="5D0AE722" w14:textId="11CE2DE2" w:rsidR="002B0AB4" w:rsidRDefault="002B0AB4" w:rsidP="0010190C">
            <w:pPr>
              <w:pStyle w:val="ListBullet"/>
              <w:numPr>
                <w:ilvl w:val="0"/>
                <w:numId w:val="0"/>
              </w:numPr>
            </w:pPr>
            <w:r>
              <w:t xml:space="preserve">Is the scholarship available to support students through to the completion of Year 12? </w:t>
            </w:r>
          </w:p>
          <w:p w14:paraId="62887EA5" w14:textId="33E9204B" w:rsidR="002B0AB4" w:rsidRDefault="002754FD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sdt>
              <w:sdtPr>
                <w:rPr>
                  <w:sz w:val="32"/>
                  <w:szCs w:val="32"/>
                </w:rPr>
                <w:id w:val="94442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0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F4036" w:rsidRPr="00EF4036">
              <w:t xml:space="preserve"> </w:t>
            </w:r>
            <w:r w:rsidR="002B0AB4">
              <w:t xml:space="preserve">Yes </w:t>
            </w:r>
            <w:sdt>
              <w:sdtPr>
                <w:rPr>
                  <w:sz w:val="32"/>
                  <w:szCs w:val="32"/>
                </w:rPr>
                <w:id w:val="6283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4F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B0AB4">
              <w:t xml:space="preserve"> No</w:t>
            </w:r>
          </w:p>
          <w:p w14:paraId="2254FDE6" w14:textId="77777777" w:rsidR="00462DE8" w:rsidRDefault="00462DE8" w:rsidP="00462DE8">
            <w:pPr>
              <w:spacing w:line="300" w:lineRule="auto"/>
            </w:pPr>
            <w:r>
              <w:t>Selection sub-criterion:</w:t>
            </w:r>
          </w:p>
          <w:p w14:paraId="319D2F88" w14:textId="77777777" w:rsidR="00462DE8" w:rsidRDefault="00462DE8" w:rsidP="00462DE8">
            <w:pPr>
              <w:pStyle w:val="ListParagraph"/>
              <w:numPr>
                <w:ilvl w:val="0"/>
                <w:numId w:val="4"/>
              </w:numPr>
              <w:spacing w:before="0" w:after="200" w:line="240" w:lineRule="auto"/>
              <w:ind w:left="481" w:hanging="425"/>
            </w:pPr>
            <w:r w:rsidRPr="005F3AD1">
              <w:t>Provide details about the main purpose of the scholarship program</w:t>
            </w:r>
            <w:r>
              <w:t>.</w:t>
            </w:r>
          </w:p>
          <w:p w14:paraId="0651E61C" w14:textId="0F4460DE" w:rsidR="00462DE8" w:rsidRDefault="00462DE8" w:rsidP="002754FD">
            <w:pPr>
              <w:pStyle w:val="ListParagraph"/>
              <w:numPr>
                <w:ilvl w:val="0"/>
                <w:numId w:val="4"/>
              </w:numPr>
              <w:spacing w:before="1680" w:after="1200" w:line="240" w:lineRule="auto"/>
              <w:ind w:left="482" w:hanging="425"/>
              <w:contextualSpacing w:val="0"/>
            </w:pPr>
            <w:r>
              <w:t>Please</w:t>
            </w:r>
            <w:r w:rsidRPr="005F3AD1">
              <w:t xml:space="preserve"> explain how the educational program is academically and culturally appropriate</w:t>
            </w:r>
            <w:r>
              <w:t>.</w:t>
            </w:r>
          </w:p>
        </w:tc>
      </w:tr>
      <w:tr w:rsidR="002B0AB4" w14:paraId="154E0201" w14:textId="77777777" w:rsidTr="008843BE">
        <w:trPr>
          <w:trHeight w:val="2287"/>
        </w:trPr>
        <w:tc>
          <w:tcPr>
            <w:tcW w:w="1985" w:type="dxa"/>
            <w:shd w:val="clear" w:color="auto" w:fill="F2F2F2" w:themeFill="background1" w:themeFillShade="F2"/>
          </w:tcPr>
          <w:p w14:paraId="68EA2E4D" w14:textId="77777777" w:rsidR="002B0AB4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>Criterion 2 – Program partner schools</w:t>
            </w:r>
          </w:p>
        </w:tc>
        <w:tc>
          <w:tcPr>
            <w:tcW w:w="7967" w:type="dxa"/>
          </w:tcPr>
          <w:p w14:paraId="4351F753" w14:textId="77777777" w:rsidR="00462DE8" w:rsidRPr="008126C2" w:rsidRDefault="00462DE8" w:rsidP="008843BE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b/>
                <w:bCs/>
              </w:rPr>
            </w:pPr>
            <w:r w:rsidRPr="008126C2">
              <w:rPr>
                <w:b/>
                <w:bCs/>
              </w:rPr>
              <w:t>Required:</w:t>
            </w:r>
          </w:p>
          <w:p w14:paraId="3A8A0F68" w14:textId="77777777" w:rsidR="00462DE8" w:rsidRDefault="00462DE8" w:rsidP="00462DE8">
            <w:pPr>
              <w:pStyle w:val="ListBullet"/>
              <w:numPr>
                <w:ilvl w:val="0"/>
                <w:numId w:val="5"/>
              </w:numPr>
              <w:ind w:left="483" w:hanging="427"/>
            </w:pPr>
            <w:r w:rsidRPr="00F32E22">
              <w:t xml:space="preserve">The program offers a scholarship that can be taken up by </w:t>
            </w:r>
            <w:r w:rsidRPr="00552416">
              <w:rPr>
                <w:b/>
                <w:bCs/>
              </w:rPr>
              <w:t>at least</w:t>
            </w:r>
            <w:r w:rsidRPr="00F32E22">
              <w:t xml:space="preserve"> one partner secondary school, or a school system, such as a group of affiliated schools, and a written agreement is in place. This can be a formal agreement co-signed by the school and scholarship provider, or a letter from the school principal confirming the arrangements.  </w:t>
            </w:r>
          </w:p>
          <w:p w14:paraId="36813DA9" w14:textId="77777777" w:rsidR="00EF4036" w:rsidRDefault="00EF4036" w:rsidP="00EF4036">
            <w:pPr>
              <w:pStyle w:val="ListBullet"/>
              <w:numPr>
                <w:ilvl w:val="0"/>
                <w:numId w:val="0"/>
              </w:numPr>
              <w:ind w:left="345"/>
            </w:pPr>
            <w:sdt>
              <w:sdtPr>
                <w:rPr>
                  <w:sz w:val="32"/>
                  <w:szCs w:val="32"/>
                </w:rPr>
                <w:id w:val="-21080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EF4036">
              <w:t xml:space="preserve"> </w:t>
            </w:r>
            <w:r>
              <w:t xml:space="preserve">Yes </w:t>
            </w:r>
            <w:sdt>
              <w:sdtPr>
                <w:rPr>
                  <w:sz w:val="32"/>
                  <w:szCs w:val="32"/>
                </w:rPr>
                <w:id w:val="-137368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4F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No</w:t>
            </w:r>
          </w:p>
          <w:p w14:paraId="419F7D1B" w14:textId="77777777" w:rsidR="00462DE8" w:rsidRDefault="00462DE8" w:rsidP="00EF4036">
            <w:pPr>
              <w:pStyle w:val="ListBullet"/>
              <w:numPr>
                <w:ilvl w:val="0"/>
                <w:numId w:val="0"/>
              </w:numPr>
            </w:pPr>
            <w:r w:rsidRPr="00591BE5">
              <w:t>Selection sub-criterion:</w:t>
            </w:r>
            <w:r w:rsidDel="00665B21">
              <w:t xml:space="preserve"> </w:t>
            </w:r>
          </w:p>
          <w:p w14:paraId="1E8F50BF" w14:textId="06D515E6" w:rsidR="00462DE8" w:rsidRDefault="00462DE8" w:rsidP="00462DE8">
            <w:pPr>
              <w:pStyle w:val="ListBullet"/>
              <w:numPr>
                <w:ilvl w:val="0"/>
                <w:numId w:val="5"/>
              </w:numPr>
              <w:ind w:left="483" w:hanging="427"/>
            </w:pPr>
            <w:r>
              <w:t>Provide a copy of the partnership agreements – this can be a</w:t>
            </w:r>
            <w:r w:rsidR="00EF4036">
              <w:t xml:space="preserve"> </w:t>
            </w:r>
            <w:r w:rsidR="00EF4036">
              <w:br/>
            </w:r>
            <w:r>
              <w:t>co-signed agreement or a letter from the school principal.</w:t>
            </w:r>
          </w:p>
          <w:p w14:paraId="393A86B1" w14:textId="31CE738F" w:rsidR="002B0AB4" w:rsidRDefault="00462DE8" w:rsidP="00EF4036">
            <w:pPr>
              <w:pStyle w:val="ListBullet"/>
              <w:numPr>
                <w:ilvl w:val="0"/>
                <w:numId w:val="5"/>
              </w:numPr>
              <w:spacing w:after="1200"/>
              <w:ind w:left="483" w:hanging="427"/>
            </w:pPr>
            <w:r>
              <w:t>Provide details of any agreement currently being negotiated.</w:t>
            </w:r>
          </w:p>
        </w:tc>
      </w:tr>
      <w:tr w:rsidR="006E6FB2" w14:paraId="0BBCD49C" w14:textId="77777777" w:rsidTr="008843BE">
        <w:trPr>
          <w:trHeight w:val="1671"/>
        </w:trPr>
        <w:tc>
          <w:tcPr>
            <w:tcW w:w="1985" w:type="dxa"/>
            <w:shd w:val="clear" w:color="auto" w:fill="F2F2F2" w:themeFill="background1" w:themeFillShade="F2"/>
          </w:tcPr>
          <w:p w14:paraId="24E1497B" w14:textId="77777777"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3 – Student selection</w:t>
            </w:r>
          </w:p>
        </w:tc>
        <w:tc>
          <w:tcPr>
            <w:tcW w:w="7967" w:type="dxa"/>
          </w:tcPr>
          <w:p w14:paraId="490B7538" w14:textId="77777777" w:rsidR="00462DE8" w:rsidRPr="008126C2" w:rsidRDefault="00462DE8" w:rsidP="00462DE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b/>
                <w:bCs/>
              </w:rPr>
            </w:pPr>
            <w:r w:rsidRPr="008126C2">
              <w:rPr>
                <w:b/>
                <w:bCs/>
              </w:rPr>
              <w:t>Required:</w:t>
            </w:r>
          </w:p>
          <w:p w14:paraId="71CCC5BA" w14:textId="11FE33BE" w:rsidR="006E6FB2" w:rsidRDefault="006E6FB2" w:rsidP="00462DE8">
            <w:pPr>
              <w:pStyle w:val="ListBullet"/>
              <w:numPr>
                <w:ilvl w:val="0"/>
                <w:numId w:val="6"/>
              </w:numPr>
              <w:ind w:left="483" w:hanging="483"/>
            </w:pPr>
            <w:r>
              <w:t xml:space="preserve">Does the selection panel for the student selection process include </w:t>
            </w:r>
            <w:r w:rsidR="00890B7A">
              <w:t xml:space="preserve">Aboriginal and Torres Strait Islander </w:t>
            </w:r>
            <w:r>
              <w:t>representatives?</w:t>
            </w:r>
          </w:p>
          <w:p w14:paraId="39C0646C" w14:textId="7A54E1BD" w:rsidR="00EF4036" w:rsidRDefault="00EF4036" w:rsidP="00EF4036">
            <w:pPr>
              <w:pStyle w:val="ListBullet"/>
              <w:numPr>
                <w:ilvl w:val="0"/>
                <w:numId w:val="0"/>
              </w:numPr>
              <w:ind w:left="345"/>
            </w:pPr>
            <w:sdt>
              <w:sdtPr>
                <w:rPr>
                  <w:sz w:val="32"/>
                  <w:szCs w:val="32"/>
                </w:rPr>
                <w:id w:val="7769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EF4036">
              <w:t xml:space="preserve"> </w:t>
            </w:r>
            <w:r>
              <w:t xml:space="preserve">Yes </w:t>
            </w:r>
            <w:sdt>
              <w:sdtPr>
                <w:rPr>
                  <w:sz w:val="32"/>
                  <w:szCs w:val="32"/>
                </w:rPr>
                <w:id w:val="-4227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No</w:t>
            </w:r>
          </w:p>
          <w:p w14:paraId="1CE4C2F4" w14:textId="77777777" w:rsidR="00462DE8" w:rsidRDefault="00462DE8" w:rsidP="00462DE8">
            <w:pPr>
              <w:spacing w:line="300" w:lineRule="auto"/>
            </w:pPr>
            <w:r>
              <w:t>Selection sub-criterion:</w:t>
            </w:r>
          </w:p>
          <w:p w14:paraId="57CA6CCD" w14:textId="69F7AED6" w:rsidR="00462DE8" w:rsidRDefault="00462DE8" w:rsidP="00EF4036">
            <w:pPr>
              <w:pStyle w:val="ListBullet"/>
              <w:numPr>
                <w:ilvl w:val="0"/>
                <w:numId w:val="7"/>
              </w:numPr>
              <w:spacing w:after="2280"/>
              <w:ind w:left="483" w:hanging="425"/>
            </w:pPr>
            <w:r>
              <w:t>Provide details about the student selection process, including how it is clear and transparent.</w:t>
            </w:r>
          </w:p>
        </w:tc>
      </w:tr>
      <w:tr w:rsidR="00B54FBF" w14:paraId="1E858ACA" w14:textId="77777777" w:rsidTr="008843BE">
        <w:tc>
          <w:tcPr>
            <w:tcW w:w="1985" w:type="dxa"/>
            <w:shd w:val="clear" w:color="auto" w:fill="F2F2F2" w:themeFill="background1" w:themeFillShade="F2"/>
          </w:tcPr>
          <w:p w14:paraId="37FE810B" w14:textId="77777777"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t>Criterion 4 – Supporting Student Choice</w:t>
            </w:r>
          </w:p>
        </w:tc>
        <w:tc>
          <w:tcPr>
            <w:tcW w:w="7967" w:type="dxa"/>
          </w:tcPr>
          <w:p w14:paraId="2813E6AF" w14:textId="5DFB44DF" w:rsidR="00B54FBF" w:rsidRDefault="00B54FBF" w:rsidP="00EF4036">
            <w:pPr>
              <w:pStyle w:val="ListBullet"/>
              <w:numPr>
                <w:ilvl w:val="0"/>
                <w:numId w:val="0"/>
              </w:numPr>
              <w:spacing w:after="2760"/>
            </w:pPr>
            <w:r>
              <w:t>Outline how the program supports students and their families to make informed decisions about their education. Include how the program supports students to select a school that aligns with their personal and academic interests (including selective or specialist public schools).</w:t>
            </w:r>
          </w:p>
        </w:tc>
      </w:tr>
      <w:tr w:rsidR="006E6FB2" w14:paraId="3F98B53B" w14:textId="77777777" w:rsidTr="008843BE">
        <w:trPr>
          <w:trHeight w:val="4328"/>
        </w:trPr>
        <w:tc>
          <w:tcPr>
            <w:tcW w:w="1985" w:type="dxa"/>
            <w:shd w:val="clear" w:color="auto" w:fill="F2F2F2" w:themeFill="background1" w:themeFillShade="F2"/>
          </w:tcPr>
          <w:p w14:paraId="042A183D" w14:textId="77777777"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>Criterion 5 – Student travel and placement</w:t>
            </w:r>
          </w:p>
        </w:tc>
        <w:tc>
          <w:tcPr>
            <w:tcW w:w="7967" w:type="dxa"/>
          </w:tcPr>
          <w:p w14:paraId="58F5E37F" w14:textId="77777777" w:rsidR="00462DE8" w:rsidRPr="008126C2" w:rsidRDefault="00462DE8" w:rsidP="008843BE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b/>
                <w:bCs/>
              </w:rPr>
            </w:pPr>
            <w:r w:rsidRPr="008126C2">
              <w:rPr>
                <w:b/>
                <w:bCs/>
              </w:rPr>
              <w:t>Required:</w:t>
            </w:r>
          </w:p>
          <w:p w14:paraId="6C256C31" w14:textId="77777777" w:rsidR="00462DE8" w:rsidRDefault="00462DE8" w:rsidP="00462DE8">
            <w:pPr>
              <w:pStyle w:val="ListBullet"/>
              <w:numPr>
                <w:ilvl w:val="0"/>
                <w:numId w:val="8"/>
              </w:numPr>
              <w:ind w:left="483" w:hanging="425"/>
            </w:pPr>
            <w:r>
              <w:t xml:space="preserve">Do you understand your obligations to develop </w:t>
            </w:r>
            <w:r w:rsidRPr="00EF4036">
              <w:rPr>
                <w:rFonts w:cs="Arial"/>
              </w:rPr>
              <w:t xml:space="preserve">individual </w:t>
            </w:r>
            <w:hyperlink r:id="rId8" w:history="1">
              <w:r w:rsidRPr="00EF4036">
                <w:rPr>
                  <w:rStyle w:val="Hyperlink"/>
                  <w:rFonts w:ascii="Arial" w:hAnsi="Arial" w:cs="Arial"/>
                </w:rPr>
                <w:t>Safe Travel Plans</w:t>
              </w:r>
            </w:hyperlink>
            <w:r>
              <w:t xml:space="preserve"> for students who require one, including providing appropriate supervision during travel where required? </w:t>
            </w:r>
          </w:p>
          <w:p w14:paraId="0E597216" w14:textId="77777777" w:rsidR="00EF4036" w:rsidRDefault="00EF4036" w:rsidP="00EF4036">
            <w:pPr>
              <w:pStyle w:val="ListBullet"/>
              <w:numPr>
                <w:ilvl w:val="0"/>
                <w:numId w:val="0"/>
              </w:numPr>
              <w:ind w:left="345"/>
            </w:pPr>
            <w:sdt>
              <w:sdtPr>
                <w:rPr>
                  <w:sz w:val="32"/>
                  <w:szCs w:val="32"/>
                </w:rPr>
                <w:id w:val="12364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EF4036">
              <w:t xml:space="preserve"> </w:t>
            </w:r>
            <w:r>
              <w:t xml:space="preserve">Yes </w:t>
            </w:r>
            <w:sdt>
              <w:sdtPr>
                <w:rPr>
                  <w:sz w:val="32"/>
                  <w:szCs w:val="32"/>
                </w:rPr>
                <w:id w:val="-9023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4F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No</w:t>
            </w:r>
          </w:p>
          <w:p w14:paraId="13E9A430" w14:textId="77777777" w:rsidR="00462DE8" w:rsidRDefault="00462DE8" w:rsidP="00462DE8">
            <w:pPr>
              <w:pStyle w:val="ListBullet"/>
              <w:numPr>
                <w:ilvl w:val="0"/>
                <w:numId w:val="8"/>
              </w:numPr>
              <w:ind w:left="483" w:hanging="425"/>
            </w:pPr>
            <w:r>
              <w:t xml:space="preserve">Do you agree individual Safe Travel Plans will be developed in consultation with the student, the student’s family or community, and the school? </w:t>
            </w:r>
          </w:p>
          <w:p w14:paraId="13A2FE34" w14:textId="77777777" w:rsidR="00EF4036" w:rsidRDefault="00EF4036" w:rsidP="00EF4036">
            <w:pPr>
              <w:pStyle w:val="ListBullet"/>
              <w:numPr>
                <w:ilvl w:val="0"/>
                <w:numId w:val="0"/>
              </w:numPr>
              <w:ind w:left="345"/>
            </w:pPr>
            <w:sdt>
              <w:sdtPr>
                <w:rPr>
                  <w:sz w:val="32"/>
                  <w:szCs w:val="32"/>
                </w:rPr>
                <w:id w:val="8213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EF4036">
              <w:t xml:space="preserve"> </w:t>
            </w:r>
            <w:r>
              <w:t xml:space="preserve">Yes </w:t>
            </w:r>
            <w:sdt>
              <w:sdtPr>
                <w:rPr>
                  <w:sz w:val="32"/>
                  <w:szCs w:val="32"/>
                </w:rPr>
                <w:id w:val="-11063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4F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No</w:t>
            </w:r>
          </w:p>
          <w:p w14:paraId="60630AB7" w14:textId="77777777" w:rsidR="00462DE8" w:rsidRDefault="00462DE8" w:rsidP="00462DE8">
            <w:pPr>
              <w:spacing w:line="300" w:lineRule="auto"/>
            </w:pPr>
            <w:r>
              <w:t>Selection sub-criterion:</w:t>
            </w:r>
          </w:p>
          <w:p w14:paraId="19D5F159" w14:textId="49D56CFB" w:rsidR="006E6FB2" w:rsidRDefault="00462DE8" w:rsidP="00EF4036">
            <w:pPr>
              <w:pStyle w:val="ListBullet"/>
              <w:numPr>
                <w:ilvl w:val="0"/>
                <w:numId w:val="8"/>
              </w:numPr>
              <w:spacing w:after="720"/>
              <w:ind w:left="483" w:hanging="425"/>
            </w:pPr>
            <w:r>
              <w:t xml:space="preserve">How will the program </w:t>
            </w:r>
            <w:r w:rsidRPr="00D4035D">
              <w:t>provide information and guidance for students and their families about living away from home</w:t>
            </w:r>
            <w:r>
              <w:t xml:space="preserve">, </w:t>
            </w:r>
            <w:r w:rsidRPr="00D4035D">
              <w:t>including links with local Aboriginal and Torres Strait Islander support networks at their study location.</w:t>
            </w:r>
          </w:p>
        </w:tc>
      </w:tr>
      <w:tr w:rsidR="006E6FB2" w14:paraId="60E628C4" w14:textId="77777777" w:rsidTr="008843BE">
        <w:trPr>
          <w:trHeight w:val="983"/>
        </w:trPr>
        <w:tc>
          <w:tcPr>
            <w:tcW w:w="1985" w:type="dxa"/>
            <w:shd w:val="clear" w:color="auto" w:fill="F2F2F2" w:themeFill="background1" w:themeFillShade="F2"/>
          </w:tcPr>
          <w:p w14:paraId="5CB5B12B" w14:textId="77777777"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6 – Student accommodation</w:t>
            </w:r>
          </w:p>
        </w:tc>
        <w:tc>
          <w:tcPr>
            <w:tcW w:w="7967" w:type="dxa"/>
          </w:tcPr>
          <w:p w14:paraId="1BF67751" w14:textId="77777777" w:rsidR="00462DE8" w:rsidRDefault="00462DE8" w:rsidP="006E6FB2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Required:</w:t>
            </w:r>
          </w:p>
          <w:p w14:paraId="415AAC2B" w14:textId="05EACE3C"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Does the scholarship program include accommodation arrangements for students?</w:t>
            </w:r>
          </w:p>
          <w:p w14:paraId="5AD1FFE8" w14:textId="77777777" w:rsidR="00EF4036" w:rsidRDefault="00EF4036" w:rsidP="00EF4036">
            <w:pPr>
              <w:pStyle w:val="ListBullet"/>
              <w:numPr>
                <w:ilvl w:val="0"/>
                <w:numId w:val="0"/>
              </w:numPr>
              <w:ind w:left="345"/>
            </w:pPr>
            <w:sdt>
              <w:sdtPr>
                <w:rPr>
                  <w:sz w:val="32"/>
                  <w:szCs w:val="32"/>
                </w:rPr>
                <w:id w:val="-9152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EF4036">
              <w:t xml:space="preserve"> </w:t>
            </w:r>
            <w:r>
              <w:t xml:space="preserve">Yes </w:t>
            </w:r>
            <w:sdt>
              <w:sdtPr>
                <w:rPr>
                  <w:sz w:val="32"/>
                  <w:szCs w:val="32"/>
                </w:rPr>
                <w:id w:val="907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54F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No</w:t>
            </w:r>
          </w:p>
          <w:p w14:paraId="73F4013A" w14:textId="77777777" w:rsidR="00462DE8" w:rsidRDefault="00462DE8" w:rsidP="00462DE8">
            <w:pPr>
              <w:spacing w:line="300" w:lineRule="auto"/>
            </w:pPr>
            <w:r>
              <w:t>Selection sub-criterion:</w:t>
            </w:r>
          </w:p>
          <w:p w14:paraId="5B2C7E92" w14:textId="77777777" w:rsidR="00EF4036" w:rsidRDefault="00462DE8" w:rsidP="00EF4036">
            <w:pPr>
              <w:pStyle w:val="ListBullet"/>
              <w:numPr>
                <w:ilvl w:val="0"/>
                <w:numId w:val="9"/>
              </w:numPr>
              <w:spacing w:after="2160"/>
              <w:ind w:left="483" w:hanging="425"/>
            </w:pPr>
            <w:r>
              <w:t xml:space="preserve">Outline the type of accommodation included in the scholarship program, i.e. a boarding facility provided by the partner school or other accommodation arrangement organised through the program </w:t>
            </w:r>
          </w:p>
          <w:p w14:paraId="4E8BB687" w14:textId="7865243F" w:rsidR="00462DE8" w:rsidRDefault="00462DE8" w:rsidP="00EF4036">
            <w:pPr>
              <w:pStyle w:val="ListBullet"/>
              <w:numPr>
                <w:ilvl w:val="0"/>
                <w:numId w:val="9"/>
              </w:numPr>
              <w:spacing w:after="1800"/>
              <w:ind w:left="483" w:hanging="425"/>
            </w:pPr>
            <w:r>
              <w:t>Explain how the accommodation is culturally appropriate, supervised and supported. Include how the accommodation provides access to medical services or other supports for students</w:t>
            </w:r>
          </w:p>
        </w:tc>
      </w:tr>
      <w:tr w:rsidR="00B54FBF" w14:paraId="4478366F" w14:textId="77777777" w:rsidTr="008843BE">
        <w:tc>
          <w:tcPr>
            <w:tcW w:w="1985" w:type="dxa"/>
            <w:shd w:val="clear" w:color="auto" w:fill="F2F2F2" w:themeFill="background1" w:themeFillShade="F2"/>
          </w:tcPr>
          <w:p w14:paraId="4B9BD94A" w14:textId="77777777"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>Criterion 7 – Student Support</w:t>
            </w:r>
          </w:p>
        </w:tc>
        <w:tc>
          <w:tcPr>
            <w:tcW w:w="7967" w:type="dxa"/>
          </w:tcPr>
          <w:p w14:paraId="34EBD190" w14:textId="0452D24B" w:rsidR="00B54FBF" w:rsidRDefault="00B54FBF" w:rsidP="006F5D97">
            <w:pPr>
              <w:pStyle w:val="ListBullet"/>
              <w:numPr>
                <w:ilvl w:val="0"/>
                <w:numId w:val="10"/>
              </w:numPr>
              <w:tabs>
                <w:tab w:val="clear" w:pos="170"/>
                <w:tab w:val="left" w:pos="736"/>
              </w:tabs>
              <w:spacing w:after="1680"/>
              <w:ind w:hanging="720"/>
            </w:pPr>
            <w:r>
              <w:t>Outline how the program provides individual student support for orientation, personal development, academic and homework support, and extracurricular activities.</w:t>
            </w:r>
          </w:p>
          <w:p w14:paraId="036B3FB8" w14:textId="124F3938" w:rsidR="00B54FBF" w:rsidRDefault="0022679E" w:rsidP="006F5D97">
            <w:pPr>
              <w:pStyle w:val="ListBullet"/>
              <w:numPr>
                <w:ilvl w:val="0"/>
                <w:numId w:val="10"/>
              </w:numPr>
              <w:spacing w:after="2280"/>
              <w:ind w:hanging="720"/>
            </w:pPr>
            <w:r>
              <w:t xml:space="preserve">Advise </w:t>
            </w:r>
            <w:r w:rsidR="00B54FBF">
              <w:t>how the program provides regular and ongoing engagement with the student’s family and community about academic and social progress.</w:t>
            </w:r>
          </w:p>
        </w:tc>
      </w:tr>
      <w:tr w:rsidR="00E354E8" w14:paraId="6A414237" w14:textId="77777777" w:rsidTr="008843BE">
        <w:trPr>
          <w:trHeight w:val="838"/>
        </w:trPr>
        <w:tc>
          <w:tcPr>
            <w:tcW w:w="1985" w:type="dxa"/>
            <w:shd w:val="clear" w:color="auto" w:fill="F2F2F2" w:themeFill="background1" w:themeFillShade="F2"/>
          </w:tcPr>
          <w:p w14:paraId="52CD09D4" w14:textId="77777777" w:rsidR="00E354E8" w:rsidRDefault="00E354E8" w:rsidP="0010190C">
            <w:pPr>
              <w:pStyle w:val="ListBullet"/>
              <w:numPr>
                <w:ilvl w:val="0"/>
                <w:numId w:val="0"/>
              </w:numPr>
            </w:pPr>
            <w:r>
              <w:t>Criterion 8 – Financial Support</w:t>
            </w:r>
          </w:p>
        </w:tc>
        <w:tc>
          <w:tcPr>
            <w:tcW w:w="7967" w:type="dxa"/>
          </w:tcPr>
          <w:p w14:paraId="348EEDB0" w14:textId="785A3C84" w:rsidR="00E354E8" w:rsidRDefault="00E354E8" w:rsidP="006F5D97">
            <w:pPr>
              <w:spacing w:after="1200" w:line="300" w:lineRule="auto"/>
            </w:pPr>
            <w:r>
              <w:t>What is the value of the scholarship being offered?</w:t>
            </w:r>
            <w:r w:rsidR="0022679E">
              <w:t xml:space="preserve"> This can include any financial contributions for boarding and tuition fees and any other costs associated with supporting students. </w:t>
            </w:r>
          </w:p>
        </w:tc>
      </w:tr>
    </w:tbl>
    <w:p w14:paraId="0DE40F94" w14:textId="77777777" w:rsidR="007B0256" w:rsidRPr="00B91E3E" w:rsidRDefault="007B0256" w:rsidP="006F5D97"/>
    <w:sectPr w:rsidR="007B0256" w:rsidRPr="00B91E3E" w:rsidSect="002B0AB4">
      <w:headerReference w:type="first" r:id="rId9"/>
      <w:pgSz w:w="11906" w:h="16838"/>
      <w:pgMar w:top="709" w:right="1274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5CB5" w14:textId="77777777" w:rsidR="00CD1E39" w:rsidRDefault="00CD1E39" w:rsidP="00B04ED8">
      <w:pPr>
        <w:spacing w:after="0" w:line="240" w:lineRule="auto"/>
      </w:pPr>
      <w:r>
        <w:separator/>
      </w:r>
    </w:p>
  </w:endnote>
  <w:endnote w:type="continuationSeparator" w:id="0">
    <w:p w14:paraId="41E7BDD3" w14:textId="77777777" w:rsidR="00CD1E39" w:rsidRDefault="00CD1E3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4ECE" w14:textId="77777777" w:rsidR="00CD1E39" w:rsidRDefault="00CD1E39" w:rsidP="00B04ED8">
      <w:pPr>
        <w:spacing w:after="0" w:line="240" w:lineRule="auto"/>
      </w:pPr>
      <w:r>
        <w:separator/>
      </w:r>
    </w:p>
  </w:footnote>
  <w:footnote w:type="continuationSeparator" w:id="0">
    <w:p w14:paraId="69D29D83" w14:textId="77777777" w:rsidR="00CD1E39" w:rsidRDefault="00CD1E39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C61A" w14:textId="77777777" w:rsidR="002B0AB4" w:rsidRDefault="002B0AB4">
    <w:pPr>
      <w:pStyle w:val="Header"/>
    </w:pPr>
    <w:r>
      <w:rPr>
        <w:noProof/>
      </w:rPr>
      <w:drawing>
        <wp:inline distT="0" distB="0" distL="0" distR="0" wp14:anchorId="7DE9E32A" wp14:editId="10BCABCC">
          <wp:extent cx="6120765" cy="1107007"/>
          <wp:effectExtent l="0" t="0" r="0" b="0"/>
          <wp:docPr id="2" name="Picture 2" descr="Australian Government - 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0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6A"/>
    <w:multiLevelType w:val="hybridMultilevel"/>
    <w:tmpl w:val="52CCD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31156"/>
    <w:multiLevelType w:val="hybridMultilevel"/>
    <w:tmpl w:val="108E8A14"/>
    <w:lvl w:ilvl="0" w:tplc="77102770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1453"/>
    <w:multiLevelType w:val="hybridMultilevel"/>
    <w:tmpl w:val="AD58A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7B6"/>
    <w:multiLevelType w:val="hybridMultilevel"/>
    <w:tmpl w:val="A2A058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4CA3"/>
    <w:multiLevelType w:val="hybridMultilevel"/>
    <w:tmpl w:val="FEAA61DA"/>
    <w:lvl w:ilvl="0" w:tplc="9DFC3A50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0872"/>
    <w:multiLevelType w:val="hybridMultilevel"/>
    <w:tmpl w:val="5782A6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012E"/>
    <w:multiLevelType w:val="hybridMultilevel"/>
    <w:tmpl w:val="EE6E90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1EB"/>
    <w:multiLevelType w:val="hybridMultilevel"/>
    <w:tmpl w:val="B33A47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30AEA"/>
    <w:multiLevelType w:val="hybridMultilevel"/>
    <w:tmpl w:val="BBD08E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92464">
    <w:abstractNumId w:val="0"/>
  </w:num>
  <w:num w:numId="2" w16cid:durableId="1595671595">
    <w:abstractNumId w:val="3"/>
  </w:num>
  <w:num w:numId="3" w16cid:durableId="1287393944">
    <w:abstractNumId w:val="6"/>
  </w:num>
  <w:num w:numId="4" w16cid:durableId="2100907083">
    <w:abstractNumId w:val="1"/>
  </w:num>
  <w:num w:numId="5" w16cid:durableId="451636350">
    <w:abstractNumId w:val="10"/>
  </w:num>
  <w:num w:numId="6" w16cid:durableId="1349911285">
    <w:abstractNumId w:val="4"/>
  </w:num>
  <w:num w:numId="7" w16cid:durableId="785464141">
    <w:abstractNumId w:val="5"/>
  </w:num>
  <w:num w:numId="8" w16cid:durableId="1178348555">
    <w:abstractNumId w:val="8"/>
  </w:num>
  <w:num w:numId="9" w16cid:durableId="540292053">
    <w:abstractNumId w:val="7"/>
  </w:num>
  <w:num w:numId="10" w16cid:durableId="280839770">
    <w:abstractNumId w:val="2"/>
  </w:num>
  <w:num w:numId="11" w16cid:durableId="1363944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BF"/>
    <w:rsid w:val="00005633"/>
    <w:rsid w:val="001E630D"/>
    <w:rsid w:val="0022679E"/>
    <w:rsid w:val="002754FD"/>
    <w:rsid w:val="00284DC9"/>
    <w:rsid w:val="002B0AB4"/>
    <w:rsid w:val="003B2BB8"/>
    <w:rsid w:val="003D34FF"/>
    <w:rsid w:val="00462DE8"/>
    <w:rsid w:val="00486E65"/>
    <w:rsid w:val="004B54CA"/>
    <w:rsid w:val="004E5CBF"/>
    <w:rsid w:val="005C3AA9"/>
    <w:rsid w:val="00621FC5"/>
    <w:rsid w:val="00637B02"/>
    <w:rsid w:val="00683A84"/>
    <w:rsid w:val="006A4CE7"/>
    <w:rsid w:val="006C4184"/>
    <w:rsid w:val="006D3F14"/>
    <w:rsid w:val="006E6FB2"/>
    <w:rsid w:val="006F00C3"/>
    <w:rsid w:val="006F5D97"/>
    <w:rsid w:val="00722392"/>
    <w:rsid w:val="00785261"/>
    <w:rsid w:val="007B0256"/>
    <w:rsid w:val="007E2264"/>
    <w:rsid w:val="0083177B"/>
    <w:rsid w:val="00881D8E"/>
    <w:rsid w:val="008843BE"/>
    <w:rsid w:val="00890B7A"/>
    <w:rsid w:val="00895C76"/>
    <w:rsid w:val="008A710F"/>
    <w:rsid w:val="008B5DD0"/>
    <w:rsid w:val="00917B19"/>
    <w:rsid w:val="009225F0"/>
    <w:rsid w:val="0093462C"/>
    <w:rsid w:val="00953795"/>
    <w:rsid w:val="00974189"/>
    <w:rsid w:val="009938B8"/>
    <w:rsid w:val="00A50652"/>
    <w:rsid w:val="00A9092A"/>
    <w:rsid w:val="00B04ED8"/>
    <w:rsid w:val="00B3365D"/>
    <w:rsid w:val="00B54FBF"/>
    <w:rsid w:val="00B73DF0"/>
    <w:rsid w:val="00B91E3E"/>
    <w:rsid w:val="00BA2DB9"/>
    <w:rsid w:val="00BE7148"/>
    <w:rsid w:val="00C84DD7"/>
    <w:rsid w:val="00C9564C"/>
    <w:rsid w:val="00CB5863"/>
    <w:rsid w:val="00CD1E39"/>
    <w:rsid w:val="00D97D04"/>
    <w:rsid w:val="00DA243A"/>
    <w:rsid w:val="00E273E4"/>
    <w:rsid w:val="00E354E8"/>
    <w:rsid w:val="00EF4036"/>
    <w:rsid w:val="00F30AFE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1167"/>
  <w15:chartTrackingRefBased/>
  <w15:docId w15:val="{7012C954-EAD7-4033-B1F6-AEF85D11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BF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basedOn w:val="Normal"/>
    <w:uiPriority w:val="1"/>
    <w:qFormat/>
    <w:rsid w:val="00B54FBF"/>
    <w:pPr>
      <w:numPr>
        <w:numId w:val="1"/>
      </w:numPr>
      <w:tabs>
        <w:tab w:val="left" w:pos="170"/>
      </w:tabs>
    </w:pPr>
  </w:style>
  <w:style w:type="table" w:styleId="TableGrid">
    <w:name w:val="Table Grid"/>
    <w:basedOn w:val="TableNormal"/>
    <w:rsid w:val="00B5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AB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B4"/>
    <w:rPr>
      <w:rFonts w:ascii="Segoe UI" w:eastAsia="Times New Roman" w:hAnsi="Segoe UI" w:cs="Segoe UI"/>
      <w:spacing w:val="4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462DE8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numbering" w:customStyle="1" w:styleId="DSSBulletList">
    <w:name w:val="DSS Bullet List"/>
    <w:uiPriority w:val="99"/>
    <w:rsid w:val="00462DE8"/>
    <w:pPr>
      <w:numPr>
        <w:numId w:val="3"/>
      </w:numPr>
    </w:pPr>
  </w:style>
  <w:style w:type="character" w:styleId="Hyperlink">
    <w:name w:val="Hyperlink"/>
    <w:uiPriority w:val="99"/>
    <w:rsid w:val="00462DE8"/>
    <w:rPr>
      <w:rFonts w:asciiTheme="minorHAnsi" w:hAnsiTheme="minorHAnsi"/>
      <w:b w:val="0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2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DE8"/>
    <w:pPr>
      <w:spacing w:before="0" w:after="200" w:line="240" w:lineRule="auto"/>
    </w:pPr>
    <w:rPr>
      <w:rFonts w:asciiTheme="minorHAnsi" w:eastAsiaTheme="minorHAnsi" w:hAnsiTheme="minorHAnsi" w:cstheme="minorBidi"/>
      <w:spacing w:val="3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DE8"/>
    <w:rPr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support-students-and-apprentices/abstudy-safe-travel-pla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1D68-61C7-4EDC-92F7-051406DA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3245</Characters>
  <Application>Microsoft Office Word</Application>
  <DocSecurity>0</DocSecurity>
  <Lines>109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Responses to Assessment Criteria</vt:lpstr>
    </vt:vector>
  </TitlesOfParts>
  <Company>Department of Social Services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Responses to Assessment Criteria</dc:title>
  <dc:subject/>
  <cp:keywords>[SEC=OFFICIAL]</cp:keywords>
  <dc:description/>
  <cp:revision>2</cp:revision>
  <dcterms:created xsi:type="dcterms:W3CDTF">2025-05-12T01:10:00Z</dcterms:created>
  <dcterms:modified xsi:type="dcterms:W3CDTF">2025-05-12T01:10:00Z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C75BD1808656433AA6D4E9FFC4E36418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2024-02-04T23:11:42Z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4B9C871A942A991EC81D21AE8C28CEBA</vt:lpwstr>
  </property>
  <property fmtid="{D5CDD505-2E9C-101B-9397-08002B2CF9AE}" pid="21" name="PM_Hash_Salt">
    <vt:lpwstr>5B1C985C11CA420D5A1A2490E031D224</vt:lpwstr>
  </property>
  <property fmtid="{D5CDD505-2E9C-101B-9397-08002B2CF9AE}" pid="22" name="PM_Hash_SHA1">
    <vt:lpwstr>A20EDB75A36D9A7410E86C32A24990F30910C198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Expires">
    <vt:lpwstr/>
  </property>
  <property fmtid="{D5CDD505-2E9C-101B-9397-08002B2CF9AE}" pid="28" name="MSIP_Label_eb34d90b-fc41-464d-af60-f74d721d0790_SetDate">
    <vt:lpwstr>2024-02-04T23:11:42Z</vt:lpwstr>
  </property>
  <property fmtid="{D5CDD505-2E9C-101B-9397-08002B2CF9AE}" pid="29" name="PMHMAC">
    <vt:lpwstr>v=2022.1;a=SHA256;h=EE6B805BE630C6A6E7B837B5E10E09D1CF492371C7F1DE598601330799A55177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PM_DownTo">
    <vt:lpwstr/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0e8010bc637b40a386c2ae393ed46130</vt:lpwstr>
  </property>
  <property fmtid="{D5CDD505-2E9C-101B-9397-08002B2CF9AE}" pid="37" name="PMUuid">
    <vt:lpwstr>v=2022.2;d=gov.au;g=46DD6D7C-8107-577B-BC6E-F348953B2E44</vt:lpwstr>
  </property>
</Properties>
</file>