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D8E4" w14:textId="11101CE6" w:rsidR="006F2725" w:rsidRDefault="006F2725" w:rsidP="006F2725">
      <w:pPr>
        <w:pStyle w:val="BodyText"/>
        <w:ind w:left="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19511BE3" wp14:editId="364022E2">
            <wp:extent cx="2904188" cy="603503"/>
            <wp:effectExtent l="0" t="0" r="0" b="0"/>
            <wp:docPr id="12" name="Image 12" descr="Australian Government Department of Social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ustralian Government Department of Social Services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18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3B5B" w14:textId="14A76673" w:rsidR="006F2725" w:rsidRDefault="00B37034" w:rsidP="00A26EA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3DD80C" wp14:editId="16347F0B">
                <wp:simplePos x="0" y="0"/>
                <wp:positionH relativeFrom="page">
                  <wp:posOffset>219075</wp:posOffset>
                </wp:positionH>
                <wp:positionV relativeFrom="page">
                  <wp:posOffset>2636520</wp:posOffset>
                </wp:positionV>
                <wp:extent cx="7146290" cy="3810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629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6290" h="38100">
                              <a:moveTo>
                                <a:pt x="714603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46035" y="38100"/>
                              </a:lnTo>
                              <a:lnTo>
                                <a:pt x="7146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4F9FD" id="Graphic 11" o:spid="_x0000_s1026" alt="&quot;&quot;" style="position:absolute;margin-left:17.25pt;margin-top:207.6pt;width:562.7pt;height: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629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" path="m7146035,l,,,38100r7146035,l7146035,xe" fillcolor="#00afb8" stroked="f">
                <v:path arrowok="t"/>
                <w10:wrap anchorx="page" anchory="page"/>
              </v:shape>
            </w:pict>
          </mc:Fallback>
        </mc:AlternateContent>
      </w:r>
      <w:r w:rsidR="006F2725">
        <w:t>Getting</w:t>
      </w:r>
      <w:r w:rsidR="006F2725">
        <w:rPr>
          <w:spacing w:val="11"/>
        </w:rPr>
        <w:t xml:space="preserve"> </w:t>
      </w:r>
      <w:r w:rsidR="006F2725">
        <w:t>the</w:t>
      </w:r>
      <w:r w:rsidR="006F2725">
        <w:rPr>
          <w:spacing w:val="10"/>
        </w:rPr>
        <w:t xml:space="preserve"> </w:t>
      </w:r>
      <w:r w:rsidR="006F2725">
        <w:t>NDIS</w:t>
      </w:r>
      <w:r w:rsidR="006F2725">
        <w:rPr>
          <w:spacing w:val="10"/>
        </w:rPr>
        <w:t xml:space="preserve"> </w:t>
      </w:r>
      <w:r w:rsidR="006F2725" w:rsidRPr="00A26EAB">
        <w:t>Back</w:t>
      </w:r>
      <w:r w:rsidR="00442E86">
        <w:t xml:space="preserve"> on </w:t>
      </w:r>
      <w:r w:rsidR="00EE24EB">
        <w:t>T</w:t>
      </w:r>
      <w:r w:rsidR="00442E86">
        <w:t>rack</w:t>
      </w:r>
      <w:r w:rsidR="006F2725">
        <w:rPr>
          <w:spacing w:val="10"/>
        </w:rPr>
        <w:t xml:space="preserve"> </w:t>
      </w:r>
      <w:r w:rsidR="006F2725">
        <w:t>–</w:t>
      </w:r>
      <w:r w:rsidR="006F2725">
        <w:rPr>
          <w:spacing w:val="11"/>
        </w:rPr>
        <w:t xml:space="preserve"> </w:t>
      </w:r>
      <w:r w:rsidR="006F2725">
        <w:t>new</w:t>
      </w:r>
      <w:r w:rsidR="006F2725">
        <w:rPr>
          <w:spacing w:val="10"/>
        </w:rPr>
        <w:t xml:space="preserve"> </w:t>
      </w:r>
      <w:r w:rsidR="006F2725">
        <w:t>NDIS</w:t>
      </w:r>
      <w:r w:rsidR="006F2725">
        <w:rPr>
          <w:spacing w:val="12"/>
        </w:rPr>
        <w:t xml:space="preserve"> </w:t>
      </w:r>
      <w:r w:rsidR="006F2725">
        <w:rPr>
          <w:spacing w:val="-2"/>
        </w:rPr>
        <w:t>Rules</w:t>
      </w:r>
    </w:p>
    <w:p w14:paraId="3FC5CA55" w14:textId="7B121C16" w:rsidR="006F2725" w:rsidRDefault="006F2725" w:rsidP="006F2725">
      <w:pPr>
        <w:pStyle w:val="BodyText"/>
        <w:spacing w:before="50"/>
        <w:rPr>
          <w:b/>
          <w:sz w:val="32"/>
        </w:rPr>
      </w:pPr>
    </w:p>
    <w:p w14:paraId="0AC44372" w14:textId="7836B10D" w:rsidR="006F2725" w:rsidRDefault="006F2725" w:rsidP="00AE745C">
      <w:pPr>
        <w:spacing w:before="1"/>
        <w:ind w:left="142"/>
        <w:rPr>
          <w:b/>
          <w:sz w:val="32"/>
        </w:rPr>
      </w:pPr>
      <w:r>
        <w:rPr>
          <w:b/>
          <w:sz w:val="32"/>
        </w:rPr>
        <w:t>Engagement</w:t>
      </w:r>
      <w:r>
        <w:rPr>
          <w:b/>
          <w:spacing w:val="47"/>
          <w:sz w:val="32"/>
        </w:rPr>
        <w:t xml:space="preserve"> </w:t>
      </w:r>
      <w:r>
        <w:rPr>
          <w:b/>
          <w:spacing w:val="-2"/>
          <w:sz w:val="32"/>
        </w:rPr>
        <w:t>Strategy</w:t>
      </w:r>
    </w:p>
    <w:p w14:paraId="265C2C41" w14:textId="142BF4BB" w:rsidR="006F2725" w:rsidRDefault="006F2725" w:rsidP="00AE745C">
      <w:pPr>
        <w:ind w:left="142"/>
      </w:pPr>
    </w:p>
    <w:p w14:paraId="391A8A29" w14:textId="77777777" w:rsidR="006F2725" w:rsidRPr="00870108" w:rsidRDefault="006F2725" w:rsidP="00AE745C">
      <w:pPr>
        <w:ind w:left="142"/>
      </w:pPr>
      <w:r w:rsidRPr="00870108">
        <w:t>DSS</w:t>
      </w:r>
      <w:r w:rsidRPr="00870108">
        <w:rPr>
          <w:spacing w:val="15"/>
        </w:rPr>
        <w:t xml:space="preserve"> </w:t>
      </w:r>
      <w:r w:rsidRPr="00870108">
        <w:t>February</w:t>
      </w:r>
      <w:r w:rsidRPr="00870108">
        <w:rPr>
          <w:spacing w:val="16"/>
        </w:rPr>
        <w:t xml:space="preserve"> </w:t>
      </w:r>
      <w:r w:rsidRPr="00870108">
        <w:rPr>
          <w:spacing w:val="-4"/>
        </w:rPr>
        <w:t>2025</w:t>
      </w:r>
    </w:p>
    <w:p w14:paraId="4A332AD9" w14:textId="0A3EBA9B" w:rsidR="006F2725" w:rsidRDefault="006F2725" w:rsidP="00B37034">
      <w:pPr>
        <w:ind w:left="426" w:right="-89"/>
        <w:jc w:val="center"/>
        <w:rPr>
          <w:sz w:val="24"/>
        </w:rPr>
        <w:sectPr w:rsidR="006F2725" w:rsidSect="00B37034">
          <w:headerReference w:type="default" r:id="rId12"/>
          <w:footerReference w:type="default" r:id="rId13"/>
          <w:footerReference w:type="first" r:id="rId14"/>
          <w:pgSz w:w="11910" w:h="16840"/>
          <w:pgMar w:top="560" w:right="360" w:bottom="1720" w:left="440" w:header="331" w:footer="1523" w:gutter="0"/>
          <w:pgNumType w:start="1"/>
          <w:cols w:space="720"/>
        </w:sectPr>
      </w:pPr>
    </w:p>
    <w:p w14:paraId="27FFAC83" w14:textId="77777777" w:rsidR="006F2725" w:rsidRDefault="006F2725" w:rsidP="00DB452B">
      <w:pPr>
        <w:pStyle w:val="Heading2"/>
      </w:pPr>
      <w:r>
        <w:lastRenderedPageBreak/>
        <w:t>NDIS</w:t>
      </w:r>
      <w:r>
        <w:rPr>
          <w:spacing w:val="11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development</w:t>
      </w:r>
    </w:p>
    <w:p w14:paraId="139977DC" w14:textId="57913887" w:rsidR="004F79C7" w:rsidRPr="00C16BAE" w:rsidRDefault="007D13FE" w:rsidP="0098649A">
      <w:r w:rsidRPr="00FD1008">
        <w:t>The</w:t>
      </w:r>
      <w:r w:rsidR="00CD1397">
        <w:rPr>
          <w:spacing w:val="40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National</w:t>
      </w:r>
      <w:r w:rsidRPr="70D5A77E">
        <w:rPr>
          <w:i/>
          <w:iCs/>
          <w:spacing w:val="-15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Disability</w:t>
      </w:r>
      <w:r w:rsidRPr="70D5A77E">
        <w:rPr>
          <w:i/>
          <w:iCs/>
          <w:spacing w:val="-13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Insurance</w:t>
      </w:r>
      <w:r w:rsidRPr="70D5A77E">
        <w:rPr>
          <w:i/>
          <w:iCs/>
          <w:spacing w:val="-16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Scheme</w:t>
      </w:r>
      <w:r w:rsidRPr="70D5A77E">
        <w:rPr>
          <w:i/>
          <w:iCs/>
          <w:spacing w:val="-16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(NDIS)</w:t>
      </w:r>
      <w:r w:rsidRPr="70D5A77E">
        <w:rPr>
          <w:i/>
          <w:iCs/>
          <w:spacing w:val="-13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Amendment</w:t>
      </w:r>
      <w:r w:rsidRPr="70D5A77E">
        <w:rPr>
          <w:i/>
          <w:iCs/>
          <w:spacing w:val="-14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(Getting</w:t>
      </w:r>
      <w:r w:rsidRPr="70D5A77E">
        <w:rPr>
          <w:i/>
          <w:iCs/>
          <w:spacing w:val="-15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the</w:t>
      </w:r>
      <w:r w:rsidRPr="70D5A77E">
        <w:rPr>
          <w:i/>
          <w:iCs/>
          <w:spacing w:val="-14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NDIS</w:t>
      </w:r>
      <w:r w:rsidRPr="70D5A77E">
        <w:rPr>
          <w:i/>
          <w:iCs/>
          <w:spacing w:val="-16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Back</w:t>
      </w:r>
      <w:r w:rsidRPr="70D5A77E">
        <w:rPr>
          <w:i/>
          <w:iCs/>
          <w:spacing w:val="-15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on</w:t>
      </w:r>
      <w:r w:rsidRPr="70D5A77E">
        <w:rPr>
          <w:i/>
          <w:iCs/>
          <w:spacing w:val="-16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Track</w:t>
      </w:r>
      <w:r w:rsidRPr="70D5A77E">
        <w:rPr>
          <w:i/>
          <w:iCs/>
          <w:spacing w:val="-15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No.</w:t>
      </w:r>
      <w:r w:rsidRPr="70D5A77E">
        <w:rPr>
          <w:i/>
          <w:iCs/>
          <w:spacing w:val="-13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>1)</w:t>
      </w:r>
      <w:r w:rsidRPr="70D5A77E">
        <w:rPr>
          <w:i/>
          <w:iCs/>
          <w:spacing w:val="-16"/>
          <w:sz w:val="23"/>
          <w:szCs w:val="23"/>
          <w:lang w:val="en-US"/>
        </w:rPr>
        <w:t xml:space="preserve"> </w:t>
      </w:r>
      <w:r w:rsidRPr="70D5A77E">
        <w:rPr>
          <w:i/>
          <w:iCs/>
          <w:sz w:val="23"/>
          <w:szCs w:val="23"/>
          <w:lang w:val="en-US"/>
        </w:rPr>
        <w:t xml:space="preserve">Act 2024 </w:t>
      </w:r>
      <w:r w:rsidRPr="00C16BAE">
        <w:t xml:space="preserve">commenced on 3 October 2024. </w:t>
      </w:r>
      <w:r w:rsidR="00CA4B54" w:rsidRPr="00C16BAE">
        <w:t xml:space="preserve">The Act provides the framework for new rules for the NDIS. </w:t>
      </w:r>
    </w:p>
    <w:p w14:paraId="1689E3BA" w14:textId="4DE18F34" w:rsidR="006F2725" w:rsidRDefault="006F2725" w:rsidP="00C16BAE">
      <w:r w:rsidRPr="70D5A77E">
        <w:rPr>
          <w:lang w:val="en-US"/>
        </w:rPr>
        <w:t>This document</w:t>
      </w:r>
      <w:r w:rsidR="00CA0C02">
        <w:rPr>
          <w:lang w:val="en-US"/>
        </w:rPr>
        <w:t xml:space="preserve"> describes</w:t>
      </w:r>
      <w:r w:rsidRPr="70D5A77E">
        <w:rPr>
          <w:lang w:val="en-US"/>
        </w:rPr>
        <w:t xml:space="preserve"> the engagement strategy</w:t>
      </w:r>
      <w:r w:rsidR="00333505">
        <w:rPr>
          <w:lang w:val="en-US"/>
        </w:rPr>
        <w:t xml:space="preserve"> (the strategy)</w:t>
      </w:r>
      <w:r w:rsidRPr="70D5A77E">
        <w:rPr>
          <w:lang w:val="en-US"/>
        </w:rPr>
        <w:t xml:space="preserve"> </w:t>
      </w:r>
      <w:r w:rsidR="00BA1D4D">
        <w:rPr>
          <w:lang w:val="en-US"/>
        </w:rPr>
        <w:t>to</w:t>
      </w:r>
      <w:r w:rsidRPr="70D5A77E">
        <w:rPr>
          <w:lang w:val="en-US"/>
        </w:rPr>
        <w:t xml:space="preserve"> develop </w:t>
      </w:r>
      <w:r w:rsidR="00CA0C02">
        <w:rPr>
          <w:lang w:val="en-US"/>
        </w:rPr>
        <w:t xml:space="preserve">these </w:t>
      </w:r>
      <w:r w:rsidRPr="70D5A77E">
        <w:rPr>
          <w:lang w:val="en-US"/>
        </w:rPr>
        <w:t>new rules</w:t>
      </w:r>
      <w:r w:rsidR="00CA0C02">
        <w:rPr>
          <w:lang w:val="en-US"/>
        </w:rPr>
        <w:t>.</w:t>
      </w:r>
      <w:r w:rsidR="00F20D9F">
        <w:rPr>
          <w:lang w:val="en-US"/>
        </w:rPr>
        <w:t xml:space="preserve"> </w:t>
      </w:r>
      <w:r w:rsidR="00F20D9F">
        <w:t>It</w:t>
      </w:r>
      <w:r w:rsidR="00F20D9F">
        <w:rPr>
          <w:spacing w:val="33"/>
        </w:rPr>
        <w:t xml:space="preserve"> </w:t>
      </w:r>
      <w:r w:rsidR="00F20D9F">
        <w:t>shares how we will work with</w:t>
      </w:r>
      <w:r w:rsidR="00F20D9F">
        <w:rPr>
          <w:spacing w:val="31"/>
        </w:rPr>
        <w:t xml:space="preserve"> </w:t>
      </w:r>
      <w:r w:rsidR="00F20D9F">
        <w:t>the</w:t>
      </w:r>
      <w:r w:rsidR="00F20D9F">
        <w:rPr>
          <w:spacing w:val="31"/>
        </w:rPr>
        <w:t xml:space="preserve"> </w:t>
      </w:r>
      <w:r w:rsidR="00F20D9F">
        <w:t>disability</w:t>
      </w:r>
      <w:r w:rsidR="00F20D9F">
        <w:rPr>
          <w:spacing w:val="34"/>
        </w:rPr>
        <w:t xml:space="preserve"> </w:t>
      </w:r>
      <w:r w:rsidR="00F20D9F">
        <w:t xml:space="preserve">community, </w:t>
      </w:r>
      <w:r w:rsidR="005038CA">
        <w:t>s</w:t>
      </w:r>
      <w:r w:rsidR="00F20D9F">
        <w:t xml:space="preserve">tate and </w:t>
      </w:r>
      <w:r w:rsidR="005038CA">
        <w:t>t</w:t>
      </w:r>
      <w:r w:rsidR="00F20D9F">
        <w:t xml:space="preserve">erritory governments and other stakeholders. </w:t>
      </w:r>
      <w:r w:rsidRPr="70D5A77E">
        <w:rPr>
          <w:lang w:val="en-US"/>
        </w:rPr>
        <w:t xml:space="preserve"> </w:t>
      </w:r>
    </w:p>
    <w:p w14:paraId="42F20AA5" w14:textId="2BB81184" w:rsidR="006F2725" w:rsidRDefault="006F2725" w:rsidP="00C16BAE">
      <w:r>
        <w:t xml:space="preserve">This strategy is </w:t>
      </w:r>
      <w:r w:rsidR="006B7706">
        <w:t xml:space="preserve">supported </w:t>
      </w:r>
      <w:r>
        <w:t>by the Department of Social Services’ (the department) Stakeholder</w:t>
      </w:r>
      <w:r>
        <w:rPr>
          <w:spacing w:val="40"/>
        </w:rPr>
        <w:t xml:space="preserve"> </w:t>
      </w:r>
      <w:r>
        <w:t>Engagement Policy and Strategy documents.</w:t>
      </w:r>
    </w:p>
    <w:p w14:paraId="5A8F3EFF" w14:textId="2148A721" w:rsidR="006F2725" w:rsidRDefault="00C4654C" w:rsidP="00C16BAE">
      <w:r>
        <w:t>We will share i</w:t>
      </w:r>
      <w:r w:rsidR="006F2725">
        <w:t>nformation about engagement activities alongside the strategy on the department’s website.</w:t>
      </w:r>
    </w:p>
    <w:p w14:paraId="44709B6C" w14:textId="7A23B312" w:rsidR="006F2725" w:rsidRDefault="00E95D11" w:rsidP="00232688">
      <w:pPr>
        <w:pStyle w:val="Heading2"/>
      </w:pPr>
      <w:r>
        <w:t>New NDIS rules</w:t>
      </w:r>
    </w:p>
    <w:p w14:paraId="2F074F75" w14:textId="780CA83B" w:rsidR="006F2725" w:rsidRDefault="007F3576" w:rsidP="0098649A">
      <w:r>
        <w:t xml:space="preserve">This strategy </w:t>
      </w:r>
      <w:r w:rsidR="00771320">
        <w:t>covers</w:t>
      </w:r>
      <w:r w:rsidR="001946C3">
        <w:t xml:space="preserve"> the </w:t>
      </w:r>
      <w:r w:rsidR="006F2725">
        <w:t xml:space="preserve">new </w:t>
      </w:r>
      <w:r w:rsidR="00771320">
        <w:t xml:space="preserve">NDIS </w:t>
      </w:r>
      <w:r w:rsidR="006F2725">
        <w:t>rules:</w:t>
      </w:r>
    </w:p>
    <w:p w14:paraId="46801172" w14:textId="189ED453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31"/>
        </w:tabs>
        <w:autoSpaceDE w:val="0"/>
        <w:autoSpaceDN w:val="0"/>
        <w:spacing w:before="4" w:after="0" w:line="240" w:lineRule="auto"/>
        <w:ind w:hanging="359"/>
        <w:contextualSpacing w:val="0"/>
        <w:rPr>
          <w:rFonts w:ascii="Symbol" w:hAnsi="Symbol"/>
          <w:sz w:val="20"/>
        </w:rPr>
      </w:pPr>
      <w:r>
        <w:t>Tranche</w:t>
      </w:r>
      <w:r>
        <w:rPr>
          <w:spacing w:val="12"/>
        </w:rPr>
        <w:t xml:space="preserve"> </w:t>
      </w:r>
      <w:r>
        <w:t>2.2:</w:t>
      </w:r>
      <w:r>
        <w:rPr>
          <w:spacing w:val="17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framework</w:t>
      </w:r>
      <w:r>
        <w:rPr>
          <w:spacing w:val="17"/>
        </w:rPr>
        <w:t xml:space="preserve"> </w:t>
      </w:r>
      <w:r>
        <w:t>(needs</w:t>
      </w:r>
      <w:r>
        <w:rPr>
          <w:spacing w:val="16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budget</w:t>
      </w:r>
      <w:r>
        <w:rPr>
          <w:spacing w:val="17"/>
        </w:rPr>
        <w:t xml:space="preserve"> </w:t>
      </w:r>
      <w:r>
        <w:rPr>
          <w:spacing w:val="-2"/>
        </w:rPr>
        <w:t>setting)</w:t>
      </w:r>
    </w:p>
    <w:p w14:paraId="3A2A295E" w14:textId="77777777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31"/>
        </w:tabs>
        <w:autoSpaceDE w:val="0"/>
        <w:autoSpaceDN w:val="0"/>
        <w:spacing w:before="40" w:after="0" w:line="240" w:lineRule="auto"/>
        <w:ind w:hanging="359"/>
        <w:contextualSpacing w:val="0"/>
        <w:rPr>
          <w:rFonts w:ascii="Symbol" w:hAnsi="Symbol"/>
          <w:sz w:val="20"/>
        </w:rPr>
      </w:pPr>
      <w:r>
        <w:t>Tranche</w:t>
      </w:r>
      <w:r>
        <w:rPr>
          <w:spacing w:val="13"/>
        </w:rPr>
        <w:t xml:space="preserve"> </w:t>
      </w:r>
      <w:r>
        <w:t>2.3:</w:t>
      </w:r>
      <w:r>
        <w:rPr>
          <w:spacing w:val="15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eligibility</w:t>
      </w:r>
      <w:r>
        <w:rPr>
          <w:spacing w:val="16"/>
        </w:rPr>
        <w:t xml:space="preserve"> </w:t>
      </w:r>
      <w:r>
        <w:rPr>
          <w:spacing w:val="-2"/>
        </w:rPr>
        <w:t>reassessments</w:t>
      </w:r>
    </w:p>
    <w:p w14:paraId="7E81C4A6" w14:textId="2044356B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31"/>
          <w:tab w:val="left" w:pos="2499"/>
        </w:tabs>
        <w:autoSpaceDE w:val="0"/>
        <w:autoSpaceDN w:val="0"/>
        <w:spacing w:before="39" w:after="0" w:line="240" w:lineRule="auto"/>
        <w:ind w:hanging="359"/>
        <w:contextualSpacing w:val="0"/>
        <w:rPr>
          <w:rFonts w:ascii="Symbol" w:hAnsi="Symbol"/>
          <w:sz w:val="20"/>
          <w:szCs w:val="20"/>
        </w:rPr>
      </w:pPr>
      <w:r w:rsidRPr="70D5A77E">
        <w:rPr>
          <w:lang w:val="en-US"/>
        </w:rPr>
        <w:t>Tranche</w:t>
      </w:r>
      <w:r w:rsidRPr="70D5A77E">
        <w:rPr>
          <w:spacing w:val="15"/>
          <w:lang w:val="en-US"/>
        </w:rPr>
        <w:t xml:space="preserve"> </w:t>
      </w:r>
      <w:r w:rsidRPr="70D5A77E">
        <w:rPr>
          <w:spacing w:val="-5"/>
          <w:lang w:val="en-US"/>
        </w:rPr>
        <w:t>3:</w:t>
      </w:r>
      <w:r w:rsidR="00CC3B9E">
        <w:t xml:space="preserve"> </w:t>
      </w:r>
      <w:r w:rsidRPr="70D5A77E">
        <w:rPr>
          <w:lang w:val="en-US"/>
        </w:rPr>
        <w:t>NDIS</w:t>
      </w:r>
      <w:r w:rsidRPr="70D5A77E">
        <w:rPr>
          <w:spacing w:val="14"/>
          <w:lang w:val="en-US"/>
        </w:rPr>
        <w:t xml:space="preserve"> </w:t>
      </w:r>
      <w:r w:rsidRPr="70D5A77E">
        <w:rPr>
          <w:lang w:val="en-US"/>
        </w:rPr>
        <w:t>Supports</w:t>
      </w:r>
      <w:r w:rsidRPr="70D5A77E">
        <w:rPr>
          <w:spacing w:val="15"/>
          <w:lang w:val="en-US"/>
        </w:rPr>
        <w:t xml:space="preserve"> </w:t>
      </w:r>
      <w:r w:rsidRPr="70D5A77E">
        <w:rPr>
          <w:lang w:val="en-US"/>
        </w:rPr>
        <w:t>and</w:t>
      </w:r>
      <w:r w:rsidRPr="70D5A77E">
        <w:rPr>
          <w:spacing w:val="15"/>
          <w:lang w:val="en-US"/>
        </w:rPr>
        <w:t xml:space="preserve"> </w:t>
      </w:r>
      <w:r w:rsidRPr="70D5A77E">
        <w:rPr>
          <w:lang w:val="en-US"/>
        </w:rPr>
        <w:t>plan</w:t>
      </w:r>
      <w:r w:rsidRPr="70D5A77E">
        <w:rPr>
          <w:spacing w:val="14"/>
          <w:lang w:val="en-US"/>
        </w:rPr>
        <w:t xml:space="preserve"> </w:t>
      </w:r>
      <w:r w:rsidRPr="70D5A77E">
        <w:rPr>
          <w:lang w:val="en-US"/>
        </w:rPr>
        <w:t>management</w:t>
      </w:r>
      <w:r w:rsidRPr="70D5A77E">
        <w:rPr>
          <w:spacing w:val="16"/>
          <w:lang w:val="en-US"/>
        </w:rPr>
        <w:t xml:space="preserve"> </w:t>
      </w:r>
      <w:r w:rsidRPr="70D5A77E">
        <w:rPr>
          <w:spacing w:val="-2"/>
          <w:lang w:val="en-US"/>
        </w:rPr>
        <w:t>decisions</w:t>
      </w:r>
      <w:r w:rsidR="001946C3">
        <w:rPr>
          <w:spacing w:val="-2"/>
          <w:lang w:val="en-US"/>
        </w:rPr>
        <w:t>.</w:t>
      </w:r>
    </w:p>
    <w:p w14:paraId="53621BC6" w14:textId="77777777" w:rsidR="006F2725" w:rsidRPr="00EA1719" w:rsidRDefault="006F2725" w:rsidP="00EA1719">
      <w:pPr>
        <w:pStyle w:val="Heading2"/>
      </w:pPr>
      <w:r>
        <w:t>Engagement</w:t>
      </w:r>
    </w:p>
    <w:p w14:paraId="37FFA8ED" w14:textId="7554A32A" w:rsidR="001C242F" w:rsidRDefault="001C242F" w:rsidP="001C242F">
      <w:r>
        <w:t xml:space="preserve">We are engaging with stakeholders so that everyone </w:t>
      </w:r>
      <w:r w:rsidR="00FC2ADC">
        <w:t xml:space="preserve">is aware of </w:t>
      </w:r>
      <w:r w:rsidR="00644BBB">
        <w:t xml:space="preserve">proposed NDIS reforms and understands them. We also need to engage with </w:t>
      </w:r>
      <w:r w:rsidR="005038CA">
        <w:t>s</w:t>
      </w:r>
      <w:r w:rsidR="00644BBB">
        <w:t xml:space="preserve">tate and </w:t>
      </w:r>
      <w:r w:rsidR="005038CA">
        <w:t>t</w:t>
      </w:r>
      <w:r w:rsidR="00644BBB">
        <w:t xml:space="preserve">erritory governments </w:t>
      </w:r>
      <w:r w:rsidR="00C60293">
        <w:t xml:space="preserve">as they need to agree to new NDIS rules. </w:t>
      </w:r>
      <w:r w:rsidR="00FC2ADC">
        <w:t xml:space="preserve"> </w:t>
      </w:r>
    </w:p>
    <w:p w14:paraId="75D0645A" w14:textId="7087BD27" w:rsidR="006F2725" w:rsidRDefault="003D6EAA" w:rsidP="0098649A">
      <w:r>
        <w:t xml:space="preserve">We </w:t>
      </w:r>
      <w:r w:rsidR="00F85899">
        <w:t>will use 3 types of engagement</w:t>
      </w:r>
      <w:r w:rsidR="00426FA7">
        <w:t xml:space="preserve">: </w:t>
      </w:r>
    </w:p>
    <w:p w14:paraId="56A6C056" w14:textId="77777777" w:rsidR="006F2725" w:rsidRDefault="006F2725" w:rsidP="006F2725">
      <w:pPr>
        <w:pStyle w:val="BodyText"/>
        <w:spacing w:before="7" w:after="1"/>
        <w:rPr>
          <w:sz w:val="13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8001"/>
      </w:tblGrid>
      <w:tr w:rsidR="006F2725" w14:paraId="53E09710" w14:textId="77777777" w:rsidTr="00A26EAB">
        <w:trPr>
          <w:trHeight w:val="666"/>
          <w:tblHeader/>
        </w:trPr>
        <w:tc>
          <w:tcPr>
            <w:tcW w:w="2207" w:type="dxa"/>
            <w:tcBorders>
              <w:right w:val="nil"/>
            </w:tcBorders>
            <w:shd w:val="clear" w:color="auto" w:fill="EEF8F8"/>
          </w:tcPr>
          <w:p w14:paraId="562D95F5" w14:textId="77777777" w:rsidR="006F2725" w:rsidRDefault="006F2725" w:rsidP="00BF719A">
            <w:pPr>
              <w:pStyle w:val="TableParagraph"/>
              <w:spacing w:before="202"/>
              <w:ind w:left="78"/>
              <w:rPr>
                <w:b/>
              </w:rPr>
            </w:pPr>
            <w:r>
              <w:rPr>
                <w:b/>
              </w:rPr>
              <w:t>Engagement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8001" w:type="dxa"/>
            <w:tcBorders>
              <w:left w:val="nil"/>
            </w:tcBorders>
            <w:shd w:val="clear" w:color="auto" w:fill="EEF8F8"/>
          </w:tcPr>
          <w:p w14:paraId="2DDEB55E" w14:textId="77777777" w:rsidR="006F2725" w:rsidRDefault="006F2725" w:rsidP="00BF719A">
            <w:pPr>
              <w:pStyle w:val="TableParagraph"/>
              <w:spacing w:before="202"/>
              <w:ind w:left="145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</w:p>
        </w:tc>
      </w:tr>
      <w:tr w:rsidR="006F2725" w14:paraId="4B38F262" w14:textId="77777777" w:rsidTr="00BF719A">
        <w:trPr>
          <w:trHeight w:val="633"/>
        </w:trPr>
        <w:tc>
          <w:tcPr>
            <w:tcW w:w="2207" w:type="dxa"/>
            <w:tcBorders>
              <w:bottom w:val="nil"/>
              <w:right w:val="nil"/>
            </w:tcBorders>
            <w:shd w:val="clear" w:color="auto" w:fill="D0EDED"/>
          </w:tcPr>
          <w:p w14:paraId="6A101854" w14:textId="77777777" w:rsidR="006F2725" w:rsidRDefault="006F2725" w:rsidP="00BF719A">
            <w:pPr>
              <w:pStyle w:val="TableParagraph"/>
              <w:spacing w:before="80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</w:t>
            </w:r>
          </w:p>
        </w:tc>
        <w:tc>
          <w:tcPr>
            <w:tcW w:w="8001" w:type="dxa"/>
            <w:tcBorders>
              <w:left w:val="nil"/>
              <w:bottom w:val="nil"/>
            </w:tcBorders>
            <w:shd w:val="clear" w:color="auto" w:fill="D0EDED"/>
          </w:tcPr>
          <w:p w14:paraId="06822E5A" w14:textId="4EAB766D" w:rsidR="006F2725" w:rsidRDefault="00BB6681" w:rsidP="00994B9F">
            <w:pPr>
              <w:pStyle w:val="TableParagraph"/>
              <w:spacing w:before="42" w:after="120" w:line="280" w:lineRule="atLeast"/>
              <w:ind w:left="147" w:righ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F2725" w:rsidRPr="70D5A77E">
              <w:rPr>
                <w:sz w:val="20"/>
                <w:szCs w:val="20"/>
              </w:rPr>
              <w:t xml:space="preserve">rovide stakeholders with information to </w:t>
            </w:r>
            <w:r w:rsidR="001C215C">
              <w:rPr>
                <w:sz w:val="20"/>
                <w:szCs w:val="20"/>
              </w:rPr>
              <w:t>help them</w:t>
            </w:r>
            <w:r w:rsidR="00562ACC">
              <w:rPr>
                <w:sz w:val="20"/>
                <w:szCs w:val="20"/>
              </w:rPr>
              <w:t xml:space="preserve"> </w:t>
            </w:r>
            <w:r w:rsidR="006F2725" w:rsidRPr="70D5A77E">
              <w:rPr>
                <w:sz w:val="20"/>
                <w:szCs w:val="20"/>
              </w:rPr>
              <w:t xml:space="preserve">understand proposed reforms, </w:t>
            </w:r>
            <w:r w:rsidR="00212D63">
              <w:rPr>
                <w:sz w:val="20"/>
                <w:szCs w:val="20"/>
              </w:rPr>
              <w:t xml:space="preserve">how they will work </w:t>
            </w:r>
            <w:r w:rsidR="006F2725" w:rsidRPr="70D5A77E">
              <w:rPr>
                <w:sz w:val="20"/>
                <w:szCs w:val="20"/>
              </w:rPr>
              <w:t xml:space="preserve">and </w:t>
            </w:r>
            <w:r w:rsidR="005027B5">
              <w:rPr>
                <w:sz w:val="20"/>
                <w:szCs w:val="20"/>
              </w:rPr>
              <w:t xml:space="preserve">their </w:t>
            </w:r>
            <w:r w:rsidR="006F2725" w:rsidRPr="70D5A77E">
              <w:rPr>
                <w:sz w:val="20"/>
                <w:szCs w:val="20"/>
              </w:rPr>
              <w:t>timeframes.</w:t>
            </w:r>
          </w:p>
        </w:tc>
      </w:tr>
      <w:tr w:rsidR="006F2725" w14:paraId="0115F57E" w14:textId="77777777" w:rsidTr="00FC3E96">
        <w:trPr>
          <w:trHeight w:val="714"/>
        </w:trPr>
        <w:tc>
          <w:tcPr>
            <w:tcW w:w="2207" w:type="dxa"/>
            <w:tcBorders>
              <w:right w:val="nil"/>
            </w:tcBorders>
            <w:shd w:val="clear" w:color="auto" w:fill="D0EDED"/>
          </w:tcPr>
          <w:p w14:paraId="21F72B83" w14:textId="77777777" w:rsidR="006F2725" w:rsidRDefault="006F2725" w:rsidP="00BF719A">
            <w:pPr>
              <w:pStyle w:val="TableParagraph"/>
              <w:spacing w:before="83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Consult</w:t>
            </w:r>
          </w:p>
        </w:tc>
        <w:tc>
          <w:tcPr>
            <w:tcW w:w="8001" w:type="dxa"/>
            <w:tcBorders>
              <w:left w:val="nil"/>
              <w:bottom w:val="single" w:sz="4" w:space="0" w:color="000000"/>
            </w:tcBorders>
            <w:shd w:val="clear" w:color="auto" w:fill="D0EDED"/>
          </w:tcPr>
          <w:p w14:paraId="224D0DC5" w14:textId="6FEBB020" w:rsidR="006F2725" w:rsidRDefault="008902F5" w:rsidP="00BF719A">
            <w:pPr>
              <w:pStyle w:val="TableParagraph"/>
              <w:spacing w:before="83" w:line="276" w:lineRule="auto"/>
              <w:ind w:left="145" w:right="418"/>
              <w:rPr>
                <w:sz w:val="20"/>
              </w:rPr>
            </w:pPr>
            <w:r>
              <w:rPr>
                <w:sz w:val="20"/>
              </w:rPr>
              <w:t>P</w:t>
            </w:r>
            <w:r w:rsidR="006F2725">
              <w:rPr>
                <w:sz w:val="20"/>
              </w:rPr>
              <w:t>rovide stakeholders with an opportunity to review information</w:t>
            </w:r>
            <w:r w:rsidR="0029715E">
              <w:rPr>
                <w:sz w:val="20"/>
              </w:rPr>
              <w:t xml:space="preserve"> and </w:t>
            </w:r>
            <w:r w:rsidR="006F2725">
              <w:rPr>
                <w:sz w:val="20"/>
              </w:rPr>
              <w:t>provide feedback</w:t>
            </w:r>
            <w:r w:rsidR="00650FF6">
              <w:rPr>
                <w:spacing w:val="-2"/>
                <w:sz w:val="20"/>
              </w:rPr>
              <w:t>.</w:t>
            </w:r>
          </w:p>
        </w:tc>
      </w:tr>
      <w:tr w:rsidR="006F2725" w14:paraId="1B7B029C" w14:textId="77777777" w:rsidTr="00232688">
        <w:trPr>
          <w:trHeight w:val="547"/>
        </w:trPr>
        <w:tc>
          <w:tcPr>
            <w:tcW w:w="2207" w:type="dxa"/>
            <w:tcBorders>
              <w:right w:val="nil"/>
            </w:tcBorders>
            <w:shd w:val="clear" w:color="auto" w:fill="D0EDED"/>
          </w:tcPr>
          <w:p w14:paraId="42779BB8" w14:textId="77777777" w:rsidR="006F2725" w:rsidRDefault="006F2725" w:rsidP="00BF719A">
            <w:pPr>
              <w:pStyle w:val="TableParagraph"/>
              <w:spacing w:before="80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Co-</w:t>
            </w:r>
            <w:r>
              <w:rPr>
                <w:b/>
                <w:spacing w:val="-2"/>
                <w:sz w:val="20"/>
              </w:rPr>
              <w:t>design</w:t>
            </w:r>
          </w:p>
        </w:tc>
        <w:tc>
          <w:tcPr>
            <w:tcW w:w="8001" w:type="dxa"/>
            <w:tcBorders>
              <w:left w:val="nil"/>
              <w:bottom w:val="single" w:sz="4" w:space="0" w:color="auto"/>
            </w:tcBorders>
            <w:shd w:val="clear" w:color="auto" w:fill="D0EDED"/>
          </w:tcPr>
          <w:p w14:paraId="019DBD7D" w14:textId="35122463" w:rsidR="006F2725" w:rsidRDefault="008902F5" w:rsidP="00BF719A">
            <w:pPr>
              <w:pStyle w:val="TableParagraph"/>
              <w:spacing w:before="80"/>
              <w:ind w:left="145"/>
              <w:rPr>
                <w:sz w:val="20"/>
              </w:rPr>
            </w:pPr>
            <w:r>
              <w:rPr>
                <w:sz w:val="20"/>
              </w:rPr>
              <w:t>P</w:t>
            </w:r>
            <w:r w:rsidR="006F2725">
              <w:rPr>
                <w:sz w:val="20"/>
              </w:rPr>
              <w:t>rovide</w:t>
            </w:r>
            <w:r w:rsidR="006F2725">
              <w:rPr>
                <w:spacing w:val="16"/>
                <w:sz w:val="20"/>
              </w:rPr>
              <w:t xml:space="preserve"> </w:t>
            </w:r>
            <w:r w:rsidR="006F2725">
              <w:rPr>
                <w:sz w:val="20"/>
              </w:rPr>
              <w:t>stakeholders</w:t>
            </w:r>
            <w:r w:rsidR="006F2725">
              <w:rPr>
                <w:spacing w:val="12"/>
                <w:sz w:val="20"/>
              </w:rPr>
              <w:t xml:space="preserve"> </w:t>
            </w:r>
            <w:r w:rsidR="006F2725">
              <w:rPr>
                <w:sz w:val="20"/>
              </w:rPr>
              <w:t>with</w:t>
            </w:r>
            <w:r w:rsidR="006F2725">
              <w:rPr>
                <w:spacing w:val="13"/>
                <w:sz w:val="20"/>
              </w:rPr>
              <w:t xml:space="preserve"> </w:t>
            </w:r>
            <w:r w:rsidR="006F2725">
              <w:rPr>
                <w:sz w:val="20"/>
              </w:rPr>
              <w:t>an</w:t>
            </w:r>
            <w:r w:rsidR="006F2725">
              <w:rPr>
                <w:spacing w:val="14"/>
                <w:sz w:val="20"/>
              </w:rPr>
              <w:t xml:space="preserve"> </w:t>
            </w:r>
            <w:r w:rsidR="006F2725">
              <w:rPr>
                <w:sz w:val="20"/>
              </w:rPr>
              <w:t>opportunity</w:t>
            </w:r>
            <w:r w:rsidR="006F2725">
              <w:rPr>
                <w:spacing w:val="12"/>
                <w:sz w:val="20"/>
              </w:rPr>
              <w:t xml:space="preserve"> </w:t>
            </w:r>
            <w:r w:rsidR="006F2725">
              <w:rPr>
                <w:sz w:val="20"/>
              </w:rPr>
              <w:t>to</w:t>
            </w:r>
            <w:r w:rsidR="006F2725">
              <w:rPr>
                <w:spacing w:val="12"/>
                <w:sz w:val="20"/>
              </w:rPr>
              <w:t xml:space="preserve"> </w:t>
            </w:r>
            <w:r w:rsidR="006F2725">
              <w:rPr>
                <w:sz w:val="20"/>
              </w:rPr>
              <w:t>input</w:t>
            </w:r>
            <w:r w:rsidR="006F2725">
              <w:rPr>
                <w:spacing w:val="16"/>
                <w:sz w:val="20"/>
              </w:rPr>
              <w:t xml:space="preserve"> </w:t>
            </w:r>
            <w:r w:rsidR="006F2725">
              <w:rPr>
                <w:sz w:val="20"/>
              </w:rPr>
              <w:t>into</w:t>
            </w:r>
            <w:r w:rsidR="006F2725">
              <w:rPr>
                <w:spacing w:val="12"/>
                <w:sz w:val="20"/>
              </w:rPr>
              <w:t xml:space="preserve"> </w:t>
            </w:r>
            <w:r w:rsidR="006F2725">
              <w:rPr>
                <w:sz w:val="20"/>
              </w:rPr>
              <w:t>decision</w:t>
            </w:r>
            <w:r w:rsidR="006F2725">
              <w:rPr>
                <w:spacing w:val="15"/>
                <w:sz w:val="20"/>
              </w:rPr>
              <w:t xml:space="preserve"> </w:t>
            </w:r>
            <w:r w:rsidR="006F2725">
              <w:rPr>
                <w:sz w:val="20"/>
              </w:rPr>
              <w:t>making</w:t>
            </w:r>
            <w:r w:rsidR="006F2725">
              <w:rPr>
                <w:spacing w:val="16"/>
                <w:sz w:val="20"/>
              </w:rPr>
              <w:t xml:space="preserve"> </w:t>
            </w:r>
            <w:r w:rsidR="006F2725">
              <w:rPr>
                <w:spacing w:val="-2"/>
                <w:sz w:val="20"/>
              </w:rPr>
              <w:t>processes.</w:t>
            </w:r>
          </w:p>
        </w:tc>
      </w:tr>
    </w:tbl>
    <w:p w14:paraId="591FD5DD" w14:textId="77777777" w:rsidR="006F2725" w:rsidRDefault="006F2725" w:rsidP="00AE745C">
      <w:pPr>
        <w:pStyle w:val="Heading3"/>
      </w:pPr>
      <w:r>
        <w:t>Approach</w:t>
      </w:r>
    </w:p>
    <w:p w14:paraId="355C77A9" w14:textId="7D93C709" w:rsidR="006F2725" w:rsidRDefault="006F2725" w:rsidP="0098649A">
      <w:r w:rsidRPr="00762BB8">
        <w:t xml:space="preserve">The </w:t>
      </w:r>
      <w:r w:rsidR="008902F5">
        <w:t>s</w:t>
      </w:r>
      <w:r w:rsidRPr="00762BB8">
        <w:t xml:space="preserve">trategy builds upon the NDIS Review’s comprehensive engagement </w:t>
      </w:r>
      <w:r w:rsidR="00B46AE3">
        <w:t>with</w:t>
      </w:r>
      <w:r w:rsidR="00B46AE3" w:rsidRPr="00762BB8">
        <w:t xml:space="preserve"> </w:t>
      </w:r>
      <w:r w:rsidRPr="00762BB8">
        <w:t>NDIS participants, families, carers, the disability sector, and researchers</w:t>
      </w:r>
      <w:r w:rsidR="00B46AE3">
        <w:t>.</w:t>
      </w:r>
      <w:r w:rsidRPr="00762BB8">
        <w:t xml:space="preserve"> </w:t>
      </w:r>
      <w:r w:rsidR="00B46AE3">
        <w:t>It</w:t>
      </w:r>
      <w:r w:rsidRPr="00762BB8">
        <w:t xml:space="preserve"> </w:t>
      </w:r>
      <w:r w:rsidR="00B7691D">
        <w:t>makes sure</w:t>
      </w:r>
      <w:r w:rsidRPr="00762BB8">
        <w:t xml:space="preserve"> the voices of people with disability and the community are </w:t>
      </w:r>
      <w:r w:rsidR="00A86CE0">
        <w:t>central to NDIS reforms</w:t>
      </w:r>
      <w:r w:rsidRPr="00762BB8">
        <w:t xml:space="preserve">. </w:t>
      </w:r>
      <w:r w:rsidR="00A86CE0">
        <w:t>We</w:t>
      </w:r>
      <w:r w:rsidRPr="00762BB8">
        <w:t xml:space="preserve"> will </w:t>
      </w:r>
      <w:r w:rsidR="0097512E">
        <w:t xml:space="preserve">also </w:t>
      </w:r>
      <w:r w:rsidR="00601994">
        <w:t>use the</w:t>
      </w:r>
      <w:r w:rsidR="00601994" w:rsidRPr="00762BB8">
        <w:t xml:space="preserve"> </w:t>
      </w:r>
      <w:r w:rsidRPr="00762BB8">
        <w:t xml:space="preserve">co-design work being </w:t>
      </w:r>
      <w:r w:rsidR="0097512E">
        <w:t>done</w:t>
      </w:r>
      <w:r w:rsidR="0097512E" w:rsidRPr="00762BB8">
        <w:t xml:space="preserve"> </w:t>
      </w:r>
      <w:r w:rsidRPr="00762BB8">
        <w:t>by the National Disability Insurance Agency (NDIA).</w:t>
      </w:r>
    </w:p>
    <w:p w14:paraId="37674DA3" w14:textId="4B052EEC" w:rsidR="006F2725" w:rsidRDefault="006F2725" w:rsidP="0098649A">
      <w:r w:rsidRPr="00762BB8">
        <w:lastRenderedPageBreak/>
        <w:t xml:space="preserve">The department </w:t>
      </w:r>
      <w:r w:rsidR="003A6DA8">
        <w:t>is working with</w:t>
      </w:r>
      <w:r w:rsidRPr="00762BB8">
        <w:t xml:space="preserve"> key stakeholders to </w:t>
      </w:r>
      <w:r w:rsidR="00F87CB4">
        <w:t>make sure</w:t>
      </w:r>
      <w:r w:rsidR="00F87CB4" w:rsidRPr="00762BB8">
        <w:t xml:space="preserve"> </w:t>
      </w:r>
      <w:r w:rsidRPr="00762BB8">
        <w:t xml:space="preserve">the </w:t>
      </w:r>
      <w:r w:rsidR="0048664A">
        <w:t xml:space="preserve">way we </w:t>
      </w:r>
      <w:r w:rsidRPr="00762BB8">
        <w:t>engage</w:t>
      </w:r>
      <w:r w:rsidR="00A13C0F">
        <w:t xml:space="preserve"> works for </w:t>
      </w:r>
      <w:r w:rsidR="00413FA4">
        <w:t>lots of</w:t>
      </w:r>
      <w:r w:rsidR="00A13C0F">
        <w:t xml:space="preserve"> different people</w:t>
      </w:r>
      <w:r w:rsidRPr="00762BB8">
        <w:t xml:space="preserve">. </w:t>
      </w:r>
      <w:r w:rsidR="00430EDD">
        <w:t>We will use</w:t>
      </w:r>
      <w:r w:rsidRPr="00762BB8">
        <w:t xml:space="preserve"> different engagement activities to suit </w:t>
      </w:r>
      <w:r w:rsidR="004E74AF">
        <w:t>different</w:t>
      </w:r>
      <w:r w:rsidR="004E74AF" w:rsidRPr="00762BB8">
        <w:t xml:space="preserve"> </w:t>
      </w:r>
      <w:r w:rsidRPr="00762BB8">
        <w:t>audiences</w:t>
      </w:r>
      <w:r w:rsidR="004E74AF">
        <w:t xml:space="preserve">. However, all </w:t>
      </w:r>
      <w:r w:rsidR="00F43C9A">
        <w:t xml:space="preserve">our engagement </w:t>
      </w:r>
      <w:r w:rsidR="00793D00">
        <w:t>aims to</w:t>
      </w:r>
      <w:r w:rsidRPr="00762BB8">
        <w:t>:</w:t>
      </w:r>
    </w:p>
    <w:p w14:paraId="5B41ECCA" w14:textId="7B129F56" w:rsidR="006F2725" w:rsidRPr="00762BB8" w:rsidRDefault="00784066" w:rsidP="00762BB8">
      <w:pPr>
        <w:pStyle w:val="ListParagraph"/>
      </w:pPr>
      <w:r>
        <w:t>giv</w:t>
      </w:r>
      <w:r w:rsidR="00F43C9A">
        <w:t>e</w:t>
      </w:r>
      <w:r w:rsidRPr="00762BB8">
        <w:t xml:space="preserve"> </w:t>
      </w:r>
      <w:r w:rsidR="006F2725" w:rsidRPr="00762BB8">
        <w:t>stakeholders</w:t>
      </w:r>
      <w:r>
        <w:t xml:space="preserve"> </w:t>
      </w:r>
      <w:r w:rsidR="006F2725" w:rsidRPr="00762BB8">
        <w:t>an opportunity to review information</w:t>
      </w:r>
      <w:r>
        <w:t xml:space="preserve"> and</w:t>
      </w:r>
      <w:r w:rsidR="006F2725" w:rsidRPr="00762BB8">
        <w:t xml:space="preserve"> provide feedback</w:t>
      </w:r>
    </w:p>
    <w:p w14:paraId="0B25E3B1" w14:textId="72B02C9A" w:rsidR="006F2725" w:rsidRPr="00762BB8" w:rsidRDefault="00784066" w:rsidP="00762BB8">
      <w:pPr>
        <w:pStyle w:val="ListParagraph"/>
      </w:pPr>
      <w:r>
        <w:t>giv</w:t>
      </w:r>
      <w:r w:rsidR="00F43C9A">
        <w:t>e</w:t>
      </w:r>
      <w:r w:rsidRPr="00762BB8">
        <w:t xml:space="preserve"> </w:t>
      </w:r>
      <w:r w:rsidR="006F2725" w:rsidRPr="00762BB8">
        <w:t>clear information on government decisions</w:t>
      </w:r>
    </w:p>
    <w:p w14:paraId="479CBCC4" w14:textId="0DA6C2F3" w:rsidR="006F2725" w:rsidRPr="00762BB8" w:rsidRDefault="006F2725" w:rsidP="00762BB8">
      <w:pPr>
        <w:pStyle w:val="ListParagraph"/>
      </w:pPr>
      <w:r w:rsidRPr="00762BB8">
        <w:t>demonstrat</w:t>
      </w:r>
      <w:r w:rsidR="00F43C9A">
        <w:t>e</w:t>
      </w:r>
      <w:r w:rsidRPr="00762BB8">
        <w:t xml:space="preserve"> how the</w:t>
      </w:r>
      <w:r w:rsidR="00BD5910">
        <w:t>se</w:t>
      </w:r>
      <w:r w:rsidRPr="00762BB8">
        <w:t xml:space="preserve"> changes fit with broader </w:t>
      </w:r>
      <w:r w:rsidR="00BD5910">
        <w:t xml:space="preserve">NDIS </w:t>
      </w:r>
      <w:r w:rsidRPr="00762BB8">
        <w:t>reform</w:t>
      </w:r>
      <w:r w:rsidR="00784066">
        <w:t>s</w:t>
      </w:r>
    </w:p>
    <w:p w14:paraId="63027F45" w14:textId="5A6BEDCB" w:rsidR="006F2725" w:rsidRPr="00762BB8" w:rsidRDefault="006F2725" w:rsidP="00762BB8">
      <w:pPr>
        <w:pStyle w:val="ListParagraph"/>
      </w:pPr>
      <w:r w:rsidRPr="00762BB8">
        <w:t>promot</w:t>
      </w:r>
      <w:r w:rsidR="00BD5910">
        <w:t>e</w:t>
      </w:r>
      <w:r w:rsidRPr="00762BB8">
        <w:t xml:space="preserve"> the benefits of the proposed reforms </w:t>
      </w:r>
    </w:p>
    <w:p w14:paraId="71D972A0" w14:textId="64FD9B9A" w:rsidR="006F2725" w:rsidRPr="00762BB8" w:rsidRDefault="006F2725" w:rsidP="00762BB8">
      <w:pPr>
        <w:pStyle w:val="ListParagraph"/>
      </w:pPr>
      <w:r w:rsidRPr="00762BB8">
        <w:t xml:space="preserve">build support for </w:t>
      </w:r>
      <w:r w:rsidR="005B5266">
        <w:t>careful</w:t>
      </w:r>
      <w:r w:rsidRPr="00762BB8">
        <w:t xml:space="preserve"> long-term implementation of the new rules.</w:t>
      </w:r>
    </w:p>
    <w:p w14:paraId="3E0F47EE" w14:textId="2A4B9A74" w:rsidR="006F2725" w:rsidRDefault="00E3170F" w:rsidP="0098649A">
      <w:r>
        <w:t>T</w:t>
      </w:r>
      <w:r w:rsidR="006F2725" w:rsidRPr="00762BB8">
        <w:t xml:space="preserve">he department and the NDIA will </w:t>
      </w:r>
      <w:r w:rsidR="008E22BC">
        <w:t>engage</w:t>
      </w:r>
      <w:r w:rsidR="006F2725" w:rsidRPr="00762BB8">
        <w:t xml:space="preserve"> with state and territory government</w:t>
      </w:r>
      <w:r w:rsidR="00C93276">
        <w:t>s</w:t>
      </w:r>
      <w:r w:rsidR="006F2725" w:rsidRPr="00762BB8">
        <w:t xml:space="preserve"> and the disability sector to shape the rules. </w:t>
      </w:r>
      <w:r w:rsidR="00962BCC">
        <w:t xml:space="preserve">From April to September, we plan to </w:t>
      </w:r>
      <w:r w:rsidR="00A078E2">
        <w:t xml:space="preserve">engage </w:t>
      </w:r>
      <w:r w:rsidR="006F2725" w:rsidRPr="00762BB8">
        <w:t xml:space="preserve">with the disability community </w:t>
      </w:r>
      <w:r w:rsidR="00B61562">
        <w:t>on the detail of the rules and how they will work</w:t>
      </w:r>
      <w:r w:rsidR="00517322">
        <w:t xml:space="preserve"> once they are created. </w:t>
      </w:r>
    </w:p>
    <w:p w14:paraId="6B474D33" w14:textId="77777777" w:rsidR="006F2725" w:rsidRDefault="006F2725" w:rsidP="00AE745C">
      <w:pPr>
        <w:pStyle w:val="Heading3"/>
      </w:pPr>
      <w:r>
        <w:t>Disability</w:t>
      </w:r>
      <w:r>
        <w:rPr>
          <w:spacing w:val="16"/>
        </w:rPr>
        <w:t xml:space="preserve"> </w:t>
      </w:r>
      <w:r>
        <w:rPr>
          <w:spacing w:val="-2"/>
        </w:rPr>
        <w:t>community</w:t>
      </w:r>
    </w:p>
    <w:p w14:paraId="29699244" w14:textId="6091B6B9" w:rsidR="006F2725" w:rsidRDefault="00EE4A85" w:rsidP="00394F4B">
      <w:r>
        <w:t>It is essential that people with disability continue to have a voice in how these reforms are designed and implemented</w:t>
      </w:r>
      <w:r w:rsidR="00D24AC7">
        <w:t>. Across government</w:t>
      </w:r>
      <w:r w:rsidR="007D1A5A">
        <w:t>s</w:t>
      </w:r>
      <w:r w:rsidR="00E401B1">
        <w:t xml:space="preserve">, we are committed </w:t>
      </w:r>
      <w:r w:rsidR="007D1A5A">
        <w:t xml:space="preserve">to co-design with the disability community. </w:t>
      </w:r>
      <w:r w:rsidR="006F2725" w:rsidRPr="70D5A77E">
        <w:t xml:space="preserve"> </w:t>
      </w:r>
      <w:r w:rsidR="00FF228E">
        <w:t xml:space="preserve">We will continue to </w:t>
      </w:r>
      <w:r w:rsidR="006F2725" w:rsidRPr="70D5A77E">
        <w:t>engage with NDIS participants,</w:t>
      </w:r>
      <w:r w:rsidR="006F2725" w:rsidRPr="70D5A77E">
        <w:rPr>
          <w:spacing w:val="40"/>
        </w:rPr>
        <w:t xml:space="preserve"> </w:t>
      </w:r>
      <w:r w:rsidR="006F2725" w:rsidRPr="70D5A77E">
        <w:t xml:space="preserve">their families and carers, </w:t>
      </w:r>
      <w:r w:rsidR="00D02618">
        <w:t>and</w:t>
      </w:r>
      <w:r w:rsidR="006F2725" w:rsidRPr="70D5A77E">
        <w:t xml:space="preserve"> representative organisations</w:t>
      </w:r>
      <w:r w:rsidR="007D1A5A">
        <w:t>.</w:t>
      </w:r>
      <w:r w:rsidR="006F2725" w:rsidRPr="70D5A77E">
        <w:t xml:space="preserve"> </w:t>
      </w:r>
    </w:p>
    <w:p w14:paraId="521D148B" w14:textId="1A02C684" w:rsidR="006F2725" w:rsidRDefault="00D95585" w:rsidP="00394F4B">
      <w:r>
        <w:t xml:space="preserve">We </w:t>
      </w:r>
      <w:r w:rsidR="00754EF7">
        <w:t>know</w:t>
      </w:r>
      <w:r>
        <w:t xml:space="preserve"> </w:t>
      </w:r>
      <w:r w:rsidR="009F0ECB">
        <w:t xml:space="preserve">there are a lot of </w:t>
      </w:r>
      <w:r w:rsidR="006A4812">
        <w:t xml:space="preserve">disability </w:t>
      </w:r>
      <w:r w:rsidR="009F0ECB">
        <w:t>reforms happening at the same time</w:t>
      </w:r>
      <w:r w:rsidR="006A4812">
        <w:t xml:space="preserve">. We understand that this puts pressure on </w:t>
      </w:r>
      <w:r w:rsidR="00667F3B">
        <w:t>people with disability</w:t>
      </w:r>
      <w:r w:rsidR="00754EF7">
        <w:t xml:space="preserve"> and </w:t>
      </w:r>
      <w:r w:rsidR="000814B8">
        <w:t xml:space="preserve">disability </w:t>
      </w:r>
      <w:r w:rsidR="00754EF7">
        <w:t xml:space="preserve">advocates </w:t>
      </w:r>
      <w:r w:rsidR="000814B8">
        <w:t>to engage with us about the new NDIS rules.</w:t>
      </w:r>
      <w:r w:rsidR="0059353E">
        <w:t xml:space="preserve"> </w:t>
      </w:r>
    </w:p>
    <w:p w14:paraId="40A9EA2B" w14:textId="77777777" w:rsidR="006F2725" w:rsidRDefault="006F2725" w:rsidP="00AE745C">
      <w:pPr>
        <w:pStyle w:val="Heading3"/>
      </w:pPr>
      <w:r>
        <w:t>Communication</w:t>
      </w:r>
      <w:r>
        <w:rPr>
          <w:spacing w:val="19"/>
        </w:rPr>
        <w:t xml:space="preserve"> </w:t>
      </w:r>
      <w:r>
        <w:rPr>
          <w:spacing w:val="-2"/>
        </w:rPr>
        <w:t>products</w:t>
      </w:r>
    </w:p>
    <w:p w14:paraId="51894D03" w14:textId="56DF2337" w:rsidR="006F2725" w:rsidRDefault="00AF41BD" w:rsidP="00394F4B">
      <w:r>
        <w:t>A</w:t>
      </w:r>
      <w:r w:rsidR="006F2725" w:rsidRPr="70D5A77E">
        <w:t>ccessible</w:t>
      </w:r>
      <w:r w:rsidR="006F2725" w:rsidRPr="70D5A77E">
        <w:rPr>
          <w:spacing w:val="39"/>
        </w:rPr>
        <w:t xml:space="preserve"> </w:t>
      </w:r>
      <w:r w:rsidR="006F2725" w:rsidRPr="70D5A77E">
        <w:t>communication</w:t>
      </w:r>
      <w:r w:rsidR="006F2725" w:rsidRPr="70D5A77E">
        <w:rPr>
          <w:spacing w:val="35"/>
        </w:rPr>
        <w:t xml:space="preserve"> </w:t>
      </w:r>
      <w:r w:rsidR="006F2725" w:rsidRPr="70D5A77E">
        <w:t>will</w:t>
      </w:r>
      <w:r w:rsidR="006F2725" w:rsidRPr="70D5A77E">
        <w:rPr>
          <w:spacing w:val="36"/>
        </w:rPr>
        <w:t xml:space="preserve"> </w:t>
      </w:r>
      <w:r w:rsidR="00CE3812">
        <w:t>help</w:t>
      </w:r>
      <w:r w:rsidR="00CE3812" w:rsidRPr="70D5A77E">
        <w:rPr>
          <w:spacing w:val="38"/>
        </w:rPr>
        <w:t xml:space="preserve"> </w:t>
      </w:r>
      <w:r w:rsidR="00CE3812">
        <w:t>people understand</w:t>
      </w:r>
      <w:r w:rsidR="006F2725" w:rsidRPr="70D5A77E">
        <w:rPr>
          <w:spacing w:val="35"/>
        </w:rPr>
        <w:t xml:space="preserve"> </w:t>
      </w:r>
      <w:r w:rsidR="005C6203">
        <w:t>these</w:t>
      </w:r>
      <w:r w:rsidR="005C6203" w:rsidRPr="70D5A77E">
        <w:rPr>
          <w:spacing w:val="38"/>
        </w:rPr>
        <w:t xml:space="preserve"> </w:t>
      </w:r>
      <w:r w:rsidR="006F2725" w:rsidRPr="70D5A77E">
        <w:t xml:space="preserve">reforms and </w:t>
      </w:r>
      <w:r w:rsidR="00CE3812">
        <w:t>help</w:t>
      </w:r>
      <w:r w:rsidR="006F2725" w:rsidRPr="70D5A77E">
        <w:t xml:space="preserve"> </w:t>
      </w:r>
      <w:r w:rsidR="005C6203">
        <w:t>them</w:t>
      </w:r>
      <w:r w:rsidR="006F2725" w:rsidRPr="70D5A77E">
        <w:t xml:space="preserve"> provide feedback. </w:t>
      </w:r>
      <w:r w:rsidR="005C6203">
        <w:t xml:space="preserve">It is also important that information is </w:t>
      </w:r>
      <w:r w:rsidR="00D74B2F">
        <w:t>c</w:t>
      </w:r>
      <w:r w:rsidR="006F2725" w:rsidRPr="70D5A77E">
        <w:t>lear</w:t>
      </w:r>
      <w:r w:rsidR="003244E5">
        <w:t xml:space="preserve"> and timely.</w:t>
      </w:r>
    </w:p>
    <w:p w14:paraId="1B5C3A51" w14:textId="7ED01C34" w:rsidR="006F2725" w:rsidRDefault="006F2725" w:rsidP="00394F4B">
      <w:r w:rsidRPr="70D5A77E">
        <w:t xml:space="preserve">To </w:t>
      </w:r>
      <w:r w:rsidR="001D3B0F">
        <w:t>help</w:t>
      </w:r>
      <w:r w:rsidRPr="70D5A77E">
        <w:t xml:space="preserve"> stakeholders </w:t>
      </w:r>
      <w:r w:rsidR="001D3B0F">
        <w:t>stay</w:t>
      </w:r>
      <w:r w:rsidRPr="70D5A77E">
        <w:t xml:space="preserve"> informed about </w:t>
      </w:r>
      <w:r w:rsidR="001D3B0F">
        <w:t>reforms</w:t>
      </w:r>
      <w:r w:rsidRPr="70D5A77E">
        <w:t>,</w:t>
      </w:r>
      <w:r w:rsidRPr="70D5A77E">
        <w:rPr>
          <w:spacing w:val="40"/>
        </w:rPr>
        <w:t xml:space="preserve"> </w:t>
      </w:r>
      <w:r w:rsidR="005C7861">
        <w:t xml:space="preserve">our </w:t>
      </w:r>
      <w:r w:rsidRPr="70D5A77E">
        <w:t xml:space="preserve">engagement </w:t>
      </w:r>
      <w:r w:rsidR="00ED59FE">
        <w:t>will</w:t>
      </w:r>
      <w:r w:rsidRPr="70D5A77E">
        <w:t xml:space="preserve"> be:</w:t>
      </w:r>
    </w:p>
    <w:p w14:paraId="3C36012E" w14:textId="77777777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24"/>
        </w:tabs>
        <w:autoSpaceDE w:val="0"/>
        <w:autoSpaceDN w:val="0"/>
        <w:spacing w:after="0" w:line="264" w:lineRule="exact"/>
        <w:ind w:left="1124" w:hanging="355"/>
        <w:contextualSpacing w:val="0"/>
        <w:rPr>
          <w:rFonts w:ascii="Symbol" w:hAnsi="Symbol"/>
        </w:rPr>
      </w:pPr>
      <w:r w:rsidRPr="70D5A77E">
        <w:rPr>
          <w:lang w:val="en-US"/>
        </w:rPr>
        <w:t>timely,</w:t>
      </w:r>
      <w:r w:rsidRPr="70D5A77E">
        <w:rPr>
          <w:spacing w:val="13"/>
          <w:lang w:val="en-US"/>
        </w:rPr>
        <w:t xml:space="preserve"> </w:t>
      </w:r>
      <w:r w:rsidRPr="70D5A77E">
        <w:rPr>
          <w:lang w:val="en-US"/>
        </w:rPr>
        <w:t>clear</w:t>
      </w:r>
      <w:r w:rsidRPr="70D5A77E">
        <w:rPr>
          <w:spacing w:val="12"/>
          <w:lang w:val="en-US"/>
        </w:rPr>
        <w:t xml:space="preserve"> </w:t>
      </w:r>
      <w:r w:rsidRPr="70D5A77E">
        <w:rPr>
          <w:lang w:val="en-US"/>
        </w:rPr>
        <w:t>and</w:t>
      </w:r>
      <w:r w:rsidRPr="70D5A77E">
        <w:rPr>
          <w:spacing w:val="16"/>
          <w:lang w:val="en-US"/>
        </w:rPr>
        <w:t xml:space="preserve"> </w:t>
      </w:r>
      <w:r w:rsidRPr="70D5A77E">
        <w:rPr>
          <w:spacing w:val="-2"/>
          <w:lang w:val="en-US"/>
        </w:rPr>
        <w:t>consistent</w:t>
      </w:r>
    </w:p>
    <w:p w14:paraId="7ED80DAF" w14:textId="77777777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24"/>
        </w:tabs>
        <w:autoSpaceDE w:val="0"/>
        <w:autoSpaceDN w:val="0"/>
        <w:spacing w:before="38" w:after="0" w:line="240" w:lineRule="auto"/>
        <w:ind w:left="1124" w:hanging="355"/>
        <w:contextualSpacing w:val="0"/>
        <w:rPr>
          <w:rFonts w:ascii="Symbol" w:hAnsi="Symbol"/>
        </w:rPr>
      </w:pPr>
      <w:r>
        <w:t>inclusive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accessible</w:t>
      </w:r>
    </w:p>
    <w:p w14:paraId="4191F9D2" w14:textId="77777777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24"/>
        </w:tabs>
        <w:autoSpaceDE w:val="0"/>
        <w:autoSpaceDN w:val="0"/>
        <w:spacing w:before="35" w:after="0" w:line="240" w:lineRule="auto"/>
        <w:ind w:left="1124" w:hanging="355"/>
        <w:contextualSpacing w:val="0"/>
        <w:rPr>
          <w:rFonts w:ascii="Symbol" w:hAnsi="Symbol"/>
        </w:rPr>
      </w:pPr>
      <w:r>
        <w:t>respectful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trauma-</w:t>
      </w:r>
      <w:r>
        <w:rPr>
          <w:spacing w:val="-2"/>
        </w:rPr>
        <w:t>informed</w:t>
      </w:r>
    </w:p>
    <w:p w14:paraId="1829C1E3" w14:textId="77777777" w:rsidR="006F2725" w:rsidRDefault="006F2725" w:rsidP="00555D62">
      <w:pPr>
        <w:pStyle w:val="ListParagraph"/>
        <w:widowControl w:val="0"/>
        <w:numPr>
          <w:ilvl w:val="0"/>
          <w:numId w:val="9"/>
        </w:numPr>
        <w:tabs>
          <w:tab w:val="left" w:pos="1131"/>
        </w:tabs>
        <w:autoSpaceDE w:val="0"/>
        <w:autoSpaceDN w:val="0"/>
        <w:spacing w:before="37" w:line="240" w:lineRule="auto"/>
        <w:ind w:left="1128" w:hanging="357"/>
        <w:contextualSpacing w:val="0"/>
        <w:rPr>
          <w:rFonts w:ascii="Symbol" w:hAnsi="Symbol"/>
        </w:rPr>
      </w:pPr>
      <w:r>
        <w:t>distributed</w:t>
      </w:r>
      <w:r>
        <w:rPr>
          <w:spacing w:val="21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multiple</w:t>
      </w:r>
      <w:r>
        <w:rPr>
          <w:spacing w:val="19"/>
        </w:rPr>
        <w:t xml:space="preserve"> </w:t>
      </w:r>
      <w:r>
        <w:rPr>
          <w:spacing w:val="-2"/>
        </w:rPr>
        <w:t>channels.</w:t>
      </w:r>
    </w:p>
    <w:p w14:paraId="14FFD7B7" w14:textId="4DBD0793" w:rsidR="006F2725" w:rsidRDefault="00E165B0" w:rsidP="00AB6F4D">
      <w:pPr>
        <w:keepNext/>
      </w:pPr>
      <w:r>
        <w:t>W</w:t>
      </w:r>
      <w:r w:rsidR="006F2725" w:rsidRPr="5E52BC4A">
        <w:t xml:space="preserve">e will produce </w:t>
      </w:r>
      <w:r w:rsidR="009A06FB" w:rsidRPr="5E52BC4A">
        <w:t xml:space="preserve">communication products </w:t>
      </w:r>
      <w:r w:rsidR="006F2725" w:rsidRPr="5E52BC4A">
        <w:t>with disability representative organisations</w:t>
      </w:r>
      <w:r w:rsidR="009A06FB">
        <w:t>,</w:t>
      </w:r>
      <w:r w:rsidR="006F2725" w:rsidRPr="5E52BC4A">
        <w:t xml:space="preserve"> includ</w:t>
      </w:r>
      <w:r w:rsidR="009A06FB">
        <w:t>ing</w:t>
      </w:r>
      <w:r w:rsidR="00183516">
        <w:rPr>
          <w:spacing w:val="40"/>
        </w:rPr>
        <w:t>:</w:t>
      </w:r>
    </w:p>
    <w:p w14:paraId="36034E70" w14:textId="67D8809F" w:rsidR="006F2725" w:rsidRPr="00FE12B2" w:rsidRDefault="006F2725" w:rsidP="00FE12B2">
      <w:pPr>
        <w:pStyle w:val="ListParagraph"/>
      </w:pPr>
      <w:r w:rsidRPr="00FE12B2">
        <w:t>newsletters with updates and planned activities</w:t>
      </w:r>
    </w:p>
    <w:p w14:paraId="37E4F90D" w14:textId="49BDD1D0" w:rsidR="006F2725" w:rsidRPr="00FE12B2" w:rsidRDefault="006F2725" w:rsidP="00FE12B2">
      <w:pPr>
        <w:pStyle w:val="ListParagraph"/>
      </w:pPr>
      <w:r w:rsidRPr="00FE12B2">
        <w:t>plain English summary documents</w:t>
      </w:r>
    </w:p>
    <w:p w14:paraId="663343CF" w14:textId="15767498" w:rsidR="006F2725" w:rsidRPr="00FE12B2" w:rsidRDefault="00991C11" w:rsidP="00FE12B2">
      <w:pPr>
        <w:pStyle w:val="ListParagraph"/>
      </w:pPr>
      <w:r>
        <w:t>E</w:t>
      </w:r>
      <w:r w:rsidR="006F2725" w:rsidRPr="00FE12B2">
        <w:t xml:space="preserve">asy </w:t>
      </w:r>
      <w:r>
        <w:t>R</w:t>
      </w:r>
      <w:r w:rsidR="006F2725" w:rsidRPr="00FE12B2">
        <w:t>ead summary documents</w:t>
      </w:r>
    </w:p>
    <w:p w14:paraId="57BD3F1A" w14:textId="77777777" w:rsidR="006F2725" w:rsidRPr="00FE12B2" w:rsidRDefault="006F2725" w:rsidP="00FE12B2">
      <w:pPr>
        <w:pStyle w:val="ListParagraph"/>
      </w:pPr>
      <w:r w:rsidRPr="00FE12B2">
        <w:t>Frequently Asked Questions (FAQs)</w:t>
      </w:r>
    </w:p>
    <w:p w14:paraId="122ABFA9" w14:textId="7C63A2D0" w:rsidR="006F2725" w:rsidRPr="00FE12B2" w:rsidRDefault="006F2725" w:rsidP="00FE12B2">
      <w:pPr>
        <w:pStyle w:val="ListParagraph"/>
      </w:pPr>
      <w:r w:rsidRPr="00FE12B2">
        <w:t>a stakeholder resources pack</w:t>
      </w:r>
    </w:p>
    <w:p w14:paraId="333B49F4" w14:textId="7D479C2E" w:rsidR="00AB6F4D" w:rsidRPr="00FE12B2" w:rsidRDefault="006F2725" w:rsidP="00FE12B2">
      <w:pPr>
        <w:pStyle w:val="ListParagraph"/>
      </w:pPr>
      <w:r w:rsidRPr="00FE12B2">
        <w:t>web content and NDIS participant stories.</w:t>
      </w:r>
    </w:p>
    <w:p w14:paraId="0857F3F2" w14:textId="4E6147ED" w:rsidR="006F2725" w:rsidRDefault="006E3E98" w:rsidP="00FE12B2">
      <w:r>
        <w:t>We will share i</w:t>
      </w:r>
      <w:r w:rsidR="006F2725">
        <w:t>nformation about consultation opportunities and outcomes through sector communications channels.</w:t>
      </w:r>
    </w:p>
    <w:p w14:paraId="313641EA" w14:textId="769EA028" w:rsidR="006F2725" w:rsidRDefault="006F2725" w:rsidP="0029554E">
      <w:pPr>
        <w:pStyle w:val="Heading3"/>
      </w:pPr>
      <w:r>
        <w:lastRenderedPageBreak/>
        <w:t>State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territory</w:t>
      </w:r>
      <w:r>
        <w:rPr>
          <w:spacing w:val="11"/>
        </w:rPr>
        <w:t xml:space="preserve"> </w:t>
      </w:r>
      <w:r>
        <w:rPr>
          <w:spacing w:val="-2"/>
        </w:rPr>
        <w:t>governments</w:t>
      </w:r>
    </w:p>
    <w:p w14:paraId="098B6DED" w14:textId="24D8B870" w:rsidR="006F2725" w:rsidRDefault="006F2725" w:rsidP="00394F4B">
      <w:r>
        <w:t xml:space="preserve">The Commonwealth is </w:t>
      </w:r>
      <w:r w:rsidR="006F67CD">
        <w:t>working with</w:t>
      </w:r>
      <w:r>
        <w:t xml:space="preserve"> state and territor</w:t>
      </w:r>
      <w:r w:rsidR="006F67CD">
        <w:t>y governments</w:t>
      </w:r>
      <w:r>
        <w:t xml:space="preserve"> on the </w:t>
      </w:r>
      <w:r w:rsidR="00935E00">
        <w:t xml:space="preserve">details of the </w:t>
      </w:r>
      <w:r>
        <w:t>new</w:t>
      </w:r>
      <w:r>
        <w:rPr>
          <w:spacing w:val="13"/>
        </w:rPr>
        <w:t xml:space="preserve"> </w:t>
      </w:r>
      <w:r>
        <w:t>rules</w:t>
      </w:r>
      <w:r w:rsidR="006F67CD">
        <w:t xml:space="preserve">. </w:t>
      </w:r>
      <w:r w:rsidR="006536D8">
        <w:t xml:space="preserve">There is </w:t>
      </w:r>
      <w:r>
        <w:t>a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making</w:t>
      </w:r>
      <w:r>
        <w:rPr>
          <w:spacing w:val="15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 xml:space="preserve">Part 5 of the </w:t>
      </w:r>
      <w:r>
        <w:rPr>
          <w:i/>
          <w:sz w:val="23"/>
        </w:rPr>
        <w:t>National Disability Insurance Scheme Act 2013</w:t>
      </w:r>
      <w:r>
        <w:t>.</w:t>
      </w:r>
      <w:r w:rsidR="006536D8">
        <w:t xml:space="preserve"> </w:t>
      </w:r>
      <w:r w:rsidR="002D3791">
        <w:t xml:space="preserve">The process requires </w:t>
      </w:r>
      <w:r w:rsidR="00664291">
        <w:t>s</w:t>
      </w:r>
      <w:r w:rsidR="002D3791">
        <w:t xml:space="preserve">tate and </w:t>
      </w:r>
      <w:r w:rsidR="00664291">
        <w:t>t</w:t>
      </w:r>
      <w:r w:rsidR="002D3791">
        <w:t>erritory governments to agree to</w:t>
      </w:r>
      <w:r w:rsidR="00E02F11">
        <w:t xml:space="preserve"> each</w:t>
      </w:r>
      <w:r w:rsidR="002D3791">
        <w:t xml:space="preserve"> new rule. </w:t>
      </w:r>
    </w:p>
    <w:p w14:paraId="4504CE40" w14:textId="4B8E76BB" w:rsidR="006F2725" w:rsidRDefault="006F2725" w:rsidP="00394F4B">
      <w:r w:rsidRPr="70D5A77E">
        <w:rPr>
          <w:lang w:val="en-US"/>
        </w:rPr>
        <w:t xml:space="preserve">State and </w:t>
      </w:r>
      <w:r w:rsidR="00664291">
        <w:rPr>
          <w:lang w:val="en-US"/>
        </w:rPr>
        <w:t>t</w:t>
      </w:r>
      <w:r w:rsidRPr="70D5A77E">
        <w:rPr>
          <w:lang w:val="en-US"/>
        </w:rPr>
        <w:t>erritory governments will engage with key</w:t>
      </w:r>
      <w:r w:rsidR="00B82B39">
        <w:rPr>
          <w:lang w:val="en-US"/>
        </w:rPr>
        <w:t xml:space="preserve"> groups in their </w:t>
      </w:r>
      <w:r w:rsidR="00664291">
        <w:rPr>
          <w:lang w:val="en-US"/>
        </w:rPr>
        <w:t>s</w:t>
      </w:r>
      <w:r w:rsidR="00B82B39">
        <w:rPr>
          <w:lang w:val="en-US"/>
        </w:rPr>
        <w:t xml:space="preserve">tate or </w:t>
      </w:r>
      <w:r w:rsidR="00664291">
        <w:rPr>
          <w:lang w:val="en-US"/>
        </w:rPr>
        <w:t>t</w:t>
      </w:r>
      <w:r w:rsidR="00B82B39">
        <w:rPr>
          <w:lang w:val="en-US"/>
        </w:rPr>
        <w:t>erritory</w:t>
      </w:r>
      <w:r w:rsidRPr="70D5A77E">
        <w:rPr>
          <w:lang w:val="en-US"/>
        </w:rPr>
        <w:t>. This will include</w:t>
      </w:r>
      <w:r w:rsidRPr="70D5A77E">
        <w:rPr>
          <w:spacing w:val="80"/>
          <w:lang w:val="en-US"/>
        </w:rPr>
        <w:t xml:space="preserve"> </w:t>
      </w:r>
      <w:r w:rsidRPr="70D5A77E">
        <w:rPr>
          <w:lang w:val="en-US"/>
        </w:rPr>
        <w:t>advocacy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organisations,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individual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advocates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and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networks,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service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providers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and</w:t>
      </w:r>
      <w:r w:rsidRPr="70D5A77E">
        <w:rPr>
          <w:spacing w:val="40"/>
          <w:lang w:val="en-US"/>
        </w:rPr>
        <w:t xml:space="preserve"> </w:t>
      </w:r>
      <w:r w:rsidRPr="70D5A77E">
        <w:rPr>
          <w:lang w:val="en-US"/>
        </w:rPr>
        <w:t>associations.</w:t>
      </w:r>
    </w:p>
    <w:p w14:paraId="64694D15" w14:textId="719BE687" w:rsidR="006F2725" w:rsidRDefault="00AE4D9A" w:rsidP="00394F4B">
      <w:r>
        <w:rPr>
          <w:lang w:val="en-US"/>
        </w:rPr>
        <w:t>W</w:t>
      </w:r>
      <w:r w:rsidR="00295E79">
        <w:rPr>
          <w:lang w:val="en-US"/>
        </w:rPr>
        <w:t>e</w:t>
      </w:r>
      <w:r w:rsidR="006F2725" w:rsidRPr="70D5A77E">
        <w:rPr>
          <w:lang w:val="en-US"/>
        </w:rPr>
        <w:t xml:space="preserve"> will use existing channels and forums hosted by </w:t>
      </w:r>
      <w:r w:rsidR="00664291">
        <w:rPr>
          <w:lang w:val="en-US"/>
        </w:rPr>
        <w:t>s</w:t>
      </w:r>
      <w:r w:rsidR="006F2725" w:rsidRPr="70D5A77E">
        <w:rPr>
          <w:lang w:val="en-US"/>
        </w:rPr>
        <w:t xml:space="preserve">tate and </w:t>
      </w:r>
      <w:r w:rsidR="00664291">
        <w:rPr>
          <w:lang w:val="en-US"/>
        </w:rPr>
        <w:t>t</w:t>
      </w:r>
      <w:r w:rsidR="006F2725" w:rsidRPr="70D5A77E">
        <w:rPr>
          <w:lang w:val="en-US"/>
        </w:rPr>
        <w:t>erritory</w:t>
      </w:r>
      <w:r w:rsidR="006F2725" w:rsidRPr="70D5A77E">
        <w:rPr>
          <w:spacing w:val="40"/>
          <w:lang w:val="en-US"/>
        </w:rPr>
        <w:t xml:space="preserve"> </w:t>
      </w:r>
      <w:r w:rsidR="006F2725" w:rsidRPr="70D5A77E">
        <w:rPr>
          <w:lang w:val="en-US"/>
        </w:rPr>
        <w:t xml:space="preserve">governments to engage with their key </w:t>
      </w:r>
      <w:r w:rsidR="000525D0">
        <w:rPr>
          <w:lang w:val="en-US"/>
        </w:rPr>
        <w:t>group</w:t>
      </w:r>
      <w:r w:rsidR="006F2725" w:rsidRPr="70D5A77E">
        <w:rPr>
          <w:lang w:val="en-US"/>
        </w:rPr>
        <w:t>s. If t</w:t>
      </w:r>
      <w:r w:rsidR="000525D0">
        <w:rPr>
          <w:lang w:val="en-US"/>
        </w:rPr>
        <w:t>his is not possible</w:t>
      </w:r>
      <w:r w:rsidR="006F2725" w:rsidRPr="70D5A77E">
        <w:rPr>
          <w:lang w:val="en-US"/>
        </w:rPr>
        <w:t>,</w:t>
      </w:r>
      <w:r w:rsidR="006F2725" w:rsidRPr="70D5A77E">
        <w:rPr>
          <w:spacing w:val="21"/>
          <w:lang w:val="en-US"/>
        </w:rPr>
        <w:t xml:space="preserve"> </w:t>
      </w:r>
      <w:r w:rsidR="00295E79">
        <w:rPr>
          <w:lang w:val="en-US"/>
        </w:rPr>
        <w:t>we</w:t>
      </w:r>
      <w:r w:rsidR="006F2725" w:rsidRPr="70D5A77E">
        <w:rPr>
          <w:spacing w:val="18"/>
          <w:lang w:val="en-US"/>
        </w:rPr>
        <w:t xml:space="preserve"> </w:t>
      </w:r>
      <w:r w:rsidR="006F2725" w:rsidRPr="70D5A77E">
        <w:rPr>
          <w:lang w:val="en-US"/>
        </w:rPr>
        <w:t>will host</w:t>
      </w:r>
      <w:r w:rsidR="006F2725" w:rsidRPr="70D5A77E">
        <w:rPr>
          <w:spacing w:val="18"/>
          <w:lang w:val="en-US"/>
        </w:rPr>
        <w:t xml:space="preserve"> </w:t>
      </w:r>
      <w:r w:rsidR="006F2725" w:rsidRPr="70D5A77E">
        <w:rPr>
          <w:lang w:val="en-US"/>
        </w:rPr>
        <w:t>online</w:t>
      </w:r>
      <w:r w:rsidR="006F2725" w:rsidRPr="70D5A77E">
        <w:rPr>
          <w:spacing w:val="20"/>
          <w:lang w:val="en-US"/>
        </w:rPr>
        <w:t xml:space="preserve"> </w:t>
      </w:r>
      <w:r w:rsidR="006F2725" w:rsidRPr="70D5A77E">
        <w:rPr>
          <w:lang w:val="en-US"/>
        </w:rPr>
        <w:t xml:space="preserve">forums to </w:t>
      </w:r>
      <w:r w:rsidR="000525D0">
        <w:rPr>
          <w:lang w:val="en-US"/>
        </w:rPr>
        <w:t xml:space="preserve">make </w:t>
      </w:r>
      <w:r w:rsidR="006F2725" w:rsidRPr="70D5A77E">
        <w:rPr>
          <w:lang w:val="en-US"/>
        </w:rPr>
        <w:t>sure the</w:t>
      </w:r>
      <w:r w:rsidR="006F2725" w:rsidRPr="70D5A77E">
        <w:rPr>
          <w:spacing w:val="20"/>
          <w:lang w:val="en-US"/>
        </w:rPr>
        <w:t xml:space="preserve"> </w:t>
      </w:r>
      <w:r w:rsidR="006F2725" w:rsidRPr="70D5A77E">
        <w:rPr>
          <w:lang w:val="en-US"/>
        </w:rPr>
        <w:t xml:space="preserve">voices of </w:t>
      </w:r>
      <w:r w:rsidR="00664291">
        <w:rPr>
          <w:lang w:val="en-US"/>
        </w:rPr>
        <w:t>s</w:t>
      </w:r>
      <w:r w:rsidR="006F2725" w:rsidRPr="70D5A77E">
        <w:rPr>
          <w:lang w:val="en-US"/>
        </w:rPr>
        <w:t>tate</w:t>
      </w:r>
      <w:r w:rsidR="006F2725" w:rsidRPr="70D5A77E">
        <w:rPr>
          <w:spacing w:val="31"/>
          <w:lang w:val="en-US"/>
        </w:rPr>
        <w:t xml:space="preserve"> </w:t>
      </w:r>
      <w:r w:rsidR="006F2725" w:rsidRPr="70D5A77E">
        <w:rPr>
          <w:lang w:val="en-US"/>
        </w:rPr>
        <w:t>and</w:t>
      </w:r>
      <w:r w:rsidR="006F2725" w:rsidRPr="70D5A77E">
        <w:rPr>
          <w:spacing w:val="30"/>
          <w:lang w:val="en-US"/>
        </w:rPr>
        <w:t xml:space="preserve"> </w:t>
      </w:r>
      <w:r w:rsidR="00664291">
        <w:rPr>
          <w:lang w:val="en-US"/>
        </w:rPr>
        <w:t>t</w:t>
      </w:r>
      <w:r w:rsidR="006F2725" w:rsidRPr="70D5A77E">
        <w:rPr>
          <w:lang w:val="en-US"/>
        </w:rPr>
        <w:t>erritory</w:t>
      </w:r>
      <w:r w:rsidR="006F2725" w:rsidRPr="70D5A77E">
        <w:rPr>
          <w:spacing w:val="30"/>
          <w:lang w:val="en-US"/>
        </w:rPr>
        <w:t xml:space="preserve"> </w:t>
      </w:r>
      <w:r w:rsidR="000525D0">
        <w:rPr>
          <w:lang w:val="en-US"/>
        </w:rPr>
        <w:t>groups</w:t>
      </w:r>
      <w:r w:rsidR="000525D0" w:rsidRPr="70D5A77E">
        <w:rPr>
          <w:spacing w:val="31"/>
          <w:lang w:val="en-US"/>
        </w:rPr>
        <w:t xml:space="preserve"> </w:t>
      </w:r>
      <w:r w:rsidR="006F2725" w:rsidRPr="70D5A77E">
        <w:rPr>
          <w:lang w:val="en-US"/>
        </w:rPr>
        <w:t>are</w:t>
      </w:r>
      <w:r w:rsidR="006F2725" w:rsidRPr="70D5A77E">
        <w:rPr>
          <w:spacing w:val="31"/>
          <w:lang w:val="en-US"/>
        </w:rPr>
        <w:t xml:space="preserve"> </w:t>
      </w:r>
      <w:r w:rsidR="006F2725" w:rsidRPr="70D5A77E">
        <w:rPr>
          <w:lang w:val="en-US"/>
        </w:rPr>
        <w:t>heard</w:t>
      </w:r>
      <w:r w:rsidR="006F2725" w:rsidRPr="70D5A77E">
        <w:rPr>
          <w:spacing w:val="30"/>
          <w:lang w:val="en-US"/>
        </w:rPr>
        <w:t xml:space="preserve"> </w:t>
      </w:r>
      <w:r w:rsidR="00363198">
        <w:rPr>
          <w:lang w:val="en-US"/>
        </w:rPr>
        <w:t>as we</w:t>
      </w:r>
      <w:r w:rsidR="006F2725" w:rsidRPr="70D5A77E">
        <w:rPr>
          <w:lang w:val="en-US"/>
        </w:rPr>
        <w:t xml:space="preserve"> develop</w:t>
      </w:r>
      <w:r w:rsidR="006F2725" w:rsidRPr="70D5A77E">
        <w:rPr>
          <w:spacing w:val="30"/>
          <w:lang w:val="en-US"/>
        </w:rPr>
        <w:t xml:space="preserve"> </w:t>
      </w:r>
      <w:r w:rsidR="006F2725" w:rsidRPr="70D5A77E">
        <w:rPr>
          <w:lang w:val="en-US"/>
        </w:rPr>
        <w:t>the</w:t>
      </w:r>
      <w:r w:rsidR="006F2725" w:rsidRPr="70D5A77E">
        <w:rPr>
          <w:spacing w:val="31"/>
          <w:lang w:val="en-US"/>
        </w:rPr>
        <w:t xml:space="preserve"> </w:t>
      </w:r>
      <w:r w:rsidR="006F2725" w:rsidRPr="70D5A77E">
        <w:rPr>
          <w:lang w:val="en-US"/>
        </w:rPr>
        <w:t>rules.</w:t>
      </w:r>
    </w:p>
    <w:p w14:paraId="36BF04AF" w14:textId="4BBE6098" w:rsidR="006F2725" w:rsidRDefault="006F2725" w:rsidP="0029554E">
      <w:pPr>
        <w:pStyle w:val="Heading3"/>
      </w:pPr>
      <w:r>
        <w:t>Key</w:t>
      </w:r>
      <w:r>
        <w:rPr>
          <w:spacing w:val="10"/>
        </w:rPr>
        <w:t xml:space="preserve"> </w:t>
      </w:r>
      <w:r w:rsidR="00295E79">
        <w:t>r</w:t>
      </w:r>
      <w:r>
        <w:t>isks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 w:rsidR="00FB2D90">
        <w:rPr>
          <w:spacing w:val="-2"/>
        </w:rPr>
        <w:t>how we will address them</w:t>
      </w:r>
    </w:p>
    <w:p w14:paraId="55CCBCB0" w14:textId="618C9211" w:rsidR="0026629C" w:rsidRPr="00FC3E96" w:rsidRDefault="006F2725" w:rsidP="00FC3E96">
      <w:pPr>
        <w:pStyle w:val="Heading4"/>
      </w:pPr>
      <w:r w:rsidRPr="00FC3E96">
        <w:t xml:space="preserve">Sector fatigue </w:t>
      </w:r>
    </w:p>
    <w:p w14:paraId="082DD5B3" w14:textId="5C54578C" w:rsidR="00767A19" w:rsidRDefault="006F2725" w:rsidP="00394F4B">
      <w:r>
        <w:t xml:space="preserve">Over the last year, </w:t>
      </w:r>
      <w:r w:rsidR="007001E5">
        <w:t xml:space="preserve">the disability community </w:t>
      </w:r>
      <w:r w:rsidR="00F2485B">
        <w:t>h</w:t>
      </w:r>
      <w:r w:rsidR="007001E5">
        <w:t>as been asked for their feedback</w:t>
      </w:r>
      <w:r w:rsidR="00F2485B">
        <w:t xml:space="preserve"> many times</w:t>
      </w:r>
      <w:r w:rsidR="007001E5">
        <w:t>. This has included:</w:t>
      </w:r>
      <w:r w:rsidR="00767A19">
        <w:t xml:space="preserve"> </w:t>
      </w:r>
    </w:p>
    <w:p w14:paraId="2C3A732B" w14:textId="2AAF7EE9" w:rsidR="00767A19" w:rsidRDefault="006F2725" w:rsidP="00767A19">
      <w:pPr>
        <w:pStyle w:val="ListParagraph"/>
        <w:numPr>
          <w:ilvl w:val="0"/>
          <w:numId w:val="10"/>
        </w:numPr>
      </w:pPr>
      <w:r>
        <w:t>the</w:t>
      </w:r>
      <w:r w:rsidRPr="00767A19">
        <w:rPr>
          <w:spacing w:val="36"/>
        </w:rPr>
        <w:t xml:space="preserve"> </w:t>
      </w:r>
      <w:r>
        <w:t>Disability</w:t>
      </w:r>
      <w:r w:rsidRPr="00767A19">
        <w:rPr>
          <w:spacing w:val="40"/>
        </w:rPr>
        <w:t xml:space="preserve"> </w:t>
      </w:r>
      <w:r>
        <w:t>Royal</w:t>
      </w:r>
      <w:r w:rsidRPr="00767A19">
        <w:rPr>
          <w:spacing w:val="37"/>
        </w:rPr>
        <w:t xml:space="preserve"> </w:t>
      </w:r>
      <w:r>
        <w:t>Commission</w:t>
      </w:r>
    </w:p>
    <w:p w14:paraId="2BFE01A3" w14:textId="266D5F39" w:rsidR="00767A19" w:rsidRDefault="00E07EE7" w:rsidP="00767A19">
      <w:pPr>
        <w:pStyle w:val="ListParagraph"/>
        <w:numPr>
          <w:ilvl w:val="0"/>
          <w:numId w:val="10"/>
        </w:numPr>
      </w:pPr>
      <w:r w:rsidRPr="00D00774">
        <w:t xml:space="preserve">the </w:t>
      </w:r>
      <w:r w:rsidR="006F2725">
        <w:t>NDIS</w:t>
      </w:r>
      <w:r w:rsidR="006F2725" w:rsidRPr="00D00774">
        <w:t xml:space="preserve"> </w:t>
      </w:r>
      <w:r w:rsidR="006F2725">
        <w:t>Review</w:t>
      </w:r>
    </w:p>
    <w:p w14:paraId="023A914F" w14:textId="68EA4CBD" w:rsidR="00767A19" w:rsidRDefault="00E07EE7" w:rsidP="00767A19">
      <w:pPr>
        <w:pStyle w:val="ListParagraph"/>
        <w:numPr>
          <w:ilvl w:val="0"/>
          <w:numId w:val="10"/>
        </w:numPr>
      </w:pPr>
      <w:r w:rsidRPr="00D00774">
        <w:t xml:space="preserve">the </w:t>
      </w:r>
      <w:r w:rsidR="006F2725">
        <w:t>National</w:t>
      </w:r>
      <w:r w:rsidR="006F2725" w:rsidRPr="00D00774">
        <w:t xml:space="preserve"> </w:t>
      </w:r>
      <w:r w:rsidR="006F2725">
        <w:t>Autism</w:t>
      </w:r>
      <w:r w:rsidR="006F2725" w:rsidRPr="00D00774">
        <w:t xml:space="preserve"> </w:t>
      </w:r>
      <w:r w:rsidR="006F2725">
        <w:t>Strategy</w:t>
      </w:r>
    </w:p>
    <w:p w14:paraId="4C56160B" w14:textId="07BAB37C" w:rsidR="00767A19" w:rsidRDefault="006F2725" w:rsidP="00767A19">
      <w:pPr>
        <w:pStyle w:val="ListParagraph"/>
        <w:numPr>
          <w:ilvl w:val="0"/>
          <w:numId w:val="10"/>
        </w:numPr>
      </w:pPr>
      <w:r>
        <w:t xml:space="preserve">Disability Employment Services </w:t>
      </w:r>
    </w:p>
    <w:p w14:paraId="27EB2289" w14:textId="208444F6" w:rsidR="00767A19" w:rsidRDefault="00E07EE7" w:rsidP="00767A19">
      <w:pPr>
        <w:pStyle w:val="ListParagraph"/>
        <w:numPr>
          <w:ilvl w:val="0"/>
          <w:numId w:val="10"/>
        </w:numPr>
      </w:pPr>
      <w:r>
        <w:t xml:space="preserve">the </w:t>
      </w:r>
      <w:r w:rsidR="006F2725">
        <w:t>Senate inquiry into school refusal</w:t>
      </w:r>
      <w:r w:rsidR="00896078">
        <w:t>.</w:t>
      </w:r>
      <w:r w:rsidR="006F2725">
        <w:t xml:space="preserve"> </w:t>
      </w:r>
    </w:p>
    <w:p w14:paraId="4BF3A30F" w14:textId="406D8E5E" w:rsidR="007E27F9" w:rsidRDefault="00982D25" w:rsidP="00394F4B">
      <w:pPr>
        <w:rPr>
          <w:lang w:val="en-US"/>
        </w:rPr>
      </w:pPr>
      <w:r>
        <w:rPr>
          <w:lang w:val="en-US"/>
        </w:rPr>
        <w:t>To address this, w</w:t>
      </w:r>
      <w:r w:rsidR="002D7BE2">
        <w:rPr>
          <w:lang w:val="en-US"/>
        </w:rPr>
        <w:t>e</w:t>
      </w:r>
      <w:r w:rsidR="006F2725" w:rsidRPr="70D5A77E">
        <w:rPr>
          <w:lang w:val="en-US"/>
        </w:rPr>
        <w:t xml:space="preserve"> will support the disability community to engage in the reforms</w:t>
      </w:r>
      <w:r w:rsidR="002D7BE2">
        <w:rPr>
          <w:lang w:val="en-US"/>
        </w:rPr>
        <w:t xml:space="preserve"> by</w:t>
      </w:r>
      <w:r w:rsidR="007E27F9">
        <w:rPr>
          <w:lang w:val="en-US"/>
        </w:rPr>
        <w:t>:</w:t>
      </w:r>
    </w:p>
    <w:p w14:paraId="3D156C31" w14:textId="292D3ACE" w:rsidR="000169F6" w:rsidRPr="00D00774" w:rsidRDefault="00B35CB1" w:rsidP="00CB1519">
      <w:pPr>
        <w:pStyle w:val="ListParagraph"/>
        <w:numPr>
          <w:ilvl w:val="0"/>
          <w:numId w:val="10"/>
        </w:numPr>
      </w:pPr>
      <w:r w:rsidRPr="00D00774">
        <w:t xml:space="preserve">sharing </w:t>
      </w:r>
      <w:r w:rsidR="006F2725" w:rsidRPr="00D00774">
        <w:t xml:space="preserve">information </w:t>
      </w:r>
      <w:r w:rsidR="00A65346" w:rsidRPr="00D00774">
        <w:t>about how the engagement will work</w:t>
      </w:r>
    </w:p>
    <w:p w14:paraId="686093BB" w14:textId="46FE2C60" w:rsidR="000169F6" w:rsidRPr="00D00774" w:rsidRDefault="00A4534B" w:rsidP="00CB1519">
      <w:pPr>
        <w:pStyle w:val="ListParagraph"/>
        <w:numPr>
          <w:ilvl w:val="0"/>
          <w:numId w:val="10"/>
        </w:numPr>
      </w:pPr>
      <w:r w:rsidRPr="00D00774">
        <w:t xml:space="preserve">giving people </w:t>
      </w:r>
      <w:r w:rsidR="006F3903" w:rsidRPr="00D00774">
        <w:t xml:space="preserve">lots of </w:t>
      </w:r>
      <w:r w:rsidR="006F2725" w:rsidRPr="00D00774">
        <w:t xml:space="preserve">notice </w:t>
      </w:r>
      <w:r w:rsidR="006F3903" w:rsidRPr="00D00774">
        <w:t xml:space="preserve">before </w:t>
      </w:r>
      <w:r w:rsidR="006F2725" w:rsidRPr="00D00774">
        <w:t>engagement activities</w:t>
      </w:r>
    </w:p>
    <w:p w14:paraId="4D10EB71" w14:textId="34E3718F" w:rsidR="000169F6" w:rsidRPr="00D00774" w:rsidRDefault="00DC7515" w:rsidP="00424E0B">
      <w:pPr>
        <w:pStyle w:val="ListParagraph"/>
        <w:numPr>
          <w:ilvl w:val="0"/>
          <w:numId w:val="10"/>
        </w:numPr>
      </w:pPr>
      <w:r w:rsidRPr="00D00774">
        <w:t xml:space="preserve">only asking </w:t>
      </w:r>
      <w:r w:rsidR="002217BE" w:rsidRPr="00D00774">
        <w:t xml:space="preserve">for people’s feedback on significant changes </w:t>
      </w:r>
    </w:p>
    <w:p w14:paraId="6088CCAC" w14:textId="4B972D29" w:rsidR="000169F6" w:rsidRPr="00D00774" w:rsidRDefault="00FB18EC" w:rsidP="00424E0B">
      <w:pPr>
        <w:pStyle w:val="ListParagraph"/>
        <w:numPr>
          <w:ilvl w:val="0"/>
          <w:numId w:val="10"/>
        </w:numPr>
      </w:pPr>
      <w:r w:rsidRPr="00D00774">
        <w:t>making sure information is</w:t>
      </w:r>
      <w:r w:rsidR="007A060F" w:rsidRPr="00D00774">
        <w:t xml:space="preserve"> accessible and</w:t>
      </w:r>
      <w:r w:rsidR="00E47631" w:rsidRPr="00D00774">
        <w:t xml:space="preserve"> </w:t>
      </w:r>
      <w:r w:rsidR="006F2725" w:rsidRPr="00D00774">
        <w:t xml:space="preserve">easy to understand. </w:t>
      </w:r>
    </w:p>
    <w:p w14:paraId="3F93A745" w14:textId="0C27E32E" w:rsidR="006F2725" w:rsidRDefault="00FB18EC" w:rsidP="000169F6">
      <w:r>
        <w:rPr>
          <w:lang w:val="en-US"/>
        </w:rPr>
        <w:t>We</w:t>
      </w:r>
      <w:r w:rsidR="006F2725" w:rsidRPr="000169F6">
        <w:rPr>
          <w:lang w:val="en-US"/>
        </w:rPr>
        <w:t xml:space="preserve"> will continue </w:t>
      </w:r>
      <w:r w:rsidR="00B71167">
        <w:rPr>
          <w:lang w:val="en-US"/>
        </w:rPr>
        <w:t xml:space="preserve">to </w:t>
      </w:r>
      <w:r w:rsidR="002A6618">
        <w:rPr>
          <w:lang w:val="en-US"/>
        </w:rPr>
        <w:t xml:space="preserve">share </w:t>
      </w:r>
      <w:r w:rsidR="00B71167">
        <w:rPr>
          <w:lang w:val="en-US"/>
        </w:rPr>
        <w:t>the</w:t>
      </w:r>
      <w:r w:rsidR="002A6618">
        <w:rPr>
          <w:lang w:val="en-US"/>
        </w:rPr>
        <w:t xml:space="preserve"> feedback we have received from the community and </w:t>
      </w:r>
      <w:r w:rsidR="00B71167">
        <w:rPr>
          <w:lang w:val="en-US"/>
        </w:rPr>
        <w:t xml:space="preserve">what we have done with that feedback. </w:t>
      </w:r>
    </w:p>
    <w:p w14:paraId="594CE799" w14:textId="71430A04" w:rsidR="0026629C" w:rsidRPr="00FC3E96" w:rsidRDefault="006F2725" w:rsidP="00FC3E96">
      <w:pPr>
        <w:pStyle w:val="Heading4"/>
      </w:pPr>
      <w:r w:rsidRPr="00FC3E96">
        <w:t>Misinformation</w:t>
      </w:r>
    </w:p>
    <w:p w14:paraId="1E84E6FF" w14:textId="2ACE719F" w:rsidR="006F2725" w:rsidRPr="000C2941" w:rsidRDefault="006F2725" w:rsidP="00394F4B">
      <w:pPr>
        <w:rPr>
          <w:lang w:val="en-US"/>
        </w:rPr>
      </w:pPr>
      <w:r w:rsidRPr="000C2941">
        <w:rPr>
          <w:lang w:val="en-US"/>
        </w:rPr>
        <w:t xml:space="preserve">These reforms are </w:t>
      </w:r>
      <w:r w:rsidR="00B51CE2" w:rsidRPr="000C2941">
        <w:rPr>
          <w:lang w:val="en-US"/>
        </w:rPr>
        <w:t>complex,</w:t>
      </w:r>
      <w:r w:rsidRPr="000C2941">
        <w:rPr>
          <w:lang w:val="en-US"/>
        </w:rPr>
        <w:t xml:space="preserve"> and misinformation </w:t>
      </w:r>
      <w:r w:rsidR="00E00D8E" w:rsidRPr="000C2941">
        <w:rPr>
          <w:lang w:val="en-US"/>
        </w:rPr>
        <w:t>may</w:t>
      </w:r>
      <w:r w:rsidRPr="000C2941">
        <w:rPr>
          <w:lang w:val="en-US"/>
        </w:rPr>
        <w:t xml:space="preserve"> </w:t>
      </w:r>
      <w:r w:rsidR="00E00D8E" w:rsidRPr="000C2941">
        <w:rPr>
          <w:lang w:val="en-US"/>
        </w:rPr>
        <w:t>worry people</w:t>
      </w:r>
      <w:r w:rsidRPr="000C2941">
        <w:rPr>
          <w:lang w:val="en-US"/>
        </w:rPr>
        <w:t xml:space="preserve"> in the disability community.</w:t>
      </w:r>
    </w:p>
    <w:p w14:paraId="6B9E91CF" w14:textId="3CCBB9AF" w:rsidR="006F2725" w:rsidRPr="000C2941" w:rsidRDefault="006F2725" w:rsidP="00394F4B">
      <w:pPr>
        <w:rPr>
          <w:lang w:val="en-US"/>
        </w:rPr>
      </w:pPr>
      <w:r w:rsidRPr="70D5A77E">
        <w:rPr>
          <w:lang w:val="en-US"/>
        </w:rPr>
        <w:t>To</w:t>
      </w:r>
      <w:r w:rsidRPr="000C2941">
        <w:rPr>
          <w:lang w:val="en-US"/>
        </w:rPr>
        <w:t xml:space="preserve"> </w:t>
      </w:r>
      <w:r w:rsidRPr="70D5A77E">
        <w:rPr>
          <w:lang w:val="en-US"/>
        </w:rPr>
        <w:t>address</w:t>
      </w:r>
      <w:r w:rsidRPr="000C2941">
        <w:rPr>
          <w:lang w:val="en-US"/>
        </w:rPr>
        <w:t xml:space="preserve"> </w:t>
      </w:r>
      <w:r w:rsidRPr="70D5A77E">
        <w:rPr>
          <w:lang w:val="en-US"/>
        </w:rPr>
        <w:t>this,</w:t>
      </w:r>
      <w:r w:rsidRPr="000C2941">
        <w:rPr>
          <w:lang w:val="en-US"/>
        </w:rPr>
        <w:t xml:space="preserve"> </w:t>
      </w:r>
      <w:r w:rsidR="00110B49" w:rsidRPr="000C2941">
        <w:rPr>
          <w:lang w:val="en-US"/>
        </w:rPr>
        <w:t xml:space="preserve">we will </w:t>
      </w:r>
      <w:r w:rsidR="00127750" w:rsidRPr="000C2941">
        <w:rPr>
          <w:lang w:val="en-US"/>
        </w:rPr>
        <w:t xml:space="preserve">make sure the community can access </w:t>
      </w:r>
      <w:r w:rsidR="00756E3E" w:rsidRPr="000C2941">
        <w:rPr>
          <w:lang w:val="en-US"/>
        </w:rPr>
        <w:t>accurate</w:t>
      </w:r>
      <w:r w:rsidR="003E08B3" w:rsidRPr="000C2941">
        <w:rPr>
          <w:lang w:val="en-US"/>
        </w:rPr>
        <w:t xml:space="preserve"> information. We will share this information in different ways</w:t>
      </w:r>
      <w:r w:rsidRPr="70D5A77E">
        <w:rPr>
          <w:lang w:val="en-US"/>
        </w:rPr>
        <w:t xml:space="preserve">, including </w:t>
      </w:r>
      <w:r w:rsidR="003E08B3">
        <w:rPr>
          <w:lang w:val="en-US"/>
        </w:rPr>
        <w:t>Frequently Asked Questions</w:t>
      </w:r>
      <w:r w:rsidR="003E08B3" w:rsidRPr="70D5A77E">
        <w:rPr>
          <w:lang w:val="en-US"/>
        </w:rPr>
        <w:t xml:space="preserve"> </w:t>
      </w:r>
      <w:r w:rsidRPr="70D5A77E">
        <w:rPr>
          <w:lang w:val="en-US"/>
        </w:rPr>
        <w:t>and accessible materials.</w:t>
      </w:r>
    </w:p>
    <w:p w14:paraId="6F63EA97" w14:textId="77777777" w:rsidR="0026629C" w:rsidRPr="0026629C" w:rsidRDefault="006F2725" w:rsidP="00FC3E96">
      <w:pPr>
        <w:pStyle w:val="Heading4"/>
      </w:pPr>
      <w:r w:rsidRPr="00FC3E96">
        <w:t>Engagement approach</w:t>
      </w:r>
    </w:p>
    <w:p w14:paraId="3D4CB5D9" w14:textId="0B510EFE" w:rsidR="006F2725" w:rsidRDefault="00BE1655" w:rsidP="000C2941">
      <w:r>
        <w:t>The c</w:t>
      </w:r>
      <w:r w:rsidR="006F2725">
        <w:t>ommunity</w:t>
      </w:r>
      <w:r w:rsidR="003055BD">
        <w:t xml:space="preserve"> has high</w:t>
      </w:r>
      <w:r w:rsidR="006F2725">
        <w:t xml:space="preserve"> expectations </w:t>
      </w:r>
      <w:r w:rsidR="00AA1A95">
        <w:t xml:space="preserve">about </w:t>
      </w:r>
      <w:r w:rsidR="006F2725">
        <w:t xml:space="preserve">consultation and co-design. </w:t>
      </w:r>
      <w:r w:rsidR="00317A2E">
        <w:t>However, c</w:t>
      </w:r>
      <w:r w:rsidR="006F2725">
        <w:t>o</w:t>
      </w:r>
      <w:r w:rsidR="00E13F69">
        <w:noBreakHyphen/>
      </w:r>
      <w:r w:rsidR="006F2725">
        <w:t xml:space="preserve">design will not </w:t>
      </w:r>
      <w:r w:rsidR="00317A2E">
        <w:t xml:space="preserve">always </w:t>
      </w:r>
      <w:r w:rsidR="006F2725">
        <w:t>be possible.</w:t>
      </w:r>
    </w:p>
    <w:p w14:paraId="05459197" w14:textId="3249EA62" w:rsidR="006F2725" w:rsidRDefault="00982D25" w:rsidP="000C2941">
      <w:pPr>
        <w:sectPr w:rsidR="006F2725" w:rsidSect="006F2725">
          <w:headerReference w:type="default" r:id="rId15"/>
          <w:footerReference w:type="default" r:id="rId16"/>
          <w:pgSz w:w="11910" w:h="16840"/>
          <w:pgMar w:top="560" w:right="360" w:bottom="1720" w:left="440" w:header="331" w:footer="971" w:gutter="0"/>
          <w:cols w:space="720"/>
        </w:sectPr>
      </w:pPr>
      <w:r>
        <w:t>To address this, w</w:t>
      </w:r>
      <w:r w:rsidR="006D6F5E">
        <w:t>e will be c</w:t>
      </w:r>
      <w:r w:rsidR="006F2725">
        <w:t>l</w:t>
      </w:r>
      <w:r w:rsidR="006D6F5E">
        <w:t>e</w:t>
      </w:r>
      <w:r w:rsidR="006F2725">
        <w:t>ar</w:t>
      </w:r>
      <w:r w:rsidR="00535102">
        <w:t xml:space="preserve"> with the community</w:t>
      </w:r>
      <w:r w:rsidR="006F2725">
        <w:t xml:space="preserve"> about </w:t>
      </w:r>
      <w:r w:rsidR="00535102">
        <w:t>what type of</w:t>
      </w:r>
      <w:r w:rsidR="006F2725">
        <w:t xml:space="preserve"> engagement </w:t>
      </w:r>
      <w:r w:rsidR="00535102">
        <w:t>is possible.</w:t>
      </w:r>
      <w:r w:rsidR="000635BF">
        <w:t xml:space="preserve"> We will</w:t>
      </w:r>
      <w:r w:rsidR="006F2725">
        <w:t xml:space="preserve"> set clear</w:t>
      </w:r>
      <w:r w:rsidR="00317A2E">
        <w:t xml:space="preserve"> </w:t>
      </w:r>
      <w:r w:rsidR="006F2725">
        <w:t>expectations about</w:t>
      </w:r>
      <w:r w:rsidR="006F2725">
        <w:rPr>
          <w:spacing w:val="27"/>
        </w:rPr>
        <w:t xml:space="preserve"> </w:t>
      </w:r>
      <w:r w:rsidR="006F2725">
        <w:t>how</w:t>
      </w:r>
      <w:r w:rsidR="000635BF">
        <w:t xml:space="preserve"> community</w:t>
      </w:r>
      <w:r w:rsidR="006F2725">
        <w:rPr>
          <w:spacing w:val="29"/>
        </w:rPr>
        <w:t xml:space="preserve"> </w:t>
      </w:r>
      <w:r w:rsidR="006F2725">
        <w:t>input</w:t>
      </w:r>
      <w:r w:rsidR="006F2725">
        <w:rPr>
          <w:spacing w:val="27"/>
        </w:rPr>
        <w:t xml:space="preserve"> </w:t>
      </w:r>
      <w:r w:rsidR="006F2725">
        <w:t>will shape the</w:t>
      </w:r>
      <w:r w:rsidR="006F2725">
        <w:rPr>
          <w:spacing w:val="29"/>
        </w:rPr>
        <w:t xml:space="preserve"> </w:t>
      </w:r>
      <w:r w:rsidR="006F2725">
        <w:t>final</w:t>
      </w:r>
      <w:r w:rsidR="006F2725">
        <w:rPr>
          <w:spacing w:val="30"/>
        </w:rPr>
        <w:t xml:space="preserve"> </w:t>
      </w:r>
      <w:r w:rsidR="006F2725">
        <w:t>rules.</w:t>
      </w:r>
    </w:p>
    <w:p w14:paraId="58EF02D4" w14:textId="77777777" w:rsidR="006F2725" w:rsidRDefault="006F2725" w:rsidP="006C0BF0">
      <w:pPr>
        <w:pStyle w:val="Heading2"/>
        <w:ind w:left="0"/>
      </w:pPr>
      <w:r w:rsidRPr="006C0BF0">
        <w:rPr>
          <w:noProof/>
        </w:rPr>
        <w:lastRenderedPageBreak/>
        <w:drawing>
          <wp:anchor distT="0" distB="0" distL="0" distR="0" simplePos="0" relativeHeight="251658242" behindDoc="1" locked="0" layoutInCell="1" allowOverlap="1" wp14:anchorId="52B3E8EB" wp14:editId="5F2CAEB2">
            <wp:simplePos x="0" y="0"/>
            <wp:positionH relativeFrom="page">
              <wp:posOffset>9168130</wp:posOffset>
            </wp:positionH>
            <wp:positionV relativeFrom="page">
              <wp:posOffset>6466207</wp:posOffset>
            </wp:positionV>
            <wp:extent cx="1521149" cy="1094102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149" cy="109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BF0">
        <w:t>Engagement</w:t>
      </w:r>
      <w:r>
        <w:rPr>
          <w:color w:val="005A6F"/>
          <w:spacing w:val="24"/>
        </w:rPr>
        <w:t xml:space="preserve"> </w:t>
      </w:r>
      <w:r>
        <w:rPr>
          <w:color w:val="005A6F"/>
          <w:spacing w:val="-2"/>
        </w:rPr>
        <w:t>approach</w:t>
      </w:r>
    </w:p>
    <w:p w14:paraId="644C68F6" w14:textId="77777777" w:rsidR="006F2725" w:rsidRDefault="006F2725" w:rsidP="006F2725">
      <w:pPr>
        <w:pStyle w:val="BodyText"/>
        <w:spacing w:before="7"/>
        <w:rPr>
          <w:sz w:val="18"/>
        </w:rPr>
      </w:pPr>
    </w:p>
    <w:tbl>
      <w:tblPr>
        <w:tblW w:w="0" w:type="auto"/>
        <w:tblInd w:w="126" w:type="dxa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  <w:insideH w:val="single" w:sz="6" w:space="0" w:color="F8F8F8"/>
          <w:insideV w:val="single" w:sz="6" w:space="0" w:color="F8F8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1928"/>
      </w:tblGrid>
      <w:tr w:rsidR="006F2725" w14:paraId="22E7EE51" w14:textId="77777777" w:rsidTr="00BF719A">
        <w:trPr>
          <w:trHeight w:val="618"/>
        </w:trPr>
        <w:tc>
          <w:tcPr>
            <w:tcW w:w="15324" w:type="dxa"/>
            <w:gridSpan w:val="2"/>
            <w:tcBorders>
              <w:bottom w:val="nil"/>
            </w:tcBorders>
            <w:shd w:val="clear" w:color="auto" w:fill="005A6F"/>
          </w:tcPr>
          <w:p w14:paraId="62639F6C" w14:textId="77777777" w:rsidR="006F2725" w:rsidRPr="002869FD" w:rsidRDefault="006F2725" w:rsidP="00BF719A">
            <w:pPr>
              <w:pStyle w:val="TableParagraph"/>
              <w:spacing w:before="178"/>
              <w:ind w:left="57"/>
              <w:rPr>
                <w:rFonts w:asciiTheme="majorHAnsi" w:hAnsiTheme="majorHAnsi" w:cstheme="majorHAnsi"/>
                <w:b/>
              </w:rPr>
            </w:pPr>
            <w:r w:rsidRPr="002869FD">
              <w:rPr>
                <w:rFonts w:asciiTheme="majorHAnsi" w:hAnsiTheme="majorHAnsi" w:cstheme="majorHAnsi"/>
                <w:b/>
                <w:color w:val="FFFFFF"/>
              </w:rPr>
              <w:t>Engagement</w:t>
            </w:r>
            <w:r w:rsidRPr="002869FD">
              <w:rPr>
                <w:rFonts w:asciiTheme="majorHAnsi" w:hAnsiTheme="majorHAnsi" w:cstheme="majorHAnsi"/>
                <w:b/>
                <w:color w:val="FFFFFF"/>
                <w:spacing w:val="26"/>
              </w:rPr>
              <w:t xml:space="preserve"> </w:t>
            </w:r>
            <w:r w:rsidRPr="002869FD">
              <w:rPr>
                <w:rFonts w:asciiTheme="majorHAnsi" w:hAnsiTheme="majorHAnsi" w:cstheme="majorHAnsi"/>
                <w:b/>
                <w:color w:val="FFFFFF"/>
                <w:spacing w:val="-2"/>
              </w:rPr>
              <w:t>topics</w:t>
            </w:r>
          </w:p>
        </w:tc>
      </w:tr>
      <w:tr w:rsidR="006F2725" w14:paraId="0BAE06D8" w14:textId="77777777" w:rsidTr="00BF719A">
        <w:trPr>
          <w:trHeight w:val="1092"/>
        </w:trPr>
        <w:tc>
          <w:tcPr>
            <w:tcW w:w="15324" w:type="dxa"/>
            <w:gridSpan w:val="2"/>
            <w:tcBorders>
              <w:top w:val="nil"/>
              <w:bottom w:val="nil"/>
            </w:tcBorders>
            <w:shd w:val="clear" w:color="auto" w:fill="EEF8F8"/>
          </w:tcPr>
          <w:p w14:paraId="36AE6B79" w14:textId="77777777" w:rsidR="006F2725" w:rsidRDefault="006F2725" w:rsidP="00555D62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</w:tabs>
              <w:spacing w:before="71"/>
              <w:rPr>
                <w:rFonts w:ascii="Symbol" w:hAnsi="Symbol"/>
              </w:rPr>
            </w:pPr>
            <w:r>
              <w:t>Improving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pathway</w:t>
            </w:r>
          </w:p>
          <w:p w14:paraId="5C5DD6D3" w14:textId="77777777" w:rsidR="006F2725" w:rsidRDefault="006F2725" w:rsidP="00555D62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</w:tabs>
              <w:spacing w:before="38"/>
              <w:rPr>
                <w:rFonts w:ascii="Symbol" w:hAnsi="Symbol"/>
              </w:rPr>
            </w:pPr>
            <w:r>
              <w:t>Participant</w:t>
            </w:r>
            <w:r>
              <w:rPr>
                <w:spacing w:val="-5"/>
              </w:rPr>
              <w:t xml:space="preserve"> </w:t>
            </w:r>
            <w:r>
              <w:t>journey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framework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planning</w:t>
            </w:r>
          </w:p>
          <w:p w14:paraId="17073CA3" w14:textId="3A72756B" w:rsidR="006F2725" w:rsidRDefault="006F2725" w:rsidP="00555D62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</w:tabs>
              <w:spacing w:before="39"/>
              <w:rPr>
                <w:rFonts w:ascii="Symbol" w:hAnsi="Symbol"/>
                <w:sz w:val="20"/>
                <w:szCs w:val="20"/>
              </w:rPr>
            </w:pPr>
            <w:r w:rsidRPr="70D5A77E">
              <w:t>Spending</w:t>
            </w:r>
            <w:r w:rsidRPr="70D5A77E">
              <w:rPr>
                <w:spacing w:val="-8"/>
              </w:rPr>
              <w:t xml:space="preserve"> </w:t>
            </w:r>
            <w:r w:rsidRPr="70D5A77E">
              <w:t>flexibility</w:t>
            </w:r>
            <w:r w:rsidRPr="70D5A77E">
              <w:rPr>
                <w:spacing w:val="-8"/>
              </w:rPr>
              <w:t xml:space="preserve"> </w:t>
            </w:r>
            <w:r w:rsidRPr="70D5A77E">
              <w:t>(including</w:t>
            </w:r>
            <w:r w:rsidRPr="70D5A77E">
              <w:rPr>
                <w:spacing w:val="-8"/>
              </w:rPr>
              <w:t xml:space="preserve"> </w:t>
            </w:r>
            <w:r w:rsidRPr="70D5A77E">
              <w:t>Stated</w:t>
            </w:r>
            <w:r w:rsidRPr="70D5A77E">
              <w:rPr>
                <w:spacing w:val="-8"/>
              </w:rPr>
              <w:t xml:space="preserve"> </w:t>
            </w:r>
            <w:r w:rsidRPr="70D5A77E">
              <w:t>supports,</w:t>
            </w:r>
            <w:r w:rsidRPr="70D5A77E">
              <w:rPr>
                <w:spacing w:val="-6"/>
              </w:rPr>
              <w:t xml:space="preserve"> </w:t>
            </w:r>
            <w:r w:rsidRPr="70D5A77E">
              <w:t>Restrictions</w:t>
            </w:r>
            <w:r w:rsidRPr="70D5A77E">
              <w:rPr>
                <w:spacing w:val="-6"/>
              </w:rPr>
              <w:t xml:space="preserve"> </w:t>
            </w:r>
            <w:r w:rsidRPr="70D5A77E">
              <w:t>on</w:t>
            </w:r>
            <w:r w:rsidRPr="70D5A77E">
              <w:rPr>
                <w:spacing w:val="-6"/>
              </w:rPr>
              <w:t xml:space="preserve"> </w:t>
            </w:r>
            <w:r w:rsidRPr="70D5A77E">
              <w:t>flexibility</w:t>
            </w:r>
            <w:r w:rsidRPr="70D5A77E">
              <w:rPr>
                <w:spacing w:val="-6"/>
              </w:rPr>
              <w:t xml:space="preserve"> </w:t>
            </w:r>
            <w:r w:rsidRPr="70D5A77E">
              <w:t>and</w:t>
            </w:r>
            <w:r w:rsidRPr="70D5A77E">
              <w:rPr>
                <w:spacing w:val="-6"/>
              </w:rPr>
              <w:t xml:space="preserve"> </w:t>
            </w:r>
            <w:r w:rsidRPr="70D5A77E">
              <w:t>Requirements</w:t>
            </w:r>
            <w:r w:rsidRPr="70D5A77E">
              <w:rPr>
                <w:spacing w:val="-6"/>
              </w:rPr>
              <w:t xml:space="preserve"> </w:t>
            </w:r>
            <w:r w:rsidRPr="70D5A77E">
              <w:t>on</w:t>
            </w:r>
            <w:r w:rsidRPr="70D5A77E">
              <w:rPr>
                <w:spacing w:val="-6"/>
              </w:rPr>
              <w:t xml:space="preserve"> </w:t>
            </w:r>
            <w:r w:rsidRPr="70D5A77E">
              <w:rPr>
                <w:spacing w:val="-2"/>
              </w:rPr>
              <w:t>spending)</w:t>
            </w:r>
          </w:p>
        </w:tc>
      </w:tr>
      <w:tr w:rsidR="006F2725" w14:paraId="4C2F6CB0" w14:textId="77777777" w:rsidTr="00BF719A">
        <w:trPr>
          <w:trHeight w:val="471"/>
        </w:trPr>
        <w:tc>
          <w:tcPr>
            <w:tcW w:w="15324" w:type="dxa"/>
            <w:gridSpan w:val="2"/>
            <w:tcBorders>
              <w:top w:val="nil"/>
              <w:bottom w:val="single" w:sz="18" w:space="0" w:color="F8F8F8"/>
            </w:tcBorders>
            <w:shd w:val="clear" w:color="auto" w:fill="005A6F"/>
          </w:tcPr>
          <w:p w14:paraId="2E4946D7" w14:textId="670D4822" w:rsidR="006F2725" w:rsidRPr="002869FD" w:rsidRDefault="006F2725" w:rsidP="00BF719A">
            <w:pPr>
              <w:pStyle w:val="TableParagraph"/>
              <w:spacing w:before="27"/>
              <w:ind w:left="57"/>
              <w:rPr>
                <w:rFonts w:asciiTheme="majorHAnsi" w:hAnsiTheme="majorHAnsi" w:cstheme="majorHAnsi"/>
                <w:b/>
              </w:rPr>
            </w:pPr>
            <w:r w:rsidRPr="002869FD">
              <w:rPr>
                <w:rFonts w:asciiTheme="majorHAnsi" w:hAnsiTheme="majorHAnsi" w:cstheme="majorHAnsi"/>
                <w:b/>
                <w:color w:val="FFFFFF"/>
              </w:rPr>
              <w:t>Engagement</w:t>
            </w:r>
            <w:r w:rsidRPr="002869FD">
              <w:rPr>
                <w:rFonts w:asciiTheme="majorHAnsi" w:hAnsiTheme="majorHAnsi" w:cstheme="majorHAnsi"/>
                <w:b/>
                <w:color w:val="FFFFFF"/>
                <w:spacing w:val="14"/>
              </w:rPr>
              <w:t xml:space="preserve"> </w:t>
            </w:r>
            <w:r w:rsidRPr="002869FD">
              <w:rPr>
                <w:rFonts w:asciiTheme="majorHAnsi" w:hAnsiTheme="majorHAnsi" w:cstheme="majorHAnsi"/>
                <w:b/>
                <w:color w:val="FFFFFF"/>
              </w:rPr>
              <w:t>approach</w:t>
            </w:r>
          </w:p>
        </w:tc>
      </w:tr>
      <w:tr w:rsidR="006F2725" w14:paraId="6F5DEB6F" w14:textId="77777777" w:rsidTr="00BF719A">
        <w:trPr>
          <w:trHeight w:val="1231"/>
        </w:trPr>
        <w:tc>
          <w:tcPr>
            <w:tcW w:w="3396" w:type="dxa"/>
            <w:tcBorders>
              <w:top w:val="single" w:sz="18" w:space="0" w:color="F8F8F8"/>
              <w:bottom w:val="single" w:sz="18" w:space="0" w:color="F8F8F8"/>
            </w:tcBorders>
            <w:shd w:val="clear" w:color="auto" w:fill="D0EDED"/>
          </w:tcPr>
          <w:p w14:paraId="30D1369A" w14:textId="61944EF0" w:rsidR="002A1F0A" w:rsidRDefault="006443FA" w:rsidP="00BF719A">
            <w:pPr>
              <w:pStyle w:val="TableParagraph"/>
              <w:spacing w:before="29"/>
              <w:ind w:left="57"/>
              <w:rPr>
                <w:b/>
                <w:spacing w:val="8"/>
                <w:sz w:val="20"/>
              </w:rPr>
            </w:pPr>
            <w:r>
              <w:rPr>
                <w:b/>
                <w:sz w:val="20"/>
              </w:rPr>
              <w:t>Feb</w:t>
            </w:r>
            <w:r w:rsidR="006F2725">
              <w:rPr>
                <w:b/>
                <w:spacing w:val="6"/>
                <w:sz w:val="20"/>
              </w:rPr>
              <w:t xml:space="preserve"> </w:t>
            </w:r>
            <w:r w:rsidR="006F2725">
              <w:rPr>
                <w:b/>
                <w:sz w:val="20"/>
              </w:rPr>
              <w:t>–</w:t>
            </w:r>
            <w:r w:rsidR="006F2725"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Mar</w:t>
            </w:r>
            <w:r w:rsidR="006F2725">
              <w:rPr>
                <w:b/>
                <w:spacing w:val="6"/>
                <w:sz w:val="20"/>
              </w:rPr>
              <w:t xml:space="preserve"> </w:t>
            </w:r>
            <w:r w:rsidR="006F2725">
              <w:rPr>
                <w:b/>
                <w:sz w:val="20"/>
              </w:rPr>
              <w:t>2025</w:t>
            </w:r>
          </w:p>
          <w:p w14:paraId="526979D2" w14:textId="05DE00CC" w:rsidR="006F2725" w:rsidRDefault="006F2725" w:rsidP="00BF719A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</w:t>
            </w:r>
          </w:p>
        </w:tc>
        <w:tc>
          <w:tcPr>
            <w:tcW w:w="11928" w:type="dxa"/>
            <w:tcBorders>
              <w:top w:val="single" w:sz="18" w:space="0" w:color="F8F8F8"/>
              <w:bottom w:val="single" w:sz="18" w:space="0" w:color="F8F8F8"/>
            </w:tcBorders>
            <w:shd w:val="clear" w:color="auto" w:fill="D0EDED"/>
          </w:tcPr>
          <w:p w14:paraId="33735DFB" w14:textId="556B5684" w:rsidR="006F2725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Prepare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685FD9">
              <w:rPr>
                <w:sz w:val="20"/>
              </w:rPr>
              <w:t xml:space="preserve"> </w:t>
            </w:r>
            <w:r w:rsidR="009E0A22">
              <w:rPr>
                <w:sz w:val="20"/>
              </w:rPr>
              <w:t>groups</w:t>
            </w:r>
            <w:r w:rsidR="009E0A22" w:rsidRPr="00685FD9">
              <w:rPr>
                <w:sz w:val="20"/>
              </w:rPr>
              <w:t xml:space="preserve"> </w:t>
            </w:r>
            <w:r w:rsidR="009E0A22">
              <w:rPr>
                <w:sz w:val="20"/>
              </w:rPr>
              <w:t>in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 w:rsidRPr="00685FD9">
              <w:rPr>
                <w:sz w:val="20"/>
              </w:rPr>
              <w:t xml:space="preserve"> community</w:t>
            </w:r>
          </w:p>
          <w:p w14:paraId="6BE94737" w14:textId="3A4F87BA" w:rsidR="006F2725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 w:line="297" w:lineRule="auto"/>
              <w:ind w:right="157"/>
              <w:rPr>
                <w:sz w:val="20"/>
              </w:rPr>
            </w:pPr>
            <w:r>
              <w:rPr>
                <w:sz w:val="20"/>
              </w:rPr>
              <w:t>Publish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information for participants,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carers</w:t>
            </w:r>
            <w:r w:rsidR="002A1F0A">
              <w:rPr>
                <w:sz w:val="20"/>
              </w:rPr>
              <w:t>,</w:t>
            </w:r>
            <w:r>
              <w:rPr>
                <w:sz w:val="20"/>
              </w:rPr>
              <w:t xml:space="preserve"> and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providers about the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 w:rsidRPr="00685FD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rules and engagement </w:t>
            </w:r>
            <w:r w:rsidRPr="00685FD9">
              <w:rPr>
                <w:sz w:val="20"/>
              </w:rPr>
              <w:t>approach</w:t>
            </w:r>
          </w:p>
        </w:tc>
      </w:tr>
      <w:tr w:rsidR="006F2725" w14:paraId="7B7C8E03" w14:textId="77777777" w:rsidTr="00BF719A">
        <w:trPr>
          <w:trHeight w:val="2746"/>
        </w:trPr>
        <w:tc>
          <w:tcPr>
            <w:tcW w:w="3396" w:type="dxa"/>
            <w:tcBorders>
              <w:top w:val="single" w:sz="18" w:space="0" w:color="F8F8F8"/>
            </w:tcBorders>
            <w:shd w:val="clear" w:color="auto" w:fill="D0EDED"/>
          </w:tcPr>
          <w:p w14:paraId="4EA1D05E" w14:textId="77777777" w:rsidR="002A1F0A" w:rsidRDefault="006443FA" w:rsidP="00BF719A">
            <w:pPr>
              <w:pStyle w:val="TableParagraph"/>
              <w:spacing w:before="29"/>
              <w:ind w:left="5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Mar</w:t>
            </w:r>
            <w:r w:rsidR="006F2725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May</w:t>
            </w:r>
            <w:r w:rsidR="006F2725">
              <w:rPr>
                <w:b/>
                <w:sz w:val="20"/>
              </w:rPr>
              <w:t xml:space="preserve"> 2025</w:t>
            </w:r>
          </w:p>
          <w:p w14:paraId="011DF53E" w14:textId="11E2E424" w:rsidR="006F2725" w:rsidRDefault="006F2725" w:rsidP="00BF719A">
            <w:pPr>
              <w:pStyle w:val="TableParagraph"/>
              <w:spacing w:before="29"/>
              <w:ind w:left="5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Consult and </w:t>
            </w:r>
            <w:r>
              <w:rPr>
                <w:b/>
                <w:spacing w:val="-2"/>
                <w:sz w:val="20"/>
              </w:rPr>
              <w:t>co-design</w:t>
            </w:r>
          </w:p>
        </w:tc>
        <w:tc>
          <w:tcPr>
            <w:tcW w:w="11928" w:type="dxa"/>
            <w:tcBorders>
              <w:top w:val="single" w:sz="18" w:space="0" w:color="F8F8F8"/>
            </w:tcBorders>
            <w:shd w:val="clear" w:color="auto" w:fill="D0EDED"/>
          </w:tcPr>
          <w:p w14:paraId="7555FEFF" w14:textId="4B981FEB" w:rsidR="006F2725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Consultation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co-design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2C5DEF">
              <w:rPr>
                <w:sz w:val="20"/>
              </w:rPr>
              <w:t xml:space="preserve"> NDIA</w:t>
            </w:r>
          </w:p>
          <w:p w14:paraId="7F2474AB" w14:textId="7DA5B370" w:rsidR="006F2725" w:rsidRDefault="00B96287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C</w:t>
            </w:r>
            <w:r w:rsidR="006F2725">
              <w:rPr>
                <w:sz w:val="20"/>
              </w:rPr>
              <w:t>onsultation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activities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at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D</w:t>
            </w:r>
            <w:r w:rsidR="00AA15B1">
              <w:rPr>
                <w:sz w:val="20"/>
              </w:rPr>
              <w:t xml:space="preserve">isability </w:t>
            </w:r>
            <w:r w:rsidR="006F2725">
              <w:rPr>
                <w:sz w:val="20"/>
              </w:rPr>
              <w:t>R</w:t>
            </w:r>
            <w:r w:rsidR="00AA15B1">
              <w:rPr>
                <w:sz w:val="20"/>
              </w:rPr>
              <w:t xml:space="preserve">epresentative </w:t>
            </w:r>
            <w:r w:rsidR="00C51F3F">
              <w:rPr>
                <w:sz w:val="20"/>
              </w:rPr>
              <w:t>Organisations</w:t>
            </w:r>
            <w:r w:rsidR="006F2725">
              <w:rPr>
                <w:sz w:val="20"/>
              </w:rPr>
              <w:t>,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D</w:t>
            </w:r>
            <w:r w:rsidR="00AA15B1">
              <w:rPr>
                <w:sz w:val="20"/>
              </w:rPr>
              <w:t xml:space="preserve">isability </w:t>
            </w:r>
            <w:r w:rsidR="006F2725">
              <w:rPr>
                <w:sz w:val="20"/>
              </w:rPr>
              <w:t>R</w:t>
            </w:r>
            <w:r w:rsidR="00AA15B1">
              <w:rPr>
                <w:sz w:val="20"/>
              </w:rPr>
              <w:t xml:space="preserve">epresentative and </w:t>
            </w:r>
            <w:r w:rsidR="006F2725">
              <w:rPr>
                <w:sz w:val="20"/>
              </w:rPr>
              <w:t>C</w:t>
            </w:r>
            <w:r w:rsidR="00AA15B1">
              <w:rPr>
                <w:sz w:val="20"/>
              </w:rPr>
              <w:t xml:space="preserve">arer </w:t>
            </w:r>
            <w:r w:rsidR="006F2725">
              <w:rPr>
                <w:sz w:val="20"/>
              </w:rPr>
              <w:t>O</w:t>
            </w:r>
            <w:r w:rsidR="00AA15B1">
              <w:rPr>
                <w:sz w:val="20"/>
              </w:rPr>
              <w:t>rganisations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and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other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key</w:t>
            </w:r>
            <w:r w:rsidR="006F2725" w:rsidRPr="002C5DEF">
              <w:rPr>
                <w:sz w:val="20"/>
              </w:rPr>
              <w:t xml:space="preserve"> </w:t>
            </w:r>
            <w:r w:rsidR="006F2725">
              <w:rPr>
                <w:sz w:val="20"/>
              </w:rPr>
              <w:t>stakeholder</w:t>
            </w:r>
            <w:r w:rsidR="006F2725" w:rsidRPr="002C5DEF">
              <w:rPr>
                <w:sz w:val="20"/>
              </w:rPr>
              <w:t xml:space="preserve"> forums</w:t>
            </w:r>
          </w:p>
          <w:p w14:paraId="349CCF6A" w14:textId="6C48F074" w:rsidR="006F2725" w:rsidRPr="002C5DEF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 w:rsidRPr="002C5DEF">
              <w:rPr>
                <w:sz w:val="20"/>
              </w:rPr>
              <w:t xml:space="preserve">Work with </w:t>
            </w:r>
            <w:r w:rsidR="00664291" w:rsidRPr="002C5DEF">
              <w:rPr>
                <w:sz w:val="20"/>
              </w:rPr>
              <w:t>s</w:t>
            </w:r>
            <w:r w:rsidRPr="002C5DEF">
              <w:rPr>
                <w:sz w:val="20"/>
              </w:rPr>
              <w:t xml:space="preserve">tate and </w:t>
            </w:r>
            <w:r w:rsidR="00664291" w:rsidRPr="002C5DEF">
              <w:rPr>
                <w:sz w:val="20"/>
              </w:rPr>
              <w:t>t</w:t>
            </w:r>
            <w:r w:rsidRPr="002C5DEF">
              <w:rPr>
                <w:sz w:val="20"/>
              </w:rPr>
              <w:t>erritory governments to consult with their disability stakeholders and</w:t>
            </w:r>
            <w:r w:rsidR="00FF6E77" w:rsidRPr="002C5DEF">
              <w:rPr>
                <w:sz w:val="20"/>
              </w:rPr>
              <w:t xml:space="preserve"> </w:t>
            </w:r>
            <w:r w:rsidRPr="002C5DEF">
              <w:rPr>
                <w:sz w:val="20"/>
              </w:rPr>
              <w:t>communities on new rules</w:t>
            </w:r>
          </w:p>
          <w:p w14:paraId="7ECDE2C1" w14:textId="2B6B8378" w:rsidR="006F2725" w:rsidRPr="002C5DEF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 w:rsidRPr="002C5DEF">
              <w:rPr>
                <w:sz w:val="20"/>
              </w:rPr>
              <w:t xml:space="preserve">Design engagement activities for other key </w:t>
            </w:r>
            <w:r w:rsidR="0069658D" w:rsidRPr="002C5DEF">
              <w:rPr>
                <w:sz w:val="20"/>
              </w:rPr>
              <w:t xml:space="preserve">groups </w:t>
            </w:r>
            <w:r w:rsidRPr="002C5DEF">
              <w:rPr>
                <w:sz w:val="20"/>
              </w:rPr>
              <w:t>from the disability community</w:t>
            </w:r>
            <w:r w:rsidR="00E163B4" w:rsidRPr="002C5DEF">
              <w:rPr>
                <w:sz w:val="20"/>
              </w:rPr>
              <w:t xml:space="preserve"> (</w:t>
            </w:r>
            <w:r w:rsidR="00DE381C" w:rsidRPr="002C5DEF">
              <w:rPr>
                <w:sz w:val="20"/>
              </w:rPr>
              <w:t>i.e.,</w:t>
            </w:r>
            <w:r w:rsidR="00E163B4" w:rsidRPr="002C5DEF">
              <w:rPr>
                <w:sz w:val="20"/>
              </w:rPr>
              <w:t xml:space="preserve"> industry/providers)</w:t>
            </w:r>
          </w:p>
          <w:p w14:paraId="3B8110BB" w14:textId="6602CCD4" w:rsidR="006F2725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Design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consultations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webinars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 w:rsidRPr="002C5DEF">
              <w:rPr>
                <w:sz w:val="20"/>
              </w:rPr>
              <w:t xml:space="preserve"> community</w:t>
            </w:r>
          </w:p>
          <w:p w14:paraId="616BB145" w14:textId="77777777" w:rsidR="006F2725" w:rsidRDefault="006F2725" w:rsidP="00685FD9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Regularly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Frequently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NDIS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Reforms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2C5DEF">
              <w:rPr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 w:rsidRPr="002C5DEF">
              <w:rPr>
                <w:sz w:val="20"/>
              </w:rPr>
              <w:t xml:space="preserve"> website</w:t>
            </w:r>
          </w:p>
        </w:tc>
      </w:tr>
      <w:tr w:rsidR="006F2725" w14:paraId="5B354E0D" w14:textId="77777777" w:rsidTr="00BF719A">
        <w:trPr>
          <w:trHeight w:val="2473"/>
        </w:trPr>
        <w:tc>
          <w:tcPr>
            <w:tcW w:w="3396" w:type="dxa"/>
            <w:tcBorders>
              <w:bottom w:val="single" w:sz="18" w:space="0" w:color="F8F8F8"/>
            </w:tcBorders>
            <w:shd w:val="clear" w:color="auto" w:fill="D0EDED"/>
          </w:tcPr>
          <w:p w14:paraId="6C356B0C" w14:textId="1478D921" w:rsidR="002A1F0A" w:rsidRDefault="006443FA" w:rsidP="00BF719A">
            <w:pPr>
              <w:pStyle w:val="TableParagraph"/>
              <w:spacing w:before="5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 w:rsidR="006F2725">
              <w:rPr>
                <w:b/>
                <w:sz w:val="20"/>
              </w:rPr>
              <w:t xml:space="preserve"> – Sept 2025 </w:t>
            </w:r>
          </w:p>
          <w:p w14:paraId="74610325" w14:textId="39577BCE" w:rsidR="006F2725" w:rsidRDefault="006F2725" w:rsidP="00BF719A">
            <w:pPr>
              <w:pStyle w:val="TableParagraph"/>
              <w:spacing w:before="5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Inform and </w:t>
            </w:r>
            <w:r>
              <w:rPr>
                <w:b/>
                <w:spacing w:val="-2"/>
                <w:sz w:val="20"/>
              </w:rPr>
              <w:t>consult</w:t>
            </w:r>
          </w:p>
        </w:tc>
        <w:tc>
          <w:tcPr>
            <w:tcW w:w="11928" w:type="dxa"/>
            <w:tcBorders>
              <w:bottom w:val="single" w:sz="18" w:space="0" w:color="F8F8F8"/>
            </w:tcBorders>
            <w:shd w:val="clear" w:color="auto" w:fill="D0EDED"/>
          </w:tcPr>
          <w:p w14:paraId="48C29E99" w14:textId="336A9FFA" w:rsidR="006F2725" w:rsidRDefault="006F2725" w:rsidP="00555D6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16"/>
                <w:sz w:val="20"/>
              </w:rPr>
              <w:t xml:space="preserve"> </w:t>
            </w:r>
          </w:p>
          <w:p w14:paraId="6D4B2CAB" w14:textId="77777777" w:rsidR="006F2725" w:rsidRDefault="006F2725" w:rsidP="00555D6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  <w:p w14:paraId="77FD9B32" w14:textId="29E7C63D" w:rsidR="006F2725" w:rsidRDefault="006F2725" w:rsidP="00555D6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NDIA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9"/>
                <w:sz w:val="20"/>
              </w:rPr>
              <w:t xml:space="preserve"> </w:t>
            </w:r>
            <w:r w:rsidR="00973DF9">
              <w:rPr>
                <w:sz w:val="20"/>
              </w:rPr>
              <w:t>change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 w:rsidR="00973DF9">
              <w:rPr>
                <w:spacing w:val="14"/>
                <w:sz w:val="20"/>
              </w:rPr>
              <w:t xml:space="preserve">way the </w:t>
            </w:r>
            <w:r>
              <w:rPr>
                <w:spacing w:val="-2"/>
                <w:sz w:val="20"/>
              </w:rPr>
              <w:t>rules</w:t>
            </w:r>
            <w:r w:rsidR="00973DF9">
              <w:rPr>
                <w:spacing w:val="-2"/>
                <w:sz w:val="20"/>
              </w:rPr>
              <w:t xml:space="preserve"> work</w:t>
            </w:r>
          </w:p>
          <w:p w14:paraId="5737CFC3" w14:textId="77777777" w:rsidR="006F2725" w:rsidRDefault="006F2725" w:rsidP="00555D6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Regularly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Frequently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NDIS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Reforms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  <w:p w14:paraId="132A5CC3" w14:textId="73D0EFB2" w:rsidR="006F2725" w:rsidRDefault="006F2725" w:rsidP="00555D6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7" w:line="300" w:lineRule="auto"/>
              <w:ind w:right="457"/>
              <w:rPr>
                <w:sz w:val="20"/>
                <w:szCs w:val="20"/>
              </w:rPr>
            </w:pPr>
            <w:r w:rsidRPr="70D5A77E">
              <w:rPr>
                <w:sz w:val="20"/>
                <w:szCs w:val="20"/>
              </w:rPr>
              <w:t>NDIA led engagement and education activities, includ</w:t>
            </w:r>
            <w:r w:rsidR="00EE253A">
              <w:rPr>
                <w:sz w:val="20"/>
                <w:szCs w:val="20"/>
              </w:rPr>
              <w:t>ing</w:t>
            </w:r>
            <w:r w:rsidRPr="70D5A77E">
              <w:rPr>
                <w:sz w:val="20"/>
                <w:szCs w:val="20"/>
              </w:rPr>
              <w:t xml:space="preserve"> communication to</w:t>
            </w:r>
            <w:r w:rsidRPr="70D5A77E">
              <w:rPr>
                <w:spacing w:val="80"/>
                <w:sz w:val="20"/>
                <w:szCs w:val="20"/>
              </w:rPr>
              <w:t xml:space="preserve"> </w:t>
            </w:r>
            <w:r w:rsidRPr="70D5A77E">
              <w:rPr>
                <w:sz w:val="20"/>
                <w:szCs w:val="20"/>
              </w:rPr>
              <w:t>participants and</w:t>
            </w:r>
            <w:r w:rsidRPr="70D5A77E">
              <w:rPr>
                <w:spacing w:val="31"/>
                <w:sz w:val="20"/>
                <w:szCs w:val="20"/>
              </w:rPr>
              <w:t xml:space="preserve"> </w:t>
            </w:r>
            <w:r w:rsidRPr="70D5A77E">
              <w:rPr>
                <w:sz w:val="20"/>
                <w:szCs w:val="20"/>
              </w:rPr>
              <w:t>providers</w:t>
            </w:r>
            <w:r w:rsidRPr="70D5A77E">
              <w:rPr>
                <w:spacing w:val="31"/>
                <w:sz w:val="20"/>
                <w:szCs w:val="20"/>
              </w:rPr>
              <w:t xml:space="preserve"> </w:t>
            </w:r>
            <w:r w:rsidRPr="70D5A77E">
              <w:rPr>
                <w:sz w:val="20"/>
                <w:szCs w:val="20"/>
              </w:rPr>
              <w:t xml:space="preserve">about </w:t>
            </w:r>
            <w:r w:rsidR="00236925">
              <w:rPr>
                <w:sz w:val="20"/>
                <w:szCs w:val="20"/>
              </w:rPr>
              <w:t>how the</w:t>
            </w:r>
            <w:r w:rsidRPr="70D5A77E">
              <w:rPr>
                <w:sz w:val="20"/>
                <w:szCs w:val="20"/>
              </w:rPr>
              <w:t xml:space="preserve"> rules</w:t>
            </w:r>
            <w:r w:rsidR="00236925">
              <w:rPr>
                <w:sz w:val="20"/>
                <w:szCs w:val="20"/>
              </w:rPr>
              <w:t xml:space="preserve"> will work</w:t>
            </w:r>
            <w:r w:rsidRPr="70D5A77E">
              <w:rPr>
                <w:spacing w:val="31"/>
                <w:sz w:val="20"/>
                <w:szCs w:val="20"/>
              </w:rPr>
              <w:t xml:space="preserve"> </w:t>
            </w:r>
            <w:r w:rsidRPr="70D5A77E">
              <w:rPr>
                <w:sz w:val="20"/>
                <w:szCs w:val="20"/>
              </w:rPr>
              <w:t>through emails, online information sessions, website updates, newsletter and social media.</w:t>
            </w:r>
          </w:p>
        </w:tc>
      </w:tr>
    </w:tbl>
    <w:p w14:paraId="27001ED1" w14:textId="77777777" w:rsidR="006F2725" w:rsidRDefault="006F2725" w:rsidP="006F2725">
      <w:pPr>
        <w:rPr>
          <w:sz w:val="20"/>
        </w:rPr>
        <w:sectPr w:rsidR="006F2725" w:rsidSect="006F2725">
          <w:headerReference w:type="default" r:id="rId18"/>
          <w:footerReference w:type="default" r:id="rId19"/>
          <w:pgSz w:w="16840" w:h="11910" w:orient="landscape"/>
          <w:pgMar w:top="760" w:right="540" w:bottom="700" w:left="740" w:header="331" w:footer="501" w:gutter="0"/>
          <w:cols w:space="720"/>
        </w:sectPr>
      </w:pPr>
    </w:p>
    <w:p w14:paraId="4AAB0673" w14:textId="5D1CB3B4" w:rsidR="006F2725" w:rsidRDefault="006F2725" w:rsidP="00001431">
      <w:pPr>
        <w:pStyle w:val="Heading3"/>
        <w:ind w:right="-8296"/>
      </w:pPr>
      <w:r>
        <w:lastRenderedPageBreak/>
        <w:t>Governance</w:t>
      </w:r>
      <w:r>
        <w:rPr>
          <w:spacing w:val="14"/>
        </w:rPr>
        <w:t xml:space="preserve"> </w:t>
      </w:r>
      <w:r w:rsidR="00502284">
        <w:t>groups</w:t>
      </w:r>
      <w:r w:rsidR="00502284"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engagement</w:t>
      </w:r>
    </w:p>
    <w:p w14:paraId="3E82A8A8" w14:textId="30592EA1" w:rsidR="00001431" w:rsidRPr="00B30754" w:rsidRDefault="005469BB" w:rsidP="00001431">
      <w:pPr>
        <w:pStyle w:val="BodyText"/>
        <w:spacing w:before="360" w:after="360"/>
        <w:ind w:right="-8296"/>
        <w:rPr>
          <w:rFonts w:asciiTheme="minorHAnsi" w:eastAsiaTheme="minorHAnsi" w:hAnsiTheme="minorHAnsi" w:cstheme="minorBidi"/>
          <w:spacing w:val="3"/>
          <w:szCs w:val="24"/>
          <w:lang w:val="en-AU"/>
        </w:rPr>
      </w:pPr>
      <w:r>
        <w:rPr>
          <w:rFonts w:asciiTheme="minorHAnsi" w:eastAsiaTheme="minorHAnsi" w:hAnsiTheme="minorHAnsi" w:cstheme="minorBidi"/>
          <w:spacing w:val="3"/>
          <w:szCs w:val="24"/>
          <w:lang w:val="en-AU"/>
        </w:rPr>
        <w:t>This diagram shows the e</w:t>
      </w:r>
      <w:r w:rsidR="00001431" w:rsidRPr="00B30754">
        <w:rPr>
          <w:rFonts w:asciiTheme="minorHAnsi" w:eastAsiaTheme="minorHAnsi" w:hAnsiTheme="minorHAnsi" w:cstheme="minorBidi"/>
          <w:spacing w:val="3"/>
          <w:szCs w:val="24"/>
          <w:lang w:val="en-AU"/>
        </w:rPr>
        <w:t xml:space="preserve">xisting </w:t>
      </w:r>
      <w:r w:rsidR="00502284">
        <w:rPr>
          <w:rFonts w:asciiTheme="minorHAnsi" w:eastAsiaTheme="minorHAnsi" w:hAnsiTheme="minorHAnsi" w:cstheme="minorBidi"/>
          <w:spacing w:val="3"/>
          <w:szCs w:val="24"/>
          <w:lang w:val="en-AU"/>
        </w:rPr>
        <w:t>groups</w:t>
      </w:r>
      <w:r w:rsidR="00502284" w:rsidRPr="00B30754">
        <w:rPr>
          <w:rFonts w:asciiTheme="minorHAnsi" w:eastAsiaTheme="minorHAnsi" w:hAnsiTheme="minorHAnsi" w:cstheme="minorBidi"/>
          <w:spacing w:val="3"/>
          <w:szCs w:val="24"/>
          <w:lang w:val="en-AU"/>
        </w:rPr>
        <w:t xml:space="preserve"> </w:t>
      </w:r>
      <w:r w:rsidR="00001431" w:rsidRPr="00B30754">
        <w:rPr>
          <w:rFonts w:asciiTheme="minorHAnsi" w:eastAsiaTheme="minorHAnsi" w:hAnsiTheme="minorHAnsi" w:cstheme="minorBidi"/>
          <w:spacing w:val="3"/>
          <w:szCs w:val="24"/>
          <w:lang w:val="en-AU"/>
        </w:rPr>
        <w:t xml:space="preserve">and channels </w:t>
      </w:r>
      <w:r>
        <w:rPr>
          <w:rFonts w:asciiTheme="minorHAnsi" w:eastAsiaTheme="minorHAnsi" w:hAnsiTheme="minorHAnsi" w:cstheme="minorBidi"/>
          <w:spacing w:val="3"/>
          <w:szCs w:val="24"/>
          <w:lang w:val="en-AU"/>
        </w:rPr>
        <w:t>we will use</w:t>
      </w:r>
      <w:r w:rsidR="00001431" w:rsidRPr="00B30754">
        <w:rPr>
          <w:rFonts w:asciiTheme="minorHAnsi" w:eastAsiaTheme="minorHAnsi" w:hAnsiTheme="minorHAnsi" w:cstheme="minorBidi"/>
          <w:spacing w:val="3"/>
          <w:szCs w:val="24"/>
          <w:lang w:val="en-AU"/>
        </w:rPr>
        <w:t xml:space="preserve"> </w:t>
      </w:r>
      <w:r>
        <w:rPr>
          <w:rFonts w:asciiTheme="minorHAnsi" w:eastAsiaTheme="minorHAnsi" w:hAnsiTheme="minorHAnsi" w:cstheme="minorBidi"/>
          <w:spacing w:val="3"/>
          <w:szCs w:val="24"/>
          <w:lang w:val="en-AU"/>
        </w:rPr>
        <w:t>to engage with the disability community</w:t>
      </w:r>
      <w:r w:rsidR="00001431" w:rsidRPr="00B30754">
        <w:rPr>
          <w:rFonts w:asciiTheme="minorHAnsi" w:eastAsiaTheme="minorHAnsi" w:hAnsiTheme="minorHAnsi" w:cstheme="minorBidi"/>
          <w:spacing w:val="3"/>
          <w:szCs w:val="24"/>
          <w:lang w:val="en-AU"/>
        </w:rPr>
        <w:t>. </w:t>
      </w:r>
    </w:p>
    <w:p w14:paraId="08B199C8" w14:textId="2C2CA5E9" w:rsidR="00001431" w:rsidRDefault="005D0B75" w:rsidP="00001431">
      <w:pPr>
        <w:pStyle w:val="BodyText"/>
        <w:ind w:right="-8296"/>
        <w:rPr>
          <w:rFonts w:ascii="Calibri"/>
          <w:b/>
          <w:sz w:val="20"/>
        </w:rPr>
      </w:pPr>
      <w:r w:rsidRPr="006C0BF0">
        <w:rPr>
          <w:noProof/>
        </w:rPr>
        <w:drawing>
          <wp:anchor distT="0" distB="0" distL="0" distR="0" simplePos="0" relativeHeight="251658243" behindDoc="1" locked="0" layoutInCell="1" allowOverlap="1" wp14:anchorId="7D97A8AA" wp14:editId="50F28ACF">
            <wp:simplePos x="0" y="0"/>
            <wp:positionH relativeFrom="page">
              <wp:posOffset>9166860</wp:posOffset>
            </wp:positionH>
            <wp:positionV relativeFrom="page">
              <wp:posOffset>6480175</wp:posOffset>
            </wp:positionV>
            <wp:extent cx="1520825" cy="1093470"/>
            <wp:effectExtent l="0" t="0" r="0" b="0"/>
            <wp:wrapNone/>
            <wp:docPr id="1881494331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431">
        <w:rPr>
          <w:noProof/>
        </w:rPr>
        <w:drawing>
          <wp:inline distT="0" distB="0" distL="0" distR="0" wp14:anchorId="5EB2B9F4" wp14:editId="6336F2AF">
            <wp:extent cx="9110545" cy="5210175"/>
            <wp:effectExtent l="0" t="0" r="0" b="0"/>
            <wp:docPr id="1880954337" name="Picture 6" descr="Inverted triangle demonstrating existing governance forums and channels to be utilised in the engagement approach, demonstrating how we will: &#10;&#10;Listen to feedback about the participant experience from &#10;&#10;Independent Advisory Council (IAC) and other NDIA Advisory Groups  &#10;&#10;Disability Representative and Carer Organisations (DRCO) Forum &#10;&#10; Participant Reference Group (PRG) &#10;&#10;NDIA Co-design Working Groups  &#10;&#10;NDIS Reform Advisory Committee (RAC) &#10;&#10;Incorporate the feedback into proposed Rules, seek advice and comment from &#10;&#10;Disability Senior Officials Group (DSOG)  &#10;&#10;National Disability Advocacy Program (NDAP) / Disability Representative Organisations (DRO’s)  &#10;&#10;State and Territory stakeholders &#10;&#10;Provide Rules for review and endorsement to &#10;&#10;Disability Reform Ministers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54337" name="Picture 6" descr="Inverted triangle demonstrating existing governance forums and channels to be utilised in the engagement approach, demonstrating how we will: &#10;&#10;Listen to feedback about the participant experience from &#10;&#10;Independent Advisory Council (IAC) and other NDIA Advisory Groups  &#10;&#10;Disability Representative and Carer Organisations (DRCO) Forum &#10;&#10; Participant Reference Group (PRG) &#10;&#10;NDIA Co-design Working Groups  &#10;&#10;NDIS Reform Advisory Committee (RAC) &#10;&#10;Incorporate the feedback into proposed Rules, seek advice and comment from &#10;&#10;Disability Senior Officials Group (DSOG)  &#10;&#10;National Disability Advocacy Program (NDAP) / Disability Representative Organisations (DRO’s)  &#10;&#10;State and Territory stakeholders &#10;&#10;Provide Rules for review and endorsement to &#10;&#10;Disability Reform Ministers Council 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" r="11083" b="5712"/>
                    <a:stretch/>
                  </pic:blipFill>
                  <pic:spPr bwMode="auto">
                    <a:xfrm>
                      <a:off x="0" y="0"/>
                      <a:ext cx="9168502" cy="5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E8677" w14:textId="301B8E3E" w:rsidR="006F2725" w:rsidRDefault="006F2725" w:rsidP="00001431">
      <w:pPr>
        <w:pStyle w:val="BodyText"/>
        <w:ind w:right="-8296"/>
        <w:rPr>
          <w:rFonts w:ascii="Calibri"/>
          <w:sz w:val="20"/>
        </w:rPr>
      </w:pPr>
    </w:p>
    <w:p w14:paraId="4C64FCD9" w14:textId="77777777" w:rsidR="00001431" w:rsidRDefault="00001431" w:rsidP="00001431">
      <w:pPr>
        <w:ind w:right="5879"/>
        <w:rPr>
          <w:rFonts w:ascii="Calibri"/>
          <w:sz w:val="20"/>
        </w:rPr>
        <w:sectPr w:rsidR="00001431" w:rsidSect="00001431">
          <w:type w:val="continuous"/>
          <w:pgSz w:w="16840" w:h="11910" w:orient="landscape"/>
          <w:pgMar w:top="709" w:right="540" w:bottom="1240" w:left="740" w:header="331" w:footer="501" w:gutter="0"/>
          <w:cols w:num="2" w:space="720" w:equalWidth="0">
            <w:col w:w="7155" w:space="40"/>
            <w:col w:w="8365"/>
          </w:cols>
        </w:sectPr>
      </w:pPr>
    </w:p>
    <w:p w14:paraId="44673498" w14:textId="75CC6DB2" w:rsidR="006F2725" w:rsidRPr="00B237A5" w:rsidRDefault="006F2725" w:rsidP="00B237A5">
      <w:pPr>
        <w:pStyle w:val="Heading2"/>
      </w:pPr>
      <w:r w:rsidRPr="00B237A5">
        <w:lastRenderedPageBreak/>
        <w:t xml:space="preserve">Evaluation </w:t>
      </w:r>
      <w:r w:rsidR="004D3849" w:rsidRPr="00B237A5">
        <w:t>a</w:t>
      </w:r>
      <w:r w:rsidRPr="00B237A5">
        <w:t>pproach</w:t>
      </w:r>
    </w:p>
    <w:p w14:paraId="22775DD7" w14:textId="425D7F5D" w:rsidR="0091338F" w:rsidRDefault="006F2725" w:rsidP="0091338F">
      <w:r>
        <w:rPr>
          <w:noProof/>
        </w:rPr>
        <w:drawing>
          <wp:anchor distT="0" distB="0" distL="0" distR="0" simplePos="0" relativeHeight="251658241" behindDoc="0" locked="0" layoutInCell="1" allowOverlap="1" wp14:anchorId="576FAB1A" wp14:editId="02DFCF9F">
            <wp:simplePos x="0" y="0"/>
            <wp:positionH relativeFrom="page">
              <wp:posOffset>6036311</wp:posOffset>
            </wp:positionH>
            <wp:positionV relativeFrom="page">
              <wp:posOffset>9598025</wp:posOffset>
            </wp:positionV>
            <wp:extent cx="1521151" cy="1094104"/>
            <wp:effectExtent l="0" t="0" r="0" b="0"/>
            <wp:wrapNone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151" cy="1094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9FD">
        <w:t>We will</w:t>
      </w:r>
      <w:r w:rsidR="002E2DBF">
        <w:t xml:space="preserve"> review this engagement strategy to understand how well it has worked. We will use </w:t>
      </w:r>
      <w:r>
        <w:t xml:space="preserve">a </w:t>
      </w:r>
      <w:r w:rsidR="00610C62">
        <w:t xml:space="preserve">4-step </w:t>
      </w:r>
      <w:r w:rsidR="00CD633E">
        <w:t xml:space="preserve">evaluation framework </w:t>
      </w:r>
      <w:r w:rsidR="003261C3">
        <w:t>to do this review</w:t>
      </w:r>
      <w:r>
        <w:t>.</w:t>
      </w:r>
      <w:r>
        <w:rPr>
          <w:spacing w:val="40"/>
        </w:rPr>
        <w:t xml:space="preserve"> </w:t>
      </w:r>
    </w:p>
    <w:p w14:paraId="7494C35D" w14:textId="77777777" w:rsidR="006F2725" w:rsidRDefault="006F2725" w:rsidP="00B237A5">
      <w:pPr>
        <w:pStyle w:val="Heading3"/>
      </w:pPr>
      <w:r>
        <w:t>Evaluation</w:t>
      </w:r>
      <w:r>
        <w:rPr>
          <w:spacing w:val="21"/>
        </w:rPr>
        <w:t xml:space="preserve"> </w:t>
      </w:r>
      <w:r>
        <w:rPr>
          <w:spacing w:val="-2"/>
        </w:rPr>
        <w:t>framework</w:t>
      </w:r>
    </w:p>
    <w:p w14:paraId="0A17B96E" w14:textId="77777777" w:rsidR="006F2725" w:rsidRPr="00B237A5" w:rsidRDefault="006F2725" w:rsidP="001D5604">
      <w:pPr>
        <w:pStyle w:val="ListParagraph"/>
        <w:numPr>
          <w:ilvl w:val="0"/>
          <w:numId w:val="10"/>
        </w:numPr>
      </w:pPr>
      <w:r w:rsidRPr="00B237A5">
        <w:t>Step 1: Plan and design</w:t>
      </w:r>
    </w:p>
    <w:p w14:paraId="4B316124" w14:textId="17EBE7AF" w:rsidR="006F2725" w:rsidRPr="00B237A5" w:rsidRDefault="006F2725" w:rsidP="001D5604">
      <w:pPr>
        <w:pStyle w:val="ListParagraph"/>
        <w:numPr>
          <w:ilvl w:val="0"/>
          <w:numId w:val="10"/>
        </w:numPr>
      </w:pPr>
      <w:r w:rsidRPr="00B237A5">
        <w:t xml:space="preserve">Step 2: </w:t>
      </w:r>
      <w:r w:rsidR="00937D8B">
        <w:t>Action</w:t>
      </w:r>
    </w:p>
    <w:p w14:paraId="4068740D" w14:textId="77777777" w:rsidR="006F2725" w:rsidRPr="00B237A5" w:rsidRDefault="006F2725" w:rsidP="001D5604">
      <w:pPr>
        <w:pStyle w:val="ListParagraph"/>
        <w:numPr>
          <w:ilvl w:val="0"/>
          <w:numId w:val="10"/>
        </w:numPr>
      </w:pPr>
      <w:r w:rsidRPr="00B237A5">
        <w:t>Step 3: Analyse</w:t>
      </w:r>
    </w:p>
    <w:p w14:paraId="0238E5A0" w14:textId="77777777" w:rsidR="006F2725" w:rsidRPr="00B237A5" w:rsidRDefault="006F2725" w:rsidP="001D5604">
      <w:pPr>
        <w:pStyle w:val="ListParagraph"/>
        <w:numPr>
          <w:ilvl w:val="0"/>
          <w:numId w:val="10"/>
        </w:numPr>
      </w:pPr>
      <w:r w:rsidRPr="00B237A5">
        <w:t>Step 4: Communicate.</w:t>
      </w:r>
    </w:p>
    <w:p w14:paraId="0FFC2948" w14:textId="77777777" w:rsidR="00452650" w:rsidRDefault="006F2725" w:rsidP="00FC3E96">
      <w:pPr>
        <w:pStyle w:val="Heading4"/>
      </w:pPr>
      <w:r w:rsidRPr="70D5A77E">
        <w:t xml:space="preserve">Step 1: Plan and design </w:t>
      </w:r>
    </w:p>
    <w:p w14:paraId="6475479D" w14:textId="77777777" w:rsidR="00D10E5E" w:rsidRDefault="00452650" w:rsidP="00452650">
      <w:r>
        <w:t xml:space="preserve">We will create a plan for </w:t>
      </w:r>
      <w:r w:rsidR="006F2725" w:rsidRPr="70D5A77E">
        <w:t>the evaluation</w:t>
      </w:r>
      <w:r>
        <w:t xml:space="preserve">. This plan will </w:t>
      </w:r>
      <w:r w:rsidR="00D10E5E">
        <w:t>include:</w:t>
      </w:r>
    </w:p>
    <w:p w14:paraId="0F0C00A2" w14:textId="77777777" w:rsidR="00D10E5E" w:rsidRDefault="00D10E5E" w:rsidP="008450AD">
      <w:pPr>
        <w:pStyle w:val="ListParagraph"/>
        <w:numPr>
          <w:ilvl w:val="0"/>
          <w:numId w:val="10"/>
        </w:numPr>
      </w:pPr>
      <w:r>
        <w:t>our goals for the engagement</w:t>
      </w:r>
    </w:p>
    <w:p w14:paraId="56AF1C7E" w14:textId="77777777" w:rsidR="00AF34E7" w:rsidRDefault="00AF34E7" w:rsidP="008450AD">
      <w:pPr>
        <w:pStyle w:val="ListParagraph"/>
        <w:numPr>
          <w:ilvl w:val="0"/>
          <w:numId w:val="10"/>
        </w:numPr>
      </w:pPr>
      <w:r>
        <w:t>the questions we want the evaluation to answer</w:t>
      </w:r>
    </w:p>
    <w:p w14:paraId="5691F930" w14:textId="77777777" w:rsidR="00AF34E7" w:rsidRDefault="00AF34E7" w:rsidP="008450AD">
      <w:pPr>
        <w:pStyle w:val="ListParagraph"/>
        <w:numPr>
          <w:ilvl w:val="0"/>
          <w:numId w:val="10"/>
        </w:numPr>
      </w:pPr>
      <w:r>
        <w:t xml:space="preserve">how we will measure if we have reached our goals. </w:t>
      </w:r>
    </w:p>
    <w:p w14:paraId="056B59E8" w14:textId="499C2B75" w:rsidR="006F2725" w:rsidRDefault="006F2725" w:rsidP="00B237A5">
      <w:r>
        <w:t>O</w:t>
      </w:r>
      <w:r w:rsidR="0028112A">
        <w:t xml:space="preserve">ur goals for </w:t>
      </w:r>
      <w:r>
        <w:t>the</w:t>
      </w:r>
      <w:r w:rsidRPr="00FD0D24">
        <w:t xml:space="preserve"> </w:t>
      </w:r>
      <w:r w:rsidR="0028112A">
        <w:t>e</w:t>
      </w:r>
      <w:r>
        <w:t>ngagement</w:t>
      </w:r>
      <w:r w:rsidRPr="00FD0D24">
        <w:t xml:space="preserve"> </w:t>
      </w:r>
      <w:r w:rsidR="0028112A" w:rsidRPr="00FD0D24">
        <w:t>s</w:t>
      </w:r>
      <w:r w:rsidRPr="00FD0D24">
        <w:t>trategy</w:t>
      </w:r>
      <w:r w:rsidR="00876584" w:rsidRPr="00FD0D24">
        <w:t xml:space="preserve"> are</w:t>
      </w:r>
      <w:r w:rsidR="0028112A" w:rsidRPr="00FD0D24">
        <w:t xml:space="preserve"> that</w:t>
      </w:r>
      <w:r w:rsidR="00C26A21" w:rsidRPr="00FD0D24">
        <w:t xml:space="preserve"> we</w:t>
      </w:r>
      <w:r w:rsidRPr="00FD0D24">
        <w:t>:</w:t>
      </w:r>
    </w:p>
    <w:p w14:paraId="0264C7D1" w14:textId="513AF244" w:rsidR="006F2725" w:rsidRPr="00B237A5" w:rsidRDefault="00C26A21" w:rsidP="005411FD">
      <w:pPr>
        <w:pStyle w:val="ListParagraph"/>
        <w:numPr>
          <w:ilvl w:val="0"/>
          <w:numId w:val="10"/>
        </w:numPr>
      </w:pPr>
      <w:r>
        <w:t>share clear and accessible i</w:t>
      </w:r>
      <w:r w:rsidR="006F2725" w:rsidRPr="00B237A5">
        <w:t xml:space="preserve">nformation </w:t>
      </w:r>
      <w:r>
        <w:t>with</w:t>
      </w:r>
      <w:r w:rsidR="006F2725" w:rsidRPr="00B237A5">
        <w:t xml:space="preserve"> the disability community </w:t>
      </w:r>
      <w:r>
        <w:t>that helps them</w:t>
      </w:r>
      <w:r w:rsidR="006F2725" w:rsidRPr="00B237A5">
        <w:t xml:space="preserve"> engage </w:t>
      </w:r>
      <w:r w:rsidR="00443121">
        <w:t>with us about the new NDIS rules</w:t>
      </w:r>
    </w:p>
    <w:p w14:paraId="6F5248AE" w14:textId="53B2C200" w:rsidR="006F2725" w:rsidRPr="00B237A5" w:rsidRDefault="00443121" w:rsidP="005411FD">
      <w:pPr>
        <w:pStyle w:val="ListParagraph"/>
        <w:numPr>
          <w:ilvl w:val="0"/>
          <w:numId w:val="10"/>
        </w:numPr>
      </w:pPr>
      <w:r>
        <w:t>provide different ways for people to share their feedback which allows more people to share their thoughts</w:t>
      </w:r>
    </w:p>
    <w:p w14:paraId="42BB3E6A" w14:textId="558DD6A2" w:rsidR="006F2725" w:rsidRPr="00B237A5" w:rsidRDefault="00726BC9" w:rsidP="005411FD">
      <w:pPr>
        <w:pStyle w:val="ListParagraph"/>
        <w:numPr>
          <w:ilvl w:val="0"/>
          <w:numId w:val="10"/>
        </w:numPr>
      </w:pPr>
      <w:r>
        <w:t>collect t</w:t>
      </w:r>
      <w:r w:rsidR="006F2725" w:rsidRPr="00B237A5">
        <w:t>he feedback and</w:t>
      </w:r>
      <w:r>
        <w:t xml:space="preserve"> use it</w:t>
      </w:r>
      <w:r w:rsidR="006F2725" w:rsidRPr="00B237A5">
        <w:t xml:space="preserve"> </w:t>
      </w:r>
      <w:r>
        <w:t xml:space="preserve">to </w:t>
      </w:r>
      <w:r w:rsidR="006F2725" w:rsidRPr="00B237A5">
        <w:t xml:space="preserve">develop </w:t>
      </w:r>
      <w:r w:rsidR="00690354">
        <w:t>the new</w:t>
      </w:r>
      <w:r w:rsidR="00690354" w:rsidRPr="00B237A5">
        <w:t xml:space="preserve"> </w:t>
      </w:r>
      <w:r w:rsidR="006F2725" w:rsidRPr="00B237A5">
        <w:t xml:space="preserve">NDIS </w:t>
      </w:r>
      <w:r w:rsidR="00690354">
        <w:t>r</w:t>
      </w:r>
      <w:r w:rsidR="006F2725" w:rsidRPr="00B237A5">
        <w:t>ules.</w:t>
      </w:r>
    </w:p>
    <w:p w14:paraId="24563503" w14:textId="0D8579C3" w:rsidR="006F2725" w:rsidRDefault="00690354" w:rsidP="00BF719A">
      <w:r>
        <w:t>We will use</w:t>
      </w:r>
      <w:r w:rsidR="00D35F82">
        <w:t xml:space="preserve"> these goals in our evaluation to judge whether our engagement has been successful</w:t>
      </w:r>
      <w:r w:rsidR="006F2725">
        <w:t xml:space="preserve">. </w:t>
      </w:r>
      <w:r w:rsidR="0091338F">
        <w:t>We will create an evaluation plan for each engagement</w:t>
      </w:r>
      <w:r w:rsidR="0091338F">
        <w:rPr>
          <w:spacing w:val="40"/>
        </w:rPr>
        <w:t xml:space="preserve"> </w:t>
      </w:r>
      <w:r w:rsidR="00D27AD4">
        <w:rPr>
          <w:spacing w:val="-2"/>
        </w:rPr>
        <w:t>activity and</w:t>
      </w:r>
      <w:r w:rsidR="00D35F82">
        <w:t xml:space="preserve"> use different</w:t>
      </w:r>
      <w:r w:rsidR="006F2725">
        <w:t xml:space="preserve"> data</w:t>
      </w:r>
      <w:r w:rsidR="006F2725">
        <w:rPr>
          <w:spacing w:val="30"/>
        </w:rPr>
        <w:t xml:space="preserve"> </w:t>
      </w:r>
      <w:r w:rsidR="006F2725">
        <w:t>collection tools</w:t>
      </w:r>
      <w:r w:rsidR="0029315B">
        <w:t xml:space="preserve"> depending on</w:t>
      </w:r>
      <w:r w:rsidR="006F2725">
        <w:rPr>
          <w:spacing w:val="27"/>
        </w:rPr>
        <w:t xml:space="preserve"> </w:t>
      </w:r>
      <w:r w:rsidR="006F2725">
        <w:t>the</w:t>
      </w:r>
      <w:r w:rsidR="006F2725">
        <w:rPr>
          <w:spacing w:val="30"/>
        </w:rPr>
        <w:t xml:space="preserve"> </w:t>
      </w:r>
      <w:r w:rsidR="006F2725">
        <w:t>activity</w:t>
      </w:r>
      <w:r w:rsidR="0029315B">
        <w:t xml:space="preserve"> we are reviewing</w:t>
      </w:r>
      <w:r w:rsidR="006F2725">
        <w:t>.</w:t>
      </w:r>
    </w:p>
    <w:p w14:paraId="7B83E083" w14:textId="092468CC" w:rsidR="0029315B" w:rsidRDefault="006F2725" w:rsidP="00FC3E96">
      <w:pPr>
        <w:pStyle w:val="Heading4"/>
      </w:pPr>
      <w:r>
        <w:t xml:space="preserve">Step 2: </w:t>
      </w:r>
      <w:r w:rsidR="00307C42">
        <w:t xml:space="preserve">Action </w:t>
      </w:r>
    </w:p>
    <w:p w14:paraId="1A3C7907" w14:textId="4DE3F200" w:rsidR="006F2725" w:rsidRDefault="00405AE3" w:rsidP="00BF719A">
      <w:r>
        <w:t xml:space="preserve">We will evaluate each </w:t>
      </w:r>
      <w:r w:rsidR="006F2725">
        <w:t>engagement activity.</w:t>
      </w:r>
      <w:r w:rsidR="005237B8">
        <w:t xml:space="preserve"> If </w:t>
      </w:r>
      <w:r w:rsidR="0013448F">
        <w:t>an</w:t>
      </w:r>
      <w:r w:rsidR="005237B8">
        <w:t xml:space="preserve"> activit</w:t>
      </w:r>
      <w:r w:rsidR="0013448F">
        <w:t>y</w:t>
      </w:r>
      <w:r w:rsidR="005237B8">
        <w:t xml:space="preserve"> change</w:t>
      </w:r>
      <w:r w:rsidR="0013448F">
        <w:t>s</w:t>
      </w:r>
      <w:r w:rsidR="005237B8">
        <w:t xml:space="preserve"> during the engagement, w</w:t>
      </w:r>
      <w:r>
        <w:t>e may need to change the way we evaluate</w:t>
      </w:r>
      <w:r w:rsidR="0013448F">
        <w:t xml:space="preserve"> it.</w:t>
      </w:r>
      <w:r>
        <w:t xml:space="preserve"> </w:t>
      </w:r>
    </w:p>
    <w:p w14:paraId="05F9C5D3" w14:textId="77777777" w:rsidR="0013448F" w:rsidRDefault="006F2725" w:rsidP="00FC3E96">
      <w:pPr>
        <w:pStyle w:val="Heading4"/>
      </w:pPr>
      <w:r>
        <w:t xml:space="preserve">Step 3: Analyse </w:t>
      </w:r>
    </w:p>
    <w:p w14:paraId="7FFD4B3E" w14:textId="4C82037D" w:rsidR="006F2725" w:rsidRDefault="0013448F" w:rsidP="00BF719A">
      <w:r>
        <w:t>We will review</w:t>
      </w:r>
      <w:r w:rsidR="00937C07">
        <w:t xml:space="preserve"> </w:t>
      </w:r>
      <w:r w:rsidR="006F2725">
        <w:t xml:space="preserve">the data to </w:t>
      </w:r>
      <w:r w:rsidR="00937C07">
        <w:t xml:space="preserve">measure whether the activity achieved our engagement goal. We will use this information to improve </w:t>
      </w:r>
      <w:r w:rsidR="00DA79B4">
        <w:t xml:space="preserve">how we engage in the future. </w:t>
      </w:r>
    </w:p>
    <w:p w14:paraId="65520EBB" w14:textId="77777777" w:rsidR="00DA79B4" w:rsidRDefault="006F2725" w:rsidP="00FC3E96">
      <w:pPr>
        <w:pStyle w:val="Heading4"/>
      </w:pPr>
      <w:r>
        <w:t xml:space="preserve">Step 4: Communicate </w:t>
      </w:r>
    </w:p>
    <w:p w14:paraId="34543821" w14:textId="32CC9FF6" w:rsidR="006F2725" w:rsidRDefault="00DA79B4" w:rsidP="00BF719A">
      <w:r>
        <w:t>We will share what we learnt from</w:t>
      </w:r>
      <w:r w:rsidR="006F2725">
        <w:t xml:space="preserve"> the evaluation to key internal and external </w:t>
      </w:r>
      <w:r w:rsidR="006F2725">
        <w:rPr>
          <w:spacing w:val="-2"/>
        </w:rPr>
        <w:t>stakeholders.</w:t>
      </w:r>
    </w:p>
    <w:p w14:paraId="6C432B57" w14:textId="23C08C05" w:rsidR="00B209E5" w:rsidRPr="000E6227" w:rsidRDefault="00B209E5" w:rsidP="00B4083C"/>
    <w:sectPr w:rsidR="00B209E5" w:rsidRPr="000E6227" w:rsidSect="00555D62">
      <w:headerReference w:type="default" r:id="rId21"/>
      <w:footerReference w:type="default" r:id="rId22"/>
      <w:pgSz w:w="11910" w:h="16840"/>
      <w:pgMar w:top="740" w:right="840" w:bottom="740" w:left="560" w:header="331" w:footer="1644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D704" w14:textId="77777777" w:rsidR="001F6940" w:rsidRDefault="001F6940" w:rsidP="008F3023">
      <w:pPr>
        <w:spacing w:after="0" w:line="240" w:lineRule="auto"/>
      </w:pPr>
      <w:r>
        <w:separator/>
      </w:r>
    </w:p>
  </w:endnote>
  <w:endnote w:type="continuationSeparator" w:id="0">
    <w:p w14:paraId="40501C20" w14:textId="77777777" w:rsidR="001F6940" w:rsidRDefault="001F6940" w:rsidP="008F3023">
      <w:pPr>
        <w:spacing w:after="0" w:line="240" w:lineRule="auto"/>
      </w:pPr>
      <w:r>
        <w:continuationSeparator/>
      </w:r>
    </w:p>
  </w:endnote>
  <w:endnote w:type="continuationNotice" w:id="1">
    <w:p w14:paraId="14C5E8DB" w14:textId="77777777" w:rsidR="001F6940" w:rsidRDefault="001F6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6092" w14:textId="77777777" w:rsidR="006F2725" w:rsidRDefault="006F27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4067523D" wp14:editId="64977473">
          <wp:simplePos x="0" y="0"/>
          <wp:positionH relativeFrom="page">
            <wp:posOffset>6036311</wp:posOffset>
          </wp:positionH>
          <wp:positionV relativeFrom="page">
            <wp:posOffset>9598025</wp:posOffset>
          </wp:positionV>
          <wp:extent cx="1521151" cy="1094104"/>
          <wp:effectExtent l="0" t="0" r="0" b="0"/>
          <wp:wrapNone/>
          <wp:docPr id="1974213968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213968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1151" cy="10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CD1D4E3" wp14:editId="58E0E2D4">
              <wp:simplePos x="0" y="0"/>
              <wp:positionH relativeFrom="page">
                <wp:posOffset>528319</wp:posOffset>
              </wp:positionH>
              <wp:positionV relativeFrom="page">
                <wp:posOffset>10234620</wp:posOffset>
              </wp:positionV>
              <wp:extent cx="4966970" cy="1638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69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69632" w14:textId="77777777" w:rsidR="006F2725" w:rsidRDefault="006F272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5A6F"/>
                              <w:sz w:val="18"/>
                            </w:rPr>
                            <w:t>0</w:t>
                          </w:r>
                          <w:r>
                            <w:rPr>
                              <w:color w:val="005A6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Getting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Back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on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Track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No.1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Rules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Stakeholder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Engagement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pacing w:val="-2"/>
                              <w:sz w:val="18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1D4E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left:0;text-align:left;margin-left:41.6pt;margin-top:805.9pt;width:391.1pt;height:12.9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" filled="f" stroked="f">
              <v:textbox inset="0,0,0,0">
                <w:txbxContent>
                  <w:p w14:paraId="72069632" w14:textId="77777777" w:rsidR="006F2725" w:rsidRDefault="006F2725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5A6F"/>
                        <w:sz w:val="18"/>
                      </w:rPr>
                      <w:t>0</w:t>
                    </w:r>
                    <w:r>
                      <w:rPr>
                        <w:color w:val="005A6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Getting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the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Back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on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Track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No.1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new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Rules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Stakeholder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Engagement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pacing w:val="-2"/>
                        <w:sz w:val="18"/>
                      </w:rPr>
                      <w:t>Strategy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2A6F" w14:textId="7BB7062B" w:rsidR="00185673" w:rsidRDefault="00185673" w:rsidP="00BF1F30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7753" w14:textId="77777777" w:rsidR="006F2725" w:rsidRDefault="006F27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4" behindDoc="1" locked="0" layoutInCell="1" allowOverlap="1" wp14:anchorId="466ABB1A" wp14:editId="76FA8875">
          <wp:simplePos x="0" y="0"/>
          <wp:positionH relativeFrom="page">
            <wp:posOffset>6036311</wp:posOffset>
          </wp:positionH>
          <wp:positionV relativeFrom="page">
            <wp:posOffset>9598025</wp:posOffset>
          </wp:positionV>
          <wp:extent cx="1521151" cy="1094104"/>
          <wp:effectExtent l="0" t="0" r="0" b="0"/>
          <wp:wrapNone/>
          <wp:docPr id="1837096845" name="Ima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096845" name="Imag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1151" cy="10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08BEC88C" wp14:editId="1A2055F7">
              <wp:simplePos x="0" y="0"/>
              <wp:positionH relativeFrom="page">
                <wp:posOffset>502919</wp:posOffset>
              </wp:positionH>
              <wp:positionV relativeFrom="page">
                <wp:posOffset>10234620</wp:posOffset>
              </wp:positionV>
              <wp:extent cx="4992370" cy="1638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23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36020" w14:textId="77777777" w:rsidR="006F2725" w:rsidRDefault="006F2725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005A6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5A6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5A6F"/>
                              <w:sz w:val="18"/>
                            </w:rPr>
                            <w:t>1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5A6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Getting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Back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on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Track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No.1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Rules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Stakeholder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Engagement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pacing w:val="-2"/>
                              <w:sz w:val="18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EC88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left:0;text-align:left;margin-left:39.6pt;margin-top:805.9pt;width:393.1pt;height:12.9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" filled="f" stroked="f">
              <v:textbox inset="0,0,0,0">
                <w:txbxContent>
                  <w:p w14:paraId="46536020" w14:textId="77777777" w:rsidR="006F2725" w:rsidRDefault="006F2725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color w:val="005A6F"/>
                        <w:sz w:val="18"/>
                      </w:rPr>
                      <w:fldChar w:fldCharType="begin"/>
                    </w:r>
                    <w:r>
                      <w:rPr>
                        <w:color w:val="005A6F"/>
                        <w:sz w:val="18"/>
                      </w:rPr>
                      <w:instrText xml:space="preserve"> PAGE </w:instrText>
                    </w:r>
                    <w:r>
                      <w:rPr>
                        <w:color w:val="005A6F"/>
                        <w:sz w:val="18"/>
                      </w:rPr>
                      <w:fldChar w:fldCharType="separate"/>
                    </w:r>
                    <w:r>
                      <w:rPr>
                        <w:color w:val="005A6F"/>
                        <w:sz w:val="18"/>
                      </w:rPr>
                      <w:t>1</w:t>
                    </w:r>
                    <w:r>
                      <w:rPr>
                        <w:color w:val="005A6F"/>
                        <w:sz w:val="18"/>
                      </w:rPr>
                      <w:fldChar w:fldCharType="end"/>
                    </w:r>
                    <w:r>
                      <w:rPr>
                        <w:color w:val="005A6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Getting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the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Back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on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Track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No.1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new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Rules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Stakeholder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Engagement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pacing w:val="-2"/>
                        <w:sz w:val="18"/>
                      </w:rPr>
                      <w:t>Strategy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CF03" w14:textId="59E82440" w:rsidR="006F2725" w:rsidRDefault="006F2725">
    <w:pPr>
      <w:pStyle w:val="BodyText"/>
      <w:spacing w:line="14" w:lineRule="auto"/>
      <w:rPr>
        <w:sz w:val="20"/>
      </w:rPr>
    </w:pPr>
    <w:bookmarkStart w:id="0" w:name="_Hlk191384285"/>
    <w:bookmarkStart w:id="1" w:name="_Hlk191384286"/>
    <w:bookmarkStart w:id="2" w:name="_Hlk191384351"/>
    <w:bookmarkStart w:id="3" w:name="_Hlk191384352"/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658E938F" wp14:editId="29BFC2F2">
              <wp:simplePos x="0" y="0"/>
              <wp:positionH relativeFrom="page">
                <wp:posOffset>502919</wp:posOffset>
              </wp:positionH>
              <wp:positionV relativeFrom="page">
                <wp:posOffset>7102800</wp:posOffset>
              </wp:positionV>
              <wp:extent cx="4992370" cy="16383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23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4F4FB" w14:textId="77777777" w:rsidR="006F2725" w:rsidRDefault="006F2725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005A6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5A6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5A6F"/>
                              <w:sz w:val="18"/>
                            </w:rPr>
                            <w:t>4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5A6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Getting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Back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on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Track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No.1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Rules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Stakeholder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Engagement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pacing w:val="-2"/>
                              <w:sz w:val="18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E938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left:0;text-align:left;margin-left:39.6pt;margin-top:559.3pt;width:393.1pt;height:12.9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" filled="f" stroked="f">
              <v:textbox inset="0,0,0,0">
                <w:txbxContent>
                  <w:p w14:paraId="73D4F4FB" w14:textId="77777777" w:rsidR="006F2725" w:rsidRDefault="006F2725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color w:val="005A6F"/>
                        <w:sz w:val="18"/>
                      </w:rPr>
                      <w:fldChar w:fldCharType="begin"/>
                    </w:r>
                    <w:r>
                      <w:rPr>
                        <w:color w:val="005A6F"/>
                        <w:sz w:val="18"/>
                      </w:rPr>
                      <w:instrText xml:space="preserve"> PAGE </w:instrText>
                    </w:r>
                    <w:r>
                      <w:rPr>
                        <w:color w:val="005A6F"/>
                        <w:sz w:val="18"/>
                      </w:rPr>
                      <w:fldChar w:fldCharType="separate"/>
                    </w:r>
                    <w:r>
                      <w:rPr>
                        <w:color w:val="005A6F"/>
                        <w:sz w:val="18"/>
                      </w:rPr>
                      <w:t>4</w:t>
                    </w:r>
                    <w:r>
                      <w:rPr>
                        <w:color w:val="005A6F"/>
                        <w:sz w:val="18"/>
                      </w:rPr>
                      <w:fldChar w:fldCharType="end"/>
                    </w:r>
                    <w:r>
                      <w:rPr>
                        <w:color w:val="005A6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Getting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the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Back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on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Track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No.1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new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Rules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Stakeholder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Engagement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pacing w:val="-2"/>
                        <w:sz w:val="18"/>
                      </w:rPr>
                      <w:t>Strategy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F30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0"/>
    <w:bookmarkEnd w:id="1"/>
    <w:bookmarkEnd w:id="2"/>
    <w:bookmarkEnd w:id="3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6BD8" w14:textId="6D34163D" w:rsidR="00EA28BD" w:rsidRDefault="009113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02461853" wp14:editId="561FECDC">
              <wp:simplePos x="0" y="0"/>
              <wp:positionH relativeFrom="page">
                <wp:posOffset>355600</wp:posOffset>
              </wp:positionH>
              <wp:positionV relativeFrom="page">
                <wp:posOffset>10268585</wp:posOffset>
              </wp:positionV>
              <wp:extent cx="4992370" cy="163830"/>
              <wp:effectExtent l="0" t="0" r="0" b="0"/>
              <wp:wrapNone/>
              <wp:docPr id="1329504305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23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0323D" w14:textId="77777777" w:rsidR="0091131E" w:rsidRDefault="0091131E" w:rsidP="0091131E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005A6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05A6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05A6F"/>
                              <w:sz w:val="18"/>
                            </w:rPr>
                            <w:t>4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5A6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Getting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Back</w:t>
                          </w:r>
                          <w:r>
                            <w:rPr>
                              <w:color w:val="005A6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on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Track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No.1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new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NDIS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Rules</w:t>
                          </w:r>
                          <w:r>
                            <w:rPr>
                              <w:color w:val="005A6F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Stakeholder</w:t>
                          </w:r>
                          <w:r>
                            <w:rPr>
                              <w:color w:val="005A6F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z w:val="18"/>
                            </w:rPr>
                            <w:t>Engagement</w:t>
                          </w:r>
                          <w:r>
                            <w:rPr>
                              <w:color w:val="005A6F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5A6F"/>
                              <w:spacing w:val="-2"/>
                              <w:sz w:val="18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618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8pt;margin-top:808.55pt;width:393.1pt;height:12.9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" filled="f" stroked="f">
              <v:textbox inset="0,0,0,0">
                <w:txbxContent>
                  <w:p w14:paraId="0B20323D" w14:textId="77777777" w:rsidR="0091131E" w:rsidRDefault="0091131E" w:rsidP="0091131E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color w:val="005A6F"/>
                        <w:sz w:val="18"/>
                      </w:rPr>
                      <w:fldChar w:fldCharType="begin"/>
                    </w:r>
                    <w:r>
                      <w:rPr>
                        <w:color w:val="005A6F"/>
                        <w:sz w:val="18"/>
                      </w:rPr>
                      <w:instrText xml:space="preserve"> PAGE </w:instrText>
                    </w:r>
                    <w:r>
                      <w:rPr>
                        <w:color w:val="005A6F"/>
                        <w:sz w:val="18"/>
                      </w:rPr>
                      <w:fldChar w:fldCharType="separate"/>
                    </w:r>
                    <w:r>
                      <w:rPr>
                        <w:color w:val="005A6F"/>
                        <w:sz w:val="18"/>
                      </w:rPr>
                      <w:t>4</w:t>
                    </w:r>
                    <w:r>
                      <w:rPr>
                        <w:color w:val="005A6F"/>
                        <w:sz w:val="18"/>
                      </w:rPr>
                      <w:fldChar w:fldCharType="end"/>
                    </w:r>
                    <w:r>
                      <w:rPr>
                        <w:color w:val="005A6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Getting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the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Back</w:t>
                    </w:r>
                    <w:r>
                      <w:rPr>
                        <w:color w:val="005A6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on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Track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No.1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new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NDIS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Rules</w:t>
                    </w:r>
                    <w:r>
                      <w:rPr>
                        <w:color w:val="005A6F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–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Stakeholder</w:t>
                    </w:r>
                    <w:r>
                      <w:rPr>
                        <w:color w:val="005A6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z w:val="18"/>
                      </w:rPr>
                      <w:t>Engagement</w:t>
                    </w:r>
                    <w:r>
                      <w:rPr>
                        <w:color w:val="005A6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5A6F"/>
                        <w:spacing w:val="-2"/>
                        <w:sz w:val="18"/>
                      </w:rPr>
                      <w:t>Strategy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0C156E3D" wp14:editId="4F391111">
          <wp:simplePos x="0" y="0"/>
          <wp:positionH relativeFrom="page">
            <wp:posOffset>9373655</wp:posOffset>
          </wp:positionH>
          <wp:positionV relativeFrom="page">
            <wp:posOffset>6646040</wp:posOffset>
          </wp:positionV>
          <wp:extent cx="1289289" cy="914523"/>
          <wp:effectExtent l="0" t="0" r="0" b="0"/>
          <wp:wrapNone/>
          <wp:docPr id="33" name="Imag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289" cy="91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A59B" w14:textId="77777777" w:rsidR="001F6940" w:rsidRDefault="001F6940" w:rsidP="008F3023">
      <w:pPr>
        <w:spacing w:after="0" w:line="240" w:lineRule="auto"/>
      </w:pPr>
      <w:r>
        <w:separator/>
      </w:r>
    </w:p>
  </w:footnote>
  <w:footnote w:type="continuationSeparator" w:id="0">
    <w:p w14:paraId="1196DC20" w14:textId="77777777" w:rsidR="001F6940" w:rsidRDefault="001F6940" w:rsidP="008F3023">
      <w:pPr>
        <w:spacing w:after="0" w:line="240" w:lineRule="auto"/>
      </w:pPr>
      <w:r>
        <w:continuationSeparator/>
      </w:r>
    </w:p>
  </w:footnote>
  <w:footnote w:type="continuationNotice" w:id="1">
    <w:p w14:paraId="60047502" w14:textId="77777777" w:rsidR="001F6940" w:rsidRDefault="001F6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4FBF" w14:textId="02395E32" w:rsidR="006F2725" w:rsidRDefault="006F272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F187" w14:textId="77777777" w:rsidR="006F2725" w:rsidRDefault="006F2725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E24E" w14:textId="77777777" w:rsidR="006F2725" w:rsidRDefault="006F2725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BC16" w14:textId="77777777" w:rsidR="00EA28BD" w:rsidRDefault="00EA28B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CD9"/>
    <w:multiLevelType w:val="hybridMultilevel"/>
    <w:tmpl w:val="3098991E"/>
    <w:lvl w:ilvl="0" w:tplc="B5FAD2EA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F8F45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2" w:tplc="51828276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3" w:tplc="4DB8F9E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4" w:tplc="CC36B4D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5" w:tplc="471A2E3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F7146A80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7" w:tplc="52109C74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  <w:lvl w:ilvl="8" w:tplc="832CBD38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E746C56"/>
    <w:multiLevelType w:val="hybridMultilevel"/>
    <w:tmpl w:val="D14E445C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EE57FE3"/>
    <w:multiLevelType w:val="hybridMultilevel"/>
    <w:tmpl w:val="F5A2ED26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3FCF2423"/>
    <w:multiLevelType w:val="hybridMultilevel"/>
    <w:tmpl w:val="0BE24C66"/>
    <w:lvl w:ilvl="0" w:tplc="4C58319A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2AEEE4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2" w:tplc="383A7F4C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3" w:tplc="26305D7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4" w:tplc="41CC87D4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5" w:tplc="6050359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D2B8652E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7" w:tplc="1A2C550E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  <w:lvl w:ilvl="8" w:tplc="929E2CF4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5E6F2B"/>
    <w:multiLevelType w:val="multilevel"/>
    <w:tmpl w:val="31A01D40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6" w15:restartNumberingAfterBreak="0">
    <w:nsid w:val="4DBE3930"/>
    <w:multiLevelType w:val="hybridMultilevel"/>
    <w:tmpl w:val="50E6D630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15C03B7"/>
    <w:multiLevelType w:val="hybridMultilevel"/>
    <w:tmpl w:val="7FAA0B76"/>
    <w:lvl w:ilvl="0" w:tplc="1BEEE0E0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A26E6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2" w:tplc="9FB69558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3" w:tplc="EB188CF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4" w:tplc="A9D8596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5" w:tplc="3606F16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 w:tplc="7208FC74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7" w:tplc="86FE6664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  <w:lvl w:ilvl="8" w:tplc="6DE6B326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C47111"/>
    <w:multiLevelType w:val="hybridMultilevel"/>
    <w:tmpl w:val="E1AAF792"/>
    <w:lvl w:ilvl="0" w:tplc="490E1890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1C6F71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1DAA6226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3" w:tplc="BA8872AC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4" w:tplc="B9463996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5" w:tplc="9D985EA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6" w:tplc="3AD2E98E">
      <w:numFmt w:val="bullet"/>
      <w:lvlText w:val="•"/>
      <w:lvlJc w:val="left"/>
      <w:pPr>
        <w:ind w:left="9577" w:hanging="360"/>
      </w:pPr>
      <w:rPr>
        <w:rFonts w:hint="default"/>
        <w:lang w:val="en-US" w:eastAsia="en-US" w:bidi="ar-SA"/>
      </w:rPr>
    </w:lvl>
    <w:lvl w:ilvl="7" w:tplc="7144C656">
      <w:numFmt w:val="bullet"/>
      <w:lvlText w:val="•"/>
      <w:lvlJc w:val="left"/>
      <w:pPr>
        <w:ind w:left="11010" w:hanging="360"/>
      </w:pPr>
      <w:rPr>
        <w:rFonts w:hint="default"/>
        <w:lang w:val="en-US" w:eastAsia="en-US" w:bidi="ar-SA"/>
      </w:rPr>
    </w:lvl>
    <w:lvl w:ilvl="8" w:tplc="465229DA">
      <w:numFmt w:val="bullet"/>
      <w:lvlText w:val="•"/>
      <w:lvlJc w:val="left"/>
      <w:pPr>
        <w:ind w:left="124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0" w15:restartNumberingAfterBreak="0">
    <w:nsid w:val="79D70ED7"/>
    <w:multiLevelType w:val="hybridMultilevel"/>
    <w:tmpl w:val="F7A2AC10"/>
    <w:lvl w:ilvl="0" w:tplc="84F297B2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2462D1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F8626994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 w:tplc="B06239E8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C46E3E2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3184170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BEDCAADC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7" w:tplc="6C56819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6D62B0A2">
      <w:numFmt w:val="bullet"/>
      <w:lvlText w:val="•"/>
      <w:lvlJc w:val="left"/>
      <w:pPr>
        <w:ind w:left="91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9"/>
  </w:num>
  <w:num w:numId="2" w16cid:durableId="1378166838">
    <w:abstractNumId w:val="1"/>
  </w:num>
  <w:num w:numId="3" w16cid:durableId="501120408">
    <w:abstractNumId w:val="11"/>
  </w:num>
  <w:num w:numId="4" w16cid:durableId="1472097509">
    <w:abstractNumId w:val="5"/>
  </w:num>
  <w:num w:numId="5" w16cid:durableId="1054695526">
    <w:abstractNumId w:val="4"/>
  </w:num>
  <w:num w:numId="6" w16cid:durableId="1453745062">
    <w:abstractNumId w:val="0"/>
  </w:num>
  <w:num w:numId="7" w16cid:durableId="327949477">
    <w:abstractNumId w:val="7"/>
  </w:num>
  <w:num w:numId="8" w16cid:durableId="1195315036">
    <w:abstractNumId w:val="8"/>
  </w:num>
  <w:num w:numId="9" w16cid:durableId="477648610">
    <w:abstractNumId w:val="10"/>
  </w:num>
  <w:num w:numId="10" w16cid:durableId="1187521445">
    <w:abstractNumId w:val="3"/>
  </w:num>
  <w:num w:numId="11" w16cid:durableId="1494103934">
    <w:abstractNumId w:val="2"/>
  </w:num>
  <w:num w:numId="12" w16cid:durableId="1148589836">
    <w:abstractNumId w:val="6"/>
  </w:num>
  <w:num w:numId="13" w16cid:durableId="260065768">
    <w:abstractNumId w:val="1"/>
  </w:num>
  <w:num w:numId="14" w16cid:durableId="878708702">
    <w:abstractNumId w:val="1"/>
  </w:num>
  <w:num w:numId="15" w16cid:durableId="444927505">
    <w:abstractNumId w:val="1"/>
  </w:num>
  <w:num w:numId="16" w16cid:durableId="1124277183">
    <w:abstractNumId w:val="1"/>
  </w:num>
  <w:num w:numId="17" w16cid:durableId="215626702">
    <w:abstractNumId w:val="1"/>
  </w:num>
  <w:num w:numId="18" w16cid:durableId="1144086704">
    <w:abstractNumId w:val="1"/>
  </w:num>
  <w:num w:numId="19" w16cid:durableId="3573963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74"/>
    <w:rsid w:val="00001431"/>
    <w:rsid w:val="00001E0A"/>
    <w:rsid w:val="000140B8"/>
    <w:rsid w:val="00015C54"/>
    <w:rsid w:val="000169F6"/>
    <w:rsid w:val="00016C67"/>
    <w:rsid w:val="0002446D"/>
    <w:rsid w:val="000317E3"/>
    <w:rsid w:val="0003296B"/>
    <w:rsid w:val="00033D74"/>
    <w:rsid w:val="00044684"/>
    <w:rsid w:val="00044CA5"/>
    <w:rsid w:val="000507F9"/>
    <w:rsid w:val="000525D0"/>
    <w:rsid w:val="000553C6"/>
    <w:rsid w:val="000567B7"/>
    <w:rsid w:val="00061830"/>
    <w:rsid w:val="00062B78"/>
    <w:rsid w:val="000635BF"/>
    <w:rsid w:val="00064140"/>
    <w:rsid w:val="000750D2"/>
    <w:rsid w:val="000814B8"/>
    <w:rsid w:val="00081610"/>
    <w:rsid w:val="00091ABE"/>
    <w:rsid w:val="000A3E2D"/>
    <w:rsid w:val="000B65C1"/>
    <w:rsid w:val="000B66DA"/>
    <w:rsid w:val="000C1EC0"/>
    <w:rsid w:val="000C2941"/>
    <w:rsid w:val="000C4A0F"/>
    <w:rsid w:val="000D5965"/>
    <w:rsid w:val="000E177E"/>
    <w:rsid w:val="000E6227"/>
    <w:rsid w:val="000F1BA8"/>
    <w:rsid w:val="000F4C82"/>
    <w:rsid w:val="000F7266"/>
    <w:rsid w:val="000F75FC"/>
    <w:rsid w:val="00104822"/>
    <w:rsid w:val="00110876"/>
    <w:rsid w:val="00110B49"/>
    <w:rsid w:val="001114CB"/>
    <w:rsid w:val="0011176F"/>
    <w:rsid w:val="00126828"/>
    <w:rsid w:val="00127750"/>
    <w:rsid w:val="0013448F"/>
    <w:rsid w:val="0015103B"/>
    <w:rsid w:val="001510D7"/>
    <w:rsid w:val="00161696"/>
    <w:rsid w:val="0016374E"/>
    <w:rsid w:val="0016708E"/>
    <w:rsid w:val="0017431E"/>
    <w:rsid w:val="001801BB"/>
    <w:rsid w:val="00183516"/>
    <w:rsid w:val="00185673"/>
    <w:rsid w:val="001946C3"/>
    <w:rsid w:val="001965D2"/>
    <w:rsid w:val="001974F5"/>
    <w:rsid w:val="001A0B10"/>
    <w:rsid w:val="001A1534"/>
    <w:rsid w:val="001A45E8"/>
    <w:rsid w:val="001A7461"/>
    <w:rsid w:val="001C0F5D"/>
    <w:rsid w:val="001C215C"/>
    <w:rsid w:val="001C242F"/>
    <w:rsid w:val="001C34C2"/>
    <w:rsid w:val="001D0F6D"/>
    <w:rsid w:val="001D3B0F"/>
    <w:rsid w:val="001D4FDA"/>
    <w:rsid w:val="001D5604"/>
    <w:rsid w:val="001E51E9"/>
    <w:rsid w:val="001E630D"/>
    <w:rsid w:val="001E6497"/>
    <w:rsid w:val="001F6546"/>
    <w:rsid w:val="001F6940"/>
    <w:rsid w:val="00204143"/>
    <w:rsid w:val="00205029"/>
    <w:rsid w:val="00212D63"/>
    <w:rsid w:val="00220BA4"/>
    <w:rsid w:val="002217BE"/>
    <w:rsid w:val="00232688"/>
    <w:rsid w:val="002341ED"/>
    <w:rsid w:val="002346B5"/>
    <w:rsid w:val="00236925"/>
    <w:rsid w:val="00237376"/>
    <w:rsid w:val="00240A6E"/>
    <w:rsid w:val="00261F5D"/>
    <w:rsid w:val="00262CDD"/>
    <w:rsid w:val="00265FEA"/>
    <w:rsid w:val="0026629C"/>
    <w:rsid w:val="00275749"/>
    <w:rsid w:val="00275EA9"/>
    <w:rsid w:val="0028112A"/>
    <w:rsid w:val="00281DFB"/>
    <w:rsid w:val="00282835"/>
    <w:rsid w:val="002869FD"/>
    <w:rsid w:val="0029315B"/>
    <w:rsid w:val="0029554E"/>
    <w:rsid w:val="00295631"/>
    <w:rsid w:val="00295934"/>
    <w:rsid w:val="00295E79"/>
    <w:rsid w:val="0029715E"/>
    <w:rsid w:val="002A1F0A"/>
    <w:rsid w:val="002A6618"/>
    <w:rsid w:val="002B3CC6"/>
    <w:rsid w:val="002B4814"/>
    <w:rsid w:val="002B7002"/>
    <w:rsid w:val="002C5DEF"/>
    <w:rsid w:val="002D2D3D"/>
    <w:rsid w:val="002D3791"/>
    <w:rsid w:val="002D4C85"/>
    <w:rsid w:val="002D7BE2"/>
    <w:rsid w:val="002E10B6"/>
    <w:rsid w:val="002E2DBF"/>
    <w:rsid w:val="003014C5"/>
    <w:rsid w:val="003055BD"/>
    <w:rsid w:val="00307C42"/>
    <w:rsid w:val="00311FC7"/>
    <w:rsid w:val="00315B48"/>
    <w:rsid w:val="003170B7"/>
    <w:rsid w:val="00317A2E"/>
    <w:rsid w:val="0032195D"/>
    <w:rsid w:val="003244E5"/>
    <w:rsid w:val="003261C3"/>
    <w:rsid w:val="003305F8"/>
    <w:rsid w:val="00333505"/>
    <w:rsid w:val="00335A14"/>
    <w:rsid w:val="00337926"/>
    <w:rsid w:val="00344378"/>
    <w:rsid w:val="00344729"/>
    <w:rsid w:val="00347FE0"/>
    <w:rsid w:val="00363198"/>
    <w:rsid w:val="00365136"/>
    <w:rsid w:val="0038044C"/>
    <w:rsid w:val="00382331"/>
    <w:rsid w:val="003924BC"/>
    <w:rsid w:val="00394F4B"/>
    <w:rsid w:val="003A0E9B"/>
    <w:rsid w:val="003A1B37"/>
    <w:rsid w:val="003A3EAF"/>
    <w:rsid w:val="003A6D7F"/>
    <w:rsid w:val="003A6DA8"/>
    <w:rsid w:val="003A70C3"/>
    <w:rsid w:val="003B0D19"/>
    <w:rsid w:val="003B2BB8"/>
    <w:rsid w:val="003B4C51"/>
    <w:rsid w:val="003B7424"/>
    <w:rsid w:val="003D34FF"/>
    <w:rsid w:val="003D6B68"/>
    <w:rsid w:val="003D6EAA"/>
    <w:rsid w:val="003E08B3"/>
    <w:rsid w:val="003E0A57"/>
    <w:rsid w:val="003E10A6"/>
    <w:rsid w:val="003E1D86"/>
    <w:rsid w:val="003E2B62"/>
    <w:rsid w:val="00401E46"/>
    <w:rsid w:val="00403055"/>
    <w:rsid w:val="00405AE3"/>
    <w:rsid w:val="00407B94"/>
    <w:rsid w:val="00413232"/>
    <w:rsid w:val="00413A2D"/>
    <w:rsid w:val="00413E42"/>
    <w:rsid w:val="00413FA4"/>
    <w:rsid w:val="0041584D"/>
    <w:rsid w:val="00415B6C"/>
    <w:rsid w:val="00416DD7"/>
    <w:rsid w:val="004243F2"/>
    <w:rsid w:val="00424E0B"/>
    <w:rsid w:val="00426FA7"/>
    <w:rsid w:val="00430EDD"/>
    <w:rsid w:val="00434164"/>
    <w:rsid w:val="004354E6"/>
    <w:rsid w:val="00436F2E"/>
    <w:rsid w:val="00440CB8"/>
    <w:rsid w:val="00441FD7"/>
    <w:rsid w:val="00442E86"/>
    <w:rsid w:val="00443121"/>
    <w:rsid w:val="00444372"/>
    <w:rsid w:val="00450C93"/>
    <w:rsid w:val="00452650"/>
    <w:rsid w:val="0045365D"/>
    <w:rsid w:val="0046002B"/>
    <w:rsid w:val="00460C74"/>
    <w:rsid w:val="004677F6"/>
    <w:rsid w:val="004711AA"/>
    <w:rsid w:val="00471456"/>
    <w:rsid w:val="0047261D"/>
    <w:rsid w:val="00474B73"/>
    <w:rsid w:val="004837A4"/>
    <w:rsid w:val="0048664A"/>
    <w:rsid w:val="00490F3B"/>
    <w:rsid w:val="004A2151"/>
    <w:rsid w:val="004A487B"/>
    <w:rsid w:val="004A779F"/>
    <w:rsid w:val="004B54CA"/>
    <w:rsid w:val="004B653B"/>
    <w:rsid w:val="004B7849"/>
    <w:rsid w:val="004C6ED4"/>
    <w:rsid w:val="004D243F"/>
    <w:rsid w:val="004D3849"/>
    <w:rsid w:val="004D4BA1"/>
    <w:rsid w:val="004E011E"/>
    <w:rsid w:val="004E5CBF"/>
    <w:rsid w:val="004E74AF"/>
    <w:rsid w:val="004F2D39"/>
    <w:rsid w:val="004F3CB7"/>
    <w:rsid w:val="004F49FD"/>
    <w:rsid w:val="004F5D58"/>
    <w:rsid w:val="004F6712"/>
    <w:rsid w:val="004F77F4"/>
    <w:rsid w:val="004F79C7"/>
    <w:rsid w:val="00502284"/>
    <w:rsid w:val="005027B5"/>
    <w:rsid w:val="005038CA"/>
    <w:rsid w:val="005072B0"/>
    <w:rsid w:val="00507DC5"/>
    <w:rsid w:val="00515ED5"/>
    <w:rsid w:val="00517322"/>
    <w:rsid w:val="00517AE4"/>
    <w:rsid w:val="00520543"/>
    <w:rsid w:val="00521498"/>
    <w:rsid w:val="00522A87"/>
    <w:rsid w:val="00522E21"/>
    <w:rsid w:val="005237B8"/>
    <w:rsid w:val="00525255"/>
    <w:rsid w:val="00525989"/>
    <w:rsid w:val="00527EAE"/>
    <w:rsid w:val="005312DA"/>
    <w:rsid w:val="00531E96"/>
    <w:rsid w:val="00535102"/>
    <w:rsid w:val="005411FD"/>
    <w:rsid w:val="005413B9"/>
    <w:rsid w:val="00543F2B"/>
    <w:rsid w:val="005469BB"/>
    <w:rsid w:val="0054713E"/>
    <w:rsid w:val="005543A8"/>
    <w:rsid w:val="00555D62"/>
    <w:rsid w:val="005611F5"/>
    <w:rsid w:val="00562ACC"/>
    <w:rsid w:val="00563701"/>
    <w:rsid w:val="00566982"/>
    <w:rsid w:val="00567053"/>
    <w:rsid w:val="005728DA"/>
    <w:rsid w:val="00584FC1"/>
    <w:rsid w:val="00586246"/>
    <w:rsid w:val="005877DC"/>
    <w:rsid w:val="0059023E"/>
    <w:rsid w:val="0059353E"/>
    <w:rsid w:val="00595C5E"/>
    <w:rsid w:val="00597852"/>
    <w:rsid w:val="005A4472"/>
    <w:rsid w:val="005B06DE"/>
    <w:rsid w:val="005B5266"/>
    <w:rsid w:val="005C3AA9"/>
    <w:rsid w:val="005C4252"/>
    <w:rsid w:val="005C6203"/>
    <w:rsid w:val="005C7861"/>
    <w:rsid w:val="005D0B75"/>
    <w:rsid w:val="005D27B7"/>
    <w:rsid w:val="005D2C33"/>
    <w:rsid w:val="005D5FA3"/>
    <w:rsid w:val="005D6069"/>
    <w:rsid w:val="005D7792"/>
    <w:rsid w:val="005E1CB2"/>
    <w:rsid w:val="005E54C7"/>
    <w:rsid w:val="005F2041"/>
    <w:rsid w:val="005F5EEF"/>
    <w:rsid w:val="00600407"/>
    <w:rsid w:val="00601994"/>
    <w:rsid w:val="00610C62"/>
    <w:rsid w:val="00611CA2"/>
    <w:rsid w:val="00612356"/>
    <w:rsid w:val="00613437"/>
    <w:rsid w:val="0062119F"/>
    <w:rsid w:val="0062415E"/>
    <w:rsid w:val="006244AA"/>
    <w:rsid w:val="00626821"/>
    <w:rsid w:val="00626EBB"/>
    <w:rsid w:val="00630630"/>
    <w:rsid w:val="00631A2C"/>
    <w:rsid w:val="00634891"/>
    <w:rsid w:val="00634D7A"/>
    <w:rsid w:val="00636965"/>
    <w:rsid w:val="006443FA"/>
    <w:rsid w:val="00644BBB"/>
    <w:rsid w:val="006467DB"/>
    <w:rsid w:val="00650FF6"/>
    <w:rsid w:val="006536D8"/>
    <w:rsid w:val="00656D8B"/>
    <w:rsid w:val="00657BE3"/>
    <w:rsid w:val="00657D3C"/>
    <w:rsid w:val="00664291"/>
    <w:rsid w:val="00667F3B"/>
    <w:rsid w:val="00673CC4"/>
    <w:rsid w:val="00674727"/>
    <w:rsid w:val="00674979"/>
    <w:rsid w:val="00685FD9"/>
    <w:rsid w:val="00686716"/>
    <w:rsid w:val="006870D1"/>
    <w:rsid w:val="00690354"/>
    <w:rsid w:val="0069658D"/>
    <w:rsid w:val="006966E4"/>
    <w:rsid w:val="006A4812"/>
    <w:rsid w:val="006A4CE7"/>
    <w:rsid w:val="006A726D"/>
    <w:rsid w:val="006A7DD3"/>
    <w:rsid w:val="006B18ED"/>
    <w:rsid w:val="006B2D84"/>
    <w:rsid w:val="006B473D"/>
    <w:rsid w:val="006B4F4F"/>
    <w:rsid w:val="006B7706"/>
    <w:rsid w:val="006C0BF0"/>
    <w:rsid w:val="006C1E82"/>
    <w:rsid w:val="006C7F9E"/>
    <w:rsid w:val="006D2DA3"/>
    <w:rsid w:val="006D622A"/>
    <w:rsid w:val="006D6F5E"/>
    <w:rsid w:val="006D6FEC"/>
    <w:rsid w:val="006E3E98"/>
    <w:rsid w:val="006F2725"/>
    <w:rsid w:val="006F3903"/>
    <w:rsid w:val="006F3D9C"/>
    <w:rsid w:val="006F4331"/>
    <w:rsid w:val="006F67CD"/>
    <w:rsid w:val="007001E5"/>
    <w:rsid w:val="00700485"/>
    <w:rsid w:val="007065F3"/>
    <w:rsid w:val="00707EF9"/>
    <w:rsid w:val="00712957"/>
    <w:rsid w:val="00712B91"/>
    <w:rsid w:val="00726BC9"/>
    <w:rsid w:val="0073320E"/>
    <w:rsid w:val="007339FE"/>
    <w:rsid w:val="0073497C"/>
    <w:rsid w:val="00754EF7"/>
    <w:rsid w:val="00756E3E"/>
    <w:rsid w:val="007578A8"/>
    <w:rsid w:val="007609FA"/>
    <w:rsid w:val="00762BB8"/>
    <w:rsid w:val="00763A6A"/>
    <w:rsid w:val="00764007"/>
    <w:rsid w:val="00765A7C"/>
    <w:rsid w:val="00767A19"/>
    <w:rsid w:val="00771320"/>
    <w:rsid w:val="007749A1"/>
    <w:rsid w:val="007757B8"/>
    <w:rsid w:val="00784066"/>
    <w:rsid w:val="00785261"/>
    <w:rsid w:val="00793D00"/>
    <w:rsid w:val="00795CEA"/>
    <w:rsid w:val="007A060F"/>
    <w:rsid w:val="007B0256"/>
    <w:rsid w:val="007C3409"/>
    <w:rsid w:val="007D000D"/>
    <w:rsid w:val="007D13FE"/>
    <w:rsid w:val="007D1A5A"/>
    <w:rsid w:val="007D1C2F"/>
    <w:rsid w:val="007D30A2"/>
    <w:rsid w:val="007D36CD"/>
    <w:rsid w:val="007D5411"/>
    <w:rsid w:val="007E007C"/>
    <w:rsid w:val="007E27F9"/>
    <w:rsid w:val="007E3959"/>
    <w:rsid w:val="007E3B8B"/>
    <w:rsid w:val="007E6A02"/>
    <w:rsid w:val="007F3576"/>
    <w:rsid w:val="007F5A8D"/>
    <w:rsid w:val="007F623F"/>
    <w:rsid w:val="0080363D"/>
    <w:rsid w:val="00812AFD"/>
    <w:rsid w:val="00815A31"/>
    <w:rsid w:val="00823DFE"/>
    <w:rsid w:val="00837F4E"/>
    <w:rsid w:val="00841AA3"/>
    <w:rsid w:val="0084227C"/>
    <w:rsid w:val="008450AD"/>
    <w:rsid w:val="00847CCA"/>
    <w:rsid w:val="00852AE7"/>
    <w:rsid w:val="008565DF"/>
    <w:rsid w:val="0085710F"/>
    <w:rsid w:val="0085774F"/>
    <w:rsid w:val="0086552B"/>
    <w:rsid w:val="0086571C"/>
    <w:rsid w:val="00867190"/>
    <w:rsid w:val="00874643"/>
    <w:rsid w:val="00876584"/>
    <w:rsid w:val="00876CA6"/>
    <w:rsid w:val="00877018"/>
    <w:rsid w:val="008833BA"/>
    <w:rsid w:val="00883B15"/>
    <w:rsid w:val="00883E6D"/>
    <w:rsid w:val="00885C9C"/>
    <w:rsid w:val="008902F5"/>
    <w:rsid w:val="008916D6"/>
    <w:rsid w:val="0089267F"/>
    <w:rsid w:val="00896078"/>
    <w:rsid w:val="008A382A"/>
    <w:rsid w:val="008B041B"/>
    <w:rsid w:val="008C0276"/>
    <w:rsid w:val="008C3726"/>
    <w:rsid w:val="008C754F"/>
    <w:rsid w:val="008D5AB0"/>
    <w:rsid w:val="008E0C72"/>
    <w:rsid w:val="008E22BC"/>
    <w:rsid w:val="008E7F0B"/>
    <w:rsid w:val="008F2D41"/>
    <w:rsid w:val="008F3023"/>
    <w:rsid w:val="0090536F"/>
    <w:rsid w:val="00905D5E"/>
    <w:rsid w:val="0091131E"/>
    <w:rsid w:val="0091338F"/>
    <w:rsid w:val="009225F0"/>
    <w:rsid w:val="00927663"/>
    <w:rsid w:val="00930C61"/>
    <w:rsid w:val="00932384"/>
    <w:rsid w:val="00935E00"/>
    <w:rsid w:val="00937C07"/>
    <w:rsid w:val="00937D8B"/>
    <w:rsid w:val="00940B9B"/>
    <w:rsid w:val="0094563F"/>
    <w:rsid w:val="0095467F"/>
    <w:rsid w:val="00962BCC"/>
    <w:rsid w:val="00966AD3"/>
    <w:rsid w:val="00973DF9"/>
    <w:rsid w:val="0097512E"/>
    <w:rsid w:val="00980950"/>
    <w:rsid w:val="00982D25"/>
    <w:rsid w:val="00985ED9"/>
    <w:rsid w:val="00986048"/>
    <w:rsid w:val="0098649A"/>
    <w:rsid w:val="00987714"/>
    <w:rsid w:val="00991C11"/>
    <w:rsid w:val="00994B9F"/>
    <w:rsid w:val="009A06FB"/>
    <w:rsid w:val="009A09C7"/>
    <w:rsid w:val="009A1CAC"/>
    <w:rsid w:val="009A2260"/>
    <w:rsid w:val="009A3056"/>
    <w:rsid w:val="009A47C2"/>
    <w:rsid w:val="009B5AB3"/>
    <w:rsid w:val="009B78F3"/>
    <w:rsid w:val="009C48C8"/>
    <w:rsid w:val="009D2DF8"/>
    <w:rsid w:val="009D3338"/>
    <w:rsid w:val="009D3CCB"/>
    <w:rsid w:val="009E0A22"/>
    <w:rsid w:val="009E6CFD"/>
    <w:rsid w:val="009F0ECB"/>
    <w:rsid w:val="009F2AF7"/>
    <w:rsid w:val="009F7C52"/>
    <w:rsid w:val="00A078E2"/>
    <w:rsid w:val="00A13549"/>
    <w:rsid w:val="00A13C0F"/>
    <w:rsid w:val="00A1507B"/>
    <w:rsid w:val="00A20A6D"/>
    <w:rsid w:val="00A26EAB"/>
    <w:rsid w:val="00A43E66"/>
    <w:rsid w:val="00A4462B"/>
    <w:rsid w:val="00A4534B"/>
    <w:rsid w:val="00A5147A"/>
    <w:rsid w:val="00A5398E"/>
    <w:rsid w:val="00A53EB7"/>
    <w:rsid w:val="00A5707F"/>
    <w:rsid w:val="00A57879"/>
    <w:rsid w:val="00A57CC0"/>
    <w:rsid w:val="00A62BAA"/>
    <w:rsid w:val="00A6317F"/>
    <w:rsid w:val="00A65346"/>
    <w:rsid w:val="00A74769"/>
    <w:rsid w:val="00A80DE0"/>
    <w:rsid w:val="00A81138"/>
    <w:rsid w:val="00A85365"/>
    <w:rsid w:val="00A86CE0"/>
    <w:rsid w:val="00A92F9A"/>
    <w:rsid w:val="00AA15B1"/>
    <w:rsid w:val="00AA1A95"/>
    <w:rsid w:val="00AA5D6F"/>
    <w:rsid w:val="00AA7226"/>
    <w:rsid w:val="00AB1B09"/>
    <w:rsid w:val="00AB3B72"/>
    <w:rsid w:val="00AB6F4D"/>
    <w:rsid w:val="00AC5274"/>
    <w:rsid w:val="00AD627F"/>
    <w:rsid w:val="00AD78E3"/>
    <w:rsid w:val="00AE4D9A"/>
    <w:rsid w:val="00AE5EC3"/>
    <w:rsid w:val="00AE6E42"/>
    <w:rsid w:val="00AE745C"/>
    <w:rsid w:val="00AF0CA7"/>
    <w:rsid w:val="00AF34E7"/>
    <w:rsid w:val="00AF41BD"/>
    <w:rsid w:val="00AF6DAF"/>
    <w:rsid w:val="00AF77F3"/>
    <w:rsid w:val="00AF78E2"/>
    <w:rsid w:val="00B04651"/>
    <w:rsid w:val="00B10A82"/>
    <w:rsid w:val="00B10EA9"/>
    <w:rsid w:val="00B10EB1"/>
    <w:rsid w:val="00B13F3E"/>
    <w:rsid w:val="00B209E5"/>
    <w:rsid w:val="00B237A5"/>
    <w:rsid w:val="00B23A18"/>
    <w:rsid w:val="00B246E8"/>
    <w:rsid w:val="00B25125"/>
    <w:rsid w:val="00B31D33"/>
    <w:rsid w:val="00B31DFE"/>
    <w:rsid w:val="00B35CB1"/>
    <w:rsid w:val="00B3667E"/>
    <w:rsid w:val="00B36B86"/>
    <w:rsid w:val="00B37034"/>
    <w:rsid w:val="00B371CA"/>
    <w:rsid w:val="00B37603"/>
    <w:rsid w:val="00B4083C"/>
    <w:rsid w:val="00B413E1"/>
    <w:rsid w:val="00B445DD"/>
    <w:rsid w:val="00B44F9B"/>
    <w:rsid w:val="00B46AE3"/>
    <w:rsid w:val="00B51CE2"/>
    <w:rsid w:val="00B55BA1"/>
    <w:rsid w:val="00B61562"/>
    <w:rsid w:val="00B65A9F"/>
    <w:rsid w:val="00B67907"/>
    <w:rsid w:val="00B71167"/>
    <w:rsid w:val="00B71EDF"/>
    <w:rsid w:val="00B73B60"/>
    <w:rsid w:val="00B73F0C"/>
    <w:rsid w:val="00B75FCF"/>
    <w:rsid w:val="00B7691D"/>
    <w:rsid w:val="00B772ED"/>
    <w:rsid w:val="00B80326"/>
    <w:rsid w:val="00B820CD"/>
    <w:rsid w:val="00B82B39"/>
    <w:rsid w:val="00B85379"/>
    <w:rsid w:val="00B86D63"/>
    <w:rsid w:val="00B915A4"/>
    <w:rsid w:val="00B96287"/>
    <w:rsid w:val="00BA0204"/>
    <w:rsid w:val="00BA1D4D"/>
    <w:rsid w:val="00BA2DB9"/>
    <w:rsid w:val="00BA5842"/>
    <w:rsid w:val="00BA6A09"/>
    <w:rsid w:val="00BB03A8"/>
    <w:rsid w:val="00BB30E4"/>
    <w:rsid w:val="00BB5FC2"/>
    <w:rsid w:val="00BB6681"/>
    <w:rsid w:val="00BC04D2"/>
    <w:rsid w:val="00BC0A30"/>
    <w:rsid w:val="00BC1451"/>
    <w:rsid w:val="00BC6688"/>
    <w:rsid w:val="00BC79CD"/>
    <w:rsid w:val="00BD04C9"/>
    <w:rsid w:val="00BD5910"/>
    <w:rsid w:val="00BE1655"/>
    <w:rsid w:val="00BE3216"/>
    <w:rsid w:val="00BE6978"/>
    <w:rsid w:val="00BE7148"/>
    <w:rsid w:val="00BF0BAF"/>
    <w:rsid w:val="00BF1E07"/>
    <w:rsid w:val="00BF1F30"/>
    <w:rsid w:val="00BF719A"/>
    <w:rsid w:val="00C00C60"/>
    <w:rsid w:val="00C027B8"/>
    <w:rsid w:val="00C05516"/>
    <w:rsid w:val="00C1313A"/>
    <w:rsid w:val="00C1442C"/>
    <w:rsid w:val="00C16BAE"/>
    <w:rsid w:val="00C175D2"/>
    <w:rsid w:val="00C24419"/>
    <w:rsid w:val="00C26A21"/>
    <w:rsid w:val="00C32B60"/>
    <w:rsid w:val="00C331E3"/>
    <w:rsid w:val="00C36523"/>
    <w:rsid w:val="00C37FD6"/>
    <w:rsid w:val="00C4058D"/>
    <w:rsid w:val="00C438A6"/>
    <w:rsid w:val="00C4458F"/>
    <w:rsid w:val="00C4654C"/>
    <w:rsid w:val="00C51F3F"/>
    <w:rsid w:val="00C540B1"/>
    <w:rsid w:val="00C55DE7"/>
    <w:rsid w:val="00C57001"/>
    <w:rsid w:val="00C60293"/>
    <w:rsid w:val="00C73A5B"/>
    <w:rsid w:val="00C74DB7"/>
    <w:rsid w:val="00C76B3D"/>
    <w:rsid w:val="00C80B64"/>
    <w:rsid w:val="00C862F7"/>
    <w:rsid w:val="00C87317"/>
    <w:rsid w:val="00C93276"/>
    <w:rsid w:val="00CA0C02"/>
    <w:rsid w:val="00CA2E52"/>
    <w:rsid w:val="00CA4B54"/>
    <w:rsid w:val="00CA561C"/>
    <w:rsid w:val="00CA5D88"/>
    <w:rsid w:val="00CB1519"/>
    <w:rsid w:val="00CB15C0"/>
    <w:rsid w:val="00CB718C"/>
    <w:rsid w:val="00CB74B3"/>
    <w:rsid w:val="00CC1C96"/>
    <w:rsid w:val="00CC3B9E"/>
    <w:rsid w:val="00CD1397"/>
    <w:rsid w:val="00CD3963"/>
    <w:rsid w:val="00CD633E"/>
    <w:rsid w:val="00CE1CB4"/>
    <w:rsid w:val="00CE362E"/>
    <w:rsid w:val="00CE3812"/>
    <w:rsid w:val="00CE7995"/>
    <w:rsid w:val="00CF0B31"/>
    <w:rsid w:val="00D00774"/>
    <w:rsid w:val="00D02618"/>
    <w:rsid w:val="00D10E5E"/>
    <w:rsid w:val="00D15DC8"/>
    <w:rsid w:val="00D22A8A"/>
    <w:rsid w:val="00D24AC7"/>
    <w:rsid w:val="00D27AD4"/>
    <w:rsid w:val="00D335EF"/>
    <w:rsid w:val="00D35F82"/>
    <w:rsid w:val="00D40593"/>
    <w:rsid w:val="00D4352C"/>
    <w:rsid w:val="00D52386"/>
    <w:rsid w:val="00D57A31"/>
    <w:rsid w:val="00D71C54"/>
    <w:rsid w:val="00D74B2F"/>
    <w:rsid w:val="00D76D5A"/>
    <w:rsid w:val="00D77082"/>
    <w:rsid w:val="00D77380"/>
    <w:rsid w:val="00D82950"/>
    <w:rsid w:val="00D83A7C"/>
    <w:rsid w:val="00D86E50"/>
    <w:rsid w:val="00D90D3C"/>
    <w:rsid w:val="00D90DCC"/>
    <w:rsid w:val="00D95585"/>
    <w:rsid w:val="00DA06B3"/>
    <w:rsid w:val="00DA33DB"/>
    <w:rsid w:val="00DA66C1"/>
    <w:rsid w:val="00DA6A0E"/>
    <w:rsid w:val="00DA79B4"/>
    <w:rsid w:val="00DA7B4A"/>
    <w:rsid w:val="00DB012A"/>
    <w:rsid w:val="00DB145C"/>
    <w:rsid w:val="00DB33E4"/>
    <w:rsid w:val="00DB452B"/>
    <w:rsid w:val="00DC61A0"/>
    <w:rsid w:val="00DC7329"/>
    <w:rsid w:val="00DC7515"/>
    <w:rsid w:val="00DE1AB5"/>
    <w:rsid w:val="00DE381C"/>
    <w:rsid w:val="00DF03EE"/>
    <w:rsid w:val="00DF1569"/>
    <w:rsid w:val="00DF6440"/>
    <w:rsid w:val="00E00D8E"/>
    <w:rsid w:val="00E02F11"/>
    <w:rsid w:val="00E07AFE"/>
    <w:rsid w:val="00E07EE7"/>
    <w:rsid w:val="00E131AB"/>
    <w:rsid w:val="00E13F69"/>
    <w:rsid w:val="00E163B4"/>
    <w:rsid w:val="00E165B0"/>
    <w:rsid w:val="00E22210"/>
    <w:rsid w:val="00E26398"/>
    <w:rsid w:val="00E2718C"/>
    <w:rsid w:val="00E30C3C"/>
    <w:rsid w:val="00E3170F"/>
    <w:rsid w:val="00E3469A"/>
    <w:rsid w:val="00E401B1"/>
    <w:rsid w:val="00E42DC9"/>
    <w:rsid w:val="00E47631"/>
    <w:rsid w:val="00E51EF1"/>
    <w:rsid w:val="00E643E0"/>
    <w:rsid w:val="00E708BB"/>
    <w:rsid w:val="00E738AE"/>
    <w:rsid w:val="00E761A2"/>
    <w:rsid w:val="00E82B90"/>
    <w:rsid w:val="00E858A7"/>
    <w:rsid w:val="00E86F6D"/>
    <w:rsid w:val="00E9249F"/>
    <w:rsid w:val="00E9285A"/>
    <w:rsid w:val="00E95113"/>
    <w:rsid w:val="00E956B6"/>
    <w:rsid w:val="00E95D11"/>
    <w:rsid w:val="00EA1719"/>
    <w:rsid w:val="00EA28BD"/>
    <w:rsid w:val="00EA396B"/>
    <w:rsid w:val="00EA4C23"/>
    <w:rsid w:val="00EA550A"/>
    <w:rsid w:val="00EA66F0"/>
    <w:rsid w:val="00EC0D6A"/>
    <w:rsid w:val="00EC3F37"/>
    <w:rsid w:val="00EC5C95"/>
    <w:rsid w:val="00ED535E"/>
    <w:rsid w:val="00ED5605"/>
    <w:rsid w:val="00ED59FE"/>
    <w:rsid w:val="00EE24EB"/>
    <w:rsid w:val="00EE253A"/>
    <w:rsid w:val="00EE3834"/>
    <w:rsid w:val="00EE4A85"/>
    <w:rsid w:val="00EE5D6C"/>
    <w:rsid w:val="00EE67D9"/>
    <w:rsid w:val="00EF322A"/>
    <w:rsid w:val="00EF3823"/>
    <w:rsid w:val="00EF3B45"/>
    <w:rsid w:val="00F050FC"/>
    <w:rsid w:val="00F06175"/>
    <w:rsid w:val="00F07D2D"/>
    <w:rsid w:val="00F148C2"/>
    <w:rsid w:val="00F201FD"/>
    <w:rsid w:val="00F20D9F"/>
    <w:rsid w:val="00F210C6"/>
    <w:rsid w:val="00F212CF"/>
    <w:rsid w:val="00F2485B"/>
    <w:rsid w:val="00F26D47"/>
    <w:rsid w:val="00F30908"/>
    <w:rsid w:val="00F35FC5"/>
    <w:rsid w:val="00F361D4"/>
    <w:rsid w:val="00F36F13"/>
    <w:rsid w:val="00F43C9A"/>
    <w:rsid w:val="00F56732"/>
    <w:rsid w:val="00F625AA"/>
    <w:rsid w:val="00F65EF8"/>
    <w:rsid w:val="00F74C43"/>
    <w:rsid w:val="00F7567C"/>
    <w:rsid w:val="00F77D10"/>
    <w:rsid w:val="00F85669"/>
    <w:rsid w:val="00F85899"/>
    <w:rsid w:val="00F87CB4"/>
    <w:rsid w:val="00F9096C"/>
    <w:rsid w:val="00FA0344"/>
    <w:rsid w:val="00FA1012"/>
    <w:rsid w:val="00FA60D0"/>
    <w:rsid w:val="00FB119D"/>
    <w:rsid w:val="00FB18EC"/>
    <w:rsid w:val="00FB266F"/>
    <w:rsid w:val="00FB2D90"/>
    <w:rsid w:val="00FC0677"/>
    <w:rsid w:val="00FC143A"/>
    <w:rsid w:val="00FC2678"/>
    <w:rsid w:val="00FC2ADC"/>
    <w:rsid w:val="00FC3E96"/>
    <w:rsid w:val="00FC4152"/>
    <w:rsid w:val="00FD0D24"/>
    <w:rsid w:val="00FD1008"/>
    <w:rsid w:val="00FD5DEB"/>
    <w:rsid w:val="00FE12B2"/>
    <w:rsid w:val="00FE36A9"/>
    <w:rsid w:val="00FE607F"/>
    <w:rsid w:val="00FF228E"/>
    <w:rsid w:val="00FF641E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CAB5A"/>
  <w15:docId w15:val="{A4A70F02-6ECF-4C07-A1E4-EBFBEE3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9A"/>
    <w:pPr>
      <w:spacing w:after="200"/>
      <w:ind w:left="454" w:right="454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2688"/>
    <w:pPr>
      <w:keepNext/>
      <w:keepLines/>
      <w:spacing w:before="240" w:after="120" w:line="240" w:lineRule="auto"/>
      <w:ind w:left="425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2C33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68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331E3"/>
    <w:pPr>
      <w:tabs>
        <w:tab w:val="center" w:pos="4513"/>
        <w:tab w:val="right" w:pos="9026"/>
      </w:tabs>
      <w:spacing w:before="120" w:after="600" w:line="240" w:lineRule="auto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331E3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1"/>
    <w:qFormat/>
    <w:rsid w:val="005C4252"/>
    <w:pPr>
      <w:numPr>
        <w:numId w:val="2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Heading1"/>
    <w:next w:val="Normal"/>
    <w:link w:val="TitleChar"/>
    <w:uiPriority w:val="10"/>
    <w:rsid w:val="00A26EAB"/>
    <w:pPr>
      <w:ind w:left="-284" w:right="53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A26EAB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paragraph" w:customStyle="1" w:styleId="Titlepage">
    <w:name w:val="Title page"/>
    <w:basedOn w:val="Title"/>
    <w:semiHidden/>
    <w:rsid w:val="0045365D"/>
    <w:pPr>
      <w:spacing w:before="4000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E07AFE"/>
    <w:pPr>
      <w:numPr>
        <w:numId w:val="4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color w:val="005A70" w:themeColor="accent1"/>
      <w:szCs w:val="28"/>
      <w:lang w:eastAsia="en-AU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table" w:customStyle="1" w:styleId="MACtable">
    <w:name w:val="MAC table"/>
    <w:basedOn w:val="TableNormal"/>
    <w:uiPriority w:val="99"/>
    <w:rsid w:val="00EA4C23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blStylePr w:type="firstRow">
      <w:rPr>
        <w:rFonts w:ascii="Arial" w:hAnsi="Arial" w:cs="Arial" w:hint="default"/>
        <w:b/>
        <w:color w:val="FFFFFF" w:themeColor="background1"/>
        <w:sz w:val="28"/>
        <w:szCs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qFormat/>
    <w:rsid w:val="006F27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pacing w:val="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2725"/>
    <w:rPr>
      <w:rFonts w:ascii="Tahoma" w:eastAsia="Tahoma" w:hAnsi="Tahoma" w:cs="Tahom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6F2725"/>
    <w:pPr>
      <w:widowControl w:val="0"/>
      <w:autoSpaceDE w:val="0"/>
      <w:autoSpaceDN w:val="0"/>
      <w:spacing w:after="0" w:line="240" w:lineRule="auto"/>
      <w:ind w:left="112"/>
    </w:pPr>
    <w:rPr>
      <w:rFonts w:ascii="Tahoma" w:eastAsia="Tahoma" w:hAnsi="Tahoma" w:cs="Tahoma"/>
      <w:spacing w:val="0"/>
      <w:szCs w:val="22"/>
      <w:lang w:val="en-US"/>
    </w:rPr>
  </w:style>
  <w:style w:type="paragraph" w:styleId="Revision">
    <w:name w:val="Revision"/>
    <w:hidden/>
    <w:uiPriority w:val="99"/>
    <w:semiHidden/>
    <w:rsid w:val="00BC1451"/>
    <w:pPr>
      <w:spacing w:after="0" w:line="240" w:lineRule="auto"/>
    </w:pPr>
    <w:rPr>
      <w:spacing w:val="3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DA8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DA8"/>
    <w:rPr>
      <w:b/>
      <w:bCs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Short%20Repor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7495A597DE44A0DC56AE368D2028" ma:contentTypeVersion="8" ma:contentTypeDescription="Create a new document." ma:contentTypeScope="" ma:versionID="8f9e0ff020f85df3663e08036a03587d">
  <xsd:schema xmlns:xsd="http://www.w3.org/2001/XMLSchema" xmlns:xs="http://www.w3.org/2001/XMLSchema" xmlns:p="http://schemas.microsoft.com/office/2006/metadata/properties" xmlns:ns2="8523546c-af22-4d02-a47d-9b5b2a51f7ec" targetNamespace="http://schemas.microsoft.com/office/2006/metadata/properties" ma:root="true" ma:fieldsID="26d925d816cd67fd259ddbf160ffa849" ns2:_="">
    <xsd:import namespace="8523546c-af22-4d02-a47d-9b5b2a51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546c-af22-4d02-a47d-9b5b2a5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1D738-01BC-48D8-8F81-0CC0818C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3546c-af22-4d02-a47d-9b5b2a5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DSS%20-%20A4%20Short%20Report%20Template</Template>
  <TotalTime>19</TotalTime>
  <Pages>7</Pages>
  <Words>1435</Words>
  <Characters>8135</Characters>
  <Application>Microsoft Office Word</Application>
  <DocSecurity>0</DocSecurity>
  <Lines>183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the NDIS Back – new NDIS Rules - Engagement Strategy</vt:lpstr>
    </vt:vector>
  </TitlesOfParts>
  <Company>Department of Social Services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the NDIS Back – new NDIS Rules - Engagement Strategy</dc:title>
  <dc:subject/>
  <cp:keywords>[SEC=OFFICIAL]</cp:keywords>
  <cp:revision>35</cp:revision>
  <cp:lastPrinted>2014-10-24T17:51:00Z</cp:lastPrinted>
  <dcterms:created xsi:type="dcterms:W3CDTF">2025-03-19T17:11:00Z</dcterms:created>
  <dcterms:modified xsi:type="dcterms:W3CDTF">2025-03-19T22:33:00Z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2024-03-05T03:17:34Z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C27EADC58E05AEB14B79C365878ED9DA</vt:lpwstr>
  </property>
  <property fmtid="{D5CDD505-2E9C-101B-9397-08002B2CF9AE}" pid="21" name="PM_Hash_Salt">
    <vt:lpwstr>EDDB29DE25B20F9AB30699F405273910</vt:lpwstr>
  </property>
  <property fmtid="{D5CDD505-2E9C-101B-9397-08002B2CF9AE}" pid="22" name="PM_Hash_SHA1">
    <vt:lpwstr>0953809A159C18E4B6CD6D2478711635BDF4C6E1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0x0101004E197495A597DE44A0DC56AE368D2028</vt:lpwstr>
  </property>
  <property fmtid="{D5CDD505-2E9C-101B-9397-08002B2CF9AE}" pid="28" name="MediaServiceImageTags">
    <vt:lpwstr/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ActionId">
    <vt:lpwstr>dec2525002ca4e6eb0ec1b807bf7a5e5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SetDate">
    <vt:lpwstr>2024-03-05T03:17:34Z</vt:lpwstr>
  </property>
  <property fmtid="{D5CDD505-2E9C-101B-9397-08002B2CF9AE}" pid="36" name="MSIP_Label_eb34d90b-fc41-464d-af60-f74d721d0790_ContentBits">
    <vt:lpwstr>0</vt:lpwstr>
  </property>
  <property fmtid="{D5CDD505-2E9C-101B-9397-08002B2CF9AE}" pid="37" name="PMHMAC">
    <vt:lpwstr>v=2022.1;a=SHA256;h=055D52B134575B72FD71B473452083E781FEB05D7104F91A27F7A5B7B8A26210</vt:lpwstr>
  </property>
</Properties>
</file>