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D1F381" w14:textId="7FF2EB8E" w:rsidR="00FB5033" w:rsidRPr="001E5525" w:rsidRDefault="00FB5033" w:rsidP="00FB56DC">
      <w:pPr>
        <w:pStyle w:val="Title"/>
        <w:spacing w:after="240"/>
        <w:ind w:right="-567"/>
        <w:rPr>
          <w:rStyle w:val="Emphasis"/>
          <w:i w:val="0"/>
          <w:sz w:val="56"/>
          <w:szCs w:val="56"/>
        </w:rPr>
      </w:pPr>
      <w:r w:rsidRPr="001E5525">
        <w:rPr>
          <w:rStyle w:val="Emphasis"/>
          <w:i w:val="0"/>
          <w:sz w:val="56"/>
          <w:szCs w:val="56"/>
        </w:rPr>
        <w:t>Forced Adoption Support Services – Post Implementation Review</w:t>
      </w:r>
      <w:r w:rsidR="00DE2D2C">
        <w:rPr>
          <w:rStyle w:val="Emphasis"/>
          <w:i w:val="0"/>
          <w:sz w:val="56"/>
          <w:szCs w:val="56"/>
        </w:rPr>
        <w:t xml:space="preserve"> </w:t>
      </w:r>
      <w:r w:rsidR="00595D38">
        <w:rPr>
          <w:rStyle w:val="Emphasis"/>
          <w:i w:val="0"/>
          <w:sz w:val="56"/>
          <w:szCs w:val="56"/>
        </w:rPr>
        <w:t>(PIR)</w:t>
      </w:r>
    </w:p>
    <w:p w14:paraId="0C7767C5" w14:textId="77777777" w:rsidR="00FB5033" w:rsidRPr="009B40BB" w:rsidRDefault="00FB5033" w:rsidP="00FB56DC">
      <w:pPr>
        <w:pStyle w:val="Heading1"/>
        <w:spacing w:before="0" w:after="180"/>
        <w:ind w:right="-567"/>
        <w:rPr>
          <w:rFonts w:ascii="Georgia" w:hAnsi="Georgia"/>
          <w:sz w:val="36"/>
          <w:szCs w:val="36"/>
        </w:rPr>
      </w:pPr>
      <w:r w:rsidRPr="00F32488">
        <w:rPr>
          <w:rFonts w:ascii="Georgia" w:hAnsi="Georgia"/>
          <w:color w:val="365F91"/>
          <w:sz w:val="36"/>
          <w:szCs w:val="36"/>
        </w:rPr>
        <w:t>B</w:t>
      </w:r>
      <w:r w:rsidRPr="004907D6">
        <w:rPr>
          <w:rFonts w:ascii="Georgia" w:hAnsi="Georgia"/>
          <w:color w:val="365F91"/>
          <w:sz w:val="36"/>
          <w:szCs w:val="36"/>
        </w:rPr>
        <w:t>ackground</w:t>
      </w:r>
    </w:p>
    <w:p w14:paraId="5BD4A41E" w14:textId="5B2A2CF4" w:rsidR="00FB5033" w:rsidRDefault="00795A82" w:rsidP="00EC30ED">
      <w:pPr>
        <w:spacing w:before="0"/>
      </w:pPr>
      <w:r>
        <w:t xml:space="preserve">In the past, </w:t>
      </w:r>
      <w:r w:rsidR="008344BC">
        <w:t xml:space="preserve">the </w:t>
      </w:r>
      <w:r>
        <w:t xml:space="preserve">adoption of children of </w:t>
      </w:r>
      <w:r w:rsidR="007F1260">
        <w:t>unwed mothers was common. D</w:t>
      </w:r>
      <w:r>
        <w:t xml:space="preserve">uring the peak period </w:t>
      </w:r>
      <w:r w:rsidR="007F1260">
        <w:t xml:space="preserve">of </w:t>
      </w:r>
      <w:r w:rsidRPr="007631F8">
        <w:t>195</w:t>
      </w:r>
      <w:r>
        <w:t>1</w:t>
      </w:r>
      <w:r w:rsidRPr="007631F8">
        <w:t xml:space="preserve"> </w:t>
      </w:r>
      <w:r w:rsidR="007F1260">
        <w:t>to</w:t>
      </w:r>
      <w:r w:rsidR="007F1260" w:rsidRPr="007631F8">
        <w:t xml:space="preserve"> </w:t>
      </w:r>
      <w:r w:rsidR="007F1260">
        <w:t>1971</w:t>
      </w:r>
      <w:r w:rsidR="00FB5033" w:rsidRPr="007631F8">
        <w:t xml:space="preserve">, approximately 150,000 adoptions occurred in Australia. Many of these adoptions </w:t>
      </w:r>
      <w:proofErr w:type="gramStart"/>
      <w:r w:rsidR="00FB5033" w:rsidRPr="007631F8">
        <w:t>were arranged</w:t>
      </w:r>
      <w:proofErr w:type="gramEnd"/>
      <w:r w:rsidR="00FB5033" w:rsidRPr="007631F8">
        <w:t xml:space="preserve"> without willing or informed consent</w:t>
      </w:r>
      <w:r w:rsidR="00CE1976">
        <w:t>, were unethical, dishonest and</w:t>
      </w:r>
      <w:r w:rsidR="00FB5033" w:rsidRPr="007631F8">
        <w:t xml:space="preserve"> in many cases illegal</w:t>
      </w:r>
      <w:r w:rsidR="00CE1976">
        <w:t>,</w:t>
      </w:r>
      <w:r w:rsidR="00FB5033" w:rsidRPr="007631F8">
        <w:t xml:space="preserve"> and are therefore considered </w:t>
      </w:r>
      <w:r w:rsidR="007F1260">
        <w:t>‘</w:t>
      </w:r>
      <w:r w:rsidR="00FB5033" w:rsidRPr="007631F8">
        <w:t>forced</w:t>
      </w:r>
      <w:r w:rsidR="007F1260">
        <w:t>’</w:t>
      </w:r>
      <w:r w:rsidR="00FB5033" w:rsidRPr="007631F8">
        <w:t xml:space="preserve">. </w:t>
      </w:r>
    </w:p>
    <w:p w14:paraId="07A8EB8B" w14:textId="77777777" w:rsidR="00DE2D2C" w:rsidRDefault="00DE2D2C" w:rsidP="00EC30ED">
      <w:pPr>
        <w:spacing w:before="0"/>
      </w:pPr>
    </w:p>
    <w:p w14:paraId="7660E266" w14:textId="272270B2" w:rsidR="00EC30ED" w:rsidRDefault="00105599" w:rsidP="008856B1">
      <w:pPr>
        <w:spacing w:before="0"/>
        <w:rPr>
          <w:rFonts w:cs="Arial"/>
          <w:szCs w:val="24"/>
        </w:rPr>
      </w:pPr>
      <w:r w:rsidRPr="00105599">
        <w:rPr>
          <w:rFonts w:cs="Arial"/>
          <w:szCs w:val="24"/>
        </w:rPr>
        <w:t xml:space="preserve">Following the National Apology for Forced Adoptions on 21 March 2013, </w:t>
      </w:r>
      <w:r w:rsidR="008856B1">
        <w:rPr>
          <w:rFonts w:cs="Arial"/>
          <w:szCs w:val="24"/>
        </w:rPr>
        <w:br/>
      </w:r>
      <w:r w:rsidRPr="00105599">
        <w:rPr>
          <w:rFonts w:cs="Arial"/>
          <w:szCs w:val="24"/>
        </w:rPr>
        <w:t xml:space="preserve">the </w:t>
      </w:r>
      <w:r w:rsidR="00AD190B">
        <w:rPr>
          <w:rFonts w:cs="Arial"/>
          <w:szCs w:val="24"/>
        </w:rPr>
        <w:t>Commonwealth</w:t>
      </w:r>
      <w:r w:rsidRPr="00105599">
        <w:rPr>
          <w:rFonts w:cs="Arial"/>
          <w:szCs w:val="24"/>
        </w:rPr>
        <w:t xml:space="preserve"> Government announce</w:t>
      </w:r>
      <w:r w:rsidR="00A9005C">
        <w:rPr>
          <w:rFonts w:cs="Arial"/>
          <w:szCs w:val="24"/>
        </w:rPr>
        <w:t xml:space="preserve">d its response to the 2012 </w:t>
      </w:r>
      <w:r w:rsidR="008344BC">
        <w:rPr>
          <w:rFonts w:cs="Arial"/>
          <w:szCs w:val="24"/>
        </w:rPr>
        <w:t>Community Affairs References Committee inquiry into the</w:t>
      </w:r>
      <w:r w:rsidRPr="00A9005C">
        <w:rPr>
          <w:rFonts w:cs="Arial"/>
          <w:szCs w:val="24"/>
        </w:rPr>
        <w:t xml:space="preserve"> </w:t>
      </w:r>
      <w:r w:rsidRPr="00A9005C">
        <w:rPr>
          <w:rFonts w:cs="Arial"/>
          <w:i/>
          <w:szCs w:val="24"/>
        </w:rPr>
        <w:t>Commonwealth Contribution to Former Forced Adoption Policies and Practices</w:t>
      </w:r>
      <w:r w:rsidR="005460E1">
        <w:rPr>
          <w:rFonts w:cs="Arial"/>
          <w:szCs w:val="24"/>
        </w:rPr>
        <w:t>. </w:t>
      </w:r>
      <w:r w:rsidRPr="00A9005C">
        <w:rPr>
          <w:rFonts w:cs="Arial"/>
          <w:szCs w:val="24"/>
        </w:rPr>
        <w:t xml:space="preserve">This included </w:t>
      </w:r>
      <w:r w:rsidR="00480646">
        <w:rPr>
          <w:rFonts w:cs="Arial"/>
          <w:szCs w:val="24"/>
        </w:rPr>
        <w:t xml:space="preserve">the </w:t>
      </w:r>
      <w:r w:rsidRPr="00A9005C">
        <w:rPr>
          <w:rFonts w:cs="Arial"/>
          <w:szCs w:val="24"/>
        </w:rPr>
        <w:t xml:space="preserve">funding </w:t>
      </w:r>
      <w:r w:rsidR="00480646">
        <w:rPr>
          <w:rFonts w:cs="Arial"/>
          <w:szCs w:val="24"/>
        </w:rPr>
        <w:t>of</w:t>
      </w:r>
      <w:r w:rsidR="00DE2D2C">
        <w:rPr>
          <w:rFonts w:cs="Arial"/>
          <w:szCs w:val="24"/>
        </w:rPr>
        <w:t xml:space="preserve"> Forced Adoption Support Services (FASS)</w:t>
      </w:r>
      <w:r w:rsidR="00FB5033" w:rsidRPr="00A9005C">
        <w:rPr>
          <w:rFonts w:cs="Arial"/>
          <w:szCs w:val="24"/>
        </w:rPr>
        <w:t xml:space="preserve">. These services </w:t>
      </w:r>
      <w:proofErr w:type="gramStart"/>
      <w:r w:rsidR="00204BEB">
        <w:rPr>
          <w:rFonts w:cs="Arial"/>
          <w:szCs w:val="24"/>
        </w:rPr>
        <w:t>were established in 2015, and</w:t>
      </w:r>
      <w:r w:rsidR="00FB5033" w:rsidRPr="00A9005C">
        <w:rPr>
          <w:rFonts w:cs="Arial"/>
          <w:szCs w:val="24"/>
        </w:rPr>
        <w:t xml:space="preserve"> designed to complement and enhance existing services funded by state and territory governments</w:t>
      </w:r>
      <w:proofErr w:type="gramEnd"/>
      <w:r w:rsidR="00FB5033" w:rsidRPr="00A9005C">
        <w:rPr>
          <w:rFonts w:cs="Arial"/>
          <w:szCs w:val="24"/>
        </w:rPr>
        <w:t>.</w:t>
      </w:r>
    </w:p>
    <w:p w14:paraId="7DDA5804" w14:textId="77777777" w:rsidR="00EC30ED" w:rsidRDefault="00EC30ED" w:rsidP="008856B1">
      <w:pPr>
        <w:spacing w:before="0"/>
        <w:rPr>
          <w:rFonts w:cs="Arial"/>
          <w:szCs w:val="24"/>
        </w:rPr>
      </w:pPr>
    </w:p>
    <w:p w14:paraId="3C6F801F" w14:textId="06CCFC0B" w:rsidR="00FB5033" w:rsidRPr="00A9005C" w:rsidRDefault="00FB5033" w:rsidP="008856B1">
      <w:pPr>
        <w:spacing w:before="0"/>
        <w:rPr>
          <w:rFonts w:cs="Arial"/>
          <w:szCs w:val="24"/>
          <w:lang w:eastAsia="en-AU"/>
        </w:rPr>
      </w:pPr>
      <w:r w:rsidRPr="00A9005C">
        <w:rPr>
          <w:rFonts w:cs="Arial"/>
          <w:szCs w:val="24"/>
          <w:lang w:eastAsia="en-AU"/>
        </w:rPr>
        <w:t xml:space="preserve">Seven </w:t>
      </w:r>
      <w:r w:rsidR="00480646">
        <w:rPr>
          <w:rFonts w:cs="Arial"/>
          <w:szCs w:val="24"/>
          <w:lang w:eastAsia="en-AU"/>
        </w:rPr>
        <w:t>organisations</w:t>
      </w:r>
      <w:r w:rsidRPr="00A9005C">
        <w:rPr>
          <w:rFonts w:cs="Arial"/>
          <w:szCs w:val="24"/>
          <w:lang w:eastAsia="en-AU"/>
        </w:rPr>
        <w:t xml:space="preserve"> are funded </w:t>
      </w:r>
      <w:r w:rsidR="00480646">
        <w:rPr>
          <w:rFonts w:cs="Arial"/>
          <w:szCs w:val="24"/>
          <w:lang w:eastAsia="en-AU"/>
        </w:rPr>
        <w:t xml:space="preserve">$5.7 million over four years </w:t>
      </w:r>
      <w:r w:rsidR="002166FF">
        <w:rPr>
          <w:rFonts w:cs="Arial"/>
          <w:szCs w:val="24"/>
          <w:lang w:eastAsia="en-AU"/>
        </w:rPr>
        <w:t>(</w:t>
      </w:r>
      <w:r w:rsidR="00480646">
        <w:rPr>
          <w:rFonts w:cs="Arial"/>
          <w:szCs w:val="24"/>
          <w:lang w:eastAsia="en-AU"/>
        </w:rPr>
        <w:t>until 30 June 2021</w:t>
      </w:r>
      <w:r w:rsidR="002166FF">
        <w:rPr>
          <w:rFonts w:cs="Arial"/>
          <w:szCs w:val="24"/>
          <w:lang w:eastAsia="en-AU"/>
        </w:rPr>
        <w:t>)</w:t>
      </w:r>
      <w:r w:rsidR="00480646">
        <w:rPr>
          <w:rFonts w:cs="Arial"/>
          <w:szCs w:val="24"/>
          <w:lang w:eastAsia="en-AU"/>
        </w:rPr>
        <w:t xml:space="preserve"> </w:t>
      </w:r>
      <w:r w:rsidR="00DE2D2C">
        <w:rPr>
          <w:rFonts w:cs="Arial"/>
          <w:szCs w:val="24"/>
          <w:lang w:eastAsia="en-AU"/>
        </w:rPr>
        <w:t xml:space="preserve">to provide </w:t>
      </w:r>
      <w:r w:rsidR="00DE2D2C" w:rsidRPr="00A9005C">
        <w:rPr>
          <w:rFonts w:cs="Arial"/>
          <w:szCs w:val="24"/>
        </w:rPr>
        <w:t xml:space="preserve">coordinated specialist support to people affected by </w:t>
      </w:r>
      <w:r w:rsidR="00FE7394">
        <w:rPr>
          <w:rFonts w:cs="Arial"/>
          <w:szCs w:val="24"/>
        </w:rPr>
        <w:t xml:space="preserve">past </w:t>
      </w:r>
      <w:r w:rsidR="00DE2D2C" w:rsidRPr="00A9005C">
        <w:rPr>
          <w:rFonts w:cs="Arial"/>
          <w:szCs w:val="24"/>
        </w:rPr>
        <w:t>forced adoptions</w:t>
      </w:r>
      <w:r w:rsidR="00DE2D2C">
        <w:rPr>
          <w:rFonts w:cs="Arial"/>
          <w:szCs w:val="24"/>
        </w:rPr>
        <w:t xml:space="preserve"> th</w:t>
      </w:r>
      <w:r w:rsidR="008F7830">
        <w:rPr>
          <w:rFonts w:cs="Arial"/>
          <w:szCs w:val="24"/>
        </w:rPr>
        <w:t>r</w:t>
      </w:r>
      <w:r w:rsidR="00DE2D2C">
        <w:rPr>
          <w:rFonts w:cs="Arial"/>
          <w:szCs w:val="24"/>
        </w:rPr>
        <w:t>ough</w:t>
      </w:r>
      <w:r w:rsidR="00DE2D2C">
        <w:rPr>
          <w:rFonts w:cs="Arial"/>
          <w:szCs w:val="24"/>
          <w:lang w:eastAsia="en-AU"/>
        </w:rPr>
        <w:t>:</w:t>
      </w:r>
    </w:p>
    <w:p w14:paraId="1C930A0B" w14:textId="74E7F779" w:rsidR="00FB5033" w:rsidRPr="00A9005C" w:rsidRDefault="00FB5033" w:rsidP="008856B1">
      <w:pPr>
        <w:pStyle w:val="ListBullet"/>
        <w:numPr>
          <w:ilvl w:val="1"/>
          <w:numId w:val="5"/>
        </w:numPr>
        <w:tabs>
          <w:tab w:val="clear" w:pos="606"/>
        </w:tabs>
        <w:ind w:left="714" w:hanging="357"/>
        <w:rPr>
          <w:rFonts w:cs="Arial"/>
        </w:rPr>
      </w:pPr>
      <w:r w:rsidRPr="00A9005C">
        <w:rPr>
          <w:rFonts w:cs="Arial"/>
        </w:rPr>
        <w:t xml:space="preserve">a national 1800 helpline answered locally during weekdays – </w:t>
      </w:r>
      <w:r w:rsidRPr="00F84B28">
        <w:rPr>
          <w:rFonts w:cs="Arial"/>
          <w:b/>
        </w:rPr>
        <w:t>1800 21 03 13</w:t>
      </w:r>
      <w:r w:rsidR="00595D38" w:rsidRPr="00595D38">
        <w:rPr>
          <w:rFonts w:cs="Arial"/>
        </w:rPr>
        <w:t>;</w:t>
      </w:r>
      <w:r w:rsidRPr="00595D38">
        <w:rPr>
          <w:rFonts w:cs="Arial"/>
        </w:rPr>
        <w:t xml:space="preserve"> </w:t>
      </w:r>
    </w:p>
    <w:p w14:paraId="4FF5073C" w14:textId="4DED3BBE" w:rsidR="00FB5033" w:rsidRPr="00A9005C" w:rsidRDefault="00FB5033" w:rsidP="008856B1">
      <w:pPr>
        <w:pStyle w:val="ListBullet"/>
        <w:numPr>
          <w:ilvl w:val="1"/>
          <w:numId w:val="5"/>
        </w:numPr>
        <w:tabs>
          <w:tab w:val="clear" w:pos="606"/>
        </w:tabs>
        <w:ind w:left="714" w:hanging="357"/>
        <w:rPr>
          <w:rFonts w:cs="Arial"/>
        </w:rPr>
      </w:pPr>
      <w:r w:rsidRPr="00A9005C">
        <w:rPr>
          <w:rFonts w:cs="Arial"/>
        </w:rPr>
        <w:t>referrals and information based on individual needs</w:t>
      </w:r>
      <w:r w:rsidR="00595D38">
        <w:rPr>
          <w:rFonts w:cs="Arial"/>
        </w:rPr>
        <w:t>;</w:t>
      </w:r>
      <w:r w:rsidRPr="00A9005C">
        <w:rPr>
          <w:rFonts w:cs="Arial"/>
        </w:rPr>
        <w:t xml:space="preserve"> </w:t>
      </w:r>
    </w:p>
    <w:p w14:paraId="06236E54" w14:textId="75751678" w:rsidR="00FB5033" w:rsidRPr="00A9005C" w:rsidRDefault="00C83D8D" w:rsidP="008856B1">
      <w:pPr>
        <w:pStyle w:val="ListBullet"/>
        <w:numPr>
          <w:ilvl w:val="1"/>
          <w:numId w:val="5"/>
        </w:numPr>
        <w:tabs>
          <w:tab w:val="clear" w:pos="606"/>
        </w:tabs>
        <w:ind w:left="714" w:hanging="357"/>
        <w:rPr>
          <w:rFonts w:cs="Arial"/>
        </w:rPr>
      </w:pPr>
      <w:r>
        <w:rPr>
          <w:rFonts w:cs="Arial"/>
        </w:rPr>
        <w:t xml:space="preserve">where possible, </w:t>
      </w:r>
      <w:r w:rsidR="00FB5033" w:rsidRPr="00A9005C">
        <w:rPr>
          <w:rFonts w:cs="Arial"/>
        </w:rPr>
        <w:t>face-to-face support</w:t>
      </w:r>
      <w:r w:rsidR="004B2396" w:rsidRPr="00A9005C">
        <w:rPr>
          <w:rFonts w:cs="Arial"/>
        </w:rPr>
        <w:t>,</w:t>
      </w:r>
      <w:r w:rsidR="00FB5033" w:rsidRPr="00A9005C">
        <w:rPr>
          <w:rFonts w:cs="Arial"/>
        </w:rPr>
        <w:t xml:space="preserve"> casework, emotional support, records tracing, </w:t>
      </w:r>
      <w:r w:rsidR="00105599" w:rsidRPr="00A9005C">
        <w:rPr>
          <w:rFonts w:cs="Arial"/>
        </w:rPr>
        <w:t>assistance with family searching and intermediary services</w:t>
      </w:r>
      <w:r w:rsidR="00FB5033" w:rsidRPr="00A9005C">
        <w:rPr>
          <w:rFonts w:cs="Arial"/>
        </w:rPr>
        <w:t xml:space="preserve">, </w:t>
      </w:r>
      <w:r>
        <w:rPr>
          <w:rFonts w:cs="Arial"/>
        </w:rPr>
        <w:t xml:space="preserve">group activities, peer support, </w:t>
      </w:r>
      <w:r w:rsidR="00FB5033" w:rsidRPr="00A9005C">
        <w:rPr>
          <w:rFonts w:cs="Arial"/>
        </w:rPr>
        <w:t>and facilitation to therapeutic counselling</w:t>
      </w:r>
      <w:r w:rsidR="00595D38">
        <w:rPr>
          <w:rFonts w:cs="Arial"/>
        </w:rPr>
        <w:t>; and</w:t>
      </w:r>
      <w:r w:rsidR="00FB5033" w:rsidRPr="00A9005C">
        <w:rPr>
          <w:rFonts w:cs="Arial"/>
        </w:rPr>
        <w:t xml:space="preserve"> </w:t>
      </w:r>
    </w:p>
    <w:p w14:paraId="184C44B7" w14:textId="77777777" w:rsidR="00FB5033" w:rsidRDefault="00FB5033" w:rsidP="008856B1">
      <w:pPr>
        <w:pStyle w:val="ListBullet"/>
        <w:numPr>
          <w:ilvl w:val="1"/>
          <w:numId w:val="5"/>
        </w:numPr>
        <w:tabs>
          <w:tab w:val="clear" w:pos="606"/>
        </w:tabs>
        <w:spacing w:after="240"/>
        <w:ind w:left="714" w:hanging="357"/>
        <w:rPr>
          <w:rFonts w:cs="Arial"/>
        </w:rPr>
      </w:pPr>
      <w:proofErr w:type="gramStart"/>
      <w:r w:rsidRPr="00A9005C">
        <w:rPr>
          <w:rFonts w:cs="Arial"/>
        </w:rPr>
        <w:t>small</w:t>
      </w:r>
      <w:proofErr w:type="gramEnd"/>
      <w:r w:rsidRPr="00A9005C">
        <w:rPr>
          <w:rFonts w:cs="Arial"/>
        </w:rPr>
        <w:t xml:space="preserve"> grants to build sector capacity and enhance group-healing activities where appropriate/possible.</w:t>
      </w:r>
    </w:p>
    <w:p w14:paraId="40F4DCCC" w14:textId="6FB566AB" w:rsidR="00EC30ED" w:rsidRPr="004907D6" w:rsidRDefault="00595D38" w:rsidP="00B545D1">
      <w:pPr>
        <w:pStyle w:val="ListBullet"/>
        <w:spacing w:after="240"/>
        <w:ind w:right="-567"/>
        <w:rPr>
          <w:rFonts w:ascii="Georgia" w:hAnsi="Georgia" w:cs="Arial"/>
          <w:color w:val="365F91"/>
          <w:sz w:val="36"/>
          <w:szCs w:val="36"/>
        </w:rPr>
      </w:pPr>
      <w:r>
        <w:rPr>
          <w:rFonts w:ascii="Georgia" w:hAnsi="Georgia" w:cs="Arial"/>
          <w:color w:val="365F91"/>
          <w:sz w:val="36"/>
          <w:szCs w:val="36"/>
        </w:rPr>
        <w:t xml:space="preserve">PIR </w:t>
      </w:r>
      <w:r w:rsidR="00EC30ED" w:rsidRPr="004907D6">
        <w:rPr>
          <w:rFonts w:ascii="Georgia" w:hAnsi="Georgia" w:cs="Arial"/>
          <w:color w:val="365F91"/>
          <w:sz w:val="36"/>
          <w:szCs w:val="36"/>
        </w:rPr>
        <w:t>Approach and Consultations</w:t>
      </w:r>
    </w:p>
    <w:p w14:paraId="0CC7606B" w14:textId="11E11A8A" w:rsidR="004907D6" w:rsidRDefault="007F1260" w:rsidP="008856B1">
      <w:pPr>
        <w:spacing w:after="120"/>
        <w:ind w:right="-1"/>
        <w:rPr>
          <w:rFonts w:cs="Arial"/>
        </w:rPr>
      </w:pPr>
      <w:r w:rsidRPr="00A9005C">
        <w:rPr>
          <w:rFonts w:cs="Arial"/>
        </w:rPr>
        <w:t xml:space="preserve">In June 2017, the Department of Social Services engaged Australian Healthcare Associates (AHA) to conduct a </w:t>
      </w:r>
      <w:r w:rsidR="00595D38">
        <w:rPr>
          <w:rFonts w:cs="Arial"/>
        </w:rPr>
        <w:t xml:space="preserve">PIR </w:t>
      </w:r>
      <w:r w:rsidRPr="00A9005C">
        <w:rPr>
          <w:rFonts w:cs="Arial"/>
        </w:rPr>
        <w:t>of the FASS</w:t>
      </w:r>
      <w:r w:rsidR="004907D6">
        <w:rPr>
          <w:rFonts w:cs="Arial"/>
        </w:rPr>
        <w:t xml:space="preserve"> using a mixed-methods approach</w:t>
      </w:r>
      <w:r w:rsidRPr="00A9005C">
        <w:rPr>
          <w:rFonts w:cs="Arial"/>
        </w:rPr>
        <w:t xml:space="preserve">. </w:t>
      </w:r>
      <w:r w:rsidR="005460E1">
        <w:rPr>
          <w:rFonts w:cs="Arial"/>
        </w:rPr>
        <w:br/>
      </w:r>
      <w:r w:rsidR="000D282C">
        <w:rPr>
          <w:rFonts w:cs="Arial"/>
        </w:rPr>
        <w:t xml:space="preserve">The </w:t>
      </w:r>
      <w:r w:rsidR="00595D38">
        <w:rPr>
          <w:rFonts w:cs="Arial"/>
        </w:rPr>
        <w:t xml:space="preserve">PIR </w:t>
      </w:r>
      <w:r w:rsidR="004907D6">
        <w:rPr>
          <w:rFonts w:cs="Arial"/>
        </w:rPr>
        <w:t xml:space="preserve">included a national public survey, </w:t>
      </w:r>
      <w:r w:rsidR="00595D38">
        <w:rPr>
          <w:rFonts w:cs="Arial"/>
        </w:rPr>
        <w:t xml:space="preserve">provider site visits, </w:t>
      </w:r>
      <w:r w:rsidR="004907D6">
        <w:rPr>
          <w:rFonts w:cs="Arial"/>
        </w:rPr>
        <w:t>focus groups and interviews with those affected by forced adoption.</w:t>
      </w:r>
    </w:p>
    <w:p w14:paraId="57CAA856" w14:textId="77777777" w:rsidR="00B30410" w:rsidRPr="004907D6" w:rsidRDefault="007F1260" w:rsidP="008856B1">
      <w:pPr>
        <w:spacing w:after="120"/>
        <w:ind w:right="-1"/>
        <w:rPr>
          <w:rFonts w:cs="Arial"/>
        </w:rPr>
      </w:pPr>
      <w:r w:rsidRPr="00A9005C">
        <w:rPr>
          <w:rFonts w:cs="Arial"/>
        </w:rPr>
        <w:t xml:space="preserve">AHA consulted with a wide range of stakeholders </w:t>
      </w:r>
      <w:r w:rsidR="00B30410" w:rsidRPr="00A9005C">
        <w:rPr>
          <w:rFonts w:cs="Arial"/>
        </w:rPr>
        <w:t xml:space="preserve">including </w:t>
      </w:r>
      <w:r w:rsidR="00B30410" w:rsidRPr="00A9005C">
        <w:rPr>
          <w:rFonts w:cs="Arial"/>
          <w:szCs w:val="24"/>
        </w:rPr>
        <w:t>representatives from peer support and advocacy groups,</w:t>
      </w:r>
      <w:r w:rsidR="00B30410" w:rsidRPr="00B30410">
        <w:rPr>
          <w:rFonts w:cs="Arial"/>
          <w:szCs w:val="24"/>
        </w:rPr>
        <w:t xml:space="preserve"> </w:t>
      </w:r>
      <w:r w:rsidR="006B77BC">
        <w:rPr>
          <w:rFonts w:cs="Arial"/>
          <w:szCs w:val="24"/>
        </w:rPr>
        <w:t>s</w:t>
      </w:r>
      <w:r w:rsidR="00B30410" w:rsidRPr="00C04CB1">
        <w:rPr>
          <w:rFonts w:cs="Arial"/>
          <w:szCs w:val="24"/>
        </w:rPr>
        <w:t>tate and territory government representatives delivering similar services</w:t>
      </w:r>
      <w:r w:rsidR="00B30410">
        <w:rPr>
          <w:rFonts w:cs="Arial"/>
          <w:szCs w:val="24"/>
        </w:rPr>
        <w:t>, academics</w:t>
      </w:r>
      <w:r w:rsidR="004907D6">
        <w:rPr>
          <w:rFonts w:cs="Arial"/>
          <w:szCs w:val="24"/>
        </w:rPr>
        <w:t xml:space="preserve"> with interest in this area</w:t>
      </w:r>
      <w:r w:rsidR="00B30410">
        <w:rPr>
          <w:rFonts w:cs="Arial"/>
          <w:szCs w:val="24"/>
        </w:rPr>
        <w:t xml:space="preserve">, </w:t>
      </w:r>
      <w:r w:rsidR="004907D6">
        <w:rPr>
          <w:rFonts w:cs="Arial"/>
          <w:szCs w:val="24"/>
        </w:rPr>
        <w:t>FASS providers</w:t>
      </w:r>
      <w:r w:rsidR="00B30410">
        <w:rPr>
          <w:rFonts w:cs="Arial"/>
          <w:szCs w:val="24"/>
        </w:rPr>
        <w:t>, and p</w:t>
      </w:r>
      <w:r w:rsidR="00B30410" w:rsidRPr="00A9005C">
        <w:rPr>
          <w:rFonts w:cs="Arial"/>
          <w:szCs w:val="24"/>
        </w:rPr>
        <w:t>eople affected by past forced adoption policies and practices including mothers, fathers, adoptees and siblings</w:t>
      </w:r>
      <w:r w:rsidR="00D81188">
        <w:rPr>
          <w:rFonts w:cs="Arial"/>
          <w:szCs w:val="24"/>
        </w:rPr>
        <w:t>.</w:t>
      </w:r>
    </w:p>
    <w:p w14:paraId="14A8BF51" w14:textId="4C670747" w:rsidR="007F1260" w:rsidRDefault="007F1260" w:rsidP="00FB56DC">
      <w:pPr>
        <w:pStyle w:val="ListBullet"/>
        <w:ind w:right="-568"/>
        <w:rPr>
          <w:rFonts w:cs="Arial"/>
        </w:rPr>
      </w:pPr>
      <w:r>
        <w:rPr>
          <w:rFonts w:cs="Arial"/>
        </w:rPr>
        <w:t xml:space="preserve">The </w:t>
      </w:r>
      <w:r w:rsidR="00595D38">
        <w:rPr>
          <w:rFonts w:cs="Arial"/>
        </w:rPr>
        <w:t xml:space="preserve">PIR final report </w:t>
      </w:r>
      <w:proofErr w:type="gramStart"/>
      <w:r>
        <w:rPr>
          <w:rFonts w:cs="Arial"/>
        </w:rPr>
        <w:t>was completed</w:t>
      </w:r>
      <w:proofErr w:type="gramEnd"/>
      <w:r>
        <w:rPr>
          <w:rFonts w:cs="Arial"/>
        </w:rPr>
        <w:t xml:space="preserve"> in March 2018. </w:t>
      </w:r>
    </w:p>
    <w:p w14:paraId="28C03243" w14:textId="452E9778" w:rsidR="00FB5033" w:rsidRPr="00811F7E" w:rsidRDefault="00811F7E" w:rsidP="00BC1D68">
      <w:pPr>
        <w:pStyle w:val="Heading1"/>
        <w:spacing w:before="0" w:after="180"/>
        <w:ind w:right="-567"/>
        <w:rPr>
          <w:rFonts w:ascii="Georgia" w:hAnsi="Georgia" w:cs="Arial"/>
          <w:sz w:val="36"/>
          <w:szCs w:val="36"/>
        </w:rPr>
      </w:pPr>
      <w:r w:rsidRPr="00811F7E">
        <w:rPr>
          <w:rFonts w:ascii="Georgia" w:hAnsi="Georgia" w:cs="Arial"/>
          <w:sz w:val="36"/>
          <w:szCs w:val="36"/>
        </w:rPr>
        <w:lastRenderedPageBreak/>
        <w:t>Report</w:t>
      </w:r>
      <w:r w:rsidR="00FB5033" w:rsidRPr="00811F7E">
        <w:rPr>
          <w:rFonts w:ascii="Georgia" w:hAnsi="Georgia" w:cs="Arial"/>
          <w:sz w:val="36"/>
          <w:szCs w:val="36"/>
        </w:rPr>
        <w:t xml:space="preserve"> </w:t>
      </w:r>
      <w:r w:rsidR="007F308C" w:rsidRPr="00811F7E">
        <w:rPr>
          <w:rFonts w:ascii="Georgia" w:hAnsi="Georgia" w:cs="Arial"/>
          <w:sz w:val="36"/>
          <w:szCs w:val="36"/>
        </w:rPr>
        <w:t>F</w:t>
      </w:r>
      <w:r w:rsidR="00FB5033" w:rsidRPr="00811F7E">
        <w:rPr>
          <w:rFonts w:ascii="Georgia" w:hAnsi="Georgia" w:cs="Arial"/>
          <w:sz w:val="36"/>
          <w:szCs w:val="36"/>
        </w:rPr>
        <w:t>indings</w:t>
      </w:r>
      <w:r w:rsidR="004D10EA">
        <w:rPr>
          <w:rFonts w:ascii="Georgia" w:hAnsi="Georgia" w:cs="Arial"/>
          <w:sz w:val="36"/>
          <w:szCs w:val="36"/>
        </w:rPr>
        <w:t xml:space="preserve"> and Recommendations</w:t>
      </w:r>
    </w:p>
    <w:p w14:paraId="7054F1C7" w14:textId="1682CE35" w:rsidR="00FB5033" w:rsidRPr="00CB0A1F" w:rsidRDefault="00FB5033" w:rsidP="00FB56DC">
      <w:pPr>
        <w:spacing w:after="180"/>
        <w:ind w:right="-568"/>
        <w:rPr>
          <w:rFonts w:cs="Arial"/>
          <w:szCs w:val="24"/>
        </w:rPr>
      </w:pPr>
      <w:r w:rsidRPr="00A9005C">
        <w:rPr>
          <w:rFonts w:cs="Arial"/>
          <w:szCs w:val="24"/>
        </w:rPr>
        <w:t>The </w:t>
      </w:r>
      <w:r w:rsidR="008C788E">
        <w:rPr>
          <w:rFonts w:cs="Arial"/>
          <w:szCs w:val="24"/>
        </w:rPr>
        <w:t xml:space="preserve">PIR </w:t>
      </w:r>
      <w:r w:rsidR="00811F7E">
        <w:rPr>
          <w:rFonts w:cs="Arial"/>
          <w:szCs w:val="24"/>
        </w:rPr>
        <w:t>report</w:t>
      </w:r>
      <w:r w:rsidRPr="00A9005C">
        <w:rPr>
          <w:rFonts w:cs="Arial"/>
          <w:szCs w:val="24"/>
        </w:rPr>
        <w:t xml:space="preserve"> outlines many promising results, including high levels of satisfaction among </w:t>
      </w:r>
      <w:r w:rsidRPr="00CB0A1F">
        <w:rPr>
          <w:rFonts w:cs="Arial"/>
          <w:szCs w:val="24"/>
        </w:rPr>
        <w:t xml:space="preserve">service users, particularly with the </w:t>
      </w:r>
      <w:r w:rsidR="00CB0A1F" w:rsidRPr="00CB0A1F">
        <w:rPr>
          <w:rFonts w:cs="Arial"/>
          <w:szCs w:val="24"/>
        </w:rPr>
        <w:t xml:space="preserve">general </w:t>
      </w:r>
      <w:r w:rsidRPr="00CB0A1F">
        <w:rPr>
          <w:rFonts w:cs="Arial"/>
          <w:szCs w:val="24"/>
        </w:rPr>
        <w:t xml:space="preserve">information, emotional support and general counselling provided. The report </w:t>
      </w:r>
      <w:r w:rsidR="0030605C">
        <w:rPr>
          <w:rFonts w:cs="Arial"/>
          <w:szCs w:val="24"/>
        </w:rPr>
        <w:t>findings</w:t>
      </w:r>
      <w:r w:rsidRPr="00CB0A1F">
        <w:rPr>
          <w:rFonts w:cs="Arial"/>
          <w:szCs w:val="24"/>
        </w:rPr>
        <w:t xml:space="preserve"> demonstrate a conti</w:t>
      </w:r>
      <w:r w:rsidR="00C53A1A">
        <w:rPr>
          <w:rFonts w:cs="Arial"/>
          <w:szCs w:val="24"/>
        </w:rPr>
        <w:t>nued need for these services</w:t>
      </w:r>
      <w:r w:rsidRPr="00CB0A1F">
        <w:rPr>
          <w:rFonts w:cs="Arial"/>
          <w:szCs w:val="24"/>
        </w:rPr>
        <w:t>.</w:t>
      </w:r>
      <w:r w:rsidR="003358B0" w:rsidRPr="00CB0A1F">
        <w:rPr>
          <w:rFonts w:cs="Arial"/>
          <w:szCs w:val="24"/>
        </w:rPr>
        <w:t xml:space="preserve"> </w:t>
      </w:r>
    </w:p>
    <w:p w14:paraId="5F609E28" w14:textId="5DCA0A41" w:rsidR="00CB0A1F" w:rsidRPr="008C788E" w:rsidRDefault="00C45617" w:rsidP="008C788E">
      <w:pPr>
        <w:spacing w:before="120" w:after="180" w:line="280" w:lineRule="atLeast"/>
        <w:ind w:right="-567"/>
        <w:rPr>
          <w:rFonts w:cs="Arial"/>
          <w:szCs w:val="24"/>
        </w:rPr>
      </w:pPr>
      <w:r>
        <w:rPr>
          <w:rFonts w:cs="Arial"/>
          <w:szCs w:val="24"/>
        </w:rPr>
        <w:t xml:space="preserve">The report findings </w:t>
      </w:r>
      <w:r w:rsidR="004D10EA">
        <w:rPr>
          <w:rFonts w:cs="Arial"/>
          <w:szCs w:val="24"/>
        </w:rPr>
        <w:t xml:space="preserve">and recommendations </w:t>
      </w:r>
      <w:r>
        <w:rPr>
          <w:rFonts w:cs="Arial"/>
          <w:szCs w:val="24"/>
        </w:rPr>
        <w:t>identify a number of areas to improve on the existing strengths of the program and</w:t>
      </w:r>
      <w:r w:rsidR="00CB0A1F" w:rsidRPr="008C788E">
        <w:rPr>
          <w:rFonts w:cs="Arial"/>
          <w:szCs w:val="24"/>
        </w:rPr>
        <w:t xml:space="preserve"> enhance service delivery</w:t>
      </w:r>
      <w:r>
        <w:rPr>
          <w:rFonts w:cs="Arial"/>
          <w:szCs w:val="24"/>
        </w:rPr>
        <w:t>,</w:t>
      </w:r>
      <w:r w:rsidR="00CB0A1F" w:rsidRPr="008C788E">
        <w:rPr>
          <w:rFonts w:cs="Arial"/>
          <w:szCs w:val="24"/>
        </w:rPr>
        <w:t xml:space="preserve"> includ</w:t>
      </w:r>
      <w:r>
        <w:rPr>
          <w:rFonts w:cs="Arial"/>
          <w:szCs w:val="24"/>
        </w:rPr>
        <w:t>ing</w:t>
      </w:r>
      <w:r w:rsidR="00CB0A1F" w:rsidRPr="008C788E">
        <w:rPr>
          <w:rFonts w:cs="Arial"/>
          <w:szCs w:val="24"/>
        </w:rPr>
        <w:t>:</w:t>
      </w:r>
    </w:p>
    <w:p w14:paraId="0C27E082" w14:textId="6D9A0A35" w:rsidR="00D037BF" w:rsidRPr="00594131" w:rsidRDefault="00D037BF" w:rsidP="008F2EA3">
      <w:pPr>
        <w:pStyle w:val="ListParagraph"/>
        <w:numPr>
          <w:ilvl w:val="0"/>
          <w:numId w:val="12"/>
        </w:numPr>
        <w:spacing w:before="120" w:after="180" w:line="280" w:lineRule="atLeast"/>
        <w:ind w:right="-567"/>
        <w:rPr>
          <w:rFonts w:cs="Arial"/>
          <w:sz w:val="24"/>
          <w:szCs w:val="24"/>
        </w:rPr>
      </w:pPr>
      <w:r w:rsidRPr="003B16C5">
        <w:rPr>
          <w:rFonts w:cs="Arial"/>
          <w:bCs/>
          <w:sz w:val="24"/>
          <w:szCs w:val="24"/>
          <w:lang w:eastAsia="en-AU"/>
        </w:rPr>
        <w:t>Greater ad</w:t>
      </w:r>
      <w:r w:rsidR="003B16C5">
        <w:rPr>
          <w:rFonts w:cs="Arial"/>
          <w:bCs/>
          <w:sz w:val="24"/>
          <w:szCs w:val="24"/>
          <w:lang w:eastAsia="en-AU"/>
        </w:rPr>
        <w:t>vertis</w:t>
      </w:r>
      <w:r w:rsidR="000D606F">
        <w:rPr>
          <w:rFonts w:cs="Arial"/>
          <w:bCs/>
          <w:sz w:val="24"/>
          <w:szCs w:val="24"/>
          <w:lang w:eastAsia="en-AU"/>
        </w:rPr>
        <w:t xml:space="preserve">ing and promotion of FASS, </w:t>
      </w:r>
      <w:r w:rsidR="003B16C5">
        <w:rPr>
          <w:rFonts w:cs="Arial"/>
          <w:bCs/>
          <w:sz w:val="24"/>
          <w:szCs w:val="24"/>
          <w:lang w:eastAsia="en-AU"/>
        </w:rPr>
        <w:t xml:space="preserve">online </w:t>
      </w:r>
      <w:r w:rsidR="00FE7394">
        <w:rPr>
          <w:rFonts w:cs="Arial"/>
          <w:bCs/>
          <w:sz w:val="24"/>
          <w:szCs w:val="24"/>
          <w:lang w:eastAsia="en-AU"/>
        </w:rPr>
        <w:t>promotion</w:t>
      </w:r>
      <w:r w:rsidR="000D606F">
        <w:rPr>
          <w:rFonts w:cs="Arial"/>
          <w:bCs/>
          <w:sz w:val="24"/>
          <w:szCs w:val="24"/>
          <w:lang w:eastAsia="en-AU"/>
        </w:rPr>
        <w:t>,</w:t>
      </w:r>
      <w:r w:rsidR="003B16C5">
        <w:rPr>
          <w:rFonts w:cs="Arial"/>
          <w:bCs/>
          <w:sz w:val="24"/>
          <w:szCs w:val="24"/>
          <w:lang w:eastAsia="en-AU"/>
        </w:rPr>
        <w:t xml:space="preserve"> and the </w:t>
      </w:r>
      <w:r w:rsidR="003B16C5" w:rsidRPr="00594131">
        <w:rPr>
          <w:rFonts w:cs="Arial"/>
          <w:bCs/>
          <w:sz w:val="24"/>
          <w:szCs w:val="24"/>
          <w:lang w:eastAsia="en-AU"/>
        </w:rPr>
        <w:t>development of a clear and distinct profile</w:t>
      </w:r>
      <w:r w:rsidR="00594131" w:rsidRPr="00594131">
        <w:rPr>
          <w:rFonts w:cs="Arial"/>
          <w:bCs/>
          <w:sz w:val="24"/>
          <w:szCs w:val="24"/>
          <w:lang w:eastAsia="en-AU"/>
        </w:rPr>
        <w:t xml:space="preserve"> and identity</w:t>
      </w:r>
      <w:r w:rsidR="00FE7394">
        <w:rPr>
          <w:rFonts w:cs="Arial"/>
          <w:bCs/>
          <w:sz w:val="24"/>
          <w:szCs w:val="24"/>
          <w:lang w:eastAsia="en-AU"/>
        </w:rPr>
        <w:t xml:space="preserve"> so people are more aware of the support available to them</w:t>
      </w:r>
      <w:r w:rsidR="003B16C5" w:rsidRPr="00594131">
        <w:rPr>
          <w:rFonts w:cs="Arial"/>
          <w:bCs/>
          <w:sz w:val="24"/>
          <w:szCs w:val="24"/>
          <w:lang w:eastAsia="en-AU"/>
        </w:rPr>
        <w:t>.</w:t>
      </w:r>
    </w:p>
    <w:p w14:paraId="09DE68E9" w14:textId="77777777" w:rsidR="00235D43" w:rsidRPr="00594131" w:rsidRDefault="00235D43" w:rsidP="00235D43">
      <w:pPr>
        <w:pStyle w:val="ListParagraph"/>
        <w:spacing w:before="120" w:after="180" w:line="280" w:lineRule="atLeast"/>
        <w:ind w:right="-567"/>
        <w:rPr>
          <w:rFonts w:cs="Arial"/>
          <w:sz w:val="24"/>
          <w:szCs w:val="24"/>
        </w:rPr>
      </w:pPr>
    </w:p>
    <w:p w14:paraId="7AB264F2" w14:textId="2986CE94" w:rsidR="00100D0C" w:rsidRPr="008A5E48" w:rsidRDefault="00100D0C" w:rsidP="0054473D">
      <w:pPr>
        <w:pStyle w:val="ListParagraph"/>
        <w:numPr>
          <w:ilvl w:val="0"/>
          <w:numId w:val="11"/>
        </w:numPr>
        <w:spacing w:after="0" w:line="240" w:lineRule="auto"/>
        <w:ind w:left="714" w:right="-567" w:hanging="357"/>
        <w:contextualSpacing w:val="0"/>
        <w:rPr>
          <w:rFonts w:cs="Arial"/>
          <w:sz w:val="24"/>
          <w:szCs w:val="24"/>
        </w:rPr>
      </w:pPr>
      <w:r>
        <w:rPr>
          <w:rFonts w:cs="Arial"/>
          <w:bCs/>
          <w:sz w:val="24"/>
          <w:szCs w:val="24"/>
          <w:lang w:eastAsia="en-AU"/>
        </w:rPr>
        <w:t xml:space="preserve">Reviewing areas </w:t>
      </w:r>
      <w:r w:rsidR="008B312E">
        <w:rPr>
          <w:rFonts w:cs="Arial"/>
          <w:bCs/>
          <w:sz w:val="24"/>
          <w:szCs w:val="24"/>
          <w:lang w:eastAsia="en-AU"/>
        </w:rPr>
        <w:t>for</w:t>
      </w:r>
      <w:r>
        <w:rPr>
          <w:rFonts w:cs="Arial"/>
          <w:bCs/>
          <w:sz w:val="24"/>
          <w:szCs w:val="24"/>
          <w:lang w:eastAsia="en-AU"/>
        </w:rPr>
        <w:t xml:space="preserve"> improve</w:t>
      </w:r>
      <w:r w:rsidR="008B312E">
        <w:rPr>
          <w:rFonts w:cs="Arial"/>
          <w:bCs/>
          <w:sz w:val="24"/>
          <w:szCs w:val="24"/>
          <w:lang w:eastAsia="en-AU"/>
        </w:rPr>
        <w:t>ment in</w:t>
      </w:r>
      <w:r>
        <w:rPr>
          <w:rFonts w:cs="Arial"/>
          <w:bCs/>
          <w:sz w:val="24"/>
          <w:szCs w:val="24"/>
          <w:lang w:eastAsia="en-AU"/>
        </w:rPr>
        <w:t xml:space="preserve"> the p</w:t>
      </w:r>
      <w:r w:rsidR="00D037BF" w:rsidRPr="00B545D1">
        <w:rPr>
          <w:rFonts w:cs="Arial"/>
          <w:bCs/>
          <w:sz w:val="24"/>
          <w:szCs w:val="24"/>
          <w:lang w:eastAsia="en-AU"/>
        </w:rPr>
        <w:t>rovi</w:t>
      </w:r>
      <w:r w:rsidR="00594131" w:rsidRPr="00B545D1">
        <w:rPr>
          <w:rFonts w:cs="Arial"/>
          <w:bCs/>
          <w:sz w:val="24"/>
          <w:szCs w:val="24"/>
          <w:lang w:eastAsia="en-AU"/>
        </w:rPr>
        <w:t xml:space="preserve">sion </w:t>
      </w:r>
      <w:r w:rsidR="008B312E">
        <w:rPr>
          <w:rFonts w:cs="Arial"/>
          <w:bCs/>
          <w:sz w:val="24"/>
          <w:szCs w:val="24"/>
          <w:lang w:eastAsia="en-AU"/>
        </w:rPr>
        <w:t xml:space="preserve">of some </w:t>
      </w:r>
      <w:r>
        <w:rPr>
          <w:rFonts w:cs="Arial"/>
          <w:bCs/>
          <w:sz w:val="24"/>
          <w:szCs w:val="24"/>
          <w:lang w:eastAsia="en-AU"/>
        </w:rPr>
        <w:t>services, including</w:t>
      </w:r>
      <w:r w:rsidR="00FE6BD7">
        <w:rPr>
          <w:rFonts w:cs="Arial"/>
          <w:bCs/>
          <w:sz w:val="24"/>
          <w:szCs w:val="24"/>
          <w:lang w:eastAsia="en-AU"/>
        </w:rPr>
        <w:t xml:space="preserve"> access to </w:t>
      </w:r>
      <w:r w:rsidR="00FE6BD7" w:rsidRPr="00B545D1">
        <w:rPr>
          <w:rFonts w:cs="Arial"/>
          <w:bCs/>
          <w:sz w:val="24"/>
          <w:szCs w:val="24"/>
          <w:lang w:eastAsia="en-AU"/>
        </w:rPr>
        <w:t>therapeutic counselling</w:t>
      </w:r>
      <w:r w:rsidR="00FE6BD7">
        <w:rPr>
          <w:rStyle w:val="FootnoteReference"/>
          <w:rFonts w:cs="Arial"/>
          <w:bCs/>
          <w:sz w:val="24"/>
          <w:szCs w:val="24"/>
          <w:lang w:eastAsia="en-AU"/>
        </w:rPr>
        <w:footnoteReference w:id="2"/>
      </w:r>
      <w:r w:rsidR="00FE6BD7">
        <w:rPr>
          <w:rFonts w:cs="Arial"/>
          <w:bCs/>
          <w:sz w:val="24"/>
          <w:szCs w:val="24"/>
          <w:lang w:eastAsia="en-AU"/>
        </w:rPr>
        <w:t xml:space="preserve">, records searching, DNA testing and to peer support (particularly in regional and remote areas) as well as the training needs of FASS staff to ensure a specialist service. </w:t>
      </w:r>
    </w:p>
    <w:p w14:paraId="36DC0169" w14:textId="54B41439" w:rsidR="00100D0C" w:rsidRPr="008A5E48" w:rsidRDefault="00100D0C" w:rsidP="00FE6BD7">
      <w:pPr>
        <w:pStyle w:val="ListParagraph"/>
        <w:spacing w:after="0" w:line="240" w:lineRule="auto"/>
        <w:ind w:left="1440" w:right="-567"/>
        <w:contextualSpacing w:val="0"/>
        <w:rPr>
          <w:rFonts w:cs="Arial"/>
          <w:sz w:val="24"/>
          <w:szCs w:val="24"/>
        </w:rPr>
      </w:pPr>
    </w:p>
    <w:p w14:paraId="44565A56" w14:textId="799957F7" w:rsidR="00C54569" w:rsidRPr="008A5E48" w:rsidRDefault="00407AE3" w:rsidP="0054473D">
      <w:pPr>
        <w:pStyle w:val="ListParagraph"/>
        <w:numPr>
          <w:ilvl w:val="0"/>
          <w:numId w:val="11"/>
        </w:numPr>
        <w:spacing w:after="0" w:line="240" w:lineRule="auto"/>
        <w:ind w:left="714" w:right="-567" w:hanging="357"/>
        <w:contextualSpacing w:val="0"/>
        <w:rPr>
          <w:rFonts w:cs="Arial"/>
          <w:sz w:val="24"/>
          <w:szCs w:val="24"/>
        </w:rPr>
      </w:pPr>
      <w:r>
        <w:rPr>
          <w:rFonts w:cs="Arial"/>
          <w:bCs/>
          <w:sz w:val="24"/>
          <w:szCs w:val="24"/>
          <w:lang w:eastAsia="en-AU"/>
        </w:rPr>
        <w:t xml:space="preserve">Most </w:t>
      </w:r>
      <w:r w:rsidR="008B312E">
        <w:rPr>
          <w:rFonts w:cs="Arial"/>
          <w:bCs/>
          <w:sz w:val="24"/>
          <w:szCs w:val="24"/>
          <w:lang w:eastAsia="en-AU"/>
        </w:rPr>
        <w:t xml:space="preserve">FASS are required to provide between five and ten per cent of their funding towards small grants to fund peer support groups and other organisations to support sector capacity building, group healing and community support. The report noted that the small grants policy could benefit from greater clarity and improved transparency. </w:t>
      </w:r>
    </w:p>
    <w:p w14:paraId="291BC0BF" w14:textId="77777777" w:rsidR="004A69B6" w:rsidRPr="008A5E48" w:rsidRDefault="004A69B6" w:rsidP="008A5E48">
      <w:pPr>
        <w:ind w:right="-567"/>
        <w:rPr>
          <w:rFonts w:cs="Arial"/>
          <w:szCs w:val="24"/>
        </w:rPr>
      </w:pPr>
    </w:p>
    <w:p w14:paraId="393D5A31" w14:textId="055FC9F6" w:rsidR="00FB5033" w:rsidRPr="009B40BB" w:rsidRDefault="00FB5033" w:rsidP="00B545D1">
      <w:pPr>
        <w:pStyle w:val="Heading1"/>
        <w:spacing w:before="120" w:after="240"/>
        <w:ind w:right="-567"/>
        <w:rPr>
          <w:rFonts w:ascii="Georgia" w:hAnsi="Georgia"/>
          <w:sz w:val="36"/>
          <w:szCs w:val="36"/>
        </w:rPr>
      </w:pPr>
      <w:r w:rsidRPr="009B40BB">
        <w:rPr>
          <w:rFonts w:ascii="Georgia" w:hAnsi="Georgia"/>
          <w:sz w:val="36"/>
          <w:szCs w:val="36"/>
        </w:rPr>
        <w:t>Responding to the PIR</w:t>
      </w:r>
      <w:r w:rsidR="008C788E">
        <w:rPr>
          <w:rFonts w:ascii="Georgia" w:hAnsi="Georgia"/>
          <w:sz w:val="36"/>
          <w:szCs w:val="36"/>
        </w:rPr>
        <w:t xml:space="preserve"> report</w:t>
      </w:r>
    </w:p>
    <w:p w14:paraId="75468967" w14:textId="41DEE0D7" w:rsidR="002D5450" w:rsidRDefault="00FB5033" w:rsidP="002D5450">
      <w:pPr>
        <w:spacing w:before="0"/>
        <w:ind w:right="-567"/>
        <w:rPr>
          <w:rFonts w:cs="Arial"/>
          <w:bCs/>
          <w:color w:val="000000"/>
        </w:rPr>
      </w:pPr>
      <w:r w:rsidRPr="003E0B08">
        <w:rPr>
          <w:rFonts w:cs="Arial"/>
          <w:bCs/>
          <w:color w:val="000000"/>
        </w:rPr>
        <w:t xml:space="preserve">The Department </w:t>
      </w:r>
      <w:r w:rsidR="004B2782">
        <w:rPr>
          <w:rFonts w:cs="Arial"/>
          <w:bCs/>
          <w:color w:val="000000"/>
        </w:rPr>
        <w:t xml:space="preserve">would like to thank </w:t>
      </w:r>
      <w:r w:rsidR="002D5450">
        <w:rPr>
          <w:rFonts w:cs="Arial"/>
          <w:bCs/>
          <w:color w:val="000000"/>
        </w:rPr>
        <w:t xml:space="preserve">the </w:t>
      </w:r>
      <w:r w:rsidR="004B2782">
        <w:rPr>
          <w:rFonts w:cs="Arial"/>
          <w:bCs/>
          <w:color w:val="000000"/>
        </w:rPr>
        <w:t>approximately 400 stakeholders who contributed to the PIR by providing feedback through the nation</w:t>
      </w:r>
      <w:bookmarkStart w:id="0" w:name="_GoBack"/>
      <w:bookmarkEnd w:id="0"/>
      <w:r w:rsidR="004B2782">
        <w:rPr>
          <w:rFonts w:cs="Arial"/>
          <w:bCs/>
          <w:color w:val="000000"/>
        </w:rPr>
        <w:t>al survey and in depth consultations</w:t>
      </w:r>
      <w:r w:rsidR="002D5450">
        <w:rPr>
          <w:rFonts w:cs="Arial"/>
          <w:bCs/>
          <w:color w:val="000000"/>
        </w:rPr>
        <w:t xml:space="preserve">. </w:t>
      </w:r>
      <w:r w:rsidR="002D5450">
        <w:rPr>
          <w:rFonts w:cs="Arial"/>
          <w:bCs/>
          <w:color w:val="000000"/>
        </w:rPr>
        <w:br/>
        <w:t>The views and experiences of stakeholders have deepen</w:t>
      </w:r>
      <w:r w:rsidR="00BF06D8">
        <w:rPr>
          <w:rFonts w:cs="Arial"/>
          <w:bCs/>
          <w:color w:val="000000"/>
        </w:rPr>
        <w:t>ed</w:t>
      </w:r>
      <w:r w:rsidR="002D5450">
        <w:rPr>
          <w:rFonts w:cs="Arial"/>
          <w:bCs/>
          <w:color w:val="000000"/>
        </w:rPr>
        <w:t xml:space="preserve"> the Department’s understanding of </w:t>
      </w:r>
      <w:r w:rsidR="004B2782">
        <w:rPr>
          <w:rFonts w:cs="Arial"/>
          <w:bCs/>
          <w:color w:val="000000"/>
        </w:rPr>
        <w:t xml:space="preserve">how effectively the FASS </w:t>
      </w:r>
      <w:r w:rsidR="008B312E">
        <w:rPr>
          <w:rFonts w:cs="Arial"/>
          <w:bCs/>
          <w:color w:val="000000"/>
        </w:rPr>
        <w:t>have been</w:t>
      </w:r>
      <w:r w:rsidR="004B2782">
        <w:rPr>
          <w:rFonts w:cs="Arial"/>
          <w:bCs/>
          <w:color w:val="000000"/>
        </w:rPr>
        <w:t xml:space="preserve"> implemented, challenges encountered</w:t>
      </w:r>
      <w:r w:rsidR="002D5450">
        <w:rPr>
          <w:rFonts w:cs="Arial"/>
          <w:bCs/>
          <w:color w:val="000000"/>
        </w:rPr>
        <w:t>,</w:t>
      </w:r>
      <w:r w:rsidR="004B2782">
        <w:rPr>
          <w:rFonts w:cs="Arial"/>
          <w:bCs/>
          <w:color w:val="000000"/>
        </w:rPr>
        <w:t xml:space="preserve"> </w:t>
      </w:r>
      <w:r w:rsidR="00C53A1A">
        <w:rPr>
          <w:rFonts w:cs="Arial"/>
          <w:bCs/>
          <w:color w:val="000000"/>
        </w:rPr>
        <w:t xml:space="preserve">and </w:t>
      </w:r>
      <w:r w:rsidR="004B2782">
        <w:rPr>
          <w:rFonts w:cs="Arial"/>
          <w:bCs/>
          <w:color w:val="000000"/>
        </w:rPr>
        <w:t>where service enhancements could be made</w:t>
      </w:r>
      <w:r w:rsidR="002D5450">
        <w:rPr>
          <w:rFonts w:cs="Arial"/>
          <w:bCs/>
          <w:color w:val="000000"/>
        </w:rPr>
        <w:t xml:space="preserve"> to better </w:t>
      </w:r>
      <w:r w:rsidR="008811E5">
        <w:rPr>
          <w:rFonts w:cs="Arial"/>
          <w:bCs/>
          <w:color w:val="000000"/>
        </w:rPr>
        <w:t>meet</w:t>
      </w:r>
      <w:r w:rsidR="002D5450">
        <w:rPr>
          <w:rFonts w:cs="Arial"/>
          <w:bCs/>
          <w:color w:val="000000"/>
        </w:rPr>
        <w:t xml:space="preserve"> </w:t>
      </w:r>
      <w:r w:rsidR="007141F0">
        <w:rPr>
          <w:rFonts w:cs="Arial"/>
          <w:bCs/>
          <w:color w:val="000000"/>
        </w:rPr>
        <w:t xml:space="preserve">the </w:t>
      </w:r>
      <w:r w:rsidR="002D5450">
        <w:rPr>
          <w:rFonts w:cs="Arial"/>
          <w:bCs/>
          <w:color w:val="000000"/>
        </w:rPr>
        <w:t>need</w:t>
      </w:r>
      <w:r w:rsidR="007141F0">
        <w:rPr>
          <w:rFonts w:cs="Arial"/>
          <w:bCs/>
          <w:color w:val="000000"/>
        </w:rPr>
        <w:t>s of people affected by past forced adoption policies and practices</w:t>
      </w:r>
      <w:r w:rsidR="004B2782">
        <w:rPr>
          <w:rFonts w:cs="Arial"/>
          <w:bCs/>
          <w:color w:val="000000"/>
        </w:rPr>
        <w:t>.</w:t>
      </w:r>
      <w:r w:rsidR="002D5450">
        <w:rPr>
          <w:rFonts w:cs="Arial"/>
          <w:bCs/>
          <w:color w:val="000000"/>
        </w:rPr>
        <w:t xml:space="preserve"> </w:t>
      </w:r>
    </w:p>
    <w:p w14:paraId="6C00E015" w14:textId="77777777" w:rsidR="002D5450" w:rsidRDefault="002D5450" w:rsidP="002D5450">
      <w:pPr>
        <w:spacing w:before="0"/>
        <w:ind w:right="-567"/>
        <w:rPr>
          <w:rFonts w:cs="Arial"/>
          <w:bCs/>
          <w:color w:val="000000"/>
        </w:rPr>
      </w:pPr>
    </w:p>
    <w:p w14:paraId="7695CFDE" w14:textId="1406F122" w:rsidR="00C53A1A" w:rsidRDefault="00F65C33" w:rsidP="00093582">
      <w:pPr>
        <w:spacing w:before="0"/>
        <w:ind w:right="-567"/>
        <w:rPr>
          <w:rFonts w:cs="Arial"/>
          <w:bCs/>
          <w:color w:val="000000"/>
        </w:rPr>
      </w:pPr>
      <w:r>
        <w:rPr>
          <w:rFonts w:cs="Arial"/>
          <w:bCs/>
          <w:color w:val="000000"/>
        </w:rPr>
        <w:t>Since receiving the final PIR report in March 2018, t</w:t>
      </w:r>
      <w:r w:rsidR="002D5450" w:rsidRPr="003E0B08">
        <w:rPr>
          <w:rFonts w:cs="Arial"/>
          <w:bCs/>
          <w:color w:val="000000"/>
        </w:rPr>
        <w:t xml:space="preserve">he Department </w:t>
      </w:r>
      <w:r>
        <w:rPr>
          <w:rFonts w:cs="Arial"/>
          <w:bCs/>
          <w:color w:val="000000"/>
        </w:rPr>
        <w:t xml:space="preserve">has been </w:t>
      </w:r>
      <w:r w:rsidR="00BF06D8">
        <w:rPr>
          <w:rFonts w:cs="Arial"/>
          <w:bCs/>
          <w:color w:val="000000"/>
        </w:rPr>
        <w:t>considering the</w:t>
      </w:r>
      <w:r w:rsidR="00C53A1A">
        <w:rPr>
          <w:rFonts w:cs="Arial"/>
          <w:bCs/>
          <w:color w:val="000000"/>
        </w:rPr>
        <w:t xml:space="preserve"> re</w:t>
      </w:r>
      <w:r w:rsidR="00851CE4">
        <w:rPr>
          <w:rFonts w:cs="Arial"/>
          <w:bCs/>
          <w:color w:val="000000"/>
        </w:rPr>
        <w:t>port</w:t>
      </w:r>
      <w:r>
        <w:rPr>
          <w:rFonts w:cs="Arial"/>
          <w:bCs/>
          <w:color w:val="000000"/>
        </w:rPr>
        <w:t>’s</w:t>
      </w:r>
      <w:r w:rsidR="00851CE4">
        <w:rPr>
          <w:rFonts w:cs="Arial"/>
          <w:bCs/>
          <w:color w:val="000000"/>
        </w:rPr>
        <w:t xml:space="preserve"> f</w:t>
      </w:r>
      <w:r w:rsidR="001309E5">
        <w:rPr>
          <w:rFonts w:cs="Arial"/>
          <w:bCs/>
          <w:color w:val="000000"/>
        </w:rPr>
        <w:t>ind</w:t>
      </w:r>
      <w:r w:rsidR="00FB5033" w:rsidRPr="003E0B08">
        <w:rPr>
          <w:rFonts w:cs="Arial"/>
          <w:bCs/>
          <w:color w:val="000000"/>
        </w:rPr>
        <w:t>ings</w:t>
      </w:r>
      <w:r w:rsidR="00664434">
        <w:rPr>
          <w:rFonts w:cs="Arial"/>
          <w:bCs/>
          <w:color w:val="000000"/>
        </w:rPr>
        <w:t xml:space="preserve"> and working to progress suggested improvements</w:t>
      </w:r>
      <w:r w:rsidR="00FB5033" w:rsidRPr="003E0B08">
        <w:rPr>
          <w:rFonts w:cs="Arial"/>
          <w:bCs/>
          <w:color w:val="000000"/>
        </w:rPr>
        <w:t xml:space="preserve"> in </w:t>
      </w:r>
      <w:r w:rsidR="00BF06D8">
        <w:rPr>
          <w:rFonts w:cs="Arial"/>
          <w:bCs/>
          <w:color w:val="000000"/>
        </w:rPr>
        <w:t xml:space="preserve">partnership </w:t>
      </w:r>
      <w:r w:rsidR="00FB5033" w:rsidRPr="003E0B08">
        <w:rPr>
          <w:rFonts w:cs="Arial"/>
          <w:bCs/>
          <w:color w:val="000000"/>
        </w:rPr>
        <w:t xml:space="preserve">with </w:t>
      </w:r>
      <w:r w:rsidR="00750E2C">
        <w:rPr>
          <w:rFonts w:cs="Arial"/>
          <w:bCs/>
          <w:color w:val="000000"/>
        </w:rPr>
        <w:t xml:space="preserve">the </w:t>
      </w:r>
      <w:r w:rsidR="00FB5033" w:rsidRPr="003E0B08">
        <w:rPr>
          <w:rFonts w:cs="Arial"/>
          <w:bCs/>
          <w:color w:val="000000"/>
        </w:rPr>
        <w:t>FASS providers</w:t>
      </w:r>
      <w:r w:rsidR="00664434">
        <w:rPr>
          <w:rFonts w:cs="Arial"/>
          <w:bCs/>
          <w:color w:val="000000"/>
        </w:rPr>
        <w:t>.</w:t>
      </w:r>
      <w:r w:rsidR="004E1E50">
        <w:rPr>
          <w:rFonts w:cs="Arial"/>
          <w:bCs/>
          <w:color w:val="000000"/>
        </w:rPr>
        <w:t xml:space="preserve"> </w:t>
      </w:r>
      <w:r w:rsidR="00664434">
        <w:rPr>
          <w:rFonts w:cs="Arial"/>
          <w:bCs/>
          <w:color w:val="000000"/>
        </w:rPr>
        <w:t>The Department has implemented changes to the DSS website</w:t>
      </w:r>
      <w:r w:rsidR="00664434">
        <w:rPr>
          <w:rStyle w:val="FootnoteReference"/>
          <w:rFonts w:cs="Arial"/>
          <w:bCs/>
          <w:color w:val="000000"/>
        </w:rPr>
        <w:footnoteReference w:id="3"/>
      </w:r>
      <w:r w:rsidR="00664434">
        <w:rPr>
          <w:rFonts w:cs="Arial"/>
          <w:bCs/>
          <w:color w:val="000000"/>
        </w:rPr>
        <w:t xml:space="preserve"> to improve promotion of the </w:t>
      </w:r>
      <w:r w:rsidR="00EF3F56">
        <w:rPr>
          <w:rFonts w:cs="Arial"/>
          <w:bCs/>
          <w:color w:val="000000"/>
        </w:rPr>
        <w:t>FASS</w:t>
      </w:r>
      <w:r w:rsidR="0065599F">
        <w:rPr>
          <w:rFonts w:cs="Arial"/>
          <w:bCs/>
          <w:color w:val="000000"/>
        </w:rPr>
        <w:t xml:space="preserve"> and is continuing to work with FASS providers on further promotion. T</w:t>
      </w:r>
      <w:r w:rsidR="00C53A1A">
        <w:rPr>
          <w:rFonts w:cs="Arial"/>
          <w:bCs/>
          <w:color w:val="000000"/>
        </w:rPr>
        <w:t xml:space="preserve">he </w:t>
      </w:r>
      <w:r w:rsidR="004A69B6">
        <w:rPr>
          <w:rFonts w:cs="Arial"/>
          <w:bCs/>
          <w:color w:val="000000"/>
        </w:rPr>
        <w:t xml:space="preserve">FASS </w:t>
      </w:r>
      <w:r w:rsidR="00EF3F56">
        <w:rPr>
          <w:rFonts w:cs="Arial"/>
          <w:bCs/>
          <w:color w:val="000000"/>
        </w:rPr>
        <w:t>Operational Guidelines</w:t>
      </w:r>
      <w:r w:rsidR="00D638EB">
        <w:rPr>
          <w:rFonts w:cs="Arial"/>
          <w:bCs/>
          <w:color w:val="000000"/>
        </w:rPr>
        <w:t xml:space="preserve"> </w:t>
      </w:r>
      <w:r w:rsidR="00BF06D8">
        <w:rPr>
          <w:rFonts w:cs="Arial"/>
          <w:bCs/>
          <w:color w:val="000000"/>
        </w:rPr>
        <w:t xml:space="preserve">and </w:t>
      </w:r>
      <w:r w:rsidR="00EF3F56">
        <w:rPr>
          <w:rFonts w:cs="Arial"/>
          <w:bCs/>
          <w:color w:val="000000"/>
        </w:rPr>
        <w:t>Small Grants Guidelines</w:t>
      </w:r>
      <w:r w:rsidR="00C53A1A">
        <w:rPr>
          <w:rFonts w:cs="Arial"/>
          <w:bCs/>
          <w:color w:val="000000"/>
        </w:rPr>
        <w:t xml:space="preserve"> </w:t>
      </w:r>
      <w:proofErr w:type="gramStart"/>
      <w:r w:rsidR="004A69B6">
        <w:rPr>
          <w:rFonts w:cs="Arial"/>
          <w:bCs/>
          <w:color w:val="000000"/>
        </w:rPr>
        <w:t>are being revised</w:t>
      </w:r>
      <w:proofErr w:type="gramEnd"/>
      <w:r w:rsidR="004A69B6">
        <w:rPr>
          <w:rFonts w:cs="Arial"/>
          <w:bCs/>
          <w:color w:val="000000"/>
        </w:rPr>
        <w:t xml:space="preserve"> in consultation with FASS providers to improve consistency and clarity, with a focus on the </w:t>
      </w:r>
      <w:r w:rsidR="00620CD2">
        <w:rPr>
          <w:rFonts w:cs="Arial"/>
          <w:bCs/>
          <w:color w:val="000000"/>
        </w:rPr>
        <w:t>above-identified</w:t>
      </w:r>
      <w:r w:rsidR="004A69B6">
        <w:rPr>
          <w:rFonts w:cs="Arial"/>
          <w:bCs/>
          <w:color w:val="000000"/>
        </w:rPr>
        <w:t xml:space="preserve"> </w:t>
      </w:r>
      <w:r w:rsidR="005460E1">
        <w:rPr>
          <w:rFonts w:cs="Arial"/>
          <w:bCs/>
          <w:color w:val="000000"/>
        </w:rPr>
        <w:t xml:space="preserve">areas for service improvement. </w:t>
      </w:r>
      <w:r w:rsidR="004A69B6">
        <w:rPr>
          <w:rFonts w:cs="Arial"/>
          <w:bCs/>
          <w:color w:val="000000"/>
        </w:rPr>
        <w:t>Some</w:t>
      </w:r>
      <w:r w:rsidR="00EF3F56">
        <w:rPr>
          <w:rFonts w:cs="Arial"/>
          <w:bCs/>
          <w:color w:val="000000"/>
        </w:rPr>
        <w:t xml:space="preserve"> fact sheets and other resources </w:t>
      </w:r>
      <w:r w:rsidR="004A69B6">
        <w:rPr>
          <w:rFonts w:cs="Arial"/>
          <w:bCs/>
          <w:color w:val="000000"/>
        </w:rPr>
        <w:t xml:space="preserve">are in development </w:t>
      </w:r>
      <w:r w:rsidR="00EF3F56">
        <w:rPr>
          <w:rFonts w:cs="Arial"/>
          <w:bCs/>
          <w:color w:val="000000"/>
        </w:rPr>
        <w:t xml:space="preserve">to </w:t>
      </w:r>
      <w:r w:rsidR="004A69B6">
        <w:rPr>
          <w:rFonts w:cs="Arial"/>
          <w:bCs/>
          <w:color w:val="000000"/>
        </w:rPr>
        <w:t xml:space="preserve">assist the FASS </w:t>
      </w:r>
      <w:r w:rsidR="00DA2639">
        <w:rPr>
          <w:rFonts w:cs="Arial"/>
          <w:bCs/>
          <w:color w:val="000000"/>
        </w:rPr>
        <w:t xml:space="preserve">help those affected by past forced adoption </w:t>
      </w:r>
      <w:proofErr w:type="gramStart"/>
      <w:r w:rsidR="00DA2639">
        <w:rPr>
          <w:rFonts w:cs="Arial"/>
          <w:bCs/>
          <w:color w:val="000000"/>
        </w:rPr>
        <w:t>to better understand</w:t>
      </w:r>
      <w:proofErr w:type="gramEnd"/>
      <w:r w:rsidR="00DA2639">
        <w:rPr>
          <w:rFonts w:cs="Arial"/>
          <w:bCs/>
          <w:color w:val="000000"/>
        </w:rPr>
        <w:t xml:space="preserve"> the services available to them</w:t>
      </w:r>
      <w:r w:rsidR="00410E9A">
        <w:rPr>
          <w:rFonts w:cs="Arial"/>
          <w:bCs/>
          <w:color w:val="000000"/>
        </w:rPr>
        <w:t>.</w:t>
      </w:r>
    </w:p>
    <w:p w14:paraId="48748DDB" w14:textId="77777777" w:rsidR="00C53A1A" w:rsidRDefault="00C53A1A" w:rsidP="00093582">
      <w:pPr>
        <w:spacing w:before="0"/>
        <w:ind w:right="-567"/>
        <w:rPr>
          <w:rFonts w:cs="Arial"/>
          <w:bCs/>
          <w:color w:val="000000"/>
        </w:rPr>
      </w:pPr>
    </w:p>
    <w:p w14:paraId="75669483" w14:textId="4D494666" w:rsidR="00636A02" w:rsidRPr="0084088B" w:rsidRDefault="00FB5033" w:rsidP="00093582">
      <w:pPr>
        <w:spacing w:before="0"/>
        <w:ind w:right="-567"/>
        <w:rPr>
          <w:rFonts w:cs="Arial"/>
          <w:bCs/>
          <w:color w:val="000000"/>
        </w:rPr>
      </w:pPr>
      <w:r w:rsidRPr="003E0B08">
        <w:rPr>
          <w:rFonts w:cs="Arial"/>
          <w:bCs/>
          <w:color w:val="000000"/>
        </w:rPr>
        <w:t>The PIR will form a baseline for future e</w:t>
      </w:r>
      <w:r w:rsidR="00620C82">
        <w:rPr>
          <w:rFonts w:cs="Arial"/>
          <w:bCs/>
          <w:color w:val="000000"/>
        </w:rPr>
        <w:t>valuations, as well as inform</w:t>
      </w:r>
      <w:r w:rsidRPr="003E0B08">
        <w:rPr>
          <w:rFonts w:cs="Arial"/>
          <w:bCs/>
          <w:color w:val="000000"/>
        </w:rPr>
        <w:t xml:space="preserve"> the future policy direction for </w:t>
      </w:r>
      <w:r w:rsidR="00620C82">
        <w:rPr>
          <w:rFonts w:cs="Arial"/>
          <w:bCs/>
          <w:color w:val="000000"/>
        </w:rPr>
        <w:t>the program. It will</w:t>
      </w:r>
      <w:r w:rsidRPr="003E0B08">
        <w:rPr>
          <w:rFonts w:cs="Arial"/>
          <w:bCs/>
          <w:color w:val="000000"/>
        </w:rPr>
        <w:t xml:space="preserve"> better position the FASS </w:t>
      </w:r>
      <w:r w:rsidR="007141F0">
        <w:rPr>
          <w:rFonts w:cs="Arial"/>
          <w:bCs/>
          <w:color w:val="000000"/>
        </w:rPr>
        <w:t xml:space="preserve">into the future </w:t>
      </w:r>
      <w:r w:rsidR="000B48AD">
        <w:rPr>
          <w:rFonts w:cs="Arial"/>
          <w:bCs/>
          <w:color w:val="000000"/>
        </w:rPr>
        <w:t>ensuring</w:t>
      </w:r>
      <w:r w:rsidR="00DA2639">
        <w:rPr>
          <w:rFonts w:cs="Arial"/>
          <w:bCs/>
          <w:color w:val="000000"/>
        </w:rPr>
        <w:t xml:space="preserve"> services </w:t>
      </w:r>
      <w:r w:rsidR="007141F0">
        <w:rPr>
          <w:rFonts w:cs="Arial"/>
          <w:bCs/>
          <w:color w:val="000000"/>
        </w:rPr>
        <w:t>assist and support</w:t>
      </w:r>
      <w:r w:rsidR="007141F0" w:rsidRPr="003E0B08">
        <w:rPr>
          <w:rFonts w:cs="Arial"/>
          <w:bCs/>
          <w:color w:val="000000"/>
        </w:rPr>
        <w:t xml:space="preserve"> </w:t>
      </w:r>
      <w:r w:rsidRPr="003E0B08">
        <w:rPr>
          <w:rFonts w:cs="Arial"/>
          <w:bCs/>
          <w:color w:val="000000"/>
        </w:rPr>
        <w:t xml:space="preserve">people affected by </w:t>
      </w:r>
      <w:r w:rsidR="007141F0">
        <w:rPr>
          <w:rFonts w:cs="Arial"/>
          <w:bCs/>
          <w:color w:val="000000"/>
        </w:rPr>
        <w:t xml:space="preserve">past </w:t>
      </w:r>
      <w:r w:rsidRPr="003E0B08">
        <w:rPr>
          <w:rFonts w:cs="Arial"/>
          <w:bCs/>
          <w:color w:val="000000"/>
        </w:rPr>
        <w:t xml:space="preserve">forced adoption </w:t>
      </w:r>
      <w:r w:rsidR="000B48AD">
        <w:rPr>
          <w:rFonts w:cs="Arial"/>
          <w:bCs/>
          <w:color w:val="000000"/>
        </w:rPr>
        <w:t>so they can</w:t>
      </w:r>
      <w:r w:rsidRPr="003E0B08">
        <w:rPr>
          <w:rFonts w:cs="Arial"/>
          <w:bCs/>
          <w:color w:val="000000"/>
        </w:rPr>
        <w:t xml:space="preserve"> heal from the impacts</w:t>
      </w:r>
      <w:r w:rsidR="007141F0">
        <w:rPr>
          <w:rFonts w:cs="Arial"/>
          <w:bCs/>
          <w:color w:val="000000"/>
        </w:rPr>
        <w:t xml:space="preserve"> of their experiences</w:t>
      </w:r>
      <w:r w:rsidR="00620C82">
        <w:rPr>
          <w:rFonts w:cs="Arial"/>
          <w:bCs/>
          <w:color w:val="000000"/>
        </w:rPr>
        <w:t>, strengthen relationships,</w:t>
      </w:r>
      <w:r w:rsidRPr="003E0B08">
        <w:rPr>
          <w:rFonts w:cs="Arial"/>
          <w:bCs/>
          <w:color w:val="000000"/>
        </w:rPr>
        <w:t xml:space="preserve"> </w:t>
      </w:r>
      <w:r w:rsidR="00620C82">
        <w:rPr>
          <w:rFonts w:cs="Arial"/>
          <w:bCs/>
          <w:color w:val="000000"/>
        </w:rPr>
        <w:t>and improve</w:t>
      </w:r>
      <w:r>
        <w:rPr>
          <w:rFonts w:cs="Arial"/>
          <w:bCs/>
          <w:color w:val="000000"/>
        </w:rPr>
        <w:t xml:space="preserve"> </w:t>
      </w:r>
      <w:r w:rsidR="000B48AD">
        <w:rPr>
          <w:rFonts w:cs="Arial"/>
          <w:bCs/>
          <w:color w:val="000000"/>
        </w:rPr>
        <w:t xml:space="preserve">their </w:t>
      </w:r>
      <w:r>
        <w:rPr>
          <w:rFonts w:cs="Arial"/>
          <w:bCs/>
          <w:color w:val="000000"/>
        </w:rPr>
        <w:t>well-being.</w:t>
      </w:r>
    </w:p>
    <w:sectPr w:rsidR="00636A02" w:rsidRPr="0084088B" w:rsidSect="00BC1D68">
      <w:headerReference w:type="even" r:id="rId8"/>
      <w:headerReference w:type="default" r:id="rId9"/>
      <w:footerReference w:type="even" r:id="rId10"/>
      <w:footerReference w:type="default" r:id="rId11"/>
      <w:headerReference w:type="first" r:id="rId12"/>
      <w:footerReference w:type="first" r:id="rId13"/>
      <w:pgSz w:w="11907" w:h="16840" w:code="9"/>
      <w:pgMar w:top="1134" w:right="1276" w:bottom="709" w:left="1276" w:header="720" w:footer="3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5DD23" w14:textId="77777777" w:rsidR="003742F3" w:rsidRDefault="003742F3">
      <w:r>
        <w:separator/>
      </w:r>
    </w:p>
  </w:endnote>
  <w:endnote w:type="continuationSeparator" w:id="0">
    <w:p w14:paraId="51CF65C7" w14:textId="77777777" w:rsidR="003742F3" w:rsidRDefault="003742F3">
      <w:r>
        <w:continuationSeparator/>
      </w:r>
    </w:p>
  </w:endnote>
  <w:endnote w:type="continuationNotice" w:id="1">
    <w:p w14:paraId="02CF7B0C" w14:textId="77777777" w:rsidR="003742F3" w:rsidRDefault="003742F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37DCA" w14:textId="77777777" w:rsidR="00427964" w:rsidRDefault="004279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8AA0F" w14:textId="53367FB9" w:rsidR="002943C1" w:rsidRDefault="002943C1">
    <w:pPr>
      <w:pStyle w:val="Footer"/>
      <w:tabs>
        <w:tab w:val="clear" w:pos="4320"/>
        <w:tab w:val="clear" w:pos="8640"/>
      </w:tabs>
      <w:ind w:right="-1"/>
      <w:jc w:val="right"/>
    </w:pPr>
    <w:r>
      <w:rPr>
        <w:snapToGrid w:val="0"/>
      </w:rPr>
      <w:fldChar w:fldCharType="begin"/>
    </w:r>
    <w:r>
      <w:rPr>
        <w:snapToGrid w:val="0"/>
      </w:rPr>
      <w:instrText xml:space="preserve"> PAGE </w:instrText>
    </w:r>
    <w:r>
      <w:rPr>
        <w:snapToGrid w:val="0"/>
      </w:rPr>
      <w:fldChar w:fldCharType="separate"/>
    </w:r>
    <w:r w:rsidR="00410E9A">
      <w:rPr>
        <w:noProof/>
        <w:snapToGrid w:val="0"/>
      </w:rPr>
      <w:t>2</w:t>
    </w:r>
    <w:r>
      <w:rPr>
        <w:snapToGrid w:val="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E065" w14:textId="77777777" w:rsidR="002943C1" w:rsidRDefault="002943C1">
    <w:pPr>
      <w:pStyle w:val="Footer"/>
      <w:tabs>
        <w:tab w:val="clear" w:pos="4320"/>
        <w:tab w:val="clear" w:pos="864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DFA91A" w14:textId="77777777" w:rsidR="003742F3" w:rsidRDefault="003742F3">
      <w:r>
        <w:separator/>
      </w:r>
    </w:p>
  </w:footnote>
  <w:footnote w:type="continuationSeparator" w:id="0">
    <w:p w14:paraId="3B1E9F3F" w14:textId="77777777" w:rsidR="003742F3" w:rsidRDefault="003742F3">
      <w:r>
        <w:continuationSeparator/>
      </w:r>
    </w:p>
  </w:footnote>
  <w:footnote w:type="continuationNotice" w:id="1">
    <w:p w14:paraId="65D70AD5" w14:textId="77777777" w:rsidR="003742F3" w:rsidRDefault="003742F3">
      <w:pPr>
        <w:spacing w:before="0"/>
      </w:pPr>
    </w:p>
  </w:footnote>
  <w:footnote w:id="2">
    <w:p w14:paraId="16116EA3" w14:textId="77777777" w:rsidR="00FE6BD7" w:rsidRPr="008A5E48" w:rsidRDefault="00FE6BD7" w:rsidP="00FE6BD7">
      <w:pPr>
        <w:pStyle w:val="FootnoteText"/>
        <w:rPr>
          <w:sz w:val="18"/>
        </w:rPr>
      </w:pPr>
      <w:r w:rsidRPr="008A5E48">
        <w:rPr>
          <w:rStyle w:val="FootnoteReference"/>
          <w:sz w:val="18"/>
        </w:rPr>
        <w:footnoteRef/>
      </w:r>
      <w:r w:rsidRPr="008A5E48">
        <w:rPr>
          <w:sz w:val="18"/>
        </w:rPr>
        <w:t xml:space="preserve"> ‘Therapeutic counselling’ refers to formal counselling provided by a professional, (e.g. psychologist</w:t>
      </w:r>
      <w:r>
        <w:rPr>
          <w:sz w:val="18"/>
        </w:rPr>
        <w:t>/social worker/counsellor</w:t>
      </w:r>
      <w:r w:rsidRPr="008A5E48">
        <w:rPr>
          <w:sz w:val="18"/>
        </w:rPr>
        <w:t xml:space="preserve">) typically informed by a therapeutic framework. </w:t>
      </w:r>
    </w:p>
  </w:footnote>
  <w:footnote w:id="3">
    <w:p w14:paraId="0494C852" w14:textId="6CC831FC" w:rsidR="00664434" w:rsidRDefault="00664434">
      <w:pPr>
        <w:pStyle w:val="FootnoteText"/>
      </w:pPr>
      <w:r w:rsidRPr="008A5E48">
        <w:rPr>
          <w:rStyle w:val="FootnoteReference"/>
          <w:sz w:val="18"/>
        </w:rPr>
        <w:footnoteRef/>
      </w:r>
      <w:r w:rsidRPr="008A5E48">
        <w:rPr>
          <w:sz w:val="18"/>
        </w:rPr>
        <w:t xml:space="preserve"> Please </w:t>
      </w:r>
      <w:r w:rsidR="0065599F" w:rsidRPr="008A5E48">
        <w:rPr>
          <w:sz w:val="18"/>
        </w:rPr>
        <w:t>s</w:t>
      </w:r>
      <w:r w:rsidR="0065599F" w:rsidRPr="00407AE3">
        <w:rPr>
          <w:sz w:val="18"/>
        </w:rPr>
        <w:t>ee</w:t>
      </w:r>
      <w:r w:rsidRPr="00407AE3">
        <w:rPr>
          <w:sz w:val="18"/>
        </w:rPr>
        <w:t xml:space="preserve">: </w:t>
      </w:r>
      <w:hyperlink r:id="rId1" w:history="1">
        <w:r w:rsidR="0065599F" w:rsidRPr="00407AE3">
          <w:rPr>
            <w:rStyle w:val="Hyperlink"/>
            <w:color w:val="auto"/>
            <w:sz w:val="18"/>
          </w:rPr>
          <w:t>https://www.dss.gov.au/families-and-children/programmes-services/family-relationships/forced-adoption-practices/support-services-for-people-affected-by-past-forced-adoption-policies-and-practices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81C5A" w14:textId="77777777" w:rsidR="00427964" w:rsidRDefault="004279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55F81" w14:textId="0E8722FA" w:rsidR="002943C1" w:rsidRDefault="002943C1">
    <w:pPr>
      <w:pStyle w:val="Header"/>
      <w:tabs>
        <w:tab w:val="clear" w:pos="4320"/>
        <w:tab w:val="clear" w:pos="86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3B390" w14:textId="77777777" w:rsidR="002943C1" w:rsidRDefault="00F409D8" w:rsidP="00FB56DC">
    <w:pPr>
      <w:pStyle w:val="Header"/>
      <w:tabs>
        <w:tab w:val="clear" w:pos="4320"/>
        <w:tab w:val="clear" w:pos="8640"/>
      </w:tabs>
      <w:rPr>
        <w:b/>
        <w:sz w:val="20"/>
      </w:rPr>
    </w:pPr>
    <w:r>
      <w:rPr>
        <w:b/>
        <w:noProof/>
        <w:sz w:val="20"/>
        <w:lang w:eastAsia="en-AU"/>
      </w:rPr>
      <w:drawing>
        <wp:inline distT="0" distB="0" distL="0" distR="0" wp14:anchorId="06C68BDB" wp14:editId="09EFFDBE">
          <wp:extent cx="3600450" cy="733425"/>
          <wp:effectExtent l="0" t="0" r="0" b="9525"/>
          <wp:docPr id="6" name="Picture 6"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450" cy="733425"/>
                  </a:xfrm>
                  <a:prstGeom prst="rect">
                    <a:avLst/>
                  </a:prstGeom>
                  <a:noFill/>
                  <a:ln>
                    <a:noFill/>
                  </a:ln>
                </pic:spPr>
              </pic:pic>
            </a:graphicData>
          </a:graphic>
        </wp:inline>
      </w:drawing>
    </w:r>
  </w:p>
  <w:p w14:paraId="1B5C85B5" w14:textId="77777777" w:rsidR="002943C1" w:rsidRDefault="002943C1" w:rsidP="002607E9">
    <w:pPr>
      <w:pStyle w:val="Header"/>
      <w:tabs>
        <w:tab w:val="clear" w:pos="4320"/>
        <w:tab w:val="clear" w:pos="8640"/>
        <w:tab w:val="left" w:pos="2235"/>
        <w:tab w:val="left" w:pos="348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F382C"/>
    <w:multiLevelType w:val="singleLevel"/>
    <w:tmpl w:val="9294DE82"/>
    <w:lvl w:ilvl="0">
      <w:start w:val="1"/>
      <w:numFmt w:val="bullet"/>
      <w:pStyle w:val="BulletedList"/>
      <w:lvlText w:val=""/>
      <w:lvlJc w:val="left"/>
      <w:pPr>
        <w:tabs>
          <w:tab w:val="num" w:pos="360"/>
        </w:tabs>
        <w:ind w:left="360" w:hanging="360"/>
      </w:pPr>
      <w:rPr>
        <w:rFonts w:ascii="Symbol" w:hAnsi="Symbol" w:hint="default"/>
        <w:sz w:val="22"/>
      </w:rPr>
    </w:lvl>
  </w:abstractNum>
  <w:abstractNum w:abstractNumId="1" w15:restartNumberingAfterBreak="0">
    <w:nsid w:val="09053118"/>
    <w:multiLevelType w:val="hybridMultilevel"/>
    <w:tmpl w:val="401A9090"/>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CD163D"/>
    <w:multiLevelType w:val="hybridMultilevel"/>
    <w:tmpl w:val="339AF674"/>
    <w:lvl w:ilvl="0" w:tplc="0C090001">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495652"/>
    <w:multiLevelType w:val="hybridMultilevel"/>
    <w:tmpl w:val="95C4E6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FB00EE"/>
    <w:multiLevelType w:val="hybridMultilevel"/>
    <w:tmpl w:val="C83AEB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CEE047A"/>
    <w:multiLevelType w:val="hybridMultilevel"/>
    <w:tmpl w:val="619E40B8"/>
    <w:lvl w:ilvl="0" w:tplc="0C090003">
      <w:start w:val="1"/>
      <w:numFmt w:val="bullet"/>
      <w:lvlText w:val="o"/>
      <w:lvlJc w:val="left"/>
      <w:pPr>
        <w:ind w:left="720" w:hanging="360"/>
      </w:pPr>
      <w:rPr>
        <w:rFonts w:ascii="Courier New" w:hAnsi="Courier New" w:cs="Courier New"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ECA62BD"/>
    <w:multiLevelType w:val="hybridMultilevel"/>
    <w:tmpl w:val="FD204FF6"/>
    <w:lvl w:ilvl="0" w:tplc="73B8BDB2">
      <w:start w:val="1"/>
      <w:numFmt w:val="decimal"/>
      <w:lvlText w:val="%1."/>
      <w:lvlJc w:val="left"/>
      <w:pPr>
        <w:ind w:left="720" w:hanging="360"/>
      </w:pPr>
    </w:lvl>
    <w:lvl w:ilvl="1" w:tplc="FA94B7A0">
      <w:start w:val="1"/>
      <w:numFmt w:val="bullet"/>
      <w:lvlText w:val=""/>
      <w:lvlJc w:val="left"/>
      <w:pPr>
        <w:ind w:left="1069" w:hanging="360"/>
      </w:pPr>
      <w:rPr>
        <w:rFonts w:ascii="Symbol" w:hAnsi="Symbol" w:hint="default"/>
      </w:rPr>
    </w:lvl>
    <w:lvl w:ilvl="2" w:tplc="E8B271A8" w:tentative="1">
      <w:start w:val="1"/>
      <w:numFmt w:val="lowerRoman"/>
      <w:lvlText w:val="%3."/>
      <w:lvlJc w:val="right"/>
      <w:pPr>
        <w:ind w:left="2160" w:hanging="180"/>
      </w:pPr>
    </w:lvl>
    <w:lvl w:ilvl="3" w:tplc="C75A3E90" w:tentative="1">
      <w:start w:val="1"/>
      <w:numFmt w:val="decimal"/>
      <w:lvlText w:val="%4."/>
      <w:lvlJc w:val="left"/>
      <w:pPr>
        <w:ind w:left="2880" w:hanging="360"/>
      </w:pPr>
    </w:lvl>
    <w:lvl w:ilvl="4" w:tplc="A830AA00" w:tentative="1">
      <w:start w:val="1"/>
      <w:numFmt w:val="lowerLetter"/>
      <w:lvlText w:val="%5."/>
      <w:lvlJc w:val="left"/>
      <w:pPr>
        <w:ind w:left="3600" w:hanging="360"/>
      </w:pPr>
    </w:lvl>
    <w:lvl w:ilvl="5" w:tplc="6A6E70E6" w:tentative="1">
      <w:start w:val="1"/>
      <w:numFmt w:val="lowerRoman"/>
      <w:lvlText w:val="%6."/>
      <w:lvlJc w:val="right"/>
      <w:pPr>
        <w:ind w:left="4320" w:hanging="180"/>
      </w:pPr>
    </w:lvl>
    <w:lvl w:ilvl="6" w:tplc="8638BB80" w:tentative="1">
      <w:start w:val="1"/>
      <w:numFmt w:val="decimal"/>
      <w:lvlText w:val="%7."/>
      <w:lvlJc w:val="left"/>
      <w:pPr>
        <w:ind w:left="5040" w:hanging="360"/>
      </w:pPr>
    </w:lvl>
    <w:lvl w:ilvl="7" w:tplc="992CBE5A" w:tentative="1">
      <w:start w:val="1"/>
      <w:numFmt w:val="lowerLetter"/>
      <w:lvlText w:val="%8."/>
      <w:lvlJc w:val="left"/>
      <w:pPr>
        <w:ind w:left="5760" w:hanging="360"/>
      </w:pPr>
    </w:lvl>
    <w:lvl w:ilvl="8" w:tplc="315AA236" w:tentative="1">
      <w:start w:val="1"/>
      <w:numFmt w:val="lowerRoman"/>
      <w:lvlText w:val="%9."/>
      <w:lvlJc w:val="right"/>
      <w:pPr>
        <w:ind w:left="6480" w:hanging="180"/>
      </w:pPr>
    </w:lvl>
  </w:abstractNum>
  <w:abstractNum w:abstractNumId="7" w15:restartNumberingAfterBreak="0">
    <w:nsid w:val="309F07F4"/>
    <w:multiLevelType w:val="singleLevel"/>
    <w:tmpl w:val="D33C2B74"/>
    <w:lvl w:ilvl="0">
      <w:start w:val="1"/>
      <w:numFmt w:val="decimal"/>
      <w:pStyle w:val="NumberedList"/>
      <w:lvlText w:val="%1."/>
      <w:lvlJc w:val="left"/>
      <w:pPr>
        <w:tabs>
          <w:tab w:val="num" w:pos="360"/>
        </w:tabs>
        <w:ind w:left="360" w:hanging="360"/>
      </w:pPr>
    </w:lvl>
  </w:abstractNum>
  <w:abstractNum w:abstractNumId="8" w15:restartNumberingAfterBreak="0">
    <w:nsid w:val="38C81C23"/>
    <w:multiLevelType w:val="hybridMultilevel"/>
    <w:tmpl w:val="44DE8982"/>
    <w:lvl w:ilvl="0" w:tplc="0C090017">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1E4AA6"/>
    <w:multiLevelType w:val="hybridMultilevel"/>
    <w:tmpl w:val="0D5E2F8E"/>
    <w:lvl w:ilvl="0" w:tplc="70B40232">
      <w:start w:val="1"/>
      <w:numFmt w:val="lowerLetter"/>
      <w:lvlText w:val="%1)"/>
      <w:lvlJc w:val="left"/>
      <w:pPr>
        <w:ind w:left="1211" w:hanging="360"/>
      </w:pPr>
    </w:lvl>
    <w:lvl w:ilvl="1" w:tplc="AA925692">
      <w:start w:val="1"/>
      <w:numFmt w:val="lowerLetter"/>
      <w:lvlText w:val="%2."/>
      <w:lvlJc w:val="left"/>
      <w:pPr>
        <w:ind w:left="2291" w:hanging="360"/>
      </w:pPr>
    </w:lvl>
    <w:lvl w:ilvl="2" w:tplc="8B7C76AA" w:tentative="1">
      <w:start w:val="1"/>
      <w:numFmt w:val="lowerRoman"/>
      <w:lvlText w:val="%3."/>
      <w:lvlJc w:val="right"/>
      <w:pPr>
        <w:ind w:left="3011" w:hanging="180"/>
      </w:pPr>
    </w:lvl>
    <w:lvl w:ilvl="3" w:tplc="E1529444" w:tentative="1">
      <w:start w:val="1"/>
      <w:numFmt w:val="decimal"/>
      <w:lvlText w:val="%4."/>
      <w:lvlJc w:val="left"/>
      <w:pPr>
        <w:ind w:left="3731" w:hanging="360"/>
      </w:pPr>
    </w:lvl>
    <w:lvl w:ilvl="4" w:tplc="7E5E64D4" w:tentative="1">
      <w:start w:val="1"/>
      <w:numFmt w:val="lowerLetter"/>
      <w:lvlText w:val="%5."/>
      <w:lvlJc w:val="left"/>
      <w:pPr>
        <w:ind w:left="4451" w:hanging="360"/>
      </w:pPr>
    </w:lvl>
    <w:lvl w:ilvl="5" w:tplc="763072AE" w:tentative="1">
      <w:start w:val="1"/>
      <w:numFmt w:val="lowerRoman"/>
      <w:lvlText w:val="%6."/>
      <w:lvlJc w:val="right"/>
      <w:pPr>
        <w:ind w:left="5171" w:hanging="180"/>
      </w:pPr>
    </w:lvl>
    <w:lvl w:ilvl="6" w:tplc="E4C60870" w:tentative="1">
      <w:start w:val="1"/>
      <w:numFmt w:val="decimal"/>
      <w:lvlText w:val="%7."/>
      <w:lvlJc w:val="left"/>
      <w:pPr>
        <w:ind w:left="5891" w:hanging="360"/>
      </w:pPr>
    </w:lvl>
    <w:lvl w:ilvl="7" w:tplc="322E5784" w:tentative="1">
      <w:start w:val="1"/>
      <w:numFmt w:val="lowerLetter"/>
      <w:lvlText w:val="%8."/>
      <w:lvlJc w:val="left"/>
      <w:pPr>
        <w:ind w:left="6611" w:hanging="360"/>
      </w:pPr>
    </w:lvl>
    <w:lvl w:ilvl="8" w:tplc="FFA2B184" w:tentative="1">
      <w:start w:val="1"/>
      <w:numFmt w:val="lowerRoman"/>
      <w:lvlText w:val="%9."/>
      <w:lvlJc w:val="right"/>
      <w:pPr>
        <w:ind w:left="7331" w:hanging="180"/>
      </w:pPr>
    </w:lvl>
  </w:abstractNum>
  <w:abstractNum w:abstractNumId="10" w15:restartNumberingAfterBreak="0">
    <w:nsid w:val="4BCB704A"/>
    <w:multiLevelType w:val="hybridMultilevel"/>
    <w:tmpl w:val="EDF46168"/>
    <w:lvl w:ilvl="0" w:tplc="0C090001">
      <w:start w:val="1"/>
      <w:numFmt w:val="bullet"/>
      <w:lvlText w:val=""/>
      <w:lvlJc w:val="left"/>
      <w:pPr>
        <w:tabs>
          <w:tab w:val="num" w:pos="360"/>
        </w:tabs>
        <w:ind w:left="360" w:hanging="360"/>
      </w:pPr>
      <w:rPr>
        <w:rFonts w:ascii="Symbol" w:hAnsi="Symbol" w:hint="default"/>
      </w:rPr>
    </w:lvl>
    <w:lvl w:ilvl="1" w:tplc="0C090001">
      <w:start w:val="1"/>
      <w:numFmt w:val="bullet"/>
      <w:lvlText w:val=""/>
      <w:lvlJc w:val="left"/>
      <w:pPr>
        <w:tabs>
          <w:tab w:val="num" w:pos="606"/>
        </w:tabs>
        <w:ind w:left="1003" w:hanging="283"/>
      </w:pPr>
      <w:rPr>
        <w:rFonts w:ascii="Symbol" w:hAnsi="Symbol" w:hint="default"/>
        <w:color w:val="auto"/>
        <w:sz w:val="24"/>
        <w:szCs w:val="20"/>
      </w:rPr>
    </w:lvl>
    <w:lvl w:ilvl="2" w:tplc="0C090003">
      <w:start w:val="1"/>
      <w:numFmt w:val="bullet"/>
      <w:lvlText w:val="o"/>
      <w:lvlJc w:val="left"/>
      <w:pPr>
        <w:tabs>
          <w:tab w:val="num" w:pos="1800"/>
        </w:tabs>
        <w:ind w:left="1800" w:hanging="360"/>
      </w:pPr>
      <w:rPr>
        <w:rFonts w:ascii="Courier New" w:hAnsi="Courier New" w:cs="Courier New"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1" w15:restartNumberingAfterBreak="0">
    <w:nsid w:val="52263E5A"/>
    <w:multiLevelType w:val="multilevel"/>
    <w:tmpl w:val="727698F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Wingdings" w:hAnsi="Wingding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5CF73A5F"/>
    <w:multiLevelType w:val="hybridMultilevel"/>
    <w:tmpl w:val="3956F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41E22AF"/>
    <w:multiLevelType w:val="hybridMultilevel"/>
    <w:tmpl w:val="23281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74F19B2"/>
    <w:multiLevelType w:val="hybridMultilevel"/>
    <w:tmpl w:val="01F6AA2C"/>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293363C"/>
    <w:multiLevelType w:val="hybridMultilevel"/>
    <w:tmpl w:val="4EC0AD72"/>
    <w:lvl w:ilvl="0" w:tplc="5AF29138">
      <w:start w:val="1"/>
      <w:numFmt w:val="decimal"/>
      <w:lvlText w:val="%1."/>
      <w:lvlJc w:val="left"/>
      <w:pPr>
        <w:ind w:left="720" w:hanging="360"/>
      </w:pPr>
      <w:rPr>
        <w:rFonts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15"/>
  </w:num>
  <w:num w:numId="5">
    <w:abstractNumId w:val="10"/>
  </w:num>
  <w:num w:numId="6">
    <w:abstractNumId w:val="8"/>
  </w:num>
  <w:num w:numId="7">
    <w:abstractNumId w:val="6"/>
  </w:num>
  <w:num w:numId="8">
    <w:abstractNumId w:val="9"/>
  </w:num>
  <w:num w:numId="9">
    <w:abstractNumId w:val="4"/>
  </w:num>
  <w:num w:numId="10">
    <w:abstractNumId w:val="3"/>
  </w:num>
  <w:num w:numId="11">
    <w:abstractNumId w:val="2"/>
  </w:num>
  <w:num w:numId="12">
    <w:abstractNumId w:val="12"/>
  </w:num>
  <w:num w:numId="13">
    <w:abstractNumId w:val="5"/>
  </w:num>
  <w:num w:numId="14">
    <w:abstractNumId w:val="14"/>
  </w:num>
  <w:num w:numId="15">
    <w:abstractNumId w:val="1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515"/>
    <w:rsid w:val="000167C9"/>
    <w:rsid w:val="00030732"/>
    <w:rsid w:val="00047758"/>
    <w:rsid w:val="00093582"/>
    <w:rsid w:val="000A303A"/>
    <w:rsid w:val="000B48AD"/>
    <w:rsid w:val="000D282C"/>
    <w:rsid w:val="000D606F"/>
    <w:rsid w:val="00100D0C"/>
    <w:rsid w:val="0010417D"/>
    <w:rsid w:val="00105599"/>
    <w:rsid w:val="001309E5"/>
    <w:rsid w:val="00155792"/>
    <w:rsid w:val="00156460"/>
    <w:rsid w:val="001C0D61"/>
    <w:rsid w:val="001E5525"/>
    <w:rsid w:val="001F1483"/>
    <w:rsid w:val="00202E3E"/>
    <w:rsid w:val="00204BEB"/>
    <w:rsid w:val="00206C3F"/>
    <w:rsid w:val="002166FF"/>
    <w:rsid w:val="00233DDD"/>
    <w:rsid w:val="00235D43"/>
    <w:rsid w:val="002607E9"/>
    <w:rsid w:val="002943C1"/>
    <w:rsid w:val="002D5450"/>
    <w:rsid w:val="002E4FD4"/>
    <w:rsid w:val="002F1906"/>
    <w:rsid w:val="00300F64"/>
    <w:rsid w:val="0030605C"/>
    <w:rsid w:val="00321C3F"/>
    <w:rsid w:val="003358B0"/>
    <w:rsid w:val="00337702"/>
    <w:rsid w:val="00342AE0"/>
    <w:rsid w:val="00343754"/>
    <w:rsid w:val="003523BB"/>
    <w:rsid w:val="003742F3"/>
    <w:rsid w:val="003861E4"/>
    <w:rsid w:val="003A21C6"/>
    <w:rsid w:val="003B16C5"/>
    <w:rsid w:val="003B6ADA"/>
    <w:rsid w:val="003E1047"/>
    <w:rsid w:val="00407AE3"/>
    <w:rsid w:val="00410E9A"/>
    <w:rsid w:val="00427964"/>
    <w:rsid w:val="0044311A"/>
    <w:rsid w:val="0044650F"/>
    <w:rsid w:val="00467DA6"/>
    <w:rsid w:val="00480646"/>
    <w:rsid w:val="00480C5C"/>
    <w:rsid w:val="004907D6"/>
    <w:rsid w:val="004A69B6"/>
    <w:rsid w:val="004B2396"/>
    <w:rsid w:val="004B2782"/>
    <w:rsid w:val="004D10EA"/>
    <w:rsid w:val="004E1E50"/>
    <w:rsid w:val="004E4B7A"/>
    <w:rsid w:val="004F2367"/>
    <w:rsid w:val="004F3394"/>
    <w:rsid w:val="005128F4"/>
    <w:rsid w:val="00525B4C"/>
    <w:rsid w:val="00531639"/>
    <w:rsid w:val="005460E1"/>
    <w:rsid w:val="0058516E"/>
    <w:rsid w:val="00594131"/>
    <w:rsid w:val="00595D38"/>
    <w:rsid w:val="005C09CC"/>
    <w:rsid w:val="005C5B74"/>
    <w:rsid w:val="00607634"/>
    <w:rsid w:val="00620C82"/>
    <w:rsid w:val="00620CD2"/>
    <w:rsid w:val="006363A2"/>
    <w:rsid w:val="00636A02"/>
    <w:rsid w:val="006426A7"/>
    <w:rsid w:val="006457E7"/>
    <w:rsid w:val="0065599F"/>
    <w:rsid w:val="00664434"/>
    <w:rsid w:val="00694565"/>
    <w:rsid w:val="006B77BC"/>
    <w:rsid w:val="006C565D"/>
    <w:rsid w:val="006D1586"/>
    <w:rsid w:val="00707D30"/>
    <w:rsid w:val="00710C27"/>
    <w:rsid w:val="007141F0"/>
    <w:rsid w:val="00721F0E"/>
    <w:rsid w:val="00740373"/>
    <w:rsid w:val="00742F8D"/>
    <w:rsid w:val="007434C1"/>
    <w:rsid w:val="007459E1"/>
    <w:rsid w:val="00750E2C"/>
    <w:rsid w:val="00752C6C"/>
    <w:rsid w:val="00757A7A"/>
    <w:rsid w:val="00795A82"/>
    <w:rsid w:val="007D3953"/>
    <w:rsid w:val="007E4838"/>
    <w:rsid w:val="007E4C1E"/>
    <w:rsid w:val="007F1260"/>
    <w:rsid w:val="007F308C"/>
    <w:rsid w:val="00806B3B"/>
    <w:rsid w:val="00810571"/>
    <w:rsid w:val="00811F7E"/>
    <w:rsid w:val="008344BC"/>
    <w:rsid w:val="0084088B"/>
    <w:rsid w:val="00851A7E"/>
    <w:rsid w:val="00851CE4"/>
    <w:rsid w:val="0087718D"/>
    <w:rsid w:val="008811E5"/>
    <w:rsid w:val="008856B1"/>
    <w:rsid w:val="008A5E48"/>
    <w:rsid w:val="008B312E"/>
    <w:rsid w:val="008C0D94"/>
    <w:rsid w:val="008C788E"/>
    <w:rsid w:val="008D0E66"/>
    <w:rsid w:val="008E3B71"/>
    <w:rsid w:val="008F25C8"/>
    <w:rsid w:val="008F2EA3"/>
    <w:rsid w:val="008F7830"/>
    <w:rsid w:val="00923015"/>
    <w:rsid w:val="0096270B"/>
    <w:rsid w:val="00963BEB"/>
    <w:rsid w:val="0097666A"/>
    <w:rsid w:val="00981483"/>
    <w:rsid w:val="009B50DC"/>
    <w:rsid w:val="009C4A57"/>
    <w:rsid w:val="009C64F8"/>
    <w:rsid w:val="009E510C"/>
    <w:rsid w:val="00A43AE4"/>
    <w:rsid w:val="00A53374"/>
    <w:rsid w:val="00A57659"/>
    <w:rsid w:val="00A831DE"/>
    <w:rsid w:val="00A9005C"/>
    <w:rsid w:val="00A9373E"/>
    <w:rsid w:val="00AA041C"/>
    <w:rsid w:val="00AA14BB"/>
    <w:rsid w:val="00AC2212"/>
    <w:rsid w:val="00AD190B"/>
    <w:rsid w:val="00AE124C"/>
    <w:rsid w:val="00AE1DDC"/>
    <w:rsid w:val="00AF2F7C"/>
    <w:rsid w:val="00AF67C9"/>
    <w:rsid w:val="00B02888"/>
    <w:rsid w:val="00B30410"/>
    <w:rsid w:val="00B378F7"/>
    <w:rsid w:val="00B545D1"/>
    <w:rsid w:val="00B5784F"/>
    <w:rsid w:val="00B92410"/>
    <w:rsid w:val="00BC1D68"/>
    <w:rsid w:val="00BC3609"/>
    <w:rsid w:val="00BF06D8"/>
    <w:rsid w:val="00C312D5"/>
    <w:rsid w:val="00C45617"/>
    <w:rsid w:val="00C53A1A"/>
    <w:rsid w:val="00C54569"/>
    <w:rsid w:val="00C56DCE"/>
    <w:rsid w:val="00C72F7C"/>
    <w:rsid w:val="00C83D8D"/>
    <w:rsid w:val="00C84C95"/>
    <w:rsid w:val="00CB0A1F"/>
    <w:rsid w:val="00CB2A4D"/>
    <w:rsid w:val="00CD1E10"/>
    <w:rsid w:val="00CD7828"/>
    <w:rsid w:val="00CE1976"/>
    <w:rsid w:val="00D037BF"/>
    <w:rsid w:val="00D0584F"/>
    <w:rsid w:val="00D30927"/>
    <w:rsid w:val="00D37BFF"/>
    <w:rsid w:val="00D37D36"/>
    <w:rsid w:val="00D638EB"/>
    <w:rsid w:val="00D703D5"/>
    <w:rsid w:val="00D81188"/>
    <w:rsid w:val="00DA2639"/>
    <w:rsid w:val="00DA4578"/>
    <w:rsid w:val="00DC0DFC"/>
    <w:rsid w:val="00DE2D2C"/>
    <w:rsid w:val="00DF40DA"/>
    <w:rsid w:val="00E31286"/>
    <w:rsid w:val="00E3672F"/>
    <w:rsid w:val="00E418AB"/>
    <w:rsid w:val="00E642FB"/>
    <w:rsid w:val="00E86DA5"/>
    <w:rsid w:val="00EA7515"/>
    <w:rsid w:val="00EC30ED"/>
    <w:rsid w:val="00ED0252"/>
    <w:rsid w:val="00EE47A1"/>
    <w:rsid w:val="00EF3F56"/>
    <w:rsid w:val="00F32488"/>
    <w:rsid w:val="00F4022E"/>
    <w:rsid w:val="00F409D8"/>
    <w:rsid w:val="00F46BF5"/>
    <w:rsid w:val="00F5203A"/>
    <w:rsid w:val="00F65C33"/>
    <w:rsid w:val="00F84B28"/>
    <w:rsid w:val="00F977C4"/>
    <w:rsid w:val="00FB5033"/>
    <w:rsid w:val="00FB56DC"/>
    <w:rsid w:val="00FE6BD7"/>
    <w:rsid w:val="00FE7394"/>
    <w:rsid w:val="00FF26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56E629CE"/>
  <w15:docId w15:val="{7F5FDF9D-05BB-45F1-96C6-78877AC2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5033"/>
    <w:pPr>
      <w:spacing w:before="240"/>
    </w:pPr>
    <w:rPr>
      <w:rFonts w:ascii="Arial" w:hAnsi="Arial"/>
      <w:sz w:val="24"/>
      <w:lang w:eastAsia="en-US"/>
    </w:rPr>
  </w:style>
  <w:style w:type="paragraph" w:styleId="Heading1">
    <w:name w:val="heading 1"/>
    <w:basedOn w:val="Normal"/>
    <w:next w:val="Normal"/>
    <w:link w:val="Heading1Char"/>
    <w:qFormat/>
    <w:rsid w:val="00FB5033"/>
    <w:pPr>
      <w:keepNext/>
      <w:keepLines/>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ContactDetails">
    <w:name w:val="ContactDetails"/>
    <w:basedOn w:val="Header"/>
    <w:pPr>
      <w:framePr w:w="2829" w:h="1060" w:hSpace="181" w:wrap="around" w:vAnchor="page" w:hAnchor="page" w:x="8352" w:y="2305" w:anchorLock="1"/>
      <w:spacing w:before="0" w:line="240" w:lineRule="exact"/>
    </w:pPr>
    <w:rPr>
      <w:color w:val="000000"/>
      <w:sz w:val="16"/>
    </w:rPr>
  </w:style>
  <w:style w:type="paragraph" w:customStyle="1" w:styleId="BulletedList">
    <w:name w:val="Bulleted List"/>
    <w:basedOn w:val="Normal"/>
    <w:pPr>
      <w:numPr>
        <w:numId w:val="1"/>
      </w:numPr>
      <w:spacing w:before="120"/>
      <w:ind w:left="357" w:hanging="357"/>
    </w:pPr>
  </w:style>
  <w:style w:type="paragraph" w:customStyle="1" w:styleId="NumberedList">
    <w:name w:val="Numbered List"/>
    <w:basedOn w:val="Normal"/>
    <w:pPr>
      <w:numPr>
        <w:numId w:val="2"/>
      </w:numPr>
      <w:spacing w:before="120"/>
      <w:ind w:left="357" w:hanging="357"/>
    </w:pPr>
  </w:style>
  <w:style w:type="character" w:styleId="Hyperlink">
    <w:name w:val="Hyperlink"/>
    <w:basedOn w:val="DefaultParagraphFont"/>
    <w:rsid w:val="00E31286"/>
    <w:rPr>
      <w:color w:val="0000FF"/>
      <w:u w:val="single"/>
    </w:rPr>
  </w:style>
  <w:style w:type="character" w:customStyle="1" w:styleId="Heading1Char">
    <w:name w:val="Heading 1 Char"/>
    <w:basedOn w:val="DefaultParagraphFont"/>
    <w:link w:val="Heading1"/>
    <w:rsid w:val="00FB5033"/>
    <w:rPr>
      <w:rFonts w:asciiTheme="majorHAnsi" w:eastAsiaTheme="majorEastAsia" w:hAnsiTheme="majorHAnsi" w:cstheme="majorBidi"/>
      <w:color w:val="365F91" w:themeColor="accent1" w:themeShade="BF"/>
      <w:sz w:val="32"/>
      <w:szCs w:val="32"/>
      <w:lang w:eastAsia="en-US"/>
    </w:rPr>
  </w:style>
  <w:style w:type="paragraph" w:styleId="Title">
    <w:name w:val="Title"/>
    <w:basedOn w:val="Normal"/>
    <w:link w:val="TitleChar"/>
    <w:uiPriority w:val="99"/>
    <w:qFormat/>
    <w:rsid w:val="00FB5033"/>
    <w:pPr>
      <w:spacing w:after="180"/>
      <w:contextualSpacing/>
      <w:outlineLvl w:val="0"/>
    </w:pPr>
    <w:rPr>
      <w:rFonts w:ascii="Georgia" w:hAnsi="Georgia" w:cs="Arial"/>
      <w:bCs/>
      <w:color w:val="005A70"/>
      <w:kern w:val="28"/>
      <w:sz w:val="72"/>
      <w:szCs w:val="32"/>
      <w:lang w:eastAsia="en-AU"/>
    </w:rPr>
  </w:style>
  <w:style w:type="character" w:customStyle="1" w:styleId="TitleChar">
    <w:name w:val="Title Char"/>
    <w:basedOn w:val="DefaultParagraphFont"/>
    <w:link w:val="Title"/>
    <w:uiPriority w:val="99"/>
    <w:rsid w:val="00FB5033"/>
    <w:rPr>
      <w:rFonts w:ascii="Georgia" w:hAnsi="Georgia" w:cs="Arial"/>
      <w:bCs/>
      <w:color w:val="005A70"/>
      <w:kern w:val="28"/>
      <w:sz w:val="72"/>
      <w:szCs w:val="32"/>
    </w:rPr>
  </w:style>
  <w:style w:type="paragraph" w:customStyle="1" w:styleId="Default">
    <w:name w:val="Default"/>
    <w:rsid w:val="00FB5033"/>
    <w:pPr>
      <w:autoSpaceDE w:val="0"/>
      <w:autoSpaceDN w:val="0"/>
      <w:adjustRightInd w:val="0"/>
    </w:pPr>
    <w:rPr>
      <w:rFonts w:ascii="Calibri" w:eastAsiaTheme="minorHAnsi" w:hAnsi="Calibri" w:cs="Calibri"/>
      <w:color w:val="000000"/>
      <w:sz w:val="24"/>
      <w:szCs w:val="24"/>
      <w:lang w:eastAsia="en-US"/>
    </w:rPr>
  </w:style>
  <w:style w:type="character" w:styleId="Emphasis">
    <w:name w:val="Emphasis"/>
    <w:basedOn w:val="DefaultParagraphFont"/>
    <w:qFormat/>
    <w:rsid w:val="00FB5033"/>
    <w:rPr>
      <w:i/>
      <w:iCs/>
    </w:rPr>
  </w:style>
  <w:style w:type="paragraph" w:styleId="ListBullet">
    <w:name w:val="List Bullet"/>
    <w:basedOn w:val="Normal"/>
    <w:uiPriority w:val="1"/>
    <w:qFormat/>
    <w:rsid w:val="00FB5033"/>
    <w:pPr>
      <w:tabs>
        <w:tab w:val="left" w:pos="170"/>
      </w:tabs>
      <w:spacing w:before="120" w:after="180" w:line="280" w:lineRule="atLeast"/>
    </w:pPr>
    <w:rPr>
      <w:spacing w:val="4"/>
      <w:szCs w:val="24"/>
      <w:lang w:eastAsia="en-AU"/>
    </w:rPr>
  </w:style>
  <w:style w:type="paragraph" w:styleId="ListParagraph">
    <w:name w:val="List Paragraph"/>
    <w:aliases w:val="Bullet Point,Bullet point,Bullet points,CV text,Content descriptions,Dot pt,F5 List Paragraph,L,List Paragraph1,List Paragraph11,List Paragraph111,Main,Medium Grid 1 - Accent 21,NFP GP Bulleted List,Numbered Paragraph,Recommendation,Table"/>
    <w:basedOn w:val="Normal"/>
    <w:link w:val="ListParagraphChar"/>
    <w:uiPriority w:val="34"/>
    <w:qFormat/>
    <w:rsid w:val="007F308C"/>
    <w:pPr>
      <w:spacing w:before="0" w:after="200" w:line="276" w:lineRule="auto"/>
      <w:ind w:left="720"/>
      <w:contextualSpacing/>
    </w:pPr>
    <w:rPr>
      <w:rFonts w:eastAsiaTheme="minorHAnsi" w:cstheme="minorBidi"/>
      <w:sz w:val="22"/>
      <w:szCs w:val="22"/>
    </w:rPr>
  </w:style>
  <w:style w:type="character" w:customStyle="1" w:styleId="ListParagraphChar">
    <w:name w:val="List Paragraph Char"/>
    <w:aliases w:val="Bullet Point Char,Bullet point Char,Bullet points Char,CV text Char,Content descriptions Char,Dot pt Char,F5 List Paragraph Char,L Char,List Paragraph1 Char,List Paragraph11 Char,List Paragraph111 Char,Main Char,Recommendation Char"/>
    <w:basedOn w:val="DefaultParagraphFont"/>
    <w:link w:val="ListParagraph"/>
    <w:uiPriority w:val="34"/>
    <w:qFormat/>
    <w:rsid w:val="007F308C"/>
    <w:rPr>
      <w:rFonts w:ascii="Arial" w:eastAsiaTheme="minorHAnsi" w:hAnsi="Arial" w:cstheme="minorBidi"/>
      <w:sz w:val="22"/>
      <w:szCs w:val="22"/>
      <w:lang w:eastAsia="en-US"/>
    </w:rPr>
  </w:style>
  <w:style w:type="paragraph" w:styleId="BalloonText">
    <w:name w:val="Balloon Text"/>
    <w:basedOn w:val="Normal"/>
    <w:link w:val="BalloonTextChar"/>
    <w:semiHidden/>
    <w:unhideWhenUsed/>
    <w:rsid w:val="009C64F8"/>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9C64F8"/>
    <w:rPr>
      <w:rFonts w:ascii="Segoe UI" w:hAnsi="Segoe UI" w:cs="Segoe UI"/>
      <w:sz w:val="18"/>
      <w:szCs w:val="18"/>
      <w:lang w:eastAsia="en-US"/>
    </w:rPr>
  </w:style>
  <w:style w:type="character" w:styleId="CommentReference">
    <w:name w:val="annotation reference"/>
    <w:basedOn w:val="DefaultParagraphFont"/>
    <w:semiHidden/>
    <w:unhideWhenUsed/>
    <w:rsid w:val="00C54569"/>
    <w:rPr>
      <w:sz w:val="16"/>
      <w:szCs w:val="16"/>
    </w:rPr>
  </w:style>
  <w:style w:type="paragraph" w:styleId="CommentText">
    <w:name w:val="annotation text"/>
    <w:basedOn w:val="Normal"/>
    <w:link w:val="CommentTextChar"/>
    <w:semiHidden/>
    <w:unhideWhenUsed/>
    <w:rsid w:val="00C54569"/>
    <w:rPr>
      <w:sz w:val="20"/>
    </w:rPr>
  </w:style>
  <w:style w:type="character" w:customStyle="1" w:styleId="CommentTextChar">
    <w:name w:val="Comment Text Char"/>
    <w:basedOn w:val="DefaultParagraphFont"/>
    <w:link w:val="CommentText"/>
    <w:semiHidden/>
    <w:rsid w:val="00C54569"/>
    <w:rPr>
      <w:rFonts w:ascii="Arial" w:hAnsi="Arial"/>
      <w:lang w:eastAsia="en-US"/>
    </w:rPr>
  </w:style>
  <w:style w:type="paragraph" w:styleId="CommentSubject">
    <w:name w:val="annotation subject"/>
    <w:basedOn w:val="CommentText"/>
    <w:next w:val="CommentText"/>
    <w:link w:val="CommentSubjectChar"/>
    <w:semiHidden/>
    <w:unhideWhenUsed/>
    <w:rsid w:val="00C54569"/>
    <w:rPr>
      <w:b/>
      <w:bCs/>
    </w:rPr>
  </w:style>
  <w:style w:type="character" w:customStyle="1" w:styleId="CommentSubjectChar">
    <w:name w:val="Comment Subject Char"/>
    <w:basedOn w:val="CommentTextChar"/>
    <w:link w:val="CommentSubject"/>
    <w:semiHidden/>
    <w:rsid w:val="00C54569"/>
    <w:rPr>
      <w:rFonts w:ascii="Arial" w:hAnsi="Arial"/>
      <w:b/>
      <w:bCs/>
      <w:lang w:eastAsia="en-US"/>
    </w:rPr>
  </w:style>
  <w:style w:type="paragraph" w:styleId="FootnoteText">
    <w:name w:val="footnote text"/>
    <w:basedOn w:val="Normal"/>
    <w:link w:val="FootnoteTextChar"/>
    <w:semiHidden/>
    <w:unhideWhenUsed/>
    <w:rsid w:val="00BC1D68"/>
    <w:pPr>
      <w:spacing w:before="0"/>
    </w:pPr>
    <w:rPr>
      <w:sz w:val="20"/>
    </w:rPr>
  </w:style>
  <w:style w:type="character" w:customStyle="1" w:styleId="FootnoteTextChar">
    <w:name w:val="Footnote Text Char"/>
    <w:basedOn w:val="DefaultParagraphFont"/>
    <w:link w:val="FootnoteText"/>
    <w:semiHidden/>
    <w:rsid w:val="00BC1D68"/>
    <w:rPr>
      <w:rFonts w:ascii="Arial" w:hAnsi="Arial"/>
      <w:lang w:eastAsia="en-US"/>
    </w:rPr>
  </w:style>
  <w:style w:type="character" w:styleId="FootnoteReference">
    <w:name w:val="footnote reference"/>
    <w:basedOn w:val="DefaultParagraphFont"/>
    <w:uiPriority w:val="99"/>
    <w:semiHidden/>
    <w:unhideWhenUsed/>
    <w:rsid w:val="00BC1D68"/>
    <w:rPr>
      <w:vertAlign w:val="superscript"/>
    </w:rPr>
  </w:style>
  <w:style w:type="character" w:styleId="FollowedHyperlink">
    <w:name w:val="FollowedHyperlink"/>
    <w:basedOn w:val="DefaultParagraphFont"/>
    <w:semiHidden/>
    <w:unhideWhenUsed/>
    <w:rsid w:val="006559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dss.gov.au/families-and-children/programmes-services/family-relationships/forced-adoption-practices/support-services-for-people-affected-by-past-forced-adoption-policies-and-practice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DSS%20Templates\DS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F7D5B-1887-4CAF-960C-E246BDDD3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Letterhead</Template>
  <TotalTime>250</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FaHCSIA Letterhead template</vt:lpstr>
    </vt:vector>
  </TitlesOfParts>
  <Company>FaHCSIA</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FaHCSIA Letterhead template</dc:title>
  <dc:creator>DERRICK, Monica</dc:creator>
  <cp:lastModifiedBy>NAGLE, Davina</cp:lastModifiedBy>
  <cp:revision>14</cp:revision>
  <cp:lastPrinted>2018-11-26T03:26:00Z</cp:lastPrinted>
  <dcterms:created xsi:type="dcterms:W3CDTF">2018-09-24T00:57:00Z</dcterms:created>
  <dcterms:modified xsi:type="dcterms:W3CDTF">2018-12-12T03:27:00Z</dcterms:modified>
</cp:coreProperties>
</file>