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7" w:rsidRDefault="00B07697" w:rsidP="00B07697">
      <w:pPr>
        <w:pStyle w:val="Style35001908"/>
        <w:spacing w:line="240" w:lineRule="atLeast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DEPARTMENT OF SOCIAL SERVICES</w:t>
      </w:r>
    </w:p>
    <w:p w:rsidR="00B07697" w:rsidRDefault="00B07697" w:rsidP="00B07697">
      <w:pPr>
        <w:pStyle w:val="Heading1"/>
        <w:spacing w:before="240"/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Determination under subsection 24(1) of the Public Service Act 1999</w:t>
      </w:r>
    </w:p>
    <w:p w:rsidR="00B07697" w:rsidRDefault="00B07697" w:rsidP="00B07697">
      <w:pPr>
        <w:jc w:val="center"/>
        <w:rPr>
          <w:rFonts w:ascii="Arial" w:hAnsi="Arial" w:cs="Arial"/>
          <w:b/>
          <w:i/>
          <w:iCs/>
          <w:sz w:val="22"/>
        </w:rPr>
      </w:pPr>
    </w:p>
    <w:p w:rsidR="00B07697" w:rsidRDefault="00B07697" w:rsidP="00B07697">
      <w:pPr>
        <w:pStyle w:val="Style35001908"/>
        <w:spacing w:line="240" w:lineRule="atLeast"/>
        <w:jc w:val="center"/>
        <w:rPr>
          <w:rFonts w:cs="Arial"/>
          <w:i/>
          <w:color w:val="000000"/>
          <w:sz w:val="22"/>
        </w:rPr>
      </w:pPr>
      <w:r w:rsidRPr="004357B5">
        <w:rPr>
          <w:rFonts w:cs="Arial"/>
          <w:i/>
          <w:color w:val="000000"/>
          <w:sz w:val="22"/>
        </w:rPr>
        <w:t xml:space="preserve">Determination </w:t>
      </w:r>
      <w:r w:rsidRPr="00743401">
        <w:rPr>
          <w:rFonts w:cs="Arial"/>
          <w:i/>
          <w:color w:val="000000"/>
          <w:sz w:val="22"/>
        </w:rPr>
        <w:t>2015 / 03</w:t>
      </w:r>
    </w:p>
    <w:p w:rsidR="00B07697" w:rsidRDefault="00B07697" w:rsidP="00B07697">
      <w:pPr>
        <w:spacing w:line="240" w:lineRule="atLeast"/>
        <w:jc w:val="center"/>
        <w:rPr>
          <w:rFonts w:ascii="Arial" w:hAnsi="Arial" w:cs="Arial"/>
          <w:b/>
          <w:snapToGrid w:val="0"/>
          <w:color w:val="000000"/>
          <w:sz w:val="22"/>
        </w:rPr>
      </w:pPr>
    </w:p>
    <w:p w:rsidR="00B07697" w:rsidRDefault="00B07697" w:rsidP="00B07697">
      <w:pPr>
        <w:pStyle w:val="Style35001908"/>
        <w:spacing w:line="24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</w:rPr>
        <w:t xml:space="preserve">I, FINN PRATT, Secretary of the Department of Social Services, </w:t>
      </w:r>
      <w:r>
        <w:rPr>
          <w:rFonts w:cs="Arial"/>
          <w:color w:val="000000"/>
          <w:sz w:val="22"/>
          <w:szCs w:val="22"/>
        </w:rPr>
        <w:t xml:space="preserve">make the following determination under section 24(1) of the </w:t>
      </w:r>
      <w:r>
        <w:rPr>
          <w:rFonts w:cs="Arial"/>
          <w:i/>
          <w:color w:val="000000"/>
          <w:sz w:val="22"/>
          <w:szCs w:val="22"/>
        </w:rPr>
        <w:t>Public Service Act 1999</w:t>
      </w:r>
      <w:r>
        <w:rPr>
          <w:rFonts w:cs="Arial"/>
          <w:color w:val="000000"/>
          <w:sz w:val="22"/>
          <w:szCs w:val="22"/>
        </w:rPr>
        <w:t>.</w:t>
      </w:r>
    </w:p>
    <w:p w:rsidR="00B07697" w:rsidRDefault="00B07697" w:rsidP="00B07697">
      <w:pPr>
        <w:rPr>
          <w:rFonts w:ascii="Arial" w:hAnsi="Arial" w:cs="Arial"/>
          <w:b/>
          <w:color w:val="000000"/>
          <w:sz w:val="22"/>
          <w:szCs w:val="22"/>
        </w:rPr>
      </w:pPr>
    </w:p>
    <w:p w:rsidR="00B07697" w:rsidRDefault="00B07697" w:rsidP="00B0769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Application</w:t>
      </w:r>
    </w:p>
    <w:p w:rsidR="00B07697" w:rsidRPr="000B279C" w:rsidRDefault="00B07697" w:rsidP="00B07697">
      <w:pPr>
        <w:rPr>
          <w:rFonts w:ascii="Arial" w:hAnsi="Arial" w:cs="Arial"/>
          <w:color w:val="000000"/>
          <w:sz w:val="22"/>
          <w:szCs w:val="22"/>
        </w:rPr>
      </w:pPr>
    </w:p>
    <w:p w:rsidR="00B07697" w:rsidRPr="00BE07C5" w:rsidRDefault="00B07697" w:rsidP="00B07697">
      <w:pPr>
        <w:rPr>
          <w:rFonts w:ascii="Arial" w:hAnsi="Arial" w:cs="Arial"/>
          <w:color w:val="000000"/>
          <w:sz w:val="22"/>
          <w:szCs w:val="22"/>
        </w:rPr>
      </w:pPr>
      <w:r w:rsidRPr="00BE07C5">
        <w:rPr>
          <w:rFonts w:ascii="Arial" w:hAnsi="Arial" w:cs="Arial"/>
          <w:color w:val="000000"/>
          <w:sz w:val="22"/>
          <w:szCs w:val="22"/>
        </w:rPr>
        <w:t>This Determination applies to</w:t>
      </w:r>
      <w:r>
        <w:rPr>
          <w:rFonts w:ascii="Arial" w:hAnsi="Arial" w:cs="Arial"/>
          <w:color w:val="000000"/>
          <w:sz w:val="22"/>
          <w:szCs w:val="22"/>
        </w:rPr>
        <w:t xml:space="preserve"> all </w:t>
      </w:r>
      <w:r w:rsidRPr="00BE07C5">
        <w:rPr>
          <w:rFonts w:ascii="Arial" w:hAnsi="Arial" w:cs="Arial"/>
          <w:color w:val="000000"/>
          <w:sz w:val="22"/>
          <w:szCs w:val="22"/>
        </w:rPr>
        <w:t>employees of the Department of Social Services (</w:t>
      </w:r>
      <w:r w:rsidRPr="00BE07C5">
        <w:rPr>
          <w:rFonts w:ascii="Arial" w:hAnsi="Arial" w:cs="Arial"/>
          <w:b/>
          <w:color w:val="000000"/>
          <w:sz w:val="22"/>
          <w:szCs w:val="22"/>
        </w:rPr>
        <w:t>DSS</w:t>
      </w:r>
      <w:r w:rsidRPr="00BE07C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who are covered by the terms of the </w:t>
      </w:r>
      <w:r w:rsidRPr="001C2171">
        <w:rPr>
          <w:rFonts w:ascii="Arial" w:hAnsi="Arial" w:cs="Arial"/>
          <w:i/>
          <w:sz w:val="22"/>
          <w:szCs w:val="22"/>
        </w:rPr>
        <w:t>Department of Social Services Enterprise Agreement 2015 – 2018</w:t>
      </w:r>
      <w:r>
        <w:rPr>
          <w:rFonts w:ascii="Arial" w:hAnsi="Arial" w:cs="Arial"/>
          <w:sz w:val="22"/>
          <w:szCs w:val="22"/>
        </w:rPr>
        <w:t xml:space="preserve"> (</w:t>
      </w:r>
      <w:r w:rsidRPr="000743ED">
        <w:rPr>
          <w:rFonts w:ascii="Arial" w:hAnsi="Arial" w:cs="Arial"/>
          <w:b/>
          <w:sz w:val="22"/>
          <w:szCs w:val="22"/>
        </w:rPr>
        <w:t>the Agreement</w:t>
      </w:r>
      <w:r>
        <w:rPr>
          <w:rFonts w:ascii="Arial" w:hAnsi="Arial" w:cs="Arial"/>
          <w:sz w:val="22"/>
          <w:szCs w:val="22"/>
        </w:rPr>
        <w:t>)</w:t>
      </w:r>
      <w:r w:rsidRPr="00BE07C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07697" w:rsidRDefault="00B07697" w:rsidP="00B07697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B07697" w:rsidRPr="00713D00" w:rsidRDefault="00B07697" w:rsidP="00B07697">
      <w:pPr>
        <w:pStyle w:val="Style35001908"/>
        <w:spacing w:line="240" w:lineRule="atLeast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Period of operation</w:t>
      </w:r>
    </w:p>
    <w:p w:rsidR="00B07697" w:rsidRDefault="00B07697" w:rsidP="00B07697">
      <w:pPr>
        <w:rPr>
          <w:rFonts w:ascii="Arial" w:hAnsi="Arial" w:cs="Arial"/>
          <w:color w:val="000000"/>
          <w:sz w:val="22"/>
          <w:szCs w:val="22"/>
        </w:rPr>
      </w:pPr>
    </w:p>
    <w:p w:rsidR="00B07697" w:rsidRDefault="00B07697" w:rsidP="00B07697">
      <w:pPr>
        <w:pStyle w:val="Style35001908"/>
        <w:numPr>
          <w:ilvl w:val="0"/>
          <w:numId w:val="1"/>
        </w:numPr>
        <w:spacing w:line="240" w:lineRule="atLeast"/>
        <w:rPr>
          <w:rFonts w:cs="Arial"/>
          <w:color w:val="000000"/>
          <w:sz w:val="22"/>
        </w:rPr>
      </w:pPr>
      <w:r w:rsidRPr="00E82315">
        <w:rPr>
          <w:rFonts w:cs="Arial"/>
          <w:color w:val="000000"/>
          <w:sz w:val="22"/>
          <w:szCs w:val="22"/>
        </w:rPr>
        <w:t>This Determination take</w:t>
      </w:r>
      <w:r>
        <w:rPr>
          <w:rFonts w:cs="Arial"/>
          <w:color w:val="000000"/>
          <w:sz w:val="22"/>
          <w:szCs w:val="22"/>
        </w:rPr>
        <w:t>s</w:t>
      </w:r>
      <w:r w:rsidRPr="00E82315">
        <w:rPr>
          <w:rFonts w:cs="Arial"/>
          <w:color w:val="000000"/>
          <w:sz w:val="22"/>
          <w:szCs w:val="22"/>
        </w:rPr>
        <w:t xml:space="preserve"> effect </w:t>
      </w:r>
      <w:r>
        <w:rPr>
          <w:rFonts w:cs="Arial"/>
          <w:color w:val="000000"/>
          <w:sz w:val="22"/>
          <w:szCs w:val="22"/>
        </w:rPr>
        <w:t>from the date of this Determination.</w:t>
      </w:r>
    </w:p>
    <w:p w:rsidR="00B07697" w:rsidRDefault="00B07697" w:rsidP="00B07697">
      <w:pPr>
        <w:pStyle w:val="Style35001908"/>
        <w:spacing w:line="240" w:lineRule="atLeast"/>
        <w:ind w:left="360"/>
        <w:rPr>
          <w:rFonts w:cs="Arial"/>
          <w:color w:val="000000"/>
          <w:sz w:val="22"/>
        </w:rPr>
      </w:pPr>
    </w:p>
    <w:p w:rsidR="00B07697" w:rsidRDefault="00B07697" w:rsidP="00B07697">
      <w:pPr>
        <w:pStyle w:val="Header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Determination will remain in force until (whichever occurs first of the following):</w:t>
      </w:r>
    </w:p>
    <w:p w:rsidR="00B07697" w:rsidRDefault="00B07697" w:rsidP="00B07697">
      <w:pPr>
        <w:pStyle w:val="Header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revoked;</w:t>
      </w:r>
    </w:p>
    <w:p w:rsidR="00B07697" w:rsidRDefault="00B07697" w:rsidP="00B07697">
      <w:pPr>
        <w:pStyle w:val="Header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replaced by another determination that applies to an employee covered by this Determination; or </w:t>
      </w:r>
    </w:p>
    <w:p w:rsidR="00B07697" w:rsidRPr="001C2171" w:rsidRDefault="00B07697" w:rsidP="00B07697">
      <w:pPr>
        <w:pStyle w:val="Header"/>
        <w:numPr>
          <w:ilvl w:val="1"/>
          <w:numId w:val="2"/>
        </w:numPr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enterprise agreement that covers employees who are covered by the terms of </w:t>
      </w:r>
      <w:r w:rsidRPr="001C2171">
        <w:rPr>
          <w:rFonts w:ascii="Arial" w:hAnsi="Arial" w:cs="Arial"/>
          <w:b/>
          <w:sz w:val="22"/>
          <w:szCs w:val="22"/>
        </w:rPr>
        <w:t>the Agreement</w:t>
      </w:r>
      <w:r>
        <w:rPr>
          <w:rFonts w:ascii="Arial" w:hAnsi="Arial" w:cs="Arial"/>
          <w:sz w:val="22"/>
          <w:szCs w:val="22"/>
        </w:rPr>
        <w:t xml:space="preserve"> and replaces </w:t>
      </w:r>
      <w:r>
        <w:rPr>
          <w:rFonts w:ascii="Arial" w:hAnsi="Arial" w:cs="Arial"/>
          <w:b/>
          <w:sz w:val="22"/>
          <w:szCs w:val="22"/>
        </w:rPr>
        <w:t>the Agreement</w:t>
      </w:r>
      <w:r>
        <w:rPr>
          <w:rFonts w:ascii="Arial" w:hAnsi="Arial" w:cs="Arial"/>
          <w:sz w:val="22"/>
          <w:szCs w:val="22"/>
        </w:rPr>
        <w:t xml:space="preserve"> commences operation. </w:t>
      </w:r>
    </w:p>
    <w:p w:rsidR="00B07697" w:rsidRDefault="00B07697" w:rsidP="00B07697">
      <w:pPr>
        <w:tabs>
          <w:tab w:val="num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B07697" w:rsidRPr="00713D00" w:rsidRDefault="00B07697" w:rsidP="00B07697">
      <w:pPr>
        <w:tabs>
          <w:tab w:val="num" w:pos="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Terms and Conditions</w:t>
      </w:r>
    </w:p>
    <w:p w:rsidR="00B07697" w:rsidRDefault="00B07697" w:rsidP="00B07697">
      <w:pPr>
        <w:tabs>
          <w:tab w:val="num" w:pos="0"/>
        </w:tabs>
        <w:rPr>
          <w:rFonts w:ascii="Arial" w:hAnsi="Arial" w:cs="Arial"/>
          <w:color w:val="000000"/>
          <w:sz w:val="22"/>
          <w:szCs w:val="22"/>
        </w:rPr>
      </w:pPr>
    </w:p>
    <w:p w:rsidR="00B07697" w:rsidRPr="001C2171" w:rsidRDefault="00B07697" w:rsidP="00B07697">
      <w:pPr>
        <w:numPr>
          <w:ilvl w:val="0"/>
          <w:numId w:val="1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terms and conditions of employment provided in this Determination supplement the terms and conditions of employment which apply under </w:t>
      </w:r>
      <w:r>
        <w:rPr>
          <w:rFonts w:ascii="Arial" w:hAnsi="Arial" w:cs="Arial"/>
          <w:b/>
          <w:sz w:val="22"/>
          <w:szCs w:val="22"/>
        </w:rPr>
        <w:t>the Agreement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07697" w:rsidRDefault="00B07697" w:rsidP="00B07697">
      <w:pPr>
        <w:ind w:left="360"/>
        <w:rPr>
          <w:rFonts w:ascii="Arial" w:hAnsi="Arial" w:cs="Arial"/>
          <w:sz w:val="22"/>
          <w:szCs w:val="22"/>
        </w:rPr>
      </w:pPr>
    </w:p>
    <w:p w:rsidR="00B07697" w:rsidRDefault="00B07697" w:rsidP="00B07697">
      <w:pPr>
        <w:numPr>
          <w:ilvl w:val="0"/>
          <w:numId w:val="1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bookmarkStart w:id="0" w:name="_Ref433877462"/>
      <w:r>
        <w:rPr>
          <w:rFonts w:ascii="Arial" w:hAnsi="Arial" w:cs="Arial"/>
          <w:sz w:val="22"/>
          <w:szCs w:val="22"/>
        </w:rPr>
        <w:t xml:space="preserve">Employees covered by </w:t>
      </w:r>
      <w:r>
        <w:rPr>
          <w:rFonts w:ascii="Arial" w:hAnsi="Arial" w:cs="Arial"/>
          <w:b/>
          <w:sz w:val="22"/>
          <w:szCs w:val="22"/>
        </w:rPr>
        <w:t>the Agreement</w:t>
      </w:r>
      <w:r>
        <w:rPr>
          <w:rFonts w:ascii="Arial" w:hAnsi="Arial" w:cs="Arial"/>
          <w:sz w:val="22"/>
          <w:szCs w:val="22"/>
        </w:rPr>
        <w:t xml:space="preserve"> will be paid the salary rates </w:t>
      </w:r>
      <w:bookmarkEnd w:id="0"/>
      <w:r>
        <w:rPr>
          <w:rFonts w:ascii="Arial" w:hAnsi="Arial" w:cs="Arial"/>
          <w:sz w:val="22"/>
          <w:szCs w:val="22"/>
        </w:rPr>
        <w:t>as set out in Appendix A to this Determination.</w:t>
      </w:r>
    </w:p>
    <w:p w:rsidR="00B07697" w:rsidRDefault="00B07697" w:rsidP="00B07697">
      <w:pPr>
        <w:ind w:left="360"/>
        <w:rPr>
          <w:rFonts w:ascii="Arial" w:hAnsi="Arial" w:cs="Arial"/>
          <w:sz w:val="22"/>
          <w:szCs w:val="22"/>
        </w:rPr>
      </w:pPr>
    </w:p>
    <w:p w:rsidR="00B07697" w:rsidRDefault="00B07697" w:rsidP="00B07697">
      <w:pPr>
        <w:numPr>
          <w:ilvl w:val="0"/>
          <w:numId w:val="1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general increases set out in clause 3.2 of </w:t>
      </w:r>
      <w:r>
        <w:rPr>
          <w:rFonts w:ascii="Arial" w:hAnsi="Arial" w:cs="Arial"/>
          <w:b/>
          <w:sz w:val="22"/>
          <w:szCs w:val="22"/>
        </w:rPr>
        <w:t>the Agreement</w:t>
      </w:r>
      <w:r>
        <w:rPr>
          <w:rFonts w:ascii="Arial" w:hAnsi="Arial" w:cs="Arial"/>
          <w:sz w:val="22"/>
          <w:szCs w:val="22"/>
        </w:rPr>
        <w:t xml:space="preserve"> will not apply to the salary rates set out in Appendix A to this Determination.</w:t>
      </w:r>
    </w:p>
    <w:p w:rsidR="00B07697" w:rsidRDefault="00B07697" w:rsidP="00B07697">
      <w:pPr>
        <w:ind w:left="360"/>
        <w:rPr>
          <w:rFonts w:ascii="Arial" w:hAnsi="Arial" w:cs="Arial"/>
          <w:sz w:val="22"/>
          <w:szCs w:val="22"/>
        </w:rPr>
      </w:pPr>
    </w:p>
    <w:p w:rsidR="00B07697" w:rsidRDefault="00B07697" w:rsidP="00B07697">
      <w:pPr>
        <w:numPr>
          <w:ilvl w:val="0"/>
          <w:numId w:val="1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 w:rsidRPr="001C2171">
        <w:rPr>
          <w:rFonts w:ascii="Arial" w:hAnsi="Arial" w:cs="Arial"/>
          <w:sz w:val="22"/>
          <w:szCs w:val="22"/>
        </w:rPr>
        <w:t xml:space="preserve">Salary advancement as set out in </w:t>
      </w:r>
      <w:r w:rsidRPr="001C2171">
        <w:rPr>
          <w:rFonts w:ascii="Arial" w:hAnsi="Arial" w:cs="Arial"/>
          <w:b/>
          <w:sz w:val="22"/>
          <w:szCs w:val="22"/>
        </w:rPr>
        <w:t>the Agreement</w:t>
      </w:r>
      <w:r w:rsidRPr="001C2171">
        <w:rPr>
          <w:rFonts w:ascii="Arial" w:hAnsi="Arial" w:cs="Arial"/>
          <w:sz w:val="22"/>
          <w:szCs w:val="22"/>
        </w:rPr>
        <w:t xml:space="preserve"> will continue in accordance with the terms of </w:t>
      </w:r>
      <w:r w:rsidRPr="001C2171">
        <w:rPr>
          <w:rFonts w:ascii="Arial" w:hAnsi="Arial" w:cs="Arial"/>
          <w:b/>
          <w:sz w:val="22"/>
          <w:szCs w:val="22"/>
        </w:rPr>
        <w:t>the Agreement</w:t>
      </w:r>
      <w:r w:rsidRPr="001C2171">
        <w:rPr>
          <w:rFonts w:ascii="Arial" w:hAnsi="Arial" w:cs="Arial"/>
          <w:sz w:val="22"/>
          <w:szCs w:val="22"/>
        </w:rPr>
        <w:t xml:space="preserve"> but any advancement will be to the pay points set out in </w:t>
      </w:r>
      <w:r>
        <w:rPr>
          <w:rFonts w:ascii="Arial" w:hAnsi="Arial" w:cs="Arial"/>
          <w:sz w:val="22"/>
          <w:szCs w:val="22"/>
        </w:rPr>
        <w:t>Appendix A to this Determination.</w:t>
      </w:r>
    </w:p>
    <w:p w:rsidR="00B07697" w:rsidRPr="001C2171" w:rsidRDefault="00B07697" w:rsidP="00B07697">
      <w:pPr>
        <w:ind w:left="360"/>
        <w:rPr>
          <w:rFonts w:ascii="Arial" w:hAnsi="Arial" w:cs="Arial"/>
          <w:sz w:val="22"/>
          <w:szCs w:val="22"/>
        </w:rPr>
      </w:pPr>
    </w:p>
    <w:p w:rsidR="00B07697" w:rsidRPr="00AA53FA" w:rsidRDefault="00B07697" w:rsidP="00B07697">
      <w:pPr>
        <w:numPr>
          <w:ilvl w:val="0"/>
          <w:numId w:val="1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bookmarkStart w:id="1" w:name="_Ref434234132"/>
      <w:r w:rsidRPr="00AA53FA">
        <w:rPr>
          <w:rFonts w:ascii="Arial" w:hAnsi="Arial" w:cs="Arial"/>
          <w:sz w:val="22"/>
          <w:szCs w:val="22"/>
        </w:rPr>
        <w:t xml:space="preserve">Employees who, in accordance with clause 3.3 of </w:t>
      </w:r>
      <w:r w:rsidRPr="00AA53FA">
        <w:rPr>
          <w:rFonts w:ascii="Arial" w:hAnsi="Arial" w:cs="Arial"/>
          <w:b/>
          <w:sz w:val="22"/>
          <w:szCs w:val="22"/>
        </w:rPr>
        <w:t>the Agreement</w:t>
      </w:r>
      <w:r w:rsidRPr="00AA53FA">
        <w:rPr>
          <w:rFonts w:ascii="Arial" w:hAnsi="Arial" w:cs="Arial"/>
          <w:sz w:val="22"/>
          <w:szCs w:val="22"/>
        </w:rPr>
        <w:t xml:space="preserve"> are entitled to a one-off payment in year two of </w:t>
      </w:r>
      <w:r w:rsidRPr="00AA53FA">
        <w:rPr>
          <w:rFonts w:ascii="Arial" w:hAnsi="Arial" w:cs="Arial"/>
          <w:b/>
          <w:sz w:val="22"/>
          <w:szCs w:val="22"/>
        </w:rPr>
        <w:t>the Agreement</w:t>
      </w:r>
      <w:r w:rsidRPr="00AA53FA">
        <w:rPr>
          <w:rFonts w:ascii="Arial" w:hAnsi="Arial" w:cs="Arial"/>
          <w:sz w:val="22"/>
          <w:szCs w:val="22"/>
        </w:rPr>
        <w:t xml:space="preserve">, will receive in year two of </w:t>
      </w:r>
      <w:r w:rsidRPr="00AA53FA">
        <w:rPr>
          <w:rFonts w:ascii="Arial" w:hAnsi="Arial" w:cs="Arial"/>
          <w:b/>
          <w:sz w:val="22"/>
          <w:szCs w:val="22"/>
        </w:rPr>
        <w:t xml:space="preserve">the Agreement </w:t>
      </w:r>
      <w:r w:rsidRPr="00AA53FA">
        <w:rPr>
          <w:rFonts w:ascii="Arial" w:hAnsi="Arial" w:cs="Arial"/>
          <w:sz w:val="22"/>
          <w:szCs w:val="22"/>
        </w:rPr>
        <w:t xml:space="preserve">an additional payment of </w:t>
      </w:r>
      <w:r w:rsidRPr="00F95AA2">
        <w:rPr>
          <w:rFonts w:ascii="Arial" w:hAnsi="Arial" w:cs="Arial"/>
          <w:sz w:val="22"/>
          <w:szCs w:val="22"/>
        </w:rPr>
        <w:t>1.0%</w:t>
      </w:r>
      <w:r w:rsidRPr="00F755E4">
        <w:rPr>
          <w:rFonts w:ascii="Arial" w:hAnsi="Arial" w:cs="Arial"/>
          <w:sz w:val="22"/>
          <w:szCs w:val="22"/>
        </w:rPr>
        <w:t xml:space="preserve"> o</w:t>
      </w:r>
      <w:r w:rsidRPr="00AA53FA">
        <w:rPr>
          <w:rFonts w:ascii="Arial" w:hAnsi="Arial" w:cs="Arial"/>
          <w:sz w:val="22"/>
          <w:szCs w:val="22"/>
        </w:rPr>
        <w:t xml:space="preserve">f their </w:t>
      </w:r>
      <w:r>
        <w:rPr>
          <w:rFonts w:ascii="Arial" w:hAnsi="Arial" w:cs="Arial"/>
          <w:sz w:val="22"/>
          <w:szCs w:val="22"/>
        </w:rPr>
        <w:t>pre -</w:t>
      </w:r>
      <w:r w:rsidRPr="00386718">
        <w:rPr>
          <w:rFonts w:ascii="Arial" w:hAnsi="Arial" w:cs="Arial"/>
          <w:b/>
          <w:sz w:val="22"/>
          <w:szCs w:val="22"/>
        </w:rPr>
        <w:t xml:space="preserve"> </w:t>
      </w:r>
      <w:r w:rsidRPr="00F95AA2">
        <w:rPr>
          <w:rFonts w:ascii="Arial" w:hAnsi="Arial" w:cs="Arial"/>
          <w:sz w:val="22"/>
          <w:szCs w:val="22"/>
        </w:rPr>
        <w:t>Agreement</w:t>
      </w:r>
      <w:r>
        <w:rPr>
          <w:rFonts w:ascii="Arial" w:hAnsi="Arial" w:cs="Arial"/>
          <w:sz w:val="22"/>
          <w:szCs w:val="22"/>
        </w:rPr>
        <w:t xml:space="preserve"> salary.</w:t>
      </w:r>
      <w:bookmarkEnd w:id="1"/>
      <w:r>
        <w:rPr>
          <w:rFonts w:ascii="Arial" w:hAnsi="Arial" w:cs="Arial"/>
          <w:sz w:val="22"/>
          <w:szCs w:val="22"/>
        </w:rPr>
        <w:t xml:space="preserve">  For the purpose of this Determination "pre-Agreement salary" has the same meaning as in clause 3.3 of </w:t>
      </w:r>
      <w:r>
        <w:rPr>
          <w:rFonts w:ascii="Arial" w:hAnsi="Arial" w:cs="Arial"/>
          <w:b/>
          <w:sz w:val="22"/>
          <w:szCs w:val="22"/>
        </w:rPr>
        <w:t>the Agreement</w:t>
      </w:r>
      <w:r>
        <w:rPr>
          <w:rFonts w:ascii="Arial" w:hAnsi="Arial" w:cs="Arial"/>
          <w:sz w:val="22"/>
          <w:szCs w:val="22"/>
        </w:rPr>
        <w:t>.</w:t>
      </w:r>
    </w:p>
    <w:p w:rsidR="00B07697" w:rsidRDefault="00B07697" w:rsidP="00B07697">
      <w:pPr>
        <w:pStyle w:val="Style35001908"/>
        <w:spacing w:line="240" w:lineRule="atLeast"/>
        <w:rPr>
          <w:rFonts w:cs="Arial"/>
          <w:color w:val="000000"/>
          <w:sz w:val="22"/>
        </w:rPr>
      </w:pPr>
    </w:p>
    <w:p w:rsidR="00B07697" w:rsidRDefault="003F2917" w:rsidP="00D24B1F">
      <w:pPr>
        <w:pStyle w:val="Style35001908"/>
        <w:spacing w:after="960" w:line="240" w:lineRule="atLeas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10 November 2015</w:t>
      </w:r>
    </w:p>
    <w:p w:rsidR="00B07697" w:rsidRDefault="00B07697" w:rsidP="00B07697">
      <w:pPr>
        <w:pStyle w:val="Style35001908"/>
        <w:spacing w:line="240" w:lineRule="atLeas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Finn Pratt</w:t>
      </w:r>
    </w:p>
    <w:p w:rsidR="00B07697" w:rsidRDefault="00B07697" w:rsidP="00B07697">
      <w:pPr>
        <w:pStyle w:val="Style35001908"/>
        <w:spacing w:line="240" w:lineRule="atLeast"/>
        <w:rPr>
          <w:rFonts w:cs="Arial"/>
          <w:b/>
          <w:color w:val="000000"/>
          <w:sz w:val="22"/>
        </w:rPr>
      </w:pPr>
      <w:r>
        <w:rPr>
          <w:rFonts w:cs="Arial"/>
          <w:color w:val="000000"/>
          <w:sz w:val="22"/>
        </w:rPr>
        <w:t>Secretary</w:t>
      </w:r>
      <w:r>
        <w:rPr>
          <w:rFonts w:cs="Arial"/>
          <w:b/>
          <w:color w:val="000000"/>
          <w:sz w:val="22"/>
        </w:rPr>
        <w:br w:type="page"/>
      </w:r>
    </w:p>
    <w:p w:rsidR="00B07697" w:rsidRDefault="00B07697" w:rsidP="00B07697">
      <w:pPr>
        <w:pStyle w:val="Style35001908"/>
        <w:spacing w:line="240" w:lineRule="atLeast"/>
        <w:jc w:val="center"/>
        <w:rPr>
          <w:rFonts w:cs="Arial"/>
          <w:b/>
          <w:color w:val="000000"/>
          <w:sz w:val="22"/>
        </w:rPr>
      </w:pPr>
    </w:p>
    <w:p w:rsidR="00B07697" w:rsidRDefault="00B07697" w:rsidP="00B07697">
      <w:pPr>
        <w:pStyle w:val="Style35001908"/>
        <w:spacing w:line="240" w:lineRule="atLeast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Appendix A</w:t>
      </w:r>
    </w:p>
    <w:p w:rsidR="00B07697" w:rsidRPr="00743401" w:rsidRDefault="00B07697" w:rsidP="00B07697">
      <w:pPr>
        <w:rPr>
          <w:rStyle w:val="BookTitle"/>
          <w:rFonts w:ascii="Arial" w:hAnsi="Arial" w:cs="Arial"/>
          <w:i w:val="0"/>
          <w:iCs w:val="0"/>
          <w:smallCaps w:val="0"/>
          <w:spacing w:val="0"/>
          <w:sz w:val="22"/>
          <w:szCs w:val="22"/>
        </w:rPr>
      </w:pPr>
    </w:p>
    <w:p w:rsidR="00B07697" w:rsidRPr="00406602" w:rsidRDefault="00B07697" w:rsidP="00B07697">
      <w:pPr>
        <w:pStyle w:val="Heading2"/>
        <w:spacing w:after="360"/>
        <w:jc w:val="center"/>
        <w:rPr>
          <w:rFonts w:eastAsia="Times New Roman" w:cs="Arial"/>
          <w:b w:val="0"/>
          <w:sz w:val="28"/>
          <w:szCs w:val="28"/>
        </w:rPr>
      </w:pPr>
      <w:bookmarkStart w:id="2" w:name="_Toc428441057"/>
      <w:r w:rsidRPr="00406602">
        <w:rPr>
          <w:rFonts w:eastAsia="Times New Roman" w:cs="Arial"/>
          <w:sz w:val="28"/>
          <w:szCs w:val="28"/>
        </w:rPr>
        <w:t>SALARIES AND CLASSIFICATION STRUCTURES</w:t>
      </w:r>
      <w:bookmarkEnd w:id="2"/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984"/>
        <w:gridCol w:w="1843"/>
        <w:gridCol w:w="1701"/>
      </w:tblGrid>
      <w:tr w:rsidR="00B07697" w:rsidRPr="00406602" w:rsidTr="00F95AA2">
        <w:trPr>
          <w:trHeight w:val="44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86515">
              <w:rPr>
                <w:rFonts w:cs="Arial"/>
                <w:b/>
                <w:bCs/>
                <w:color w:val="000000"/>
              </w:rPr>
              <w:t>Classification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86515">
              <w:rPr>
                <w:rFonts w:cs="Arial"/>
                <w:b/>
                <w:bCs/>
                <w:color w:val="000000"/>
              </w:rPr>
              <w:t>Transition Salary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86515">
              <w:rPr>
                <w:rFonts w:cs="Arial"/>
                <w:b/>
                <w:bCs/>
                <w:color w:val="000000"/>
              </w:rPr>
              <w:t>2.1%</w:t>
            </w:r>
          </w:p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86515">
              <w:rPr>
                <w:rFonts w:cs="Arial"/>
                <w:b/>
                <w:bCs/>
                <w:color w:val="000000"/>
              </w:rPr>
              <w:t>On Commencement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86515">
              <w:rPr>
                <w:rFonts w:cs="Arial"/>
                <w:b/>
                <w:bCs/>
                <w:color w:val="000000"/>
              </w:rPr>
              <w:t>2%</w:t>
            </w:r>
          </w:p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86515">
              <w:rPr>
                <w:rFonts w:cs="Arial"/>
                <w:b/>
                <w:bCs/>
                <w:color w:val="000000"/>
              </w:rPr>
              <w:t>12 months after Commencement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86515">
              <w:rPr>
                <w:rFonts w:cs="Arial"/>
                <w:b/>
                <w:bCs/>
                <w:color w:val="000000"/>
              </w:rPr>
              <w:t>1.</w:t>
            </w:r>
            <w:r>
              <w:rPr>
                <w:rFonts w:cs="Arial"/>
                <w:b/>
                <w:bCs/>
                <w:color w:val="000000"/>
              </w:rPr>
              <w:t>7</w:t>
            </w:r>
            <w:r w:rsidRPr="00186515">
              <w:rPr>
                <w:rFonts w:cs="Arial"/>
                <w:b/>
                <w:bCs/>
                <w:color w:val="000000"/>
              </w:rPr>
              <w:t>%</w:t>
            </w:r>
          </w:p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86515">
              <w:rPr>
                <w:rFonts w:cs="Arial"/>
                <w:b/>
                <w:bCs/>
                <w:color w:val="000000"/>
              </w:rPr>
              <w:t>24 months after commencement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APS1-1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41,974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42,855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43,712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44,</w:t>
            </w:r>
            <w:r>
              <w:rPr>
                <w:rFonts w:cs="Arial"/>
                <w:color w:val="000000"/>
                <w:lang w:eastAsia="en-AU"/>
              </w:rPr>
              <w:t>455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APS1-2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43,458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44,371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45,258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46,</w:t>
            </w:r>
            <w:r>
              <w:rPr>
                <w:rFonts w:cs="Arial"/>
                <w:color w:val="000000"/>
                <w:lang w:eastAsia="en-AU"/>
              </w:rPr>
              <w:t>028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APS1-3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44,947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45,891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46,809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47,6</w:t>
            </w:r>
            <w:r>
              <w:rPr>
                <w:rFonts w:cs="Arial"/>
                <w:color w:val="000000"/>
                <w:lang w:eastAsia="en-AU"/>
              </w:rPr>
              <w:t>05</w:t>
            </w:r>
          </w:p>
        </w:tc>
      </w:tr>
      <w:tr w:rsidR="00B07697" w:rsidRPr="00406602" w:rsidTr="00F95AA2">
        <w:trPr>
          <w:trHeight w:val="57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APS1-4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46,970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47,956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48,915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49,</w:t>
            </w:r>
            <w:r>
              <w:rPr>
                <w:rFonts w:cs="Arial"/>
                <w:color w:val="000000"/>
                <w:lang w:eastAsia="en-AU"/>
              </w:rPr>
              <w:t>747</w:t>
            </w:r>
          </w:p>
        </w:tc>
      </w:tr>
      <w:tr w:rsidR="00B07697" w:rsidRPr="00406602" w:rsidTr="00F95AA2">
        <w:trPr>
          <w:trHeight w:val="95"/>
        </w:trPr>
        <w:tc>
          <w:tcPr>
            <w:tcW w:w="83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APS2-1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49,056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50,086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51,088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51,956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APS2-2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50,528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51,589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52,621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53,</w:t>
            </w:r>
            <w:r>
              <w:rPr>
                <w:rFonts w:cs="Arial"/>
                <w:color w:val="000000"/>
                <w:lang w:eastAsia="en-AU"/>
              </w:rPr>
              <w:t>516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APS2-3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53,922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55,054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56,155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57,</w:t>
            </w:r>
            <w:r>
              <w:rPr>
                <w:rFonts w:cs="Arial"/>
                <w:color w:val="000000"/>
                <w:lang w:eastAsia="en-AU"/>
              </w:rPr>
              <w:t>110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APS2-4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54,588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55,734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56,849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57,</w:t>
            </w:r>
            <w:r>
              <w:rPr>
                <w:rFonts w:cs="Arial"/>
                <w:color w:val="000000"/>
                <w:lang w:eastAsia="en-AU"/>
              </w:rPr>
              <w:t>815</w:t>
            </w:r>
          </w:p>
        </w:tc>
      </w:tr>
      <w:tr w:rsidR="00B07697" w:rsidRPr="00406602" w:rsidTr="00F95AA2">
        <w:trPr>
          <w:trHeight w:val="130"/>
        </w:trPr>
        <w:tc>
          <w:tcPr>
            <w:tcW w:w="83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APS3-1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56,691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57,882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59,040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60,</w:t>
            </w:r>
            <w:r>
              <w:rPr>
                <w:rFonts w:cs="Arial"/>
                <w:color w:val="000000"/>
                <w:lang w:eastAsia="en-AU"/>
              </w:rPr>
              <w:t>044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APS3-2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58,296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59,520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60,710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61,</w:t>
            </w:r>
            <w:r>
              <w:rPr>
                <w:rFonts w:cs="Arial"/>
                <w:color w:val="000000"/>
                <w:lang w:eastAsia="en-AU"/>
              </w:rPr>
              <w:t>742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APS3-3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60,803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62,080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63,322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64,</w:t>
            </w:r>
            <w:r>
              <w:rPr>
                <w:rFonts w:cs="Arial"/>
                <w:color w:val="000000"/>
                <w:lang w:eastAsia="en-AU"/>
              </w:rPr>
              <w:t>398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APS3-4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61,512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62,804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64,060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65,</w:t>
            </w:r>
            <w:r>
              <w:rPr>
                <w:rFonts w:cs="Arial"/>
                <w:color w:val="000000"/>
                <w:lang w:eastAsia="en-AU"/>
              </w:rPr>
              <w:t>149</w:t>
            </w:r>
          </w:p>
        </w:tc>
      </w:tr>
      <w:tr w:rsidR="00B07697" w:rsidRPr="00406602" w:rsidTr="00F95AA2">
        <w:trPr>
          <w:trHeight w:val="194"/>
        </w:trPr>
        <w:tc>
          <w:tcPr>
            <w:tcW w:w="83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APS4-1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64,229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65,578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66,890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68,</w:t>
            </w:r>
            <w:r>
              <w:rPr>
                <w:rFonts w:cs="Arial"/>
                <w:color w:val="000000"/>
                <w:lang w:eastAsia="en-AU"/>
              </w:rPr>
              <w:t>027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APS4-2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65,996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67,382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68,730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69,898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APS4-3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68,027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69,456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70,845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72,</w:t>
            </w:r>
            <w:r>
              <w:rPr>
                <w:rFonts w:cs="Arial"/>
                <w:color w:val="000000"/>
                <w:lang w:eastAsia="en-AU"/>
              </w:rPr>
              <w:t>049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APS4-4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69,038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70,488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71,898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73,</w:t>
            </w:r>
            <w:r>
              <w:rPr>
                <w:rFonts w:cs="Arial"/>
                <w:color w:val="000000"/>
                <w:lang w:eastAsia="en-AU"/>
              </w:rPr>
              <w:t>120</w:t>
            </w:r>
          </w:p>
        </w:tc>
      </w:tr>
      <w:tr w:rsidR="00B07697" w:rsidRPr="00406602" w:rsidTr="00F95AA2">
        <w:trPr>
          <w:trHeight w:val="116"/>
        </w:trPr>
        <w:tc>
          <w:tcPr>
            <w:tcW w:w="83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APS5-1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70,540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72,021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73,461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74,</w:t>
            </w:r>
            <w:r>
              <w:rPr>
                <w:rFonts w:cs="Arial"/>
                <w:color w:val="000000"/>
                <w:lang w:eastAsia="en-AU"/>
              </w:rPr>
              <w:t>710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APS5-2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71,834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73,343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74,810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76,</w:t>
            </w:r>
            <w:r>
              <w:rPr>
                <w:rFonts w:cs="Arial"/>
                <w:color w:val="000000"/>
                <w:lang w:eastAsia="en-AU"/>
              </w:rPr>
              <w:t>082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APS5-3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74,481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76,045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77,566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78,885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APS5-4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75,331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76,913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78,451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79,</w:t>
            </w:r>
            <w:r>
              <w:rPr>
                <w:rFonts w:cs="Arial"/>
                <w:color w:val="000000"/>
                <w:lang w:eastAsia="en-AU"/>
              </w:rPr>
              <w:t>785</w:t>
            </w:r>
          </w:p>
        </w:tc>
      </w:tr>
      <w:tr w:rsidR="00B07697" w:rsidRPr="00406602" w:rsidTr="00F95AA2">
        <w:trPr>
          <w:trHeight w:val="65"/>
        </w:trPr>
        <w:tc>
          <w:tcPr>
            <w:tcW w:w="83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APS6-1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77,262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78,885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80,463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81,</w:t>
            </w:r>
            <w:r>
              <w:rPr>
                <w:rFonts w:cs="Arial"/>
                <w:color w:val="000000"/>
                <w:lang w:eastAsia="en-AU"/>
              </w:rPr>
              <w:t>831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APS6-2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80,805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82,502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84,152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85,</w:t>
            </w:r>
            <w:r>
              <w:rPr>
                <w:rFonts w:cs="Arial"/>
                <w:color w:val="000000"/>
                <w:lang w:eastAsia="en-AU"/>
              </w:rPr>
              <w:t>583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APS6-3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85,418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87,212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88,956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90,</w:t>
            </w:r>
            <w:r>
              <w:rPr>
                <w:rFonts w:cs="Arial"/>
                <w:color w:val="000000"/>
                <w:lang w:eastAsia="en-AU"/>
              </w:rPr>
              <w:t>468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APS6-4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86,844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88,668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90,441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91,979</w:t>
            </w:r>
          </w:p>
        </w:tc>
      </w:tr>
      <w:tr w:rsidR="00B07697" w:rsidRPr="00406602" w:rsidTr="00F95AA2">
        <w:trPr>
          <w:trHeight w:val="74"/>
        </w:trPr>
        <w:tc>
          <w:tcPr>
            <w:tcW w:w="83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EL1-1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96,266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98,288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100,254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101,958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EL1-2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101,454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103,585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105,657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107,</w:t>
            </w:r>
            <w:r>
              <w:rPr>
                <w:rFonts w:cs="Arial"/>
                <w:color w:val="000000"/>
                <w:lang w:eastAsia="en-AU"/>
              </w:rPr>
              <w:t>453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EL1-3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105,362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107,575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109,727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111,</w:t>
            </w:r>
            <w:r>
              <w:rPr>
                <w:rFonts w:cs="Arial"/>
                <w:color w:val="000000"/>
                <w:lang w:eastAsia="en-AU"/>
              </w:rPr>
              <w:t>592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EL1-4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109,273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111,568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113,799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115,</w:t>
            </w:r>
            <w:r>
              <w:rPr>
                <w:rFonts w:cs="Arial"/>
                <w:color w:val="000000"/>
                <w:lang w:eastAsia="en-AU"/>
              </w:rPr>
              <w:t>734</w:t>
            </w:r>
          </w:p>
        </w:tc>
      </w:tr>
      <w:tr w:rsidR="00B07697" w:rsidRPr="00406602" w:rsidTr="00F95AA2">
        <w:trPr>
          <w:trHeight w:val="138"/>
        </w:trPr>
        <w:tc>
          <w:tcPr>
            <w:tcW w:w="83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EL2-1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113,464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115,847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118,164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120,</w:t>
            </w:r>
            <w:r>
              <w:rPr>
                <w:rFonts w:cs="Arial"/>
                <w:color w:val="000000"/>
                <w:lang w:eastAsia="en-AU"/>
              </w:rPr>
              <w:t>173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EL2-2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123,240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125,828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128,345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130,</w:t>
            </w:r>
            <w:r>
              <w:rPr>
                <w:rFonts w:cs="Arial"/>
                <w:color w:val="000000"/>
                <w:lang w:eastAsia="en-AU"/>
              </w:rPr>
              <w:t>527</w:t>
            </w:r>
          </w:p>
        </w:tc>
      </w:tr>
      <w:tr w:rsidR="00B07697" w:rsidRPr="00406602" w:rsidTr="00F95AA2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EL2-3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128,819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131,524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134,154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136,</w:t>
            </w:r>
            <w:r>
              <w:rPr>
                <w:rFonts w:cs="Arial"/>
                <w:color w:val="000000"/>
                <w:lang w:eastAsia="en-AU"/>
              </w:rPr>
              <w:t>435</w:t>
            </w:r>
          </w:p>
        </w:tc>
      </w:tr>
      <w:tr w:rsidR="00B07697" w:rsidRPr="00406602" w:rsidTr="00F95AA2">
        <w:trPr>
          <w:trHeight w:val="305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EL2-4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133,777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136,586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139,318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697" w:rsidRPr="00186515" w:rsidRDefault="00B07697" w:rsidP="00F95AA2">
            <w:pPr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141,</w:t>
            </w:r>
            <w:r>
              <w:rPr>
                <w:rFonts w:cs="Arial"/>
                <w:color w:val="000000"/>
                <w:lang w:eastAsia="en-AU"/>
              </w:rPr>
              <w:t>686</w:t>
            </w:r>
          </w:p>
        </w:tc>
      </w:tr>
    </w:tbl>
    <w:p w:rsidR="00B07697" w:rsidRDefault="00B07697" w:rsidP="00B07697">
      <w:pPr>
        <w:rPr>
          <w:rFonts w:eastAsiaTheme="majorEastAsia" w:cs="Arial"/>
          <w:b/>
          <w:bCs/>
          <w:sz w:val="24"/>
          <w:szCs w:val="24"/>
        </w:rPr>
      </w:pPr>
      <w:bookmarkStart w:id="3" w:name="_Toc428441058"/>
      <w:bookmarkStart w:id="4" w:name="_Toc214422861"/>
    </w:p>
    <w:p w:rsidR="00B07697" w:rsidRPr="00406602" w:rsidRDefault="00B07697" w:rsidP="00B07697">
      <w:pPr>
        <w:spacing w:before="200" w:after="120"/>
        <w:outlineLvl w:val="2"/>
        <w:rPr>
          <w:rFonts w:eastAsiaTheme="majorEastAsia" w:cs="Arial"/>
          <w:b/>
          <w:bCs/>
          <w:sz w:val="24"/>
          <w:szCs w:val="24"/>
        </w:rPr>
      </w:pPr>
      <w:r w:rsidRPr="00406602">
        <w:rPr>
          <w:rFonts w:eastAsiaTheme="majorEastAsia" w:cs="Arial"/>
          <w:b/>
          <w:bCs/>
          <w:sz w:val="24"/>
          <w:szCs w:val="24"/>
        </w:rPr>
        <w:t>DSS ENTRY LEVEL BROADBAND</w:t>
      </w:r>
      <w:bookmarkEnd w:id="3"/>
      <w:r w:rsidRPr="00406602">
        <w:rPr>
          <w:rFonts w:eastAsiaTheme="majorEastAsia" w:cs="Arial"/>
          <w:b/>
          <w:bCs/>
          <w:sz w:val="24"/>
          <w:szCs w:val="24"/>
        </w:rPr>
        <w:t xml:space="preserve"> </w:t>
      </w:r>
      <w:bookmarkEnd w:id="4"/>
    </w:p>
    <w:p w:rsidR="00B07697" w:rsidRPr="00406602" w:rsidRDefault="00B07697" w:rsidP="00B07697">
      <w:pPr>
        <w:ind w:left="720" w:hanging="720"/>
        <w:rPr>
          <w:rFonts w:cs="Arial"/>
          <w:sz w:val="24"/>
          <w:szCs w:val="24"/>
        </w:rPr>
      </w:pPr>
      <w:r w:rsidRPr="00406602">
        <w:rPr>
          <w:rFonts w:cs="Arial"/>
          <w:sz w:val="24"/>
          <w:szCs w:val="24"/>
        </w:rPr>
        <w:t xml:space="preserve">The following local titles are included in the DSS Entry Level Broadband: </w:t>
      </w:r>
    </w:p>
    <w:p w:rsidR="00B07697" w:rsidRPr="00406602" w:rsidRDefault="00B07697" w:rsidP="00B076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AU"/>
        </w:rPr>
      </w:pPr>
      <w:r w:rsidRPr="00406602">
        <w:rPr>
          <w:rFonts w:cs="Arial"/>
          <w:color w:val="000000"/>
          <w:sz w:val="24"/>
          <w:szCs w:val="24"/>
          <w:lang w:eastAsia="en-AU"/>
        </w:rPr>
        <w:t>Trainees (T);</w:t>
      </w:r>
    </w:p>
    <w:p w:rsidR="00B07697" w:rsidRPr="00406602" w:rsidRDefault="00B07697" w:rsidP="00B076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AU"/>
        </w:rPr>
      </w:pPr>
      <w:r w:rsidRPr="00406602">
        <w:rPr>
          <w:rFonts w:cs="Arial"/>
          <w:color w:val="000000"/>
          <w:sz w:val="24"/>
          <w:szCs w:val="24"/>
          <w:lang w:eastAsia="en-AU"/>
        </w:rPr>
        <w:t>Indigenous Australian Government Development Program (IAGDP) participants (I);</w:t>
      </w:r>
    </w:p>
    <w:p w:rsidR="00B07697" w:rsidRPr="00406602" w:rsidRDefault="00B07697" w:rsidP="00B076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AU"/>
        </w:rPr>
      </w:pPr>
      <w:r w:rsidRPr="00406602">
        <w:rPr>
          <w:rFonts w:cs="Arial"/>
          <w:color w:val="000000"/>
          <w:sz w:val="24"/>
          <w:szCs w:val="24"/>
          <w:lang w:eastAsia="en-AU"/>
        </w:rPr>
        <w:t xml:space="preserve">Indigenous Apprenticeship Programme (A); </w:t>
      </w:r>
    </w:p>
    <w:p w:rsidR="00B07697" w:rsidRPr="00406602" w:rsidRDefault="00B07697" w:rsidP="00B076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AU"/>
        </w:rPr>
      </w:pPr>
      <w:r w:rsidRPr="00406602">
        <w:rPr>
          <w:rFonts w:cs="Arial"/>
          <w:color w:val="000000"/>
          <w:sz w:val="24"/>
          <w:szCs w:val="24"/>
          <w:lang w:eastAsia="en-AU"/>
        </w:rPr>
        <w:t>Graduates (G);</w:t>
      </w:r>
    </w:p>
    <w:p w:rsidR="00B07697" w:rsidRPr="00406602" w:rsidRDefault="00B07697" w:rsidP="00B076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AU"/>
        </w:rPr>
      </w:pPr>
      <w:r>
        <w:rPr>
          <w:rFonts w:cs="Arial"/>
          <w:color w:val="000000"/>
          <w:sz w:val="24"/>
          <w:szCs w:val="24"/>
          <w:lang w:eastAsia="en-AU"/>
        </w:rPr>
        <w:t xml:space="preserve">Cadet - </w:t>
      </w:r>
      <w:r w:rsidRPr="00406602">
        <w:rPr>
          <w:rFonts w:cs="Arial"/>
          <w:color w:val="000000"/>
          <w:sz w:val="24"/>
          <w:szCs w:val="24"/>
          <w:lang w:eastAsia="en-AU"/>
        </w:rPr>
        <w:t>Research Officer (R); and</w:t>
      </w:r>
    </w:p>
    <w:p w:rsidR="00B07697" w:rsidRPr="00406602" w:rsidRDefault="00B07697" w:rsidP="00B076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AU"/>
        </w:rPr>
      </w:pPr>
      <w:r w:rsidRPr="00406602">
        <w:rPr>
          <w:rFonts w:cs="Arial"/>
          <w:color w:val="000000"/>
          <w:sz w:val="24"/>
          <w:szCs w:val="24"/>
          <w:lang w:eastAsia="en-AU"/>
        </w:rPr>
        <w:t xml:space="preserve">ICT Cadets (IT). </w:t>
      </w:r>
    </w:p>
    <w:p w:rsidR="00B07697" w:rsidRPr="00406602" w:rsidRDefault="00B07697" w:rsidP="00B07697">
      <w:pPr>
        <w:autoSpaceDE w:val="0"/>
        <w:autoSpaceDN w:val="0"/>
        <w:adjustRightInd w:val="0"/>
        <w:ind w:left="1080"/>
        <w:rPr>
          <w:rFonts w:cs="Arial"/>
          <w:color w:val="000000"/>
          <w:sz w:val="24"/>
          <w:szCs w:val="24"/>
          <w:lang w:eastAsia="en-AU"/>
        </w:rPr>
      </w:pPr>
    </w:p>
    <w:p w:rsidR="00B07697" w:rsidRPr="00406602" w:rsidRDefault="00B07697" w:rsidP="00B07697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406602">
        <w:rPr>
          <w:rFonts w:cs="Arial"/>
          <w:sz w:val="24"/>
          <w:szCs w:val="24"/>
        </w:rPr>
        <w:t xml:space="preserve">During the life of this Agreement the Secretary may include other entry level </w:t>
      </w:r>
    </w:p>
    <w:p w:rsidR="00B07697" w:rsidRPr="00406602" w:rsidRDefault="00B07697" w:rsidP="00B07697">
      <w:pPr>
        <w:autoSpaceDE w:val="0"/>
        <w:autoSpaceDN w:val="0"/>
        <w:adjustRightInd w:val="0"/>
        <w:spacing w:after="120"/>
        <w:ind w:firstLine="720"/>
        <w:rPr>
          <w:rFonts w:cs="Arial"/>
          <w:sz w:val="24"/>
          <w:szCs w:val="24"/>
        </w:rPr>
      </w:pPr>
      <w:proofErr w:type="gramStart"/>
      <w:r w:rsidRPr="00406602">
        <w:rPr>
          <w:rFonts w:cs="Arial"/>
          <w:sz w:val="24"/>
          <w:szCs w:val="24"/>
        </w:rPr>
        <w:t>local</w:t>
      </w:r>
      <w:proofErr w:type="gramEnd"/>
      <w:r w:rsidRPr="00406602">
        <w:rPr>
          <w:rFonts w:cs="Arial"/>
          <w:sz w:val="24"/>
          <w:szCs w:val="24"/>
        </w:rPr>
        <w:t xml:space="preserve"> titles to this broadband.</w:t>
      </w:r>
    </w:p>
    <w:p w:rsidR="00B07697" w:rsidRPr="00406602" w:rsidRDefault="00B07697" w:rsidP="00B07697">
      <w:pPr>
        <w:jc w:val="center"/>
        <w:rPr>
          <w:rFonts w:cs="Arial"/>
          <w:sz w:val="16"/>
          <w:szCs w:val="16"/>
        </w:rPr>
      </w:pPr>
    </w:p>
    <w:tbl>
      <w:tblPr>
        <w:tblpPr w:leftFromText="180" w:rightFromText="180" w:vertAnchor="text" w:tblpX="433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992"/>
        <w:gridCol w:w="1418"/>
        <w:gridCol w:w="1559"/>
        <w:gridCol w:w="1559"/>
      </w:tblGrid>
      <w:tr w:rsidR="00B07697" w:rsidRPr="00406602" w:rsidTr="00F95AA2">
        <w:trPr>
          <w:trHeight w:val="276"/>
        </w:trPr>
        <w:tc>
          <w:tcPr>
            <w:tcW w:w="993" w:type="dxa"/>
            <w:shd w:val="clear" w:color="auto" w:fill="DBE5F1" w:themeFill="accent1" w:themeFillTint="33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186515">
              <w:rPr>
                <w:rFonts w:cs="Arial"/>
                <w:b/>
                <w:bCs/>
              </w:rPr>
              <w:t>APS</w:t>
            </w:r>
          </w:p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186515">
              <w:rPr>
                <w:rFonts w:cs="Arial"/>
                <w:b/>
                <w:bCs/>
              </w:rPr>
              <w:t>Level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186515">
              <w:rPr>
                <w:rFonts w:cs="Arial"/>
                <w:b/>
                <w:bCs/>
              </w:rPr>
              <w:t>Local Title</w:t>
            </w:r>
          </w:p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Transition Salary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2.1%</w:t>
            </w:r>
          </w:p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On Commencement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2%</w:t>
            </w:r>
          </w:p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12 months after Commencement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%</w:t>
            </w:r>
          </w:p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24 months after Commencement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APS1-1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41,974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42,855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43,712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44,</w:t>
            </w:r>
            <w:r>
              <w:rPr>
                <w:rFonts w:cs="Arial"/>
                <w:color w:val="000000"/>
                <w:lang w:eastAsia="en-AU"/>
              </w:rPr>
              <w:t>455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APS1-2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43,458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44,371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45,258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46,</w:t>
            </w:r>
            <w:r>
              <w:rPr>
                <w:rFonts w:cs="Arial"/>
                <w:color w:val="000000"/>
                <w:lang w:eastAsia="en-AU"/>
              </w:rPr>
              <w:t>028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APS1-3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44,947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45,891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46,809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47,6</w:t>
            </w:r>
            <w:r>
              <w:rPr>
                <w:rFonts w:cs="Arial"/>
                <w:color w:val="000000"/>
                <w:lang w:eastAsia="en-AU"/>
              </w:rPr>
              <w:t>05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APS1-4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46,970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47,956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48,915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49,</w:t>
            </w:r>
            <w:r>
              <w:rPr>
                <w:rFonts w:cs="Arial"/>
                <w:color w:val="000000"/>
                <w:lang w:eastAsia="en-AU"/>
              </w:rPr>
              <w:t>747</w:t>
            </w:r>
          </w:p>
        </w:tc>
      </w:tr>
      <w:tr w:rsidR="00B07697" w:rsidRPr="00406602" w:rsidTr="00F95AA2">
        <w:trPr>
          <w:trHeight w:val="93"/>
        </w:trPr>
        <w:tc>
          <w:tcPr>
            <w:tcW w:w="9214" w:type="dxa"/>
            <w:gridSpan w:val="6"/>
            <w:shd w:val="clear" w:color="auto" w:fill="C6D9F1" w:themeFill="text2" w:themeFillTint="33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  <w:tr w:rsidR="00B07697" w:rsidRPr="00406602" w:rsidTr="00F95AA2">
        <w:trPr>
          <w:trHeight w:val="91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APS2-1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49,056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50,086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51,088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51,956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APS2-2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50,528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51,589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52,621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53,</w:t>
            </w:r>
            <w:r>
              <w:rPr>
                <w:rFonts w:cs="Arial"/>
                <w:color w:val="000000"/>
                <w:lang w:eastAsia="en-AU"/>
              </w:rPr>
              <w:t>516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APS2-3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53,922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55,054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56,155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57,</w:t>
            </w:r>
            <w:r>
              <w:rPr>
                <w:rFonts w:cs="Arial"/>
                <w:color w:val="000000"/>
                <w:lang w:eastAsia="en-AU"/>
              </w:rPr>
              <w:t>110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APS2-4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54,588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55,734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56,849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57,</w:t>
            </w:r>
            <w:r>
              <w:rPr>
                <w:rFonts w:cs="Arial"/>
                <w:color w:val="000000"/>
                <w:lang w:eastAsia="en-AU"/>
              </w:rPr>
              <w:t>815</w:t>
            </w:r>
          </w:p>
        </w:tc>
      </w:tr>
      <w:tr w:rsidR="00B07697" w:rsidRPr="00406602" w:rsidTr="00F95AA2">
        <w:trPr>
          <w:trHeight w:val="93"/>
        </w:trPr>
        <w:tc>
          <w:tcPr>
            <w:tcW w:w="9214" w:type="dxa"/>
            <w:gridSpan w:val="6"/>
            <w:shd w:val="clear" w:color="auto" w:fill="C6D9F1" w:themeFill="text2" w:themeFillTint="33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186515">
              <w:rPr>
                <w:rFonts w:cs="Arial"/>
              </w:rPr>
              <w:t>Soft Barrier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APS3-1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56,691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57,882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59,040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60,</w:t>
            </w:r>
            <w:r>
              <w:rPr>
                <w:rFonts w:cs="Arial"/>
                <w:color w:val="000000"/>
                <w:lang w:eastAsia="en-AU"/>
              </w:rPr>
              <w:t>044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APS3-2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58,296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59,520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60,710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61,</w:t>
            </w:r>
            <w:r>
              <w:rPr>
                <w:rFonts w:cs="Arial"/>
                <w:color w:val="000000"/>
                <w:lang w:eastAsia="en-AU"/>
              </w:rPr>
              <w:t>742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APS3-3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60,803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62,080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63,322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64,</w:t>
            </w:r>
            <w:r>
              <w:rPr>
                <w:rFonts w:cs="Arial"/>
                <w:color w:val="000000"/>
                <w:lang w:eastAsia="en-AU"/>
              </w:rPr>
              <w:t>398</w:t>
            </w:r>
          </w:p>
        </w:tc>
      </w:tr>
      <w:tr w:rsidR="00B07697" w:rsidRPr="00406602" w:rsidTr="00F95AA2">
        <w:trPr>
          <w:trHeight w:val="242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APS3-4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61,512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62,804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64,060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65,</w:t>
            </w:r>
            <w:r>
              <w:rPr>
                <w:rFonts w:cs="Arial"/>
                <w:color w:val="000000"/>
                <w:lang w:eastAsia="en-AU"/>
              </w:rPr>
              <w:t>149</w:t>
            </w:r>
          </w:p>
        </w:tc>
      </w:tr>
      <w:tr w:rsidR="00B07697" w:rsidRPr="00406602" w:rsidTr="00F95AA2">
        <w:trPr>
          <w:trHeight w:val="93"/>
        </w:trPr>
        <w:tc>
          <w:tcPr>
            <w:tcW w:w="9214" w:type="dxa"/>
            <w:gridSpan w:val="6"/>
            <w:shd w:val="clear" w:color="auto" w:fill="C6D9F1" w:themeFill="text2" w:themeFillTint="33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186515">
              <w:rPr>
                <w:rFonts w:cs="Arial"/>
              </w:rPr>
              <w:t>Soft Barrier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APS4-1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64,229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65,578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66,890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68,</w:t>
            </w:r>
            <w:r>
              <w:rPr>
                <w:rFonts w:cs="Arial"/>
                <w:color w:val="000000"/>
                <w:lang w:eastAsia="en-AU"/>
              </w:rPr>
              <w:t>027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APS4-2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65,996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67,382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68,730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69,868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APS4-3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68,027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69,456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70,845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72,</w:t>
            </w:r>
            <w:r>
              <w:rPr>
                <w:rFonts w:cs="Arial"/>
                <w:color w:val="000000"/>
                <w:lang w:eastAsia="en-AU"/>
              </w:rPr>
              <w:t>049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APS4-4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69,038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70,488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71,898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73,</w:t>
            </w:r>
            <w:r>
              <w:rPr>
                <w:rFonts w:cs="Arial"/>
                <w:color w:val="000000"/>
                <w:lang w:eastAsia="en-AU"/>
              </w:rPr>
              <w:t>120</w:t>
            </w:r>
          </w:p>
        </w:tc>
      </w:tr>
      <w:tr w:rsidR="00B07697" w:rsidRPr="00406602" w:rsidTr="00F95AA2">
        <w:trPr>
          <w:trHeight w:val="93"/>
        </w:trPr>
        <w:tc>
          <w:tcPr>
            <w:tcW w:w="9214" w:type="dxa"/>
            <w:gridSpan w:val="6"/>
            <w:shd w:val="clear" w:color="auto" w:fill="C6D9F1" w:themeFill="text2" w:themeFillTint="33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</w:rPr>
              <w:t>Soft Barrier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APS5-1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70,540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72,021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73,461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74,</w:t>
            </w:r>
            <w:r>
              <w:rPr>
                <w:rFonts w:cs="Arial"/>
                <w:color w:val="000000"/>
                <w:lang w:eastAsia="en-AU"/>
              </w:rPr>
              <w:t>710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APS5-2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71,834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73,343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74,810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76,</w:t>
            </w:r>
            <w:r>
              <w:rPr>
                <w:rFonts w:cs="Arial"/>
                <w:color w:val="000000"/>
                <w:lang w:eastAsia="en-AU"/>
              </w:rPr>
              <w:t>082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APS5-3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74,481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76,045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77,566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78,885</w:t>
            </w:r>
          </w:p>
        </w:tc>
      </w:tr>
      <w:tr w:rsidR="00B07697" w:rsidRPr="00406602" w:rsidTr="00F95AA2">
        <w:trPr>
          <w:trHeight w:val="93"/>
        </w:trPr>
        <w:tc>
          <w:tcPr>
            <w:tcW w:w="9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APS5-4</w:t>
            </w:r>
          </w:p>
        </w:tc>
        <w:tc>
          <w:tcPr>
            <w:tcW w:w="2693" w:type="dxa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86515">
              <w:rPr>
                <w:rFonts w:cs="Arial"/>
                <w:color w:val="000000"/>
                <w:sz w:val="16"/>
                <w:szCs w:val="16"/>
              </w:rPr>
              <w:t>DSS Entry Level (T, I, A,G, R, or IT)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186515">
              <w:rPr>
                <w:rFonts w:cs="Arial"/>
                <w:color w:val="000000"/>
              </w:rPr>
              <w:t>75,331</w:t>
            </w:r>
          </w:p>
        </w:tc>
        <w:tc>
          <w:tcPr>
            <w:tcW w:w="1418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76,913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78,451</w:t>
            </w:r>
          </w:p>
        </w:tc>
        <w:tc>
          <w:tcPr>
            <w:tcW w:w="1559" w:type="dxa"/>
            <w:vAlign w:val="center"/>
          </w:tcPr>
          <w:p w:rsidR="00B07697" w:rsidRPr="00186515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186515">
              <w:rPr>
                <w:rFonts w:cs="Arial"/>
                <w:color w:val="000000"/>
                <w:lang w:eastAsia="en-AU"/>
              </w:rPr>
              <w:t>79,</w:t>
            </w:r>
            <w:r>
              <w:rPr>
                <w:rFonts w:cs="Arial"/>
                <w:color w:val="000000"/>
                <w:lang w:eastAsia="en-AU"/>
              </w:rPr>
              <w:t>785</w:t>
            </w:r>
          </w:p>
        </w:tc>
      </w:tr>
    </w:tbl>
    <w:p w:rsidR="00B07697" w:rsidRDefault="00B07697" w:rsidP="00B07697">
      <w:pPr>
        <w:rPr>
          <w:rFonts w:cs="Arial"/>
          <w:sz w:val="24"/>
          <w:szCs w:val="24"/>
        </w:rPr>
      </w:pPr>
    </w:p>
    <w:p w:rsidR="00B07697" w:rsidRPr="00406602" w:rsidRDefault="00B07697" w:rsidP="00B07697">
      <w:pPr>
        <w:ind w:left="720" w:hanging="720"/>
        <w:rPr>
          <w:rFonts w:cs="Arial"/>
          <w:sz w:val="24"/>
          <w:szCs w:val="24"/>
        </w:rPr>
      </w:pPr>
    </w:p>
    <w:p w:rsidR="00B07697" w:rsidRPr="00406602" w:rsidRDefault="00B07697" w:rsidP="00B07697">
      <w:pPr>
        <w:spacing w:before="200" w:after="120"/>
        <w:outlineLvl w:val="2"/>
        <w:rPr>
          <w:rFonts w:eastAsiaTheme="majorEastAsia" w:cs="Arial"/>
          <w:b/>
          <w:bCs/>
          <w:sz w:val="24"/>
          <w:szCs w:val="24"/>
        </w:rPr>
      </w:pPr>
      <w:r w:rsidRPr="00406602">
        <w:rPr>
          <w:rFonts w:cs="Arial"/>
          <w:sz w:val="24"/>
          <w:szCs w:val="24"/>
        </w:rPr>
        <w:t xml:space="preserve"> </w:t>
      </w:r>
      <w:bookmarkStart w:id="5" w:name="_Toc428441059"/>
      <w:bookmarkStart w:id="6" w:name="_Toc214422864"/>
      <w:r w:rsidRPr="00406602">
        <w:rPr>
          <w:rFonts w:eastAsiaTheme="majorEastAsia" w:cs="Arial"/>
          <w:b/>
          <w:bCs/>
          <w:sz w:val="24"/>
          <w:szCs w:val="24"/>
        </w:rPr>
        <w:t>LEGAL BROADBAND</w:t>
      </w:r>
      <w:bookmarkEnd w:id="5"/>
      <w:r w:rsidRPr="00406602">
        <w:rPr>
          <w:rFonts w:eastAsiaTheme="majorEastAsia" w:cs="Arial"/>
          <w:b/>
          <w:bCs/>
          <w:sz w:val="24"/>
          <w:szCs w:val="24"/>
        </w:rPr>
        <w:t xml:space="preserve"> </w:t>
      </w:r>
      <w:bookmarkEnd w:id="6"/>
    </w:p>
    <w:p w:rsidR="00B07697" w:rsidRPr="00406602" w:rsidRDefault="00B07697" w:rsidP="00B07697">
      <w:pPr>
        <w:spacing w:after="120"/>
        <w:ind w:left="720" w:hanging="720"/>
        <w:rPr>
          <w:rFonts w:cs="Arial"/>
          <w:sz w:val="24"/>
          <w:szCs w:val="24"/>
        </w:rPr>
      </w:pPr>
      <w:r w:rsidRPr="00406602">
        <w:rPr>
          <w:rFonts w:cs="Arial"/>
          <w:sz w:val="24"/>
          <w:szCs w:val="24"/>
        </w:rPr>
        <w:t xml:space="preserve">The following annual salary rates (pro-rata for part-time employees) will apply to DSS employees employed in the Legal local titles. </w:t>
      </w: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993"/>
        <w:gridCol w:w="1559"/>
        <w:gridCol w:w="1559"/>
        <w:gridCol w:w="1560"/>
      </w:tblGrid>
      <w:tr w:rsidR="00B07697" w:rsidRPr="00B4001D" w:rsidTr="00F95AA2">
        <w:trPr>
          <w:trHeight w:val="58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B4001D">
              <w:rPr>
                <w:rFonts w:cs="Arial"/>
                <w:b/>
                <w:bCs/>
              </w:rPr>
              <w:t>APS</w:t>
            </w:r>
          </w:p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B4001D">
              <w:rPr>
                <w:rFonts w:cs="Arial"/>
                <w:b/>
                <w:bCs/>
              </w:rPr>
              <w:t>Level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B4001D">
              <w:rPr>
                <w:rFonts w:cs="Arial"/>
                <w:b/>
                <w:bCs/>
              </w:rPr>
              <w:t>Local Title</w:t>
            </w:r>
          </w:p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Transition Salary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2.1%</w:t>
            </w:r>
          </w:p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On Commencement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2%</w:t>
            </w:r>
          </w:p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12 months after Commencement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.7</w:t>
            </w: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%</w:t>
            </w:r>
          </w:p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24 months after Commencement</w:t>
            </w:r>
          </w:p>
        </w:tc>
      </w:tr>
      <w:tr w:rsidR="00B07697" w:rsidRPr="00B4001D" w:rsidTr="00F95AA2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Lawyer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68,027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69,456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70,845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72,</w:t>
            </w:r>
            <w:r>
              <w:rPr>
                <w:rFonts w:cs="Arial"/>
                <w:color w:val="000000"/>
                <w:lang w:eastAsia="en-AU"/>
              </w:rPr>
              <w:t>049</w:t>
            </w:r>
          </w:p>
        </w:tc>
      </w:tr>
      <w:tr w:rsidR="00B07697" w:rsidRPr="00B4001D" w:rsidTr="00F95AA2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Lawyer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69,038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70,488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71,898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73,</w:t>
            </w:r>
            <w:r>
              <w:rPr>
                <w:rFonts w:cs="Arial"/>
                <w:color w:val="000000"/>
                <w:lang w:eastAsia="en-AU"/>
              </w:rPr>
              <w:t>120</w:t>
            </w:r>
          </w:p>
        </w:tc>
      </w:tr>
      <w:tr w:rsidR="00B07697" w:rsidRPr="00B4001D" w:rsidTr="00F95AA2">
        <w:trPr>
          <w:trHeight w:val="255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B4001D">
              <w:rPr>
                <w:rFonts w:cs="Arial"/>
              </w:rPr>
              <w:t>Soft Barrier - Work Value/Availability Barrier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74,481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76,045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77,566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78,885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75,331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76,913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78,451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79,</w:t>
            </w:r>
            <w:r>
              <w:rPr>
                <w:rFonts w:cs="Arial"/>
                <w:color w:val="000000"/>
                <w:lang w:eastAsia="en-AU"/>
              </w:rPr>
              <w:t>785</w:t>
            </w:r>
          </w:p>
        </w:tc>
      </w:tr>
      <w:tr w:rsidR="00B07697" w:rsidRPr="00B4001D" w:rsidTr="00F95AA2">
        <w:trPr>
          <w:trHeight w:val="255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B4001D">
              <w:rPr>
                <w:rFonts w:cs="Arial"/>
              </w:rPr>
              <w:t>Soft Barrier - Work Value/Availability Barrier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77,262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78,885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80,463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81,</w:t>
            </w:r>
            <w:r>
              <w:rPr>
                <w:rFonts w:cs="Arial"/>
                <w:color w:val="000000"/>
                <w:lang w:eastAsia="en-AU"/>
              </w:rPr>
              <w:t>831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80,805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82,502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84,152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85,</w:t>
            </w:r>
            <w:r>
              <w:rPr>
                <w:rFonts w:cs="Arial"/>
                <w:color w:val="000000"/>
                <w:lang w:eastAsia="en-AU"/>
              </w:rPr>
              <w:t>583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86,844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88,668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90,441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91,979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88,018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89,866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91,663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93,</w:t>
            </w:r>
            <w:r>
              <w:rPr>
                <w:rFonts w:cs="Arial"/>
                <w:color w:val="000000"/>
                <w:lang w:eastAsia="en-AU"/>
              </w:rPr>
              <w:t>222</w:t>
            </w:r>
          </w:p>
        </w:tc>
      </w:tr>
      <w:tr w:rsidR="00B07697" w:rsidRPr="00B4001D" w:rsidTr="00F95AA2">
        <w:trPr>
          <w:trHeight w:val="255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Hard Barrier – Advancement subject to a merit process</w:t>
            </w:r>
          </w:p>
        </w:tc>
      </w:tr>
      <w:tr w:rsidR="00B07697" w:rsidRPr="00B4001D" w:rsidTr="00F95AA2">
        <w:trPr>
          <w:trHeight w:val="3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Executive Level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Senior 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101,454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103,585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105,657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107,</w:t>
            </w:r>
            <w:r>
              <w:rPr>
                <w:rFonts w:cs="Arial"/>
                <w:color w:val="000000"/>
                <w:lang w:eastAsia="en-AU"/>
              </w:rPr>
              <w:t>453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Executive Level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Senior 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107,888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110,154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112,357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114,</w:t>
            </w:r>
            <w:r>
              <w:rPr>
                <w:rFonts w:cs="Arial"/>
                <w:color w:val="000000"/>
                <w:lang w:eastAsia="en-AU"/>
              </w:rPr>
              <w:t>267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Executive Level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Senior 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109,273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111,568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113,799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115,</w:t>
            </w:r>
            <w:r>
              <w:rPr>
                <w:rFonts w:cs="Arial"/>
                <w:color w:val="000000"/>
                <w:lang w:eastAsia="en-AU"/>
              </w:rPr>
              <w:t>734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Executive Level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Senior Lawyer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117,195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119,656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122,049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124,</w:t>
            </w:r>
            <w:r>
              <w:rPr>
                <w:rFonts w:cs="Arial"/>
                <w:color w:val="000000"/>
                <w:lang w:eastAsia="en-AU"/>
              </w:rPr>
              <w:t>124</w:t>
            </w:r>
          </w:p>
        </w:tc>
      </w:tr>
      <w:tr w:rsidR="00B07697" w:rsidRPr="00B4001D" w:rsidTr="00F95AA2">
        <w:trPr>
          <w:trHeight w:val="255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Hard Barrier – Advancement subject to a merit process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Executive Level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Principal Lawyer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123,240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125,828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128,345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130,</w:t>
            </w:r>
            <w:r>
              <w:rPr>
                <w:rFonts w:cs="Arial"/>
                <w:color w:val="000000"/>
                <w:lang w:eastAsia="en-AU"/>
              </w:rPr>
              <w:t>527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Executive Level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Principal Lawyer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128,169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130,861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133,478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135,747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Executive Level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Principal Lawyer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133,722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136,530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139,261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141,</w:t>
            </w:r>
            <w:r>
              <w:rPr>
                <w:rFonts w:cs="Arial"/>
                <w:color w:val="000000"/>
                <w:lang w:eastAsia="en-AU"/>
              </w:rPr>
              <w:t>628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Executive Level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186515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86515">
              <w:rPr>
                <w:rFonts w:cs="Arial"/>
                <w:sz w:val="18"/>
                <w:szCs w:val="18"/>
              </w:rPr>
              <w:t>Principal Lawyer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139,129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142,051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144,892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147,</w:t>
            </w:r>
            <w:r>
              <w:rPr>
                <w:rFonts w:cs="Arial"/>
                <w:color w:val="000000"/>
                <w:lang w:eastAsia="en-AU"/>
              </w:rPr>
              <w:t>355</w:t>
            </w:r>
          </w:p>
        </w:tc>
      </w:tr>
      <w:tr w:rsidR="00B07697" w:rsidRPr="00B4001D" w:rsidTr="00F95AA2">
        <w:trPr>
          <w:trHeight w:val="25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Work Value/Availability Barrier</w:t>
            </w:r>
          </w:p>
        </w:tc>
      </w:tr>
      <w:tr w:rsidR="00B07697" w:rsidRPr="00B4001D" w:rsidTr="00F95AA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Special Counsel*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139,507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 w:rsidRPr="00B4001D">
              <w:rPr>
                <w:rFonts w:cs="Arial"/>
                <w:color w:val="000000"/>
                <w:lang w:eastAsia="en-AU"/>
              </w:rPr>
              <w:t>142,437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3F291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145,286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3F2917" w:rsidP="00F95AA2">
            <w:pPr>
              <w:spacing w:before="60" w:after="60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147,756</w:t>
            </w:r>
          </w:p>
        </w:tc>
      </w:tr>
    </w:tbl>
    <w:p w:rsidR="00B07697" w:rsidRPr="00B4001D" w:rsidRDefault="00B07697" w:rsidP="00B07697">
      <w:pPr>
        <w:ind w:left="720" w:hanging="720"/>
        <w:rPr>
          <w:rFonts w:cs="Arial"/>
          <w:bCs/>
        </w:rPr>
      </w:pPr>
    </w:p>
    <w:p w:rsidR="00B07697" w:rsidRPr="00B4001D" w:rsidRDefault="00B07697" w:rsidP="00B07697">
      <w:pPr>
        <w:ind w:left="720"/>
        <w:rPr>
          <w:rFonts w:cs="Arial"/>
          <w:bCs/>
          <w:i/>
        </w:rPr>
      </w:pPr>
      <w:r w:rsidRPr="00B4001D">
        <w:rPr>
          <w:rFonts w:cs="Arial"/>
          <w:bCs/>
          <w:i/>
        </w:rPr>
        <w:t xml:space="preserve">*Access to the Special Counsel designation can only be achieved where the Secretary is satisfied that there is a need to undertake high level managerial responsibilities and/or high level technical legal skills in the DSS Legal Practice and the employee has the skills and experience to warrant movement to that local title. </w:t>
      </w:r>
    </w:p>
    <w:p w:rsidR="00B07697" w:rsidRPr="00B4001D" w:rsidRDefault="00B07697" w:rsidP="00B07697">
      <w:pPr>
        <w:rPr>
          <w:rFonts w:cs="Arial"/>
          <w:bCs/>
        </w:rPr>
      </w:pPr>
      <w:r w:rsidRPr="00B4001D">
        <w:rPr>
          <w:rFonts w:cs="Arial"/>
          <w:bCs/>
        </w:rPr>
        <w:br w:type="page"/>
      </w:r>
    </w:p>
    <w:p w:rsidR="00B07697" w:rsidRPr="00406602" w:rsidRDefault="00B07697" w:rsidP="00D6092D">
      <w:pPr>
        <w:rPr>
          <w:rFonts w:eastAsiaTheme="majorEastAsia"/>
        </w:rPr>
      </w:pPr>
      <w:bookmarkStart w:id="7" w:name="_Toc214422865"/>
    </w:p>
    <w:p w:rsidR="00B07697" w:rsidRPr="00406602" w:rsidRDefault="00B07697" w:rsidP="00B07697">
      <w:pPr>
        <w:spacing w:after="120"/>
        <w:outlineLvl w:val="2"/>
        <w:rPr>
          <w:rFonts w:eastAsiaTheme="majorEastAsia" w:cs="Arial"/>
          <w:b/>
          <w:bCs/>
          <w:sz w:val="24"/>
          <w:szCs w:val="24"/>
        </w:rPr>
      </w:pPr>
      <w:bookmarkStart w:id="8" w:name="_Toc428441060"/>
      <w:r w:rsidRPr="00406602">
        <w:rPr>
          <w:rFonts w:eastAsiaTheme="majorEastAsia" w:cs="Arial"/>
          <w:b/>
          <w:bCs/>
          <w:sz w:val="24"/>
          <w:szCs w:val="24"/>
        </w:rPr>
        <w:t>PUBLIC AFFAIRS OFFICERS (PAO) BROADBAND</w:t>
      </w:r>
      <w:bookmarkEnd w:id="8"/>
      <w:r w:rsidRPr="00406602">
        <w:rPr>
          <w:rFonts w:eastAsiaTheme="majorEastAsia" w:cs="Arial"/>
          <w:b/>
          <w:bCs/>
          <w:sz w:val="24"/>
          <w:szCs w:val="24"/>
        </w:rPr>
        <w:t xml:space="preserve"> </w:t>
      </w:r>
      <w:bookmarkEnd w:id="7"/>
    </w:p>
    <w:p w:rsidR="00B07697" w:rsidRPr="00406602" w:rsidRDefault="00B07697" w:rsidP="00B07697">
      <w:pPr>
        <w:ind w:left="720" w:hanging="720"/>
        <w:rPr>
          <w:rFonts w:cs="Arial"/>
          <w:sz w:val="24"/>
          <w:szCs w:val="24"/>
        </w:rPr>
      </w:pPr>
      <w:r w:rsidRPr="00406602">
        <w:rPr>
          <w:rFonts w:cs="Arial"/>
          <w:sz w:val="24"/>
          <w:szCs w:val="24"/>
        </w:rPr>
        <w:t xml:space="preserve">The following annual salary rates (pro-rata for part-time employees) will apply to DSS employees employed in the Public Affair Officer local titles. </w:t>
      </w:r>
    </w:p>
    <w:p w:rsidR="00B07697" w:rsidRPr="00406602" w:rsidRDefault="00B07697" w:rsidP="00B07697">
      <w:pPr>
        <w:ind w:left="720" w:hanging="720"/>
        <w:rPr>
          <w:rFonts w:cs="Arial"/>
          <w:sz w:val="24"/>
          <w:szCs w:val="24"/>
        </w:rPr>
      </w:pPr>
    </w:p>
    <w:tbl>
      <w:tblPr>
        <w:tblW w:w="85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851"/>
        <w:gridCol w:w="992"/>
        <w:gridCol w:w="1701"/>
        <w:gridCol w:w="1559"/>
        <w:gridCol w:w="1555"/>
      </w:tblGrid>
      <w:tr w:rsidR="00B07697" w:rsidRPr="00406602" w:rsidTr="00F95AA2">
        <w:trPr>
          <w:trHeight w:val="510"/>
          <w:tblHeader/>
        </w:trPr>
        <w:tc>
          <w:tcPr>
            <w:tcW w:w="1842" w:type="dxa"/>
            <w:shd w:val="clear" w:color="auto" w:fill="DBE5F1" w:themeFill="accent1" w:themeFillTint="33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B4001D">
              <w:rPr>
                <w:rFonts w:cs="Arial"/>
                <w:b/>
                <w:bCs/>
              </w:rPr>
              <w:t>APS</w:t>
            </w:r>
          </w:p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B4001D">
              <w:rPr>
                <w:rFonts w:cs="Arial"/>
                <w:b/>
                <w:bCs/>
              </w:rPr>
              <w:t>Level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B4001D">
              <w:rPr>
                <w:rFonts w:cs="Arial"/>
                <w:b/>
                <w:bCs/>
              </w:rPr>
              <w:t>Local Title</w:t>
            </w:r>
          </w:p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Transition Salary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2.1%</w:t>
            </w:r>
          </w:p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On Commencement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2%</w:t>
            </w:r>
          </w:p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12 months after Commencement 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%</w:t>
            </w:r>
          </w:p>
          <w:p w:rsidR="00B07697" w:rsidRPr="00EE6063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E6063">
              <w:rPr>
                <w:rFonts w:cs="Arial"/>
                <w:b/>
                <w:bCs/>
                <w:color w:val="000000"/>
                <w:sz w:val="16"/>
                <w:szCs w:val="16"/>
              </w:rPr>
              <w:t>24 months after Commencement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64,229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65,578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66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890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68</w:t>
            </w:r>
            <w:r>
              <w:rPr>
                <w:rFonts w:cs="Arial"/>
              </w:rPr>
              <w:t>,027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65,996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67,382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68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730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69,898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68,027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69,456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70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845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72</w:t>
            </w:r>
            <w:r>
              <w:rPr>
                <w:rFonts w:cs="Arial"/>
              </w:rPr>
              <w:t>,049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69,038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70,488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71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898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73</w:t>
            </w:r>
            <w:r>
              <w:rPr>
                <w:rFonts w:cs="Arial"/>
              </w:rPr>
              <w:t>,120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Soft Barrier - Work Value/Availability Barrier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70,540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72,021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73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461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74</w:t>
            </w:r>
            <w:r>
              <w:rPr>
                <w:rFonts w:cs="Arial"/>
              </w:rPr>
              <w:t>,710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71,834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73,343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74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810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76</w:t>
            </w:r>
            <w:r>
              <w:rPr>
                <w:rFonts w:cs="Arial"/>
              </w:rPr>
              <w:t>,082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74,481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76,045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77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566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78,885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75,331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76,913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78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451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79</w:t>
            </w:r>
            <w:r>
              <w:rPr>
                <w:rFonts w:cs="Arial"/>
              </w:rPr>
              <w:t>,785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Hard Barrier – Advancement subject to a merit process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77,262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78,885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80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463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81</w:t>
            </w:r>
            <w:r>
              <w:rPr>
                <w:rFonts w:cs="Arial"/>
              </w:rPr>
              <w:t>,831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80,805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82,502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84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152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85</w:t>
            </w:r>
            <w:r>
              <w:rPr>
                <w:rFonts w:cs="Arial"/>
              </w:rPr>
              <w:t>,583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85,418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87,212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88</w:t>
            </w:r>
            <w:r w:rsidR="003F2917">
              <w:rPr>
                <w:rFonts w:cs="Arial"/>
              </w:rPr>
              <w:t>,</w:t>
            </w:r>
            <w:r w:rsidRPr="00B4001D">
              <w:rPr>
                <w:rFonts w:cs="Arial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90</w:t>
            </w:r>
            <w:r>
              <w:rPr>
                <w:rFonts w:cs="Arial"/>
              </w:rPr>
              <w:t>,468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APS Level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88,018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89,866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91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663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93</w:t>
            </w:r>
            <w:r>
              <w:rPr>
                <w:rFonts w:cs="Arial"/>
              </w:rPr>
              <w:t>,222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Hard Barrier – Advancement subject to a merit process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96,266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98,288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100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254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101,958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101,454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103,585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105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657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107</w:t>
            </w:r>
            <w:r>
              <w:rPr>
                <w:rFonts w:cs="Arial"/>
              </w:rPr>
              <w:t>,453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105,362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107,575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109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727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111</w:t>
            </w:r>
            <w:r>
              <w:rPr>
                <w:rFonts w:cs="Arial"/>
              </w:rPr>
              <w:t>,592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109,273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111,568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113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799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115</w:t>
            </w:r>
            <w:r>
              <w:rPr>
                <w:rFonts w:cs="Arial"/>
              </w:rPr>
              <w:t>,734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PAO3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116,114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118,552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120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122,979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Hard Barrier – Advancement subject to a merit process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SPAO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113,464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115,847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118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164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120</w:t>
            </w:r>
            <w:r>
              <w:rPr>
                <w:rFonts w:cs="Arial"/>
              </w:rPr>
              <w:t>,173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SPAO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123,240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125,828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128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345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130</w:t>
            </w:r>
            <w:r>
              <w:rPr>
                <w:rFonts w:cs="Arial"/>
              </w:rPr>
              <w:t>,527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SPAO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128,819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131,524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134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154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136</w:t>
            </w:r>
            <w:r>
              <w:rPr>
                <w:rFonts w:cs="Arial"/>
              </w:rPr>
              <w:t>,435</w:t>
            </w:r>
          </w:p>
        </w:tc>
      </w:tr>
      <w:tr w:rsidR="00B07697" w:rsidRPr="00406602" w:rsidTr="00F9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Executive Level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SPAO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697" w:rsidRPr="00B4001D" w:rsidRDefault="00B07697" w:rsidP="00F95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133,777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136,586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139</w:t>
            </w:r>
            <w:r>
              <w:rPr>
                <w:rFonts w:cs="Arial"/>
              </w:rPr>
              <w:t>,</w:t>
            </w:r>
            <w:r w:rsidRPr="00B4001D">
              <w:rPr>
                <w:rFonts w:cs="Arial"/>
              </w:rPr>
              <w:t>318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97" w:rsidRPr="00B4001D" w:rsidRDefault="00B07697" w:rsidP="00F95AA2">
            <w:pPr>
              <w:spacing w:before="60" w:after="60"/>
              <w:jc w:val="center"/>
              <w:rPr>
                <w:rFonts w:cs="Arial"/>
              </w:rPr>
            </w:pPr>
            <w:r w:rsidRPr="00B4001D">
              <w:rPr>
                <w:rFonts w:cs="Arial"/>
              </w:rPr>
              <w:t>141</w:t>
            </w:r>
            <w:r>
              <w:rPr>
                <w:rFonts w:cs="Arial"/>
              </w:rPr>
              <w:t>,686</w:t>
            </w:r>
          </w:p>
        </w:tc>
      </w:tr>
    </w:tbl>
    <w:p w:rsidR="00B07697" w:rsidRPr="00406602" w:rsidRDefault="00B07697" w:rsidP="00D6092D">
      <w:bookmarkStart w:id="9" w:name="_GoBack"/>
      <w:bookmarkEnd w:id="9"/>
    </w:p>
    <w:p w:rsidR="00B07697" w:rsidRPr="00743401" w:rsidRDefault="00B07697" w:rsidP="00B07697">
      <w:pPr>
        <w:rPr>
          <w:rStyle w:val="BookTitle"/>
          <w:rFonts w:ascii="Arial" w:hAnsi="Arial" w:cs="Arial"/>
          <w:i w:val="0"/>
          <w:iCs w:val="0"/>
          <w:smallCaps w:val="0"/>
          <w:spacing w:val="0"/>
          <w:sz w:val="22"/>
          <w:szCs w:val="22"/>
        </w:rPr>
      </w:pPr>
    </w:p>
    <w:p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7C" w:rsidRDefault="00F15FF4">
      <w:r>
        <w:separator/>
      </w:r>
    </w:p>
  </w:endnote>
  <w:endnote w:type="continuationSeparator" w:id="0">
    <w:p w:rsidR="005B557C" w:rsidRDefault="00F1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7C" w:rsidRDefault="00F15FF4">
      <w:r>
        <w:separator/>
      </w:r>
    </w:p>
  </w:footnote>
  <w:footnote w:type="continuationSeparator" w:id="0">
    <w:p w:rsidR="005B557C" w:rsidRDefault="00F1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66" w:rsidRDefault="00D60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66" w:rsidRDefault="00D609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66" w:rsidRDefault="00D60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DD6001A"/>
    <w:lvl w:ilvl="0">
      <w:start w:val="1"/>
      <w:numFmt w:val="bullet"/>
      <w:pStyle w:val="numberedparagraphChar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</w:abstractNum>
  <w:abstractNum w:abstractNumId="1">
    <w:nsid w:val="069819B0"/>
    <w:multiLevelType w:val="hybridMultilevel"/>
    <w:tmpl w:val="71DA3C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>
      <w:start w:val="1"/>
      <w:numFmt w:val="bullet"/>
      <w:pStyle w:val="Levela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DE02BE"/>
    <w:multiLevelType w:val="hybridMultilevel"/>
    <w:tmpl w:val="0CC2EBAA"/>
    <w:lvl w:ilvl="0" w:tplc="764A8766">
      <w:start w:val="1"/>
      <w:numFmt w:val="bullet"/>
      <w:pStyle w:val="EADotPoint"/>
      <w:lvlText w:val=""/>
      <w:lvlJc w:val="left"/>
      <w:pPr>
        <w:ind w:left="-522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3">
    <w:nsid w:val="10EA1016"/>
    <w:multiLevelType w:val="multilevel"/>
    <w:tmpl w:val="94DC209A"/>
    <w:lvl w:ilvl="0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bullet"/>
      <w:pStyle w:val="EAClause"/>
      <w:lvlText w:val=""/>
      <w:lvlJc w:val="left"/>
      <w:pPr>
        <w:ind w:left="86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4">
    <w:nsid w:val="143C6678"/>
    <w:multiLevelType w:val="hybridMultilevel"/>
    <w:tmpl w:val="894E05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90DA7"/>
    <w:multiLevelType w:val="hybridMultilevel"/>
    <w:tmpl w:val="13BC8796"/>
    <w:lvl w:ilvl="0" w:tplc="15048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40A438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D486AC">
      <w:start w:val="1"/>
      <w:numFmt w:val="lowerRoman"/>
      <w:lvlText w:val="(%3)"/>
      <w:lvlJc w:val="right"/>
      <w:pPr>
        <w:tabs>
          <w:tab w:val="num" w:pos="1598"/>
        </w:tabs>
        <w:ind w:left="1598" w:hanging="18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DC4E52"/>
    <w:multiLevelType w:val="singleLevel"/>
    <w:tmpl w:val="13502706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D35E1E"/>
    <w:multiLevelType w:val="hybridMultilevel"/>
    <w:tmpl w:val="B2F8539E"/>
    <w:lvl w:ilvl="0" w:tplc="04090001">
      <w:start w:val="1"/>
      <w:numFmt w:val="bullet"/>
      <w:pStyle w:val="EADashPoin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2880" w:hanging="360"/>
      </w:pPr>
    </w:lvl>
    <w:lvl w:ilvl="2" w:tplc="0C090005">
      <w:start w:val="1"/>
      <w:numFmt w:val="lowerRoman"/>
      <w:lvlText w:val="%3."/>
      <w:lvlJc w:val="right"/>
      <w:pPr>
        <w:ind w:left="3600" w:hanging="180"/>
      </w:pPr>
    </w:lvl>
    <w:lvl w:ilvl="3" w:tplc="0C090001">
      <w:start w:val="1"/>
      <w:numFmt w:val="decimal"/>
      <w:lvlText w:val="%4."/>
      <w:lvlJc w:val="left"/>
      <w:pPr>
        <w:ind w:left="4320" w:hanging="360"/>
      </w:pPr>
    </w:lvl>
    <w:lvl w:ilvl="4" w:tplc="0C090003">
      <w:start w:val="1"/>
      <w:numFmt w:val="lowerLetter"/>
      <w:lvlText w:val="%5."/>
      <w:lvlJc w:val="left"/>
      <w:pPr>
        <w:ind w:left="5040" w:hanging="360"/>
      </w:pPr>
    </w:lvl>
    <w:lvl w:ilvl="5" w:tplc="0C090005" w:tentative="1">
      <w:start w:val="1"/>
      <w:numFmt w:val="lowerRoman"/>
      <w:lvlText w:val="%6."/>
      <w:lvlJc w:val="right"/>
      <w:pPr>
        <w:ind w:left="5760" w:hanging="180"/>
      </w:pPr>
    </w:lvl>
    <w:lvl w:ilvl="6" w:tplc="0C090001" w:tentative="1">
      <w:start w:val="1"/>
      <w:numFmt w:val="decimal"/>
      <w:lvlText w:val="%7."/>
      <w:lvlJc w:val="left"/>
      <w:pPr>
        <w:ind w:left="6480" w:hanging="360"/>
      </w:pPr>
    </w:lvl>
    <w:lvl w:ilvl="7" w:tplc="0C090003" w:tentative="1">
      <w:start w:val="1"/>
      <w:numFmt w:val="lowerLetter"/>
      <w:lvlText w:val="%8."/>
      <w:lvlJc w:val="left"/>
      <w:pPr>
        <w:ind w:left="7200" w:hanging="360"/>
      </w:pPr>
    </w:lvl>
    <w:lvl w:ilvl="8" w:tplc="0C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18A52D0"/>
    <w:multiLevelType w:val="multilevel"/>
    <w:tmpl w:val="BC102932"/>
    <w:styleLink w:val="StyleNumbered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9">
    <w:nsid w:val="6A492E1E"/>
    <w:multiLevelType w:val="multilevel"/>
    <w:tmpl w:val="931C28B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F780C87"/>
    <w:multiLevelType w:val="multilevel"/>
    <w:tmpl w:val="54F6DFC4"/>
    <w:styleLink w:val="Style1"/>
    <w:lvl w:ilvl="0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FA60113"/>
    <w:multiLevelType w:val="hybridMultilevel"/>
    <w:tmpl w:val="4DB0E628"/>
    <w:lvl w:ilvl="0" w:tplc="7DC4506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8CFC23D4">
      <w:start w:val="1"/>
      <w:numFmt w:val="lowerLetter"/>
      <w:pStyle w:val="dotpoin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C68A57F8">
      <w:start w:val="1"/>
      <w:numFmt w:val="lowerLetter"/>
      <w:lvlText w:val="(%3.)"/>
      <w:lvlJc w:val="left"/>
      <w:pPr>
        <w:tabs>
          <w:tab w:val="num" w:pos="2535"/>
        </w:tabs>
        <w:ind w:left="2535" w:hanging="555"/>
      </w:pPr>
      <w:rPr>
        <w:rFonts w:cs="Times New Roman" w:hint="default"/>
      </w:rPr>
    </w:lvl>
    <w:lvl w:ilvl="3" w:tplc="296EB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3E9B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CA76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0C5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20C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BEF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616A83"/>
    <w:multiLevelType w:val="hybridMultilevel"/>
    <w:tmpl w:val="4D0A11A2"/>
    <w:lvl w:ilvl="0" w:tplc="FAB203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40A438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477A2C"/>
    <w:multiLevelType w:val="multilevel"/>
    <w:tmpl w:val="0C09001D"/>
    <w:styleLink w:val="Style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7"/>
    <w:rsid w:val="001E630D"/>
    <w:rsid w:val="003B2BB8"/>
    <w:rsid w:val="003D34FF"/>
    <w:rsid w:val="003F2917"/>
    <w:rsid w:val="004B54CA"/>
    <w:rsid w:val="004E5CBF"/>
    <w:rsid w:val="005B557C"/>
    <w:rsid w:val="005C3AA9"/>
    <w:rsid w:val="006A4CE7"/>
    <w:rsid w:val="00785261"/>
    <w:rsid w:val="007B0256"/>
    <w:rsid w:val="009225F0"/>
    <w:rsid w:val="00B07697"/>
    <w:rsid w:val="00BA2DB9"/>
    <w:rsid w:val="00BE7148"/>
    <w:rsid w:val="00D24B1F"/>
    <w:rsid w:val="00D6092D"/>
    <w:rsid w:val="00E4231F"/>
    <w:rsid w:val="00F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clause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4B54CA"/>
    <w:pPr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4B54CA"/>
    <w:pPr>
      <w:outlineLvl w:val="8"/>
    </w:pPr>
    <w:rPr>
      <w:rFonts w:eastAsiaTheme="majorEastAsia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99"/>
    <w:qFormat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Style35001908">
    <w:name w:val="Style35001908"/>
    <w:rsid w:val="00B0769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B07697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07697"/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B07697"/>
  </w:style>
  <w:style w:type="paragraph" w:styleId="ListBullet3">
    <w:name w:val="List Bullet 3"/>
    <w:basedOn w:val="Normal"/>
    <w:next w:val="Normal"/>
    <w:autoRedefine/>
    <w:uiPriority w:val="99"/>
    <w:rsid w:val="00B07697"/>
    <w:pPr>
      <w:numPr>
        <w:numId w:val="4"/>
      </w:numPr>
      <w:tabs>
        <w:tab w:val="clear" w:pos="360"/>
        <w:tab w:val="num" w:pos="1080"/>
      </w:tabs>
      <w:spacing w:after="120"/>
      <w:ind w:left="1080"/>
      <w:jc w:val="both"/>
    </w:pPr>
    <w:rPr>
      <w:sz w:val="24"/>
      <w:szCs w:val="24"/>
    </w:rPr>
  </w:style>
  <w:style w:type="paragraph" w:customStyle="1" w:styleId="dotpoint">
    <w:name w:val="dot point"/>
    <w:basedOn w:val="Normal"/>
    <w:uiPriority w:val="99"/>
    <w:rsid w:val="00B07697"/>
    <w:pPr>
      <w:numPr>
        <w:ilvl w:val="1"/>
        <w:numId w:val="6"/>
      </w:numPr>
      <w:spacing w:before="12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0769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07697"/>
    <w:pPr>
      <w:tabs>
        <w:tab w:val="right" w:leader="dot" w:pos="8494"/>
      </w:tabs>
      <w:spacing w:before="360"/>
      <w:ind w:left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B07697"/>
    <w:pPr>
      <w:tabs>
        <w:tab w:val="right" w:leader="dot" w:pos="8494"/>
      </w:tabs>
      <w:spacing w:before="240" w:after="120"/>
    </w:pPr>
    <w:rPr>
      <w:rFonts w:ascii="Arial" w:hAnsi="Arial" w:cs="Arial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B07697"/>
    <w:pPr>
      <w:tabs>
        <w:tab w:val="right" w:leader="dot" w:pos="8494"/>
      </w:tabs>
      <w:spacing w:after="120"/>
      <w:ind w:left="910"/>
    </w:pPr>
    <w:rPr>
      <w:rFonts w:ascii="Arial" w:hAnsi="Arial" w:cs="Arial"/>
      <w:noProof/>
      <w:sz w:val="18"/>
      <w:szCs w:val="18"/>
    </w:rPr>
  </w:style>
  <w:style w:type="paragraph" w:customStyle="1" w:styleId="NumberedPara">
    <w:name w:val="Numbered Para"/>
    <w:basedOn w:val="Normal"/>
    <w:next w:val="Normal"/>
    <w:uiPriority w:val="99"/>
    <w:rsid w:val="00B07697"/>
    <w:pPr>
      <w:tabs>
        <w:tab w:val="left" w:pos="709"/>
      </w:tabs>
      <w:spacing w:after="120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07697"/>
    <w:pPr>
      <w:spacing w:after="1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76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clause">
    <w:name w:val="Paragraph clause"/>
    <w:basedOn w:val="Normal"/>
    <w:autoRedefine/>
    <w:uiPriority w:val="99"/>
    <w:rsid w:val="00B07697"/>
    <w:pPr>
      <w:spacing w:before="120" w:after="120"/>
      <w:ind w:left="357"/>
      <w:jc w:val="both"/>
    </w:pPr>
    <w:rPr>
      <w:rFonts w:ascii="Arial" w:hAnsi="Arial" w:cs="Arial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07697"/>
    <w:pPr>
      <w:spacing w:after="12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697"/>
    <w:rPr>
      <w:rFonts w:ascii="Times New Roman" w:eastAsia="Times New Roman" w:hAnsi="Times New Roman" w:cs="Times New Roman"/>
      <w:sz w:val="20"/>
      <w:szCs w:val="20"/>
    </w:rPr>
  </w:style>
  <w:style w:type="paragraph" w:customStyle="1" w:styleId="definitions">
    <w:name w:val="definitions"/>
    <w:basedOn w:val="Normal"/>
    <w:uiPriority w:val="99"/>
    <w:rsid w:val="00B07697"/>
    <w:pPr>
      <w:spacing w:before="240"/>
      <w:ind w:left="567"/>
    </w:pPr>
    <w:rPr>
      <w:rFonts w:ascii="Arial" w:hAnsi="Arial" w:cs="Arial"/>
    </w:rPr>
  </w:style>
  <w:style w:type="paragraph" w:customStyle="1" w:styleId="ParaNumber">
    <w:name w:val="ParaNumber"/>
    <w:basedOn w:val="Normal"/>
    <w:uiPriority w:val="99"/>
    <w:rsid w:val="00B07697"/>
    <w:pPr>
      <w:tabs>
        <w:tab w:val="num" w:pos="1418"/>
      </w:tabs>
      <w:spacing w:after="240"/>
      <w:ind w:left="1418" w:hanging="567"/>
    </w:pPr>
    <w:rPr>
      <w:rFonts w:ascii="Palatino Linotype" w:hAnsi="Palatino Linotype"/>
      <w:sz w:val="24"/>
      <w:szCs w:val="24"/>
      <w:lang w:eastAsia="en-AU"/>
    </w:rPr>
  </w:style>
  <w:style w:type="paragraph" w:customStyle="1" w:styleId="AlphaNumber">
    <w:name w:val="AlphaNumber"/>
    <w:basedOn w:val="Normal"/>
    <w:uiPriority w:val="99"/>
    <w:rsid w:val="00B07697"/>
    <w:pPr>
      <w:tabs>
        <w:tab w:val="num" w:pos="1985"/>
      </w:tabs>
      <w:spacing w:after="120"/>
      <w:ind w:left="1985" w:hanging="567"/>
    </w:pPr>
    <w:rPr>
      <w:rFonts w:ascii="Palatino Linotype" w:eastAsia="MS Mincho" w:hAnsi="Palatino Linotype"/>
      <w:sz w:val="22"/>
      <w:szCs w:val="22"/>
      <w:lang w:eastAsia="en-AU"/>
    </w:rPr>
  </w:style>
  <w:style w:type="paragraph" w:styleId="BodyText">
    <w:name w:val="Body Text"/>
    <w:basedOn w:val="Normal"/>
    <w:link w:val="BodyTextChar"/>
    <w:uiPriority w:val="99"/>
    <w:rsid w:val="00B07697"/>
    <w:pPr>
      <w:spacing w:after="120"/>
      <w:jc w:val="both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769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07697"/>
    <w:pPr>
      <w:tabs>
        <w:tab w:val="num" w:pos="851"/>
      </w:tabs>
      <w:spacing w:after="120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07697"/>
    <w:rPr>
      <w:rFonts w:ascii="Arial" w:eastAsia="Times New Roman" w:hAnsi="Arial" w:cs="Arial"/>
      <w:sz w:val="20"/>
      <w:szCs w:val="24"/>
    </w:rPr>
  </w:style>
  <w:style w:type="paragraph" w:customStyle="1" w:styleId="Tabletext">
    <w:name w:val="Table text"/>
    <w:basedOn w:val="Normal"/>
    <w:uiPriority w:val="99"/>
    <w:rsid w:val="00B07697"/>
    <w:pPr>
      <w:jc w:val="center"/>
    </w:pPr>
    <w:rPr>
      <w:rFonts w:ascii="Arial" w:hAnsi="Arial" w:cs="Arial"/>
    </w:rPr>
  </w:style>
  <w:style w:type="paragraph" w:customStyle="1" w:styleId="clausesubheading">
    <w:name w:val="clause subheading"/>
    <w:basedOn w:val="Normal"/>
    <w:uiPriority w:val="99"/>
    <w:rsid w:val="00B07697"/>
    <w:pPr>
      <w:spacing w:after="120"/>
      <w:jc w:val="both"/>
    </w:pPr>
    <w:rPr>
      <w:b/>
      <w:bCs/>
      <w:sz w:val="24"/>
      <w:szCs w:val="24"/>
    </w:rPr>
  </w:style>
  <w:style w:type="paragraph" w:customStyle="1" w:styleId="numberedparagraphChar">
    <w:name w:val="numbered paragraph Char"/>
    <w:basedOn w:val="Normal"/>
    <w:next w:val="Normal"/>
    <w:uiPriority w:val="99"/>
    <w:rsid w:val="00B07697"/>
    <w:pPr>
      <w:numPr>
        <w:numId w:val="3"/>
      </w:numPr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B07697"/>
    <w:rPr>
      <w:rFonts w:cs="Times New Roman"/>
      <w:vertAlign w:val="superscript"/>
    </w:rPr>
  </w:style>
  <w:style w:type="paragraph" w:customStyle="1" w:styleId="Tableheading">
    <w:name w:val="Table heading"/>
    <w:basedOn w:val="Normal"/>
    <w:uiPriority w:val="99"/>
    <w:rsid w:val="00B07697"/>
    <w:pPr>
      <w:jc w:val="center"/>
    </w:pPr>
    <w:rPr>
      <w:rFonts w:ascii="Arial" w:hAnsi="Arial" w:cs="Arial"/>
      <w:b/>
      <w:bCs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B07697"/>
    <w:pPr>
      <w:spacing w:after="120"/>
      <w:ind w:left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07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7697"/>
    <w:pPr>
      <w:tabs>
        <w:tab w:val="center" w:pos="4153"/>
        <w:tab w:val="right" w:pos="8306"/>
      </w:tabs>
      <w:spacing w:after="12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76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7697"/>
    <w:rPr>
      <w:rFonts w:cs="Times New Roman"/>
    </w:rPr>
  </w:style>
  <w:style w:type="paragraph" w:styleId="TOC4">
    <w:name w:val="toc 4"/>
    <w:basedOn w:val="Normal"/>
    <w:next w:val="Normal"/>
    <w:autoRedefine/>
    <w:uiPriority w:val="39"/>
    <w:rsid w:val="00B07697"/>
    <w:pPr>
      <w:ind w:left="480"/>
    </w:pPr>
  </w:style>
  <w:style w:type="paragraph" w:styleId="BodyText3">
    <w:name w:val="Body Text 3"/>
    <w:basedOn w:val="Normal"/>
    <w:link w:val="BodyText3Char"/>
    <w:uiPriority w:val="99"/>
    <w:rsid w:val="00B07697"/>
    <w:pPr>
      <w:jc w:val="center"/>
    </w:pPr>
    <w:rPr>
      <w:rFonts w:ascii="Arial" w:hAnsi="Arial" w:cs="Arial"/>
      <w:i/>
      <w:iCs/>
      <w:color w:val="000000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07697"/>
    <w:rPr>
      <w:rFonts w:ascii="Arial" w:eastAsia="Times New Roman" w:hAnsi="Arial" w:cs="Arial"/>
      <w:i/>
      <w:iCs/>
      <w:color w:val="000000"/>
      <w:sz w:val="36"/>
      <w:szCs w:val="24"/>
    </w:rPr>
  </w:style>
  <w:style w:type="paragraph" w:styleId="TOC5">
    <w:name w:val="toc 5"/>
    <w:basedOn w:val="Normal"/>
    <w:next w:val="Normal"/>
    <w:autoRedefine/>
    <w:uiPriority w:val="39"/>
    <w:rsid w:val="00B07697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B07697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B07697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B07697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B07697"/>
    <w:pPr>
      <w:ind w:left="192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07697"/>
    <w:pPr>
      <w:ind w:left="720" w:hanging="720"/>
    </w:pPr>
    <w:rPr>
      <w:rFonts w:ascii="Arial" w:hAnsi="Arial" w:cs="Arial"/>
      <w:color w:val="FF0000"/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697"/>
    <w:rPr>
      <w:rFonts w:ascii="Arial" w:eastAsia="Times New Roman" w:hAnsi="Arial" w:cs="Arial"/>
      <w:color w:val="FF0000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rsid w:val="00B0769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97"/>
    <w:rPr>
      <w:rFonts w:ascii="Tahoma" w:eastAsia="Times New Roman" w:hAnsi="Tahoma" w:cs="Tahoma"/>
      <w:sz w:val="16"/>
      <w:szCs w:val="16"/>
    </w:rPr>
  </w:style>
  <w:style w:type="paragraph" w:customStyle="1" w:styleId="BlockTextleft">
    <w:name w:val="Block Text (left)"/>
    <w:uiPriority w:val="99"/>
    <w:rsid w:val="00B07697"/>
    <w:pPr>
      <w:spacing w:before="80" w:after="40" w:line="240" w:lineRule="auto"/>
    </w:pPr>
    <w:rPr>
      <w:rFonts w:ascii="Verdana" w:eastAsia="Times New Roman" w:hAnsi="Verdana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B076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07697"/>
  </w:style>
  <w:style w:type="character" w:customStyle="1" w:styleId="CommentTextChar">
    <w:name w:val="Comment Text Char"/>
    <w:basedOn w:val="DefaultParagraphFont"/>
    <w:link w:val="CommentText"/>
    <w:uiPriority w:val="99"/>
    <w:rsid w:val="00B076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69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a">
    <w:name w:val="Level (a)"/>
    <w:next w:val="Normal"/>
    <w:uiPriority w:val="99"/>
    <w:rsid w:val="00B07697"/>
    <w:pPr>
      <w:numPr>
        <w:ilvl w:val="2"/>
        <w:numId w:val="5"/>
      </w:numPr>
      <w:spacing w:before="240"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en-AU"/>
    </w:rPr>
  </w:style>
  <w:style w:type="paragraph" w:customStyle="1" w:styleId="CharCharCharChar">
    <w:name w:val="Char Char Char Char"/>
    <w:basedOn w:val="Normal"/>
    <w:uiPriority w:val="99"/>
    <w:rsid w:val="00B07697"/>
    <w:rPr>
      <w:rFonts w:ascii="Arial" w:hAnsi="Arial"/>
      <w:sz w:val="22"/>
      <w:szCs w:val="24"/>
    </w:rPr>
  </w:style>
  <w:style w:type="paragraph" w:customStyle="1" w:styleId="Char">
    <w:name w:val="Char"/>
    <w:basedOn w:val="Normal"/>
    <w:uiPriority w:val="99"/>
    <w:rsid w:val="00B07697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0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text1"/>
    <w:basedOn w:val="Normal"/>
    <w:uiPriority w:val="99"/>
    <w:rsid w:val="00B07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B07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Pa11">
    <w:name w:val="Pa11"/>
    <w:basedOn w:val="Default"/>
    <w:next w:val="Default"/>
    <w:uiPriority w:val="99"/>
    <w:rsid w:val="00B07697"/>
    <w:pPr>
      <w:spacing w:line="201" w:lineRule="atLeast"/>
    </w:pPr>
    <w:rPr>
      <w:rFonts w:ascii="Avenir 55 Roman" w:hAnsi="Avenir 55 Roman" w:cs="Times New Roman"/>
      <w:color w:val="auto"/>
    </w:rPr>
  </w:style>
  <w:style w:type="paragraph" w:styleId="NormalWeb">
    <w:name w:val="Normal (Web)"/>
    <w:basedOn w:val="Normal"/>
    <w:uiPriority w:val="99"/>
    <w:rsid w:val="00B07697"/>
    <w:pPr>
      <w:spacing w:after="240" w:line="312" w:lineRule="atLeast"/>
    </w:pPr>
    <w:rPr>
      <w:color w:val="000000"/>
      <w:sz w:val="24"/>
      <w:szCs w:val="24"/>
      <w:lang w:eastAsia="en-AU"/>
    </w:rPr>
  </w:style>
  <w:style w:type="paragraph" w:customStyle="1" w:styleId="ReportHeading2">
    <w:name w:val="Report Heading 2"/>
    <w:basedOn w:val="Heading4"/>
    <w:uiPriority w:val="99"/>
    <w:rsid w:val="00B07697"/>
    <w:pPr>
      <w:keepNext/>
      <w:spacing w:before="240" w:after="60"/>
    </w:pPr>
    <w:rPr>
      <w:rFonts w:eastAsia="Times New Roman" w:cs="Times New Roman"/>
      <w:iCs w:val="0"/>
      <w:sz w:val="24"/>
      <w:szCs w:val="28"/>
      <w:lang w:eastAsia="en-AU"/>
    </w:rPr>
  </w:style>
  <w:style w:type="character" w:customStyle="1" w:styleId="EmailStyle64">
    <w:name w:val="EmailStyle64"/>
    <w:uiPriority w:val="99"/>
    <w:semiHidden/>
    <w:rsid w:val="00B07697"/>
    <w:rPr>
      <w:rFonts w:ascii="Arial" w:hAnsi="Arial"/>
      <w:color w:val="auto"/>
      <w:sz w:val="20"/>
    </w:rPr>
  </w:style>
  <w:style w:type="paragraph" w:customStyle="1" w:styleId="hang3">
    <w:name w:val="hang3"/>
    <w:basedOn w:val="Normal"/>
    <w:uiPriority w:val="99"/>
    <w:rsid w:val="00B07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CharCharCharChar3">
    <w:name w:val="Char Char Char Char3"/>
    <w:basedOn w:val="Normal"/>
    <w:uiPriority w:val="99"/>
    <w:rsid w:val="00B07697"/>
    <w:rPr>
      <w:rFonts w:ascii="Arial" w:hAnsi="Arial"/>
      <w:sz w:val="22"/>
      <w:szCs w:val="24"/>
    </w:rPr>
  </w:style>
  <w:style w:type="paragraph" w:customStyle="1" w:styleId="CharCharCharChar2">
    <w:name w:val="Char Char Char Char2"/>
    <w:basedOn w:val="Normal"/>
    <w:uiPriority w:val="99"/>
    <w:rsid w:val="00B07697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B0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1">
    <w:name w:val="Char Char Char Char1"/>
    <w:basedOn w:val="Normal"/>
    <w:uiPriority w:val="99"/>
    <w:rsid w:val="00B07697"/>
    <w:rPr>
      <w:rFonts w:ascii="Arial" w:hAnsi="Arial"/>
      <w:sz w:val="22"/>
      <w:szCs w:val="24"/>
    </w:rPr>
  </w:style>
  <w:style w:type="paragraph" w:customStyle="1" w:styleId="hang4">
    <w:name w:val="hang4"/>
    <w:basedOn w:val="Normal"/>
    <w:uiPriority w:val="99"/>
    <w:rsid w:val="00B07697"/>
    <w:pPr>
      <w:spacing w:before="100" w:beforeAutospacing="1" w:after="100" w:afterAutospacing="1"/>
    </w:pPr>
    <w:rPr>
      <w:sz w:val="24"/>
      <w:szCs w:val="24"/>
      <w:lang w:eastAsia="en-AU"/>
    </w:rPr>
  </w:style>
  <w:style w:type="numbering" w:customStyle="1" w:styleId="CurrentList1">
    <w:name w:val="Current List1"/>
    <w:rsid w:val="00B07697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rsid w:val="00B07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07697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7697"/>
    <w:rPr>
      <w:rFonts w:ascii="Arial" w:hAnsi="Arial"/>
    </w:rPr>
  </w:style>
  <w:style w:type="character" w:customStyle="1" w:styleId="EAClauseChar">
    <w:name w:val="EA Clause Char"/>
    <w:basedOn w:val="ListParagraphChar"/>
    <w:link w:val="EAClause"/>
    <w:locked/>
    <w:rsid w:val="00B07697"/>
    <w:rPr>
      <w:rFonts w:ascii="Calibri" w:hAnsi="Calibri" w:cs="Calibri"/>
    </w:rPr>
  </w:style>
  <w:style w:type="paragraph" w:customStyle="1" w:styleId="EAClause">
    <w:name w:val="EA Clause"/>
    <w:basedOn w:val="ListParagraph"/>
    <w:link w:val="EAClauseChar"/>
    <w:autoRedefine/>
    <w:qFormat/>
    <w:rsid w:val="00B07697"/>
    <w:pPr>
      <w:numPr>
        <w:ilvl w:val="1"/>
        <w:numId w:val="9"/>
      </w:numPr>
      <w:autoSpaceDE w:val="0"/>
      <w:autoSpaceDN w:val="0"/>
      <w:adjustRightInd w:val="0"/>
      <w:spacing w:before="120" w:after="120"/>
      <w:contextualSpacing w:val="0"/>
    </w:pPr>
    <w:rPr>
      <w:rFonts w:ascii="Calibri" w:hAnsi="Calibri" w:cs="Calibri"/>
    </w:rPr>
  </w:style>
  <w:style w:type="character" w:customStyle="1" w:styleId="EADotPointChar">
    <w:name w:val="EA Dot Point Char"/>
    <w:basedOn w:val="ListParagraphChar"/>
    <w:link w:val="EADotPoint"/>
    <w:locked/>
    <w:rsid w:val="00B07697"/>
    <w:rPr>
      <w:rFonts w:ascii="Calibri" w:hAnsi="Calibri" w:cs="Calibri"/>
    </w:rPr>
  </w:style>
  <w:style w:type="paragraph" w:customStyle="1" w:styleId="EADotPoint">
    <w:name w:val="EA Dot Point"/>
    <w:basedOn w:val="ListParagraph"/>
    <w:link w:val="EADotPointChar"/>
    <w:autoRedefine/>
    <w:qFormat/>
    <w:rsid w:val="00B07697"/>
    <w:pPr>
      <w:numPr>
        <w:numId w:val="10"/>
      </w:numPr>
      <w:autoSpaceDE w:val="0"/>
      <w:autoSpaceDN w:val="0"/>
      <w:spacing w:before="120" w:after="120"/>
      <w:ind w:left="993"/>
      <w:contextualSpacing w:val="0"/>
    </w:pPr>
    <w:rPr>
      <w:rFonts w:ascii="Calibri" w:hAnsi="Calibri" w:cs="Calibri"/>
    </w:rPr>
  </w:style>
  <w:style w:type="paragraph" w:customStyle="1" w:styleId="EADashPoint">
    <w:name w:val="EA Dash Point"/>
    <w:basedOn w:val="ListParagraph"/>
    <w:link w:val="EADashPointChar"/>
    <w:autoRedefine/>
    <w:qFormat/>
    <w:rsid w:val="00B07697"/>
    <w:pPr>
      <w:numPr>
        <w:numId w:val="11"/>
      </w:numPr>
      <w:autoSpaceDE w:val="0"/>
      <w:autoSpaceDN w:val="0"/>
      <w:adjustRightInd w:val="0"/>
      <w:spacing w:line="240" w:lineRule="atLeast"/>
      <w:ind w:left="1418" w:hanging="425"/>
      <w:contextualSpacing w:val="0"/>
    </w:pPr>
    <w:rPr>
      <w:rFonts w:ascii="Calibri" w:hAnsi="Calibri" w:cs="Calibri"/>
      <w:sz w:val="24"/>
      <w:szCs w:val="24"/>
      <w:lang w:eastAsia="en-AU"/>
    </w:rPr>
  </w:style>
  <w:style w:type="character" w:customStyle="1" w:styleId="EADashPointChar">
    <w:name w:val="EA Dash Point Char"/>
    <w:basedOn w:val="ListParagraphChar"/>
    <w:link w:val="EADashPoint"/>
    <w:rsid w:val="00B07697"/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CM48">
    <w:name w:val="CM48"/>
    <w:basedOn w:val="Normal"/>
    <w:rsid w:val="00B07697"/>
    <w:pPr>
      <w:autoSpaceDE w:val="0"/>
      <w:autoSpaceDN w:val="0"/>
    </w:pPr>
    <w:rPr>
      <w:rFonts w:ascii="Century Gothic" w:eastAsiaTheme="minorHAnsi" w:hAnsi="Century Gothic"/>
      <w:sz w:val="24"/>
      <w:szCs w:val="24"/>
      <w:lang w:eastAsia="en-AU"/>
    </w:rPr>
  </w:style>
  <w:style w:type="numbering" w:customStyle="1" w:styleId="StyleNumbered">
    <w:name w:val="Style Numbered"/>
    <w:rsid w:val="00B07697"/>
    <w:pPr>
      <w:numPr>
        <w:numId w:val="12"/>
      </w:numPr>
    </w:pPr>
  </w:style>
  <w:style w:type="numbering" w:customStyle="1" w:styleId="Style2">
    <w:name w:val="Style2"/>
    <w:uiPriority w:val="99"/>
    <w:rsid w:val="00B07697"/>
    <w:pPr>
      <w:numPr>
        <w:numId w:val="13"/>
      </w:numPr>
    </w:pPr>
  </w:style>
  <w:style w:type="paragraph" w:customStyle="1" w:styleId="subsection">
    <w:name w:val="subsection"/>
    <w:aliases w:val="ss"/>
    <w:basedOn w:val="Normal"/>
    <w:link w:val="subsectionChar"/>
    <w:rsid w:val="00B07697"/>
    <w:pPr>
      <w:tabs>
        <w:tab w:val="right" w:pos="1021"/>
      </w:tabs>
      <w:spacing w:before="180"/>
      <w:ind w:left="1134" w:hanging="1134"/>
    </w:pPr>
    <w:rPr>
      <w:sz w:val="22"/>
      <w:lang w:eastAsia="en-AU"/>
    </w:rPr>
  </w:style>
  <w:style w:type="paragraph" w:customStyle="1" w:styleId="SubsectionHead">
    <w:name w:val="SubsectionHead"/>
    <w:aliases w:val="ssh"/>
    <w:basedOn w:val="Normal"/>
    <w:next w:val="subsection"/>
    <w:rsid w:val="00B07697"/>
    <w:pPr>
      <w:keepNext/>
      <w:keepLines/>
      <w:spacing w:before="240"/>
      <w:ind w:left="1134"/>
    </w:pPr>
    <w:rPr>
      <w:i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B07697"/>
    <w:rPr>
      <w:rFonts w:ascii="Times New Roman" w:eastAsia="Times New Roman" w:hAnsi="Times New Roman" w:cs="Times New Roman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clause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4B54CA"/>
    <w:pPr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4B54CA"/>
    <w:pPr>
      <w:outlineLvl w:val="8"/>
    </w:pPr>
    <w:rPr>
      <w:rFonts w:eastAsiaTheme="majorEastAsia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99"/>
    <w:qFormat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Style35001908">
    <w:name w:val="Style35001908"/>
    <w:rsid w:val="00B0769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B07697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07697"/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B07697"/>
  </w:style>
  <w:style w:type="paragraph" w:styleId="ListBullet3">
    <w:name w:val="List Bullet 3"/>
    <w:basedOn w:val="Normal"/>
    <w:next w:val="Normal"/>
    <w:autoRedefine/>
    <w:uiPriority w:val="99"/>
    <w:rsid w:val="00B07697"/>
    <w:pPr>
      <w:numPr>
        <w:numId w:val="4"/>
      </w:numPr>
      <w:tabs>
        <w:tab w:val="clear" w:pos="360"/>
        <w:tab w:val="num" w:pos="1080"/>
      </w:tabs>
      <w:spacing w:after="120"/>
      <w:ind w:left="1080"/>
      <w:jc w:val="both"/>
    </w:pPr>
    <w:rPr>
      <w:sz w:val="24"/>
      <w:szCs w:val="24"/>
    </w:rPr>
  </w:style>
  <w:style w:type="paragraph" w:customStyle="1" w:styleId="dotpoint">
    <w:name w:val="dot point"/>
    <w:basedOn w:val="Normal"/>
    <w:uiPriority w:val="99"/>
    <w:rsid w:val="00B07697"/>
    <w:pPr>
      <w:numPr>
        <w:ilvl w:val="1"/>
        <w:numId w:val="6"/>
      </w:numPr>
      <w:spacing w:before="12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0769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07697"/>
    <w:pPr>
      <w:tabs>
        <w:tab w:val="right" w:leader="dot" w:pos="8494"/>
      </w:tabs>
      <w:spacing w:before="360"/>
      <w:ind w:left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B07697"/>
    <w:pPr>
      <w:tabs>
        <w:tab w:val="right" w:leader="dot" w:pos="8494"/>
      </w:tabs>
      <w:spacing w:before="240" w:after="120"/>
    </w:pPr>
    <w:rPr>
      <w:rFonts w:ascii="Arial" w:hAnsi="Arial" w:cs="Arial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B07697"/>
    <w:pPr>
      <w:tabs>
        <w:tab w:val="right" w:leader="dot" w:pos="8494"/>
      </w:tabs>
      <w:spacing w:after="120"/>
      <w:ind w:left="910"/>
    </w:pPr>
    <w:rPr>
      <w:rFonts w:ascii="Arial" w:hAnsi="Arial" w:cs="Arial"/>
      <w:noProof/>
      <w:sz w:val="18"/>
      <w:szCs w:val="18"/>
    </w:rPr>
  </w:style>
  <w:style w:type="paragraph" w:customStyle="1" w:styleId="NumberedPara">
    <w:name w:val="Numbered Para"/>
    <w:basedOn w:val="Normal"/>
    <w:next w:val="Normal"/>
    <w:uiPriority w:val="99"/>
    <w:rsid w:val="00B07697"/>
    <w:pPr>
      <w:tabs>
        <w:tab w:val="left" w:pos="709"/>
      </w:tabs>
      <w:spacing w:after="120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07697"/>
    <w:pPr>
      <w:spacing w:after="1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76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clause">
    <w:name w:val="Paragraph clause"/>
    <w:basedOn w:val="Normal"/>
    <w:autoRedefine/>
    <w:uiPriority w:val="99"/>
    <w:rsid w:val="00B07697"/>
    <w:pPr>
      <w:spacing w:before="120" w:after="120"/>
      <w:ind w:left="357"/>
      <w:jc w:val="both"/>
    </w:pPr>
    <w:rPr>
      <w:rFonts w:ascii="Arial" w:hAnsi="Arial" w:cs="Arial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07697"/>
    <w:pPr>
      <w:spacing w:after="12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697"/>
    <w:rPr>
      <w:rFonts w:ascii="Times New Roman" w:eastAsia="Times New Roman" w:hAnsi="Times New Roman" w:cs="Times New Roman"/>
      <w:sz w:val="20"/>
      <w:szCs w:val="20"/>
    </w:rPr>
  </w:style>
  <w:style w:type="paragraph" w:customStyle="1" w:styleId="definitions">
    <w:name w:val="definitions"/>
    <w:basedOn w:val="Normal"/>
    <w:uiPriority w:val="99"/>
    <w:rsid w:val="00B07697"/>
    <w:pPr>
      <w:spacing w:before="240"/>
      <w:ind w:left="567"/>
    </w:pPr>
    <w:rPr>
      <w:rFonts w:ascii="Arial" w:hAnsi="Arial" w:cs="Arial"/>
    </w:rPr>
  </w:style>
  <w:style w:type="paragraph" w:customStyle="1" w:styleId="ParaNumber">
    <w:name w:val="ParaNumber"/>
    <w:basedOn w:val="Normal"/>
    <w:uiPriority w:val="99"/>
    <w:rsid w:val="00B07697"/>
    <w:pPr>
      <w:tabs>
        <w:tab w:val="num" w:pos="1418"/>
      </w:tabs>
      <w:spacing w:after="240"/>
      <w:ind w:left="1418" w:hanging="567"/>
    </w:pPr>
    <w:rPr>
      <w:rFonts w:ascii="Palatino Linotype" w:hAnsi="Palatino Linotype"/>
      <w:sz w:val="24"/>
      <w:szCs w:val="24"/>
      <w:lang w:eastAsia="en-AU"/>
    </w:rPr>
  </w:style>
  <w:style w:type="paragraph" w:customStyle="1" w:styleId="AlphaNumber">
    <w:name w:val="AlphaNumber"/>
    <w:basedOn w:val="Normal"/>
    <w:uiPriority w:val="99"/>
    <w:rsid w:val="00B07697"/>
    <w:pPr>
      <w:tabs>
        <w:tab w:val="num" w:pos="1985"/>
      </w:tabs>
      <w:spacing w:after="120"/>
      <w:ind w:left="1985" w:hanging="567"/>
    </w:pPr>
    <w:rPr>
      <w:rFonts w:ascii="Palatino Linotype" w:eastAsia="MS Mincho" w:hAnsi="Palatino Linotype"/>
      <w:sz w:val="22"/>
      <w:szCs w:val="22"/>
      <w:lang w:eastAsia="en-AU"/>
    </w:rPr>
  </w:style>
  <w:style w:type="paragraph" w:styleId="BodyText">
    <w:name w:val="Body Text"/>
    <w:basedOn w:val="Normal"/>
    <w:link w:val="BodyTextChar"/>
    <w:uiPriority w:val="99"/>
    <w:rsid w:val="00B07697"/>
    <w:pPr>
      <w:spacing w:after="120"/>
      <w:jc w:val="both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769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07697"/>
    <w:pPr>
      <w:tabs>
        <w:tab w:val="num" w:pos="851"/>
      </w:tabs>
      <w:spacing w:after="120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07697"/>
    <w:rPr>
      <w:rFonts w:ascii="Arial" w:eastAsia="Times New Roman" w:hAnsi="Arial" w:cs="Arial"/>
      <w:sz w:val="20"/>
      <w:szCs w:val="24"/>
    </w:rPr>
  </w:style>
  <w:style w:type="paragraph" w:customStyle="1" w:styleId="Tabletext">
    <w:name w:val="Table text"/>
    <w:basedOn w:val="Normal"/>
    <w:uiPriority w:val="99"/>
    <w:rsid w:val="00B07697"/>
    <w:pPr>
      <w:jc w:val="center"/>
    </w:pPr>
    <w:rPr>
      <w:rFonts w:ascii="Arial" w:hAnsi="Arial" w:cs="Arial"/>
    </w:rPr>
  </w:style>
  <w:style w:type="paragraph" w:customStyle="1" w:styleId="clausesubheading">
    <w:name w:val="clause subheading"/>
    <w:basedOn w:val="Normal"/>
    <w:uiPriority w:val="99"/>
    <w:rsid w:val="00B07697"/>
    <w:pPr>
      <w:spacing w:after="120"/>
      <w:jc w:val="both"/>
    </w:pPr>
    <w:rPr>
      <w:b/>
      <w:bCs/>
      <w:sz w:val="24"/>
      <w:szCs w:val="24"/>
    </w:rPr>
  </w:style>
  <w:style w:type="paragraph" w:customStyle="1" w:styleId="numberedparagraphChar">
    <w:name w:val="numbered paragraph Char"/>
    <w:basedOn w:val="Normal"/>
    <w:next w:val="Normal"/>
    <w:uiPriority w:val="99"/>
    <w:rsid w:val="00B07697"/>
    <w:pPr>
      <w:numPr>
        <w:numId w:val="3"/>
      </w:numPr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B07697"/>
    <w:rPr>
      <w:rFonts w:cs="Times New Roman"/>
      <w:vertAlign w:val="superscript"/>
    </w:rPr>
  </w:style>
  <w:style w:type="paragraph" w:customStyle="1" w:styleId="Tableheading">
    <w:name w:val="Table heading"/>
    <w:basedOn w:val="Normal"/>
    <w:uiPriority w:val="99"/>
    <w:rsid w:val="00B07697"/>
    <w:pPr>
      <w:jc w:val="center"/>
    </w:pPr>
    <w:rPr>
      <w:rFonts w:ascii="Arial" w:hAnsi="Arial" w:cs="Arial"/>
      <w:b/>
      <w:bCs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B07697"/>
    <w:pPr>
      <w:spacing w:after="120"/>
      <w:ind w:left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07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7697"/>
    <w:pPr>
      <w:tabs>
        <w:tab w:val="center" w:pos="4153"/>
        <w:tab w:val="right" w:pos="8306"/>
      </w:tabs>
      <w:spacing w:after="12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76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7697"/>
    <w:rPr>
      <w:rFonts w:cs="Times New Roman"/>
    </w:rPr>
  </w:style>
  <w:style w:type="paragraph" w:styleId="TOC4">
    <w:name w:val="toc 4"/>
    <w:basedOn w:val="Normal"/>
    <w:next w:val="Normal"/>
    <w:autoRedefine/>
    <w:uiPriority w:val="39"/>
    <w:rsid w:val="00B07697"/>
    <w:pPr>
      <w:ind w:left="480"/>
    </w:pPr>
  </w:style>
  <w:style w:type="paragraph" w:styleId="BodyText3">
    <w:name w:val="Body Text 3"/>
    <w:basedOn w:val="Normal"/>
    <w:link w:val="BodyText3Char"/>
    <w:uiPriority w:val="99"/>
    <w:rsid w:val="00B07697"/>
    <w:pPr>
      <w:jc w:val="center"/>
    </w:pPr>
    <w:rPr>
      <w:rFonts w:ascii="Arial" w:hAnsi="Arial" w:cs="Arial"/>
      <w:i/>
      <w:iCs/>
      <w:color w:val="000000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07697"/>
    <w:rPr>
      <w:rFonts w:ascii="Arial" w:eastAsia="Times New Roman" w:hAnsi="Arial" w:cs="Arial"/>
      <w:i/>
      <w:iCs/>
      <w:color w:val="000000"/>
      <w:sz w:val="36"/>
      <w:szCs w:val="24"/>
    </w:rPr>
  </w:style>
  <w:style w:type="paragraph" w:styleId="TOC5">
    <w:name w:val="toc 5"/>
    <w:basedOn w:val="Normal"/>
    <w:next w:val="Normal"/>
    <w:autoRedefine/>
    <w:uiPriority w:val="39"/>
    <w:rsid w:val="00B07697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B07697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B07697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B07697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B07697"/>
    <w:pPr>
      <w:ind w:left="192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07697"/>
    <w:pPr>
      <w:ind w:left="720" w:hanging="720"/>
    </w:pPr>
    <w:rPr>
      <w:rFonts w:ascii="Arial" w:hAnsi="Arial" w:cs="Arial"/>
      <w:color w:val="FF0000"/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697"/>
    <w:rPr>
      <w:rFonts w:ascii="Arial" w:eastAsia="Times New Roman" w:hAnsi="Arial" w:cs="Arial"/>
      <w:color w:val="FF0000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rsid w:val="00B0769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97"/>
    <w:rPr>
      <w:rFonts w:ascii="Tahoma" w:eastAsia="Times New Roman" w:hAnsi="Tahoma" w:cs="Tahoma"/>
      <w:sz w:val="16"/>
      <w:szCs w:val="16"/>
    </w:rPr>
  </w:style>
  <w:style w:type="paragraph" w:customStyle="1" w:styleId="BlockTextleft">
    <w:name w:val="Block Text (left)"/>
    <w:uiPriority w:val="99"/>
    <w:rsid w:val="00B07697"/>
    <w:pPr>
      <w:spacing w:before="80" w:after="40" w:line="240" w:lineRule="auto"/>
    </w:pPr>
    <w:rPr>
      <w:rFonts w:ascii="Verdana" w:eastAsia="Times New Roman" w:hAnsi="Verdana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B076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07697"/>
  </w:style>
  <w:style w:type="character" w:customStyle="1" w:styleId="CommentTextChar">
    <w:name w:val="Comment Text Char"/>
    <w:basedOn w:val="DefaultParagraphFont"/>
    <w:link w:val="CommentText"/>
    <w:uiPriority w:val="99"/>
    <w:rsid w:val="00B076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69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a">
    <w:name w:val="Level (a)"/>
    <w:next w:val="Normal"/>
    <w:uiPriority w:val="99"/>
    <w:rsid w:val="00B07697"/>
    <w:pPr>
      <w:numPr>
        <w:ilvl w:val="2"/>
        <w:numId w:val="5"/>
      </w:numPr>
      <w:spacing w:before="240"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en-AU"/>
    </w:rPr>
  </w:style>
  <w:style w:type="paragraph" w:customStyle="1" w:styleId="CharCharCharChar">
    <w:name w:val="Char Char Char Char"/>
    <w:basedOn w:val="Normal"/>
    <w:uiPriority w:val="99"/>
    <w:rsid w:val="00B07697"/>
    <w:rPr>
      <w:rFonts w:ascii="Arial" w:hAnsi="Arial"/>
      <w:sz w:val="22"/>
      <w:szCs w:val="24"/>
    </w:rPr>
  </w:style>
  <w:style w:type="paragraph" w:customStyle="1" w:styleId="Char">
    <w:name w:val="Char"/>
    <w:basedOn w:val="Normal"/>
    <w:uiPriority w:val="99"/>
    <w:rsid w:val="00B07697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0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text1"/>
    <w:basedOn w:val="Normal"/>
    <w:uiPriority w:val="99"/>
    <w:rsid w:val="00B07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B07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Pa11">
    <w:name w:val="Pa11"/>
    <w:basedOn w:val="Default"/>
    <w:next w:val="Default"/>
    <w:uiPriority w:val="99"/>
    <w:rsid w:val="00B07697"/>
    <w:pPr>
      <w:spacing w:line="201" w:lineRule="atLeast"/>
    </w:pPr>
    <w:rPr>
      <w:rFonts w:ascii="Avenir 55 Roman" w:hAnsi="Avenir 55 Roman" w:cs="Times New Roman"/>
      <w:color w:val="auto"/>
    </w:rPr>
  </w:style>
  <w:style w:type="paragraph" w:styleId="NormalWeb">
    <w:name w:val="Normal (Web)"/>
    <w:basedOn w:val="Normal"/>
    <w:uiPriority w:val="99"/>
    <w:rsid w:val="00B07697"/>
    <w:pPr>
      <w:spacing w:after="240" w:line="312" w:lineRule="atLeast"/>
    </w:pPr>
    <w:rPr>
      <w:color w:val="000000"/>
      <w:sz w:val="24"/>
      <w:szCs w:val="24"/>
      <w:lang w:eastAsia="en-AU"/>
    </w:rPr>
  </w:style>
  <w:style w:type="paragraph" w:customStyle="1" w:styleId="ReportHeading2">
    <w:name w:val="Report Heading 2"/>
    <w:basedOn w:val="Heading4"/>
    <w:uiPriority w:val="99"/>
    <w:rsid w:val="00B07697"/>
    <w:pPr>
      <w:keepNext/>
      <w:spacing w:before="240" w:after="60"/>
    </w:pPr>
    <w:rPr>
      <w:rFonts w:eastAsia="Times New Roman" w:cs="Times New Roman"/>
      <w:iCs w:val="0"/>
      <w:sz w:val="24"/>
      <w:szCs w:val="28"/>
      <w:lang w:eastAsia="en-AU"/>
    </w:rPr>
  </w:style>
  <w:style w:type="character" w:customStyle="1" w:styleId="EmailStyle64">
    <w:name w:val="EmailStyle64"/>
    <w:uiPriority w:val="99"/>
    <w:semiHidden/>
    <w:rsid w:val="00B07697"/>
    <w:rPr>
      <w:rFonts w:ascii="Arial" w:hAnsi="Arial"/>
      <w:color w:val="auto"/>
      <w:sz w:val="20"/>
    </w:rPr>
  </w:style>
  <w:style w:type="paragraph" w:customStyle="1" w:styleId="hang3">
    <w:name w:val="hang3"/>
    <w:basedOn w:val="Normal"/>
    <w:uiPriority w:val="99"/>
    <w:rsid w:val="00B07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CharCharCharChar3">
    <w:name w:val="Char Char Char Char3"/>
    <w:basedOn w:val="Normal"/>
    <w:uiPriority w:val="99"/>
    <w:rsid w:val="00B07697"/>
    <w:rPr>
      <w:rFonts w:ascii="Arial" w:hAnsi="Arial"/>
      <w:sz w:val="22"/>
      <w:szCs w:val="24"/>
    </w:rPr>
  </w:style>
  <w:style w:type="paragraph" w:customStyle="1" w:styleId="CharCharCharChar2">
    <w:name w:val="Char Char Char Char2"/>
    <w:basedOn w:val="Normal"/>
    <w:uiPriority w:val="99"/>
    <w:rsid w:val="00B07697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B0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1">
    <w:name w:val="Char Char Char Char1"/>
    <w:basedOn w:val="Normal"/>
    <w:uiPriority w:val="99"/>
    <w:rsid w:val="00B07697"/>
    <w:rPr>
      <w:rFonts w:ascii="Arial" w:hAnsi="Arial"/>
      <w:sz w:val="22"/>
      <w:szCs w:val="24"/>
    </w:rPr>
  </w:style>
  <w:style w:type="paragraph" w:customStyle="1" w:styleId="hang4">
    <w:name w:val="hang4"/>
    <w:basedOn w:val="Normal"/>
    <w:uiPriority w:val="99"/>
    <w:rsid w:val="00B07697"/>
    <w:pPr>
      <w:spacing w:before="100" w:beforeAutospacing="1" w:after="100" w:afterAutospacing="1"/>
    </w:pPr>
    <w:rPr>
      <w:sz w:val="24"/>
      <w:szCs w:val="24"/>
      <w:lang w:eastAsia="en-AU"/>
    </w:rPr>
  </w:style>
  <w:style w:type="numbering" w:customStyle="1" w:styleId="CurrentList1">
    <w:name w:val="Current List1"/>
    <w:rsid w:val="00B07697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rsid w:val="00B07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07697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7697"/>
    <w:rPr>
      <w:rFonts w:ascii="Arial" w:hAnsi="Arial"/>
    </w:rPr>
  </w:style>
  <w:style w:type="character" w:customStyle="1" w:styleId="EAClauseChar">
    <w:name w:val="EA Clause Char"/>
    <w:basedOn w:val="ListParagraphChar"/>
    <w:link w:val="EAClause"/>
    <w:locked/>
    <w:rsid w:val="00B07697"/>
    <w:rPr>
      <w:rFonts w:ascii="Calibri" w:hAnsi="Calibri" w:cs="Calibri"/>
    </w:rPr>
  </w:style>
  <w:style w:type="paragraph" w:customStyle="1" w:styleId="EAClause">
    <w:name w:val="EA Clause"/>
    <w:basedOn w:val="ListParagraph"/>
    <w:link w:val="EAClauseChar"/>
    <w:autoRedefine/>
    <w:qFormat/>
    <w:rsid w:val="00B07697"/>
    <w:pPr>
      <w:numPr>
        <w:ilvl w:val="1"/>
        <w:numId w:val="9"/>
      </w:numPr>
      <w:autoSpaceDE w:val="0"/>
      <w:autoSpaceDN w:val="0"/>
      <w:adjustRightInd w:val="0"/>
      <w:spacing w:before="120" w:after="120"/>
      <w:contextualSpacing w:val="0"/>
    </w:pPr>
    <w:rPr>
      <w:rFonts w:ascii="Calibri" w:hAnsi="Calibri" w:cs="Calibri"/>
    </w:rPr>
  </w:style>
  <w:style w:type="character" w:customStyle="1" w:styleId="EADotPointChar">
    <w:name w:val="EA Dot Point Char"/>
    <w:basedOn w:val="ListParagraphChar"/>
    <w:link w:val="EADotPoint"/>
    <w:locked/>
    <w:rsid w:val="00B07697"/>
    <w:rPr>
      <w:rFonts w:ascii="Calibri" w:hAnsi="Calibri" w:cs="Calibri"/>
    </w:rPr>
  </w:style>
  <w:style w:type="paragraph" w:customStyle="1" w:styleId="EADotPoint">
    <w:name w:val="EA Dot Point"/>
    <w:basedOn w:val="ListParagraph"/>
    <w:link w:val="EADotPointChar"/>
    <w:autoRedefine/>
    <w:qFormat/>
    <w:rsid w:val="00B07697"/>
    <w:pPr>
      <w:numPr>
        <w:numId w:val="10"/>
      </w:numPr>
      <w:autoSpaceDE w:val="0"/>
      <w:autoSpaceDN w:val="0"/>
      <w:spacing w:before="120" w:after="120"/>
      <w:ind w:left="993"/>
      <w:contextualSpacing w:val="0"/>
    </w:pPr>
    <w:rPr>
      <w:rFonts w:ascii="Calibri" w:hAnsi="Calibri" w:cs="Calibri"/>
    </w:rPr>
  </w:style>
  <w:style w:type="paragraph" w:customStyle="1" w:styleId="EADashPoint">
    <w:name w:val="EA Dash Point"/>
    <w:basedOn w:val="ListParagraph"/>
    <w:link w:val="EADashPointChar"/>
    <w:autoRedefine/>
    <w:qFormat/>
    <w:rsid w:val="00B07697"/>
    <w:pPr>
      <w:numPr>
        <w:numId w:val="11"/>
      </w:numPr>
      <w:autoSpaceDE w:val="0"/>
      <w:autoSpaceDN w:val="0"/>
      <w:adjustRightInd w:val="0"/>
      <w:spacing w:line="240" w:lineRule="atLeast"/>
      <w:ind w:left="1418" w:hanging="425"/>
      <w:contextualSpacing w:val="0"/>
    </w:pPr>
    <w:rPr>
      <w:rFonts w:ascii="Calibri" w:hAnsi="Calibri" w:cs="Calibri"/>
      <w:sz w:val="24"/>
      <w:szCs w:val="24"/>
      <w:lang w:eastAsia="en-AU"/>
    </w:rPr>
  </w:style>
  <w:style w:type="character" w:customStyle="1" w:styleId="EADashPointChar">
    <w:name w:val="EA Dash Point Char"/>
    <w:basedOn w:val="ListParagraphChar"/>
    <w:link w:val="EADashPoint"/>
    <w:rsid w:val="00B07697"/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CM48">
    <w:name w:val="CM48"/>
    <w:basedOn w:val="Normal"/>
    <w:rsid w:val="00B07697"/>
    <w:pPr>
      <w:autoSpaceDE w:val="0"/>
      <w:autoSpaceDN w:val="0"/>
    </w:pPr>
    <w:rPr>
      <w:rFonts w:ascii="Century Gothic" w:eastAsiaTheme="minorHAnsi" w:hAnsi="Century Gothic"/>
      <w:sz w:val="24"/>
      <w:szCs w:val="24"/>
      <w:lang w:eastAsia="en-AU"/>
    </w:rPr>
  </w:style>
  <w:style w:type="numbering" w:customStyle="1" w:styleId="StyleNumbered">
    <w:name w:val="Style Numbered"/>
    <w:rsid w:val="00B07697"/>
    <w:pPr>
      <w:numPr>
        <w:numId w:val="12"/>
      </w:numPr>
    </w:pPr>
  </w:style>
  <w:style w:type="numbering" w:customStyle="1" w:styleId="Style2">
    <w:name w:val="Style2"/>
    <w:uiPriority w:val="99"/>
    <w:rsid w:val="00B07697"/>
    <w:pPr>
      <w:numPr>
        <w:numId w:val="13"/>
      </w:numPr>
    </w:pPr>
  </w:style>
  <w:style w:type="paragraph" w:customStyle="1" w:styleId="subsection">
    <w:name w:val="subsection"/>
    <w:aliases w:val="ss"/>
    <w:basedOn w:val="Normal"/>
    <w:link w:val="subsectionChar"/>
    <w:rsid w:val="00B07697"/>
    <w:pPr>
      <w:tabs>
        <w:tab w:val="right" w:pos="1021"/>
      </w:tabs>
      <w:spacing w:before="180"/>
      <w:ind w:left="1134" w:hanging="1134"/>
    </w:pPr>
    <w:rPr>
      <w:sz w:val="22"/>
      <w:lang w:eastAsia="en-AU"/>
    </w:rPr>
  </w:style>
  <w:style w:type="paragraph" w:customStyle="1" w:styleId="SubsectionHead">
    <w:name w:val="SubsectionHead"/>
    <w:aliases w:val="ssh"/>
    <w:basedOn w:val="Normal"/>
    <w:next w:val="subsection"/>
    <w:rsid w:val="00B07697"/>
    <w:pPr>
      <w:keepNext/>
      <w:keepLines/>
      <w:spacing w:before="240"/>
      <w:ind w:left="1134"/>
    </w:pPr>
    <w:rPr>
      <w:i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B07697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7498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Steven</dc:creator>
  <cp:lastModifiedBy>CLARK, Ian</cp:lastModifiedBy>
  <cp:revision>2</cp:revision>
  <cp:lastPrinted>2015-11-24T23:00:00Z</cp:lastPrinted>
  <dcterms:created xsi:type="dcterms:W3CDTF">2015-11-24T23:59:00Z</dcterms:created>
  <dcterms:modified xsi:type="dcterms:W3CDTF">2015-11-24T23:59:00Z</dcterms:modified>
</cp:coreProperties>
</file>