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192" w:rsidRPr="005C596B" w:rsidRDefault="00255C9D" w:rsidP="005C596B">
      <w:pPr>
        <w:pStyle w:val="Heading1"/>
      </w:pPr>
      <w:bookmarkStart w:id="0" w:name="_GoBack"/>
      <w:bookmarkEnd w:id="0"/>
      <w:r w:rsidRPr="005C596B">
        <w:t>Aged Care Complaints Scheme:</w:t>
      </w:r>
      <w:r w:rsidR="00720B70" w:rsidRPr="005C596B">
        <w:t xml:space="preserve"> </w:t>
      </w:r>
      <w:r w:rsidRPr="005C596B">
        <w:t>Our Service Commitment</w:t>
      </w:r>
    </w:p>
    <w:p w:rsidR="00871192" w:rsidRPr="00D01D2D" w:rsidRDefault="00871192" w:rsidP="00D01D2D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871192" w:rsidRPr="00D01D2D" w:rsidRDefault="00255C9D" w:rsidP="00D01D2D">
      <w:pPr>
        <w:spacing w:before="22" w:after="0" w:line="250" w:lineRule="auto"/>
        <w:ind w:right="-45"/>
        <w:rPr>
          <w:rFonts w:ascii="Arial" w:eastAsia="Arial" w:hAnsi="Arial" w:cs="Arial"/>
          <w:sz w:val="24"/>
          <w:szCs w:val="24"/>
        </w:rPr>
      </w:pPr>
      <w:r w:rsidRPr="00D01D2D">
        <w:rPr>
          <w:rFonts w:ascii="Arial" w:eastAsia="Arial" w:hAnsi="Arial" w:cs="Arial"/>
          <w:sz w:val="24"/>
          <w:szCs w:val="24"/>
        </w:rPr>
        <w:t>This</w:t>
      </w:r>
      <w:r w:rsidRPr="00D01D2D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D01D2D">
        <w:rPr>
          <w:rFonts w:ascii="Arial" w:eastAsia="Arial" w:hAnsi="Arial" w:cs="Arial"/>
          <w:sz w:val="24"/>
          <w:szCs w:val="24"/>
        </w:rPr>
        <w:t>fact</w:t>
      </w:r>
      <w:r w:rsidRPr="00D01D2D"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 w:rsidRPr="00D01D2D">
        <w:rPr>
          <w:rFonts w:ascii="Arial" w:eastAsia="Arial" w:hAnsi="Arial" w:cs="Arial"/>
          <w:sz w:val="24"/>
          <w:szCs w:val="24"/>
        </w:rPr>
        <w:t>sheet</w:t>
      </w:r>
      <w:r w:rsidRPr="00D01D2D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 w:rsidRPr="00D01D2D">
        <w:rPr>
          <w:rFonts w:ascii="Arial" w:eastAsia="Arial" w:hAnsi="Arial" w:cs="Arial"/>
          <w:sz w:val="24"/>
          <w:szCs w:val="24"/>
        </w:rPr>
        <w:t>explains</w:t>
      </w:r>
      <w:r w:rsidRPr="00D01D2D"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 w:rsidRPr="00D01D2D">
        <w:rPr>
          <w:rFonts w:ascii="Arial" w:eastAsia="Arial" w:hAnsi="Arial" w:cs="Arial"/>
          <w:sz w:val="24"/>
          <w:szCs w:val="24"/>
        </w:rPr>
        <w:t>the</w:t>
      </w:r>
      <w:r w:rsidRPr="00D01D2D"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 w:rsidRPr="00D01D2D">
        <w:rPr>
          <w:rFonts w:ascii="Arial" w:eastAsia="Arial" w:hAnsi="Arial" w:cs="Arial"/>
          <w:sz w:val="24"/>
          <w:szCs w:val="24"/>
        </w:rPr>
        <w:t>Aged</w:t>
      </w:r>
      <w:r w:rsidRPr="00D01D2D"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 w:rsidRPr="00D01D2D">
        <w:rPr>
          <w:rFonts w:ascii="Arial" w:eastAsia="Arial" w:hAnsi="Arial" w:cs="Arial"/>
          <w:sz w:val="24"/>
          <w:szCs w:val="24"/>
        </w:rPr>
        <w:t>Ca</w:t>
      </w:r>
      <w:r w:rsidRPr="00D01D2D">
        <w:rPr>
          <w:rFonts w:ascii="Arial" w:eastAsia="Arial" w:hAnsi="Arial" w:cs="Arial"/>
          <w:spacing w:val="-5"/>
          <w:sz w:val="24"/>
          <w:szCs w:val="24"/>
        </w:rPr>
        <w:t>r</w:t>
      </w:r>
      <w:r w:rsidRPr="00D01D2D">
        <w:rPr>
          <w:rFonts w:ascii="Arial" w:eastAsia="Arial" w:hAnsi="Arial" w:cs="Arial"/>
          <w:sz w:val="24"/>
          <w:szCs w:val="24"/>
        </w:rPr>
        <w:t>e</w:t>
      </w:r>
      <w:r w:rsidRPr="00D01D2D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720B70" w:rsidRPr="00D01D2D">
        <w:rPr>
          <w:rFonts w:ascii="Arial" w:eastAsia="Arial" w:hAnsi="Arial" w:cs="Arial"/>
          <w:spacing w:val="5"/>
          <w:sz w:val="24"/>
          <w:szCs w:val="24"/>
        </w:rPr>
        <w:t>C</w:t>
      </w:r>
      <w:r w:rsidRPr="00D01D2D">
        <w:rPr>
          <w:rFonts w:ascii="Arial" w:eastAsia="Arial" w:hAnsi="Arial" w:cs="Arial"/>
          <w:w w:val="105"/>
          <w:sz w:val="24"/>
          <w:szCs w:val="24"/>
        </w:rPr>
        <w:t xml:space="preserve">omplaints </w:t>
      </w:r>
      <w:r w:rsidRPr="00D01D2D">
        <w:rPr>
          <w:rFonts w:ascii="Arial" w:eastAsia="Arial" w:hAnsi="Arial" w:cs="Arial"/>
          <w:sz w:val="24"/>
          <w:szCs w:val="24"/>
        </w:rPr>
        <w:t>Scheme</w:t>
      </w:r>
      <w:r w:rsidRPr="00D01D2D">
        <w:rPr>
          <w:rFonts w:ascii="Arial" w:eastAsia="Arial" w:hAnsi="Arial" w:cs="Arial"/>
          <w:spacing w:val="-22"/>
          <w:sz w:val="24"/>
          <w:szCs w:val="24"/>
        </w:rPr>
        <w:t>’</w:t>
      </w:r>
      <w:r w:rsidRPr="00D01D2D">
        <w:rPr>
          <w:rFonts w:ascii="Arial" w:eastAsia="Arial" w:hAnsi="Arial" w:cs="Arial"/>
          <w:sz w:val="24"/>
          <w:szCs w:val="24"/>
        </w:rPr>
        <w:t>s</w:t>
      </w:r>
      <w:r w:rsidRPr="00D01D2D"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 w:rsidRPr="00D01D2D">
        <w:rPr>
          <w:rFonts w:ascii="Arial" w:eastAsia="Arial" w:hAnsi="Arial" w:cs="Arial"/>
          <w:sz w:val="24"/>
          <w:szCs w:val="24"/>
        </w:rPr>
        <w:t>service</w:t>
      </w:r>
      <w:r w:rsidRPr="00D01D2D"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 w:rsidRPr="00D01D2D">
        <w:rPr>
          <w:rFonts w:ascii="Arial" w:eastAsia="Arial" w:hAnsi="Arial" w:cs="Arial"/>
          <w:sz w:val="24"/>
          <w:szCs w:val="24"/>
        </w:rPr>
        <w:t>commitment to</w:t>
      </w:r>
      <w:r w:rsidRPr="00D01D2D"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 w:rsidRPr="00D01D2D">
        <w:rPr>
          <w:rFonts w:ascii="Arial" w:eastAsia="Arial" w:hAnsi="Arial" w:cs="Arial"/>
          <w:sz w:val="24"/>
          <w:szCs w:val="24"/>
        </w:rPr>
        <w:t>ca</w:t>
      </w:r>
      <w:r w:rsidRPr="00D01D2D">
        <w:rPr>
          <w:rFonts w:ascii="Arial" w:eastAsia="Arial" w:hAnsi="Arial" w:cs="Arial"/>
          <w:spacing w:val="-5"/>
          <w:sz w:val="24"/>
          <w:szCs w:val="24"/>
        </w:rPr>
        <w:t>r</w:t>
      </w:r>
      <w:r w:rsidRPr="00D01D2D">
        <w:rPr>
          <w:rFonts w:ascii="Arial" w:eastAsia="Arial" w:hAnsi="Arial" w:cs="Arial"/>
          <w:sz w:val="24"/>
          <w:szCs w:val="24"/>
        </w:rPr>
        <w:t>e</w:t>
      </w:r>
      <w:r w:rsidRPr="00D01D2D"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 w:rsidRPr="00D01D2D">
        <w:rPr>
          <w:rFonts w:ascii="Arial" w:eastAsia="Arial" w:hAnsi="Arial" w:cs="Arial"/>
          <w:spacing w:val="-5"/>
          <w:w w:val="105"/>
          <w:sz w:val="24"/>
          <w:szCs w:val="24"/>
        </w:rPr>
        <w:t>r</w:t>
      </w:r>
      <w:r w:rsidRPr="00D01D2D">
        <w:rPr>
          <w:rFonts w:ascii="Arial" w:eastAsia="Arial" w:hAnsi="Arial" w:cs="Arial"/>
          <w:w w:val="105"/>
          <w:sz w:val="24"/>
          <w:szCs w:val="24"/>
        </w:rPr>
        <w:t xml:space="preserve">ecipients, </w:t>
      </w:r>
      <w:r w:rsidRPr="00D01D2D">
        <w:rPr>
          <w:rFonts w:ascii="Arial" w:eastAsia="Arial" w:hAnsi="Arial" w:cs="Arial"/>
          <w:sz w:val="24"/>
          <w:szCs w:val="24"/>
        </w:rPr>
        <w:t>people</w:t>
      </w:r>
      <w:r w:rsidRPr="00D01D2D"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 w:rsidRPr="00D01D2D">
        <w:rPr>
          <w:rFonts w:ascii="Arial" w:eastAsia="Arial" w:hAnsi="Arial" w:cs="Arial"/>
          <w:sz w:val="24"/>
          <w:szCs w:val="24"/>
        </w:rPr>
        <w:t>who</w:t>
      </w:r>
      <w:r w:rsidRPr="00D01D2D"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 w:rsidRPr="00D01D2D">
        <w:rPr>
          <w:rFonts w:ascii="Arial" w:eastAsia="Arial" w:hAnsi="Arial" w:cs="Arial"/>
          <w:sz w:val="24"/>
          <w:szCs w:val="24"/>
        </w:rPr>
        <w:t>raise</w:t>
      </w:r>
      <w:r w:rsidR="00720B70" w:rsidRPr="00D01D2D">
        <w:rPr>
          <w:rFonts w:ascii="Arial" w:eastAsia="Arial" w:hAnsi="Arial" w:cs="Arial"/>
          <w:sz w:val="24"/>
          <w:szCs w:val="24"/>
        </w:rPr>
        <w:t xml:space="preserve"> </w:t>
      </w:r>
      <w:r w:rsidRPr="00D01D2D">
        <w:rPr>
          <w:rFonts w:ascii="Arial" w:eastAsia="Arial" w:hAnsi="Arial" w:cs="Arial"/>
          <w:sz w:val="24"/>
          <w:szCs w:val="24"/>
        </w:rPr>
        <w:t>conce</w:t>
      </w:r>
      <w:r w:rsidRPr="00D01D2D">
        <w:rPr>
          <w:rFonts w:ascii="Arial" w:eastAsia="Arial" w:hAnsi="Arial" w:cs="Arial"/>
          <w:spacing w:val="5"/>
          <w:sz w:val="24"/>
          <w:szCs w:val="24"/>
        </w:rPr>
        <w:t>r</w:t>
      </w:r>
      <w:r w:rsidRPr="00D01D2D">
        <w:rPr>
          <w:rFonts w:ascii="Arial" w:eastAsia="Arial" w:hAnsi="Arial" w:cs="Arial"/>
          <w:sz w:val="24"/>
          <w:szCs w:val="24"/>
        </w:rPr>
        <w:t>ns</w:t>
      </w:r>
      <w:r w:rsidRPr="00D01D2D"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 w:rsidRPr="00D01D2D">
        <w:rPr>
          <w:rFonts w:ascii="Arial" w:eastAsia="Arial" w:hAnsi="Arial" w:cs="Arial"/>
          <w:sz w:val="24"/>
          <w:szCs w:val="24"/>
        </w:rPr>
        <w:t>and</w:t>
      </w:r>
      <w:r w:rsidRPr="00D01D2D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D01D2D">
        <w:rPr>
          <w:rFonts w:ascii="Arial" w:eastAsia="Arial" w:hAnsi="Arial" w:cs="Arial"/>
          <w:sz w:val="24"/>
          <w:szCs w:val="24"/>
        </w:rPr>
        <w:t>app</w:t>
      </w:r>
      <w:r w:rsidRPr="00D01D2D">
        <w:rPr>
          <w:rFonts w:ascii="Arial" w:eastAsia="Arial" w:hAnsi="Arial" w:cs="Arial"/>
          <w:spacing w:val="-5"/>
          <w:sz w:val="24"/>
          <w:szCs w:val="24"/>
        </w:rPr>
        <w:t>r</w:t>
      </w:r>
      <w:r w:rsidRPr="00D01D2D">
        <w:rPr>
          <w:rFonts w:ascii="Arial" w:eastAsia="Arial" w:hAnsi="Arial" w:cs="Arial"/>
          <w:sz w:val="24"/>
          <w:szCs w:val="24"/>
        </w:rPr>
        <w:t>oved</w:t>
      </w:r>
      <w:r w:rsidRPr="00D01D2D">
        <w:rPr>
          <w:rFonts w:ascii="Arial" w:eastAsia="Arial" w:hAnsi="Arial" w:cs="Arial"/>
          <w:spacing w:val="69"/>
          <w:sz w:val="24"/>
          <w:szCs w:val="24"/>
        </w:rPr>
        <w:t xml:space="preserve"> </w:t>
      </w:r>
      <w:r w:rsidRPr="00D01D2D">
        <w:rPr>
          <w:rFonts w:ascii="Arial" w:eastAsia="Arial" w:hAnsi="Arial" w:cs="Arial"/>
          <w:w w:val="108"/>
          <w:sz w:val="24"/>
          <w:szCs w:val="24"/>
        </w:rPr>
        <w:t>p</w:t>
      </w:r>
      <w:r w:rsidRPr="00D01D2D">
        <w:rPr>
          <w:rFonts w:ascii="Arial" w:eastAsia="Arial" w:hAnsi="Arial" w:cs="Arial"/>
          <w:spacing w:val="-5"/>
          <w:w w:val="108"/>
          <w:sz w:val="24"/>
          <w:szCs w:val="24"/>
        </w:rPr>
        <w:t>r</w:t>
      </w:r>
      <w:r w:rsidRPr="00D01D2D">
        <w:rPr>
          <w:rFonts w:ascii="Arial" w:eastAsia="Arial" w:hAnsi="Arial" w:cs="Arial"/>
          <w:w w:val="104"/>
          <w:sz w:val="24"/>
          <w:szCs w:val="24"/>
        </w:rPr>
        <w:t>oviders.</w:t>
      </w:r>
    </w:p>
    <w:p w:rsidR="00871192" w:rsidRPr="00D01D2D" w:rsidRDefault="00871192" w:rsidP="00D01D2D">
      <w:pPr>
        <w:spacing w:before="6" w:after="0" w:line="190" w:lineRule="exact"/>
        <w:rPr>
          <w:rFonts w:ascii="Arial" w:hAnsi="Arial" w:cs="Arial"/>
          <w:sz w:val="24"/>
          <w:szCs w:val="24"/>
        </w:rPr>
      </w:pPr>
    </w:p>
    <w:p w:rsidR="00871192" w:rsidRPr="00D01D2D" w:rsidRDefault="00871192" w:rsidP="00D01D2D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871192" w:rsidRPr="005C596B" w:rsidRDefault="00255C9D" w:rsidP="005C596B">
      <w:pPr>
        <w:pStyle w:val="Heading2"/>
      </w:pPr>
      <w:r w:rsidRPr="005C596B">
        <w:t>What do we do?</w:t>
      </w:r>
    </w:p>
    <w:p w:rsidR="00871192" w:rsidRPr="00D01D2D" w:rsidRDefault="00871192" w:rsidP="00D01D2D">
      <w:pPr>
        <w:spacing w:before="7" w:after="0" w:line="190" w:lineRule="exact"/>
        <w:rPr>
          <w:rFonts w:ascii="Arial" w:hAnsi="Arial" w:cs="Arial"/>
          <w:sz w:val="24"/>
          <w:szCs w:val="24"/>
        </w:rPr>
      </w:pPr>
    </w:p>
    <w:p w:rsidR="00871192" w:rsidRPr="00D01D2D" w:rsidRDefault="00255C9D" w:rsidP="00D01D2D">
      <w:pPr>
        <w:spacing w:before="22" w:after="0" w:line="250" w:lineRule="auto"/>
        <w:ind w:right="-45"/>
        <w:rPr>
          <w:rFonts w:ascii="Arial" w:eastAsia="Arial" w:hAnsi="Arial" w:cs="Arial"/>
          <w:sz w:val="24"/>
          <w:szCs w:val="24"/>
        </w:rPr>
      </w:pPr>
      <w:r w:rsidRPr="00D01D2D">
        <w:rPr>
          <w:rFonts w:ascii="Arial" w:eastAsia="Arial" w:hAnsi="Arial" w:cs="Arial"/>
          <w:sz w:val="24"/>
          <w:szCs w:val="24"/>
        </w:rPr>
        <w:t xml:space="preserve">We provide a free service for people to raise concerns </w:t>
      </w:r>
      <w:r w:rsidR="00720B70" w:rsidRPr="00D01D2D">
        <w:rPr>
          <w:rFonts w:ascii="Arial" w:eastAsia="Arial" w:hAnsi="Arial" w:cs="Arial"/>
          <w:sz w:val="24"/>
          <w:szCs w:val="24"/>
        </w:rPr>
        <w:t>a</w:t>
      </w:r>
      <w:r w:rsidRPr="00D01D2D">
        <w:rPr>
          <w:rFonts w:ascii="Arial" w:eastAsia="Arial" w:hAnsi="Arial" w:cs="Arial"/>
          <w:sz w:val="24"/>
          <w:szCs w:val="24"/>
        </w:rPr>
        <w:t xml:space="preserve">bout the quality of care and services provided to people receiving Australian Government </w:t>
      </w:r>
      <w:proofErr w:type="spellStart"/>
      <w:r w:rsidRPr="00D01D2D">
        <w:rPr>
          <w:rFonts w:ascii="Arial" w:eastAsia="Arial" w:hAnsi="Arial" w:cs="Arial"/>
          <w:sz w:val="24"/>
          <w:szCs w:val="24"/>
        </w:rPr>
        <w:t>subsidised</w:t>
      </w:r>
      <w:proofErr w:type="spellEnd"/>
      <w:r w:rsidRPr="00D01D2D">
        <w:rPr>
          <w:rFonts w:ascii="Arial" w:eastAsia="Arial" w:hAnsi="Arial" w:cs="Arial"/>
          <w:sz w:val="24"/>
          <w:szCs w:val="24"/>
        </w:rPr>
        <w:t xml:space="preserve"> residential or community aged care services.</w:t>
      </w:r>
    </w:p>
    <w:p w:rsidR="00871192" w:rsidRPr="00D01D2D" w:rsidRDefault="00871192" w:rsidP="00D01D2D">
      <w:pPr>
        <w:spacing w:before="22" w:after="0" w:line="250" w:lineRule="auto"/>
        <w:ind w:right="-45"/>
        <w:rPr>
          <w:rFonts w:ascii="Arial" w:eastAsia="Arial" w:hAnsi="Arial" w:cs="Arial"/>
          <w:sz w:val="24"/>
          <w:szCs w:val="24"/>
        </w:rPr>
      </w:pPr>
    </w:p>
    <w:p w:rsidR="00871192" w:rsidRPr="00D01D2D" w:rsidRDefault="00255C9D" w:rsidP="00D01D2D">
      <w:pPr>
        <w:spacing w:before="22" w:after="0" w:line="250" w:lineRule="auto"/>
        <w:ind w:right="-45"/>
        <w:rPr>
          <w:rFonts w:ascii="Arial" w:eastAsia="Arial" w:hAnsi="Arial" w:cs="Arial"/>
          <w:sz w:val="24"/>
          <w:szCs w:val="24"/>
        </w:rPr>
      </w:pPr>
      <w:r w:rsidRPr="00D01D2D">
        <w:rPr>
          <w:rFonts w:ascii="Arial" w:eastAsia="Arial" w:hAnsi="Arial" w:cs="Arial"/>
          <w:sz w:val="24"/>
          <w:szCs w:val="24"/>
        </w:rPr>
        <w:t>We have a high degree of flexibility in deciding how to resolve concerns. This enables us to select the most relevant, practical and efficient approach</w:t>
      </w:r>
      <w:r w:rsidRPr="00D01D2D">
        <w:rPr>
          <w:rFonts w:ascii="Arial" w:eastAsia="Arial" w:hAnsi="Arial" w:cs="Arial"/>
          <w:position w:val="-1"/>
          <w:sz w:val="24"/>
          <w:szCs w:val="24"/>
        </w:rPr>
        <w:t>.</w:t>
      </w:r>
    </w:p>
    <w:p w:rsidR="00255C9D" w:rsidRPr="00D01D2D" w:rsidRDefault="00255C9D" w:rsidP="00D01D2D">
      <w:pPr>
        <w:spacing w:before="31" w:after="0" w:line="295" w:lineRule="auto"/>
        <w:ind w:right="108"/>
        <w:rPr>
          <w:rFonts w:ascii="Arial" w:eastAsia="Arial" w:hAnsi="Arial" w:cs="Arial"/>
          <w:sz w:val="24"/>
          <w:szCs w:val="24"/>
        </w:rPr>
      </w:pPr>
    </w:p>
    <w:p w:rsidR="00871192" w:rsidRPr="00D01D2D" w:rsidRDefault="00255C9D" w:rsidP="00D01D2D">
      <w:pPr>
        <w:spacing w:before="31" w:after="0" w:line="295" w:lineRule="auto"/>
        <w:ind w:right="108"/>
        <w:rPr>
          <w:rFonts w:ascii="Arial" w:eastAsia="Arial" w:hAnsi="Arial" w:cs="Arial"/>
          <w:sz w:val="24"/>
          <w:szCs w:val="24"/>
        </w:rPr>
      </w:pPr>
      <w:r w:rsidRPr="00D01D2D">
        <w:rPr>
          <w:rFonts w:ascii="Arial" w:eastAsia="Arial" w:hAnsi="Arial" w:cs="Arial"/>
          <w:sz w:val="24"/>
          <w:szCs w:val="24"/>
        </w:rPr>
        <w:t xml:space="preserve">We can support people to resolve their concerns directly with the approved provider. We can also examine complaints relating to an approved provider’s responsibilities under the </w:t>
      </w:r>
      <w:r w:rsidRPr="00D01D2D">
        <w:rPr>
          <w:rFonts w:ascii="Arial" w:eastAsia="Arial" w:hAnsi="Arial" w:cs="Arial"/>
          <w:i/>
          <w:sz w:val="24"/>
          <w:szCs w:val="24"/>
        </w:rPr>
        <w:t>Aged</w:t>
      </w:r>
      <w:r w:rsidRPr="00D01D2D">
        <w:rPr>
          <w:rFonts w:ascii="Arial" w:eastAsia="Arial" w:hAnsi="Arial" w:cs="Arial"/>
          <w:i/>
          <w:spacing w:val="-17"/>
          <w:sz w:val="24"/>
          <w:szCs w:val="24"/>
        </w:rPr>
        <w:t xml:space="preserve"> </w:t>
      </w:r>
      <w:r w:rsidRPr="00D01D2D">
        <w:rPr>
          <w:rFonts w:ascii="Arial" w:eastAsia="Arial" w:hAnsi="Arial" w:cs="Arial"/>
          <w:i/>
          <w:w w:val="94"/>
          <w:sz w:val="24"/>
          <w:szCs w:val="24"/>
        </w:rPr>
        <w:t>Care</w:t>
      </w:r>
      <w:r w:rsidRPr="00D01D2D">
        <w:rPr>
          <w:rFonts w:ascii="Arial" w:eastAsia="Arial" w:hAnsi="Arial" w:cs="Arial"/>
          <w:i/>
          <w:spacing w:val="4"/>
          <w:w w:val="94"/>
          <w:sz w:val="24"/>
          <w:szCs w:val="24"/>
        </w:rPr>
        <w:t xml:space="preserve"> </w:t>
      </w:r>
      <w:r w:rsidRPr="00D01D2D">
        <w:rPr>
          <w:rFonts w:ascii="Arial" w:eastAsia="Arial" w:hAnsi="Arial" w:cs="Arial"/>
          <w:i/>
          <w:sz w:val="24"/>
          <w:szCs w:val="24"/>
        </w:rPr>
        <w:t xml:space="preserve">Act 1997 </w:t>
      </w:r>
      <w:r w:rsidRPr="00D01D2D">
        <w:rPr>
          <w:rFonts w:ascii="Arial" w:eastAsia="Arial" w:hAnsi="Arial" w:cs="Arial"/>
          <w:sz w:val="24"/>
          <w:szCs w:val="24"/>
        </w:rPr>
        <w:t>(the Act). This includes, for example, care, choice of activities, discrimination, catering, communication or the physical environment.</w:t>
      </w:r>
    </w:p>
    <w:p w:rsidR="00871192" w:rsidRPr="00D01D2D" w:rsidRDefault="00871192" w:rsidP="00D01D2D">
      <w:pPr>
        <w:spacing w:before="3" w:after="0" w:line="140" w:lineRule="exact"/>
        <w:rPr>
          <w:rFonts w:ascii="Arial" w:hAnsi="Arial" w:cs="Arial"/>
          <w:sz w:val="24"/>
          <w:szCs w:val="24"/>
        </w:rPr>
      </w:pPr>
    </w:p>
    <w:p w:rsidR="00871192" w:rsidRPr="00D01D2D" w:rsidRDefault="00255C9D" w:rsidP="00D01D2D">
      <w:pPr>
        <w:spacing w:before="31" w:after="0" w:line="295" w:lineRule="auto"/>
        <w:ind w:right="108"/>
        <w:rPr>
          <w:rFonts w:ascii="Arial" w:eastAsia="Arial" w:hAnsi="Arial" w:cs="Arial"/>
          <w:sz w:val="24"/>
          <w:szCs w:val="24"/>
        </w:rPr>
      </w:pPr>
      <w:r w:rsidRPr="00D01D2D">
        <w:rPr>
          <w:rFonts w:ascii="Arial" w:eastAsia="Arial" w:hAnsi="Arial" w:cs="Arial"/>
          <w:sz w:val="24"/>
          <w:szCs w:val="24"/>
        </w:rPr>
        <w:t>Aged care providers who receive funding from the Australian Government are called ‘approved providers’. This term is used throughout this fact sheet.</w:t>
      </w:r>
    </w:p>
    <w:p w:rsidR="00871192" w:rsidRPr="00D01D2D" w:rsidRDefault="00871192" w:rsidP="00D01D2D">
      <w:pPr>
        <w:spacing w:before="31" w:after="0" w:line="295" w:lineRule="auto"/>
        <w:ind w:right="108"/>
        <w:rPr>
          <w:rFonts w:ascii="Arial" w:eastAsia="Arial" w:hAnsi="Arial" w:cs="Arial"/>
          <w:sz w:val="24"/>
          <w:szCs w:val="24"/>
        </w:rPr>
      </w:pPr>
    </w:p>
    <w:p w:rsidR="00871192" w:rsidRPr="005C596B" w:rsidRDefault="00255C9D" w:rsidP="005C596B">
      <w:pPr>
        <w:pStyle w:val="Heading3"/>
      </w:pPr>
      <w:r w:rsidRPr="005C596B">
        <w:t>We cannot:</w:t>
      </w:r>
    </w:p>
    <w:p w:rsidR="00871192" w:rsidRPr="00D01D2D" w:rsidRDefault="00255C9D" w:rsidP="00D01D2D">
      <w:pPr>
        <w:pStyle w:val="ListParagraph"/>
        <w:numPr>
          <w:ilvl w:val="0"/>
          <w:numId w:val="3"/>
        </w:numPr>
        <w:spacing w:before="31" w:after="0" w:line="295" w:lineRule="auto"/>
        <w:ind w:right="108"/>
        <w:rPr>
          <w:rFonts w:ascii="Arial" w:eastAsia="Arial" w:hAnsi="Arial" w:cs="Arial"/>
          <w:sz w:val="24"/>
          <w:szCs w:val="24"/>
        </w:rPr>
      </w:pPr>
      <w:r w:rsidRPr="00D01D2D">
        <w:rPr>
          <w:rFonts w:ascii="Arial" w:eastAsia="Arial" w:hAnsi="Arial" w:cs="Arial"/>
          <w:sz w:val="24"/>
          <w:szCs w:val="24"/>
        </w:rPr>
        <w:t xml:space="preserve">examine concerns about an aged care service that isn’t </w:t>
      </w:r>
      <w:proofErr w:type="spellStart"/>
      <w:r w:rsidRPr="00D01D2D">
        <w:rPr>
          <w:rFonts w:ascii="Arial" w:eastAsia="Arial" w:hAnsi="Arial" w:cs="Arial"/>
          <w:sz w:val="24"/>
          <w:szCs w:val="24"/>
        </w:rPr>
        <w:t>subsidised</w:t>
      </w:r>
      <w:proofErr w:type="spellEnd"/>
      <w:r w:rsidRPr="00D01D2D">
        <w:rPr>
          <w:rFonts w:ascii="Arial" w:eastAsia="Arial" w:hAnsi="Arial" w:cs="Arial"/>
          <w:sz w:val="24"/>
          <w:szCs w:val="24"/>
        </w:rPr>
        <w:t xml:space="preserve"> by the Australian Government</w:t>
      </w:r>
    </w:p>
    <w:p w:rsidR="00871192" w:rsidRPr="00D01D2D" w:rsidRDefault="00255C9D" w:rsidP="00D01D2D">
      <w:pPr>
        <w:pStyle w:val="ListParagraph"/>
        <w:numPr>
          <w:ilvl w:val="0"/>
          <w:numId w:val="3"/>
        </w:numPr>
        <w:spacing w:before="31" w:after="0" w:line="295" w:lineRule="auto"/>
        <w:ind w:right="108"/>
        <w:rPr>
          <w:rFonts w:ascii="Arial" w:eastAsia="Arial" w:hAnsi="Arial" w:cs="Arial"/>
          <w:sz w:val="24"/>
          <w:szCs w:val="24"/>
        </w:rPr>
      </w:pPr>
      <w:r w:rsidRPr="00D01D2D">
        <w:rPr>
          <w:rFonts w:ascii="Arial" w:eastAsia="Arial" w:hAnsi="Arial" w:cs="Arial"/>
          <w:sz w:val="24"/>
          <w:szCs w:val="24"/>
        </w:rPr>
        <w:t>examine concerns that are not related to an approved provider’s responsibilities under the Act</w:t>
      </w:r>
    </w:p>
    <w:p w:rsidR="00871192" w:rsidRPr="00D01D2D" w:rsidRDefault="00255C9D" w:rsidP="00D01D2D">
      <w:pPr>
        <w:pStyle w:val="ListParagraph"/>
        <w:numPr>
          <w:ilvl w:val="0"/>
          <w:numId w:val="3"/>
        </w:numPr>
        <w:spacing w:before="31" w:after="0" w:line="295" w:lineRule="auto"/>
        <w:ind w:right="108"/>
        <w:rPr>
          <w:rFonts w:ascii="Arial" w:eastAsia="Arial" w:hAnsi="Arial" w:cs="Arial"/>
          <w:sz w:val="24"/>
          <w:szCs w:val="24"/>
        </w:rPr>
      </w:pPr>
      <w:r w:rsidRPr="00D01D2D">
        <w:rPr>
          <w:rFonts w:ascii="Arial" w:eastAsia="Arial" w:hAnsi="Arial" w:cs="Arial"/>
          <w:sz w:val="24"/>
          <w:szCs w:val="24"/>
        </w:rPr>
        <w:t>say who should make financial, legal or health decisions on behalf of a care recipient</w:t>
      </w:r>
    </w:p>
    <w:p w:rsidR="00871192" w:rsidRPr="00D01D2D" w:rsidRDefault="00255C9D" w:rsidP="00D01D2D">
      <w:pPr>
        <w:pStyle w:val="ListParagraph"/>
        <w:numPr>
          <w:ilvl w:val="0"/>
          <w:numId w:val="3"/>
        </w:numPr>
        <w:spacing w:before="31" w:after="0" w:line="295" w:lineRule="auto"/>
        <w:ind w:right="108"/>
        <w:rPr>
          <w:rFonts w:ascii="Arial" w:eastAsia="Arial" w:hAnsi="Arial" w:cs="Arial"/>
          <w:sz w:val="24"/>
          <w:szCs w:val="24"/>
        </w:rPr>
      </w:pPr>
      <w:r w:rsidRPr="00D01D2D">
        <w:rPr>
          <w:rFonts w:ascii="Arial" w:eastAsia="Arial" w:hAnsi="Arial" w:cs="Arial"/>
          <w:sz w:val="24"/>
          <w:szCs w:val="24"/>
        </w:rPr>
        <w:t>comment on industrial matters such as wages or employment conditions</w:t>
      </w:r>
    </w:p>
    <w:p w:rsidR="00871192" w:rsidRPr="00D01D2D" w:rsidRDefault="00255C9D" w:rsidP="00D01D2D">
      <w:pPr>
        <w:pStyle w:val="ListParagraph"/>
        <w:numPr>
          <w:ilvl w:val="0"/>
          <w:numId w:val="3"/>
        </w:numPr>
        <w:spacing w:before="31" w:after="0" w:line="295" w:lineRule="auto"/>
        <w:ind w:right="108"/>
        <w:rPr>
          <w:rFonts w:ascii="Arial" w:eastAsia="Arial" w:hAnsi="Arial" w:cs="Arial"/>
          <w:sz w:val="24"/>
          <w:szCs w:val="24"/>
        </w:rPr>
      </w:pPr>
      <w:r w:rsidRPr="00D01D2D">
        <w:rPr>
          <w:rFonts w:ascii="Arial" w:eastAsia="Arial" w:hAnsi="Arial" w:cs="Arial"/>
          <w:sz w:val="24"/>
          <w:szCs w:val="24"/>
        </w:rPr>
        <w:t>provide legal advice</w:t>
      </w:r>
    </w:p>
    <w:p w:rsidR="00255C9D" w:rsidRPr="00D01D2D" w:rsidRDefault="00255C9D" w:rsidP="00D01D2D">
      <w:pPr>
        <w:pStyle w:val="ListParagraph"/>
        <w:numPr>
          <w:ilvl w:val="0"/>
          <w:numId w:val="3"/>
        </w:numPr>
        <w:spacing w:before="31" w:after="0" w:line="295" w:lineRule="auto"/>
        <w:ind w:right="108"/>
        <w:rPr>
          <w:rFonts w:ascii="Arial" w:eastAsia="Arial" w:hAnsi="Arial" w:cs="Arial"/>
          <w:sz w:val="24"/>
          <w:szCs w:val="24"/>
        </w:rPr>
      </w:pPr>
      <w:r w:rsidRPr="00D01D2D">
        <w:rPr>
          <w:rFonts w:ascii="Arial" w:eastAsia="Arial" w:hAnsi="Arial" w:cs="Arial"/>
          <w:sz w:val="24"/>
          <w:szCs w:val="24"/>
        </w:rPr>
        <w:t>ask approved providers to terminate someone’s employment</w:t>
      </w:r>
    </w:p>
    <w:p w:rsidR="00255C9D" w:rsidRPr="00D01D2D" w:rsidRDefault="00255C9D" w:rsidP="00D01D2D">
      <w:pPr>
        <w:pStyle w:val="ListParagraph"/>
        <w:numPr>
          <w:ilvl w:val="0"/>
          <w:numId w:val="3"/>
        </w:numPr>
        <w:spacing w:before="31" w:after="0" w:line="295" w:lineRule="auto"/>
        <w:ind w:right="108"/>
        <w:rPr>
          <w:rFonts w:ascii="Arial" w:eastAsia="Arial" w:hAnsi="Arial" w:cs="Arial"/>
          <w:sz w:val="24"/>
          <w:szCs w:val="24"/>
        </w:rPr>
      </w:pPr>
      <w:r w:rsidRPr="00D01D2D">
        <w:rPr>
          <w:rFonts w:ascii="Arial" w:eastAsia="Arial" w:hAnsi="Arial" w:cs="Arial"/>
          <w:sz w:val="24"/>
          <w:szCs w:val="24"/>
        </w:rPr>
        <w:t>investigate the cause of death; this is the role of the coroner</w:t>
      </w:r>
    </w:p>
    <w:p w:rsidR="00871192" w:rsidRPr="00D01D2D" w:rsidRDefault="00255C9D" w:rsidP="00D01D2D">
      <w:pPr>
        <w:pStyle w:val="ListParagraph"/>
        <w:numPr>
          <w:ilvl w:val="0"/>
          <w:numId w:val="3"/>
        </w:numPr>
        <w:spacing w:before="31" w:after="0" w:line="295" w:lineRule="auto"/>
        <w:ind w:right="108"/>
        <w:rPr>
          <w:rFonts w:ascii="Arial" w:eastAsia="Arial" w:hAnsi="Arial" w:cs="Arial"/>
          <w:sz w:val="24"/>
          <w:szCs w:val="24"/>
        </w:rPr>
      </w:pPr>
      <w:r w:rsidRPr="00D01D2D">
        <w:rPr>
          <w:rFonts w:ascii="Arial" w:eastAsia="Arial" w:hAnsi="Arial" w:cs="Arial"/>
          <w:sz w:val="24"/>
          <w:szCs w:val="24"/>
        </w:rPr>
        <w:t>always determine whether or not a specific event occurred (especially if we receive conflicting accounts of the event)</w:t>
      </w:r>
    </w:p>
    <w:p w:rsidR="00871192" w:rsidRPr="00D01D2D" w:rsidRDefault="00255C9D" w:rsidP="00D01D2D">
      <w:pPr>
        <w:pStyle w:val="ListParagraph"/>
        <w:numPr>
          <w:ilvl w:val="0"/>
          <w:numId w:val="3"/>
        </w:numPr>
        <w:spacing w:before="31" w:after="0" w:line="295" w:lineRule="auto"/>
        <w:ind w:right="108"/>
        <w:rPr>
          <w:rFonts w:ascii="Arial" w:eastAsia="Arial" w:hAnsi="Arial" w:cs="Arial"/>
          <w:sz w:val="24"/>
          <w:szCs w:val="24"/>
        </w:rPr>
      </w:pPr>
      <w:proofErr w:type="gramStart"/>
      <w:r w:rsidRPr="00D01D2D">
        <w:rPr>
          <w:rFonts w:ascii="Arial" w:eastAsia="Arial" w:hAnsi="Arial" w:cs="Arial"/>
          <w:sz w:val="24"/>
          <w:szCs w:val="24"/>
        </w:rPr>
        <w:t>provide</w:t>
      </w:r>
      <w:proofErr w:type="gramEnd"/>
      <w:r w:rsidRPr="00D01D2D">
        <w:rPr>
          <w:rFonts w:ascii="Arial" w:eastAsia="Arial" w:hAnsi="Arial" w:cs="Arial"/>
          <w:sz w:val="24"/>
          <w:szCs w:val="24"/>
        </w:rPr>
        <w:t xml:space="preserve"> clinical advice about what treatment a person should be receiving.</w:t>
      </w:r>
    </w:p>
    <w:p w:rsidR="00871192" w:rsidRPr="00D01D2D" w:rsidRDefault="00871192" w:rsidP="00D01D2D">
      <w:pPr>
        <w:spacing w:before="3" w:after="0" w:line="140" w:lineRule="exact"/>
        <w:rPr>
          <w:rFonts w:ascii="Arial" w:hAnsi="Arial" w:cs="Arial"/>
          <w:sz w:val="24"/>
          <w:szCs w:val="24"/>
        </w:rPr>
      </w:pPr>
    </w:p>
    <w:p w:rsidR="00255C9D" w:rsidRPr="00D01D2D" w:rsidRDefault="00255C9D" w:rsidP="00D01D2D">
      <w:pPr>
        <w:spacing w:before="31" w:after="0" w:line="295" w:lineRule="auto"/>
        <w:ind w:right="108"/>
        <w:rPr>
          <w:rFonts w:ascii="Arial" w:eastAsia="Arial" w:hAnsi="Arial" w:cs="Arial"/>
          <w:sz w:val="24"/>
          <w:szCs w:val="24"/>
        </w:rPr>
      </w:pPr>
      <w:r w:rsidRPr="00D01D2D">
        <w:rPr>
          <w:rFonts w:ascii="Arial" w:eastAsia="Arial" w:hAnsi="Arial" w:cs="Arial"/>
          <w:sz w:val="24"/>
          <w:szCs w:val="24"/>
        </w:rPr>
        <w:t xml:space="preserve">We can refer complaints that fall outside of our scope to other </w:t>
      </w:r>
      <w:proofErr w:type="spellStart"/>
      <w:r w:rsidRPr="00D01D2D">
        <w:rPr>
          <w:rFonts w:ascii="Arial" w:eastAsia="Arial" w:hAnsi="Arial" w:cs="Arial"/>
          <w:sz w:val="24"/>
          <w:szCs w:val="24"/>
        </w:rPr>
        <w:t>organisations</w:t>
      </w:r>
      <w:proofErr w:type="spellEnd"/>
      <w:r w:rsidRPr="00D01D2D">
        <w:rPr>
          <w:rFonts w:ascii="Arial" w:eastAsia="Arial" w:hAnsi="Arial" w:cs="Arial"/>
          <w:sz w:val="24"/>
          <w:szCs w:val="24"/>
        </w:rPr>
        <w:t>. If we can’t help you, we will try to identify who may be able to help you.</w:t>
      </w:r>
    </w:p>
    <w:p w:rsidR="00D01D2D" w:rsidRDefault="00D01D2D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br w:type="page"/>
      </w:r>
    </w:p>
    <w:p w:rsidR="00871192" w:rsidRDefault="00255C9D" w:rsidP="00D01D2D">
      <w:pPr>
        <w:spacing w:before="31" w:after="0" w:line="295" w:lineRule="auto"/>
        <w:ind w:right="108"/>
        <w:rPr>
          <w:rFonts w:ascii="Arial" w:eastAsia="Arial" w:hAnsi="Arial" w:cs="Arial"/>
          <w:sz w:val="24"/>
          <w:szCs w:val="24"/>
        </w:rPr>
      </w:pPr>
      <w:r w:rsidRPr="00D01D2D">
        <w:rPr>
          <w:rFonts w:ascii="Arial" w:eastAsia="Arial" w:hAnsi="Arial" w:cs="Arial"/>
          <w:sz w:val="24"/>
          <w:szCs w:val="24"/>
        </w:rPr>
        <w:lastRenderedPageBreak/>
        <w:t>Our vision is to improve and protect the safety and wellbeing of recipients of aged care.</w:t>
      </w:r>
    </w:p>
    <w:p w:rsidR="00D01D2D" w:rsidRPr="00D01D2D" w:rsidRDefault="00D01D2D" w:rsidP="00D01D2D">
      <w:pPr>
        <w:spacing w:before="31" w:after="0" w:line="295" w:lineRule="auto"/>
        <w:ind w:right="108"/>
        <w:rPr>
          <w:rFonts w:ascii="Arial" w:eastAsia="Arial" w:hAnsi="Arial" w:cs="Arial"/>
          <w:sz w:val="24"/>
          <w:szCs w:val="24"/>
        </w:rPr>
      </w:pPr>
    </w:p>
    <w:p w:rsidR="00871192" w:rsidRPr="00D01D2D" w:rsidRDefault="00255C9D" w:rsidP="00FB53E3">
      <w:pPr>
        <w:pStyle w:val="Heading3"/>
      </w:pPr>
      <w:r w:rsidRPr="00D01D2D">
        <w:t>Our</w:t>
      </w:r>
      <w:r w:rsidRPr="00D01D2D">
        <w:rPr>
          <w:spacing w:val="-10"/>
        </w:rPr>
        <w:t xml:space="preserve"> </w:t>
      </w:r>
      <w:r w:rsidRPr="00D01D2D">
        <w:t>commitment</w:t>
      </w:r>
      <w:r w:rsidRPr="00D01D2D">
        <w:rPr>
          <w:spacing w:val="17"/>
        </w:rPr>
        <w:t xml:space="preserve"> </w:t>
      </w:r>
      <w:r w:rsidRPr="00D01D2D">
        <w:t>to</w:t>
      </w:r>
      <w:r w:rsidRPr="00D01D2D">
        <w:rPr>
          <w:spacing w:val="5"/>
        </w:rPr>
        <w:t xml:space="preserve"> </w:t>
      </w:r>
      <w:r w:rsidRPr="00D01D2D">
        <w:t>you</w:t>
      </w:r>
    </w:p>
    <w:p w:rsidR="00871192" w:rsidRPr="00D01D2D" w:rsidRDefault="00871192" w:rsidP="00D01D2D">
      <w:pPr>
        <w:spacing w:before="7" w:after="0" w:line="190" w:lineRule="exact"/>
        <w:rPr>
          <w:rFonts w:ascii="Arial" w:hAnsi="Arial" w:cs="Arial"/>
          <w:sz w:val="24"/>
          <w:szCs w:val="24"/>
        </w:rPr>
      </w:pPr>
    </w:p>
    <w:p w:rsidR="00871192" w:rsidRPr="00D01D2D" w:rsidRDefault="00255C9D" w:rsidP="00D01D2D">
      <w:pPr>
        <w:pStyle w:val="ListParagraph"/>
        <w:numPr>
          <w:ilvl w:val="0"/>
          <w:numId w:val="4"/>
        </w:numPr>
        <w:spacing w:before="22" w:after="0" w:line="250" w:lineRule="auto"/>
        <w:ind w:right="-45"/>
        <w:rPr>
          <w:rFonts w:ascii="Arial" w:eastAsia="Arial" w:hAnsi="Arial" w:cs="Arial"/>
          <w:sz w:val="24"/>
          <w:szCs w:val="24"/>
        </w:rPr>
      </w:pPr>
      <w:r w:rsidRPr="00D01D2D">
        <w:rPr>
          <w:rFonts w:ascii="Arial" w:eastAsia="Arial" w:hAnsi="Arial" w:cs="Arial"/>
          <w:sz w:val="24"/>
          <w:szCs w:val="24"/>
        </w:rPr>
        <w:t>We aim to resolve concerns and achieve the best outcome for the care recipient.</w:t>
      </w:r>
    </w:p>
    <w:p w:rsidR="00871192" w:rsidRPr="00D01D2D" w:rsidRDefault="00255C9D" w:rsidP="00D01D2D">
      <w:pPr>
        <w:pStyle w:val="ListParagraph"/>
        <w:numPr>
          <w:ilvl w:val="0"/>
          <w:numId w:val="4"/>
        </w:numPr>
        <w:spacing w:before="22" w:after="0" w:line="250" w:lineRule="auto"/>
        <w:ind w:right="-45"/>
        <w:rPr>
          <w:rFonts w:ascii="Arial" w:eastAsia="Arial" w:hAnsi="Arial" w:cs="Arial"/>
          <w:sz w:val="24"/>
          <w:szCs w:val="24"/>
        </w:rPr>
      </w:pPr>
      <w:r w:rsidRPr="00D01D2D">
        <w:rPr>
          <w:rFonts w:ascii="Arial" w:eastAsia="Arial" w:hAnsi="Arial" w:cs="Arial"/>
          <w:sz w:val="24"/>
          <w:szCs w:val="24"/>
        </w:rPr>
        <w:t>We can resolve concerns in a number of different ways, ranging from simple, relatively quick and informal approaches, to more formal and lengthy processes.</w:t>
      </w:r>
    </w:p>
    <w:p w:rsidR="00871192" w:rsidRPr="00D01D2D" w:rsidRDefault="00255C9D" w:rsidP="00D01D2D">
      <w:pPr>
        <w:pStyle w:val="ListParagraph"/>
        <w:numPr>
          <w:ilvl w:val="0"/>
          <w:numId w:val="4"/>
        </w:numPr>
        <w:spacing w:before="22" w:after="0" w:line="250" w:lineRule="auto"/>
        <w:ind w:right="-45"/>
        <w:rPr>
          <w:rFonts w:ascii="Arial" w:eastAsia="Arial" w:hAnsi="Arial" w:cs="Arial"/>
          <w:sz w:val="24"/>
          <w:szCs w:val="24"/>
        </w:rPr>
      </w:pPr>
      <w:r w:rsidRPr="00D01D2D">
        <w:rPr>
          <w:rFonts w:ascii="Arial" w:eastAsia="Arial" w:hAnsi="Arial" w:cs="Arial"/>
          <w:sz w:val="24"/>
          <w:szCs w:val="24"/>
        </w:rPr>
        <w:t>Our role includes educating consumers and approved providers about the options available to resolve concerns; empowering people to make informed decisions; and helping approved providers identify opportunities for continuous improvement.</w:t>
      </w:r>
    </w:p>
    <w:p w:rsidR="00871192" w:rsidRPr="00D01D2D" w:rsidRDefault="00255C9D" w:rsidP="00D01D2D">
      <w:pPr>
        <w:pStyle w:val="ListParagraph"/>
        <w:numPr>
          <w:ilvl w:val="0"/>
          <w:numId w:val="4"/>
        </w:numPr>
        <w:spacing w:before="22" w:after="0" w:line="250" w:lineRule="auto"/>
        <w:ind w:right="-45"/>
        <w:rPr>
          <w:rFonts w:ascii="Arial" w:eastAsia="Arial" w:hAnsi="Arial" w:cs="Arial"/>
          <w:sz w:val="24"/>
          <w:szCs w:val="24"/>
        </w:rPr>
      </w:pPr>
      <w:r w:rsidRPr="00D01D2D">
        <w:rPr>
          <w:rFonts w:ascii="Arial" w:eastAsia="Arial" w:hAnsi="Arial" w:cs="Arial"/>
          <w:sz w:val="24"/>
          <w:szCs w:val="24"/>
        </w:rPr>
        <w:t>We treat each complaint on its own merits. We will examine complaints regardless of a person’s cultural background, disability, gender, sex and gender identity, sexual orientation or any other status.</w:t>
      </w:r>
    </w:p>
    <w:p w:rsidR="00871192" w:rsidRPr="0036744C" w:rsidRDefault="00255C9D" w:rsidP="00D01D2D">
      <w:pPr>
        <w:pStyle w:val="ListParagraph"/>
        <w:numPr>
          <w:ilvl w:val="0"/>
          <w:numId w:val="4"/>
        </w:numPr>
        <w:spacing w:before="22" w:after="0" w:line="250" w:lineRule="auto"/>
        <w:ind w:right="-45"/>
        <w:rPr>
          <w:rFonts w:ascii="Arial" w:eastAsia="Arial" w:hAnsi="Arial" w:cs="Arial"/>
          <w:sz w:val="24"/>
          <w:szCs w:val="24"/>
        </w:rPr>
      </w:pPr>
      <w:r w:rsidRPr="0036744C">
        <w:rPr>
          <w:rFonts w:ascii="Arial" w:eastAsia="Arial" w:hAnsi="Arial" w:cs="Arial"/>
          <w:sz w:val="24"/>
          <w:szCs w:val="24"/>
        </w:rPr>
        <w:t xml:space="preserve">Our </w:t>
      </w:r>
      <w:proofErr w:type="gramStart"/>
      <w:r w:rsidRPr="0036744C">
        <w:rPr>
          <w:rFonts w:ascii="Arial" w:eastAsia="Arial" w:hAnsi="Arial" w:cs="Arial"/>
          <w:sz w:val="24"/>
          <w:szCs w:val="24"/>
        </w:rPr>
        <w:t>staff are</w:t>
      </w:r>
      <w:proofErr w:type="gramEnd"/>
      <w:r w:rsidRPr="0036744C">
        <w:rPr>
          <w:rFonts w:ascii="Arial" w:eastAsia="Arial" w:hAnsi="Arial" w:cs="Arial"/>
          <w:sz w:val="24"/>
          <w:szCs w:val="24"/>
        </w:rPr>
        <w:t xml:space="preserve"> required under the Australian Public Service Code of</w:t>
      </w:r>
      <w:r w:rsidR="0036744C">
        <w:rPr>
          <w:rFonts w:ascii="Arial" w:eastAsia="Arial" w:hAnsi="Arial" w:cs="Arial"/>
          <w:sz w:val="24"/>
          <w:szCs w:val="24"/>
        </w:rPr>
        <w:t xml:space="preserve"> </w:t>
      </w:r>
      <w:r w:rsidRPr="0036744C">
        <w:rPr>
          <w:rFonts w:ascii="Arial" w:eastAsia="Arial" w:hAnsi="Arial" w:cs="Arial"/>
          <w:sz w:val="24"/>
          <w:szCs w:val="24"/>
        </w:rPr>
        <w:t>Conduct to behave at all times in a way that upholds the APS Values.</w:t>
      </w:r>
    </w:p>
    <w:p w:rsidR="00871192" w:rsidRPr="00D01D2D" w:rsidRDefault="00255C9D" w:rsidP="00D01D2D">
      <w:pPr>
        <w:pStyle w:val="ListParagraph"/>
        <w:numPr>
          <w:ilvl w:val="0"/>
          <w:numId w:val="4"/>
        </w:numPr>
        <w:spacing w:before="22" w:after="0" w:line="250" w:lineRule="auto"/>
        <w:ind w:right="-45"/>
        <w:rPr>
          <w:rFonts w:ascii="Arial" w:eastAsia="Arial" w:hAnsi="Arial" w:cs="Arial"/>
          <w:sz w:val="24"/>
          <w:szCs w:val="24"/>
        </w:rPr>
      </w:pPr>
      <w:r w:rsidRPr="00D01D2D">
        <w:rPr>
          <w:rFonts w:ascii="Arial" w:eastAsia="Arial" w:hAnsi="Arial" w:cs="Arial"/>
          <w:sz w:val="24"/>
          <w:szCs w:val="24"/>
        </w:rPr>
        <w:t xml:space="preserve">Our </w:t>
      </w:r>
      <w:proofErr w:type="gramStart"/>
      <w:r w:rsidRPr="00D01D2D">
        <w:rPr>
          <w:rFonts w:ascii="Arial" w:eastAsia="Arial" w:hAnsi="Arial" w:cs="Arial"/>
          <w:sz w:val="24"/>
          <w:szCs w:val="24"/>
        </w:rPr>
        <w:t>staff are</w:t>
      </w:r>
      <w:proofErr w:type="gramEnd"/>
      <w:r w:rsidRPr="00D01D2D">
        <w:rPr>
          <w:rFonts w:ascii="Arial" w:eastAsia="Arial" w:hAnsi="Arial" w:cs="Arial"/>
          <w:sz w:val="24"/>
          <w:szCs w:val="24"/>
        </w:rPr>
        <w:t xml:space="preserve"> required to ensure the principles of fairness, responsiveness, efficiency, sound judgment, accessibility and accountability are applied to every case.</w:t>
      </w:r>
    </w:p>
    <w:p w:rsidR="00871192" w:rsidRPr="00D01D2D" w:rsidRDefault="00255C9D" w:rsidP="00D01D2D">
      <w:pPr>
        <w:pStyle w:val="ListParagraph"/>
        <w:numPr>
          <w:ilvl w:val="0"/>
          <w:numId w:val="4"/>
        </w:numPr>
        <w:spacing w:before="22" w:after="0" w:line="250" w:lineRule="auto"/>
        <w:ind w:right="-45"/>
        <w:rPr>
          <w:rFonts w:ascii="Arial" w:eastAsia="Arial" w:hAnsi="Arial" w:cs="Arial"/>
          <w:sz w:val="24"/>
          <w:szCs w:val="24"/>
        </w:rPr>
      </w:pPr>
      <w:r w:rsidRPr="00D01D2D">
        <w:rPr>
          <w:rFonts w:ascii="Arial" w:eastAsia="Arial" w:hAnsi="Arial" w:cs="Arial"/>
          <w:sz w:val="24"/>
          <w:szCs w:val="24"/>
        </w:rPr>
        <w:t>We are impartial; we are not an advocate for the person making the complaint or the approved provider; we do not apportion blame; and we do not take sides.</w:t>
      </w:r>
    </w:p>
    <w:p w:rsidR="00871192" w:rsidRPr="00D01D2D" w:rsidRDefault="00255C9D" w:rsidP="00D01D2D">
      <w:pPr>
        <w:pStyle w:val="ListParagraph"/>
        <w:numPr>
          <w:ilvl w:val="0"/>
          <w:numId w:val="4"/>
        </w:numPr>
        <w:spacing w:before="22" w:after="0" w:line="250" w:lineRule="auto"/>
        <w:ind w:right="-45"/>
        <w:rPr>
          <w:rFonts w:ascii="Arial" w:eastAsia="Arial" w:hAnsi="Arial" w:cs="Arial"/>
          <w:sz w:val="24"/>
          <w:szCs w:val="24"/>
        </w:rPr>
      </w:pPr>
      <w:r w:rsidRPr="00D01D2D">
        <w:rPr>
          <w:rFonts w:ascii="Arial" w:eastAsia="Arial" w:hAnsi="Arial" w:cs="Arial"/>
          <w:sz w:val="24"/>
          <w:szCs w:val="24"/>
        </w:rPr>
        <w:t xml:space="preserve">You can contact us at any stage of the process if you are not satisfied with a decision or process, or would like to provide feedback – positive or constructive – about our service. Call </w:t>
      </w:r>
      <w:r w:rsidRPr="00D01D2D">
        <w:rPr>
          <w:rFonts w:ascii="Arial" w:eastAsia="Arial" w:hAnsi="Arial" w:cs="Arial"/>
          <w:b/>
          <w:sz w:val="24"/>
          <w:szCs w:val="24"/>
        </w:rPr>
        <w:t>1800 550 552</w:t>
      </w:r>
      <w:r w:rsidRPr="00D01D2D">
        <w:rPr>
          <w:rFonts w:ascii="Arial" w:eastAsia="Arial" w:hAnsi="Arial" w:cs="Arial"/>
          <w:sz w:val="24"/>
          <w:szCs w:val="24"/>
        </w:rPr>
        <w:t>* and ask to speak to the complaints manager in your state or territory.</w:t>
      </w:r>
    </w:p>
    <w:p w:rsidR="00871192" w:rsidRPr="00D01D2D" w:rsidRDefault="00871192" w:rsidP="00D01D2D">
      <w:pPr>
        <w:spacing w:before="14" w:after="0" w:line="280" w:lineRule="exact"/>
        <w:rPr>
          <w:rFonts w:ascii="Arial" w:hAnsi="Arial" w:cs="Arial"/>
          <w:sz w:val="24"/>
          <w:szCs w:val="24"/>
        </w:rPr>
      </w:pPr>
    </w:p>
    <w:p w:rsidR="00871192" w:rsidRPr="00FB53E3" w:rsidRDefault="00255C9D" w:rsidP="00FB53E3">
      <w:pPr>
        <w:pStyle w:val="Heading3"/>
        <w:rPr>
          <w:sz w:val="28"/>
          <w:szCs w:val="28"/>
        </w:rPr>
      </w:pPr>
      <w:r w:rsidRPr="00D01D2D">
        <w:rPr>
          <w:spacing w:val="-9"/>
        </w:rPr>
        <w:t>W</w:t>
      </w:r>
      <w:r w:rsidRPr="00D01D2D">
        <w:t>e</w:t>
      </w:r>
      <w:r w:rsidRPr="00D01D2D">
        <w:rPr>
          <w:spacing w:val="4"/>
        </w:rPr>
        <w:t xml:space="preserve"> </w:t>
      </w:r>
      <w:r w:rsidRPr="00D01D2D">
        <w:t>strive</w:t>
      </w:r>
      <w:r w:rsidRPr="00D01D2D">
        <w:rPr>
          <w:spacing w:val="-13"/>
        </w:rPr>
        <w:t xml:space="preserve"> </w:t>
      </w:r>
      <w:r w:rsidRPr="00D01D2D">
        <w:t>to:</w:t>
      </w:r>
    </w:p>
    <w:p w:rsidR="00871192" w:rsidRPr="00D01D2D" w:rsidRDefault="00255C9D" w:rsidP="00D01D2D">
      <w:pPr>
        <w:pStyle w:val="ListParagraph"/>
        <w:numPr>
          <w:ilvl w:val="0"/>
          <w:numId w:val="4"/>
        </w:numPr>
        <w:spacing w:before="22" w:after="0" w:line="250" w:lineRule="auto"/>
        <w:ind w:right="-45"/>
        <w:rPr>
          <w:rFonts w:ascii="Arial" w:eastAsia="Arial" w:hAnsi="Arial" w:cs="Arial"/>
          <w:sz w:val="24"/>
          <w:szCs w:val="24"/>
        </w:rPr>
      </w:pPr>
      <w:r w:rsidRPr="00D01D2D">
        <w:rPr>
          <w:rFonts w:ascii="Arial" w:eastAsia="Arial" w:hAnsi="Arial" w:cs="Arial"/>
          <w:sz w:val="24"/>
          <w:szCs w:val="24"/>
        </w:rPr>
        <w:t>listen to you and engage with empathy and understanding</w:t>
      </w:r>
    </w:p>
    <w:p w:rsidR="00871192" w:rsidRPr="00D01D2D" w:rsidRDefault="00255C9D" w:rsidP="00D01D2D">
      <w:pPr>
        <w:pStyle w:val="ListParagraph"/>
        <w:numPr>
          <w:ilvl w:val="0"/>
          <w:numId w:val="4"/>
        </w:numPr>
        <w:spacing w:before="22" w:after="0" w:line="250" w:lineRule="auto"/>
        <w:ind w:right="-45"/>
        <w:rPr>
          <w:rFonts w:ascii="Arial" w:eastAsia="Arial" w:hAnsi="Arial" w:cs="Arial"/>
          <w:sz w:val="24"/>
          <w:szCs w:val="24"/>
        </w:rPr>
      </w:pPr>
      <w:r w:rsidRPr="00D01D2D">
        <w:rPr>
          <w:rFonts w:ascii="Arial" w:eastAsia="Arial" w:hAnsi="Arial" w:cs="Arial"/>
          <w:sz w:val="24"/>
          <w:szCs w:val="24"/>
        </w:rPr>
        <w:t>treat you with courtesy and respect</w:t>
      </w:r>
    </w:p>
    <w:p w:rsidR="00871192" w:rsidRPr="00D01D2D" w:rsidRDefault="00255C9D" w:rsidP="00D01D2D">
      <w:pPr>
        <w:pStyle w:val="ListParagraph"/>
        <w:numPr>
          <w:ilvl w:val="0"/>
          <w:numId w:val="4"/>
        </w:numPr>
        <w:spacing w:before="22" w:after="0" w:line="250" w:lineRule="auto"/>
        <w:ind w:right="-45"/>
        <w:rPr>
          <w:rFonts w:ascii="Arial" w:eastAsia="Arial" w:hAnsi="Arial" w:cs="Arial"/>
          <w:sz w:val="24"/>
          <w:szCs w:val="24"/>
        </w:rPr>
      </w:pPr>
      <w:r w:rsidRPr="00D01D2D">
        <w:rPr>
          <w:rFonts w:ascii="Arial" w:eastAsia="Arial" w:hAnsi="Arial" w:cs="Arial"/>
          <w:sz w:val="24"/>
          <w:szCs w:val="24"/>
        </w:rPr>
        <w:t>act fairly, ethically and without judgment</w:t>
      </w:r>
    </w:p>
    <w:p w:rsidR="00255C9D" w:rsidRPr="00D01D2D" w:rsidRDefault="00255C9D" w:rsidP="00D01D2D">
      <w:pPr>
        <w:pStyle w:val="ListParagraph"/>
        <w:numPr>
          <w:ilvl w:val="0"/>
          <w:numId w:val="4"/>
        </w:numPr>
        <w:spacing w:before="22" w:after="0" w:line="250" w:lineRule="auto"/>
        <w:ind w:right="-45"/>
        <w:rPr>
          <w:rFonts w:ascii="Arial" w:eastAsia="Arial" w:hAnsi="Arial" w:cs="Arial"/>
          <w:sz w:val="24"/>
          <w:szCs w:val="24"/>
        </w:rPr>
      </w:pPr>
      <w:r w:rsidRPr="00D01D2D">
        <w:rPr>
          <w:rFonts w:ascii="Arial" w:eastAsia="Arial" w:hAnsi="Arial" w:cs="Arial"/>
          <w:sz w:val="24"/>
          <w:szCs w:val="24"/>
        </w:rPr>
        <w:t>We aim to resolve concerns and achieve the best outcome for the care recipient</w:t>
      </w:r>
    </w:p>
    <w:p w:rsidR="00871192" w:rsidRPr="00D01D2D" w:rsidRDefault="00255C9D" w:rsidP="00D01D2D">
      <w:pPr>
        <w:pStyle w:val="ListParagraph"/>
        <w:numPr>
          <w:ilvl w:val="0"/>
          <w:numId w:val="4"/>
        </w:numPr>
        <w:spacing w:before="22" w:after="0" w:line="250" w:lineRule="auto"/>
        <w:ind w:right="-45"/>
        <w:rPr>
          <w:rFonts w:ascii="Arial" w:eastAsia="Arial" w:hAnsi="Arial" w:cs="Arial"/>
          <w:sz w:val="24"/>
          <w:szCs w:val="24"/>
        </w:rPr>
      </w:pPr>
      <w:r w:rsidRPr="00D01D2D">
        <w:rPr>
          <w:rFonts w:ascii="Arial" w:eastAsia="Arial" w:hAnsi="Arial" w:cs="Arial"/>
          <w:sz w:val="24"/>
          <w:szCs w:val="24"/>
        </w:rPr>
        <w:t>treat your information seriously and consistently</w:t>
      </w:r>
    </w:p>
    <w:p w:rsidR="00871192" w:rsidRPr="00D01D2D" w:rsidRDefault="00255C9D" w:rsidP="00D01D2D">
      <w:pPr>
        <w:pStyle w:val="ListParagraph"/>
        <w:numPr>
          <w:ilvl w:val="0"/>
          <w:numId w:val="4"/>
        </w:numPr>
        <w:spacing w:before="22" w:after="0" w:line="250" w:lineRule="auto"/>
        <w:ind w:right="-45"/>
        <w:rPr>
          <w:rFonts w:ascii="Arial" w:eastAsia="Arial" w:hAnsi="Arial" w:cs="Arial"/>
          <w:sz w:val="24"/>
          <w:szCs w:val="24"/>
        </w:rPr>
      </w:pPr>
      <w:r w:rsidRPr="00D01D2D">
        <w:rPr>
          <w:rFonts w:ascii="Arial" w:eastAsia="Arial" w:hAnsi="Arial" w:cs="Arial"/>
          <w:sz w:val="24"/>
          <w:szCs w:val="24"/>
        </w:rPr>
        <w:t>explain the process for examining the complaint</w:t>
      </w:r>
    </w:p>
    <w:p w:rsidR="00871192" w:rsidRPr="00D01D2D" w:rsidRDefault="00255C9D" w:rsidP="00D01D2D">
      <w:pPr>
        <w:pStyle w:val="ListParagraph"/>
        <w:numPr>
          <w:ilvl w:val="0"/>
          <w:numId w:val="4"/>
        </w:numPr>
        <w:spacing w:before="22" w:after="0" w:line="250" w:lineRule="auto"/>
        <w:ind w:right="-45"/>
        <w:rPr>
          <w:rFonts w:ascii="Arial" w:eastAsia="Arial" w:hAnsi="Arial" w:cs="Arial"/>
          <w:sz w:val="24"/>
          <w:szCs w:val="24"/>
        </w:rPr>
      </w:pPr>
      <w:r w:rsidRPr="00D01D2D">
        <w:rPr>
          <w:rFonts w:ascii="Arial" w:eastAsia="Arial" w:hAnsi="Arial" w:cs="Arial"/>
          <w:sz w:val="24"/>
          <w:szCs w:val="24"/>
        </w:rPr>
        <w:t>write to you within seven days to acknowledge the complaint and confirm the issues (if we are examining the complaint)</w:t>
      </w:r>
    </w:p>
    <w:p w:rsidR="00871192" w:rsidRPr="00D01D2D" w:rsidRDefault="00255C9D" w:rsidP="00D01D2D">
      <w:pPr>
        <w:pStyle w:val="ListParagraph"/>
        <w:numPr>
          <w:ilvl w:val="0"/>
          <w:numId w:val="4"/>
        </w:numPr>
        <w:spacing w:before="22" w:after="0" w:line="250" w:lineRule="auto"/>
        <w:ind w:right="-45"/>
        <w:rPr>
          <w:rFonts w:ascii="Arial" w:eastAsia="Arial" w:hAnsi="Arial" w:cs="Arial"/>
          <w:sz w:val="24"/>
          <w:szCs w:val="24"/>
        </w:rPr>
      </w:pPr>
      <w:r w:rsidRPr="00D01D2D">
        <w:rPr>
          <w:rFonts w:ascii="Arial" w:eastAsia="Arial" w:hAnsi="Arial" w:cs="Arial"/>
          <w:sz w:val="24"/>
          <w:szCs w:val="24"/>
        </w:rPr>
        <w:t>select the most appropriate option/s to resolve the complaint</w:t>
      </w:r>
    </w:p>
    <w:p w:rsidR="00871192" w:rsidRPr="00D01D2D" w:rsidRDefault="00255C9D" w:rsidP="00D01D2D">
      <w:pPr>
        <w:pStyle w:val="ListParagraph"/>
        <w:numPr>
          <w:ilvl w:val="0"/>
          <w:numId w:val="4"/>
        </w:numPr>
        <w:spacing w:before="22" w:after="0" w:line="250" w:lineRule="auto"/>
        <w:ind w:right="-45"/>
        <w:rPr>
          <w:rFonts w:ascii="Arial" w:eastAsia="Arial" w:hAnsi="Arial" w:cs="Arial"/>
          <w:sz w:val="24"/>
          <w:szCs w:val="24"/>
        </w:rPr>
      </w:pPr>
      <w:r w:rsidRPr="00D01D2D">
        <w:rPr>
          <w:rFonts w:ascii="Arial" w:eastAsia="Arial" w:hAnsi="Arial" w:cs="Arial"/>
          <w:sz w:val="24"/>
          <w:szCs w:val="24"/>
        </w:rPr>
        <w:t>consult with you at regular intervals throughout the process</w:t>
      </w:r>
    </w:p>
    <w:p w:rsidR="00871192" w:rsidRPr="00D01D2D" w:rsidRDefault="00255C9D" w:rsidP="00D01D2D">
      <w:pPr>
        <w:pStyle w:val="ListParagraph"/>
        <w:numPr>
          <w:ilvl w:val="0"/>
          <w:numId w:val="4"/>
        </w:numPr>
        <w:spacing w:before="22" w:after="0" w:line="250" w:lineRule="auto"/>
        <w:ind w:right="-45"/>
        <w:rPr>
          <w:rFonts w:ascii="Arial" w:eastAsia="Arial" w:hAnsi="Arial" w:cs="Arial"/>
          <w:sz w:val="24"/>
          <w:szCs w:val="24"/>
        </w:rPr>
      </w:pPr>
      <w:r w:rsidRPr="00D01D2D">
        <w:rPr>
          <w:rFonts w:ascii="Arial" w:eastAsia="Arial" w:hAnsi="Arial" w:cs="Arial"/>
          <w:sz w:val="24"/>
          <w:szCs w:val="24"/>
        </w:rPr>
        <w:t>make evidence-based decisions and give you opportunities to have your say</w:t>
      </w:r>
    </w:p>
    <w:p w:rsidR="00871192" w:rsidRPr="00D01D2D" w:rsidRDefault="00255C9D" w:rsidP="00D01D2D">
      <w:pPr>
        <w:pStyle w:val="ListParagraph"/>
        <w:numPr>
          <w:ilvl w:val="0"/>
          <w:numId w:val="4"/>
        </w:numPr>
        <w:spacing w:before="22" w:after="0" w:line="250" w:lineRule="auto"/>
        <w:ind w:right="-45"/>
        <w:rPr>
          <w:rFonts w:ascii="Arial" w:eastAsia="Arial" w:hAnsi="Arial" w:cs="Arial"/>
          <w:sz w:val="24"/>
          <w:szCs w:val="24"/>
        </w:rPr>
      </w:pPr>
      <w:r w:rsidRPr="00D01D2D">
        <w:rPr>
          <w:rFonts w:ascii="Arial" w:eastAsia="Arial" w:hAnsi="Arial" w:cs="Arial"/>
          <w:sz w:val="24"/>
          <w:szCs w:val="24"/>
        </w:rPr>
        <w:t>resolve the complaint in a timely way—within three months where possible</w:t>
      </w:r>
    </w:p>
    <w:p w:rsidR="00871192" w:rsidRPr="00D01D2D" w:rsidRDefault="00255C9D" w:rsidP="00D01D2D">
      <w:pPr>
        <w:pStyle w:val="ListParagraph"/>
        <w:numPr>
          <w:ilvl w:val="0"/>
          <w:numId w:val="4"/>
        </w:numPr>
        <w:spacing w:before="22" w:after="0" w:line="250" w:lineRule="auto"/>
        <w:ind w:right="-45"/>
        <w:rPr>
          <w:rFonts w:ascii="Arial" w:eastAsia="Arial" w:hAnsi="Arial" w:cs="Arial"/>
          <w:sz w:val="24"/>
          <w:szCs w:val="24"/>
        </w:rPr>
      </w:pPr>
      <w:proofErr w:type="gramStart"/>
      <w:r w:rsidRPr="00D01D2D">
        <w:rPr>
          <w:rFonts w:ascii="Arial" w:eastAsia="Arial" w:hAnsi="Arial" w:cs="Arial"/>
          <w:sz w:val="24"/>
          <w:szCs w:val="24"/>
        </w:rPr>
        <w:t>provide</w:t>
      </w:r>
      <w:proofErr w:type="gramEnd"/>
      <w:r w:rsidRPr="00D01D2D">
        <w:rPr>
          <w:rFonts w:ascii="Arial" w:eastAsia="Arial" w:hAnsi="Arial" w:cs="Arial"/>
          <w:sz w:val="24"/>
          <w:szCs w:val="24"/>
        </w:rPr>
        <w:t xml:space="preserve"> written feedback to you on the outcome of the complaint, including the reasons for any decisions and your review rights.</w:t>
      </w:r>
    </w:p>
    <w:p w:rsidR="00871192" w:rsidRPr="00D01D2D" w:rsidRDefault="00871192" w:rsidP="00D01D2D">
      <w:pPr>
        <w:spacing w:before="16" w:after="0" w:line="260" w:lineRule="exact"/>
        <w:ind w:right="-45"/>
        <w:rPr>
          <w:rFonts w:ascii="Arial" w:hAnsi="Arial" w:cs="Arial"/>
          <w:sz w:val="24"/>
          <w:szCs w:val="24"/>
        </w:rPr>
      </w:pPr>
    </w:p>
    <w:p w:rsidR="00871192" w:rsidRPr="00D01D2D" w:rsidRDefault="00255C9D" w:rsidP="005C596B">
      <w:pPr>
        <w:pStyle w:val="Heading2"/>
      </w:pPr>
      <w:r w:rsidRPr="00D01D2D">
        <w:t>If</w:t>
      </w:r>
      <w:r w:rsidRPr="00D01D2D">
        <w:rPr>
          <w:spacing w:val="3"/>
        </w:rPr>
        <w:t xml:space="preserve"> </w:t>
      </w:r>
      <w:r w:rsidRPr="00D01D2D">
        <w:t>you</w:t>
      </w:r>
      <w:r w:rsidRPr="00D01D2D">
        <w:rPr>
          <w:spacing w:val="-20"/>
        </w:rPr>
        <w:t xml:space="preserve"> </w:t>
      </w:r>
      <w:r w:rsidRPr="00D01D2D">
        <w:t>lodge</w:t>
      </w:r>
      <w:r w:rsidRPr="00D01D2D">
        <w:rPr>
          <w:spacing w:val="-7"/>
        </w:rPr>
        <w:t xml:space="preserve"> </w:t>
      </w:r>
      <w:r w:rsidRPr="00D01D2D">
        <w:t>a</w:t>
      </w:r>
      <w:r w:rsidRPr="00D01D2D">
        <w:rPr>
          <w:spacing w:val="5"/>
        </w:rPr>
        <w:t xml:space="preserve"> </w:t>
      </w:r>
      <w:r w:rsidRPr="00D01D2D">
        <w:t>complaint</w:t>
      </w:r>
    </w:p>
    <w:p w:rsidR="00871192" w:rsidRPr="00D01D2D" w:rsidRDefault="00871192" w:rsidP="00D01D2D">
      <w:pPr>
        <w:spacing w:before="7" w:after="0" w:line="190" w:lineRule="exact"/>
        <w:ind w:right="-45"/>
        <w:rPr>
          <w:rFonts w:ascii="Arial" w:hAnsi="Arial" w:cs="Arial"/>
          <w:sz w:val="24"/>
          <w:szCs w:val="24"/>
        </w:rPr>
      </w:pPr>
    </w:p>
    <w:p w:rsidR="00871192" w:rsidRPr="00D01D2D" w:rsidRDefault="00255C9D" w:rsidP="00D01D2D">
      <w:pPr>
        <w:spacing w:before="31" w:after="0" w:line="295" w:lineRule="auto"/>
        <w:ind w:right="108"/>
        <w:rPr>
          <w:rFonts w:ascii="Arial" w:eastAsia="Arial" w:hAnsi="Arial" w:cs="Arial"/>
          <w:sz w:val="24"/>
          <w:szCs w:val="24"/>
        </w:rPr>
      </w:pPr>
      <w:r w:rsidRPr="00D01D2D">
        <w:rPr>
          <w:rFonts w:ascii="Arial" w:eastAsia="Arial" w:hAnsi="Arial" w:cs="Arial"/>
          <w:sz w:val="24"/>
          <w:szCs w:val="24"/>
        </w:rPr>
        <w:t>You can lodge a complaint with us by phone, in writing or online. The details are on the back page of this publication.</w:t>
      </w:r>
    </w:p>
    <w:p w:rsidR="00871192" w:rsidRPr="00D01D2D" w:rsidRDefault="00255C9D" w:rsidP="00D01D2D">
      <w:pPr>
        <w:spacing w:before="31" w:after="0" w:line="295" w:lineRule="auto"/>
        <w:ind w:right="108"/>
        <w:rPr>
          <w:rFonts w:ascii="Arial" w:eastAsia="Arial" w:hAnsi="Arial" w:cs="Arial"/>
          <w:sz w:val="24"/>
          <w:szCs w:val="24"/>
        </w:rPr>
      </w:pPr>
      <w:r w:rsidRPr="00D01D2D">
        <w:rPr>
          <w:rFonts w:ascii="Arial" w:eastAsia="Arial" w:hAnsi="Arial" w:cs="Arial"/>
          <w:sz w:val="24"/>
          <w:szCs w:val="24"/>
        </w:rPr>
        <w:t>Anyone can make a complaint, including people receiving care, partners (including same-sex partners), family members, representatives, friends, advocates, staff and volunteers.</w:t>
      </w:r>
    </w:p>
    <w:p w:rsidR="00871192" w:rsidRDefault="00871192" w:rsidP="00D01D2D">
      <w:pPr>
        <w:spacing w:before="31" w:after="0" w:line="295" w:lineRule="auto"/>
        <w:ind w:right="108"/>
        <w:rPr>
          <w:rFonts w:ascii="Arial" w:eastAsia="Arial" w:hAnsi="Arial" w:cs="Arial"/>
          <w:sz w:val="24"/>
          <w:szCs w:val="24"/>
        </w:rPr>
      </w:pPr>
    </w:p>
    <w:p w:rsidR="00D01D2D" w:rsidRPr="00D01D2D" w:rsidRDefault="00D01D2D" w:rsidP="00D01D2D">
      <w:pPr>
        <w:spacing w:before="31" w:after="0" w:line="295" w:lineRule="auto"/>
        <w:ind w:right="108"/>
        <w:rPr>
          <w:rFonts w:ascii="Arial" w:eastAsia="Arial" w:hAnsi="Arial" w:cs="Arial"/>
          <w:sz w:val="24"/>
          <w:szCs w:val="24"/>
        </w:rPr>
        <w:sectPr w:rsidR="00D01D2D" w:rsidRPr="00D01D2D" w:rsidSect="00720B70">
          <w:pgSz w:w="11907" w:h="16839" w:code="9"/>
          <w:pgMar w:top="1440" w:right="1440" w:bottom="1440" w:left="1440" w:header="720" w:footer="720" w:gutter="0"/>
          <w:cols w:space="720"/>
          <w:docGrid w:linePitch="299"/>
        </w:sectPr>
      </w:pPr>
    </w:p>
    <w:p w:rsidR="00871192" w:rsidRDefault="00255C9D" w:rsidP="00D01D2D">
      <w:pPr>
        <w:spacing w:before="31" w:after="0" w:line="295" w:lineRule="auto"/>
        <w:ind w:right="108"/>
        <w:rPr>
          <w:rFonts w:ascii="Arial" w:eastAsia="Arial" w:hAnsi="Arial" w:cs="Arial"/>
          <w:sz w:val="24"/>
          <w:szCs w:val="24"/>
        </w:rPr>
      </w:pPr>
      <w:r w:rsidRPr="00D01D2D">
        <w:rPr>
          <w:rFonts w:ascii="Arial" w:eastAsia="Arial" w:hAnsi="Arial" w:cs="Arial"/>
          <w:sz w:val="24"/>
          <w:szCs w:val="24"/>
        </w:rPr>
        <w:lastRenderedPageBreak/>
        <w:t>If you are raising a concern on behalf of someone else, make sure the person or his or her representative knows about it.</w:t>
      </w:r>
    </w:p>
    <w:p w:rsidR="00D01D2D" w:rsidRPr="00D01D2D" w:rsidRDefault="00D01D2D" w:rsidP="00D01D2D">
      <w:pPr>
        <w:spacing w:before="31" w:after="0" w:line="295" w:lineRule="auto"/>
        <w:ind w:right="108"/>
        <w:rPr>
          <w:rFonts w:ascii="Arial" w:eastAsia="Arial" w:hAnsi="Arial" w:cs="Arial"/>
          <w:sz w:val="24"/>
          <w:szCs w:val="24"/>
        </w:rPr>
      </w:pPr>
    </w:p>
    <w:p w:rsidR="00871192" w:rsidRPr="00D01D2D" w:rsidRDefault="00255C9D" w:rsidP="00D01D2D">
      <w:pPr>
        <w:spacing w:before="31" w:after="0" w:line="295" w:lineRule="auto"/>
        <w:ind w:right="108"/>
        <w:rPr>
          <w:rFonts w:ascii="Arial" w:eastAsia="Arial" w:hAnsi="Arial" w:cs="Arial"/>
          <w:sz w:val="24"/>
          <w:szCs w:val="24"/>
        </w:rPr>
      </w:pPr>
      <w:r w:rsidRPr="00D01D2D">
        <w:rPr>
          <w:rFonts w:ascii="Arial" w:eastAsia="Arial" w:hAnsi="Arial" w:cs="Arial"/>
          <w:sz w:val="24"/>
          <w:szCs w:val="24"/>
        </w:rPr>
        <w:t>You can submit your complaint confidentially or anonymously, and we will respect your choice to do so. However, this can limit what we can do to help resolve your concern.</w:t>
      </w:r>
    </w:p>
    <w:p w:rsidR="00871192" w:rsidRPr="00D01D2D" w:rsidRDefault="00871192" w:rsidP="00D01D2D">
      <w:pPr>
        <w:spacing w:before="14" w:after="0" w:line="280" w:lineRule="exact"/>
        <w:ind w:right="-45"/>
        <w:rPr>
          <w:rFonts w:ascii="Arial" w:hAnsi="Arial" w:cs="Arial"/>
          <w:sz w:val="24"/>
          <w:szCs w:val="24"/>
        </w:rPr>
      </w:pPr>
    </w:p>
    <w:p w:rsidR="00871192" w:rsidRPr="00D01D2D" w:rsidRDefault="00255C9D" w:rsidP="00FB53E3">
      <w:pPr>
        <w:pStyle w:val="Heading3"/>
      </w:pPr>
      <w:r w:rsidRPr="00D01D2D">
        <w:t>How</w:t>
      </w:r>
      <w:r w:rsidRPr="00D01D2D">
        <w:rPr>
          <w:spacing w:val="10"/>
        </w:rPr>
        <w:t xml:space="preserve"> </w:t>
      </w:r>
      <w:r w:rsidRPr="00D01D2D">
        <w:t>can</w:t>
      </w:r>
      <w:r w:rsidRPr="00D01D2D">
        <w:rPr>
          <w:spacing w:val="4"/>
        </w:rPr>
        <w:t xml:space="preserve"> </w:t>
      </w:r>
      <w:r w:rsidRPr="00D01D2D">
        <w:t>you</w:t>
      </w:r>
      <w:r w:rsidRPr="00D01D2D">
        <w:rPr>
          <w:spacing w:val="-17"/>
        </w:rPr>
        <w:t xml:space="preserve"> </w:t>
      </w:r>
      <w:r w:rsidRPr="00D01D2D">
        <w:t>help?</w:t>
      </w:r>
    </w:p>
    <w:p w:rsidR="00871192" w:rsidRPr="00D01D2D" w:rsidRDefault="00871192" w:rsidP="00D01D2D">
      <w:pPr>
        <w:spacing w:before="7" w:after="0" w:line="170" w:lineRule="exact"/>
        <w:ind w:right="-45"/>
        <w:rPr>
          <w:rFonts w:ascii="Arial" w:hAnsi="Arial" w:cs="Arial"/>
          <w:sz w:val="24"/>
          <w:szCs w:val="24"/>
        </w:rPr>
      </w:pPr>
    </w:p>
    <w:p w:rsidR="00871192" w:rsidRPr="00D01D2D" w:rsidRDefault="00255C9D" w:rsidP="00D01D2D">
      <w:pPr>
        <w:pStyle w:val="ListParagraph"/>
        <w:numPr>
          <w:ilvl w:val="0"/>
          <w:numId w:val="6"/>
        </w:numPr>
        <w:spacing w:before="31" w:after="0" w:line="295" w:lineRule="auto"/>
        <w:ind w:right="108"/>
        <w:rPr>
          <w:rFonts w:ascii="Arial" w:eastAsia="Arial" w:hAnsi="Arial" w:cs="Arial"/>
          <w:sz w:val="24"/>
          <w:szCs w:val="24"/>
        </w:rPr>
      </w:pPr>
      <w:r w:rsidRPr="00D01D2D">
        <w:rPr>
          <w:rFonts w:ascii="Arial" w:eastAsia="Arial" w:hAnsi="Arial" w:cs="Arial"/>
          <w:sz w:val="24"/>
          <w:szCs w:val="24"/>
        </w:rPr>
        <w:t>Provide as much relevant information as you can, as early as you can</w:t>
      </w:r>
    </w:p>
    <w:p w:rsidR="00871192" w:rsidRPr="00D01D2D" w:rsidRDefault="00255C9D" w:rsidP="00D01D2D">
      <w:pPr>
        <w:pStyle w:val="ListParagraph"/>
        <w:numPr>
          <w:ilvl w:val="0"/>
          <w:numId w:val="6"/>
        </w:numPr>
        <w:spacing w:before="31" w:after="0" w:line="295" w:lineRule="auto"/>
        <w:ind w:right="108"/>
        <w:rPr>
          <w:rFonts w:ascii="Arial" w:eastAsia="Arial" w:hAnsi="Arial" w:cs="Arial"/>
          <w:sz w:val="24"/>
          <w:szCs w:val="24"/>
        </w:rPr>
      </w:pPr>
      <w:r w:rsidRPr="00D01D2D">
        <w:rPr>
          <w:rFonts w:ascii="Arial" w:eastAsia="Arial" w:hAnsi="Arial" w:cs="Arial"/>
          <w:sz w:val="24"/>
          <w:szCs w:val="24"/>
        </w:rPr>
        <w:t>Be specific about your expectations and tell us what outcome you are seeking</w:t>
      </w:r>
    </w:p>
    <w:p w:rsidR="00871192" w:rsidRPr="00D01D2D" w:rsidRDefault="00255C9D" w:rsidP="00D01D2D">
      <w:pPr>
        <w:pStyle w:val="ListParagraph"/>
        <w:numPr>
          <w:ilvl w:val="0"/>
          <w:numId w:val="6"/>
        </w:numPr>
        <w:spacing w:before="31" w:after="0" w:line="295" w:lineRule="auto"/>
        <w:ind w:right="108"/>
        <w:rPr>
          <w:rFonts w:ascii="Arial" w:eastAsia="Arial" w:hAnsi="Arial" w:cs="Arial"/>
          <w:sz w:val="24"/>
          <w:szCs w:val="24"/>
        </w:rPr>
      </w:pPr>
      <w:r w:rsidRPr="00D01D2D">
        <w:rPr>
          <w:rFonts w:ascii="Arial" w:eastAsia="Arial" w:hAnsi="Arial" w:cs="Arial"/>
          <w:sz w:val="24"/>
          <w:szCs w:val="24"/>
        </w:rPr>
        <w:t>Lodge a complaint openly or confidentially, in good faith</w:t>
      </w:r>
    </w:p>
    <w:p w:rsidR="00871192" w:rsidRPr="00D01D2D" w:rsidRDefault="00255C9D" w:rsidP="00D01D2D">
      <w:pPr>
        <w:pStyle w:val="ListParagraph"/>
        <w:numPr>
          <w:ilvl w:val="0"/>
          <w:numId w:val="6"/>
        </w:numPr>
        <w:spacing w:before="31" w:after="0" w:line="295" w:lineRule="auto"/>
        <w:ind w:right="108"/>
        <w:rPr>
          <w:rFonts w:ascii="Arial" w:eastAsia="Arial" w:hAnsi="Arial" w:cs="Arial"/>
          <w:sz w:val="24"/>
          <w:szCs w:val="24"/>
        </w:rPr>
      </w:pPr>
      <w:r w:rsidRPr="00D01D2D">
        <w:rPr>
          <w:rFonts w:ascii="Arial" w:eastAsia="Arial" w:hAnsi="Arial" w:cs="Arial"/>
          <w:sz w:val="24"/>
          <w:szCs w:val="24"/>
        </w:rPr>
        <w:t>Treat our staff with courtesy and respect</w:t>
      </w:r>
    </w:p>
    <w:p w:rsidR="00871192" w:rsidRPr="00D01D2D" w:rsidRDefault="00255C9D" w:rsidP="00D01D2D">
      <w:pPr>
        <w:pStyle w:val="ListParagraph"/>
        <w:numPr>
          <w:ilvl w:val="0"/>
          <w:numId w:val="6"/>
        </w:numPr>
        <w:spacing w:before="31" w:after="0" w:line="295" w:lineRule="auto"/>
        <w:ind w:right="108"/>
        <w:rPr>
          <w:rFonts w:ascii="Arial" w:eastAsia="Arial" w:hAnsi="Arial" w:cs="Arial"/>
          <w:sz w:val="24"/>
          <w:szCs w:val="24"/>
        </w:rPr>
      </w:pPr>
      <w:r w:rsidRPr="00D01D2D">
        <w:rPr>
          <w:rFonts w:ascii="Arial" w:eastAsia="Arial" w:hAnsi="Arial" w:cs="Arial"/>
          <w:sz w:val="24"/>
          <w:szCs w:val="24"/>
        </w:rPr>
        <w:t>Tell us if you have a special need, for example if you need an interpreter</w:t>
      </w:r>
    </w:p>
    <w:p w:rsidR="00871192" w:rsidRPr="00D01D2D" w:rsidRDefault="00255C9D" w:rsidP="00D01D2D">
      <w:pPr>
        <w:pStyle w:val="ListParagraph"/>
        <w:numPr>
          <w:ilvl w:val="0"/>
          <w:numId w:val="6"/>
        </w:numPr>
        <w:spacing w:before="31" w:after="0" w:line="295" w:lineRule="auto"/>
        <w:ind w:right="108"/>
        <w:rPr>
          <w:rFonts w:ascii="Arial" w:eastAsia="Arial" w:hAnsi="Arial" w:cs="Arial"/>
          <w:sz w:val="24"/>
          <w:szCs w:val="24"/>
        </w:rPr>
      </w:pPr>
      <w:r w:rsidRPr="00D01D2D">
        <w:rPr>
          <w:rFonts w:ascii="Arial" w:eastAsia="Arial" w:hAnsi="Arial" w:cs="Arial"/>
          <w:sz w:val="24"/>
          <w:szCs w:val="24"/>
        </w:rPr>
        <w:t>Provide feedback about our service</w:t>
      </w:r>
    </w:p>
    <w:p w:rsidR="00871192" w:rsidRPr="00D01D2D" w:rsidRDefault="00871192" w:rsidP="00D01D2D">
      <w:pPr>
        <w:spacing w:before="31" w:after="0" w:line="295" w:lineRule="auto"/>
        <w:ind w:right="108"/>
        <w:rPr>
          <w:rFonts w:ascii="Arial" w:eastAsia="Arial" w:hAnsi="Arial" w:cs="Arial"/>
          <w:sz w:val="24"/>
          <w:szCs w:val="24"/>
        </w:rPr>
      </w:pPr>
    </w:p>
    <w:p w:rsidR="00FB53E3" w:rsidRDefault="00255C9D" w:rsidP="00D01D2D">
      <w:pPr>
        <w:spacing w:before="31" w:after="0" w:line="295" w:lineRule="auto"/>
        <w:ind w:right="108"/>
        <w:rPr>
          <w:rFonts w:ascii="Arial" w:eastAsia="Arial" w:hAnsi="Arial" w:cs="Arial"/>
          <w:sz w:val="24"/>
          <w:szCs w:val="24"/>
        </w:rPr>
      </w:pPr>
      <w:r w:rsidRPr="00D01D2D">
        <w:rPr>
          <w:rFonts w:ascii="Arial" w:eastAsia="Arial" w:hAnsi="Arial" w:cs="Arial"/>
          <w:sz w:val="24"/>
          <w:szCs w:val="24"/>
        </w:rPr>
        <w:t>We strive to consult with you</w:t>
      </w:r>
      <w:r w:rsidR="00D01D2D">
        <w:rPr>
          <w:rFonts w:ascii="Arial" w:eastAsia="Arial" w:hAnsi="Arial" w:cs="Arial"/>
          <w:sz w:val="24"/>
          <w:szCs w:val="24"/>
        </w:rPr>
        <w:t xml:space="preserve"> </w:t>
      </w:r>
      <w:r w:rsidRPr="00D01D2D">
        <w:rPr>
          <w:rFonts w:ascii="Arial" w:eastAsia="Arial" w:hAnsi="Arial" w:cs="Arial"/>
          <w:sz w:val="24"/>
          <w:szCs w:val="24"/>
        </w:rPr>
        <w:t>at regular intervals throughout the process.</w:t>
      </w:r>
    </w:p>
    <w:p w:rsidR="00FB53E3" w:rsidRPr="00D01D2D" w:rsidRDefault="00D01D2D" w:rsidP="00D01D2D">
      <w:pPr>
        <w:spacing w:before="31" w:after="0" w:line="295" w:lineRule="auto"/>
        <w:ind w:right="108"/>
        <w:rPr>
          <w:rFonts w:ascii="Arial" w:eastAsia="Arial" w:hAnsi="Arial" w:cs="Arial"/>
          <w:sz w:val="24"/>
          <w:szCs w:val="24"/>
        </w:rPr>
        <w:sectPr w:rsidR="00FB53E3" w:rsidRPr="00D01D2D" w:rsidSect="00720B70">
          <w:type w:val="continuous"/>
          <w:pgSz w:w="11907" w:h="16839" w:code="9"/>
          <w:pgMar w:top="1440" w:right="1440" w:bottom="1440" w:left="1440" w:header="720" w:footer="720" w:gutter="0"/>
          <w:cols w:space="720"/>
          <w:docGrid w:linePitch="299"/>
        </w:sectPr>
      </w:pPr>
      <w:r w:rsidRPr="00D01D2D">
        <w:rPr>
          <w:rFonts w:ascii="Arial" w:eastAsia="Arial" w:hAnsi="Arial" w:cs="Arial"/>
          <w:sz w:val="24"/>
          <w:szCs w:val="24"/>
        </w:rPr>
        <w:t xml:space="preserve"> </w:t>
      </w:r>
    </w:p>
    <w:p w:rsidR="00871192" w:rsidRPr="00D01D2D" w:rsidRDefault="00255C9D" w:rsidP="00FB53E3">
      <w:pPr>
        <w:pStyle w:val="Heading3"/>
      </w:pPr>
      <w:r w:rsidRPr="00D01D2D">
        <w:lastRenderedPageBreak/>
        <w:t>How</w:t>
      </w:r>
      <w:r w:rsidRPr="00D01D2D">
        <w:rPr>
          <w:spacing w:val="12"/>
        </w:rPr>
        <w:t xml:space="preserve"> </w:t>
      </w:r>
      <w:r w:rsidRPr="00D01D2D">
        <w:t>can</w:t>
      </w:r>
      <w:r w:rsidRPr="00D01D2D">
        <w:rPr>
          <w:spacing w:val="5"/>
        </w:rPr>
        <w:t xml:space="preserve"> </w:t>
      </w:r>
      <w:r w:rsidRPr="00D01D2D">
        <w:t>advocacy</w:t>
      </w:r>
      <w:r w:rsidRPr="00D01D2D">
        <w:rPr>
          <w:spacing w:val="-13"/>
        </w:rPr>
        <w:t xml:space="preserve"> </w:t>
      </w:r>
      <w:r w:rsidRPr="00D01D2D">
        <w:t>help?</w:t>
      </w:r>
    </w:p>
    <w:p w:rsidR="00871192" w:rsidRPr="00D01D2D" w:rsidRDefault="00871192" w:rsidP="00D01D2D">
      <w:pPr>
        <w:spacing w:before="7" w:after="0" w:line="190" w:lineRule="exact"/>
        <w:ind w:right="-45"/>
        <w:rPr>
          <w:rFonts w:ascii="Arial" w:hAnsi="Arial" w:cs="Arial"/>
          <w:sz w:val="24"/>
          <w:szCs w:val="24"/>
        </w:rPr>
      </w:pPr>
    </w:p>
    <w:p w:rsidR="00871192" w:rsidRPr="00D01D2D" w:rsidRDefault="00255C9D" w:rsidP="00D01D2D">
      <w:pPr>
        <w:spacing w:before="31" w:after="0" w:line="295" w:lineRule="auto"/>
        <w:ind w:right="108"/>
        <w:rPr>
          <w:rFonts w:ascii="Arial" w:eastAsia="Arial" w:hAnsi="Arial" w:cs="Arial"/>
          <w:sz w:val="24"/>
          <w:szCs w:val="24"/>
        </w:rPr>
      </w:pPr>
      <w:r w:rsidRPr="00D01D2D">
        <w:rPr>
          <w:rFonts w:ascii="Arial" w:eastAsia="Arial" w:hAnsi="Arial" w:cs="Arial"/>
          <w:sz w:val="24"/>
          <w:szCs w:val="24"/>
        </w:rPr>
        <w:t>An advocate can provide you with information about your rights and responsibilities; help you to raise your issues with the approved provider or us; and support you at any stage during the complaints process. Advocacy is free, independent and confidential.</w:t>
      </w:r>
    </w:p>
    <w:p w:rsidR="00871192" w:rsidRPr="00D01D2D" w:rsidRDefault="00871192" w:rsidP="00D01D2D">
      <w:pPr>
        <w:spacing w:before="31" w:after="0" w:line="295" w:lineRule="auto"/>
        <w:ind w:right="108"/>
        <w:rPr>
          <w:rFonts w:ascii="Arial" w:eastAsia="Arial" w:hAnsi="Arial" w:cs="Arial"/>
          <w:sz w:val="24"/>
          <w:szCs w:val="24"/>
        </w:rPr>
      </w:pPr>
    </w:p>
    <w:p w:rsidR="00871192" w:rsidRPr="00D01D2D" w:rsidRDefault="00255C9D" w:rsidP="00D01D2D">
      <w:pPr>
        <w:spacing w:before="31" w:after="0" w:line="295" w:lineRule="auto"/>
        <w:ind w:right="108"/>
        <w:rPr>
          <w:rFonts w:ascii="Arial" w:eastAsia="Arial" w:hAnsi="Arial" w:cs="Arial"/>
          <w:sz w:val="24"/>
          <w:szCs w:val="24"/>
        </w:rPr>
      </w:pPr>
      <w:r w:rsidRPr="00D01D2D">
        <w:rPr>
          <w:rFonts w:ascii="Arial" w:eastAsia="Arial" w:hAnsi="Arial" w:cs="Arial"/>
          <w:sz w:val="24"/>
          <w:szCs w:val="24"/>
        </w:rPr>
        <w:t xml:space="preserve">You can call the </w:t>
      </w:r>
      <w:r w:rsidRPr="00D01D2D">
        <w:rPr>
          <w:rFonts w:ascii="Arial" w:eastAsia="Arial" w:hAnsi="Arial" w:cs="Arial"/>
          <w:b/>
          <w:sz w:val="24"/>
          <w:szCs w:val="24"/>
        </w:rPr>
        <w:t>National Aged Care Advocacy Line</w:t>
      </w:r>
      <w:r w:rsidRPr="00D01D2D">
        <w:rPr>
          <w:rFonts w:ascii="Arial" w:eastAsia="Arial" w:hAnsi="Arial" w:cs="Arial"/>
          <w:sz w:val="24"/>
          <w:szCs w:val="24"/>
        </w:rPr>
        <w:t xml:space="preserve"> on</w:t>
      </w:r>
      <w:r w:rsidR="00D01D2D">
        <w:rPr>
          <w:rFonts w:ascii="Arial" w:eastAsia="Arial" w:hAnsi="Arial" w:cs="Arial"/>
          <w:sz w:val="24"/>
          <w:szCs w:val="24"/>
        </w:rPr>
        <w:t xml:space="preserve"> </w:t>
      </w:r>
      <w:r w:rsidRPr="00D01D2D">
        <w:rPr>
          <w:rFonts w:ascii="Arial" w:eastAsia="Arial" w:hAnsi="Arial" w:cs="Arial"/>
          <w:b/>
          <w:sz w:val="24"/>
          <w:szCs w:val="24"/>
        </w:rPr>
        <w:t>1800 700 600</w:t>
      </w:r>
      <w:r w:rsidRPr="00D01D2D">
        <w:rPr>
          <w:rFonts w:ascii="Arial" w:eastAsia="Arial" w:hAnsi="Arial" w:cs="Arial"/>
          <w:sz w:val="24"/>
          <w:szCs w:val="24"/>
        </w:rPr>
        <w:t>*. With your permission, we can phone an advocacy agency on your behalf to explain your concerns and arrange for the agency to contact you.</w:t>
      </w:r>
    </w:p>
    <w:p w:rsidR="00871192" w:rsidRPr="00D01D2D" w:rsidRDefault="00871192" w:rsidP="00D01D2D">
      <w:pPr>
        <w:spacing w:before="16" w:after="0" w:line="260" w:lineRule="exact"/>
        <w:ind w:right="-45"/>
        <w:rPr>
          <w:rFonts w:ascii="Arial" w:hAnsi="Arial" w:cs="Arial"/>
          <w:sz w:val="24"/>
          <w:szCs w:val="24"/>
        </w:rPr>
      </w:pPr>
    </w:p>
    <w:p w:rsidR="00D01D2D" w:rsidRDefault="00D01D2D">
      <w:pPr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br w:type="page"/>
      </w:r>
    </w:p>
    <w:p w:rsidR="00871192" w:rsidRPr="00D01D2D" w:rsidRDefault="00255C9D" w:rsidP="00FB53E3">
      <w:pPr>
        <w:pStyle w:val="Heading2"/>
      </w:pPr>
      <w:r w:rsidRPr="00D01D2D">
        <w:lastRenderedPageBreak/>
        <w:t>If</w:t>
      </w:r>
      <w:r w:rsidRPr="00D01D2D">
        <w:rPr>
          <w:spacing w:val="3"/>
        </w:rPr>
        <w:t xml:space="preserve"> </w:t>
      </w:r>
      <w:r w:rsidRPr="00D01D2D">
        <w:t>you</w:t>
      </w:r>
      <w:r w:rsidRPr="00D01D2D">
        <w:rPr>
          <w:spacing w:val="-20"/>
        </w:rPr>
        <w:t xml:space="preserve"> </w:t>
      </w:r>
      <w:r w:rsidRPr="00D01D2D">
        <w:t>a</w:t>
      </w:r>
      <w:r w:rsidRPr="00D01D2D">
        <w:rPr>
          <w:spacing w:val="-5"/>
        </w:rPr>
        <w:t>r</w:t>
      </w:r>
      <w:r w:rsidRPr="00D01D2D">
        <w:t>e</w:t>
      </w:r>
      <w:r w:rsidRPr="00D01D2D">
        <w:rPr>
          <w:spacing w:val="7"/>
        </w:rPr>
        <w:t xml:space="preserve"> </w:t>
      </w:r>
      <w:r w:rsidRPr="00D01D2D">
        <w:t>the</w:t>
      </w:r>
      <w:r w:rsidRPr="00D01D2D">
        <w:rPr>
          <w:spacing w:val="4"/>
        </w:rPr>
        <w:t xml:space="preserve"> </w:t>
      </w:r>
      <w:r w:rsidRPr="00D01D2D">
        <w:t>app</w:t>
      </w:r>
      <w:r w:rsidRPr="00D01D2D">
        <w:rPr>
          <w:spacing w:val="-5"/>
        </w:rPr>
        <w:t>r</w:t>
      </w:r>
      <w:r w:rsidRPr="00D01D2D">
        <w:t>oved</w:t>
      </w:r>
      <w:r w:rsidRPr="00D01D2D">
        <w:rPr>
          <w:spacing w:val="-7"/>
        </w:rPr>
        <w:t xml:space="preserve"> </w:t>
      </w:r>
      <w:r w:rsidRPr="00D01D2D">
        <w:t>p</w:t>
      </w:r>
      <w:r w:rsidRPr="00D01D2D">
        <w:rPr>
          <w:spacing w:val="-5"/>
        </w:rPr>
        <w:t>r</w:t>
      </w:r>
      <w:r w:rsidRPr="00D01D2D">
        <w:t>ovider</w:t>
      </w:r>
    </w:p>
    <w:p w:rsidR="00871192" w:rsidRPr="00D01D2D" w:rsidRDefault="00871192" w:rsidP="00D01D2D">
      <w:pPr>
        <w:spacing w:after="0" w:line="295" w:lineRule="auto"/>
        <w:ind w:right="-45"/>
        <w:rPr>
          <w:rFonts w:ascii="Arial" w:eastAsia="Arial" w:hAnsi="Arial" w:cs="Arial"/>
          <w:sz w:val="24"/>
          <w:szCs w:val="24"/>
        </w:rPr>
      </w:pPr>
    </w:p>
    <w:p w:rsidR="00871192" w:rsidRPr="00D01D2D" w:rsidRDefault="00255C9D" w:rsidP="00D01D2D">
      <w:pPr>
        <w:spacing w:before="31" w:after="0" w:line="295" w:lineRule="auto"/>
        <w:ind w:right="108"/>
        <w:rPr>
          <w:rFonts w:ascii="Arial" w:eastAsia="Arial" w:hAnsi="Arial" w:cs="Arial"/>
          <w:sz w:val="24"/>
          <w:szCs w:val="24"/>
        </w:rPr>
      </w:pPr>
      <w:r w:rsidRPr="00D01D2D">
        <w:rPr>
          <w:rFonts w:ascii="Arial" w:eastAsia="Arial" w:hAnsi="Arial" w:cs="Arial"/>
          <w:sz w:val="24"/>
          <w:szCs w:val="24"/>
        </w:rPr>
        <w:t xml:space="preserve">We </w:t>
      </w:r>
      <w:proofErr w:type="spellStart"/>
      <w:r w:rsidRPr="00D01D2D">
        <w:rPr>
          <w:rFonts w:ascii="Arial" w:eastAsia="Arial" w:hAnsi="Arial" w:cs="Arial"/>
          <w:sz w:val="24"/>
          <w:szCs w:val="24"/>
        </w:rPr>
        <w:t>recognise</w:t>
      </w:r>
      <w:proofErr w:type="spellEnd"/>
      <w:r w:rsidRPr="00D01D2D">
        <w:rPr>
          <w:rFonts w:ascii="Arial" w:eastAsia="Arial" w:hAnsi="Arial" w:cs="Arial"/>
          <w:sz w:val="24"/>
          <w:szCs w:val="24"/>
        </w:rPr>
        <w:t xml:space="preserve"> that approved providers do their best to care for older Australians. However, issues can occur so we need to ensure that people can raise their concerns in a constructive and supported way. Complaints can help providers assess and improve the quality of care and services they offer.</w:t>
      </w:r>
    </w:p>
    <w:p w:rsidR="00871192" w:rsidRPr="00D01D2D" w:rsidRDefault="00871192" w:rsidP="00D01D2D">
      <w:pPr>
        <w:spacing w:before="31" w:after="0" w:line="295" w:lineRule="auto"/>
        <w:ind w:right="108"/>
        <w:rPr>
          <w:rFonts w:ascii="Arial" w:eastAsia="Arial" w:hAnsi="Arial" w:cs="Arial"/>
          <w:sz w:val="24"/>
          <w:szCs w:val="24"/>
        </w:rPr>
      </w:pPr>
    </w:p>
    <w:p w:rsidR="00871192" w:rsidRPr="00D01D2D" w:rsidRDefault="00255C9D" w:rsidP="00FB53E3">
      <w:pPr>
        <w:pStyle w:val="Heading3"/>
      </w:pPr>
      <w:r w:rsidRPr="00D01D2D">
        <w:rPr>
          <w:spacing w:val="-4"/>
        </w:rPr>
        <w:t>W</w:t>
      </w:r>
      <w:r w:rsidRPr="00D01D2D">
        <w:t>e</w:t>
      </w:r>
      <w:r w:rsidRPr="00D01D2D">
        <w:rPr>
          <w:spacing w:val="-18"/>
        </w:rPr>
        <w:t xml:space="preserve"> </w:t>
      </w:r>
      <w:r w:rsidRPr="00D01D2D">
        <w:t>will:</w:t>
      </w:r>
    </w:p>
    <w:p w:rsidR="00871192" w:rsidRPr="00D01D2D" w:rsidRDefault="00871192" w:rsidP="00D01D2D">
      <w:pPr>
        <w:spacing w:before="6" w:after="0" w:line="200" w:lineRule="exact"/>
        <w:rPr>
          <w:rFonts w:ascii="Arial" w:hAnsi="Arial" w:cs="Arial"/>
          <w:sz w:val="24"/>
          <w:szCs w:val="24"/>
        </w:rPr>
      </w:pPr>
    </w:p>
    <w:p w:rsidR="00D01D2D" w:rsidRPr="00D01D2D" w:rsidRDefault="00255C9D" w:rsidP="00D01D2D">
      <w:pPr>
        <w:pStyle w:val="ListParagraph"/>
        <w:numPr>
          <w:ilvl w:val="0"/>
          <w:numId w:val="6"/>
        </w:numPr>
        <w:spacing w:before="31" w:after="0" w:line="295" w:lineRule="auto"/>
        <w:ind w:right="108"/>
        <w:rPr>
          <w:rFonts w:ascii="Arial" w:eastAsia="Arial" w:hAnsi="Arial" w:cs="Arial"/>
          <w:sz w:val="24"/>
          <w:szCs w:val="24"/>
        </w:rPr>
      </w:pPr>
      <w:r w:rsidRPr="00D01D2D">
        <w:rPr>
          <w:rFonts w:ascii="Arial" w:eastAsia="Arial" w:hAnsi="Arial" w:cs="Arial"/>
          <w:sz w:val="24"/>
          <w:szCs w:val="24"/>
        </w:rPr>
        <w:t>contact you as soon as possible to discuss the issues</w:t>
      </w:r>
    </w:p>
    <w:p w:rsidR="00D01D2D" w:rsidRPr="00D01D2D" w:rsidRDefault="00255C9D" w:rsidP="00D01D2D">
      <w:pPr>
        <w:pStyle w:val="ListParagraph"/>
        <w:numPr>
          <w:ilvl w:val="0"/>
          <w:numId w:val="6"/>
        </w:numPr>
        <w:spacing w:before="31" w:after="0" w:line="295" w:lineRule="auto"/>
        <w:ind w:right="108"/>
        <w:rPr>
          <w:rFonts w:ascii="Arial" w:eastAsia="Arial" w:hAnsi="Arial" w:cs="Arial"/>
          <w:sz w:val="24"/>
          <w:szCs w:val="24"/>
        </w:rPr>
      </w:pPr>
      <w:r w:rsidRPr="00D01D2D">
        <w:rPr>
          <w:rFonts w:ascii="Arial" w:eastAsia="Arial" w:hAnsi="Arial" w:cs="Arial"/>
          <w:sz w:val="24"/>
          <w:szCs w:val="24"/>
        </w:rPr>
        <w:t>refer certain complaints to you for resolution</w:t>
      </w:r>
    </w:p>
    <w:p w:rsidR="00D01D2D" w:rsidRPr="00D01D2D" w:rsidRDefault="00255C9D" w:rsidP="00D01D2D">
      <w:pPr>
        <w:pStyle w:val="ListParagraph"/>
        <w:numPr>
          <w:ilvl w:val="0"/>
          <w:numId w:val="6"/>
        </w:numPr>
        <w:spacing w:before="31" w:after="0" w:line="295" w:lineRule="auto"/>
        <w:ind w:right="108"/>
        <w:rPr>
          <w:rFonts w:ascii="Arial" w:eastAsia="Arial" w:hAnsi="Arial" w:cs="Arial"/>
          <w:sz w:val="24"/>
          <w:szCs w:val="24"/>
        </w:rPr>
      </w:pPr>
      <w:proofErr w:type="gramStart"/>
      <w:r w:rsidRPr="00D01D2D">
        <w:rPr>
          <w:rFonts w:ascii="Arial" w:eastAsia="Arial" w:hAnsi="Arial" w:cs="Arial"/>
          <w:sz w:val="24"/>
          <w:szCs w:val="24"/>
        </w:rPr>
        <w:t>give</w:t>
      </w:r>
      <w:proofErr w:type="gramEnd"/>
      <w:r w:rsidRPr="00D01D2D">
        <w:rPr>
          <w:rFonts w:ascii="Arial" w:eastAsia="Arial" w:hAnsi="Arial" w:cs="Arial"/>
          <w:sz w:val="24"/>
          <w:szCs w:val="24"/>
        </w:rPr>
        <w:t xml:space="preserve"> you notice, where appropriate, if we will be visiting the service. </w:t>
      </w:r>
    </w:p>
    <w:p w:rsidR="00D01D2D" w:rsidRDefault="00D01D2D" w:rsidP="00D01D2D">
      <w:pPr>
        <w:spacing w:after="0" w:line="269" w:lineRule="exact"/>
        <w:ind w:right="-20"/>
        <w:rPr>
          <w:rFonts w:ascii="Arial" w:eastAsia="Arial" w:hAnsi="Arial" w:cs="Arial"/>
          <w:sz w:val="24"/>
          <w:szCs w:val="24"/>
        </w:rPr>
      </w:pPr>
    </w:p>
    <w:p w:rsidR="00871192" w:rsidRPr="00D01D2D" w:rsidRDefault="00255C9D" w:rsidP="00D01D2D">
      <w:pPr>
        <w:spacing w:before="31" w:after="0" w:line="295" w:lineRule="auto"/>
        <w:ind w:right="108"/>
        <w:rPr>
          <w:rFonts w:ascii="Arial" w:eastAsia="Arial" w:hAnsi="Arial" w:cs="Arial"/>
          <w:sz w:val="24"/>
          <w:szCs w:val="24"/>
        </w:rPr>
      </w:pPr>
      <w:r w:rsidRPr="00D01D2D">
        <w:rPr>
          <w:rFonts w:ascii="Arial" w:eastAsia="Arial" w:hAnsi="Arial" w:cs="Arial"/>
          <w:sz w:val="24"/>
          <w:szCs w:val="24"/>
        </w:rPr>
        <w:t>We may ask you to show how you have met, or will meet, your</w:t>
      </w:r>
    </w:p>
    <w:p w:rsidR="00871192" w:rsidRPr="00D01D2D" w:rsidRDefault="00255C9D" w:rsidP="00D01D2D">
      <w:pPr>
        <w:spacing w:before="31" w:after="0" w:line="295" w:lineRule="auto"/>
        <w:ind w:right="108"/>
        <w:rPr>
          <w:rFonts w:ascii="Arial" w:eastAsia="Arial" w:hAnsi="Arial" w:cs="Arial"/>
          <w:sz w:val="24"/>
          <w:szCs w:val="24"/>
        </w:rPr>
      </w:pPr>
      <w:proofErr w:type="gramStart"/>
      <w:r w:rsidRPr="00D01D2D">
        <w:rPr>
          <w:rFonts w:ascii="Arial" w:eastAsia="Arial" w:hAnsi="Arial" w:cs="Arial"/>
          <w:sz w:val="24"/>
          <w:szCs w:val="24"/>
        </w:rPr>
        <w:t>responsibilities</w:t>
      </w:r>
      <w:proofErr w:type="gramEnd"/>
      <w:r w:rsidRPr="00D01D2D">
        <w:rPr>
          <w:rFonts w:ascii="Arial" w:eastAsia="Arial" w:hAnsi="Arial" w:cs="Arial"/>
          <w:sz w:val="24"/>
          <w:szCs w:val="24"/>
        </w:rPr>
        <w:t xml:space="preserve"> under the Act. If we have ongoing concerns, we may issue directions requiring you to take certain actions or refer a concern for compliance action where appropriate.</w:t>
      </w:r>
    </w:p>
    <w:p w:rsidR="00871192" w:rsidRPr="00D01D2D" w:rsidRDefault="00871192" w:rsidP="00D01D2D">
      <w:pPr>
        <w:spacing w:before="14" w:after="0" w:line="280" w:lineRule="exact"/>
        <w:rPr>
          <w:rFonts w:ascii="Arial" w:hAnsi="Arial" w:cs="Arial"/>
          <w:sz w:val="24"/>
          <w:szCs w:val="24"/>
        </w:rPr>
      </w:pPr>
    </w:p>
    <w:p w:rsidR="00871192" w:rsidRPr="00D01D2D" w:rsidRDefault="00255C9D" w:rsidP="00FB53E3">
      <w:pPr>
        <w:pStyle w:val="Heading3"/>
      </w:pPr>
      <w:r w:rsidRPr="00D01D2D">
        <w:t>How</w:t>
      </w:r>
      <w:r w:rsidRPr="00D01D2D">
        <w:rPr>
          <w:spacing w:val="10"/>
        </w:rPr>
        <w:t xml:space="preserve"> </w:t>
      </w:r>
      <w:r w:rsidRPr="00D01D2D">
        <w:t>can</w:t>
      </w:r>
      <w:r w:rsidRPr="00D01D2D">
        <w:rPr>
          <w:spacing w:val="4"/>
        </w:rPr>
        <w:t xml:space="preserve"> </w:t>
      </w:r>
      <w:r w:rsidRPr="00D01D2D">
        <w:t>you</w:t>
      </w:r>
      <w:r w:rsidRPr="00D01D2D">
        <w:rPr>
          <w:spacing w:val="-17"/>
        </w:rPr>
        <w:t xml:space="preserve"> </w:t>
      </w:r>
      <w:r w:rsidRPr="00D01D2D">
        <w:t>help?</w:t>
      </w:r>
    </w:p>
    <w:p w:rsidR="00724141" w:rsidRDefault="00724141" w:rsidP="00D01D2D">
      <w:pPr>
        <w:spacing w:after="0" w:line="240" w:lineRule="auto"/>
        <w:ind w:right="-20"/>
        <w:rPr>
          <w:rFonts w:ascii="Arial" w:hAnsi="Arial" w:cs="Arial"/>
          <w:sz w:val="24"/>
          <w:szCs w:val="24"/>
        </w:rPr>
      </w:pPr>
    </w:p>
    <w:p w:rsidR="00871192" w:rsidRPr="00724141" w:rsidRDefault="00255C9D" w:rsidP="00724141">
      <w:pPr>
        <w:pStyle w:val="ListParagraph"/>
        <w:numPr>
          <w:ilvl w:val="0"/>
          <w:numId w:val="9"/>
        </w:numPr>
        <w:spacing w:before="31" w:after="0" w:line="295" w:lineRule="auto"/>
        <w:ind w:right="108"/>
        <w:rPr>
          <w:rFonts w:ascii="Arial" w:eastAsia="Arial" w:hAnsi="Arial" w:cs="Arial"/>
          <w:sz w:val="24"/>
          <w:szCs w:val="24"/>
        </w:rPr>
      </w:pPr>
      <w:r w:rsidRPr="00724141">
        <w:rPr>
          <w:rFonts w:ascii="Arial" w:eastAsia="Arial" w:hAnsi="Arial" w:cs="Arial"/>
          <w:sz w:val="24"/>
          <w:szCs w:val="24"/>
        </w:rPr>
        <w:t>Have an effective complaints handling mechanism in place</w:t>
      </w:r>
    </w:p>
    <w:p w:rsidR="00871192" w:rsidRPr="00724141" w:rsidRDefault="00255C9D" w:rsidP="00724141">
      <w:pPr>
        <w:pStyle w:val="ListParagraph"/>
        <w:numPr>
          <w:ilvl w:val="0"/>
          <w:numId w:val="9"/>
        </w:numPr>
        <w:spacing w:before="31" w:after="0" w:line="295" w:lineRule="auto"/>
        <w:ind w:right="108"/>
        <w:rPr>
          <w:rFonts w:ascii="Arial" w:eastAsia="Arial" w:hAnsi="Arial" w:cs="Arial"/>
          <w:sz w:val="24"/>
          <w:szCs w:val="24"/>
        </w:rPr>
      </w:pPr>
      <w:r w:rsidRPr="00724141">
        <w:rPr>
          <w:rFonts w:ascii="Arial" w:eastAsia="Arial" w:hAnsi="Arial" w:cs="Arial"/>
          <w:sz w:val="24"/>
          <w:szCs w:val="24"/>
        </w:rPr>
        <w:t>Ensure that the people you care for, their families and representatives, and your staff feel empowered to raise concerns</w:t>
      </w:r>
    </w:p>
    <w:p w:rsidR="00871192" w:rsidRPr="00724141" w:rsidRDefault="00255C9D" w:rsidP="00724141">
      <w:pPr>
        <w:pStyle w:val="ListParagraph"/>
        <w:numPr>
          <w:ilvl w:val="0"/>
          <w:numId w:val="9"/>
        </w:numPr>
        <w:spacing w:before="31" w:after="0" w:line="295" w:lineRule="auto"/>
        <w:ind w:right="108"/>
        <w:rPr>
          <w:rFonts w:ascii="Arial" w:eastAsia="Arial" w:hAnsi="Arial" w:cs="Arial"/>
          <w:sz w:val="24"/>
          <w:szCs w:val="24"/>
        </w:rPr>
      </w:pPr>
      <w:r w:rsidRPr="00724141">
        <w:rPr>
          <w:rFonts w:ascii="Arial" w:eastAsia="Arial" w:hAnsi="Arial" w:cs="Arial"/>
          <w:sz w:val="24"/>
          <w:szCs w:val="24"/>
        </w:rPr>
        <w:t>Work with complainants, care recipients and their families to resolve concerns</w:t>
      </w:r>
    </w:p>
    <w:p w:rsidR="00871192" w:rsidRPr="00724141" w:rsidRDefault="00255C9D" w:rsidP="00724141">
      <w:pPr>
        <w:pStyle w:val="ListParagraph"/>
        <w:numPr>
          <w:ilvl w:val="0"/>
          <w:numId w:val="9"/>
        </w:numPr>
        <w:spacing w:before="31" w:after="0" w:line="295" w:lineRule="auto"/>
        <w:ind w:right="108"/>
        <w:rPr>
          <w:rFonts w:ascii="Arial" w:eastAsia="Arial" w:hAnsi="Arial" w:cs="Arial"/>
          <w:sz w:val="24"/>
          <w:szCs w:val="24"/>
        </w:rPr>
      </w:pPr>
      <w:r w:rsidRPr="00724141">
        <w:rPr>
          <w:rFonts w:ascii="Arial" w:eastAsia="Arial" w:hAnsi="Arial" w:cs="Arial"/>
          <w:sz w:val="24"/>
          <w:szCs w:val="24"/>
        </w:rPr>
        <w:t>Meet your responsibilities under the Act</w:t>
      </w:r>
    </w:p>
    <w:p w:rsidR="00871192" w:rsidRPr="00724141" w:rsidRDefault="00255C9D" w:rsidP="00724141">
      <w:pPr>
        <w:pStyle w:val="ListParagraph"/>
        <w:numPr>
          <w:ilvl w:val="0"/>
          <w:numId w:val="9"/>
        </w:numPr>
        <w:spacing w:before="31" w:after="0" w:line="295" w:lineRule="auto"/>
        <w:ind w:right="108"/>
        <w:rPr>
          <w:rFonts w:ascii="Arial" w:eastAsia="Arial" w:hAnsi="Arial" w:cs="Arial"/>
          <w:sz w:val="24"/>
          <w:szCs w:val="24"/>
        </w:rPr>
      </w:pPr>
      <w:r w:rsidRPr="00724141">
        <w:rPr>
          <w:rFonts w:ascii="Arial" w:eastAsia="Arial" w:hAnsi="Arial" w:cs="Arial"/>
          <w:sz w:val="24"/>
          <w:szCs w:val="24"/>
        </w:rPr>
        <w:t>Report alleged assaults and missing residents under the compulsory reporting laws</w:t>
      </w:r>
    </w:p>
    <w:p w:rsidR="00871192" w:rsidRPr="00D01D2D" w:rsidRDefault="00871192" w:rsidP="00D01D2D">
      <w:pPr>
        <w:spacing w:before="13" w:after="0" w:line="200" w:lineRule="exact"/>
        <w:rPr>
          <w:rFonts w:ascii="Arial" w:hAnsi="Arial" w:cs="Arial"/>
          <w:sz w:val="24"/>
          <w:szCs w:val="24"/>
        </w:rPr>
      </w:pPr>
    </w:p>
    <w:p w:rsidR="00724141" w:rsidRDefault="00724141" w:rsidP="00D01D2D">
      <w:pPr>
        <w:spacing w:after="0" w:line="278" w:lineRule="auto"/>
        <w:ind w:right="48"/>
        <w:rPr>
          <w:rFonts w:ascii="Arial" w:eastAsia="Arial" w:hAnsi="Arial" w:cs="Arial"/>
          <w:spacing w:val="2"/>
          <w:w w:val="94"/>
          <w:sz w:val="24"/>
          <w:szCs w:val="24"/>
        </w:rPr>
      </w:pPr>
    </w:p>
    <w:p w:rsidR="00871192" w:rsidRPr="00724141" w:rsidRDefault="00255C9D" w:rsidP="00724141">
      <w:pPr>
        <w:spacing w:before="31" w:after="0" w:line="295" w:lineRule="auto"/>
        <w:ind w:right="108"/>
        <w:rPr>
          <w:rFonts w:ascii="Arial" w:eastAsia="Arial" w:hAnsi="Arial" w:cs="Arial"/>
          <w:sz w:val="24"/>
          <w:szCs w:val="24"/>
        </w:rPr>
      </w:pPr>
      <w:r w:rsidRPr="00724141">
        <w:rPr>
          <w:rFonts w:ascii="Arial" w:eastAsia="Arial" w:hAnsi="Arial" w:cs="Arial"/>
          <w:sz w:val="24"/>
          <w:szCs w:val="24"/>
        </w:rPr>
        <w:t>Disclaimer: Unde</w:t>
      </w:r>
      <w:r w:rsidRPr="00D01D2D">
        <w:rPr>
          <w:rFonts w:ascii="Arial" w:eastAsia="Arial" w:hAnsi="Arial" w:cs="Arial"/>
          <w:sz w:val="24"/>
          <w:szCs w:val="24"/>
        </w:rPr>
        <w:t>r</w:t>
      </w:r>
      <w:r w:rsidRPr="00724141">
        <w:rPr>
          <w:rFonts w:ascii="Arial" w:eastAsia="Arial" w:hAnsi="Arial" w:cs="Arial"/>
          <w:sz w:val="24"/>
          <w:szCs w:val="24"/>
        </w:rPr>
        <w:t xml:space="preserve"> th</w:t>
      </w:r>
      <w:r w:rsidRPr="00D01D2D">
        <w:rPr>
          <w:rFonts w:ascii="Arial" w:eastAsia="Arial" w:hAnsi="Arial" w:cs="Arial"/>
          <w:sz w:val="24"/>
          <w:szCs w:val="24"/>
        </w:rPr>
        <w:t>e</w:t>
      </w:r>
      <w:r w:rsidRPr="00724141">
        <w:rPr>
          <w:rFonts w:ascii="Arial" w:eastAsia="Arial" w:hAnsi="Arial" w:cs="Arial"/>
          <w:sz w:val="24"/>
          <w:szCs w:val="24"/>
        </w:rPr>
        <w:t xml:space="preserve"> </w:t>
      </w:r>
      <w:r w:rsidRPr="00724141">
        <w:rPr>
          <w:rFonts w:ascii="Arial" w:eastAsia="Arial" w:hAnsi="Arial" w:cs="Arial"/>
          <w:i/>
          <w:sz w:val="24"/>
          <w:szCs w:val="24"/>
        </w:rPr>
        <w:t>Aged Care Act 1997</w:t>
      </w:r>
      <w:r w:rsidRPr="00D01D2D">
        <w:rPr>
          <w:rFonts w:ascii="Arial" w:eastAsia="Arial" w:hAnsi="Arial" w:cs="Arial"/>
          <w:sz w:val="24"/>
          <w:szCs w:val="24"/>
        </w:rPr>
        <w:t>,</w:t>
      </w:r>
      <w:r w:rsidRPr="00724141">
        <w:rPr>
          <w:rFonts w:ascii="Arial" w:eastAsia="Arial" w:hAnsi="Arial" w:cs="Arial"/>
          <w:sz w:val="24"/>
          <w:szCs w:val="24"/>
        </w:rPr>
        <w:t xml:space="preserve"> th</w:t>
      </w:r>
      <w:r w:rsidRPr="00D01D2D">
        <w:rPr>
          <w:rFonts w:ascii="Arial" w:eastAsia="Arial" w:hAnsi="Arial" w:cs="Arial"/>
          <w:sz w:val="24"/>
          <w:szCs w:val="24"/>
        </w:rPr>
        <w:t>e</w:t>
      </w:r>
      <w:r w:rsidRPr="00724141">
        <w:rPr>
          <w:rFonts w:ascii="Arial" w:eastAsia="Arial" w:hAnsi="Arial" w:cs="Arial"/>
          <w:sz w:val="24"/>
          <w:szCs w:val="24"/>
        </w:rPr>
        <w:t xml:space="preserve"> Age</w:t>
      </w:r>
      <w:r w:rsidRPr="00D01D2D">
        <w:rPr>
          <w:rFonts w:ascii="Arial" w:eastAsia="Arial" w:hAnsi="Arial" w:cs="Arial"/>
          <w:sz w:val="24"/>
          <w:szCs w:val="24"/>
        </w:rPr>
        <w:t>d</w:t>
      </w:r>
      <w:r w:rsidRPr="00724141">
        <w:rPr>
          <w:rFonts w:ascii="Arial" w:eastAsia="Arial" w:hAnsi="Arial" w:cs="Arial"/>
          <w:sz w:val="24"/>
          <w:szCs w:val="24"/>
        </w:rPr>
        <w:t xml:space="preserve"> Car</w:t>
      </w:r>
      <w:r w:rsidRPr="00D01D2D">
        <w:rPr>
          <w:rFonts w:ascii="Arial" w:eastAsia="Arial" w:hAnsi="Arial" w:cs="Arial"/>
          <w:sz w:val="24"/>
          <w:szCs w:val="24"/>
        </w:rPr>
        <w:t>e</w:t>
      </w:r>
      <w:r w:rsidRPr="00724141">
        <w:rPr>
          <w:rFonts w:ascii="Arial" w:eastAsia="Arial" w:hAnsi="Arial" w:cs="Arial"/>
          <w:sz w:val="24"/>
          <w:szCs w:val="24"/>
        </w:rPr>
        <w:t xml:space="preserve"> Complaints Schem</w:t>
      </w:r>
      <w:r w:rsidRPr="00D01D2D">
        <w:rPr>
          <w:rFonts w:ascii="Arial" w:eastAsia="Arial" w:hAnsi="Arial" w:cs="Arial"/>
          <w:sz w:val="24"/>
          <w:szCs w:val="24"/>
        </w:rPr>
        <w:t>e</w:t>
      </w:r>
      <w:r w:rsidRPr="00724141">
        <w:rPr>
          <w:rFonts w:ascii="Arial" w:eastAsia="Arial" w:hAnsi="Arial" w:cs="Arial"/>
          <w:sz w:val="24"/>
          <w:szCs w:val="24"/>
        </w:rPr>
        <w:t xml:space="preserve"> ca</w:t>
      </w:r>
      <w:r w:rsidRPr="00D01D2D">
        <w:rPr>
          <w:rFonts w:ascii="Arial" w:eastAsia="Arial" w:hAnsi="Arial" w:cs="Arial"/>
          <w:sz w:val="24"/>
          <w:szCs w:val="24"/>
        </w:rPr>
        <w:t>n</w:t>
      </w:r>
      <w:r w:rsidRPr="00724141">
        <w:rPr>
          <w:rFonts w:ascii="Arial" w:eastAsia="Arial" w:hAnsi="Arial" w:cs="Arial"/>
          <w:sz w:val="24"/>
          <w:szCs w:val="24"/>
        </w:rPr>
        <w:t xml:space="preserve"> us</w:t>
      </w:r>
      <w:r w:rsidRPr="00D01D2D">
        <w:rPr>
          <w:rFonts w:ascii="Arial" w:eastAsia="Arial" w:hAnsi="Arial" w:cs="Arial"/>
          <w:sz w:val="24"/>
          <w:szCs w:val="24"/>
        </w:rPr>
        <w:t>e</w:t>
      </w:r>
      <w:r w:rsidRPr="00724141">
        <w:rPr>
          <w:rFonts w:ascii="Arial" w:eastAsia="Arial" w:hAnsi="Arial" w:cs="Arial"/>
          <w:sz w:val="24"/>
          <w:szCs w:val="24"/>
        </w:rPr>
        <w:t xml:space="preserve"> an</w:t>
      </w:r>
      <w:r w:rsidRPr="00D01D2D">
        <w:rPr>
          <w:rFonts w:ascii="Arial" w:eastAsia="Arial" w:hAnsi="Arial" w:cs="Arial"/>
          <w:sz w:val="24"/>
          <w:szCs w:val="24"/>
        </w:rPr>
        <w:t xml:space="preserve">y </w:t>
      </w:r>
      <w:r w:rsidRPr="00724141">
        <w:rPr>
          <w:rFonts w:ascii="Arial" w:eastAsia="Arial" w:hAnsi="Arial" w:cs="Arial"/>
          <w:sz w:val="24"/>
          <w:szCs w:val="24"/>
        </w:rPr>
        <w:t>information it receives t</w:t>
      </w:r>
      <w:r w:rsidRPr="00D01D2D">
        <w:rPr>
          <w:rFonts w:ascii="Arial" w:eastAsia="Arial" w:hAnsi="Arial" w:cs="Arial"/>
          <w:sz w:val="24"/>
          <w:szCs w:val="24"/>
        </w:rPr>
        <w:t>o</w:t>
      </w:r>
      <w:r w:rsidRPr="00724141">
        <w:rPr>
          <w:rFonts w:ascii="Arial" w:eastAsia="Arial" w:hAnsi="Arial" w:cs="Arial"/>
          <w:sz w:val="24"/>
          <w:szCs w:val="24"/>
        </w:rPr>
        <w:t xml:space="preserve"> help it perfor</w:t>
      </w:r>
      <w:r w:rsidRPr="00D01D2D">
        <w:rPr>
          <w:rFonts w:ascii="Arial" w:eastAsia="Arial" w:hAnsi="Arial" w:cs="Arial"/>
          <w:sz w:val="24"/>
          <w:szCs w:val="24"/>
        </w:rPr>
        <w:t>m</w:t>
      </w:r>
      <w:r w:rsidRPr="00724141">
        <w:rPr>
          <w:rFonts w:ascii="Arial" w:eastAsia="Arial" w:hAnsi="Arial" w:cs="Arial"/>
          <w:sz w:val="24"/>
          <w:szCs w:val="24"/>
        </w:rPr>
        <w:t xml:space="preserve"> its regulatory functions. Th</w:t>
      </w:r>
      <w:r w:rsidRPr="00D01D2D">
        <w:rPr>
          <w:rFonts w:ascii="Arial" w:eastAsia="Arial" w:hAnsi="Arial" w:cs="Arial"/>
          <w:sz w:val="24"/>
          <w:szCs w:val="24"/>
        </w:rPr>
        <w:t>e</w:t>
      </w:r>
      <w:r w:rsidRPr="00724141">
        <w:rPr>
          <w:rFonts w:ascii="Arial" w:eastAsia="Arial" w:hAnsi="Arial" w:cs="Arial"/>
          <w:sz w:val="24"/>
          <w:szCs w:val="24"/>
        </w:rPr>
        <w:t xml:space="preserve"> Schem</w:t>
      </w:r>
      <w:r w:rsidRPr="00D01D2D">
        <w:rPr>
          <w:rFonts w:ascii="Arial" w:eastAsia="Arial" w:hAnsi="Arial" w:cs="Arial"/>
          <w:sz w:val="24"/>
          <w:szCs w:val="24"/>
        </w:rPr>
        <w:t>e</w:t>
      </w:r>
      <w:r w:rsidRPr="00724141">
        <w:rPr>
          <w:rFonts w:ascii="Arial" w:eastAsia="Arial" w:hAnsi="Arial" w:cs="Arial"/>
          <w:sz w:val="24"/>
          <w:szCs w:val="24"/>
        </w:rPr>
        <w:t xml:space="preserve"> ha</w:t>
      </w:r>
      <w:r w:rsidRPr="00D01D2D">
        <w:rPr>
          <w:rFonts w:ascii="Arial" w:eastAsia="Arial" w:hAnsi="Arial" w:cs="Arial"/>
          <w:sz w:val="24"/>
          <w:szCs w:val="24"/>
        </w:rPr>
        <w:t>s</w:t>
      </w:r>
      <w:r w:rsidRPr="00724141">
        <w:rPr>
          <w:rFonts w:ascii="Arial" w:eastAsia="Arial" w:hAnsi="Arial" w:cs="Arial"/>
          <w:sz w:val="24"/>
          <w:szCs w:val="24"/>
        </w:rPr>
        <w:t xml:space="preserve"> procedure</w:t>
      </w:r>
      <w:r w:rsidRPr="00D01D2D">
        <w:rPr>
          <w:rFonts w:ascii="Arial" w:eastAsia="Arial" w:hAnsi="Arial" w:cs="Arial"/>
          <w:sz w:val="24"/>
          <w:szCs w:val="24"/>
        </w:rPr>
        <w:t xml:space="preserve">s </w:t>
      </w:r>
      <w:r w:rsidRPr="00724141">
        <w:rPr>
          <w:rFonts w:ascii="Arial" w:eastAsia="Arial" w:hAnsi="Arial" w:cs="Arial"/>
          <w:sz w:val="24"/>
          <w:szCs w:val="24"/>
        </w:rPr>
        <w:t>in place t</w:t>
      </w:r>
      <w:r w:rsidRPr="00D01D2D">
        <w:rPr>
          <w:rFonts w:ascii="Arial" w:eastAsia="Arial" w:hAnsi="Arial" w:cs="Arial"/>
          <w:sz w:val="24"/>
          <w:szCs w:val="24"/>
        </w:rPr>
        <w:t>o</w:t>
      </w:r>
      <w:r w:rsidRPr="00724141">
        <w:rPr>
          <w:rFonts w:ascii="Arial" w:eastAsia="Arial" w:hAnsi="Arial" w:cs="Arial"/>
          <w:sz w:val="24"/>
          <w:szCs w:val="24"/>
        </w:rPr>
        <w:t xml:space="preserve"> ensure tha</w:t>
      </w:r>
      <w:r w:rsidRPr="00D01D2D">
        <w:rPr>
          <w:rFonts w:ascii="Arial" w:eastAsia="Arial" w:hAnsi="Arial" w:cs="Arial"/>
          <w:sz w:val="24"/>
          <w:szCs w:val="24"/>
        </w:rPr>
        <w:t>t</w:t>
      </w:r>
      <w:r w:rsidRPr="00724141">
        <w:rPr>
          <w:rFonts w:ascii="Arial" w:eastAsia="Arial" w:hAnsi="Arial" w:cs="Arial"/>
          <w:sz w:val="24"/>
          <w:szCs w:val="24"/>
        </w:rPr>
        <w:t xml:space="preserve"> personal information is protecte</w:t>
      </w:r>
      <w:r w:rsidRPr="00D01D2D">
        <w:rPr>
          <w:rFonts w:ascii="Arial" w:eastAsia="Arial" w:hAnsi="Arial" w:cs="Arial"/>
          <w:sz w:val="24"/>
          <w:szCs w:val="24"/>
        </w:rPr>
        <w:t>d</w:t>
      </w:r>
      <w:r w:rsidRPr="00724141">
        <w:rPr>
          <w:rFonts w:ascii="Arial" w:eastAsia="Arial" w:hAnsi="Arial" w:cs="Arial"/>
          <w:sz w:val="24"/>
          <w:szCs w:val="24"/>
        </w:rPr>
        <w:t xml:space="preserve"> against misuse an</w:t>
      </w:r>
      <w:r w:rsidRPr="00D01D2D">
        <w:rPr>
          <w:rFonts w:ascii="Arial" w:eastAsia="Arial" w:hAnsi="Arial" w:cs="Arial"/>
          <w:sz w:val="24"/>
          <w:szCs w:val="24"/>
        </w:rPr>
        <w:t>d</w:t>
      </w:r>
      <w:r w:rsidR="00724141">
        <w:rPr>
          <w:rFonts w:ascii="Arial" w:eastAsia="Arial" w:hAnsi="Arial" w:cs="Arial"/>
          <w:sz w:val="24"/>
          <w:szCs w:val="24"/>
        </w:rPr>
        <w:t xml:space="preserve"> </w:t>
      </w:r>
      <w:r w:rsidRPr="00724141">
        <w:rPr>
          <w:rFonts w:ascii="Arial" w:eastAsia="Arial" w:hAnsi="Arial" w:cs="Arial"/>
          <w:sz w:val="24"/>
          <w:szCs w:val="24"/>
        </w:rPr>
        <w:t>is no</w:t>
      </w:r>
      <w:r w:rsidRPr="00D01D2D">
        <w:rPr>
          <w:rFonts w:ascii="Arial" w:eastAsia="Arial" w:hAnsi="Arial" w:cs="Arial"/>
          <w:sz w:val="24"/>
          <w:szCs w:val="24"/>
        </w:rPr>
        <w:t>t</w:t>
      </w:r>
      <w:r w:rsidRPr="00724141">
        <w:rPr>
          <w:rFonts w:ascii="Arial" w:eastAsia="Arial" w:hAnsi="Arial" w:cs="Arial"/>
          <w:sz w:val="24"/>
          <w:szCs w:val="24"/>
        </w:rPr>
        <w:t xml:space="preserve"> unlawfully disclosed</w:t>
      </w:r>
      <w:r w:rsidRPr="00D01D2D">
        <w:rPr>
          <w:rFonts w:ascii="Arial" w:eastAsia="Arial" w:hAnsi="Arial" w:cs="Arial"/>
          <w:sz w:val="24"/>
          <w:szCs w:val="24"/>
        </w:rPr>
        <w:t>.</w:t>
      </w:r>
    </w:p>
    <w:p w:rsidR="00871192" w:rsidRPr="00D01D2D" w:rsidRDefault="00871192" w:rsidP="00D01D2D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871192" w:rsidRPr="00D01D2D" w:rsidRDefault="00871192" w:rsidP="00D01D2D">
      <w:pPr>
        <w:spacing w:before="19" w:after="0" w:line="200" w:lineRule="exact"/>
        <w:rPr>
          <w:rFonts w:ascii="Arial" w:hAnsi="Arial" w:cs="Arial"/>
          <w:sz w:val="24"/>
          <w:szCs w:val="24"/>
        </w:rPr>
      </w:pPr>
    </w:p>
    <w:p w:rsidR="00871192" w:rsidRPr="00D01D2D" w:rsidRDefault="00255C9D" w:rsidP="00FB53E3">
      <w:pPr>
        <w:pStyle w:val="Heading2"/>
      </w:pPr>
      <w:r w:rsidRPr="00D01D2D">
        <w:t>Aged</w:t>
      </w:r>
      <w:r w:rsidRPr="00D01D2D">
        <w:rPr>
          <w:spacing w:val="-7"/>
        </w:rPr>
        <w:t xml:space="preserve"> </w:t>
      </w:r>
      <w:r w:rsidRPr="00D01D2D">
        <w:rPr>
          <w:w w:val="102"/>
        </w:rPr>
        <w:t>Ca</w:t>
      </w:r>
      <w:r w:rsidRPr="00D01D2D">
        <w:rPr>
          <w:spacing w:val="-5"/>
          <w:w w:val="102"/>
        </w:rPr>
        <w:t>r</w:t>
      </w:r>
      <w:r w:rsidRPr="00D01D2D">
        <w:rPr>
          <w:w w:val="103"/>
        </w:rPr>
        <w:t xml:space="preserve">e </w:t>
      </w:r>
      <w:r w:rsidRPr="00D01D2D">
        <w:t>Complaints Scheme</w:t>
      </w:r>
    </w:p>
    <w:p w:rsidR="00871192" w:rsidRPr="00D01D2D" w:rsidRDefault="00871192" w:rsidP="00D01D2D">
      <w:pPr>
        <w:spacing w:before="10" w:after="0" w:line="170" w:lineRule="exact"/>
        <w:rPr>
          <w:rFonts w:ascii="Arial" w:hAnsi="Arial" w:cs="Arial"/>
          <w:sz w:val="24"/>
          <w:szCs w:val="24"/>
        </w:rPr>
      </w:pPr>
    </w:p>
    <w:p w:rsidR="00724141" w:rsidRDefault="00255C9D" w:rsidP="00FB53E3">
      <w:pPr>
        <w:pStyle w:val="Heading3"/>
        <w:rPr>
          <w:spacing w:val="-7"/>
        </w:rPr>
      </w:pPr>
      <w:r w:rsidRPr="00D01D2D">
        <w:t>Phone</w:t>
      </w:r>
      <w:r w:rsidRPr="00D01D2D">
        <w:rPr>
          <w:spacing w:val="-7"/>
        </w:rPr>
        <w:t xml:space="preserve"> </w:t>
      </w:r>
    </w:p>
    <w:p w:rsidR="00FB53E3" w:rsidRDefault="00255C9D" w:rsidP="00D01D2D">
      <w:pPr>
        <w:spacing w:after="0" w:line="418" w:lineRule="auto"/>
        <w:ind w:right="123"/>
        <w:rPr>
          <w:rFonts w:ascii="Arial" w:eastAsia="Arial" w:hAnsi="Arial" w:cs="Arial"/>
          <w:b/>
          <w:bCs/>
          <w:sz w:val="24"/>
          <w:szCs w:val="24"/>
        </w:rPr>
      </w:pPr>
      <w:r w:rsidRPr="00D01D2D">
        <w:rPr>
          <w:rFonts w:ascii="Arial" w:eastAsia="Arial" w:hAnsi="Arial" w:cs="Arial"/>
          <w:b/>
          <w:bCs/>
          <w:sz w:val="24"/>
          <w:szCs w:val="24"/>
        </w:rPr>
        <w:t xml:space="preserve">1800 550 552* </w:t>
      </w:r>
    </w:p>
    <w:p w:rsidR="00FB53E3" w:rsidRDefault="00FB53E3">
      <w:pPr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br w:type="page"/>
      </w:r>
    </w:p>
    <w:p w:rsidR="00871192" w:rsidRPr="00D01D2D" w:rsidRDefault="00255C9D" w:rsidP="00FB53E3">
      <w:pPr>
        <w:pStyle w:val="Heading3"/>
      </w:pPr>
      <w:r w:rsidRPr="00D01D2D">
        <w:rPr>
          <w:spacing w:val="-4"/>
        </w:rPr>
        <w:lastRenderedPageBreak/>
        <w:t>W</w:t>
      </w:r>
      <w:r w:rsidRPr="00D01D2D">
        <w:rPr>
          <w:w w:val="101"/>
        </w:rPr>
        <w:t>rite</w:t>
      </w:r>
    </w:p>
    <w:p w:rsidR="00724141" w:rsidRDefault="00255C9D" w:rsidP="00724141">
      <w:pPr>
        <w:spacing w:before="31" w:after="0" w:line="295" w:lineRule="auto"/>
        <w:ind w:right="108"/>
        <w:rPr>
          <w:rFonts w:ascii="Arial" w:eastAsia="Arial" w:hAnsi="Arial" w:cs="Arial"/>
          <w:sz w:val="24"/>
          <w:szCs w:val="24"/>
        </w:rPr>
      </w:pPr>
      <w:r w:rsidRPr="00D01D2D">
        <w:rPr>
          <w:rFonts w:ascii="Arial" w:eastAsia="Arial" w:hAnsi="Arial" w:cs="Arial"/>
          <w:sz w:val="24"/>
          <w:szCs w:val="24"/>
        </w:rPr>
        <w:t>Aged</w:t>
      </w:r>
      <w:r w:rsidRPr="00724141">
        <w:rPr>
          <w:rFonts w:ascii="Arial" w:eastAsia="Arial" w:hAnsi="Arial" w:cs="Arial"/>
          <w:sz w:val="24"/>
          <w:szCs w:val="24"/>
        </w:rPr>
        <w:t xml:space="preserve"> </w:t>
      </w:r>
      <w:r w:rsidRPr="00D01D2D">
        <w:rPr>
          <w:rFonts w:ascii="Arial" w:eastAsia="Arial" w:hAnsi="Arial" w:cs="Arial"/>
          <w:sz w:val="24"/>
          <w:szCs w:val="24"/>
        </w:rPr>
        <w:t>Ca</w:t>
      </w:r>
      <w:r w:rsidRPr="00724141">
        <w:rPr>
          <w:rFonts w:ascii="Arial" w:eastAsia="Arial" w:hAnsi="Arial" w:cs="Arial"/>
          <w:sz w:val="24"/>
          <w:szCs w:val="24"/>
        </w:rPr>
        <w:t>r</w:t>
      </w:r>
      <w:r w:rsidRPr="00D01D2D">
        <w:rPr>
          <w:rFonts w:ascii="Arial" w:eastAsia="Arial" w:hAnsi="Arial" w:cs="Arial"/>
          <w:sz w:val="24"/>
          <w:szCs w:val="24"/>
        </w:rPr>
        <w:t xml:space="preserve">e </w:t>
      </w:r>
      <w:r w:rsidRPr="00724141">
        <w:rPr>
          <w:rFonts w:ascii="Arial" w:eastAsia="Arial" w:hAnsi="Arial" w:cs="Arial"/>
          <w:sz w:val="24"/>
          <w:szCs w:val="24"/>
        </w:rPr>
        <w:t>Complaints</w:t>
      </w:r>
      <w:r w:rsidR="00724141" w:rsidRPr="00724141">
        <w:rPr>
          <w:rFonts w:ascii="Arial" w:eastAsia="Arial" w:hAnsi="Arial" w:cs="Arial"/>
          <w:sz w:val="24"/>
          <w:szCs w:val="24"/>
        </w:rPr>
        <w:t xml:space="preserve"> </w:t>
      </w:r>
      <w:r w:rsidRPr="00D01D2D">
        <w:rPr>
          <w:rFonts w:ascii="Arial" w:eastAsia="Arial" w:hAnsi="Arial" w:cs="Arial"/>
          <w:sz w:val="24"/>
          <w:szCs w:val="24"/>
        </w:rPr>
        <w:t xml:space="preserve">Scheme </w:t>
      </w:r>
    </w:p>
    <w:p w:rsidR="00871192" w:rsidRPr="00724141" w:rsidRDefault="00255C9D" w:rsidP="00724141">
      <w:pPr>
        <w:spacing w:before="31" w:after="0" w:line="295" w:lineRule="auto"/>
        <w:ind w:right="108"/>
        <w:rPr>
          <w:rFonts w:ascii="Arial" w:eastAsia="Arial" w:hAnsi="Arial" w:cs="Arial"/>
          <w:sz w:val="24"/>
          <w:szCs w:val="24"/>
        </w:rPr>
      </w:pPr>
      <w:r w:rsidRPr="00724141">
        <w:rPr>
          <w:rFonts w:ascii="Arial" w:eastAsia="Arial" w:hAnsi="Arial" w:cs="Arial"/>
          <w:sz w:val="24"/>
          <w:szCs w:val="24"/>
        </w:rPr>
        <w:t xml:space="preserve">Department </w:t>
      </w:r>
      <w:r w:rsidRPr="00D01D2D">
        <w:rPr>
          <w:rFonts w:ascii="Arial" w:eastAsia="Arial" w:hAnsi="Arial" w:cs="Arial"/>
          <w:sz w:val="24"/>
          <w:szCs w:val="24"/>
        </w:rPr>
        <w:t>of</w:t>
      </w:r>
      <w:r w:rsidRPr="00724141">
        <w:rPr>
          <w:rFonts w:ascii="Arial" w:eastAsia="Arial" w:hAnsi="Arial" w:cs="Arial"/>
          <w:sz w:val="24"/>
          <w:szCs w:val="24"/>
        </w:rPr>
        <w:t xml:space="preserve"> </w:t>
      </w:r>
      <w:r w:rsidRPr="00D01D2D">
        <w:rPr>
          <w:rFonts w:ascii="Arial" w:eastAsia="Arial" w:hAnsi="Arial" w:cs="Arial"/>
          <w:sz w:val="24"/>
          <w:szCs w:val="24"/>
        </w:rPr>
        <w:t>Health and</w:t>
      </w:r>
      <w:r w:rsidRPr="00724141">
        <w:rPr>
          <w:rFonts w:ascii="Arial" w:eastAsia="Arial" w:hAnsi="Arial" w:cs="Arial"/>
          <w:sz w:val="24"/>
          <w:szCs w:val="24"/>
        </w:rPr>
        <w:t xml:space="preserve"> </w:t>
      </w:r>
      <w:r w:rsidRPr="00D01D2D">
        <w:rPr>
          <w:rFonts w:ascii="Arial" w:eastAsia="Arial" w:hAnsi="Arial" w:cs="Arial"/>
          <w:sz w:val="24"/>
          <w:szCs w:val="24"/>
        </w:rPr>
        <w:t>Ageing</w:t>
      </w:r>
    </w:p>
    <w:p w:rsidR="00871192" w:rsidRPr="00D01D2D" w:rsidRDefault="00255C9D" w:rsidP="00724141">
      <w:pPr>
        <w:spacing w:before="31" w:after="0" w:line="295" w:lineRule="auto"/>
        <w:ind w:right="108"/>
        <w:rPr>
          <w:rFonts w:ascii="Arial" w:eastAsia="Arial" w:hAnsi="Arial" w:cs="Arial"/>
          <w:sz w:val="24"/>
          <w:szCs w:val="24"/>
        </w:rPr>
      </w:pPr>
      <w:r w:rsidRPr="00D01D2D">
        <w:rPr>
          <w:rFonts w:ascii="Arial" w:eastAsia="Arial" w:hAnsi="Arial" w:cs="Arial"/>
          <w:sz w:val="24"/>
          <w:szCs w:val="24"/>
        </w:rPr>
        <w:t>GPO</w:t>
      </w:r>
      <w:r w:rsidRPr="00724141">
        <w:rPr>
          <w:rFonts w:ascii="Arial" w:eastAsia="Arial" w:hAnsi="Arial" w:cs="Arial"/>
          <w:sz w:val="24"/>
          <w:szCs w:val="24"/>
        </w:rPr>
        <w:t xml:space="preserve"> </w:t>
      </w:r>
      <w:r w:rsidRPr="00D01D2D">
        <w:rPr>
          <w:rFonts w:ascii="Arial" w:eastAsia="Arial" w:hAnsi="Arial" w:cs="Arial"/>
          <w:sz w:val="24"/>
          <w:szCs w:val="24"/>
        </w:rPr>
        <w:t>Box</w:t>
      </w:r>
      <w:r w:rsidRPr="00724141">
        <w:rPr>
          <w:rFonts w:ascii="Arial" w:eastAsia="Arial" w:hAnsi="Arial" w:cs="Arial"/>
          <w:sz w:val="24"/>
          <w:szCs w:val="24"/>
        </w:rPr>
        <w:t xml:space="preserve"> </w:t>
      </w:r>
      <w:r w:rsidRPr="00D01D2D">
        <w:rPr>
          <w:rFonts w:ascii="Arial" w:eastAsia="Arial" w:hAnsi="Arial" w:cs="Arial"/>
          <w:sz w:val="24"/>
          <w:szCs w:val="24"/>
        </w:rPr>
        <w:t>9848</w:t>
      </w:r>
    </w:p>
    <w:p w:rsidR="00871192" w:rsidRDefault="00255C9D" w:rsidP="00724141">
      <w:pPr>
        <w:spacing w:before="31" w:after="0" w:line="295" w:lineRule="auto"/>
        <w:ind w:right="108"/>
        <w:rPr>
          <w:rFonts w:ascii="Arial" w:eastAsia="Arial" w:hAnsi="Arial" w:cs="Arial"/>
          <w:sz w:val="24"/>
          <w:szCs w:val="24"/>
        </w:rPr>
      </w:pPr>
      <w:r w:rsidRPr="00D01D2D">
        <w:rPr>
          <w:rFonts w:ascii="Arial" w:eastAsia="Arial" w:hAnsi="Arial" w:cs="Arial"/>
          <w:sz w:val="24"/>
          <w:szCs w:val="24"/>
        </w:rPr>
        <w:t>In</w:t>
      </w:r>
      <w:r w:rsidRPr="00724141">
        <w:rPr>
          <w:rFonts w:ascii="Arial" w:eastAsia="Arial" w:hAnsi="Arial" w:cs="Arial"/>
          <w:sz w:val="24"/>
          <w:szCs w:val="24"/>
        </w:rPr>
        <w:t xml:space="preserve"> </w:t>
      </w:r>
      <w:r w:rsidRPr="00D01D2D">
        <w:rPr>
          <w:rFonts w:ascii="Arial" w:eastAsia="Arial" w:hAnsi="Arial" w:cs="Arial"/>
          <w:sz w:val="24"/>
          <w:szCs w:val="24"/>
        </w:rPr>
        <w:t>your</w:t>
      </w:r>
      <w:r w:rsidRPr="00724141">
        <w:rPr>
          <w:rFonts w:ascii="Arial" w:eastAsia="Arial" w:hAnsi="Arial" w:cs="Arial"/>
          <w:sz w:val="24"/>
          <w:szCs w:val="24"/>
        </w:rPr>
        <w:t xml:space="preserve"> capital </w:t>
      </w:r>
      <w:r w:rsidRPr="00D01D2D">
        <w:rPr>
          <w:rFonts w:ascii="Arial" w:eastAsia="Arial" w:hAnsi="Arial" w:cs="Arial"/>
          <w:sz w:val="24"/>
          <w:szCs w:val="24"/>
        </w:rPr>
        <w:t>city</w:t>
      </w:r>
    </w:p>
    <w:p w:rsidR="00FB53E3" w:rsidRPr="00D01D2D" w:rsidRDefault="00FB53E3" w:rsidP="00724141">
      <w:pPr>
        <w:spacing w:before="31" w:after="0" w:line="295" w:lineRule="auto"/>
        <w:ind w:right="108"/>
        <w:rPr>
          <w:rFonts w:ascii="Arial" w:eastAsia="Arial" w:hAnsi="Arial" w:cs="Arial"/>
          <w:sz w:val="24"/>
          <w:szCs w:val="24"/>
        </w:rPr>
      </w:pPr>
    </w:p>
    <w:p w:rsidR="00FB53E3" w:rsidRDefault="00255C9D" w:rsidP="00FB53E3">
      <w:pPr>
        <w:pStyle w:val="Heading3"/>
      </w:pPr>
      <w:r w:rsidRPr="00D01D2D">
        <w:t>Online</w:t>
      </w:r>
    </w:p>
    <w:p w:rsidR="00871192" w:rsidRPr="00FB53E3" w:rsidRDefault="00255C9D" w:rsidP="00FB53E3">
      <w:pPr>
        <w:spacing w:before="31" w:after="0" w:line="295" w:lineRule="auto"/>
        <w:ind w:right="108"/>
        <w:rPr>
          <w:rFonts w:ascii="Arial" w:eastAsia="Arial" w:hAnsi="Arial" w:cs="Arial"/>
          <w:sz w:val="24"/>
          <w:szCs w:val="24"/>
        </w:rPr>
      </w:pPr>
      <w:r w:rsidRPr="00FB53E3">
        <w:rPr>
          <w:rFonts w:ascii="Arial" w:eastAsia="Arial" w:hAnsi="Arial" w:cs="Arial"/>
          <w:sz w:val="24"/>
          <w:szCs w:val="24"/>
        </w:rPr>
        <w:t>agedcarecomplaints.govspace.gov.au</w:t>
      </w:r>
    </w:p>
    <w:p w:rsidR="00871192" w:rsidRPr="00D01D2D" w:rsidRDefault="00871192" w:rsidP="00D01D2D">
      <w:pPr>
        <w:spacing w:before="20" w:after="0" w:line="240" w:lineRule="exact"/>
        <w:rPr>
          <w:rFonts w:ascii="Arial" w:hAnsi="Arial" w:cs="Arial"/>
          <w:sz w:val="24"/>
          <w:szCs w:val="24"/>
        </w:rPr>
      </w:pPr>
    </w:p>
    <w:p w:rsidR="00FB53E3" w:rsidRDefault="00FB53E3" w:rsidP="00D01D2D">
      <w:pPr>
        <w:spacing w:after="0" w:line="312" w:lineRule="auto"/>
        <w:ind w:right="621"/>
        <w:rPr>
          <w:rFonts w:ascii="Arial" w:eastAsia="Arial" w:hAnsi="Arial" w:cs="Arial"/>
          <w:sz w:val="24"/>
          <w:szCs w:val="24"/>
        </w:rPr>
      </w:pPr>
    </w:p>
    <w:p w:rsidR="00871192" w:rsidRPr="00D01D2D" w:rsidRDefault="00255C9D" w:rsidP="00D01D2D">
      <w:pPr>
        <w:spacing w:after="0" w:line="312" w:lineRule="auto"/>
        <w:ind w:right="621"/>
        <w:rPr>
          <w:rFonts w:ascii="Arial" w:eastAsia="Arial" w:hAnsi="Arial" w:cs="Arial"/>
          <w:sz w:val="24"/>
          <w:szCs w:val="24"/>
        </w:rPr>
      </w:pPr>
      <w:r w:rsidRPr="00D01D2D">
        <w:rPr>
          <w:rFonts w:ascii="Arial" w:eastAsia="Arial" w:hAnsi="Arial" w:cs="Arial"/>
          <w:sz w:val="24"/>
          <w:szCs w:val="24"/>
        </w:rPr>
        <w:t>All</w:t>
      </w:r>
      <w:r w:rsidRPr="00D01D2D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D01D2D">
        <w:rPr>
          <w:rFonts w:ascii="Arial" w:eastAsia="Arial" w:hAnsi="Arial" w:cs="Arial"/>
          <w:sz w:val="24"/>
          <w:szCs w:val="24"/>
        </w:rPr>
        <w:t>information</w:t>
      </w:r>
      <w:r w:rsidRPr="00D01D2D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D01D2D">
        <w:rPr>
          <w:rFonts w:ascii="Arial" w:eastAsia="Arial" w:hAnsi="Arial" w:cs="Arial"/>
          <w:sz w:val="24"/>
          <w:szCs w:val="24"/>
        </w:rPr>
        <w:t xml:space="preserve">in </w:t>
      </w:r>
      <w:r w:rsidRPr="00D01D2D">
        <w:rPr>
          <w:rFonts w:ascii="Arial" w:eastAsia="Arial" w:hAnsi="Arial" w:cs="Arial"/>
          <w:w w:val="102"/>
          <w:sz w:val="24"/>
          <w:szCs w:val="24"/>
        </w:rPr>
        <w:t xml:space="preserve">this </w:t>
      </w:r>
      <w:r w:rsidRPr="00D01D2D">
        <w:rPr>
          <w:rFonts w:ascii="Arial" w:eastAsia="Arial" w:hAnsi="Arial" w:cs="Arial"/>
          <w:sz w:val="24"/>
          <w:szCs w:val="24"/>
        </w:rPr>
        <w:t>publication</w:t>
      </w:r>
      <w:r w:rsidRPr="00D01D2D"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 w:rsidRPr="00D01D2D">
        <w:rPr>
          <w:rFonts w:ascii="Arial" w:eastAsia="Arial" w:hAnsi="Arial" w:cs="Arial"/>
          <w:sz w:val="24"/>
          <w:szCs w:val="24"/>
        </w:rPr>
        <w:t xml:space="preserve">is </w:t>
      </w:r>
      <w:r w:rsidRPr="00D01D2D">
        <w:rPr>
          <w:rFonts w:ascii="Arial" w:eastAsia="Arial" w:hAnsi="Arial" w:cs="Arial"/>
          <w:w w:val="103"/>
          <w:sz w:val="24"/>
          <w:szCs w:val="24"/>
        </w:rPr>
        <w:t>cor</w:t>
      </w:r>
      <w:r w:rsidRPr="00D01D2D">
        <w:rPr>
          <w:rFonts w:ascii="Arial" w:eastAsia="Arial" w:hAnsi="Arial" w:cs="Arial"/>
          <w:spacing w:val="-4"/>
          <w:w w:val="103"/>
          <w:sz w:val="24"/>
          <w:szCs w:val="24"/>
        </w:rPr>
        <w:t>r</w:t>
      </w:r>
      <w:r w:rsidRPr="00D01D2D">
        <w:rPr>
          <w:rFonts w:ascii="Arial" w:eastAsia="Arial" w:hAnsi="Arial" w:cs="Arial"/>
          <w:w w:val="104"/>
          <w:sz w:val="24"/>
          <w:szCs w:val="24"/>
        </w:rPr>
        <w:t xml:space="preserve">ect </w:t>
      </w:r>
      <w:r w:rsidRPr="00D01D2D">
        <w:rPr>
          <w:rFonts w:ascii="Arial" w:eastAsia="Arial" w:hAnsi="Arial" w:cs="Arial"/>
          <w:sz w:val="24"/>
          <w:szCs w:val="24"/>
        </w:rPr>
        <w:t>as</w:t>
      </w:r>
      <w:r w:rsidRPr="00D01D2D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D01D2D">
        <w:rPr>
          <w:rFonts w:ascii="Arial" w:eastAsia="Arial" w:hAnsi="Arial" w:cs="Arial"/>
          <w:sz w:val="24"/>
          <w:szCs w:val="24"/>
        </w:rPr>
        <w:t>of</w:t>
      </w:r>
      <w:r w:rsidRPr="00D01D2D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D01D2D">
        <w:rPr>
          <w:rFonts w:ascii="Arial" w:eastAsia="Arial" w:hAnsi="Arial" w:cs="Arial"/>
          <w:sz w:val="24"/>
          <w:szCs w:val="24"/>
        </w:rPr>
        <w:t>August</w:t>
      </w:r>
      <w:r w:rsidRPr="00D01D2D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D01D2D">
        <w:rPr>
          <w:rFonts w:ascii="Arial" w:eastAsia="Arial" w:hAnsi="Arial" w:cs="Arial"/>
          <w:sz w:val="24"/>
          <w:szCs w:val="24"/>
        </w:rPr>
        <w:t>2011</w:t>
      </w:r>
    </w:p>
    <w:p w:rsidR="00871192" w:rsidRDefault="00255C9D" w:rsidP="00724141">
      <w:pPr>
        <w:spacing w:before="98"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 w:rsidRPr="00D01D2D">
        <w:rPr>
          <w:rFonts w:ascii="Arial" w:eastAsia="Arial" w:hAnsi="Arial" w:cs="Arial"/>
          <w:sz w:val="24"/>
          <w:szCs w:val="24"/>
        </w:rPr>
        <w:t>D0365</w:t>
      </w:r>
      <w:r w:rsidRPr="00D01D2D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D01D2D">
        <w:rPr>
          <w:rFonts w:ascii="Arial" w:eastAsia="Arial" w:hAnsi="Arial" w:cs="Arial"/>
          <w:sz w:val="24"/>
          <w:szCs w:val="24"/>
        </w:rPr>
        <w:t>August 2011</w:t>
      </w:r>
    </w:p>
    <w:p w:rsidR="00724141" w:rsidRPr="00724141" w:rsidRDefault="00724141" w:rsidP="00724141">
      <w:pPr>
        <w:spacing w:before="98" w:after="0" w:line="240" w:lineRule="auto"/>
        <w:ind w:right="-20"/>
        <w:rPr>
          <w:rFonts w:ascii="Arial" w:eastAsia="Arial" w:hAnsi="Arial" w:cs="Arial"/>
          <w:sz w:val="24"/>
          <w:szCs w:val="24"/>
        </w:rPr>
      </w:pPr>
    </w:p>
    <w:p w:rsidR="00871192" w:rsidRPr="00D01D2D" w:rsidRDefault="00255C9D" w:rsidP="00D01D2D">
      <w:pPr>
        <w:spacing w:after="0" w:line="278" w:lineRule="auto"/>
        <w:ind w:right="57" w:hanging="113"/>
        <w:rPr>
          <w:rFonts w:ascii="Arial" w:eastAsia="Arial" w:hAnsi="Arial" w:cs="Arial"/>
          <w:sz w:val="24"/>
          <w:szCs w:val="24"/>
        </w:rPr>
      </w:pPr>
      <w:r w:rsidRPr="00D01D2D">
        <w:rPr>
          <w:rFonts w:ascii="Arial" w:eastAsia="Arial" w:hAnsi="Arial" w:cs="Arial"/>
          <w:sz w:val="24"/>
          <w:szCs w:val="24"/>
        </w:rPr>
        <w:t>*</w:t>
      </w:r>
      <w:r w:rsidRPr="00D01D2D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D01D2D">
        <w:rPr>
          <w:rFonts w:ascii="Arial" w:eastAsia="Arial" w:hAnsi="Arial" w:cs="Arial"/>
          <w:sz w:val="24"/>
          <w:szCs w:val="24"/>
        </w:rPr>
        <w:t>1800 calls a</w:t>
      </w:r>
      <w:r w:rsidRPr="00D01D2D">
        <w:rPr>
          <w:rFonts w:ascii="Arial" w:eastAsia="Arial" w:hAnsi="Arial" w:cs="Arial"/>
          <w:spacing w:val="-3"/>
          <w:sz w:val="24"/>
          <w:szCs w:val="24"/>
        </w:rPr>
        <w:t>r</w:t>
      </w:r>
      <w:r w:rsidRPr="00D01D2D">
        <w:rPr>
          <w:rFonts w:ascii="Arial" w:eastAsia="Arial" w:hAnsi="Arial" w:cs="Arial"/>
          <w:sz w:val="24"/>
          <w:szCs w:val="24"/>
        </w:rPr>
        <w:t>e</w:t>
      </w:r>
      <w:r w:rsidRPr="00D01D2D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D01D2D">
        <w:rPr>
          <w:rFonts w:ascii="Arial" w:eastAsia="Arial" w:hAnsi="Arial" w:cs="Arial"/>
          <w:sz w:val="24"/>
          <w:szCs w:val="24"/>
        </w:rPr>
        <w:t>f</w:t>
      </w:r>
      <w:r w:rsidRPr="00D01D2D">
        <w:rPr>
          <w:rFonts w:ascii="Arial" w:eastAsia="Arial" w:hAnsi="Arial" w:cs="Arial"/>
          <w:spacing w:val="-3"/>
          <w:sz w:val="24"/>
          <w:szCs w:val="24"/>
        </w:rPr>
        <w:t>r</w:t>
      </w:r>
      <w:r w:rsidRPr="00D01D2D">
        <w:rPr>
          <w:rFonts w:ascii="Arial" w:eastAsia="Arial" w:hAnsi="Arial" w:cs="Arial"/>
          <w:sz w:val="24"/>
          <w:szCs w:val="24"/>
        </w:rPr>
        <w:t>ee</w:t>
      </w:r>
      <w:r w:rsidRPr="00D01D2D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D01D2D">
        <w:rPr>
          <w:rFonts w:ascii="Arial" w:eastAsia="Arial" w:hAnsi="Arial" w:cs="Arial"/>
          <w:sz w:val="24"/>
          <w:szCs w:val="24"/>
        </w:rPr>
        <w:t>f</w:t>
      </w:r>
      <w:r w:rsidRPr="00D01D2D">
        <w:rPr>
          <w:rFonts w:ascii="Arial" w:eastAsia="Arial" w:hAnsi="Arial" w:cs="Arial"/>
          <w:spacing w:val="-3"/>
          <w:sz w:val="24"/>
          <w:szCs w:val="24"/>
        </w:rPr>
        <w:t>r</w:t>
      </w:r>
      <w:r w:rsidRPr="00D01D2D">
        <w:rPr>
          <w:rFonts w:ascii="Arial" w:eastAsia="Arial" w:hAnsi="Arial" w:cs="Arial"/>
          <w:sz w:val="24"/>
          <w:szCs w:val="24"/>
        </w:rPr>
        <w:t>om</w:t>
      </w:r>
      <w:r w:rsidRPr="00D01D2D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D01D2D">
        <w:rPr>
          <w:rFonts w:ascii="Arial" w:eastAsia="Arial" w:hAnsi="Arial" w:cs="Arial"/>
          <w:w w:val="102"/>
          <w:sz w:val="24"/>
          <w:szCs w:val="24"/>
        </w:rPr>
        <w:t xml:space="preserve">fixed </w:t>
      </w:r>
      <w:r w:rsidRPr="00D01D2D">
        <w:rPr>
          <w:rFonts w:ascii="Arial" w:eastAsia="Arial" w:hAnsi="Arial" w:cs="Arial"/>
          <w:sz w:val="24"/>
          <w:szCs w:val="24"/>
        </w:rPr>
        <w:t>lines;</w:t>
      </w:r>
      <w:r w:rsidRPr="00D01D2D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D01D2D">
        <w:rPr>
          <w:rFonts w:ascii="Arial" w:eastAsia="Arial" w:hAnsi="Arial" w:cs="Arial"/>
          <w:sz w:val="24"/>
          <w:szCs w:val="24"/>
        </w:rPr>
        <w:t xml:space="preserve">however calls </w:t>
      </w:r>
      <w:r w:rsidRPr="00D01D2D">
        <w:rPr>
          <w:rFonts w:ascii="Arial" w:eastAsia="Arial" w:hAnsi="Arial" w:cs="Arial"/>
          <w:w w:val="102"/>
          <w:sz w:val="24"/>
          <w:szCs w:val="24"/>
        </w:rPr>
        <w:t>f</w:t>
      </w:r>
      <w:r w:rsidRPr="00D01D2D">
        <w:rPr>
          <w:rFonts w:ascii="Arial" w:eastAsia="Arial" w:hAnsi="Arial" w:cs="Arial"/>
          <w:spacing w:val="-3"/>
          <w:w w:val="102"/>
          <w:sz w:val="24"/>
          <w:szCs w:val="24"/>
        </w:rPr>
        <w:t>r</w:t>
      </w:r>
      <w:r w:rsidRPr="00D01D2D">
        <w:rPr>
          <w:rFonts w:ascii="Arial" w:eastAsia="Arial" w:hAnsi="Arial" w:cs="Arial"/>
          <w:w w:val="102"/>
          <w:sz w:val="24"/>
          <w:szCs w:val="24"/>
        </w:rPr>
        <w:t xml:space="preserve">om </w:t>
      </w:r>
      <w:r w:rsidRPr="00D01D2D">
        <w:rPr>
          <w:rFonts w:ascii="Arial" w:eastAsia="Arial" w:hAnsi="Arial" w:cs="Arial"/>
          <w:sz w:val="24"/>
          <w:szCs w:val="24"/>
        </w:rPr>
        <w:t>mobiles</w:t>
      </w:r>
      <w:r w:rsidRPr="00D01D2D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D01D2D">
        <w:rPr>
          <w:rFonts w:ascii="Arial" w:eastAsia="Arial" w:hAnsi="Arial" w:cs="Arial"/>
          <w:sz w:val="24"/>
          <w:szCs w:val="24"/>
        </w:rPr>
        <w:t>may be</w:t>
      </w:r>
      <w:r w:rsidRPr="00D01D2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D01D2D">
        <w:rPr>
          <w:rFonts w:ascii="Arial" w:eastAsia="Arial" w:hAnsi="Arial" w:cs="Arial"/>
          <w:sz w:val="24"/>
          <w:szCs w:val="24"/>
        </w:rPr>
        <w:t>cha</w:t>
      </w:r>
      <w:r w:rsidRPr="00D01D2D">
        <w:rPr>
          <w:rFonts w:ascii="Arial" w:eastAsia="Arial" w:hAnsi="Arial" w:cs="Arial"/>
          <w:spacing w:val="-5"/>
          <w:sz w:val="24"/>
          <w:szCs w:val="24"/>
        </w:rPr>
        <w:t>r</w:t>
      </w:r>
      <w:r w:rsidRPr="00D01D2D">
        <w:rPr>
          <w:rFonts w:ascii="Arial" w:eastAsia="Arial" w:hAnsi="Arial" w:cs="Arial"/>
          <w:w w:val="101"/>
          <w:sz w:val="24"/>
          <w:szCs w:val="24"/>
        </w:rPr>
        <w:t>ged.</w:t>
      </w:r>
    </w:p>
    <w:sectPr w:rsidR="00871192" w:rsidRPr="00D01D2D" w:rsidSect="00720B70">
      <w:type w:val="continuous"/>
      <w:pgSz w:w="11907" w:h="16839" w:code="9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C6B0B"/>
    <w:multiLevelType w:val="hybridMultilevel"/>
    <w:tmpl w:val="BEAE97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876433"/>
    <w:multiLevelType w:val="hybridMultilevel"/>
    <w:tmpl w:val="9E3267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3D1FF1"/>
    <w:multiLevelType w:val="hybridMultilevel"/>
    <w:tmpl w:val="408831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9E6CE0"/>
    <w:multiLevelType w:val="hybridMultilevel"/>
    <w:tmpl w:val="4BD22B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317C30"/>
    <w:multiLevelType w:val="hybridMultilevel"/>
    <w:tmpl w:val="1E82E6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A2282E"/>
    <w:multiLevelType w:val="hybridMultilevel"/>
    <w:tmpl w:val="6DAE3D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4D1286"/>
    <w:multiLevelType w:val="hybridMultilevel"/>
    <w:tmpl w:val="9FB8BF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CB65D0"/>
    <w:multiLevelType w:val="hybridMultilevel"/>
    <w:tmpl w:val="4EBAC8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DA350F"/>
    <w:multiLevelType w:val="hybridMultilevel"/>
    <w:tmpl w:val="6AB894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7"/>
  </w:num>
  <w:num w:numId="7">
    <w:abstractNumId w:val="8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192"/>
    <w:rsid w:val="000855C4"/>
    <w:rsid w:val="00255C9D"/>
    <w:rsid w:val="0036744C"/>
    <w:rsid w:val="00537B2D"/>
    <w:rsid w:val="005C596B"/>
    <w:rsid w:val="00720B70"/>
    <w:rsid w:val="00724141"/>
    <w:rsid w:val="00871192"/>
    <w:rsid w:val="00CF7D23"/>
    <w:rsid w:val="00D01D2D"/>
    <w:rsid w:val="00FB5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5C596B"/>
    <w:pPr>
      <w:spacing w:before="7" w:after="0" w:line="240" w:lineRule="auto"/>
      <w:ind w:right="-2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C596B"/>
    <w:pPr>
      <w:spacing w:after="0" w:line="240" w:lineRule="auto"/>
      <w:ind w:right="-20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C596B"/>
    <w:pPr>
      <w:spacing w:before="31" w:after="0" w:line="295" w:lineRule="auto"/>
      <w:ind w:right="108"/>
      <w:outlineLvl w:val="2"/>
    </w:pPr>
    <w:rPr>
      <w:rFonts w:ascii="Arial" w:eastAsia="Arial" w:hAnsi="Arial" w:cs="Arial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596B"/>
    <w:rPr>
      <w:rFonts w:ascii="Arial" w:eastAsia="Arial" w:hAnsi="Arial" w:cs="Arial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C596B"/>
    <w:rPr>
      <w:rFonts w:ascii="Arial" w:eastAsia="Arial" w:hAnsi="Arial" w:cs="Arial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255C9D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5C596B"/>
    <w:rPr>
      <w:rFonts w:ascii="Arial" w:eastAsia="Arial" w:hAnsi="Arial" w:cs="Arial"/>
      <w:b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5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5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5C596B"/>
    <w:pPr>
      <w:spacing w:before="7" w:after="0" w:line="240" w:lineRule="auto"/>
      <w:ind w:right="-2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C596B"/>
    <w:pPr>
      <w:spacing w:after="0" w:line="240" w:lineRule="auto"/>
      <w:ind w:right="-20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C596B"/>
    <w:pPr>
      <w:spacing w:before="31" w:after="0" w:line="295" w:lineRule="auto"/>
      <w:ind w:right="108"/>
      <w:outlineLvl w:val="2"/>
    </w:pPr>
    <w:rPr>
      <w:rFonts w:ascii="Arial" w:eastAsia="Arial" w:hAnsi="Arial" w:cs="Arial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596B"/>
    <w:rPr>
      <w:rFonts w:ascii="Arial" w:eastAsia="Arial" w:hAnsi="Arial" w:cs="Arial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C596B"/>
    <w:rPr>
      <w:rFonts w:ascii="Arial" w:eastAsia="Arial" w:hAnsi="Arial" w:cs="Arial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255C9D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5C596B"/>
    <w:rPr>
      <w:rFonts w:ascii="Arial" w:eastAsia="Arial" w:hAnsi="Arial" w:cs="Arial"/>
      <w:b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5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5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1142</Words>
  <Characters>6513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FaHCSIA</Company>
  <LinksUpToDate>false</LinksUpToDate>
  <CharactersWithSpaces>7640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MALLINSON, Samantha Jo</cp:lastModifiedBy>
  <cp:revision>5</cp:revision>
  <cp:lastPrinted>2014-10-24T00:38:00Z</cp:lastPrinted>
  <dcterms:created xsi:type="dcterms:W3CDTF">2014-10-02T16:22:00Z</dcterms:created>
  <dcterms:modified xsi:type="dcterms:W3CDTF">2014-10-31T03:59:00Z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2011-09-01T00:00:00Z</vt:filetime>
  </property>
  <property fmtid="{D5CDD505-2E9C-101B-9397-08002B2CF9AE}" pid="3" name="LastSaved">
    <vt:filetime>2014-10-02T00:00:00Z</vt:filetime>
  </property>
</Properties>
</file>