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4A8623F9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0" w:name="_Toc391890680"/>
      <w:r>
        <w:br/>
      </w:r>
      <w:bookmarkStart w:id="1" w:name="_GoBack"/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bookmarkEnd w:id="1"/>
    <w:p w14:paraId="260D1342" w14:textId="052E9CAF" w:rsidR="00337CF6" w:rsidRPr="00337CF6" w:rsidRDefault="0077453B" w:rsidP="00B31D4A">
      <w:pPr>
        <w:pStyle w:val="Subtitle"/>
        <w:spacing w:after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2F8D" w14:textId="77777777" w:rsidR="002D5A3D" w:rsidRDefault="002D5A3D" w:rsidP="002D5A3D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trialling new and innovative approaches to assist groups of people at risk of long-term welfare dependence.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18FE2F8D" w14:textId="77777777" w:rsidR="002D5A3D" w:rsidRDefault="002D5A3D" w:rsidP="002D5A3D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trialling new and innovative approaches to assist groups of people at risk of long-term welfare dependence.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1D43D3">
        <w:rPr>
          <w:i/>
        </w:rPr>
        <w:t>Support for VET students</w:t>
      </w:r>
    </w:p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9B5C57">
      <w:pPr>
        <w:pStyle w:val="Heading1"/>
        <w:spacing w:before="0" w:after="0"/>
      </w:pPr>
    </w:p>
    <w:p w14:paraId="7E9B6627" w14:textId="77777777" w:rsidR="00DA13C8" w:rsidRDefault="00DA13C8" w:rsidP="00270C7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E8023" wp14:editId="1DD7ABE8">
                <wp:simplePos x="0" y="0"/>
                <wp:positionH relativeFrom="column">
                  <wp:posOffset>4209415</wp:posOffset>
                </wp:positionH>
                <wp:positionV relativeFrom="paragraph">
                  <wp:posOffset>204470</wp:posOffset>
                </wp:positionV>
                <wp:extent cx="2548890" cy="4958715"/>
                <wp:effectExtent l="0" t="0" r="2286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4958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09642007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1E34A6">
                              <w:t>Young students</w:t>
                            </w:r>
                          </w:p>
                          <w:p w14:paraId="551B2277" w14:textId="65B64873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1E34A6">
                              <w:t>400</w:t>
                            </w:r>
                          </w:p>
                          <w:p w14:paraId="0D0607F4" w14:textId="1E1F6C52" w:rsidR="0077453B" w:rsidRDefault="00720423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1E34A6">
                              <w:rPr>
                                <w:b/>
                              </w:rPr>
                              <w:t>s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1E34A6" w:rsidRPr="001E34A6">
                              <w:t>Adelaide, Brisbane, and regional Queensland and New South Wales</w:t>
                            </w:r>
                          </w:p>
                          <w:p w14:paraId="3B6BC228" w14:textId="3933AEE9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1E34A6">
                              <w:t>15 months</w:t>
                            </w:r>
                          </w:p>
                          <w:p w14:paraId="300439F2" w14:textId="2B8E4E32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1E34A6">
                              <w:t>$1.</w:t>
                            </w:r>
                            <w:r w:rsidR="00D32F8B">
                              <w:t>75</w:t>
                            </w:r>
                            <w:r w:rsidR="001E34A6">
                              <w:t xml:space="preserve"> million</w:t>
                            </w:r>
                          </w:p>
                          <w:p w14:paraId="2D2FC258" w14:textId="704072C0" w:rsidR="00DA13C8" w:rsidRPr="005B1F81" w:rsidRDefault="00DA13C8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1E34A6" w:rsidRPr="001E34A6">
                              <w:t xml:space="preserve">Mission Australia, Youth </w:t>
                            </w:r>
                            <w:proofErr w:type="spellStart"/>
                            <w:r w:rsidR="001E34A6" w:rsidRPr="001E34A6">
                              <w:t>Insearch</w:t>
                            </w:r>
                            <w:proofErr w:type="spellEnd"/>
                            <w:r w:rsidR="001E34A6" w:rsidRPr="001E34A6">
                              <w:t>, MAX Solutions, The Social Deck, and Marist180</w:t>
                            </w:r>
                          </w:p>
                          <w:p w14:paraId="1C3F841C" w14:textId="62F715A2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1E34A6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1E34A6" w:rsidRPr="001E34A6">
                              <w:t>Mission Australia</w:t>
                            </w:r>
                            <w:r w:rsidR="00B5265E">
                              <w:t xml:space="preserve"> (subcontracting Youth </w:t>
                            </w:r>
                            <w:proofErr w:type="spellStart"/>
                            <w:r w:rsidR="00B5265E">
                              <w:t>Insearch</w:t>
                            </w:r>
                            <w:proofErr w:type="spellEnd"/>
                            <w:r w:rsidR="00B5265E">
                              <w:t xml:space="preserve"> Foundation, MAX Solutions and Marist Youth Care)</w:t>
                            </w:r>
                          </w:p>
                          <w:p w14:paraId="4BBBED5A" w14:textId="2FD21DEE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1E34A6" w:rsidRPr="001E34A6">
                              <w:t>If 15 per cent of participants (60) move off welfare, the savings to the welfare system are likely to outweigh the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31.45pt;margin-top:16.1pt;width:200.7pt;height:39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6418E1" w14:textId="09642007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1E34A6">
                        <w:t>Young students</w:t>
                      </w:r>
                    </w:p>
                    <w:p w14:paraId="551B2277" w14:textId="65B64873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1E34A6">
                        <w:t>400</w:t>
                      </w:r>
                    </w:p>
                    <w:p w14:paraId="0D0607F4" w14:textId="1E1F6C52" w:rsidR="0077453B" w:rsidRDefault="00720423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Location</w:t>
                      </w:r>
                      <w:r w:rsidR="001E34A6">
                        <w:rPr>
                          <w:b/>
                        </w:rPr>
                        <w:t>s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1E34A6" w:rsidRPr="001E34A6">
                        <w:t>Adelaide, Brisbane, and regional Queensland and New South Wales</w:t>
                      </w:r>
                    </w:p>
                    <w:p w14:paraId="3B6BC228" w14:textId="3933AEE9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1E34A6">
                        <w:t>15 months</w:t>
                      </w:r>
                    </w:p>
                    <w:p w14:paraId="300439F2" w14:textId="2B8E4E32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1E34A6">
                        <w:t>$1.</w:t>
                      </w:r>
                      <w:r w:rsidR="00D32F8B">
                        <w:t>75</w:t>
                      </w:r>
                      <w:r w:rsidR="001E34A6">
                        <w:t xml:space="preserve"> million</w:t>
                      </w:r>
                    </w:p>
                    <w:p w14:paraId="2D2FC258" w14:textId="704072C0" w:rsidR="00DA13C8" w:rsidRPr="005B1F81" w:rsidRDefault="00DA13C8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1E34A6" w:rsidRPr="001E34A6">
                        <w:t xml:space="preserve">Mission Australia, Youth </w:t>
                      </w:r>
                      <w:proofErr w:type="spellStart"/>
                      <w:r w:rsidR="001E34A6" w:rsidRPr="001E34A6">
                        <w:t>Insearch</w:t>
                      </w:r>
                      <w:proofErr w:type="spellEnd"/>
                      <w:r w:rsidR="001E34A6" w:rsidRPr="001E34A6">
                        <w:t>, MAX Solutions, The Social Deck, and Marist180</w:t>
                      </w:r>
                    </w:p>
                    <w:p w14:paraId="1C3F841C" w14:textId="62F715A2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S</w:t>
                      </w:r>
                      <w:r w:rsidR="001E34A6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1E34A6" w:rsidRPr="001E34A6">
                        <w:t>Mission Australia</w:t>
                      </w:r>
                      <w:r w:rsidR="00B5265E">
                        <w:t xml:space="preserve"> (subcontracting Youth </w:t>
                      </w:r>
                      <w:proofErr w:type="spellStart"/>
                      <w:r w:rsidR="00B5265E">
                        <w:t>Insearch</w:t>
                      </w:r>
                      <w:proofErr w:type="spellEnd"/>
                      <w:r w:rsidR="00B5265E">
                        <w:t xml:space="preserve"> Foundation, MAX Solutions and Marist Youth Care)</w:t>
                      </w:r>
                    </w:p>
                    <w:p w14:paraId="4BBBED5A" w14:textId="2FD21DEE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1E34A6" w:rsidRPr="001E34A6">
                        <w:t>If 15 per cent of participants (60) move off welfare, the savings to the welfare system are likely to outweigh the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1905D730" w14:textId="782253D2" w:rsidR="000F0F5E" w:rsidRDefault="000F0F5E" w:rsidP="000F0F5E">
      <w:pPr>
        <w:pStyle w:val="ListBullet"/>
        <w:numPr>
          <w:ilvl w:val="0"/>
          <w:numId w:val="61"/>
        </w:numPr>
        <w:spacing w:before="0" w:line="240" w:lineRule="auto"/>
      </w:pPr>
      <w:proofErr w:type="gramStart"/>
      <w:r>
        <w:t>22 per cent</w:t>
      </w:r>
      <w:proofErr w:type="gramEnd"/>
      <w:r>
        <w:t xml:space="preserve"> of all current 17-19 year olds receiving student payments are expected to be on income support in 10</w:t>
      </w:r>
      <w:r w:rsidR="001E6536">
        <w:t> </w:t>
      </w:r>
      <w:r>
        <w:t xml:space="preserve">years.  </w:t>
      </w:r>
    </w:p>
    <w:p w14:paraId="101D1499" w14:textId="77777777" w:rsidR="000F0F5E" w:rsidRDefault="000F0F5E" w:rsidP="000F0F5E">
      <w:pPr>
        <w:pStyle w:val="ListBullet"/>
        <w:numPr>
          <w:ilvl w:val="0"/>
          <w:numId w:val="61"/>
        </w:numPr>
        <w:spacing w:before="0" w:line="240" w:lineRule="auto"/>
      </w:pPr>
      <w:r>
        <w:t xml:space="preserve">From 2003 to 2012, there were 7,160 vocational or university students who started receiving a student payment aged 17 to 19; then experienced more than 12 months on unemployment payments; and were receiving unemployment payments in 2015-16. On average, all of </w:t>
      </w:r>
      <w:proofErr w:type="gramStart"/>
      <w:r>
        <w:t>these</w:t>
      </w:r>
      <w:proofErr w:type="gramEnd"/>
      <w:r>
        <w:t xml:space="preserve"> former young students who transitioned directly to unemployment payments are expected to receive income support in 33 years of their future lifetimes.</w:t>
      </w:r>
    </w:p>
    <w:p w14:paraId="46ABE1FC" w14:textId="361F9812" w:rsidR="000F0F5E" w:rsidRDefault="000F0F5E" w:rsidP="005D76A8">
      <w:pPr>
        <w:pStyle w:val="ListBullet"/>
        <w:numPr>
          <w:ilvl w:val="0"/>
          <w:numId w:val="61"/>
        </w:numPr>
        <w:spacing w:before="0" w:after="120" w:line="240" w:lineRule="auto"/>
        <w:ind w:left="714" w:hanging="357"/>
      </w:pPr>
      <w:r>
        <w:t>If nothing changes for these former young students, 39</w:t>
      </w:r>
      <w:r w:rsidR="001E6536">
        <w:t> </w:t>
      </w:r>
      <w:r>
        <w:t>per</w:t>
      </w:r>
      <w:r w:rsidR="001E6536">
        <w:t> </w:t>
      </w:r>
      <w:r>
        <w:t>cent will be receiving income support payments in 10</w:t>
      </w:r>
      <w:r w:rsidR="001E6536">
        <w:t> </w:t>
      </w:r>
      <w:r>
        <w:t xml:space="preserve">years, and </w:t>
      </w:r>
      <w:r w:rsidR="00B5265E">
        <w:t>30 </w:t>
      </w:r>
      <w:r>
        <w:t xml:space="preserve">per cent will be receiving income support payments in </w:t>
      </w:r>
      <w:r w:rsidR="00B5265E">
        <w:t>20 </w:t>
      </w:r>
      <w:r>
        <w:t xml:space="preserve">years. </w:t>
      </w:r>
    </w:p>
    <w:p w14:paraId="333786F7" w14:textId="782B1F22" w:rsidR="001C6104" w:rsidRDefault="009B5C57" w:rsidP="001F4E41">
      <w:pPr>
        <w:pStyle w:val="Heading1"/>
      </w:pPr>
      <w:r>
        <w:t>What is</w:t>
      </w:r>
      <w:r w:rsidR="00270C78">
        <w:t xml:space="preserve"> </w:t>
      </w:r>
      <w:r w:rsidR="001D43D3">
        <w:rPr>
          <w:i/>
        </w:rPr>
        <w:t>Support for VET students</w:t>
      </w:r>
      <w:r>
        <w:t>?</w:t>
      </w:r>
    </w:p>
    <w:p w14:paraId="253D9604" w14:textId="38722A67" w:rsidR="001E34A6" w:rsidRDefault="001E34A6" w:rsidP="00D6378B">
      <w:pPr>
        <w:spacing w:before="0" w:line="240" w:lineRule="auto"/>
      </w:pPr>
      <w:r w:rsidRPr="001E34A6">
        <w:t>A caseworker will work with students one-on-one and link them to appropriate support services that range from low</w:t>
      </w:r>
      <w:r w:rsidR="00D32F8B">
        <w:t>-</w:t>
      </w:r>
      <w:r w:rsidRPr="001E34A6">
        <w:t>intensity to high</w:t>
      </w:r>
      <w:r w:rsidR="00D32F8B">
        <w:t>-</w:t>
      </w:r>
      <w:r w:rsidRPr="001E34A6">
        <w:t xml:space="preserve">intensity, such as support to improve mental health, or to increase motivation to continue studying. </w:t>
      </w:r>
    </w:p>
    <w:p w14:paraId="1358D888" w14:textId="7F4330E1" w:rsidR="00F318A3" w:rsidRDefault="001E34A6" w:rsidP="00D6378B">
      <w:pPr>
        <w:spacing w:before="0" w:line="240" w:lineRule="auto"/>
      </w:pPr>
      <w:r w:rsidRPr="001E34A6">
        <w:t xml:space="preserve">The support </w:t>
      </w:r>
      <w:proofErr w:type="gramStart"/>
      <w:r w:rsidRPr="001E34A6">
        <w:t>will be tailored</w:t>
      </w:r>
      <w:proofErr w:type="gramEnd"/>
      <w:r w:rsidRPr="001E34A6">
        <w:t xml:space="preserve"> to the student depending on the level of need. </w:t>
      </w:r>
    </w:p>
    <w:p w14:paraId="0E32F8A4" w14:textId="77777777" w:rsidR="009B5C57" w:rsidRDefault="00093570" w:rsidP="001F4E41">
      <w:pPr>
        <w:pStyle w:val="Heading1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0D8CA01C" w14:textId="77777777" w:rsidR="001E34A6" w:rsidRDefault="001E34A6" w:rsidP="00791672">
      <w:pPr>
        <w:spacing w:before="0" w:line="240" w:lineRule="auto"/>
      </w:pPr>
      <w:r w:rsidRPr="001E34A6">
        <w:t xml:space="preserve">Increase participants’ engagement with, attendance at, and completion of their studies. </w:t>
      </w:r>
    </w:p>
    <w:p w14:paraId="277C0039" w14:textId="77777777" w:rsidR="001E6536" w:rsidRDefault="001E34A6" w:rsidP="00791672">
      <w:pPr>
        <w:spacing w:before="0" w:line="240" w:lineRule="auto"/>
        <w:sectPr w:rsidR="001E6536" w:rsidSect="001E6536">
          <w:headerReference w:type="default" r:id="rId13"/>
          <w:footerReference w:type="default" r:id="rId14"/>
          <w:type w:val="continuous"/>
          <w:pgSz w:w="11906" w:h="16838" w:code="9"/>
          <w:pgMar w:top="737" w:right="5102" w:bottom="1134" w:left="737" w:header="737" w:footer="454" w:gutter="0"/>
          <w:cols w:space="708"/>
          <w:titlePg/>
          <w:docGrid w:linePitch="360"/>
        </w:sectPr>
      </w:pPr>
      <w:r w:rsidRPr="001E34A6">
        <w:t>This will improve wellbeing, increase the rate of transition to employment, and reduce reliance on unemployment payments.</w:t>
      </w:r>
    </w:p>
    <w:p w14:paraId="77682EB7" w14:textId="77777777" w:rsidR="009B5C57" w:rsidRDefault="00093570" w:rsidP="001F4E41">
      <w:pPr>
        <w:pStyle w:val="Heading1"/>
      </w:pPr>
      <w:r>
        <w:lastRenderedPageBreak/>
        <w:t>How is this initiative new and innovative?</w:t>
      </w:r>
    </w:p>
    <w:p w14:paraId="72D50888" w14:textId="2AF6BDE5" w:rsidR="00791672" w:rsidRDefault="00915DC1" w:rsidP="005B1F81">
      <w:pPr>
        <w:spacing w:before="0" w:line="240" w:lineRule="auto"/>
      </w:pPr>
      <w:r w:rsidRPr="00915DC1">
        <w:t>This trial will provide important evidence about the effectiveness of providing individualised support to at-risk Vocational Education and Training (VET) students.</w:t>
      </w:r>
    </w:p>
    <w:p w14:paraId="4F605F40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77453B">
      <w:pPr>
        <w:spacing w:before="0" w:after="0" w:line="240" w:lineRule="auto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77453B">
      <w:pPr>
        <w:spacing w:before="0" w:after="0" w:line="240" w:lineRule="auto"/>
      </w:pPr>
    </w:p>
    <w:p w14:paraId="7F82C77F" w14:textId="77777777" w:rsidR="003D4F76" w:rsidRDefault="003D4F76" w:rsidP="0077453B">
      <w:pPr>
        <w:spacing w:before="0" w:after="0" w:line="240" w:lineRule="auto"/>
      </w:pPr>
    </w:p>
    <w:sectPr w:rsidR="003D4F76" w:rsidSect="001E6536"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4AE7" w14:textId="77777777" w:rsidR="009801A1" w:rsidRDefault="009801A1">
      <w:r>
        <w:separator/>
      </w:r>
    </w:p>
  </w:endnote>
  <w:endnote w:type="continuationSeparator" w:id="0">
    <w:p w14:paraId="708B8D01" w14:textId="77777777" w:rsidR="009801A1" w:rsidRDefault="0098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03495124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653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E15F" w14:textId="77777777" w:rsidR="009801A1" w:rsidRDefault="009801A1">
      <w:r>
        <w:separator/>
      </w:r>
    </w:p>
  </w:footnote>
  <w:footnote w:type="continuationSeparator" w:id="0">
    <w:p w14:paraId="7E5173D2" w14:textId="77777777" w:rsidR="009801A1" w:rsidRDefault="0098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D2A574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0496" w14:textId="77777777" w:rsidR="001E6536" w:rsidRDefault="001E6536" w:rsidP="001E6536">
    <w:pPr>
      <w:pStyle w:val="Header"/>
      <w:rPr>
        <w:noProof/>
      </w:rPr>
    </w:pPr>
    <w:r>
      <w:rPr>
        <w:noProof/>
      </w:rPr>
      <w:t>Try, Test and Learn Fund</w:t>
    </w:r>
  </w:p>
  <w:p w14:paraId="086AD154" w14:textId="77777777" w:rsidR="001E6536" w:rsidRDefault="001E6536" w:rsidP="001E653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4ED2709" wp14:editId="18FF3B7F">
              <wp:extent cx="6624000" cy="36000"/>
              <wp:effectExtent l="0" t="0" r="5715" b="2540"/>
              <wp:docPr id="5" name="Rectangle 5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68B36E" id="Rectangle 5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n+m+v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CAA2E6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4A1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D03"/>
    <w:rsid w:val="00061FF2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C2410"/>
    <w:rsid w:val="000D3DC0"/>
    <w:rsid w:val="000D4703"/>
    <w:rsid w:val="000D64F9"/>
    <w:rsid w:val="000D693C"/>
    <w:rsid w:val="000E12D4"/>
    <w:rsid w:val="000E2CA6"/>
    <w:rsid w:val="000F0F5E"/>
    <w:rsid w:val="000F2964"/>
    <w:rsid w:val="000F7198"/>
    <w:rsid w:val="00104669"/>
    <w:rsid w:val="00110028"/>
    <w:rsid w:val="00115D09"/>
    <w:rsid w:val="00116EDF"/>
    <w:rsid w:val="00124B26"/>
    <w:rsid w:val="001268A7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0229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5D30"/>
    <w:rsid w:val="001C6104"/>
    <w:rsid w:val="001D43D3"/>
    <w:rsid w:val="001D4585"/>
    <w:rsid w:val="001D5D54"/>
    <w:rsid w:val="001D6331"/>
    <w:rsid w:val="001E34A6"/>
    <w:rsid w:val="001E41C8"/>
    <w:rsid w:val="001E6536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189B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D5A3D"/>
    <w:rsid w:val="002E6C4F"/>
    <w:rsid w:val="002F19EF"/>
    <w:rsid w:val="002F2F74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4E56"/>
    <w:rsid w:val="00377173"/>
    <w:rsid w:val="003774DA"/>
    <w:rsid w:val="00392557"/>
    <w:rsid w:val="003945C0"/>
    <w:rsid w:val="003A0645"/>
    <w:rsid w:val="003A06C2"/>
    <w:rsid w:val="003B1D3E"/>
    <w:rsid w:val="003B55C8"/>
    <w:rsid w:val="003B6D2E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103D7"/>
    <w:rsid w:val="0041307C"/>
    <w:rsid w:val="004167B4"/>
    <w:rsid w:val="0042734F"/>
    <w:rsid w:val="00430D7E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F775C"/>
    <w:rsid w:val="005015E4"/>
    <w:rsid w:val="0050291D"/>
    <w:rsid w:val="0050697E"/>
    <w:rsid w:val="0052345C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70B"/>
    <w:rsid w:val="005920C8"/>
    <w:rsid w:val="00594445"/>
    <w:rsid w:val="005A22A6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D76A8"/>
    <w:rsid w:val="005E4662"/>
    <w:rsid w:val="005F093F"/>
    <w:rsid w:val="005F214A"/>
    <w:rsid w:val="005F6BD6"/>
    <w:rsid w:val="00601C99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15C3"/>
    <w:rsid w:val="006B05E3"/>
    <w:rsid w:val="006B09BC"/>
    <w:rsid w:val="006B42A0"/>
    <w:rsid w:val="006B4E59"/>
    <w:rsid w:val="006C1382"/>
    <w:rsid w:val="006C3402"/>
    <w:rsid w:val="006C3622"/>
    <w:rsid w:val="006C395C"/>
    <w:rsid w:val="006C45D4"/>
    <w:rsid w:val="006E1F3C"/>
    <w:rsid w:val="006E6073"/>
    <w:rsid w:val="006F7300"/>
    <w:rsid w:val="00703A17"/>
    <w:rsid w:val="00703C09"/>
    <w:rsid w:val="00712300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4381"/>
    <w:rsid w:val="0074640C"/>
    <w:rsid w:val="0075003D"/>
    <w:rsid w:val="00751B37"/>
    <w:rsid w:val="00752C05"/>
    <w:rsid w:val="0075473C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956B2"/>
    <w:rsid w:val="007A67EA"/>
    <w:rsid w:val="007B15AF"/>
    <w:rsid w:val="007B7E83"/>
    <w:rsid w:val="007C1631"/>
    <w:rsid w:val="007C636F"/>
    <w:rsid w:val="007C74DC"/>
    <w:rsid w:val="007D0EF8"/>
    <w:rsid w:val="007D39EB"/>
    <w:rsid w:val="007E6C92"/>
    <w:rsid w:val="008131E7"/>
    <w:rsid w:val="00813711"/>
    <w:rsid w:val="00814279"/>
    <w:rsid w:val="008263C2"/>
    <w:rsid w:val="00826E2E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84EB0"/>
    <w:rsid w:val="00895792"/>
    <w:rsid w:val="008A3738"/>
    <w:rsid w:val="008B645B"/>
    <w:rsid w:val="008B67B8"/>
    <w:rsid w:val="008B774D"/>
    <w:rsid w:val="008C123E"/>
    <w:rsid w:val="008C3ED0"/>
    <w:rsid w:val="008C4D0F"/>
    <w:rsid w:val="008C5585"/>
    <w:rsid w:val="008C5E94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3D79"/>
    <w:rsid w:val="00915DC1"/>
    <w:rsid w:val="009161C8"/>
    <w:rsid w:val="009164AD"/>
    <w:rsid w:val="00922289"/>
    <w:rsid w:val="00936F46"/>
    <w:rsid w:val="0094271E"/>
    <w:rsid w:val="00943142"/>
    <w:rsid w:val="00943A29"/>
    <w:rsid w:val="00945BCD"/>
    <w:rsid w:val="00950283"/>
    <w:rsid w:val="0095197E"/>
    <w:rsid w:val="00952AB2"/>
    <w:rsid w:val="009551E0"/>
    <w:rsid w:val="00955801"/>
    <w:rsid w:val="0095654E"/>
    <w:rsid w:val="00956F3C"/>
    <w:rsid w:val="0095729A"/>
    <w:rsid w:val="0095779B"/>
    <w:rsid w:val="009801A1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57D8D"/>
    <w:rsid w:val="00A60693"/>
    <w:rsid w:val="00A67728"/>
    <w:rsid w:val="00A81A4F"/>
    <w:rsid w:val="00A82E14"/>
    <w:rsid w:val="00A901E9"/>
    <w:rsid w:val="00A9762C"/>
    <w:rsid w:val="00AA3A88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63EB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1D4A"/>
    <w:rsid w:val="00B33D33"/>
    <w:rsid w:val="00B40D26"/>
    <w:rsid w:val="00B4451B"/>
    <w:rsid w:val="00B5265E"/>
    <w:rsid w:val="00B61421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612DC"/>
    <w:rsid w:val="00C622CB"/>
    <w:rsid w:val="00C64D15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D6481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6D01"/>
    <w:rsid w:val="00D32F8B"/>
    <w:rsid w:val="00D33DA3"/>
    <w:rsid w:val="00D405D6"/>
    <w:rsid w:val="00D4723B"/>
    <w:rsid w:val="00D55EE8"/>
    <w:rsid w:val="00D5785A"/>
    <w:rsid w:val="00D6378B"/>
    <w:rsid w:val="00D64C48"/>
    <w:rsid w:val="00D65A96"/>
    <w:rsid w:val="00D7006D"/>
    <w:rsid w:val="00D731C4"/>
    <w:rsid w:val="00D81BAA"/>
    <w:rsid w:val="00D85BE0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0136"/>
    <w:rsid w:val="00DC5665"/>
    <w:rsid w:val="00DD4F44"/>
    <w:rsid w:val="00DD5D8B"/>
    <w:rsid w:val="00DE0F9E"/>
    <w:rsid w:val="00DE5D76"/>
    <w:rsid w:val="00E04C8D"/>
    <w:rsid w:val="00E128D8"/>
    <w:rsid w:val="00E30B71"/>
    <w:rsid w:val="00E30D45"/>
    <w:rsid w:val="00E42FE4"/>
    <w:rsid w:val="00E46FAA"/>
    <w:rsid w:val="00E5750B"/>
    <w:rsid w:val="00E60E2E"/>
    <w:rsid w:val="00E63A24"/>
    <w:rsid w:val="00E71A2D"/>
    <w:rsid w:val="00E82C6D"/>
    <w:rsid w:val="00E8698A"/>
    <w:rsid w:val="00E916A8"/>
    <w:rsid w:val="00E923F2"/>
    <w:rsid w:val="00EA23E0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51F0"/>
    <w:rsid w:val="00F20F32"/>
    <w:rsid w:val="00F227BF"/>
    <w:rsid w:val="00F318A3"/>
    <w:rsid w:val="00F374B2"/>
    <w:rsid w:val="00F40AFC"/>
    <w:rsid w:val="00F4730E"/>
    <w:rsid w:val="00F50A92"/>
    <w:rsid w:val="00F53F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5C0C"/>
    <w:rsid w:val="00FC64EF"/>
    <w:rsid w:val="00FC69EB"/>
    <w:rsid w:val="00FD2673"/>
    <w:rsid w:val="00FE2A29"/>
    <w:rsid w:val="00FE6006"/>
    <w:rsid w:val="00FF380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4E8E7B"/>
  <w15:docId w15:val="{0AAA7B99-4ADC-40AE-B22F-77397E5B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49BC-D85A-49F6-8C71-6C93C07D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</TotalTime>
  <Pages>2</Pages>
  <Words>275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for VET students factsheet</vt:lpstr>
    </vt:vector>
  </TitlesOfParts>
  <Company>Department of Social Services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VET students factsheet</dc:title>
  <dc:subject>Try, Test and Learn Fund</dc:subject>
  <dc:creator>EMMETT, Jess</dc:creator>
  <cp:lastModifiedBy>CHEESMAN, Tom</cp:lastModifiedBy>
  <cp:revision>2</cp:revision>
  <cp:lastPrinted>2018-02-12T04:19:00Z</cp:lastPrinted>
  <dcterms:created xsi:type="dcterms:W3CDTF">2018-10-03T01:19:00Z</dcterms:created>
  <dcterms:modified xsi:type="dcterms:W3CDTF">2018-10-03T01:19:00Z</dcterms:modified>
</cp:coreProperties>
</file>