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1" w:rsidRPr="00443FE1" w:rsidRDefault="00443FE1" w:rsidP="00443FE1">
      <w:pPr>
        <w:pStyle w:val="Heading1"/>
        <w:jc w:val="right"/>
        <w:rPr>
          <w:b w:val="0"/>
          <w:color w:val="auto"/>
          <w:sz w:val="18"/>
          <w:szCs w:val="18"/>
        </w:rPr>
      </w:pPr>
      <w:r w:rsidRPr="00443FE1">
        <w:rPr>
          <w:rFonts w:cs="Arial"/>
          <w:b w:val="0"/>
          <w:bCs/>
          <w:color w:val="auto"/>
          <w:sz w:val="18"/>
          <w:szCs w:val="18"/>
          <w:lang w:eastAsia="en-AU"/>
        </w:rPr>
        <w:t>1969.10.16</w:t>
      </w:r>
    </w:p>
    <w:p w:rsidR="00E954EF" w:rsidRPr="00274F32" w:rsidRDefault="00E954EF" w:rsidP="00E954EF">
      <w:pPr>
        <w:pStyle w:val="Heading1"/>
        <w:rPr>
          <w:sz w:val="36"/>
        </w:rPr>
      </w:pPr>
      <w:r w:rsidRPr="00274F32">
        <w:rPr>
          <w:sz w:val="36"/>
        </w:rPr>
        <w:t>Third Action</w:t>
      </w:r>
      <w:r>
        <w:rPr>
          <w:sz w:val="36"/>
        </w:rPr>
        <w:t xml:space="preserve"> Plan — National Priority Area </w:t>
      </w:r>
      <w:r w:rsidR="006F33FF">
        <w:rPr>
          <w:sz w:val="36"/>
        </w:rPr>
        <w:t>Six</w:t>
      </w:r>
    </w:p>
    <w:p w:rsidR="00E954EF" w:rsidRPr="0017349C" w:rsidRDefault="006F33FF" w:rsidP="00E954EF">
      <w:pPr>
        <w:pStyle w:val="Heading2"/>
      </w:pPr>
      <w:r>
        <w:t>Keeping perpetrators accountable across all systems</w:t>
      </w:r>
    </w:p>
    <w:p w:rsidR="006F33FF" w:rsidRDefault="006F33FF" w:rsidP="006F33FF">
      <w:r w:rsidRPr="00CF07B8">
        <w:t>To increase the safety o</w:t>
      </w:r>
      <w:r>
        <w:t>f</w:t>
      </w:r>
      <w:r w:rsidRPr="00CF07B8">
        <w:t xml:space="preserve"> women and their children, perpetrators </w:t>
      </w:r>
      <w:r>
        <w:t>need to</w:t>
      </w:r>
      <w:r w:rsidRPr="00CF07B8">
        <w:t xml:space="preserve"> </w:t>
      </w:r>
      <w:r>
        <w:t>be</w:t>
      </w:r>
      <w:r w:rsidRPr="00CF07B8">
        <w:t xml:space="preserve"> </w:t>
      </w:r>
      <w:r>
        <w:t xml:space="preserve">held </w:t>
      </w:r>
      <w:r w:rsidRPr="00CF07B8">
        <w:t>accountable for their actions</w:t>
      </w:r>
      <w:r>
        <w:t xml:space="preserve"> and supported to change their behaviour.</w:t>
      </w:r>
    </w:p>
    <w:p w:rsidR="006F33FF" w:rsidRDefault="006F33FF" w:rsidP="006F33FF">
      <w:r>
        <w:t>There is a lack of consistency in how intervention programs are delivered to perpetrators of violence and not enough evidence as to which programs produce the best, lasting outcomes.</w:t>
      </w:r>
    </w:p>
    <w:p w:rsidR="006F33FF" w:rsidRDefault="006F33FF" w:rsidP="006F33FF">
      <w:r>
        <w:t xml:space="preserve">Under the Third Action Plan, targeted perpetrator interventions will be improved, including </w:t>
      </w:r>
      <w:r w:rsidRPr="003B343E">
        <w:t>police, courts, corrections, child protection, legal services and support, behaviour change programs, offender programs and clinical services</w:t>
      </w:r>
      <w:r>
        <w:t>.</w:t>
      </w:r>
    </w:p>
    <w:p w:rsidR="00E954EF" w:rsidRDefault="00E954EF" w:rsidP="00E954EF">
      <w:pPr>
        <w:pStyle w:val="Heading2"/>
      </w:pPr>
      <w:r>
        <w:br/>
      </w:r>
      <w:r w:rsidRPr="004617B9">
        <w:t xml:space="preserve">Key </w:t>
      </w:r>
      <w:r w:rsidRPr="00E4396B">
        <w:t>national</w:t>
      </w:r>
      <w:r>
        <w:t xml:space="preserve"> a</w:t>
      </w:r>
      <w:r w:rsidRPr="004617B9">
        <w:t>ction</w:t>
      </w:r>
      <w:r>
        <w:t>s</w:t>
      </w:r>
    </w:p>
    <w:p w:rsidR="006F33FF" w:rsidRDefault="006F33FF" w:rsidP="006F33FF">
      <w:pPr>
        <w:pStyle w:val="ListParagraph"/>
        <w:numPr>
          <w:ilvl w:val="0"/>
          <w:numId w:val="3"/>
        </w:numPr>
        <w:tabs>
          <w:tab w:val="left" w:pos="567"/>
        </w:tabs>
        <w:spacing w:before="120" w:after="60" w:line="260" w:lineRule="exact"/>
      </w:pPr>
      <w:r>
        <w:t xml:space="preserve">Implementing the </w:t>
      </w:r>
      <w:r w:rsidRPr="00636ACE">
        <w:rPr>
          <w:i/>
        </w:rPr>
        <w:t xml:space="preserve">National Outcome Standards for Perpetrator Interventions </w:t>
      </w:r>
      <w:r>
        <w:t>to drive long-term change.</w:t>
      </w:r>
    </w:p>
    <w:p w:rsidR="006F33FF" w:rsidRPr="003B343E" w:rsidRDefault="006F33FF" w:rsidP="006F33FF">
      <w:pPr>
        <w:pStyle w:val="ListParagraph"/>
        <w:tabs>
          <w:tab w:val="left" w:pos="567"/>
        </w:tabs>
        <w:spacing w:after="60" w:line="260" w:lineRule="exact"/>
        <w:ind w:left="927"/>
      </w:pPr>
    </w:p>
    <w:p w:rsidR="006F33FF" w:rsidRDefault="006F33FF" w:rsidP="006F33FF">
      <w:pPr>
        <w:pStyle w:val="ListParagraph"/>
        <w:numPr>
          <w:ilvl w:val="0"/>
          <w:numId w:val="3"/>
        </w:numPr>
        <w:tabs>
          <w:tab w:val="left" w:pos="567"/>
        </w:tabs>
        <w:spacing w:before="120" w:after="60" w:line="260" w:lineRule="exact"/>
        <w:contextualSpacing w:val="0"/>
      </w:pPr>
      <w:r w:rsidRPr="003B343E">
        <w:t>Improving th</w:t>
      </w:r>
      <w:bookmarkStart w:id="0" w:name="_GoBack"/>
      <w:bookmarkEnd w:id="0"/>
      <w:r w:rsidRPr="003B343E">
        <w:t xml:space="preserve">e </w:t>
      </w:r>
      <w:r>
        <w:t>outcomes from perpet</w:t>
      </w:r>
      <w:r w:rsidR="00343F63">
        <w:t>rator interventions by strengthening</w:t>
      </w:r>
      <w:r>
        <w:t xml:space="preserve"> the evidence base. </w:t>
      </w:r>
    </w:p>
    <w:p w:rsidR="006F33FF" w:rsidRDefault="006F33FF" w:rsidP="006F33FF">
      <w:pPr>
        <w:pStyle w:val="ListParagraph"/>
      </w:pPr>
    </w:p>
    <w:p w:rsidR="006F33FF" w:rsidRDefault="006F33FF" w:rsidP="006F33FF">
      <w:pPr>
        <w:pStyle w:val="ListParagraph"/>
        <w:numPr>
          <w:ilvl w:val="0"/>
          <w:numId w:val="3"/>
        </w:numPr>
        <w:tabs>
          <w:tab w:val="left" w:pos="567"/>
        </w:tabs>
        <w:spacing w:before="120" w:after="60" w:line="260" w:lineRule="exact"/>
        <w:contextualSpacing w:val="0"/>
      </w:pPr>
      <w:r w:rsidRPr="003B343E">
        <w:t xml:space="preserve">Improving mechanisms to refer perpetrators to appropriate interventions early, based on individual risk factors. </w:t>
      </w:r>
    </w:p>
    <w:p w:rsidR="006F33FF" w:rsidRDefault="006F33FF" w:rsidP="006F33FF">
      <w:pPr>
        <w:pStyle w:val="ListParagraph"/>
      </w:pPr>
    </w:p>
    <w:p w:rsidR="006F33FF" w:rsidRDefault="006F33FF" w:rsidP="006F33FF">
      <w:pPr>
        <w:pStyle w:val="ListParagraph"/>
        <w:numPr>
          <w:ilvl w:val="0"/>
          <w:numId w:val="3"/>
        </w:numPr>
        <w:tabs>
          <w:tab w:val="left" w:pos="567"/>
        </w:tabs>
        <w:spacing w:before="120" w:after="60" w:line="260" w:lineRule="exact"/>
        <w:contextualSpacing w:val="0"/>
      </w:pPr>
      <w:r w:rsidRPr="003B343E">
        <w:t>Progressively designing, tri</w:t>
      </w:r>
      <w:r>
        <w:t>a</w:t>
      </w:r>
      <w:r w:rsidRPr="003B343E">
        <w:t>l</w:t>
      </w:r>
      <w:r>
        <w:t>l</w:t>
      </w:r>
      <w:r w:rsidRPr="003B343E">
        <w:t>ing and evaluating innovative models of perpetrator interventions across community and correctional settings to understand what works for different groups</w:t>
      </w:r>
      <w:r w:rsidR="00A513E9">
        <w:t>.</w:t>
      </w:r>
    </w:p>
    <w:p w:rsidR="00003C60" w:rsidRDefault="00003C60" w:rsidP="003C3A46">
      <w:pPr>
        <w:pStyle w:val="Heading3"/>
      </w:pPr>
    </w:p>
    <w:p w:rsidR="00E954EF" w:rsidRPr="006C5FA0" w:rsidRDefault="00E954EF" w:rsidP="003C3A46">
      <w:pPr>
        <w:pStyle w:val="Heading3"/>
      </w:pPr>
      <w:r>
        <w:t>More information</w:t>
      </w:r>
    </w:p>
    <w:p w:rsidR="00E954EF" w:rsidRDefault="00E954EF" w:rsidP="00E954EF">
      <w:pPr>
        <w:rPr>
          <w:rStyle w:val="Hyperlink"/>
        </w:rPr>
      </w:pPr>
      <w:r w:rsidRPr="00191AB7">
        <w:t>For more information on the priority areas or the Third Action Plan</w:t>
      </w:r>
      <w:r>
        <w:t>,</w:t>
      </w:r>
      <w:r w:rsidRPr="00191AB7">
        <w:t xml:space="preserve"> visit</w:t>
      </w:r>
      <w:r w:rsidR="003C3A46">
        <w:t xml:space="preserve"> the</w:t>
      </w:r>
      <w:r w:rsidRPr="00191AB7">
        <w:t xml:space="preserve"> </w:t>
      </w:r>
      <w:hyperlink r:id="rId9" w:history="1">
        <w:r w:rsidR="003C3A46">
          <w:rPr>
            <w:rStyle w:val="Hyperlink"/>
          </w:rPr>
          <w:t>National Plan website</w:t>
        </w:r>
      </w:hyperlink>
      <w:r w:rsidR="006A263B">
        <w:rPr>
          <w:rStyle w:val="Hyperlink"/>
        </w:rPr>
        <w:t>.</w:t>
      </w:r>
    </w:p>
    <w:p w:rsidR="00E3063A" w:rsidRDefault="00E3063A" w:rsidP="008D5EDC">
      <w:pPr>
        <w:pStyle w:val="Heading2"/>
      </w:pPr>
    </w:p>
    <w:p w:rsidR="00E3063A" w:rsidRDefault="00E3063A" w:rsidP="008D5EDC">
      <w:pPr>
        <w:pStyle w:val="Heading2"/>
        <w:sectPr w:rsidR="00E3063A" w:rsidSect="00E954EF">
          <w:headerReference w:type="default" r:id="rId10"/>
          <w:footerReference w:type="default" r:id="rId11"/>
          <w:type w:val="continuous"/>
          <w:pgSz w:w="11906" w:h="16838"/>
          <w:pgMar w:top="3969" w:right="851" w:bottom="1440" w:left="851" w:header="709" w:footer="709" w:gutter="0"/>
          <w:cols w:space="708"/>
          <w:docGrid w:linePitch="360"/>
        </w:sectPr>
      </w:pPr>
    </w:p>
    <w:p w:rsidR="00783146" w:rsidRPr="00E3063A" w:rsidRDefault="00783146" w:rsidP="00E954EF">
      <w:pPr>
        <w:pStyle w:val="Heading3"/>
        <w:rPr>
          <w:b w:val="0"/>
        </w:rPr>
      </w:pPr>
    </w:p>
    <w:sectPr w:rsidR="00783146" w:rsidRPr="00E3063A" w:rsidSect="00E954EF">
      <w:type w:val="continuous"/>
      <w:pgSz w:w="11906" w:h="16838"/>
      <w:pgMar w:top="396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DE" w:rsidRDefault="008A6FDE" w:rsidP="0050407E">
      <w:pPr>
        <w:spacing w:after="0" w:line="240" w:lineRule="auto"/>
      </w:pPr>
      <w:r>
        <w:separator/>
      </w:r>
    </w:p>
  </w:endnote>
  <w:end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50407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D9B1B4" wp14:editId="6B833B5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36400"/>
          <wp:effectExtent l="0" t="0" r="3175" b="0"/>
          <wp:wrapNone/>
          <wp:docPr id="8" name="Picture 8" descr="Decorativ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DE" w:rsidRDefault="008A6FDE" w:rsidP="0050407E">
      <w:pPr>
        <w:spacing w:after="0" w:line="240" w:lineRule="auto"/>
      </w:pPr>
      <w:r>
        <w:separator/>
      </w:r>
    </w:p>
  </w:footnote>
  <w:foot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3C77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3734F70" wp14:editId="79BB21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68000"/>
          <wp:effectExtent l="0" t="0" r="3175" b="0"/>
          <wp:wrapNone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7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F687FD" wp14:editId="7ECBA72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592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565"/>
    <w:multiLevelType w:val="hybridMultilevel"/>
    <w:tmpl w:val="03705916"/>
    <w:lvl w:ilvl="0" w:tplc="07EA18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23D"/>
    <w:multiLevelType w:val="hybridMultilevel"/>
    <w:tmpl w:val="7764D0E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2E038B"/>
    <w:multiLevelType w:val="hybridMultilevel"/>
    <w:tmpl w:val="311C548C"/>
    <w:lvl w:ilvl="0" w:tplc="0C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6DBA408F"/>
    <w:multiLevelType w:val="hybridMultilevel"/>
    <w:tmpl w:val="69BA86D8"/>
    <w:lvl w:ilvl="0" w:tplc="B078A05C">
      <w:numFmt w:val="bullet"/>
      <w:lvlText w:val="•"/>
      <w:lvlJc w:val="left"/>
      <w:pPr>
        <w:ind w:left="104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003C60"/>
    <w:rsid w:val="001202D2"/>
    <w:rsid w:val="0018242D"/>
    <w:rsid w:val="001E66B3"/>
    <w:rsid w:val="002A65B9"/>
    <w:rsid w:val="003065A3"/>
    <w:rsid w:val="00343F63"/>
    <w:rsid w:val="003934A2"/>
    <w:rsid w:val="003C3A46"/>
    <w:rsid w:val="003C773B"/>
    <w:rsid w:val="00443FE1"/>
    <w:rsid w:val="004A24FC"/>
    <w:rsid w:val="0050407E"/>
    <w:rsid w:val="005D5F65"/>
    <w:rsid w:val="0065429A"/>
    <w:rsid w:val="006A263B"/>
    <w:rsid w:val="006F33FF"/>
    <w:rsid w:val="00783146"/>
    <w:rsid w:val="00793031"/>
    <w:rsid w:val="008347C1"/>
    <w:rsid w:val="008A6FDE"/>
    <w:rsid w:val="008C2E34"/>
    <w:rsid w:val="008D5EDC"/>
    <w:rsid w:val="008F21CE"/>
    <w:rsid w:val="00A513E9"/>
    <w:rsid w:val="00AE791A"/>
    <w:rsid w:val="00D86561"/>
    <w:rsid w:val="00DC56CB"/>
    <w:rsid w:val="00E3063A"/>
    <w:rsid w:val="00E4027A"/>
    <w:rsid w:val="00E7559A"/>
    <w:rsid w:val="00E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an4womenssafety.dss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4D15-1F68-4351-853E-EDEBEA1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1180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Fountain</dc:creator>
  <cp:lastModifiedBy>SUMITHRA, Suhasini</cp:lastModifiedBy>
  <cp:revision>7</cp:revision>
  <cp:lastPrinted>2016-10-20T06:25:00Z</cp:lastPrinted>
  <dcterms:created xsi:type="dcterms:W3CDTF">2016-10-24T06:50:00Z</dcterms:created>
  <dcterms:modified xsi:type="dcterms:W3CDTF">2016-10-25T22:26:00Z</dcterms:modified>
</cp:coreProperties>
</file>