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972B0F" w:rsidRDefault="00E36241" w:rsidP="007D30E0">
      <w:pPr>
        <w:pStyle w:val="Title"/>
        <w:spacing w:before="1320"/>
        <w:rPr>
          <w:rStyle w:val="BookTitle"/>
          <w:rFonts w:asciiTheme="minorHAnsi" w:hAnsiTheme="minorHAnsi"/>
          <w:b/>
          <w:i w:val="0"/>
          <w:iCs w:val="0"/>
          <w:smallCaps w:val="0"/>
          <w:spacing w:val="0"/>
          <w:sz w:val="72"/>
          <w:szCs w:val="72"/>
          <w:u w:val="single"/>
        </w:rPr>
      </w:pPr>
      <w:r w:rsidRPr="00972B0F">
        <w:rPr>
          <w:rStyle w:val="BookTitle"/>
          <w:rFonts w:asciiTheme="minorHAnsi" w:hAnsiTheme="minorHAnsi"/>
          <w:b/>
          <w:i w:val="0"/>
          <w:iCs w:val="0"/>
          <w:smallCaps w:val="0"/>
          <w:spacing w:val="0"/>
          <w:sz w:val="72"/>
          <w:szCs w:val="72"/>
          <w:u w:val="single"/>
        </w:rPr>
        <w:t xml:space="preserve">Kununurra Community Panel </w:t>
      </w:r>
    </w:p>
    <w:p w:rsidR="00AC5F49" w:rsidRDefault="00AC5F49" w:rsidP="007D30E0">
      <w:pPr>
        <w:pStyle w:val="Title"/>
        <w:rPr>
          <w:rStyle w:val="BookTitle"/>
          <w:rFonts w:asciiTheme="minorHAnsi" w:hAnsiTheme="minorHAnsi"/>
          <w:b/>
          <w:i w:val="0"/>
          <w:iCs w:val="0"/>
          <w:smallCaps w:val="0"/>
          <w:spacing w:val="0"/>
          <w:sz w:val="72"/>
          <w:szCs w:val="72"/>
          <w:u w:val="single"/>
        </w:rPr>
      </w:pPr>
      <w:r w:rsidRPr="00972B0F">
        <w:rPr>
          <w:rStyle w:val="BookTitle"/>
          <w:rFonts w:asciiTheme="minorHAnsi" w:hAnsiTheme="minorHAnsi"/>
          <w:b/>
          <w:i w:val="0"/>
          <w:iCs w:val="0"/>
          <w:smallCaps w:val="0"/>
          <w:spacing w:val="0"/>
          <w:sz w:val="72"/>
          <w:szCs w:val="72"/>
          <w:u w:val="single"/>
        </w:rPr>
        <w:t>Guidelines</w:t>
      </w:r>
    </w:p>
    <w:p w:rsidR="000F1470" w:rsidRPr="00972B0F" w:rsidRDefault="000F1470" w:rsidP="007D30E0">
      <w:pPr>
        <w:pStyle w:val="Title"/>
        <w:rPr>
          <w:rStyle w:val="BookTitle"/>
          <w:rFonts w:asciiTheme="minorHAnsi" w:hAnsiTheme="minorHAnsi"/>
          <w:b/>
          <w:i w:val="0"/>
          <w:iCs w:val="0"/>
          <w:smallCaps w:val="0"/>
          <w:spacing w:val="0"/>
          <w:sz w:val="72"/>
          <w:szCs w:val="72"/>
          <w:u w:val="single"/>
        </w:rPr>
      </w:pPr>
      <w:r>
        <w:rPr>
          <w:rStyle w:val="BookTitle"/>
          <w:rFonts w:asciiTheme="minorHAnsi" w:hAnsiTheme="minorHAnsi"/>
          <w:b/>
          <w:i w:val="0"/>
          <w:iCs w:val="0"/>
          <w:smallCaps w:val="0"/>
          <w:spacing w:val="0"/>
          <w:sz w:val="72"/>
          <w:szCs w:val="72"/>
          <w:u w:val="single"/>
        </w:rPr>
        <w:t>Cashless Debit Card Trial</w:t>
      </w:r>
    </w:p>
    <w:p w:rsidR="00AC5F49" w:rsidRPr="00972B0F" w:rsidRDefault="00AC5F49" w:rsidP="00253BEF">
      <w:pPr>
        <w:rPr>
          <w:rStyle w:val="BookTitle"/>
          <w:rFonts w:asciiTheme="minorHAnsi" w:hAnsiTheme="minorHAnsi"/>
          <w:b/>
          <w:i w:val="0"/>
          <w:iCs w:val="0"/>
          <w:smallCaps w:val="0"/>
          <w:spacing w:val="0"/>
          <w:szCs w:val="24"/>
        </w:rPr>
      </w:pPr>
    </w:p>
    <w:p w:rsidR="0084041E" w:rsidRPr="007D30E0" w:rsidRDefault="0084041E" w:rsidP="007D30E0">
      <w:pPr>
        <w:rPr>
          <w:rFonts w:asciiTheme="minorHAnsi" w:hAnsiTheme="minorHAnsi"/>
          <w:szCs w:val="24"/>
        </w:rPr>
      </w:pPr>
      <w:r w:rsidRPr="007D30E0">
        <w:rPr>
          <w:rFonts w:asciiTheme="minorHAnsi" w:hAnsiTheme="minorHAnsi"/>
          <w:szCs w:val="24"/>
        </w:rPr>
        <w:t>These guidelines outline the parameters, application and decision making processes and the code of conduct of the Kununurra Community Panel, to support the Cashless Debit Card Trial in the Kununurra region.</w:t>
      </w:r>
    </w:p>
    <w:p w:rsidR="0084041E" w:rsidRPr="007D30E0" w:rsidRDefault="0084041E" w:rsidP="007D30E0">
      <w:pPr>
        <w:rPr>
          <w:rFonts w:asciiTheme="minorHAnsi" w:hAnsiTheme="minorHAnsi"/>
          <w:szCs w:val="24"/>
        </w:rPr>
      </w:pPr>
      <w:r w:rsidRPr="007D30E0">
        <w:rPr>
          <w:rFonts w:asciiTheme="minorHAnsi" w:hAnsiTheme="minorHAnsi"/>
          <w:szCs w:val="24"/>
        </w:rPr>
        <w:t xml:space="preserve">The panel members agree to adhere to these guidelines to make fair decisions that help support a positive, strong and safe Kununurra. </w:t>
      </w:r>
    </w:p>
    <w:p w:rsidR="0084041E" w:rsidRPr="007D30E0" w:rsidRDefault="0084041E" w:rsidP="007D30E0">
      <w:pPr>
        <w:rPr>
          <w:rFonts w:asciiTheme="minorHAnsi" w:hAnsiTheme="minorHAnsi"/>
          <w:szCs w:val="24"/>
        </w:rPr>
      </w:pPr>
      <w:r w:rsidRPr="007D30E0">
        <w:rPr>
          <w:rFonts w:asciiTheme="minorHAnsi" w:hAnsiTheme="minorHAnsi"/>
          <w:szCs w:val="24"/>
        </w:rPr>
        <w:t>When applying to the Kununurra Community Panel participants will need to demonstrate to the panel that they are caring for their family; that their children are going to school and are well cared for; their behaviour is good and they do not commit crimes; and that they pay their rent and look after their home.</w:t>
      </w:r>
    </w:p>
    <w:p w:rsidR="007D30E0" w:rsidRDefault="0084041E">
      <w:r w:rsidRPr="007D30E0">
        <w:rPr>
          <w:rFonts w:asciiTheme="minorHAnsi" w:hAnsiTheme="minorHAnsi"/>
          <w:szCs w:val="24"/>
        </w:rPr>
        <w:t>The Kununurra Community Panel members agree to follow these guidelines, to consider the applications fully and holistically, and make fair and impartial decisions which reflect the best interest of the Kununurra region.</w:t>
      </w:r>
      <w:r w:rsidR="007D30E0">
        <w:br w:type="page"/>
      </w:r>
    </w:p>
    <w:sdt>
      <w:sdtPr>
        <w:id w:val="1937866267"/>
        <w:docPartObj>
          <w:docPartGallery w:val="Table of Contents"/>
          <w:docPartUnique/>
        </w:docPartObj>
      </w:sdtPr>
      <w:sdtEndPr>
        <w:rPr>
          <w:rFonts w:ascii="Calibri" w:eastAsiaTheme="minorHAnsi" w:hAnsi="Calibri" w:cstheme="minorBidi"/>
          <w:noProof/>
          <w:sz w:val="24"/>
          <w:szCs w:val="22"/>
          <w:u w:val="none"/>
          <w:lang w:bidi="ar-SA"/>
        </w:rPr>
      </w:sdtEndPr>
      <w:sdtContent>
        <w:p w:rsidR="00805A24" w:rsidRDefault="00805A24">
          <w:pPr>
            <w:pStyle w:val="TOCHeading"/>
          </w:pPr>
          <w:r>
            <w:t>Contents</w:t>
          </w:r>
        </w:p>
        <w:p w:rsidR="00805A24" w:rsidRDefault="00805A24">
          <w:pPr>
            <w:pStyle w:val="TOC1"/>
            <w:tabs>
              <w:tab w:val="right" w:leader="dot" w:pos="901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64050350" w:history="1">
            <w:r w:rsidRPr="00D97DDB">
              <w:rPr>
                <w:rStyle w:val="Hyperlink"/>
                <w:noProof/>
              </w:rPr>
              <w:t>1 Introduction</w:t>
            </w:r>
            <w:r>
              <w:rPr>
                <w:noProof/>
                <w:webHidden/>
              </w:rPr>
              <w:tab/>
            </w:r>
            <w:r>
              <w:rPr>
                <w:noProof/>
                <w:webHidden/>
              </w:rPr>
              <w:fldChar w:fldCharType="begin"/>
            </w:r>
            <w:r>
              <w:rPr>
                <w:noProof/>
                <w:webHidden/>
              </w:rPr>
              <w:instrText xml:space="preserve"> PAGEREF _Toc464050350 \h </w:instrText>
            </w:r>
            <w:r>
              <w:rPr>
                <w:noProof/>
                <w:webHidden/>
              </w:rPr>
            </w:r>
            <w:r>
              <w:rPr>
                <w:noProof/>
                <w:webHidden/>
              </w:rPr>
              <w:fldChar w:fldCharType="separate"/>
            </w:r>
            <w:r>
              <w:rPr>
                <w:noProof/>
                <w:webHidden/>
              </w:rPr>
              <w:t>5</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51" w:history="1">
            <w:r w:rsidRPr="00D97DDB">
              <w:rPr>
                <w:rStyle w:val="Hyperlink"/>
                <w:noProof/>
              </w:rPr>
              <w:t>1.1 Objectives of the Cashless Debit Card Trial</w:t>
            </w:r>
            <w:r>
              <w:rPr>
                <w:noProof/>
                <w:webHidden/>
              </w:rPr>
              <w:tab/>
            </w:r>
            <w:r>
              <w:rPr>
                <w:noProof/>
                <w:webHidden/>
              </w:rPr>
              <w:fldChar w:fldCharType="begin"/>
            </w:r>
            <w:r>
              <w:rPr>
                <w:noProof/>
                <w:webHidden/>
              </w:rPr>
              <w:instrText xml:space="preserve"> PAGEREF _Toc464050351 \h </w:instrText>
            </w:r>
            <w:r>
              <w:rPr>
                <w:noProof/>
                <w:webHidden/>
              </w:rPr>
            </w:r>
            <w:r>
              <w:rPr>
                <w:noProof/>
                <w:webHidden/>
              </w:rPr>
              <w:fldChar w:fldCharType="separate"/>
            </w:r>
            <w:r>
              <w:rPr>
                <w:noProof/>
                <w:webHidden/>
              </w:rPr>
              <w:t>5</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52" w:history="1">
            <w:r w:rsidRPr="00D97DDB">
              <w:rPr>
                <w:rStyle w:val="Hyperlink"/>
                <w:noProof/>
              </w:rPr>
              <w:t>1.2 Role of the Kununurra Community Panel</w:t>
            </w:r>
            <w:r>
              <w:rPr>
                <w:noProof/>
                <w:webHidden/>
              </w:rPr>
              <w:tab/>
            </w:r>
            <w:r>
              <w:rPr>
                <w:noProof/>
                <w:webHidden/>
              </w:rPr>
              <w:fldChar w:fldCharType="begin"/>
            </w:r>
            <w:r>
              <w:rPr>
                <w:noProof/>
                <w:webHidden/>
              </w:rPr>
              <w:instrText xml:space="preserve"> PAGEREF _Toc464050352 \h </w:instrText>
            </w:r>
            <w:r>
              <w:rPr>
                <w:noProof/>
                <w:webHidden/>
              </w:rPr>
            </w:r>
            <w:r>
              <w:rPr>
                <w:noProof/>
                <w:webHidden/>
              </w:rPr>
              <w:fldChar w:fldCharType="separate"/>
            </w:r>
            <w:r>
              <w:rPr>
                <w:noProof/>
                <w:webHidden/>
              </w:rPr>
              <w:t>5</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53" w:history="1">
            <w:r w:rsidRPr="00D97DDB">
              <w:rPr>
                <w:rStyle w:val="Hyperlink"/>
                <w:noProof/>
              </w:rPr>
              <w:t>1.3. Overview</w:t>
            </w:r>
            <w:r>
              <w:rPr>
                <w:noProof/>
                <w:webHidden/>
              </w:rPr>
              <w:tab/>
            </w:r>
            <w:r>
              <w:rPr>
                <w:noProof/>
                <w:webHidden/>
              </w:rPr>
              <w:fldChar w:fldCharType="begin"/>
            </w:r>
            <w:r>
              <w:rPr>
                <w:noProof/>
                <w:webHidden/>
              </w:rPr>
              <w:instrText xml:space="preserve"> PAGEREF _Toc464050353 \h </w:instrText>
            </w:r>
            <w:r>
              <w:rPr>
                <w:noProof/>
                <w:webHidden/>
              </w:rPr>
            </w:r>
            <w:r>
              <w:rPr>
                <w:noProof/>
                <w:webHidden/>
              </w:rPr>
              <w:fldChar w:fldCharType="separate"/>
            </w:r>
            <w:r>
              <w:rPr>
                <w:noProof/>
                <w:webHidden/>
              </w:rPr>
              <w:t>6</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54" w:history="1">
            <w:r w:rsidRPr="00D97DDB">
              <w:rPr>
                <w:rStyle w:val="Hyperlink"/>
                <w:noProof/>
              </w:rPr>
              <w:t>1.4. Legislated Powers</w:t>
            </w:r>
            <w:r>
              <w:rPr>
                <w:noProof/>
                <w:webHidden/>
              </w:rPr>
              <w:tab/>
            </w:r>
            <w:r>
              <w:rPr>
                <w:noProof/>
                <w:webHidden/>
              </w:rPr>
              <w:fldChar w:fldCharType="begin"/>
            </w:r>
            <w:r>
              <w:rPr>
                <w:noProof/>
                <w:webHidden/>
              </w:rPr>
              <w:instrText xml:space="preserve"> PAGEREF _Toc464050354 \h </w:instrText>
            </w:r>
            <w:r>
              <w:rPr>
                <w:noProof/>
                <w:webHidden/>
              </w:rPr>
            </w:r>
            <w:r>
              <w:rPr>
                <w:noProof/>
                <w:webHidden/>
              </w:rPr>
              <w:fldChar w:fldCharType="separate"/>
            </w:r>
            <w:r>
              <w:rPr>
                <w:noProof/>
                <w:webHidden/>
              </w:rPr>
              <w:t>7</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55" w:history="1">
            <w:r w:rsidRPr="00D97DDB">
              <w:rPr>
                <w:rStyle w:val="Hyperlink"/>
                <w:noProof/>
              </w:rPr>
              <w:t>1.5. Community Panel Boundaries</w:t>
            </w:r>
            <w:r>
              <w:rPr>
                <w:noProof/>
                <w:webHidden/>
              </w:rPr>
              <w:tab/>
            </w:r>
            <w:r>
              <w:rPr>
                <w:noProof/>
                <w:webHidden/>
              </w:rPr>
              <w:fldChar w:fldCharType="begin"/>
            </w:r>
            <w:r>
              <w:rPr>
                <w:noProof/>
                <w:webHidden/>
              </w:rPr>
              <w:instrText xml:space="preserve"> PAGEREF _Toc464050355 \h </w:instrText>
            </w:r>
            <w:r>
              <w:rPr>
                <w:noProof/>
                <w:webHidden/>
              </w:rPr>
            </w:r>
            <w:r>
              <w:rPr>
                <w:noProof/>
                <w:webHidden/>
              </w:rPr>
              <w:fldChar w:fldCharType="separate"/>
            </w:r>
            <w:r>
              <w:rPr>
                <w:noProof/>
                <w:webHidden/>
              </w:rPr>
              <w:t>8</w:t>
            </w:r>
            <w:r>
              <w:rPr>
                <w:noProof/>
                <w:webHidden/>
              </w:rPr>
              <w:fldChar w:fldCharType="end"/>
            </w:r>
          </w:hyperlink>
        </w:p>
        <w:p w:rsidR="00805A24" w:rsidRDefault="00805A24">
          <w:pPr>
            <w:pStyle w:val="TOC1"/>
            <w:tabs>
              <w:tab w:val="right" w:leader="dot" w:pos="9016"/>
            </w:tabs>
            <w:rPr>
              <w:rFonts w:asciiTheme="minorHAnsi" w:eastAsiaTheme="minorEastAsia" w:hAnsiTheme="minorHAnsi"/>
              <w:noProof/>
              <w:sz w:val="22"/>
              <w:lang w:eastAsia="en-AU"/>
            </w:rPr>
          </w:pPr>
          <w:hyperlink w:anchor="_Toc464050356" w:history="1">
            <w:r w:rsidRPr="00D97DDB">
              <w:rPr>
                <w:rStyle w:val="Hyperlink"/>
                <w:noProof/>
              </w:rPr>
              <w:t>2 Governance and Membership</w:t>
            </w:r>
            <w:r>
              <w:rPr>
                <w:noProof/>
                <w:webHidden/>
              </w:rPr>
              <w:tab/>
            </w:r>
            <w:r>
              <w:rPr>
                <w:noProof/>
                <w:webHidden/>
              </w:rPr>
              <w:fldChar w:fldCharType="begin"/>
            </w:r>
            <w:r>
              <w:rPr>
                <w:noProof/>
                <w:webHidden/>
              </w:rPr>
              <w:instrText xml:space="preserve"> PAGEREF _Toc464050356 \h </w:instrText>
            </w:r>
            <w:r>
              <w:rPr>
                <w:noProof/>
                <w:webHidden/>
              </w:rPr>
            </w:r>
            <w:r>
              <w:rPr>
                <w:noProof/>
                <w:webHidden/>
              </w:rPr>
              <w:fldChar w:fldCharType="separate"/>
            </w:r>
            <w:r>
              <w:rPr>
                <w:noProof/>
                <w:webHidden/>
              </w:rPr>
              <w:t>9</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57" w:history="1">
            <w:r w:rsidRPr="00D97DDB">
              <w:rPr>
                <w:rStyle w:val="Hyperlink"/>
                <w:noProof/>
              </w:rPr>
              <w:t>2.1 Governance</w:t>
            </w:r>
            <w:r>
              <w:rPr>
                <w:noProof/>
                <w:webHidden/>
              </w:rPr>
              <w:tab/>
            </w:r>
            <w:r>
              <w:rPr>
                <w:noProof/>
                <w:webHidden/>
              </w:rPr>
              <w:fldChar w:fldCharType="begin"/>
            </w:r>
            <w:r>
              <w:rPr>
                <w:noProof/>
                <w:webHidden/>
              </w:rPr>
              <w:instrText xml:space="preserve"> PAGEREF _Toc464050357 \h </w:instrText>
            </w:r>
            <w:r>
              <w:rPr>
                <w:noProof/>
                <w:webHidden/>
              </w:rPr>
            </w:r>
            <w:r>
              <w:rPr>
                <w:noProof/>
                <w:webHidden/>
              </w:rPr>
              <w:fldChar w:fldCharType="separate"/>
            </w:r>
            <w:r>
              <w:rPr>
                <w:noProof/>
                <w:webHidden/>
              </w:rPr>
              <w:t>9</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58" w:history="1">
            <w:r w:rsidRPr="00D97DDB">
              <w:rPr>
                <w:rStyle w:val="Hyperlink"/>
                <w:noProof/>
              </w:rPr>
              <w:t>2.2. Operations</w:t>
            </w:r>
            <w:r>
              <w:rPr>
                <w:noProof/>
                <w:webHidden/>
              </w:rPr>
              <w:tab/>
            </w:r>
            <w:r>
              <w:rPr>
                <w:noProof/>
                <w:webHidden/>
              </w:rPr>
              <w:fldChar w:fldCharType="begin"/>
            </w:r>
            <w:r>
              <w:rPr>
                <w:noProof/>
                <w:webHidden/>
              </w:rPr>
              <w:instrText xml:space="preserve"> PAGEREF _Toc464050358 \h </w:instrText>
            </w:r>
            <w:r>
              <w:rPr>
                <w:noProof/>
                <w:webHidden/>
              </w:rPr>
            </w:r>
            <w:r>
              <w:rPr>
                <w:noProof/>
                <w:webHidden/>
              </w:rPr>
              <w:fldChar w:fldCharType="separate"/>
            </w:r>
            <w:r>
              <w:rPr>
                <w:noProof/>
                <w:webHidden/>
              </w:rPr>
              <w:t>10</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59" w:history="1">
            <w:r w:rsidRPr="00D97DDB">
              <w:rPr>
                <w:rStyle w:val="Hyperlink"/>
                <w:noProof/>
              </w:rPr>
              <w:t>2.3. Discretionary Powers</w:t>
            </w:r>
            <w:r>
              <w:rPr>
                <w:noProof/>
                <w:webHidden/>
              </w:rPr>
              <w:tab/>
            </w:r>
            <w:r>
              <w:rPr>
                <w:noProof/>
                <w:webHidden/>
              </w:rPr>
              <w:fldChar w:fldCharType="begin"/>
            </w:r>
            <w:r>
              <w:rPr>
                <w:noProof/>
                <w:webHidden/>
              </w:rPr>
              <w:instrText xml:space="preserve"> PAGEREF _Toc464050359 \h </w:instrText>
            </w:r>
            <w:r>
              <w:rPr>
                <w:noProof/>
                <w:webHidden/>
              </w:rPr>
            </w:r>
            <w:r>
              <w:rPr>
                <w:noProof/>
                <w:webHidden/>
              </w:rPr>
              <w:fldChar w:fldCharType="separate"/>
            </w:r>
            <w:r>
              <w:rPr>
                <w:noProof/>
                <w:webHidden/>
              </w:rPr>
              <w:t>10</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60" w:history="1">
            <w:r w:rsidRPr="00D97DDB">
              <w:rPr>
                <w:rStyle w:val="Hyperlink"/>
                <w:noProof/>
              </w:rPr>
              <w:t>2.4. Payment for service</w:t>
            </w:r>
            <w:r>
              <w:rPr>
                <w:noProof/>
                <w:webHidden/>
              </w:rPr>
              <w:tab/>
            </w:r>
            <w:r>
              <w:rPr>
                <w:noProof/>
                <w:webHidden/>
              </w:rPr>
              <w:fldChar w:fldCharType="begin"/>
            </w:r>
            <w:r>
              <w:rPr>
                <w:noProof/>
                <w:webHidden/>
              </w:rPr>
              <w:instrText xml:space="preserve"> PAGEREF _Toc464050360 \h </w:instrText>
            </w:r>
            <w:r>
              <w:rPr>
                <w:noProof/>
                <w:webHidden/>
              </w:rPr>
            </w:r>
            <w:r>
              <w:rPr>
                <w:noProof/>
                <w:webHidden/>
              </w:rPr>
              <w:fldChar w:fldCharType="separate"/>
            </w:r>
            <w:r>
              <w:rPr>
                <w:noProof/>
                <w:webHidden/>
              </w:rPr>
              <w:t>11</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61" w:history="1">
            <w:r w:rsidRPr="00D97DDB">
              <w:rPr>
                <w:rStyle w:val="Hyperlink"/>
                <w:noProof/>
              </w:rPr>
              <w:t>2.5. Panel Administrator</w:t>
            </w:r>
            <w:r>
              <w:rPr>
                <w:noProof/>
                <w:webHidden/>
              </w:rPr>
              <w:tab/>
            </w:r>
            <w:r>
              <w:rPr>
                <w:noProof/>
                <w:webHidden/>
              </w:rPr>
              <w:fldChar w:fldCharType="begin"/>
            </w:r>
            <w:r>
              <w:rPr>
                <w:noProof/>
                <w:webHidden/>
              </w:rPr>
              <w:instrText xml:space="preserve"> PAGEREF _Toc464050361 \h </w:instrText>
            </w:r>
            <w:r>
              <w:rPr>
                <w:noProof/>
                <w:webHidden/>
              </w:rPr>
            </w:r>
            <w:r>
              <w:rPr>
                <w:noProof/>
                <w:webHidden/>
              </w:rPr>
              <w:fldChar w:fldCharType="separate"/>
            </w:r>
            <w:r>
              <w:rPr>
                <w:noProof/>
                <w:webHidden/>
              </w:rPr>
              <w:t>11</w:t>
            </w:r>
            <w:r>
              <w:rPr>
                <w:noProof/>
                <w:webHidden/>
              </w:rPr>
              <w:fldChar w:fldCharType="end"/>
            </w:r>
          </w:hyperlink>
        </w:p>
        <w:p w:rsidR="00805A24" w:rsidRDefault="00805A24">
          <w:pPr>
            <w:pStyle w:val="TOC1"/>
            <w:tabs>
              <w:tab w:val="right" w:leader="dot" w:pos="9016"/>
            </w:tabs>
            <w:rPr>
              <w:rFonts w:asciiTheme="minorHAnsi" w:eastAsiaTheme="minorEastAsia" w:hAnsiTheme="minorHAnsi"/>
              <w:noProof/>
              <w:sz w:val="22"/>
              <w:lang w:eastAsia="en-AU"/>
            </w:rPr>
          </w:pPr>
          <w:hyperlink w:anchor="_Toc464050362" w:history="1">
            <w:r w:rsidRPr="00D97DDB">
              <w:rPr>
                <w:rStyle w:val="Hyperlink"/>
                <w:noProof/>
              </w:rPr>
              <w:t>3 Assessment</w:t>
            </w:r>
            <w:r>
              <w:rPr>
                <w:noProof/>
                <w:webHidden/>
              </w:rPr>
              <w:tab/>
            </w:r>
            <w:r>
              <w:rPr>
                <w:noProof/>
                <w:webHidden/>
              </w:rPr>
              <w:fldChar w:fldCharType="begin"/>
            </w:r>
            <w:r>
              <w:rPr>
                <w:noProof/>
                <w:webHidden/>
              </w:rPr>
              <w:instrText xml:space="preserve"> PAGEREF _Toc464050362 \h </w:instrText>
            </w:r>
            <w:r>
              <w:rPr>
                <w:noProof/>
                <w:webHidden/>
              </w:rPr>
            </w:r>
            <w:r>
              <w:rPr>
                <w:noProof/>
                <w:webHidden/>
              </w:rPr>
              <w:fldChar w:fldCharType="separate"/>
            </w:r>
            <w:r>
              <w:rPr>
                <w:noProof/>
                <w:webHidden/>
              </w:rPr>
              <w:t>12</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63" w:history="1">
            <w:r w:rsidRPr="00D97DDB">
              <w:rPr>
                <w:rStyle w:val="Hyperlink"/>
                <w:noProof/>
              </w:rPr>
              <w:t>3.1 Assessment Criteria</w:t>
            </w:r>
            <w:r>
              <w:rPr>
                <w:noProof/>
                <w:webHidden/>
              </w:rPr>
              <w:tab/>
            </w:r>
            <w:r>
              <w:rPr>
                <w:noProof/>
                <w:webHidden/>
              </w:rPr>
              <w:fldChar w:fldCharType="begin"/>
            </w:r>
            <w:r>
              <w:rPr>
                <w:noProof/>
                <w:webHidden/>
              </w:rPr>
              <w:instrText xml:space="preserve"> PAGEREF _Toc464050363 \h </w:instrText>
            </w:r>
            <w:r>
              <w:rPr>
                <w:noProof/>
                <w:webHidden/>
              </w:rPr>
            </w:r>
            <w:r>
              <w:rPr>
                <w:noProof/>
                <w:webHidden/>
              </w:rPr>
              <w:fldChar w:fldCharType="separate"/>
            </w:r>
            <w:r>
              <w:rPr>
                <w:noProof/>
                <w:webHidden/>
              </w:rPr>
              <w:t>12</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64" w:history="1">
            <w:r w:rsidRPr="00D97DDB">
              <w:rPr>
                <w:rStyle w:val="Hyperlink"/>
                <w:noProof/>
              </w:rPr>
              <w:t>3.2 Assessment process</w:t>
            </w:r>
            <w:r>
              <w:rPr>
                <w:noProof/>
                <w:webHidden/>
              </w:rPr>
              <w:tab/>
            </w:r>
            <w:r>
              <w:rPr>
                <w:noProof/>
                <w:webHidden/>
              </w:rPr>
              <w:fldChar w:fldCharType="begin"/>
            </w:r>
            <w:r>
              <w:rPr>
                <w:noProof/>
                <w:webHidden/>
              </w:rPr>
              <w:instrText xml:space="preserve"> PAGEREF _Toc464050364 \h </w:instrText>
            </w:r>
            <w:r>
              <w:rPr>
                <w:noProof/>
                <w:webHidden/>
              </w:rPr>
            </w:r>
            <w:r>
              <w:rPr>
                <w:noProof/>
                <w:webHidden/>
              </w:rPr>
              <w:fldChar w:fldCharType="separate"/>
            </w:r>
            <w:r>
              <w:rPr>
                <w:noProof/>
                <w:webHidden/>
              </w:rPr>
              <w:t>13</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65" w:history="1">
            <w:r w:rsidRPr="00D97DDB">
              <w:rPr>
                <w:rStyle w:val="Hyperlink"/>
                <w:noProof/>
              </w:rPr>
              <w:t>3.3 Panel discretion – 50, 60 or 70 per cent</w:t>
            </w:r>
            <w:r>
              <w:rPr>
                <w:noProof/>
                <w:webHidden/>
              </w:rPr>
              <w:tab/>
            </w:r>
            <w:r>
              <w:rPr>
                <w:noProof/>
                <w:webHidden/>
              </w:rPr>
              <w:fldChar w:fldCharType="begin"/>
            </w:r>
            <w:r>
              <w:rPr>
                <w:noProof/>
                <w:webHidden/>
              </w:rPr>
              <w:instrText xml:space="preserve"> PAGEREF _Toc464050365 \h </w:instrText>
            </w:r>
            <w:r>
              <w:rPr>
                <w:noProof/>
                <w:webHidden/>
              </w:rPr>
            </w:r>
            <w:r>
              <w:rPr>
                <w:noProof/>
                <w:webHidden/>
              </w:rPr>
              <w:fldChar w:fldCharType="separate"/>
            </w:r>
            <w:r>
              <w:rPr>
                <w:noProof/>
                <w:webHidden/>
              </w:rPr>
              <w:t>13</w:t>
            </w:r>
            <w:r>
              <w:rPr>
                <w:noProof/>
                <w:webHidden/>
              </w:rPr>
              <w:fldChar w:fldCharType="end"/>
            </w:r>
          </w:hyperlink>
        </w:p>
        <w:p w:rsidR="00805A24" w:rsidRDefault="00805A24">
          <w:pPr>
            <w:pStyle w:val="TOC1"/>
            <w:tabs>
              <w:tab w:val="right" w:leader="dot" w:pos="9016"/>
            </w:tabs>
            <w:rPr>
              <w:rFonts w:asciiTheme="minorHAnsi" w:eastAsiaTheme="minorEastAsia" w:hAnsiTheme="minorHAnsi"/>
              <w:noProof/>
              <w:sz w:val="22"/>
              <w:lang w:eastAsia="en-AU"/>
            </w:rPr>
          </w:pPr>
          <w:hyperlink w:anchor="_Toc464050366" w:history="1">
            <w:r w:rsidRPr="00D97DDB">
              <w:rPr>
                <w:rStyle w:val="Hyperlink"/>
                <w:noProof/>
              </w:rPr>
              <w:t>4 Application Process</w:t>
            </w:r>
            <w:r>
              <w:rPr>
                <w:noProof/>
                <w:webHidden/>
              </w:rPr>
              <w:tab/>
            </w:r>
            <w:r>
              <w:rPr>
                <w:noProof/>
                <w:webHidden/>
              </w:rPr>
              <w:fldChar w:fldCharType="begin"/>
            </w:r>
            <w:r>
              <w:rPr>
                <w:noProof/>
                <w:webHidden/>
              </w:rPr>
              <w:instrText xml:space="preserve"> PAGEREF _Toc464050366 \h </w:instrText>
            </w:r>
            <w:r>
              <w:rPr>
                <w:noProof/>
                <w:webHidden/>
              </w:rPr>
            </w:r>
            <w:r>
              <w:rPr>
                <w:noProof/>
                <w:webHidden/>
              </w:rPr>
              <w:fldChar w:fldCharType="separate"/>
            </w:r>
            <w:r>
              <w:rPr>
                <w:noProof/>
                <w:webHidden/>
              </w:rPr>
              <w:t>14</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67" w:history="1">
            <w:r w:rsidRPr="00D97DDB">
              <w:rPr>
                <w:rStyle w:val="Hyperlink"/>
                <w:noProof/>
              </w:rPr>
              <w:t>4.1 Application</w:t>
            </w:r>
            <w:r>
              <w:rPr>
                <w:noProof/>
                <w:webHidden/>
              </w:rPr>
              <w:tab/>
            </w:r>
            <w:r>
              <w:rPr>
                <w:noProof/>
                <w:webHidden/>
              </w:rPr>
              <w:fldChar w:fldCharType="begin"/>
            </w:r>
            <w:r>
              <w:rPr>
                <w:noProof/>
                <w:webHidden/>
              </w:rPr>
              <w:instrText xml:space="preserve"> PAGEREF _Toc464050367 \h </w:instrText>
            </w:r>
            <w:r>
              <w:rPr>
                <w:noProof/>
                <w:webHidden/>
              </w:rPr>
            </w:r>
            <w:r>
              <w:rPr>
                <w:noProof/>
                <w:webHidden/>
              </w:rPr>
              <w:fldChar w:fldCharType="separate"/>
            </w:r>
            <w:r>
              <w:rPr>
                <w:noProof/>
                <w:webHidden/>
              </w:rPr>
              <w:t>14</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68" w:history="1">
            <w:r w:rsidRPr="00D97DDB">
              <w:rPr>
                <w:rStyle w:val="Hyperlink"/>
                <w:noProof/>
              </w:rPr>
              <w:t>4.2. Assessment Process</w:t>
            </w:r>
            <w:r>
              <w:rPr>
                <w:noProof/>
                <w:webHidden/>
              </w:rPr>
              <w:tab/>
            </w:r>
            <w:r>
              <w:rPr>
                <w:noProof/>
                <w:webHidden/>
              </w:rPr>
              <w:fldChar w:fldCharType="begin"/>
            </w:r>
            <w:r>
              <w:rPr>
                <w:noProof/>
                <w:webHidden/>
              </w:rPr>
              <w:instrText xml:space="preserve"> PAGEREF _Toc464050368 \h </w:instrText>
            </w:r>
            <w:r>
              <w:rPr>
                <w:noProof/>
                <w:webHidden/>
              </w:rPr>
            </w:r>
            <w:r>
              <w:rPr>
                <w:noProof/>
                <w:webHidden/>
              </w:rPr>
              <w:fldChar w:fldCharType="separate"/>
            </w:r>
            <w:r>
              <w:rPr>
                <w:noProof/>
                <w:webHidden/>
              </w:rPr>
              <w:t>14</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69" w:history="1">
            <w:r w:rsidRPr="00D97DDB">
              <w:rPr>
                <w:rStyle w:val="Hyperlink"/>
                <w:noProof/>
              </w:rPr>
              <w:t>4.3. Assessment Process for Voluntary Participants</w:t>
            </w:r>
            <w:r>
              <w:rPr>
                <w:noProof/>
                <w:webHidden/>
              </w:rPr>
              <w:tab/>
            </w:r>
            <w:r>
              <w:rPr>
                <w:noProof/>
                <w:webHidden/>
              </w:rPr>
              <w:fldChar w:fldCharType="begin"/>
            </w:r>
            <w:r>
              <w:rPr>
                <w:noProof/>
                <w:webHidden/>
              </w:rPr>
              <w:instrText xml:space="preserve"> PAGEREF _Toc464050369 \h </w:instrText>
            </w:r>
            <w:r>
              <w:rPr>
                <w:noProof/>
                <w:webHidden/>
              </w:rPr>
            </w:r>
            <w:r>
              <w:rPr>
                <w:noProof/>
                <w:webHidden/>
              </w:rPr>
              <w:fldChar w:fldCharType="separate"/>
            </w:r>
            <w:r>
              <w:rPr>
                <w:noProof/>
                <w:webHidden/>
              </w:rPr>
              <w:t>15</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70" w:history="1">
            <w:r w:rsidRPr="00D97DDB">
              <w:rPr>
                <w:rStyle w:val="Hyperlink"/>
                <w:noProof/>
              </w:rPr>
              <w:t>4.4. Notification and Review Process</w:t>
            </w:r>
            <w:r>
              <w:rPr>
                <w:noProof/>
                <w:webHidden/>
              </w:rPr>
              <w:tab/>
            </w:r>
            <w:r>
              <w:rPr>
                <w:noProof/>
                <w:webHidden/>
              </w:rPr>
              <w:fldChar w:fldCharType="begin"/>
            </w:r>
            <w:r>
              <w:rPr>
                <w:noProof/>
                <w:webHidden/>
              </w:rPr>
              <w:instrText xml:space="preserve"> PAGEREF _Toc464050370 \h </w:instrText>
            </w:r>
            <w:r>
              <w:rPr>
                <w:noProof/>
                <w:webHidden/>
              </w:rPr>
            </w:r>
            <w:r>
              <w:rPr>
                <w:noProof/>
                <w:webHidden/>
              </w:rPr>
              <w:fldChar w:fldCharType="separate"/>
            </w:r>
            <w:r>
              <w:rPr>
                <w:noProof/>
                <w:webHidden/>
              </w:rPr>
              <w:t>15</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71" w:history="1">
            <w:r w:rsidRPr="00D97DDB">
              <w:rPr>
                <w:rStyle w:val="Hyperlink"/>
                <w:noProof/>
              </w:rPr>
              <w:t>4.5. Conditional Decisions</w:t>
            </w:r>
            <w:r>
              <w:rPr>
                <w:noProof/>
                <w:webHidden/>
              </w:rPr>
              <w:tab/>
            </w:r>
            <w:r>
              <w:rPr>
                <w:noProof/>
                <w:webHidden/>
              </w:rPr>
              <w:fldChar w:fldCharType="begin"/>
            </w:r>
            <w:r>
              <w:rPr>
                <w:noProof/>
                <w:webHidden/>
              </w:rPr>
              <w:instrText xml:space="preserve"> PAGEREF _Toc464050371 \h </w:instrText>
            </w:r>
            <w:r>
              <w:rPr>
                <w:noProof/>
                <w:webHidden/>
              </w:rPr>
            </w:r>
            <w:r>
              <w:rPr>
                <w:noProof/>
                <w:webHidden/>
              </w:rPr>
              <w:fldChar w:fldCharType="separate"/>
            </w:r>
            <w:r>
              <w:rPr>
                <w:noProof/>
                <w:webHidden/>
              </w:rPr>
              <w:t>16</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72" w:history="1">
            <w:r w:rsidRPr="00D97DDB">
              <w:rPr>
                <w:rStyle w:val="Hyperlink"/>
                <w:noProof/>
              </w:rPr>
              <w:t>4.6 Deferred decisions</w:t>
            </w:r>
            <w:r>
              <w:rPr>
                <w:noProof/>
                <w:webHidden/>
              </w:rPr>
              <w:tab/>
            </w:r>
            <w:r>
              <w:rPr>
                <w:noProof/>
                <w:webHidden/>
              </w:rPr>
              <w:fldChar w:fldCharType="begin"/>
            </w:r>
            <w:r>
              <w:rPr>
                <w:noProof/>
                <w:webHidden/>
              </w:rPr>
              <w:instrText xml:space="preserve"> PAGEREF _Toc464050372 \h </w:instrText>
            </w:r>
            <w:r>
              <w:rPr>
                <w:noProof/>
                <w:webHidden/>
              </w:rPr>
            </w:r>
            <w:r>
              <w:rPr>
                <w:noProof/>
                <w:webHidden/>
              </w:rPr>
              <w:fldChar w:fldCharType="separate"/>
            </w:r>
            <w:r>
              <w:rPr>
                <w:noProof/>
                <w:webHidden/>
              </w:rPr>
              <w:t>16</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73" w:history="1">
            <w:r w:rsidRPr="00D97DDB">
              <w:rPr>
                <w:rStyle w:val="Hyperlink"/>
                <w:noProof/>
              </w:rPr>
              <w:t>4.7 Change in Circumstances</w:t>
            </w:r>
            <w:r>
              <w:rPr>
                <w:noProof/>
                <w:webHidden/>
              </w:rPr>
              <w:tab/>
            </w:r>
            <w:r>
              <w:rPr>
                <w:noProof/>
                <w:webHidden/>
              </w:rPr>
              <w:fldChar w:fldCharType="begin"/>
            </w:r>
            <w:r>
              <w:rPr>
                <w:noProof/>
                <w:webHidden/>
              </w:rPr>
              <w:instrText xml:space="preserve"> PAGEREF _Toc464050373 \h </w:instrText>
            </w:r>
            <w:r>
              <w:rPr>
                <w:noProof/>
                <w:webHidden/>
              </w:rPr>
            </w:r>
            <w:r>
              <w:rPr>
                <w:noProof/>
                <w:webHidden/>
              </w:rPr>
              <w:fldChar w:fldCharType="separate"/>
            </w:r>
            <w:r>
              <w:rPr>
                <w:noProof/>
                <w:webHidden/>
              </w:rPr>
              <w:t>16</w:t>
            </w:r>
            <w:r>
              <w:rPr>
                <w:noProof/>
                <w:webHidden/>
              </w:rPr>
              <w:fldChar w:fldCharType="end"/>
            </w:r>
          </w:hyperlink>
        </w:p>
        <w:p w:rsidR="00805A24" w:rsidRDefault="00805A24">
          <w:pPr>
            <w:pStyle w:val="TOC1"/>
            <w:tabs>
              <w:tab w:val="right" w:leader="dot" w:pos="9016"/>
            </w:tabs>
            <w:rPr>
              <w:rFonts w:asciiTheme="minorHAnsi" w:eastAsiaTheme="minorEastAsia" w:hAnsiTheme="minorHAnsi"/>
              <w:noProof/>
              <w:sz w:val="22"/>
              <w:lang w:eastAsia="en-AU"/>
            </w:rPr>
          </w:pPr>
          <w:hyperlink w:anchor="_Toc464050374" w:history="1">
            <w:r w:rsidRPr="00D97DDB">
              <w:rPr>
                <w:rStyle w:val="Hyperlink"/>
                <w:noProof/>
              </w:rPr>
              <w:t>5 Code of Conduct</w:t>
            </w:r>
            <w:r>
              <w:rPr>
                <w:noProof/>
                <w:webHidden/>
              </w:rPr>
              <w:tab/>
            </w:r>
            <w:r>
              <w:rPr>
                <w:noProof/>
                <w:webHidden/>
              </w:rPr>
              <w:fldChar w:fldCharType="begin"/>
            </w:r>
            <w:r>
              <w:rPr>
                <w:noProof/>
                <w:webHidden/>
              </w:rPr>
              <w:instrText xml:space="preserve"> PAGEREF _Toc464050374 \h </w:instrText>
            </w:r>
            <w:r>
              <w:rPr>
                <w:noProof/>
                <w:webHidden/>
              </w:rPr>
            </w:r>
            <w:r>
              <w:rPr>
                <w:noProof/>
                <w:webHidden/>
              </w:rPr>
              <w:fldChar w:fldCharType="separate"/>
            </w:r>
            <w:r>
              <w:rPr>
                <w:noProof/>
                <w:webHidden/>
              </w:rPr>
              <w:t>17</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75" w:history="1">
            <w:r w:rsidRPr="00D97DDB">
              <w:rPr>
                <w:rStyle w:val="Hyperlink"/>
                <w:noProof/>
              </w:rPr>
              <w:t>5.1 Values and Behaviours</w:t>
            </w:r>
            <w:r>
              <w:rPr>
                <w:noProof/>
                <w:webHidden/>
              </w:rPr>
              <w:tab/>
            </w:r>
            <w:r>
              <w:rPr>
                <w:noProof/>
                <w:webHidden/>
              </w:rPr>
              <w:fldChar w:fldCharType="begin"/>
            </w:r>
            <w:r>
              <w:rPr>
                <w:noProof/>
                <w:webHidden/>
              </w:rPr>
              <w:instrText xml:space="preserve"> PAGEREF _Toc464050375 \h </w:instrText>
            </w:r>
            <w:r>
              <w:rPr>
                <w:noProof/>
                <w:webHidden/>
              </w:rPr>
            </w:r>
            <w:r>
              <w:rPr>
                <w:noProof/>
                <w:webHidden/>
              </w:rPr>
              <w:fldChar w:fldCharType="separate"/>
            </w:r>
            <w:r>
              <w:rPr>
                <w:noProof/>
                <w:webHidden/>
              </w:rPr>
              <w:t>17</w:t>
            </w:r>
            <w:r>
              <w:rPr>
                <w:noProof/>
                <w:webHidden/>
              </w:rPr>
              <w:fldChar w:fldCharType="end"/>
            </w:r>
          </w:hyperlink>
        </w:p>
        <w:p w:rsidR="00805A24" w:rsidRDefault="00805A24">
          <w:pPr>
            <w:pStyle w:val="TOC2"/>
            <w:tabs>
              <w:tab w:val="right" w:leader="dot" w:pos="9016"/>
            </w:tabs>
            <w:rPr>
              <w:rFonts w:asciiTheme="minorHAnsi" w:eastAsiaTheme="minorEastAsia" w:hAnsiTheme="minorHAnsi"/>
              <w:noProof/>
              <w:sz w:val="22"/>
              <w:lang w:eastAsia="en-AU"/>
            </w:rPr>
          </w:pPr>
          <w:hyperlink w:anchor="_Toc464050376" w:history="1">
            <w:r w:rsidRPr="00D97DDB">
              <w:rPr>
                <w:rStyle w:val="Hyperlink"/>
                <w:noProof/>
              </w:rPr>
              <w:t>5.2 Privacy</w:t>
            </w:r>
            <w:r>
              <w:rPr>
                <w:noProof/>
                <w:webHidden/>
              </w:rPr>
              <w:tab/>
            </w:r>
            <w:r>
              <w:rPr>
                <w:noProof/>
                <w:webHidden/>
              </w:rPr>
              <w:fldChar w:fldCharType="begin"/>
            </w:r>
            <w:r>
              <w:rPr>
                <w:noProof/>
                <w:webHidden/>
              </w:rPr>
              <w:instrText xml:space="preserve"> PAGEREF _Toc464050376 \h </w:instrText>
            </w:r>
            <w:r>
              <w:rPr>
                <w:noProof/>
                <w:webHidden/>
              </w:rPr>
            </w:r>
            <w:r>
              <w:rPr>
                <w:noProof/>
                <w:webHidden/>
              </w:rPr>
              <w:fldChar w:fldCharType="separate"/>
            </w:r>
            <w:r>
              <w:rPr>
                <w:noProof/>
                <w:webHidden/>
              </w:rPr>
              <w:t>18</w:t>
            </w:r>
            <w:r>
              <w:rPr>
                <w:noProof/>
                <w:webHidden/>
              </w:rPr>
              <w:fldChar w:fldCharType="end"/>
            </w:r>
          </w:hyperlink>
        </w:p>
        <w:p w:rsidR="00805A24" w:rsidRDefault="00805A24">
          <w:r>
            <w:rPr>
              <w:b/>
              <w:bCs/>
              <w:noProof/>
            </w:rPr>
            <w:fldChar w:fldCharType="end"/>
          </w:r>
        </w:p>
      </w:sdtContent>
    </w:sdt>
    <w:p w:rsidR="00AC5F49" w:rsidRPr="007D30E0" w:rsidRDefault="00AC5F49" w:rsidP="007D30E0">
      <w:pPr>
        <w:pStyle w:val="Heading1"/>
        <w:rPr>
          <w:rStyle w:val="BookTitle"/>
          <w:i w:val="0"/>
          <w:iCs w:val="0"/>
          <w:smallCaps w:val="0"/>
          <w:spacing w:val="0"/>
        </w:rPr>
      </w:pPr>
      <w:bookmarkStart w:id="0" w:name="_Toc464050350"/>
      <w:r w:rsidRPr="007D30E0">
        <w:rPr>
          <w:rStyle w:val="BookTitle"/>
          <w:i w:val="0"/>
          <w:iCs w:val="0"/>
          <w:smallCaps w:val="0"/>
          <w:spacing w:val="0"/>
        </w:rPr>
        <w:t>1 Introduction</w:t>
      </w:r>
      <w:bookmarkEnd w:id="0"/>
    </w:p>
    <w:p w:rsidR="00AC5F49" w:rsidRPr="00972B0F" w:rsidRDefault="00AC5F49" w:rsidP="007D30E0">
      <w:pPr>
        <w:pStyle w:val="Heading2"/>
      </w:pPr>
      <w:bookmarkStart w:id="1" w:name="_Toc464050351"/>
      <w:r w:rsidRPr="00972B0F">
        <w:t xml:space="preserve">1.1 </w:t>
      </w:r>
      <w:r w:rsidR="00280208" w:rsidRPr="00972B0F">
        <w:t xml:space="preserve">Objectives of the </w:t>
      </w:r>
      <w:r w:rsidR="004661BB" w:rsidRPr="00972B0F">
        <w:t>C</w:t>
      </w:r>
      <w:r w:rsidRPr="00972B0F">
        <w:t xml:space="preserve">ashless </w:t>
      </w:r>
      <w:r w:rsidR="004661BB" w:rsidRPr="00972B0F">
        <w:t>D</w:t>
      </w:r>
      <w:r w:rsidRPr="00972B0F">
        <w:t xml:space="preserve">ebit </w:t>
      </w:r>
      <w:r w:rsidR="004661BB" w:rsidRPr="00972B0F">
        <w:t>C</w:t>
      </w:r>
      <w:r w:rsidRPr="00972B0F">
        <w:t xml:space="preserve">ard </w:t>
      </w:r>
      <w:r w:rsidR="004661BB" w:rsidRPr="00972B0F">
        <w:t>T</w:t>
      </w:r>
      <w:r w:rsidRPr="00972B0F">
        <w:t>rial</w:t>
      </w:r>
      <w:bookmarkEnd w:id="1"/>
    </w:p>
    <w:p w:rsidR="00566358" w:rsidRPr="002C4792" w:rsidRDefault="00566358" w:rsidP="007D30E0">
      <w:r>
        <w:t>The C</w:t>
      </w:r>
      <w:r w:rsidRPr="002C4792">
        <w:t xml:space="preserve">ashless </w:t>
      </w:r>
      <w:r>
        <w:t>Debit C</w:t>
      </w:r>
      <w:r w:rsidRPr="002C4792">
        <w:t xml:space="preserve">ard </w:t>
      </w:r>
      <w:r>
        <w:t>Trial (the trial) is a way to support people, families and communities in places where high levels of welfare dependence co-exists with high levels of community harm caused by alcohol, gambling and drug use.  The Cashless Debit Card is not a punitive measure. The trial is a community-owned and community-driven initiative that aims to reduce</w:t>
      </w:r>
      <w:r w:rsidRPr="002C4792">
        <w:t xml:space="preserve"> the amount of cash in the community that could be used to buy </w:t>
      </w:r>
      <w:r>
        <w:t>these harmful goods.</w:t>
      </w:r>
      <w:r w:rsidRPr="002C4792">
        <w:t xml:space="preserve"> </w:t>
      </w:r>
    </w:p>
    <w:p w:rsidR="004661BB" w:rsidRPr="00972B0F" w:rsidRDefault="004661BB" w:rsidP="007D30E0">
      <w:r w:rsidRPr="00972B0F">
        <w:t xml:space="preserve">All people who receive a working age income support payment and live in Kununurra and the surrounding region will take part in the trial.  People on the Age Pension can voluntarily take part in the trial.  </w:t>
      </w:r>
    </w:p>
    <w:p w:rsidR="004661BB" w:rsidRPr="00972B0F" w:rsidRDefault="004661BB" w:rsidP="007D30E0">
      <w:r w:rsidRPr="00972B0F">
        <w:t>Participants will have 80 per cent of their payment transferred to a cashless debit card, which will look and operate like a normal debit card, but cannot be used to purchase alcohol, gamble or to withdraw cash. This part of the payment is known as the ‘restricted portion’.</w:t>
      </w:r>
    </w:p>
    <w:p w:rsidR="004661BB" w:rsidRPr="00972B0F" w:rsidRDefault="004661BB" w:rsidP="007D30E0">
      <w:r w:rsidRPr="00972B0F">
        <w:t>The remaining 20 per cent of a recipient’s welfare payment will be paid into their usual bank account. This part of the payment is known as the ‘unrestricted portion’.</w:t>
      </w:r>
    </w:p>
    <w:p w:rsidR="004661BB" w:rsidRPr="00972B0F" w:rsidRDefault="004661BB" w:rsidP="007D30E0">
      <w:r w:rsidRPr="00972B0F">
        <w:t xml:space="preserve">The trial began in Kununurra on 26 April 2016. </w:t>
      </w:r>
    </w:p>
    <w:p w:rsidR="00AC5F49" w:rsidRPr="00972B0F" w:rsidRDefault="00AC5F49" w:rsidP="007D30E0">
      <w:pPr>
        <w:pStyle w:val="Heading2"/>
      </w:pPr>
      <w:bookmarkStart w:id="2" w:name="_Toc464050352"/>
      <w:r w:rsidRPr="00972B0F">
        <w:t xml:space="preserve">1.2 Role of the </w:t>
      </w:r>
      <w:r w:rsidR="002448A8" w:rsidRPr="00972B0F">
        <w:t>Kununurra</w:t>
      </w:r>
      <w:r w:rsidRPr="00972B0F">
        <w:t xml:space="preserve"> </w:t>
      </w:r>
      <w:r w:rsidR="004661BB" w:rsidRPr="00972B0F">
        <w:t>C</w:t>
      </w:r>
      <w:r w:rsidRPr="00972B0F">
        <w:t xml:space="preserve">ommunity </w:t>
      </w:r>
      <w:r w:rsidR="004661BB" w:rsidRPr="00972B0F">
        <w:t>P</w:t>
      </w:r>
      <w:r w:rsidRPr="00972B0F">
        <w:t>anel</w:t>
      </w:r>
      <w:bookmarkEnd w:id="2"/>
      <w:r w:rsidRPr="00972B0F">
        <w:t xml:space="preserve"> </w:t>
      </w:r>
    </w:p>
    <w:p w:rsidR="005359D8" w:rsidRPr="00972B0F" w:rsidRDefault="005359D8" w:rsidP="007D30E0">
      <w:r w:rsidRPr="00972B0F">
        <w:t xml:space="preserve">Separate </w:t>
      </w:r>
      <w:r w:rsidR="004661BB" w:rsidRPr="00972B0F">
        <w:t>C</w:t>
      </w:r>
      <w:r w:rsidRPr="00972B0F">
        <w:t xml:space="preserve">ommunity </w:t>
      </w:r>
      <w:r w:rsidR="004661BB" w:rsidRPr="00972B0F">
        <w:t>P</w:t>
      </w:r>
      <w:r w:rsidRPr="00972B0F">
        <w:t xml:space="preserve">anels are being established for the Kununurra and Wyndham regions. These guidelines relate to the Kununurra </w:t>
      </w:r>
      <w:r w:rsidR="004661BB" w:rsidRPr="00972B0F">
        <w:t>C</w:t>
      </w:r>
      <w:r w:rsidRPr="00972B0F">
        <w:t xml:space="preserve">ommunity </w:t>
      </w:r>
      <w:r w:rsidR="004661BB" w:rsidRPr="00972B0F">
        <w:t>P</w:t>
      </w:r>
      <w:r w:rsidRPr="00972B0F">
        <w:t>anel.</w:t>
      </w:r>
    </w:p>
    <w:p w:rsidR="009477F2" w:rsidRPr="00972B0F" w:rsidRDefault="008E23EB" w:rsidP="007D30E0">
      <w:r w:rsidRPr="00972B0F">
        <w:t xml:space="preserve">The </w:t>
      </w:r>
      <w:r w:rsidR="005359D8" w:rsidRPr="00972B0F">
        <w:t xml:space="preserve">Kununurra </w:t>
      </w:r>
      <w:r w:rsidR="006B6A11" w:rsidRPr="00972B0F">
        <w:t>C</w:t>
      </w:r>
      <w:r w:rsidRPr="00972B0F">
        <w:t xml:space="preserve">ommunity </w:t>
      </w:r>
      <w:r w:rsidR="006B6A11" w:rsidRPr="00972B0F">
        <w:t>P</w:t>
      </w:r>
      <w:r w:rsidRPr="00972B0F">
        <w:t>anel support</w:t>
      </w:r>
      <w:r w:rsidR="009477F2" w:rsidRPr="00972B0F">
        <w:t>s</w:t>
      </w:r>
      <w:r w:rsidRPr="00972B0F">
        <w:t xml:space="preserve"> people who may </w:t>
      </w:r>
      <w:r w:rsidR="00A258B9" w:rsidRPr="00972B0F">
        <w:t xml:space="preserve">request </w:t>
      </w:r>
      <w:r w:rsidRPr="00972B0F">
        <w:t xml:space="preserve">access to a higher proportion of ‘unrestricted’ funds. </w:t>
      </w:r>
      <w:r w:rsidR="006B6A11" w:rsidRPr="00972B0F">
        <w:t xml:space="preserve"> It does so in a way to encourage people to do the right thing for their community.  The establishment of a Community Panel is not a mandatory feature of the Cashless Debit Card Trial.</w:t>
      </w:r>
    </w:p>
    <w:p w:rsidR="008E23EB" w:rsidRPr="00972B0F" w:rsidRDefault="006B6A11" w:rsidP="007D30E0">
      <w:r w:rsidRPr="00972B0F">
        <w:t>Panel members</w:t>
      </w:r>
      <w:r w:rsidR="008E23EB" w:rsidRPr="00972B0F">
        <w:t xml:space="preserve"> consider applications by drawing on local knowledge to </w:t>
      </w:r>
      <w:r w:rsidRPr="00972B0F">
        <w:t xml:space="preserve">ensure that in </w:t>
      </w:r>
      <w:r w:rsidR="008E23EB" w:rsidRPr="00972B0F">
        <w:t>granting the request</w:t>
      </w:r>
      <w:r w:rsidR="009477F2" w:rsidRPr="00972B0F">
        <w:t>,</w:t>
      </w:r>
      <w:r w:rsidR="008E23EB" w:rsidRPr="00972B0F">
        <w:t xml:space="preserve"> the </w:t>
      </w:r>
      <w:r w:rsidR="009477F2" w:rsidRPr="00972B0F">
        <w:t xml:space="preserve">applicant </w:t>
      </w:r>
      <w:r w:rsidR="008E23EB" w:rsidRPr="00972B0F">
        <w:t xml:space="preserve">will not </w:t>
      </w:r>
      <w:r w:rsidRPr="00972B0F">
        <w:t xml:space="preserve">contribute to community harm, or </w:t>
      </w:r>
      <w:r w:rsidR="008E23EB" w:rsidRPr="00972B0F">
        <w:t>compromise the objectives of the trial.</w:t>
      </w:r>
      <w:r w:rsidR="009477F2" w:rsidRPr="00972B0F">
        <w:t xml:space="preserve"> </w:t>
      </w:r>
      <w:r w:rsidRPr="00972B0F">
        <w:t xml:space="preserve"> P</w:t>
      </w:r>
      <w:r w:rsidR="009477F2" w:rsidRPr="00972B0F">
        <w:t xml:space="preserve">anel </w:t>
      </w:r>
      <w:r w:rsidRPr="00972B0F">
        <w:t xml:space="preserve">decisions will encourage participants to </w:t>
      </w:r>
      <w:r w:rsidR="009477F2" w:rsidRPr="00972B0F">
        <w:t xml:space="preserve">work with </w:t>
      </w:r>
      <w:r w:rsidR="008E23EB" w:rsidRPr="00972B0F">
        <w:t xml:space="preserve">local service providers to support and further reinforce the </w:t>
      </w:r>
      <w:r w:rsidR="009477F2" w:rsidRPr="00972B0F">
        <w:t xml:space="preserve">objectives of the trial to </w:t>
      </w:r>
      <w:r w:rsidRPr="00972B0F">
        <w:t>make Kununurra a stronger place.</w:t>
      </w:r>
    </w:p>
    <w:p w:rsidR="00FF26D0" w:rsidRDefault="00FF26D0">
      <w:pPr>
        <w:spacing w:before="0"/>
        <w:rPr>
          <w:rFonts w:eastAsiaTheme="majorEastAsia" w:cstheme="majorBidi"/>
          <w:b/>
          <w:bCs/>
          <w:sz w:val="26"/>
          <w:szCs w:val="26"/>
        </w:rPr>
      </w:pPr>
      <w:r>
        <w:br w:type="page"/>
      </w:r>
    </w:p>
    <w:p w:rsidR="00CD1C07" w:rsidRPr="00972B0F" w:rsidRDefault="00CD1C07" w:rsidP="007D30E0">
      <w:pPr>
        <w:pStyle w:val="Heading2"/>
      </w:pPr>
      <w:bookmarkStart w:id="3" w:name="_Toc464050353"/>
      <w:r w:rsidRPr="00972B0F">
        <w:lastRenderedPageBreak/>
        <w:t>1.3. Overview</w:t>
      </w:r>
      <w:bookmarkEnd w:id="3"/>
    </w:p>
    <w:p w:rsidR="00E34326" w:rsidRPr="00972B0F" w:rsidRDefault="00E34326" w:rsidP="00E34326">
      <w:pPr>
        <w:rPr>
          <w:rFonts w:asciiTheme="minorHAnsi" w:hAnsiTheme="minorHAnsi" w:cs="Arial"/>
          <w:szCs w:val="24"/>
        </w:rPr>
      </w:pPr>
      <w:r w:rsidRPr="00972B0F">
        <w:rPr>
          <w:rFonts w:asciiTheme="minorHAnsi" w:hAnsiTheme="minorHAnsi" w:cs="Arial"/>
          <w:szCs w:val="24"/>
        </w:rPr>
        <w:t xml:space="preserve">Kununurra Community Leaders have a </w:t>
      </w:r>
      <w:r w:rsidR="00CF3F6F">
        <w:rPr>
          <w:rFonts w:asciiTheme="minorHAnsi" w:hAnsiTheme="minorHAnsi" w:cs="Arial"/>
          <w:szCs w:val="24"/>
        </w:rPr>
        <w:t xml:space="preserve">strong </w:t>
      </w:r>
      <w:r w:rsidRPr="00972B0F">
        <w:rPr>
          <w:rFonts w:asciiTheme="minorHAnsi" w:hAnsiTheme="minorHAnsi" w:cs="Arial"/>
          <w:szCs w:val="24"/>
        </w:rPr>
        <w:t xml:space="preserve">vision </w:t>
      </w:r>
      <w:r w:rsidR="00CF3F6F">
        <w:rPr>
          <w:rFonts w:asciiTheme="minorHAnsi" w:hAnsiTheme="minorHAnsi" w:cs="Arial"/>
          <w:szCs w:val="24"/>
        </w:rPr>
        <w:t xml:space="preserve">for </w:t>
      </w:r>
      <w:r w:rsidRPr="00972B0F">
        <w:rPr>
          <w:rFonts w:asciiTheme="minorHAnsi" w:hAnsiTheme="minorHAnsi" w:cs="Arial"/>
          <w:szCs w:val="24"/>
        </w:rPr>
        <w:t>the East Kimberley region</w:t>
      </w:r>
      <w:r w:rsidR="00CF3F6F">
        <w:rPr>
          <w:rFonts w:asciiTheme="minorHAnsi" w:hAnsiTheme="minorHAnsi" w:cs="Arial"/>
          <w:szCs w:val="24"/>
        </w:rPr>
        <w:t xml:space="preserve">. The region has both a diverse and </w:t>
      </w:r>
      <w:r w:rsidRPr="00972B0F">
        <w:rPr>
          <w:rFonts w:asciiTheme="minorHAnsi" w:hAnsiTheme="minorHAnsi" w:cs="Arial"/>
          <w:szCs w:val="24"/>
        </w:rPr>
        <w:t xml:space="preserve">sizeable </w:t>
      </w:r>
      <w:r w:rsidR="00CF3F6F">
        <w:rPr>
          <w:rFonts w:asciiTheme="minorHAnsi" w:hAnsiTheme="minorHAnsi" w:cs="Arial"/>
          <w:szCs w:val="24"/>
        </w:rPr>
        <w:t xml:space="preserve">Indigenous and non-Indigenous </w:t>
      </w:r>
      <w:r w:rsidRPr="00972B0F">
        <w:rPr>
          <w:rFonts w:asciiTheme="minorHAnsi" w:hAnsiTheme="minorHAnsi" w:cs="Arial"/>
          <w:szCs w:val="24"/>
        </w:rPr>
        <w:t>population consisting of high-functioning families</w:t>
      </w:r>
      <w:r w:rsidR="00CF3F6F">
        <w:rPr>
          <w:rFonts w:asciiTheme="minorHAnsi" w:hAnsiTheme="minorHAnsi" w:cs="Arial"/>
          <w:szCs w:val="24"/>
        </w:rPr>
        <w:t>,</w:t>
      </w:r>
      <w:r w:rsidRPr="00972B0F">
        <w:rPr>
          <w:rFonts w:asciiTheme="minorHAnsi" w:hAnsiTheme="minorHAnsi" w:cs="Arial"/>
          <w:szCs w:val="24"/>
        </w:rPr>
        <w:t xml:space="preserve"> who own their own homes, who have well-educated children, </w:t>
      </w:r>
      <w:r w:rsidR="00CF3F6F" w:rsidRPr="00972B0F">
        <w:rPr>
          <w:rFonts w:asciiTheme="minorHAnsi" w:hAnsiTheme="minorHAnsi" w:cs="Arial"/>
          <w:szCs w:val="24"/>
        </w:rPr>
        <w:t>who value their culture</w:t>
      </w:r>
      <w:r w:rsidR="00CF3F6F">
        <w:rPr>
          <w:rFonts w:asciiTheme="minorHAnsi" w:hAnsiTheme="minorHAnsi" w:cs="Arial"/>
          <w:szCs w:val="24"/>
        </w:rPr>
        <w:t xml:space="preserve">, and </w:t>
      </w:r>
      <w:r w:rsidRPr="00972B0F">
        <w:rPr>
          <w:rFonts w:asciiTheme="minorHAnsi" w:hAnsiTheme="minorHAnsi" w:cs="Arial"/>
          <w:szCs w:val="24"/>
        </w:rPr>
        <w:t xml:space="preserve">who participate equally in the economy. </w:t>
      </w:r>
    </w:p>
    <w:p w:rsidR="00E34326" w:rsidRPr="00972B0F" w:rsidRDefault="00E34326" w:rsidP="00E34326">
      <w:pPr>
        <w:rPr>
          <w:rFonts w:asciiTheme="minorHAnsi" w:hAnsiTheme="minorHAnsi" w:cs="Arial"/>
          <w:szCs w:val="24"/>
        </w:rPr>
      </w:pPr>
      <w:r w:rsidRPr="00972B0F">
        <w:rPr>
          <w:rFonts w:asciiTheme="minorHAnsi" w:hAnsiTheme="minorHAnsi" w:cs="Arial"/>
          <w:szCs w:val="24"/>
        </w:rPr>
        <w:t>Fundamental to achieving this vision for all Kununurra residents will be embedding the five social norms of the Empowered Communities model in individuals, families and communities. The five social norms are:</w:t>
      </w:r>
    </w:p>
    <w:p w:rsidR="00E34326" w:rsidRPr="00972B0F" w:rsidRDefault="00E34326" w:rsidP="00E34326">
      <w:pPr>
        <w:pStyle w:val="ListParagraph"/>
        <w:numPr>
          <w:ilvl w:val="0"/>
          <w:numId w:val="5"/>
        </w:numPr>
        <w:rPr>
          <w:rFonts w:asciiTheme="minorHAnsi" w:hAnsiTheme="minorHAnsi" w:cs="Arial"/>
          <w:szCs w:val="24"/>
        </w:rPr>
      </w:pPr>
      <w:r w:rsidRPr="00972B0F">
        <w:rPr>
          <w:rFonts w:asciiTheme="minorHAnsi" w:hAnsiTheme="minorHAnsi" w:cs="Arial"/>
          <w:szCs w:val="24"/>
        </w:rPr>
        <w:t>Adults</w:t>
      </w:r>
      <w:r w:rsidR="007A550B">
        <w:rPr>
          <w:rFonts w:asciiTheme="minorHAnsi" w:hAnsiTheme="minorHAnsi" w:cs="Arial"/>
          <w:szCs w:val="24"/>
        </w:rPr>
        <w:t xml:space="preserve"> who are capable</w:t>
      </w:r>
      <w:r w:rsidRPr="00972B0F">
        <w:rPr>
          <w:rFonts w:asciiTheme="minorHAnsi" w:hAnsiTheme="minorHAnsi" w:cs="Arial"/>
          <w:szCs w:val="24"/>
        </w:rPr>
        <w:t xml:space="preserve"> go to work or are in training </w:t>
      </w:r>
    </w:p>
    <w:p w:rsidR="00E34326" w:rsidRPr="00972B0F" w:rsidRDefault="00E34326" w:rsidP="00E34326">
      <w:pPr>
        <w:pStyle w:val="ListParagraph"/>
        <w:numPr>
          <w:ilvl w:val="0"/>
          <w:numId w:val="5"/>
        </w:numPr>
        <w:rPr>
          <w:rFonts w:asciiTheme="minorHAnsi" w:hAnsiTheme="minorHAnsi" w:cs="Arial"/>
          <w:szCs w:val="24"/>
        </w:rPr>
      </w:pPr>
      <w:r w:rsidRPr="00972B0F">
        <w:rPr>
          <w:rFonts w:asciiTheme="minorHAnsi" w:hAnsiTheme="minorHAnsi" w:cs="Arial"/>
          <w:szCs w:val="24"/>
        </w:rPr>
        <w:t xml:space="preserve">We care for children, old people and the vulnerable </w:t>
      </w:r>
    </w:p>
    <w:p w:rsidR="00E34326" w:rsidRPr="00972B0F" w:rsidRDefault="00E34326" w:rsidP="00E34326">
      <w:pPr>
        <w:pStyle w:val="ListParagraph"/>
        <w:numPr>
          <w:ilvl w:val="0"/>
          <w:numId w:val="5"/>
        </w:numPr>
        <w:rPr>
          <w:rFonts w:asciiTheme="minorHAnsi" w:hAnsiTheme="minorHAnsi" w:cs="Arial"/>
          <w:szCs w:val="24"/>
        </w:rPr>
      </w:pPr>
      <w:r w:rsidRPr="00972B0F">
        <w:rPr>
          <w:rFonts w:asciiTheme="minorHAnsi" w:hAnsiTheme="minorHAnsi" w:cs="Arial"/>
          <w:szCs w:val="24"/>
        </w:rPr>
        <w:t xml:space="preserve">Children go to school and are ready to learn </w:t>
      </w:r>
    </w:p>
    <w:p w:rsidR="00E34326" w:rsidRPr="00972B0F" w:rsidRDefault="00E34326" w:rsidP="00E34326">
      <w:pPr>
        <w:pStyle w:val="ListParagraph"/>
        <w:numPr>
          <w:ilvl w:val="0"/>
          <w:numId w:val="5"/>
        </w:numPr>
        <w:rPr>
          <w:rFonts w:asciiTheme="minorHAnsi" w:hAnsiTheme="minorHAnsi" w:cs="Arial"/>
          <w:szCs w:val="24"/>
        </w:rPr>
      </w:pPr>
      <w:r w:rsidRPr="00972B0F">
        <w:rPr>
          <w:rFonts w:asciiTheme="minorHAnsi" w:hAnsiTheme="minorHAnsi" w:cs="Arial"/>
          <w:szCs w:val="24"/>
        </w:rPr>
        <w:t xml:space="preserve">People take personal responsibility and do not commit crimes </w:t>
      </w:r>
    </w:p>
    <w:p w:rsidR="00E34326" w:rsidRPr="00972B0F" w:rsidRDefault="00E34326" w:rsidP="00E34326">
      <w:pPr>
        <w:pStyle w:val="ListParagraph"/>
        <w:numPr>
          <w:ilvl w:val="0"/>
          <w:numId w:val="5"/>
        </w:numPr>
        <w:rPr>
          <w:rFonts w:asciiTheme="minorHAnsi" w:hAnsiTheme="minorHAnsi" w:cs="Arial"/>
          <w:szCs w:val="24"/>
        </w:rPr>
      </w:pPr>
      <w:r w:rsidRPr="00972B0F">
        <w:rPr>
          <w:rFonts w:asciiTheme="minorHAnsi" w:hAnsiTheme="minorHAnsi" w:cs="Arial"/>
          <w:szCs w:val="24"/>
        </w:rPr>
        <w:t>People look after their homes and pay rent</w:t>
      </w:r>
    </w:p>
    <w:p w:rsidR="00E34326" w:rsidRPr="00972B0F" w:rsidRDefault="00E34326" w:rsidP="00E34326">
      <w:pPr>
        <w:rPr>
          <w:rFonts w:asciiTheme="minorHAnsi" w:hAnsiTheme="minorHAnsi" w:cs="Arial"/>
          <w:szCs w:val="24"/>
        </w:rPr>
      </w:pPr>
      <w:r w:rsidRPr="00972B0F">
        <w:rPr>
          <w:rFonts w:asciiTheme="minorHAnsi" w:hAnsiTheme="minorHAnsi" w:cs="Arial"/>
          <w:szCs w:val="24"/>
        </w:rPr>
        <w:t xml:space="preserve">To help reinforce this vision, the Kununurra Community Panel will use these social norms as the primary assessment criteria (Section 3) when assessing applications from individuals seeking access to a higher proportion of their income support payment as ‘unrestricted’ funds. </w:t>
      </w:r>
      <w:r w:rsidR="00CC53F8" w:rsidRPr="00972B0F">
        <w:rPr>
          <w:rFonts w:asciiTheme="minorHAnsi" w:hAnsiTheme="minorHAnsi" w:cs="Arial"/>
          <w:szCs w:val="24"/>
        </w:rPr>
        <w:t xml:space="preserve"> </w:t>
      </w:r>
      <w:r w:rsidR="0084041E">
        <w:rPr>
          <w:rFonts w:asciiTheme="minorHAnsi" w:hAnsiTheme="minorHAnsi" w:cs="Arial"/>
          <w:szCs w:val="24"/>
        </w:rPr>
        <w:t>S</w:t>
      </w:r>
      <w:r w:rsidR="00CC53F8" w:rsidRPr="00972B0F">
        <w:rPr>
          <w:rFonts w:asciiTheme="minorHAnsi" w:hAnsiTheme="minorHAnsi" w:cs="Arial"/>
          <w:szCs w:val="24"/>
        </w:rPr>
        <w:t xml:space="preserve">upplementary information </w:t>
      </w:r>
      <w:r w:rsidR="0084041E">
        <w:rPr>
          <w:rFonts w:asciiTheme="minorHAnsi" w:hAnsiTheme="minorHAnsi" w:cs="Arial"/>
          <w:szCs w:val="24"/>
        </w:rPr>
        <w:t xml:space="preserve">may </w:t>
      </w:r>
      <w:r w:rsidR="00CC53F8" w:rsidRPr="00972B0F">
        <w:rPr>
          <w:rFonts w:asciiTheme="minorHAnsi" w:hAnsiTheme="minorHAnsi" w:cs="Arial"/>
          <w:szCs w:val="24"/>
        </w:rPr>
        <w:t xml:space="preserve">be provided by Commonwealth and WA State </w:t>
      </w:r>
      <w:r w:rsidR="00A33869" w:rsidRPr="00972B0F">
        <w:rPr>
          <w:rFonts w:asciiTheme="minorHAnsi" w:hAnsiTheme="minorHAnsi" w:cs="Arial"/>
          <w:szCs w:val="24"/>
        </w:rPr>
        <w:t>Government</w:t>
      </w:r>
      <w:r w:rsidR="00CC53F8" w:rsidRPr="00972B0F">
        <w:rPr>
          <w:rFonts w:asciiTheme="minorHAnsi" w:hAnsiTheme="minorHAnsi" w:cs="Arial"/>
          <w:szCs w:val="24"/>
        </w:rPr>
        <w:t xml:space="preserve"> agencies, to assist </w:t>
      </w:r>
      <w:r w:rsidR="00A33869" w:rsidRPr="00972B0F">
        <w:rPr>
          <w:rFonts w:asciiTheme="minorHAnsi" w:hAnsiTheme="minorHAnsi" w:cs="Arial"/>
          <w:szCs w:val="24"/>
        </w:rPr>
        <w:t>in</w:t>
      </w:r>
      <w:r w:rsidR="00CC53F8" w:rsidRPr="00972B0F">
        <w:rPr>
          <w:rFonts w:asciiTheme="minorHAnsi" w:hAnsiTheme="minorHAnsi" w:cs="Arial"/>
          <w:szCs w:val="24"/>
        </w:rPr>
        <w:t xml:space="preserve"> assessing applications</w:t>
      </w:r>
      <w:r w:rsidR="0084041E">
        <w:rPr>
          <w:rFonts w:asciiTheme="minorHAnsi" w:hAnsiTheme="minorHAnsi" w:cs="Arial"/>
          <w:szCs w:val="24"/>
        </w:rPr>
        <w:t xml:space="preserve"> from trial participants</w:t>
      </w:r>
      <w:r w:rsidR="00CC53F8" w:rsidRPr="00972B0F">
        <w:rPr>
          <w:rFonts w:asciiTheme="minorHAnsi" w:hAnsiTheme="minorHAnsi" w:cs="Arial"/>
          <w:szCs w:val="24"/>
        </w:rPr>
        <w:t>.</w:t>
      </w:r>
    </w:p>
    <w:p w:rsidR="002B1BD3" w:rsidRPr="007D30E0" w:rsidRDefault="002973A6" w:rsidP="007D30E0">
      <w:pPr>
        <w:pStyle w:val="ListParagraph"/>
        <w:numPr>
          <w:ilvl w:val="0"/>
          <w:numId w:val="21"/>
        </w:numPr>
        <w:rPr>
          <w:rFonts w:asciiTheme="minorHAnsi" w:hAnsiTheme="minorHAnsi" w:cs="Arial"/>
          <w:szCs w:val="24"/>
        </w:rPr>
      </w:pPr>
      <w:r w:rsidRPr="00972B0F">
        <w:rPr>
          <w:rFonts w:asciiTheme="minorHAnsi" w:hAnsiTheme="minorHAnsi" w:cs="Arial"/>
          <w:szCs w:val="24"/>
        </w:rPr>
        <w:t xml:space="preserve">If </w:t>
      </w:r>
      <w:r w:rsidR="00A258B9" w:rsidRPr="00972B0F">
        <w:rPr>
          <w:rFonts w:asciiTheme="minorHAnsi" w:hAnsiTheme="minorHAnsi" w:cs="Arial"/>
          <w:szCs w:val="24"/>
        </w:rPr>
        <w:t>approved</w:t>
      </w:r>
      <w:r w:rsidRPr="00972B0F">
        <w:rPr>
          <w:rFonts w:asciiTheme="minorHAnsi" w:hAnsiTheme="minorHAnsi" w:cs="Arial"/>
          <w:szCs w:val="24"/>
        </w:rPr>
        <w:t xml:space="preserve">, the Department of Social Services will provide </w:t>
      </w:r>
      <w:r w:rsidR="00AC5F49" w:rsidRPr="00972B0F">
        <w:rPr>
          <w:rFonts w:asciiTheme="minorHAnsi" w:hAnsiTheme="minorHAnsi" w:cs="Arial"/>
          <w:szCs w:val="24"/>
        </w:rPr>
        <w:t xml:space="preserve">a written instruction to the Department of Human Services to lower the restricted portion </w:t>
      </w:r>
      <w:r w:rsidRPr="00972B0F">
        <w:rPr>
          <w:rFonts w:asciiTheme="minorHAnsi" w:hAnsiTheme="minorHAnsi" w:cs="Arial"/>
          <w:szCs w:val="24"/>
        </w:rPr>
        <w:t>to that agreed by the pane</w:t>
      </w:r>
      <w:r w:rsidR="002D40D3" w:rsidRPr="00972B0F">
        <w:rPr>
          <w:rFonts w:asciiTheme="minorHAnsi" w:hAnsiTheme="minorHAnsi" w:cs="Arial"/>
          <w:szCs w:val="24"/>
        </w:rPr>
        <w:t>l and the applicant</w:t>
      </w:r>
      <w:r w:rsidRPr="00972B0F">
        <w:rPr>
          <w:rFonts w:asciiTheme="minorHAnsi" w:hAnsiTheme="minorHAnsi" w:cs="Arial"/>
          <w:szCs w:val="24"/>
        </w:rPr>
        <w:t xml:space="preserve"> (</w:t>
      </w:r>
      <w:r w:rsidR="006C1344">
        <w:rPr>
          <w:rFonts w:asciiTheme="minorHAnsi" w:hAnsiTheme="minorHAnsi" w:cs="Arial"/>
          <w:szCs w:val="24"/>
        </w:rPr>
        <w:t xml:space="preserve">50, 60 or 70 </w:t>
      </w:r>
      <w:r w:rsidR="00AC5F49" w:rsidRPr="00972B0F">
        <w:rPr>
          <w:rFonts w:asciiTheme="minorHAnsi" w:hAnsiTheme="minorHAnsi" w:cs="Arial"/>
          <w:szCs w:val="24"/>
        </w:rPr>
        <w:t>per cent</w:t>
      </w:r>
      <w:r w:rsidRPr="00972B0F">
        <w:rPr>
          <w:rFonts w:asciiTheme="minorHAnsi" w:hAnsiTheme="minorHAnsi" w:cs="Arial"/>
          <w:szCs w:val="24"/>
        </w:rPr>
        <w:t>)</w:t>
      </w:r>
      <w:r w:rsidR="00AC5F49" w:rsidRPr="00972B0F">
        <w:rPr>
          <w:rFonts w:asciiTheme="minorHAnsi" w:hAnsiTheme="minorHAnsi" w:cs="Arial"/>
          <w:szCs w:val="24"/>
        </w:rPr>
        <w:t>.</w:t>
      </w:r>
      <w:r w:rsidR="002B1BD3" w:rsidRPr="00972B0F">
        <w:rPr>
          <w:rFonts w:asciiTheme="minorHAnsi" w:hAnsiTheme="minorHAnsi" w:cs="Arial"/>
          <w:szCs w:val="24"/>
        </w:rPr>
        <w:t xml:space="preserve"> The Department of Social Services will </w:t>
      </w:r>
      <w:r w:rsidR="002A3499" w:rsidRPr="00972B0F">
        <w:rPr>
          <w:rFonts w:asciiTheme="minorHAnsi" w:hAnsiTheme="minorHAnsi" w:cs="Arial"/>
          <w:szCs w:val="24"/>
        </w:rPr>
        <w:t xml:space="preserve">also </w:t>
      </w:r>
      <w:r w:rsidR="002B1BD3" w:rsidRPr="00972B0F">
        <w:rPr>
          <w:rFonts w:asciiTheme="minorHAnsi" w:hAnsiTheme="minorHAnsi" w:cs="Arial"/>
          <w:szCs w:val="24"/>
        </w:rPr>
        <w:t>inform the applicant of the decision in writing.</w:t>
      </w:r>
    </w:p>
    <w:p w:rsidR="002D40D3" w:rsidRPr="007D30E0" w:rsidRDefault="002973A6" w:rsidP="007D30E0">
      <w:pPr>
        <w:pStyle w:val="ListParagraph"/>
        <w:numPr>
          <w:ilvl w:val="0"/>
          <w:numId w:val="21"/>
        </w:numPr>
        <w:rPr>
          <w:rFonts w:asciiTheme="minorHAnsi" w:hAnsiTheme="minorHAnsi" w:cs="Arial"/>
          <w:szCs w:val="24"/>
        </w:rPr>
      </w:pPr>
      <w:r w:rsidRPr="00972B0F">
        <w:rPr>
          <w:rFonts w:asciiTheme="minorHAnsi" w:hAnsiTheme="minorHAnsi" w:cs="Arial"/>
          <w:szCs w:val="24"/>
        </w:rPr>
        <w:t xml:space="preserve">If the </w:t>
      </w:r>
      <w:r w:rsidR="002D40D3" w:rsidRPr="00972B0F">
        <w:rPr>
          <w:rFonts w:asciiTheme="minorHAnsi" w:hAnsiTheme="minorHAnsi" w:cs="Arial"/>
          <w:szCs w:val="24"/>
        </w:rPr>
        <w:t>panel</w:t>
      </w:r>
      <w:r w:rsidR="00A258B9" w:rsidRPr="00972B0F">
        <w:rPr>
          <w:rFonts w:asciiTheme="minorHAnsi" w:hAnsiTheme="minorHAnsi" w:cs="Arial"/>
          <w:szCs w:val="24"/>
        </w:rPr>
        <w:t xml:space="preserve"> </w:t>
      </w:r>
      <w:r w:rsidR="002D40D3" w:rsidRPr="00972B0F">
        <w:rPr>
          <w:rFonts w:asciiTheme="minorHAnsi" w:hAnsiTheme="minorHAnsi" w:cs="Arial"/>
          <w:szCs w:val="24"/>
        </w:rPr>
        <w:t xml:space="preserve">proposes to reject an </w:t>
      </w:r>
      <w:r w:rsidRPr="00972B0F">
        <w:rPr>
          <w:rFonts w:asciiTheme="minorHAnsi" w:hAnsiTheme="minorHAnsi" w:cs="Arial"/>
          <w:szCs w:val="24"/>
        </w:rPr>
        <w:t xml:space="preserve">application, </w:t>
      </w:r>
      <w:r w:rsidR="002B1BD3" w:rsidRPr="00972B0F">
        <w:rPr>
          <w:rFonts w:asciiTheme="minorHAnsi" w:hAnsiTheme="minorHAnsi" w:cs="Arial"/>
          <w:szCs w:val="24"/>
        </w:rPr>
        <w:t xml:space="preserve">the Department of Social Services will notify the applicant </w:t>
      </w:r>
      <w:r w:rsidR="00A60417" w:rsidRPr="00972B0F">
        <w:rPr>
          <w:rFonts w:asciiTheme="minorHAnsi" w:hAnsiTheme="minorHAnsi" w:cs="Arial"/>
          <w:szCs w:val="24"/>
        </w:rPr>
        <w:t xml:space="preserve">of the reason for proposed rejection </w:t>
      </w:r>
      <w:r w:rsidR="002B1BD3" w:rsidRPr="00972B0F">
        <w:rPr>
          <w:rFonts w:asciiTheme="minorHAnsi" w:hAnsiTheme="minorHAnsi" w:cs="Arial"/>
          <w:szCs w:val="24"/>
        </w:rPr>
        <w:t xml:space="preserve">and invite the applicant to submit </w:t>
      </w:r>
      <w:r w:rsidR="00A60417" w:rsidRPr="00972B0F">
        <w:rPr>
          <w:rFonts w:asciiTheme="minorHAnsi" w:hAnsiTheme="minorHAnsi" w:cs="Arial"/>
          <w:szCs w:val="24"/>
        </w:rPr>
        <w:t>any</w:t>
      </w:r>
      <w:r w:rsidR="002B1BD3" w:rsidRPr="00972B0F">
        <w:rPr>
          <w:rFonts w:asciiTheme="minorHAnsi" w:hAnsiTheme="minorHAnsi" w:cs="Arial"/>
          <w:szCs w:val="24"/>
        </w:rPr>
        <w:t xml:space="preserve"> further information to support the</w:t>
      </w:r>
      <w:r w:rsidR="002D40D3" w:rsidRPr="00972B0F">
        <w:rPr>
          <w:rFonts w:asciiTheme="minorHAnsi" w:hAnsiTheme="minorHAnsi" w:cs="Arial"/>
          <w:szCs w:val="24"/>
        </w:rPr>
        <w:t>ir</w:t>
      </w:r>
      <w:r w:rsidR="002B1BD3" w:rsidRPr="00972B0F">
        <w:rPr>
          <w:rFonts w:asciiTheme="minorHAnsi" w:hAnsiTheme="minorHAnsi" w:cs="Arial"/>
          <w:szCs w:val="24"/>
        </w:rPr>
        <w:t xml:space="preserve"> claim. This </w:t>
      </w:r>
      <w:r w:rsidR="00A60417" w:rsidRPr="00972B0F">
        <w:rPr>
          <w:rFonts w:asciiTheme="minorHAnsi" w:hAnsiTheme="minorHAnsi" w:cs="Arial"/>
          <w:szCs w:val="24"/>
        </w:rPr>
        <w:t>may</w:t>
      </w:r>
      <w:r w:rsidR="002B1BD3" w:rsidRPr="00972B0F">
        <w:rPr>
          <w:rFonts w:asciiTheme="minorHAnsi" w:hAnsiTheme="minorHAnsi" w:cs="Arial"/>
          <w:szCs w:val="24"/>
        </w:rPr>
        <w:t xml:space="preserve"> include evidence of ongoing participation with a relevant local service provider to help address the panel’s concerns.</w:t>
      </w:r>
      <w:r w:rsidR="002D40D3" w:rsidRPr="00972B0F">
        <w:rPr>
          <w:rFonts w:asciiTheme="minorHAnsi" w:hAnsiTheme="minorHAnsi" w:cs="Arial"/>
          <w:szCs w:val="24"/>
        </w:rPr>
        <w:t xml:space="preserve"> The panel will</w:t>
      </w:r>
      <w:r w:rsidR="00A60417" w:rsidRPr="00972B0F">
        <w:rPr>
          <w:rFonts w:asciiTheme="minorHAnsi" w:hAnsiTheme="minorHAnsi" w:cs="Arial"/>
          <w:szCs w:val="24"/>
        </w:rPr>
        <w:t xml:space="preserve"> consider this additional information before making a</w:t>
      </w:r>
      <w:r w:rsidR="002D40D3" w:rsidRPr="00972B0F">
        <w:rPr>
          <w:rFonts w:asciiTheme="minorHAnsi" w:hAnsiTheme="minorHAnsi" w:cs="Arial"/>
          <w:szCs w:val="24"/>
        </w:rPr>
        <w:t xml:space="preserve"> final decision.</w:t>
      </w:r>
    </w:p>
    <w:p w:rsidR="00D732B1" w:rsidRPr="007D30E0" w:rsidRDefault="002D40D3" w:rsidP="007D30E0">
      <w:pPr>
        <w:pStyle w:val="ListParagraph"/>
        <w:numPr>
          <w:ilvl w:val="0"/>
          <w:numId w:val="21"/>
        </w:numPr>
        <w:rPr>
          <w:rFonts w:asciiTheme="minorHAnsi" w:hAnsiTheme="minorHAnsi" w:cs="Arial"/>
          <w:szCs w:val="24"/>
        </w:rPr>
      </w:pPr>
      <w:r w:rsidRPr="00972B0F">
        <w:rPr>
          <w:rFonts w:asciiTheme="minorHAnsi" w:hAnsiTheme="minorHAnsi" w:cs="Arial"/>
          <w:szCs w:val="24"/>
        </w:rPr>
        <w:t>If the panel does not agree to reduce a person’s restricted amount, the Department of Social Ser</w:t>
      </w:r>
      <w:r w:rsidR="001E4BF3" w:rsidRPr="00972B0F">
        <w:rPr>
          <w:rFonts w:asciiTheme="minorHAnsi" w:hAnsiTheme="minorHAnsi" w:cs="Arial"/>
          <w:szCs w:val="24"/>
        </w:rPr>
        <w:t>vices will notify the applicant in writing and include the reason why the application was not supported.  The panel’s decision does not prevent the</w:t>
      </w:r>
      <w:r w:rsidRPr="00972B0F">
        <w:rPr>
          <w:rFonts w:asciiTheme="minorHAnsi" w:hAnsiTheme="minorHAnsi" w:cs="Arial"/>
          <w:szCs w:val="24"/>
        </w:rPr>
        <w:t xml:space="preserve"> applicant </w:t>
      </w:r>
      <w:r w:rsidR="001E4BF3" w:rsidRPr="00972B0F">
        <w:rPr>
          <w:rFonts w:asciiTheme="minorHAnsi" w:hAnsiTheme="minorHAnsi" w:cs="Arial"/>
          <w:szCs w:val="24"/>
        </w:rPr>
        <w:t>from lodging any further applications.</w:t>
      </w:r>
    </w:p>
    <w:p w:rsidR="005359D8" w:rsidRPr="00972B0F" w:rsidRDefault="005359D8" w:rsidP="002B1BD3">
      <w:pPr>
        <w:pStyle w:val="ListParagraph"/>
        <w:numPr>
          <w:ilvl w:val="0"/>
          <w:numId w:val="21"/>
        </w:numPr>
        <w:rPr>
          <w:rFonts w:asciiTheme="minorHAnsi" w:hAnsiTheme="minorHAnsi" w:cs="Arial"/>
          <w:szCs w:val="24"/>
        </w:rPr>
      </w:pPr>
      <w:r w:rsidRPr="00972B0F">
        <w:rPr>
          <w:rFonts w:asciiTheme="minorHAnsi" w:hAnsiTheme="minorHAnsi" w:cs="Arial"/>
          <w:szCs w:val="24"/>
        </w:rPr>
        <w:lastRenderedPageBreak/>
        <w:t>If the application is approved on the condition that the applicant continue</w:t>
      </w:r>
      <w:r w:rsidR="001E4BF3" w:rsidRPr="00972B0F">
        <w:rPr>
          <w:rFonts w:asciiTheme="minorHAnsi" w:hAnsiTheme="minorHAnsi" w:cs="Arial"/>
          <w:szCs w:val="24"/>
        </w:rPr>
        <w:t>s</w:t>
      </w:r>
      <w:r w:rsidRPr="00972B0F">
        <w:rPr>
          <w:rFonts w:asciiTheme="minorHAnsi" w:hAnsiTheme="minorHAnsi" w:cs="Arial"/>
          <w:szCs w:val="24"/>
        </w:rPr>
        <w:t xml:space="preserve"> to maintain contact with a service provider, the </w:t>
      </w:r>
      <w:r w:rsidR="001E4BF3" w:rsidRPr="00972B0F">
        <w:rPr>
          <w:rFonts w:asciiTheme="minorHAnsi" w:hAnsiTheme="minorHAnsi" w:cs="Arial"/>
          <w:szCs w:val="24"/>
        </w:rPr>
        <w:t xml:space="preserve">Department of Social Services may </w:t>
      </w:r>
      <w:proofErr w:type="gramStart"/>
      <w:r w:rsidRPr="00972B0F">
        <w:rPr>
          <w:rFonts w:asciiTheme="minorHAnsi" w:hAnsiTheme="minorHAnsi" w:cs="Arial"/>
          <w:szCs w:val="24"/>
        </w:rPr>
        <w:t>confirm</w:t>
      </w:r>
      <w:proofErr w:type="gramEnd"/>
      <w:r w:rsidRPr="00972B0F">
        <w:rPr>
          <w:rFonts w:asciiTheme="minorHAnsi" w:hAnsiTheme="minorHAnsi" w:cs="Arial"/>
          <w:szCs w:val="24"/>
        </w:rPr>
        <w:t xml:space="preserve"> </w:t>
      </w:r>
      <w:r w:rsidR="001E4BF3" w:rsidRPr="00972B0F">
        <w:rPr>
          <w:rFonts w:asciiTheme="minorHAnsi" w:hAnsiTheme="minorHAnsi" w:cs="Arial"/>
          <w:szCs w:val="24"/>
        </w:rPr>
        <w:t xml:space="preserve">the participant’s </w:t>
      </w:r>
      <w:r w:rsidRPr="00972B0F">
        <w:rPr>
          <w:rFonts w:asciiTheme="minorHAnsi" w:hAnsiTheme="minorHAnsi" w:cs="Arial"/>
          <w:szCs w:val="24"/>
        </w:rPr>
        <w:t xml:space="preserve">attendance with the </w:t>
      </w:r>
      <w:r w:rsidR="001E4BF3" w:rsidRPr="00972B0F">
        <w:rPr>
          <w:rFonts w:asciiTheme="minorHAnsi" w:hAnsiTheme="minorHAnsi" w:cs="Arial"/>
          <w:szCs w:val="24"/>
        </w:rPr>
        <w:t xml:space="preserve">service </w:t>
      </w:r>
      <w:r w:rsidRPr="00972B0F">
        <w:rPr>
          <w:rFonts w:asciiTheme="minorHAnsi" w:hAnsiTheme="minorHAnsi" w:cs="Arial"/>
          <w:szCs w:val="24"/>
        </w:rPr>
        <w:t xml:space="preserve">provider from time to time to ensure compliance with the </w:t>
      </w:r>
      <w:r w:rsidR="00A258B9" w:rsidRPr="00972B0F">
        <w:rPr>
          <w:rFonts w:asciiTheme="minorHAnsi" w:hAnsiTheme="minorHAnsi" w:cs="Arial"/>
          <w:szCs w:val="24"/>
        </w:rPr>
        <w:t>condition agreed</w:t>
      </w:r>
      <w:r w:rsidRPr="00972B0F">
        <w:rPr>
          <w:rFonts w:asciiTheme="minorHAnsi" w:hAnsiTheme="minorHAnsi" w:cs="Arial"/>
          <w:szCs w:val="24"/>
        </w:rPr>
        <w:t xml:space="preserve">. The </w:t>
      </w:r>
      <w:r w:rsidR="001E4BF3" w:rsidRPr="00972B0F">
        <w:rPr>
          <w:rFonts w:asciiTheme="minorHAnsi" w:hAnsiTheme="minorHAnsi" w:cs="Arial"/>
          <w:szCs w:val="24"/>
        </w:rPr>
        <w:t>Department of Social Services will</w:t>
      </w:r>
      <w:r w:rsidRPr="00972B0F">
        <w:rPr>
          <w:rFonts w:asciiTheme="minorHAnsi" w:hAnsiTheme="minorHAnsi" w:cs="Arial"/>
          <w:szCs w:val="24"/>
        </w:rPr>
        <w:t xml:space="preserve"> report </w:t>
      </w:r>
      <w:r w:rsidR="001E4BF3" w:rsidRPr="00972B0F">
        <w:rPr>
          <w:rFonts w:asciiTheme="minorHAnsi" w:hAnsiTheme="minorHAnsi" w:cs="Arial"/>
          <w:szCs w:val="24"/>
        </w:rPr>
        <w:t xml:space="preserve">any </w:t>
      </w:r>
      <w:r w:rsidRPr="00972B0F">
        <w:rPr>
          <w:rFonts w:asciiTheme="minorHAnsi" w:hAnsiTheme="minorHAnsi" w:cs="Arial"/>
          <w:szCs w:val="24"/>
        </w:rPr>
        <w:t xml:space="preserve">concerns with attendance to the </w:t>
      </w:r>
      <w:r w:rsidR="00CE5C8A" w:rsidRPr="00972B0F">
        <w:rPr>
          <w:rFonts w:asciiTheme="minorHAnsi" w:hAnsiTheme="minorHAnsi" w:cs="Arial"/>
          <w:szCs w:val="24"/>
        </w:rPr>
        <w:t>p</w:t>
      </w:r>
      <w:r w:rsidRPr="00972B0F">
        <w:rPr>
          <w:rFonts w:asciiTheme="minorHAnsi" w:hAnsiTheme="minorHAnsi" w:cs="Arial"/>
          <w:szCs w:val="24"/>
        </w:rPr>
        <w:t>anel.</w:t>
      </w:r>
    </w:p>
    <w:p w:rsidR="008E23EB" w:rsidRPr="00972B0F" w:rsidRDefault="00EB229B" w:rsidP="008E23EB">
      <w:pPr>
        <w:rPr>
          <w:rFonts w:asciiTheme="minorHAnsi" w:hAnsiTheme="minorHAnsi" w:cs="Arial"/>
          <w:szCs w:val="24"/>
        </w:rPr>
      </w:pPr>
      <w:r w:rsidRPr="00972B0F">
        <w:rPr>
          <w:rFonts w:asciiTheme="minorHAnsi" w:hAnsiTheme="minorHAnsi" w:cs="Arial"/>
          <w:noProof/>
          <w:szCs w:val="24"/>
          <w:lang w:eastAsia="en-AU"/>
        </w:rPr>
        <w:drawing>
          <wp:inline distT="0" distB="0" distL="0" distR="0" wp14:anchorId="04F4C2B3" wp14:editId="3CDDF903">
            <wp:extent cx="5723331" cy="2873829"/>
            <wp:effectExtent l="0" t="0" r="0" b="3175"/>
            <wp:docPr id="2" name="Picture 2" descr="Flow chart depicting the application process. Application, Assessment of social norms, Local Knowledge provided by the Community panel, then a decision is made (yes, no, condi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2874110"/>
                    </a:xfrm>
                    <a:prstGeom prst="rect">
                      <a:avLst/>
                    </a:prstGeom>
                    <a:noFill/>
                    <a:ln>
                      <a:noFill/>
                    </a:ln>
                  </pic:spPr>
                </pic:pic>
              </a:graphicData>
            </a:graphic>
          </wp:inline>
        </w:drawing>
      </w:r>
    </w:p>
    <w:p w:rsidR="00E34326" w:rsidRPr="00972B0F" w:rsidRDefault="00E34326" w:rsidP="00E34326">
      <w:pPr>
        <w:rPr>
          <w:rFonts w:asciiTheme="minorHAnsi" w:hAnsiTheme="minorHAnsi" w:cs="Arial"/>
          <w:szCs w:val="24"/>
        </w:rPr>
      </w:pPr>
      <w:r w:rsidRPr="00972B0F">
        <w:rPr>
          <w:rFonts w:asciiTheme="minorHAnsi" w:hAnsiTheme="minorHAnsi" w:cs="Arial"/>
          <w:szCs w:val="24"/>
        </w:rPr>
        <w:t xml:space="preserve">The Kununurra Community Panel will also play an important role in helping to connect applicants with relevant local support services to help them fully realise the social norms. </w:t>
      </w:r>
    </w:p>
    <w:p w:rsidR="00E34326" w:rsidRPr="00972B0F" w:rsidRDefault="00E34326" w:rsidP="00FF26D0">
      <w:pPr>
        <w:pStyle w:val="Heading2"/>
      </w:pPr>
      <w:bookmarkStart w:id="4" w:name="_Toc464050354"/>
      <w:r w:rsidRPr="00972B0F">
        <w:t>1.4. Legislated Powers</w:t>
      </w:r>
      <w:bookmarkEnd w:id="4"/>
    </w:p>
    <w:p w:rsidR="00E34326" w:rsidRPr="00FF26D0" w:rsidRDefault="00E34326" w:rsidP="00FF26D0">
      <w:pPr>
        <w:pStyle w:val="ListParagraph"/>
        <w:numPr>
          <w:ilvl w:val="0"/>
          <w:numId w:val="20"/>
        </w:numPr>
        <w:rPr>
          <w:rFonts w:asciiTheme="minorHAnsi" w:hAnsiTheme="minorHAnsi" w:cs="Arial"/>
          <w:szCs w:val="24"/>
        </w:rPr>
      </w:pPr>
      <w:r w:rsidRPr="00972B0F">
        <w:rPr>
          <w:rFonts w:asciiTheme="minorHAnsi" w:hAnsiTheme="minorHAnsi" w:cs="Arial"/>
          <w:szCs w:val="24"/>
        </w:rPr>
        <w:t xml:space="preserve">The Minister for Human Services, under section 124PE of the </w:t>
      </w:r>
      <w:r w:rsidRPr="00972B0F">
        <w:rPr>
          <w:rFonts w:asciiTheme="minorHAnsi" w:hAnsiTheme="minorHAnsi" w:cs="Arial"/>
          <w:i/>
          <w:szCs w:val="24"/>
        </w:rPr>
        <w:t>Social Security (Administration) Act 1999</w:t>
      </w:r>
      <w:r w:rsidRPr="00972B0F">
        <w:rPr>
          <w:rFonts w:asciiTheme="minorHAnsi" w:hAnsiTheme="minorHAnsi" w:cs="Arial"/>
          <w:szCs w:val="24"/>
        </w:rPr>
        <w:t xml:space="preserve">, authorises the Kununurra Community Panel to consider, and on an individual basis, make a decision to vary the restricted portion of funds being placed on the cashless debit card. </w:t>
      </w:r>
    </w:p>
    <w:p w:rsidR="00E34326" w:rsidRPr="00972B0F" w:rsidRDefault="00E34326" w:rsidP="00E34326">
      <w:pPr>
        <w:pStyle w:val="ListParagraph"/>
        <w:numPr>
          <w:ilvl w:val="0"/>
          <w:numId w:val="20"/>
        </w:numPr>
        <w:rPr>
          <w:rFonts w:asciiTheme="minorHAnsi" w:hAnsiTheme="minorHAnsi" w:cs="Arial"/>
          <w:szCs w:val="24"/>
        </w:rPr>
      </w:pPr>
      <w:r w:rsidRPr="00972B0F">
        <w:rPr>
          <w:rFonts w:asciiTheme="minorHAnsi" w:hAnsiTheme="minorHAnsi" w:cs="Arial"/>
          <w:szCs w:val="24"/>
        </w:rPr>
        <w:t>With the agreement of the applicant, the Kununurra Community Panel can:</w:t>
      </w:r>
    </w:p>
    <w:p w:rsidR="00E34326" w:rsidRPr="00972B0F" w:rsidRDefault="00E34326" w:rsidP="00E34326">
      <w:pPr>
        <w:pStyle w:val="ListParagraph"/>
        <w:numPr>
          <w:ilvl w:val="1"/>
          <w:numId w:val="20"/>
        </w:numPr>
        <w:rPr>
          <w:rFonts w:asciiTheme="minorHAnsi" w:hAnsiTheme="minorHAnsi" w:cs="Arial"/>
          <w:szCs w:val="24"/>
        </w:rPr>
      </w:pPr>
      <w:r w:rsidRPr="00972B0F">
        <w:rPr>
          <w:rFonts w:asciiTheme="minorHAnsi" w:hAnsiTheme="minorHAnsi" w:cs="Arial"/>
          <w:szCs w:val="24"/>
        </w:rPr>
        <w:t>Consider applications from a trial participant living in Kununurra and surrounding regions on a case by case basis.</w:t>
      </w:r>
    </w:p>
    <w:p w:rsidR="00E34326" w:rsidRPr="00972B0F" w:rsidRDefault="00E34326" w:rsidP="00E34326">
      <w:pPr>
        <w:pStyle w:val="ListParagraph"/>
        <w:numPr>
          <w:ilvl w:val="1"/>
          <w:numId w:val="20"/>
        </w:numPr>
        <w:rPr>
          <w:rFonts w:asciiTheme="minorHAnsi" w:hAnsiTheme="minorHAnsi" w:cs="Arial"/>
          <w:szCs w:val="24"/>
        </w:rPr>
      </w:pPr>
      <w:r w:rsidRPr="00972B0F">
        <w:rPr>
          <w:rFonts w:asciiTheme="minorHAnsi" w:hAnsiTheme="minorHAnsi" w:cs="Arial"/>
          <w:szCs w:val="24"/>
        </w:rPr>
        <w:t>Decide to reduce the restricted portion to between 80 and 50 per cent.</w:t>
      </w:r>
    </w:p>
    <w:p w:rsidR="00E34326" w:rsidRPr="00972B0F" w:rsidRDefault="00E34326" w:rsidP="00E34326">
      <w:pPr>
        <w:pStyle w:val="ListParagraph"/>
        <w:numPr>
          <w:ilvl w:val="1"/>
          <w:numId w:val="20"/>
        </w:numPr>
        <w:rPr>
          <w:rFonts w:asciiTheme="minorHAnsi" w:hAnsiTheme="minorHAnsi" w:cs="Arial"/>
          <w:szCs w:val="24"/>
        </w:rPr>
      </w:pPr>
      <w:r w:rsidRPr="00972B0F">
        <w:rPr>
          <w:rFonts w:asciiTheme="minorHAnsi" w:hAnsiTheme="minorHAnsi" w:cs="Arial"/>
          <w:szCs w:val="24"/>
        </w:rPr>
        <w:t>Decide to put terms and conditions on a decision to support the objectives of the trial and reinforce the assessment criteria.</w:t>
      </w:r>
    </w:p>
    <w:p w:rsidR="0084041E" w:rsidRPr="00FF26D0" w:rsidRDefault="00E34326" w:rsidP="00FF26D0">
      <w:pPr>
        <w:pStyle w:val="ListParagraph"/>
        <w:numPr>
          <w:ilvl w:val="1"/>
          <w:numId w:val="20"/>
        </w:numPr>
        <w:rPr>
          <w:rFonts w:asciiTheme="minorHAnsi" w:hAnsiTheme="minorHAnsi" w:cs="Arial"/>
          <w:szCs w:val="24"/>
        </w:rPr>
      </w:pPr>
      <w:r w:rsidRPr="00972B0F">
        <w:rPr>
          <w:rFonts w:asciiTheme="minorHAnsi" w:hAnsiTheme="minorHAnsi" w:cs="Arial"/>
          <w:szCs w:val="24"/>
        </w:rPr>
        <w:t>Decide to revoke a previous decision to reduce an individual’s restricted payment</w:t>
      </w:r>
      <w:r w:rsidR="0074754C">
        <w:rPr>
          <w:rFonts w:asciiTheme="minorHAnsi" w:hAnsiTheme="minorHAnsi" w:cs="Arial"/>
          <w:szCs w:val="24"/>
        </w:rPr>
        <w:t>, at any time,</w:t>
      </w:r>
      <w:r w:rsidRPr="00972B0F">
        <w:rPr>
          <w:rFonts w:asciiTheme="minorHAnsi" w:hAnsiTheme="minorHAnsi" w:cs="Arial"/>
          <w:szCs w:val="24"/>
        </w:rPr>
        <w:t xml:space="preserve"> if circumstances change (and they are no longer meeting the assessment criteria).</w:t>
      </w:r>
    </w:p>
    <w:p w:rsidR="00E34326" w:rsidRPr="00972B0F" w:rsidRDefault="00E34326" w:rsidP="00E34326">
      <w:pPr>
        <w:pStyle w:val="ListParagraph"/>
        <w:numPr>
          <w:ilvl w:val="0"/>
          <w:numId w:val="20"/>
        </w:numPr>
        <w:rPr>
          <w:rFonts w:asciiTheme="minorHAnsi" w:hAnsiTheme="minorHAnsi" w:cs="Arial"/>
          <w:szCs w:val="24"/>
        </w:rPr>
      </w:pPr>
      <w:r w:rsidRPr="00972B0F">
        <w:rPr>
          <w:rFonts w:asciiTheme="minorHAnsi" w:hAnsiTheme="minorHAnsi" w:cs="Arial"/>
          <w:szCs w:val="24"/>
        </w:rPr>
        <w:lastRenderedPageBreak/>
        <w:t>The Kununurra Community Panel does not have the power to:</w:t>
      </w:r>
    </w:p>
    <w:p w:rsidR="00E34326" w:rsidRPr="00972B0F" w:rsidRDefault="00E34326" w:rsidP="00E34326">
      <w:pPr>
        <w:pStyle w:val="ListParagraph"/>
        <w:numPr>
          <w:ilvl w:val="1"/>
          <w:numId w:val="20"/>
        </w:numPr>
        <w:rPr>
          <w:rFonts w:asciiTheme="minorHAnsi" w:hAnsiTheme="minorHAnsi" w:cs="Arial"/>
          <w:szCs w:val="24"/>
        </w:rPr>
      </w:pPr>
      <w:r w:rsidRPr="00972B0F">
        <w:rPr>
          <w:rFonts w:asciiTheme="minorHAnsi" w:hAnsiTheme="minorHAnsi" w:cs="Arial"/>
          <w:szCs w:val="24"/>
        </w:rPr>
        <w:t>Decide who will or will not participate in the trial.</w:t>
      </w:r>
    </w:p>
    <w:p w:rsidR="00E34326" w:rsidRPr="00972B0F" w:rsidRDefault="00E34326" w:rsidP="00E34326">
      <w:pPr>
        <w:pStyle w:val="ListParagraph"/>
        <w:numPr>
          <w:ilvl w:val="1"/>
          <w:numId w:val="20"/>
        </w:numPr>
        <w:rPr>
          <w:rFonts w:asciiTheme="minorHAnsi" w:hAnsiTheme="minorHAnsi" w:cs="Arial"/>
          <w:szCs w:val="24"/>
        </w:rPr>
      </w:pPr>
      <w:r w:rsidRPr="00972B0F">
        <w:rPr>
          <w:rFonts w:asciiTheme="minorHAnsi" w:hAnsiTheme="minorHAnsi" w:cs="Arial"/>
          <w:szCs w:val="24"/>
        </w:rPr>
        <w:t>Exempt people from the trial.</w:t>
      </w:r>
    </w:p>
    <w:p w:rsidR="00E34326" w:rsidRPr="00972B0F" w:rsidRDefault="00E34326" w:rsidP="00E34326">
      <w:pPr>
        <w:pStyle w:val="ListParagraph"/>
        <w:numPr>
          <w:ilvl w:val="1"/>
          <w:numId w:val="20"/>
        </w:numPr>
        <w:rPr>
          <w:rFonts w:asciiTheme="minorHAnsi" w:hAnsiTheme="minorHAnsi" w:cs="Arial"/>
          <w:szCs w:val="24"/>
        </w:rPr>
      </w:pPr>
      <w:r w:rsidRPr="00972B0F">
        <w:rPr>
          <w:rFonts w:asciiTheme="minorHAnsi" w:hAnsiTheme="minorHAnsi" w:cs="Arial"/>
          <w:szCs w:val="24"/>
        </w:rPr>
        <w:t>Increase the restricted portion above 80 per cent or decrease the restricted portion below 50 per cent.</w:t>
      </w:r>
    </w:p>
    <w:p w:rsidR="00E34326" w:rsidRPr="00972B0F" w:rsidRDefault="00E34326" w:rsidP="00E34326">
      <w:pPr>
        <w:pStyle w:val="ListParagraph"/>
        <w:numPr>
          <w:ilvl w:val="1"/>
          <w:numId w:val="20"/>
        </w:numPr>
        <w:rPr>
          <w:rFonts w:asciiTheme="minorHAnsi" w:hAnsiTheme="minorHAnsi" w:cs="Arial"/>
          <w:szCs w:val="24"/>
        </w:rPr>
      </w:pPr>
      <w:r w:rsidRPr="00972B0F">
        <w:rPr>
          <w:rFonts w:asciiTheme="minorHAnsi" w:hAnsiTheme="minorHAnsi" w:cs="Arial"/>
          <w:szCs w:val="24"/>
        </w:rPr>
        <w:t xml:space="preserve">Make decisions for people living outside the </w:t>
      </w:r>
      <w:r w:rsidR="00CC53F8" w:rsidRPr="00972B0F">
        <w:rPr>
          <w:rFonts w:asciiTheme="minorHAnsi" w:hAnsiTheme="minorHAnsi" w:cs="Arial"/>
          <w:szCs w:val="24"/>
        </w:rPr>
        <w:t>Kununurra</w:t>
      </w:r>
      <w:r w:rsidRPr="00972B0F">
        <w:rPr>
          <w:rFonts w:asciiTheme="minorHAnsi" w:hAnsiTheme="minorHAnsi" w:cs="Arial"/>
          <w:szCs w:val="24"/>
        </w:rPr>
        <w:t xml:space="preserve"> region.</w:t>
      </w:r>
    </w:p>
    <w:p w:rsidR="00E34326" w:rsidRDefault="00E34326" w:rsidP="00E34326">
      <w:pPr>
        <w:pStyle w:val="ListParagraph"/>
        <w:numPr>
          <w:ilvl w:val="1"/>
          <w:numId w:val="20"/>
        </w:numPr>
        <w:rPr>
          <w:rFonts w:asciiTheme="minorHAnsi" w:hAnsiTheme="minorHAnsi" w:cs="Arial"/>
          <w:szCs w:val="24"/>
        </w:rPr>
      </w:pPr>
      <w:r w:rsidRPr="00972B0F">
        <w:rPr>
          <w:rFonts w:asciiTheme="minorHAnsi" w:hAnsiTheme="minorHAnsi" w:cs="Arial"/>
          <w:szCs w:val="24"/>
        </w:rPr>
        <w:t>Change decisions made by other cashless debit card community panels.</w:t>
      </w:r>
    </w:p>
    <w:p w:rsidR="00C50AA5" w:rsidRPr="00972B0F" w:rsidRDefault="00C50AA5" w:rsidP="00C50AA5">
      <w:pPr>
        <w:pStyle w:val="ListParagraph"/>
        <w:numPr>
          <w:ilvl w:val="0"/>
          <w:numId w:val="20"/>
        </w:numPr>
        <w:rPr>
          <w:rFonts w:asciiTheme="minorHAnsi" w:hAnsiTheme="minorHAnsi" w:cs="Arial"/>
          <w:szCs w:val="24"/>
        </w:rPr>
      </w:pPr>
      <w:r>
        <w:rPr>
          <w:rFonts w:asciiTheme="minorHAnsi" w:hAnsiTheme="minorHAnsi" w:cs="Arial"/>
          <w:szCs w:val="24"/>
        </w:rPr>
        <w:t>Under section 124PJ, t</w:t>
      </w:r>
      <w:r w:rsidRPr="00C50AA5">
        <w:rPr>
          <w:rFonts w:asciiTheme="minorHAnsi" w:hAnsiTheme="minorHAnsi" w:cs="Arial"/>
          <w:szCs w:val="24"/>
        </w:rPr>
        <w:t xml:space="preserve">he Minister may, by legislative instrument, vary the restricted and unrestricted portions of payments for a particular class of person </w:t>
      </w:r>
      <w:r>
        <w:rPr>
          <w:rFonts w:asciiTheme="minorHAnsi" w:hAnsiTheme="minorHAnsi" w:cs="Arial"/>
          <w:szCs w:val="24"/>
        </w:rPr>
        <w:t>and/or a particular trial area</w:t>
      </w:r>
      <w:r w:rsidRPr="00C50AA5">
        <w:rPr>
          <w:rFonts w:asciiTheme="minorHAnsi" w:hAnsiTheme="minorHAnsi" w:cs="Arial"/>
          <w:szCs w:val="24"/>
        </w:rPr>
        <w:t>. The panel should seek the agreement of trial participants/voluntary participants to allow a lower restricted portion that applies to a participant under the legislative instrument to override any previously agreed restricted amount between the panel and the partici</w:t>
      </w:r>
      <w:r>
        <w:rPr>
          <w:rFonts w:asciiTheme="minorHAnsi" w:hAnsiTheme="minorHAnsi" w:cs="Arial"/>
          <w:szCs w:val="24"/>
        </w:rPr>
        <w:t>pant.</w:t>
      </w:r>
    </w:p>
    <w:p w:rsidR="00E34326" w:rsidRPr="00972B0F" w:rsidRDefault="00E34326" w:rsidP="00FF26D0">
      <w:pPr>
        <w:pStyle w:val="Heading2"/>
      </w:pPr>
      <w:bookmarkStart w:id="5" w:name="_Toc464050355"/>
      <w:r w:rsidRPr="00972B0F">
        <w:t>1.5. Community Panel Boundaries</w:t>
      </w:r>
      <w:bookmarkEnd w:id="5"/>
    </w:p>
    <w:p w:rsidR="00E34326" w:rsidRPr="00972B0F" w:rsidRDefault="00E34326" w:rsidP="00FF26D0">
      <w:r w:rsidRPr="00972B0F">
        <w:t xml:space="preserve">Separate community panels are being established for the Kununurra and Wyndham regions. </w:t>
      </w:r>
    </w:p>
    <w:p w:rsidR="00E34326" w:rsidRDefault="00E34326" w:rsidP="00FF26D0">
      <w:r w:rsidRPr="00972B0F">
        <w:t xml:space="preserve">The Kununurra Community Panel </w:t>
      </w:r>
      <w:r w:rsidR="00A33869" w:rsidRPr="00972B0F">
        <w:t xml:space="preserve">will assess applications from </w:t>
      </w:r>
      <w:r w:rsidRPr="00972B0F">
        <w:t>people residing in the following communities:</w:t>
      </w:r>
    </w:p>
    <w:p w:rsidR="00FF26D0" w:rsidRDefault="00FF26D0" w:rsidP="00FF26D0">
      <w:pPr>
        <w:spacing w:after="0"/>
        <w:rPr>
          <w:rStyle w:val="BookTitle"/>
          <w:rFonts w:asciiTheme="minorHAnsi" w:hAnsiTheme="minorHAnsi" w:cs="Arial"/>
          <w:i w:val="0"/>
          <w:iCs w:val="0"/>
          <w:smallCaps w:val="0"/>
          <w:spacing w:val="0"/>
        </w:rPr>
        <w:sectPr w:rsidR="00FF26D0">
          <w:footerReference w:type="default" r:id="rId10"/>
          <w:pgSz w:w="11906" w:h="16838"/>
          <w:pgMar w:top="1440" w:right="1440" w:bottom="1440" w:left="1440" w:header="708" w:footer="708" w:gutter="0"/>
          <w:cols w:space="708"/>
          <w:docGrid w:linePitch="360"/>
        </w:sectPr>
      </w:pPr>
    </w:p>
    <w:p w:rsidR="00FF26D0" w:rsidRPr="0013548B" w:rsidRDefault="00FF26D0" w:rsidP="00FF26D0">
      <w:pPr>
        <w:spacing w:before="0" w:after="0"/>
        <w:rPr>
          <w:rStyle w:val="BookTitle"/>
          <w:rFonts w:asciiTheme="minorHAnsi" w:hAnsiTheme="minorHAnsi" w:cs="Arial"/>
          <w:i w:val="0"/>
          <w:iCs w:val="0"/>
          <w:smallCaps w:val="0"/>
          <w:spacing w:val="0"/>
        </w:rPr>
      </w:pPr>
      <w:r w:rsidRPr="0013548B">
        <w:rPr>
          <w:rStyle w:val="BookTitle"/>
          <w:rFonts w:asciiTheme="minorHAnsi" w:hAnsiTheme="minorHAnsi" w:cs="Arial"/>
          <w:i w:val="0"/>
          <w:iCs w:val="0"/>
          <w:smallCaps w:val="0"/>
          <w:spacing w:val="0"/>
        </w:rPr>
        <w:lastRenderedPageBreak/>
        <w:t xml:space="preserve">ALLIGATOR </w:t>
      </w:r>
      <w:proofErr w:type="gramStart"/>
      <w:r w:rsidRPr="0013548B">
        <w:rPr>
          <w:rStyle w:val="BookTitle"/>
          <w:rFonts w:asciiTheme="minorHAnsi" w:hAnsiTheme="minorHAnsi" w:cs="Arial"/>
          <w:i w:val="0"/>
          <w:iCs w:val="0"/>
          <w:smallCaps w:val="0"/>
          <w:spacing w:val="0"/>
        </w:rPr>
        <w:t>HOLE</w:t>
      </w:r>
      <w:proofErr w:type="gramEnd"/>
    </w:p>
    <w:p w:rsidR="00FF26D0" w:rsidRPr="0013548B" w:rsidRDefault="00FF26D0" w:rsidP="00FF26D0">
      <w:pPr>
        <w:spacing w:before="0" w:after="0"/>
        <w:rPr>
          <w:rStyle w:val="BookTitle"/>
          <w:rFonts w:asciiTheme="minorHAnsi" w:hAnsiTheme="minorHAnsi" w:cs="Arial"/>
          <w:i w:val="0"/>
          <w:iCs w:val="0"/>
          <w:smallCaps w:val="0"/>
          <w:spacing w:val="0"/>
        </w:rPr>
      </w:pPr>
      <w:r w:rsidRPr="0013548B">
        <w:rPr>
          <w:rStyle w:val="BookTitle"/>
          <w:rFonts w:asciiTheme="minorHAnsi" w:hAnsiTheme="minorHAnsi" w:cs="Arial"/>
          <w:i w:val="0"/>
          <w:iCs w:val="0"/>
          <w:smallCaps w:val="0"/>
          <w:spacing w:val="0"/>
        </w:rPr>
        <w:t>BELL SPRINGS</w:t>
      </w:r>
    </w:p>
    <w:p w:rsidR="00FF26D0" w:rsidRPr="0013548B" w:rsidRDefault="00FF26D0" w:rsidP="00FF26D0">
      <w:pPr>
        <w:spacing w:before="0" w:after="0"/>
        <w:rPr>
          <w:rStyle w:val="BookTitle"/>
          <w:rFonts w:asciiTheme="minorHAnsi" w:hAnsiTheme="minorHAnsi" w:cs="Arial"/>
          <w:i w:val="0"/>
          <w:iCs w:val="0"/>
          <w:smallCaps w:val="0"/>
          <w:spacing w:val="0"/>
        </w:rPr>
      </w:pPr>
      <w:r w:rsidRPr="0013548B">
        <w:rPr>
          <w:rStyle w:val="BookTitle"/>
          <w:rFonts w:asciiTheme="minorHAnsi" w:hAnsiTheme="minorHAnsi" w:cs="Arial"/>
          <w:i w:val="0"/>
          <w:iCs w:val="0"/>
          <w:smallCaps w:val="0"/>
          <w:spacing w:val="0"/>
        </w:rPr>
        <w:t>BETHAL</w:t>
      </w:r>
    </w:p>
    <w:p w:rsidR="00FF26D0" w:rsidRPr="0013548B" w:rsidRDefault="00FF26D0" w:rsidP="00FF26D0">
      <w:pPr>
        <w:spacing w:before="0" w:after="0"/>
        <w:rPr>
          <w:rStyle w:val="BookTitle"/>
          <w:rFonts w:asciiTheme="minorHAnsi" w:hAnsiTheme="minorHAnsi" w:cs="Arial"/>
          <w:i w:val="0"/>
          <w:iCs w:val="0"/>
          <w:smallCaps w:val="0"/>
          <w:spacing w:val="0"/>
        </w:rPr>
      </w:pPr>
      <w:r w:rsidRPr="0013548B">
        <w:rPr>
          <w:rStyle w:val="BookTitle"/>
          <w:rFonts w:asciiTheme="minorHAnsi" w:hAnsiTheme="minorHAnsi" w:cs="Arial"/>
          <w:i w:val="0"/>
          <w:iCs w:val="0"/>
          <w:smallCaps w:val="0"/>
          <w:spacing w:val="0"/>
        </w:rPr>
        <w:t>CARLTON HILL</w:t>
      </w:r>
    </w:p>
    <w:p w:rsidR="00FF26D0" w:rsidRPr="0013548B" w:rsidRDefault="00FF26D0" w:rsidP="00FF26D0">
      <w:pPr>
        <w:spacing w:before="0"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COCKATOO SPRINGS</w:t>
      </w:r>
    </w:p>
    <w:p w:rsidR="00FF26D0" w:rsidRPr="0013548B" w:rsidRDefault="00FF26D0" w:rsidP="00FF26D0">
      <w:pPr>
        <w:spacing w:before="0"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DILLON SPRINGS</w:t>
      </w:r>
    </w:p>
    <w:p w:rsidR="00FF26D0" w:rsidRPr="0013548B" w:rsidRDefault="00FF26D0" w:rsidP="00FF26D0">
      <w:pPr>
        <w:spacing w:before="0"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DINGO SPRINGS</w:t>
      </w:r>
    </w:p>
    <w:p w:rsidR="00FF26D0" w:rsidRPr="0013548B" w:rsidRDefault="00FF26D0" w:rsidP="00FF26D0">
      <w:pPr>
        <w:spacing w:before="0" w:after="0"/>
        <w:rPr>
          <w:rFonts w:asciiTheme="minorHAnsi" w:hAnsiTheme="minorHAnsi" w:cs="Arial"/>
        </w:rPr>
      </w:pPr>
      <w:r w:rsidRPr="0013548B">
        <w:rPr>
          <w:rFonts w:asciiTheme="minorHAnsi" w:hAnsiTheme="minorHAnsi" w:cs="Arial"/>
        </w:rPr>
        <w:t xml:space="preserve">DOON </w:t>
      </w:r>
      <w:proofErr w:type="spellStart"/>
      <w:r w:rsidRPr="0013548B">
        <w:rPr>
          <w:rFonts w:asciiTheme="minorHAnsi" w:hAnsiTheme="minorHAnsi" w:cs="Arial"/>
        </w:rPr>
        <w:t>DOON</w:t>
      </w:r>
      <w:proofErr w:type="spellEnd"/>
    </w:p>
    <w:p w:rsidR="00FF26D0" w:rsidRPr="0013548B" w:rsidRDefault="00FF26D0" w:rsidP="00FF26D0">
      <w:pPr>
        <w:spacing w:before="0"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lastRenderedPageBreak/>
        <w:t>EMU CREEK</w:t>
      </w:r>
    </w:p>
    <w:p w:rsidR="00FF26D0" w:rsidRPr="0013548B" w:rsidRDefault="00FF26D0" w:rsidP="00FF26D0">
      <w:pPr>
        <w:spacing w:before="0"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t>FLYING FOX</w:t>
      </w:r>
      <w:r w:rsidRPr="0013548B">
        <w:rPr>
          <w:rStyle w:val="BookTitle"/>
          <w:rFonts w:asciiTheme="minorHAnsi" w:hAnsiTheme="minorHAnsi" w:cs="Arial"/>
          <w:i w:val="0"/>
          <w:iCs w:val="0"/>
          <w:smallCaps w:val="0"/>
          <w:spacing w:val="0"/>
          <w:u w:val="single"/>
        </w:rPr>
        <w:t xml:space="preserve"> </w:t>
      </w:r>
    </w:p>
    <w:p w:rsidR="00FF26D0" w:rsidRPr="0013548B" w:rsidRDefault="00FF26D0" w:rsidP="00FF26D0">
      <w:pPr>
        <w:spacing w:before="0"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t>FOUR MILE</w:t>
      </w:r>
      <w:r w:rsidRPr="0013548B">
        <w:rPr>
          <w:rStyle w:val="BookTitle"/>
          <w:rFonts w:asciiTheme="minorHAnsi" w:hAnsiTheme="minorHAnsi" w:cs="Arial"/>
          <w:i w:val="0"/>
          <w:iCs w:val="0"/>
          <w:smallCaps w:val="0"/>
          <w:spacing w:val="0"/>
          <w:u w:val="single"/>
        </w:rPr>
        <w:t xml:space="preserve"> </w:t>
      </w:r>
    </w:p>
    <w:p w:rsidR="00FF26D0" w:rsidRPr="0013548B" w:rsidRDefault="00FF26D0" w:rsidP="00FF26D0">
      <w:pPr>
        <w:spacing w:before="0"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t>GEBOOWAMA</w:t>
      </w:r>
      <w:r w:rsidRPr="0013548B">
        <w:rPr>
          <w:rStyle w:val="BookTitle"/>
          <w:rFonts w:asciiTheme="minorHAnsi" w:hAnsiTheme="minorHAnsi" w:cs="Arial"/>
          <w:i w:val="0"/>
          <w:iCs w:val="0"/>
          <w:smallCaps w:val="0"/>
          <w:spacing w:val="0"/>
          <w:u w:val="single"/>
        </w:rPr>
        <w:t xml:space="preserve"> </w:t>
      </w:r>
    </w:p>
    <w:p w:rsidR="00FF26D0" w:rsidRPr="0013548B" w:rsidRDefault="00FF26D0" w:rsidP="00FF26D0">
      <w:pPr>
        <w:spacing w:before="0"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t>GLEN HILL</w:t>
      </w:r>
      <w:r w:rsidRPr="0013548B">
        <w:rPr>
          <w:rStyle w:val="BookTitle"/>
          <w:rFonts w:asciiTheme="minorHAnsi" w:hAnsiTheme="minorHAnsi" w:cs="Arial"/>
          <w:i w:val="0"/>
          <w:iCs w:val="0"/>
          <w:smallCaps w:val="0"/>
          <w:spacing w:val="0"/>
          <w:u w:val="single"/>
        </w:rPr>
        <w:t xml:space="preserve"> </w:t>
      </w:r>
    </w:p>
    <w:p w:rsidR="00FF26D0" w:rsidRPr="0013548B" w:rsidRDefault="00FF26D0" w:rsidP="00FF26D0">
      <w:pPr>
        <w:spacing w:before="0"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 xml:space="preserve">GOOSE HILL </w:t>
      </w:r>
    </w:p>
    <w:p w:rsidR="00FF26D0" w:rsidRDefault="00FF26D0" w:rsidP="00FF26D0">
      <w:pPr>
        <w:spacing w:before="0"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 xml:space="preserve">GULBERANG </w:t>
      </w:r>
    </w:p>
    <w:p w:rsidR="00FF26D0" w:rsidRPr="0013548B" w:rsidRDefault="00FF26D0" w:rsidP="00FF26D0">
      <w:pPr>
        <w:spacing w:before="0"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 xml:space="preserve">HOLLOW SPRINGS </w:t>
      </w:r>
    </w:p>
    <w:p w:rsidR="00FF26D0" w:rsidRPr="0013548B" w:rsidRDefault="00FF26D0" w:rsidP="00FF26D0">
      <w:pPr>
        <w:spacing w:before="0"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t>JIMBILUM</w:t>
      </w:r>
      <w:r w:rsidRPr="0013548B">
        <w:rPr>
          <w:rStyle w:val="BookTitle"/>
          <w:rFonts w:asciiTheme="minorHAnsi" w:hAnsiTheme="minorHAnsi" w:cs="Arial"/>
          <w:i w:val="0"/>
          <w:iCs w:val="0"/>
          <w:smallCaps w:val="0"/>
          <w:spacing w:val="0"/>
          <w:u w:val="single"/>
        </w:rPr>
        <w:t xml:space="preserve"> </w:t>
      </w:r>
    </w:p>
    <w:p w:rsidR="00FF26D0" w:rsidRPr="0013548B" w:rsidRDefault="00FF26D0" w:rsidP="00FF26D0">
      <w:pPr>
        <w:spacing w:before="0"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lastRenderedPageBreak/>
        <w:t>KUMBRARUMBA</w:t>
      </w:r>
      <w:r w:rsidRPr="0013548B">
        <w:rPr>
          <w:rStyle w:val="BookTitle"/>
          <w:rFonts w:asciiTheme="minorHAnsi" w:hAnsiTheme="minorHAnsi" w:cs="Arial"/>
          <w:i w:val="0"/>
          <w:iCs w:val="0"/>
          <w:smallCaps w:val="0"/>
          <w:spacing w:val="0"/>
          <w:u w:val="single"/>
        </w:rPr>
        <w:t xml:space="preserve"> </w:t>
      </w:r>
    </w:p>
    <w:p w:rsidR="00FF26D0" w:rsidRPr="0013548B" w:rsidRDefault="00FF26D0" w:rsidP="00FF26D0">
      <w:pPr>
        <w:spacing w:before="0"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t>KUNUNURRA</w:t>
      </w:r>
      <w:r w:rsidRPr="0013548B">
        <w:rPr>
          <w:rStyle w:val="BookTitle"/>
          <w:rFonts w:asciiTheme="minorHAnsi" w:hAnsiTheme="minorHAnsi" w:cs="Arial"/>
          <w:i w:val="0"/>
          <w:iCs w:val="0"/>
          <w:smallCaps w:val="0"/>
          <w:spacing w:val="0"/>
          <w:u w:val="single"/>
        </w:rPr>
        <w:t xml:space="preserve"> </w:t>
      </w:r>
    </w:p>
    <w:p w:rsidR="00FF26D0" w:rsidRPr="0013548B" w:rsidRDefault="00FF26D0" w:rsidP="00FF26D0">
      <w:pPr>
        <w:spacing w:before="0"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t>MINIATA</w:t>
      </w:r>
      <w:r w:rsidRPr="0013548B">
        <w:rPr>
          <w:rStyle w:val="BookTitle"/>
          <w:rFonts w:asciiTheme="minorHAnsi" w:hAnsiTheme="minorHAnsi" w:cs="Arial"/>
          <w:i w:val="0"/>
          <w:iCs w:val="0"/>
          <w:smallCaps w:val="0"/>
          <w:spacing w:val="0"/>
          <w:u w:val="single"/>
        </w:rPr>
        <w:t xml:space="preserve"> </w:t>
      </w:r>
    </w:p>
    <w:p w:rsidR="00FF26D0" w:rsidRPr="0013548B" w:rsidRDefault="00FF26D0" w:rsidP="00FF26D0">
      <w:pPr>
        <w:spacing w:before="0"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t>MIRIMA</w:t>
      </w:r>
      <w:r w:rsidRPr="0013548B">
        <w:rPr>
          <w:rStyle w:val="BookTitle"/>
          <w:rFonts w:asciiTheme="minorHAnsi" w:hAnsiTheme="minorHAnsi" w:cs="Arial"/>
          <w:i w:val="0"/>
          <w:iCs w:val="0"/>
          <w:smallCaps w:val="0"/>
          <w:spacing w:val="0"/>
          <w:u w:val="single"/>
        </w:rPr>
        <w:t xml:space="preserve"> </w:t>
      </w:r>
    </w:p>
    <w:p w:rsidR="00FF26D0" w:rsidRPr="0013548B" w:rsidRDefault="00FF26D0" w:rsidP="00FF26D0">
      <w:pPr>
        <w:spacing w:before="0"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t>MOLLY SPRINGS</w:t>
      </w:r>
      <w:r w:rsidRPr="0013548B">
        <w:rPr>
          <w:rStyle w:val="BookTitle"/>
          <w:rFonts w:asciiTheme="minorHAnsi" w:hAnsiTheme="minorHAnsi" w:cs="Arial"/>
          <w:i w:val="0"/>
          <w:iCs w:val="0"/>
          <w:smallCaps w:val="0"/>
          <w:spacing w:val="0"/>
          <w:u w:val="single"/>
        </w:rPr>
        <w:t xml:space="preserve"> </w:t>
      </w:r>
    </w:p>
    <w:p w:rsidR="00FF26D0" w:rsidRDefault="00FF26D0" w:rsidP="00FF26D0">
      <w:pPr>
        <w:spacing w:before="0"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MUD SPRINGS</w:t>
      </w:r>
    </w:p>
    <w:p w:rsidR="00FF26D0" w:rsidRPr="0013548B" w:rsidRDefault="00FF26D0" w:rsidP="00FF26D0">
      <w:pPr>
        <w:spacing w:before="0"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MUNTHANMAR</w:t>
      </w:r>
    </w:p>
    <w:p w:rsidR="00FF26D0" w:rsidRPr="0013548B" w:rsidRDefault="00FF26D0" w:rsidP="00FF26D0">
      <w:pPr>
        <w:spacing w:before="0"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NGULWIRRIWIRRI</w:t>
      </w:r>
    </w:p>
    <w:p w:rsidR="00FF26D0" w:rsidRPr="0013548B" w:rsidRDefault="00FF26D0" w:rsidP="00FF26D0">
      <w:pPr>
        <w:spacing w:before="0"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NIMBING</w:t>
      </w:r>
    </w:p>
    <w:p w:rsidR="00FF26D0" w:rsidRPr="0013548B" w:rsidRDefault="00FF26D0" w:rsidP="00FF26D0">
      <w:pPr>
        <w:spacing w:before="0"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lastRenderedPageBreak/>
        <w:t>NULLYWAH</w:t>
      </w:r>
    </w:p>
    <w:p w:rsidR="00FF26D0" w:rsidRPr="0013548B" w:rsidRDefault="00FF26D0" w:rsidP="00FF26D0">
      <w:pPr>
        <w:spacing w:before="0"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RED CREEK</w:t>
      </w:r>
    </w:p>
    <w:p w:rsidR="00FF26D0" w:rsidRPr="0013548B" w:rsidRDefault="00FF26D0" w:rsidP="00FF26D0">
      <w:pPr>
        <w:spacing w:before="0"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WARINGARRI</w:t>
      </w:r>
    </w:p>
    <w:p w:rsidR="00FF26D0" w:rsidRPr="0013548B" w:rsidRDefault="00FF26D0" w:rsidP="00FF26D0">
      <w:pPr>
        <w:spacing w:before="0"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WOOLAH</w:t>
      </w:r>
    </w:p>
    <w:p w:rsidR="00FF26D0" w:rsidRPr="0013548B" w:rsidRDefault="00FF26D0" w:rsidP="00FF26D0">
      <w:pPr>
        <w:spacing w:before="0"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WUGGABUN</w:t>
      </w:r>
    </w:p>
    <w:p w:rsidR="00FF26D0" w:rsidRPr="00FF26D0" w:rsidRDefault="00FF26D0" w:rsidP="00FF26D0">
      <w:pPr>
        <w:spacing w:before="0" w:after="0"/>
        <w:rPr>
          <w:rFonts w:asciiTheme="minorHAnsi" w:eastAsia="Times New Roman" w:hAnsiTheme="minorHAnsi" w:cs="Arial"/>
          <w:color w:val="000000"/>
          <w:lang w:eastAsia="en-AU"/>
        </w:rPr>
        <w:sectPr w:rsidR="00FF26D0" w:rsidRPr="00FF26D0" w:rsidSect="00FF26D0">
          <w:type w:val="continuous"/>
          <w:pgSz w:w="11906" w:h="16838"/>
          <w:pgMar w:top="1440" w:right="1440" w:bottom="1440" w:left="1440" w:header="708" w:footer="708" w:gutter="0"/>
          <w:cols w:num="4" w:space="454"/>
          <w:docGrid w:linePitch="360"/>
        </w:sectPr>
      </w:pPr>
      <w:r w:rsidRPr="0013548B">
        <w:rPr>
          <w:rFonts w:asciiTheme="minorHAnsi" w:eastAsia="Times New Roman" w:hAnsiTheme="minorHAnsi" w:cs="Arial"/>
          <w:color w:val="000000"/>
          <w:lang w:eastAsia="en-AU"/>
        </w:rPr>
        <w:t>YIRRALALLEM</w:t>
      </w:r>
    </w:p>
    <w:p w:rsidR="002B2E16" w:rsidRDefault="002B2E16" w:rsidP="00FF26D0">
      <w:pPr>
        <w:spacing w:before="240" w:after="240"/>
        <w:rPr>
          <w:rFonts w:asciiTheme="minorHAnsi" w:hAnsiTheme="minorHAnsi" w:cs="Arial"/>
          <w:szCs w:val="24"/>
        </w:rPr>
      </w:pPr>
      <w:r w:rsidRPr="00972B0F">
        <w:rPr>
          <w:rFonts w:asciiTheme="minorHAnsi" w:hAnsiTheme="minorHAnsi" w:cs="Arial"/>
          <w:szCs w:val="24"/>
        </w:rPr>
        <w:lastRenderedPageBreak/>
        <w:t xml:space="preserve">The Wyndham Community Panel </w:t>
      </w:r>
      <w:r w:rsidR="00A33869" w:rsidRPr="00972B0F">
        <w:rPr>
          <w:rFonts w:asciiTheme="minorHAnsi" w:hAnsiTheme="minorHAnsi" w:cs="Arial"/>
          <w:szCs w:val="24"/>
        </w:rPr>
        <w:t xml:space="preserve">will assess applications from </w:t>
      </w:r>
      <w:r w:rsidRPr="00972B0F">
        <w:rPr>
          <w:rFonts w:asciiTheme="minorHAnsi" w:hAnsiTheme="minorHAnsi" w:cs="Arial"/>
          <w:szCs w:val="24"/>
        </w:rPr>
        <w:t>people residing in the following communities:</w:t>
      </w:r>
    </w:p>
    <w:p w:rsidR="00FF26D0" w:rsidRDefault="00FF26D0" w:rsidP="00FF26D0">
      <w:pPr>
        <w:spacing w:before="240" w:after="240"/>
        <w:rPr>
          <w:rFonts w:asciiTheme="minorHAnsi" w:hAnsiTheme="minorHAnsi"/>
        </w:rPr>
        <w:sectPr w:rsidR="00FF26D0" w:rsidSect="00FF26D0">
          <w:type w:val="continuous"/>
          <w:pgSz w:w="11906" w:h="16838"/>
          <w:pgMar w:top="1440" w:right="1440" w:bottom="1440" w:left="1440" w:header="708" w:footer="708" w:gutter="0"/>
          <w:cols w:space="708"/>
          <w:docGrid w:linePitch="360"/>
        </w:sectPr>
      </w:pPr>
    </w:p>
    <w:p w:rsidR="00FF26D0" w:rsidRDefault="00FF26D0" w:rsidP="00FF26D0">
      <w:pPr>
        <w:spacing w:before="240" w:after="240"/>
        <w:rPr>
          <w:rFonts w:asciiTheme="minorHAnsi" w:hAnsiTheme="minorHAnsi"/>
        </w:rPr>
      </w:pPr>
      <w:r w:rsidRPr="0013548B">
        <w:rPr>
          <w:rFonts w:asciiTheme="minorHAnsi" w:hAnsiTheme="minorHAnsi"/>
        </w:rPr>
        <w:lastRenderedPageBreak/>
        <w:t xml:space="preserve">NINE MILE </w:t>
      </w:r>
      <w:r>
        <w:rPr>
          <w:rFonts w:asciiTheme="minorHAnsi" w:hAnsiTheme="minorHAnsi"/>
        </w:rPr>
        <w:t>COMMUNITY</w:t>
      </w:r>
    </w:p>
    <w:p w:rsidR="00FF26D0" w:rsidRPr="0013548B" w:rsidRDefault="00FF26D0" w:rsidP="00FF26D0">
      <w:pPr>
        <w:spacing w:before="240" w:after="240"/>
        <w:rPr>
          <w:rFonts w:asciiTheme="minorHAnsi" w:hAnsiTheme="minorHAnsi"/>
        </w:rPr>
      </w:pPr>
      <w:r w:rsidRPr="0013548B">
        <w:rPr>
          <w:rFonts w:asciiTheme="minorHAnsi" w:hAnsiTheme="minorHAnsi"/>
        </w:rPr>
        <w:lastRenderedPageBreak/>
        <w:t>WARRAYU VILLAGE</w:t>
      </w:r>
    </w:p>
    <w:p w:rsidR="00FF26D0" w:rsidRDefault="00FF26D0" w:rsidP="00FF26D0">
      <w:pPr>
        <w:spacing w:before="240" w:after="240"/>
        <w:rPr>
          <w:rFonts w:asciiTheme="minorHAnsi" w:hAnsiTheme="minorHAnsi"/>
        </w:rPr>
      </w:pPr>
      <w:r>
        <w:rPr>
          <w:rFonts w:asciiTheme="minorHAnsi" w:hAnsiTheme="minorHAnsi"/>
        </w:rPr>
        <w:lastRenderedPageBreak/>
        <w:t>WYNDHAM</w:t>
      </w:r>
    </w:p>
    <w:p w:rsidR="00FF26D0" w:rsidRDefault="00FF26D0" w:rsidP="00FF26D0">
      <w:pPr>
        <w:spacing w:before="240" w:after="240"/>
        <w:rPr>
          <w:rFonts w:asciiTheme="minorHAnsi" w:hAnsiTheme="minorHAnsi" w:cs="Arial"/>
          <w:szCs w:val="24"/>
        </w:rPr>
        <w:sectPr w:rsidR="00FF26D0" w:rsidSect="00FF26D0">
          <w:type w:val="continuous"/>
          <w:pgSz w:w="11906" w:h="16838"/>
          <w:pgMar w:top="1440" w:right="1440" w:bottom="1440" w:left="1440" w:header="708" w:footer="708" w:gutter="0"/>
          <w:cols w:num="3" w:space="708"/>
          <w:docGrid w:linePitch="360"/>
        </w:sectPr>
      </w:pPr>
    </w:p>
    <w:p w:rsidR="00FF26D0" w:rsidRDefault="00FF26D0">
      <w:pPr>
        <w:spacing w:before="0"/>
        <w:rPr>
          <w:rStyle w:val="BookTitle"/>
          <w:rFonts w:asciiTheme="minorHAnsi" w:eastAsiaTheme="majorEastAsia" w:hAnsiTheme="minorHAnsi" w:cstheme="majorBidi"/>
          <w:b/>
          <w:bCs/>
          <w:i w:val="0"/>
          <w:iCs w:val="0"/>
          <w:smallCaps w:val="0"/>
          <w:spacing w:val="0"/>
          <w:sz w:val="36"/>
          <w:szCs w:val="36"/>
          <w:u w:val="single"/>
        </w:rPr>
      </w:pPr>
      <w:r>
        <w:rPr>
          <w:rStyle w:val="BookTitle"/>
          <w:i w:val="0"/>
          <w:iCs w:val="0"/>
          <w:smallCaps w:val="0"/>
          <w:spacing w:val="0"/>
          <w:sz w:val="36"/>
          <w:szCs w:val="36"/>
        </w:rPr>
        <w:lastRenderedPageBreak/>
        <w:br w:type="page"/>
      </w:r>
    </w:p>
    <w:p w:rsidR="002448A8" w:rsidRPr="00972B0F" w:rsidRDefault="002448A8" w:rsidP="00FF26D0">
      <w:pPr>
        <w:pStyle w:val="Heading1"/>
        <w:rPr>
          <w:rStyle w:val="BookTitle"/>
          <w:b w:val="0"/>
          <w:i w:val="0"/>
          <w:iCs w:val="0"/>
          <w:smallCaps w:val="0"/>
          <w:spacing w:val="0"/>
          <w:sz w:val="36"/>
          <w:szCs w:val="36"/>
        </w:rPr>
      </w:pPr>
      <w:bookmarkStart w:id="6" w:name="_Toc464050356"/>
      <w:r w:rsidRPr="00972B0F">
        <w:rPr>
          <w:rStyle w:val="BookTitle"/>
          <w:i w:val="0"/>
          <w:iCs w:val="0"/>
          <w:smallCaps w:val="0"/>
          <w:spacing w:val="0"/>
          <w:sz w:val="36"/>
          <w:szCs w:val="36"/>
        </w:rPr>
        <w:lastRenderedPageBreak/>
        <w:t xml:space="preserve">2 </w:t>
      </w:r>
      <w:r w:rsidR="002E029F" w:rsidRPr="00972B0F">
        <w:rPr>
          <w:rStyle w:val="BookTitle"/>
          <w:i w:val="0"/>
          <w:iCs w:val="0"/>
          <w:smallCaps w:val="0"/>
          <w:spacing w:val="0"/>
          <w:sz w:val="36"/>
          <w:szCs w:val="36"/>
        </w:rPr>
        <w:t>Governance and Membership</w:t>
      </w:r>
      <w:bookmarkEnd w:id="6"/>
      <w:r w:rsidR="002E029F" w:rsidRPr="00972B0F">
        <w:rPr>
          <w:rStyle w:val="BookTitle"/>
          <w:i w:val="0"/>
          <w:iCs w:val="0"/>
          <w:smallCaps w:val="0"/>
          <w:spacing w:val="0"/>
          <w:sz w:val="36"/>
          <w:szCs w:val="36"/>
        </w:rPr>
        <w:t xml:space="preserve"> </w:t>
      </w:r>
    </w:p>
    <w:p w:rsidR="002E029F" w:rsidRPr="00972B0F" w:rsidRDefault="002E029F" w:rsidP="00FF26D0">
      <w:pPr>
        <w:pStyle w:val="Heading2"/>
      </w:pPr>
      <w:bookmarkStart w:id="7" w:name="_Toc464050357"/>
      <w:r w:rsidRPr="00972B0F">
        <w:t>2.1 Governance</w:t>
      </w:r>
      <w:bookmarkEnd w:id="7"/>
    </w:p>
    <w:p w:rsidR="00D058A9" w:rsidRPr="00972B0F" w:rsidRDefault="002E029F" w:rsidP="002E029F">
      <w:pPr>
        <w:pStyle w:val="ListParagraph"/>
        <w:numPr>
          <w:ilvl w:val="0"/>
          <w:numId w:val="6"/>
        </w:numPr>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 xml:space="preserve">Positions on the </w:t>
      </w:r>
      <w:r w:rsidR="00C6052E" w:rsidRPr="00972B0F">
        <w:rPr>
          <w:rStyle w:val="BookTitle"/>
          <w:rFonts w:asciiTheme="minorHAnsi" w:hAnsiTheme="minorHAnsi"/>
          <w:i w:val="0"/>
          <w:iCs w:val="0"/>
          <w:smallCaps w:val="0"/>
          <w:spacing w:val="0"/>
          <w:szCs w:val="24"/>
        </w:rPr>
        <w:t xml:space="preserve">Kununurra </w:t>
      </w:r>
      <w:r w:rsidR="00D058A9" w:rsidRPr="00972B0F">
        <w:rPr>
          <w:rStyle w:val="BookTitle"/>
          <w:rFonts w:asciiTheme="minorHAnsi" w:hAnsiTheme="minorHAnsi"/>
          <w:i w:val="0"/>
          <w:iCs w:val="0"/>
          <w:smallCaps w:val="0"/>
          <w:spacing w:val="0"/>
          <w:szCs w:val="24"/>
        </w:rPr>
        <w:t>C</w:t>
      </w:r>
      <w:r w:rsidR="00C6052E" w:rsidRPr="00972B0F">
        <w:rPr>
          <w:rStyle w:val="BookTitle"/>
          <w:rFonts w:asciiTheme="minorHAnsi" w:hAnsiTheme="minorHAnsi"/>
          <w:i w:val="0"/>
          <w:iCs w:val="0"/>
          <w:smallCaps w:val="0"/>
          <w:spacing w:val="0"/>
          <w:szCs w:val="24"/>
        </w:rPr>
        <w:t xml:space="preserve">ommunity </w:t>
      </w:r>
      <w:r w:rsidR="00D058A9" w:rsidRPr="00972B0F">
        <w:rPr>
          <w:rStyle w:val="BookTitle"/>
          <w:rFonts w:asciiTheme="minorHAnsi" w:hAnsiTheme="minorHAnsi"/>
          <w:i w:val="0"/>
          <w:iCs w:val="0"/>
          <w:smallCaps w:val="0"/>
          <w:spacing w:val="0"/>
          <w:szCs w:val="24"/>
        </w:rPr>
        <w:t>P</w:t>
      </w:r>
      <w:r w:rsidR="00C6052E" w:rsidRPr="00972B0F">
        <w:rPr>
          <w:rStyle w:val="BookTitle"/>
          <w:rFonts w:asciiTheme="minorHAnsi" w:hAnsiTheme="minorHAnsi"/>
          <w:i w:val="0"/>
          <w:iCs w:val="0"/>
          <w:smallCaps w:val="0"/>
          <w:spacing w:val="0"/>
          <w:szCs w:val="24"/>
        </w:rPr>
        <w:t xml:space="preserve">anel </w:t>
      </w:r>
      <w:r w:rsidRPr="00972B0F">
        <w:rPr>
          <w:rStyle w:val="BookTitle"/>
          <w:rFonts w:asciiTheme="minorHAnsi" w:hAnsiTheme="minorHAnsi"/>
          <w:i w:val="0"/>
          <w:iCs w:val="0"/>
          <w:smallCaps w:val="0"/>
          <w:spacing w:val="0"/>
          <w:szCs w:val="24"/>
        </w:rPr>
        <w:t xml:space="preserve">are open to all </w:t>
      </w:r>
      <w:r w:rsidR="00D058A9" w:rsidRPr="00972B0F">
        <w:rPr>
          <w:rStyle w:val="BookTitle"/>
          <w:rFonts w:asciiTheme="minorHAnsi" w:hAnsiTheme="minorHAnsi"/>
          <w:i w:val="0"/>
          <w:iCs w:val="0"/>
          <w:smallCaps w:val="0"/>
          <w:spacing w:val="0"/>
          <w:szCs w:val="24"/>
        </w:rPr>
        <w:t xml:space="preserve">Kununurra and region </w:t>
      </w:r>
      <w:r w:rsidR="00C6052E" w:rsidRPr="00972B0F">
        <w:rPr>
          <w:rStyle w:val="BookTitle"/>
          <w:rFonts w:asciiTheme="minorHAnsi" w:hAnsiTheme="minorHAnsi"/>
          <w:i w:val="0"/>
          <w:iCs w:val="0"/>
          <w:smallCaps w:val="0"/>
          <w:spacing w:val="0"/>
          <w:szCs w:val="24"/>
        </w:rPr>
        <w:t xml:space="preserve">community </w:t>
      </w:r>
      <w:r w:rsidRPr="00972B0F">
        <w:rPr>
          <w:rStyle w:val="BookTitle"/>
          <w:rFonts w:asciiTheme="minorHAnsi" w:hAnsiTheme="minorHAnsi"/>
          <w:i w:val="0"/>
          <w:iCs w:val="0"/>
          <w:smallCaps w:val="0"/>
          <w:spacing w:val="0"/>
          <w:szCs w:val="24"/>
        </w:rPr>
        <w:t>members</w:t>
      </w:r>
      <w:r w:rsidR="00D058A9" w:rsidRPr="00972B0F">
        <w:rPr>
          <w:rStyle w:val="BookTitle"/>
          <w:rFonts w:asciiTheme="minorHAnsi" w:hAnsiTheme="minorHAnsi"/>
          <w:i w:val="0"/>
          <w:iCs w:val="0"/>
          <w:smallCaps w:val="0"/>
          <w:spacing w:val="0"/>
          <w:szCs w:val="24"/>
        </w:rPr>
        <w:t>.</w:t>
      </w:r>
    </w:p>
    <w:p w:rsidR="00D058A9" w:rsidRPr="00972B0F" w:rsidRDefault="00D058A9" w:rsidP="002E029F">
      <w:pPr>
        <w:pStyle w:val="ListParagraph"/>
        <w:numPr>
          <w:ilvl w:val="0"/>
          <w:numId w:val="6"/>
        </w:numPr>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Bas</w:t>
      </w:r>
      <w:r w:rsidR="00D35F2D">
        <w:rPr>
          <w:rStyle w:val="BookTitle"/>
          <w:rFonts w:asciiTheme="minorHAnsi" w:hAnsiTheme="minorHAnsi"/>
          <w:i w:val="0"/>
          <w:iCs w:val="0"/>
          <w:smallCaps w:val="0"/>
          <w:spacing w:val="0"/>
          <w:szCs w:val="24"/>
        </w:rPr>
        <w:t>ed on an expression of interest</w:t>
      </w:r>
      <w:r w:rsidRPr="00972B0F">
        <w:rPr>
          <w:rStyle w:val="BookTitle"/>
          <w:rFonts w:asciiTheme="minorHAnsi" w:hAnsiTheme="minorHAnsi"/>
          <w:i w:val="0"/>
          <w:iCs w:val="0"/>
          <w:smallCaps w:val="0"/>
          <w:spacing w:val="0"/>
          <w:szCs w:val="24"/>
        </w:rPr>
        <w:t xml:space="preserve">, panel members will be selected and appointed by the Kununurra Implementation </w:t>
      </w:r>
      <w:r w:rsidR="00F62481">
        <w:rPr>
          <w:rStyle w:val="BookTitle"/>
          <w:rFonts w:asciiTheme="minorHAnsi" w:hAnsiTheme="minorHAnsi"/>
          <w:i w:val="0"/>
          <w:iCs w:val="0"/>
          <w:smallCaps w:val="0"/>
          <w:spacing w:val="0"/>
          <w:szCs w:val="24"/>
        </w:rPr>
        <w:t xml:space="preserve">Advisory </w:t>
      </w:r>
      <w:r w:rsidRPr="00972B0F">
        <w:rPr>
          <w:rStyle w:val="BookTitle"/>
          <w:rFonts w:asciiTheme="minorHAnsi" w:hAnsiTheme="minorHAnsi"/>
          <w:i w:val="0"/>
          <w:iCs w:val="0"/>
          <w:smallCaps w:val="0"/>
          <w:spacing w:val="0"/>
          <w:szCs w:val="24"/>
        </w:rPr>
        <w:t>Group.</w:t>
      </w:r>
    </w:p>
    <w:p w:rsidR="002E029F" w:rsidRPr="00972B0F" w:rsidRDefault="00D058A9" w:rsidP="002E029F">
      <w:pPr>
        <w:pStyle w:val="ListParagraph"/>
        <w:numPr>
          <w:ilvl w:val="0"/>
          <w:numId w:val="6"/>
        </w:numPr>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Panel members will have:</w:t>
      </w:r>
      <w:r w:rsidR="002E029F" w:rsidRPr="00972B0F">
        <w:rPr>
          <w:rStyle w:val="BookTitle"/>
          <w:rFonts w:asciiTheme="minorHAnsi" w:hAnsiTheme="minorHAnsi"/>
          <w:i w:val="0"/>
          <w:iCs w:val="0"/>
          <w:smallCaps w:val="0"/>
          <w:spacing w:val="0"/>
          <w:szCs w:val="24"/>
        </w:rPr>
        <w:t xml:space="preserve"> </w:t>
      </w:r>
    </w:p>
    <w:p w:rsidR="002E029F" w:rsidRPr="00972B0F" w:rsidRDefault="002E029F" w:rsidP="002E029F">
      <w:pPr>
        <w:pStyle w:val="ListParagraph"/>
        <w:numPr>
          <w:ilvl w:val="1"/>
          <w:numId w:val="6"/>
        </w:numPr>
        <w:rPr>
          <w:rFonts w:asciiTheme="minorHAnsi" w:hAnsiTheme="minorHAnsi" w:cs="Arial"/>
          <w:szCs w:val="24"/>
        </w:rPr>
      </w:pPr>
      <w:r w:rsidRPr="00972B0F">
        <w:rPr>
          <w:rFonts w:asciiTheme="minorHAnsi" w:hAnsiTheme="minorHAnsi" w:cs="Arial"/>
          <w:szCs w:val="24"/>
        </w:rPr>
        <w:t xml:space="preserve">A good understanding of the </w:t>
      </w:r>
      <w:r w:rsidR="00135DDC" w:rsidRPr="00972B0F">
        <w:rPr>
          <w:rFonts w:asciiTheme="minorHAnsi" w:hAnsiTheme="minorHAnsi" w:cs="Arial"/>
          <w:szCs w:val="24"/>
        </w:rPr>
        <w:t>C</w:t>
      </w:r>
      <w:r w:rsidRPr="00972B0F">
        <w:rPr>
          <w:rFonts w:asciiTheme="minorHAnsi" w:hAnsiTheme="minorHAnsi" w:cs="Arial"/>
          <w:szCs w:val="24"/>
        </w:rPr>
        <w:t xml:space="preserve">ashless </w:t>
      </w:r>
      <w:r w:rsidR="00135DDC" w:rsidRPr="00972B0F">
        <w:rPr>
          <w:rFonts w:asciiTheme="minorHAnsi" w:hAnsiTheme="minorHAnsi" w:cs="Arial"/>
          <w:szCs w:val="24"/>
        </w:rPr>
        <w:t>D</w:t>
      </w:r>
      <w:r w:rsidRPr="00972B0F">
        <w:rPr>
          <w:rFonts w:asciiTheme="minorHAnsi" w:hAnsiTheme="minorHAnsi" w:cs="Arial"/>
          <w:szCs w:val="24"/>
        </w:rPr>
        <w:t xml:space="preserve">ebit </w:t>
      </w:r>
      <w:r w:rsidR="00135DDC" w:rsidRPr="00972B0F">
        <w:rPr>
          <w:rFonts w:asciiTheme="minorHAnsi" w:hAnsiTheme="minorHAnsi" w:cs="Arial"/>
          <w:szCs w:val="24"/>
        </w:rPr>
        <w:t>C</w:t>
      </w:r>
      <w:r w:rsidRPr="00972B0F">
        <w:rPr>
          <w:rFonts w:asciiTheme="minorHAnsi" w:hAnsiTheme="minorHAnsi" w:cs="Arial"/>
          <w:szCs w:val="24"/>
        </w:rPr>
        <w:t xml:space="preserve">ard </w:t>
      </w:r>
      <w:r w:rsidR="00135DDC" w:rsidRPr="00972B0F">
        <w:rPr>
          <w:rFonts w:asciiTheme="minorHAnsi" w:hAnsiTheme="minorHAnsi" w:cs="Arial"/>
          <w:szCs w:val="24"/>
        </w:rPr>
        <w:t>T</w:t>
      </w:r>
      <w:r w:rsidRPr="00972B0F">
        <w:rPr>
          <w:rFonts w:asciiTheme="minorHAnsi" w:hAnsiTheme="minorHAnsi" w:cs="Arial"/>
          <w:szCs w:val="24"/>
        </w:rPr>
        <w:t xml:space="preserve">rial; </w:t>
      </w:r>
    </w:p>
    <w:p w:rsidR="002E029F" w:rsidRPr="00972B0F" w:rsidRDefault="002E029F" w:rsidP="002E029F">
      <w:pPr>
        <w:pStyle w:val="ListParagraph"/>
        <w:numPr>
          <w:ilvl w:val="1"/>
          <w:numId w:val="6"/>
        </w:numPr>
        <w:rPr>
          <w:rFonts w:asciiTheme="minorHAnsi" w:hAnsiTheme="minorHAnsi" w:cs="Arial"/>
          <w:szCs w:val="24"/>
        </w:rPr>
      </w:pPr>
      <w:r w:rsidRPr="00972B0F">
        <w:rPr>
          <w:rFonts w:asciiTheme="minorHAnsi" w:hAnsiTheme="minorHAnsi" w:cs="Arial"/>
          <w:szCs w:val="24"/>
        </w:rPr>
        <w:t xml:space="preserve">A personal commitment to uphold the </w:t>
      </w:r>
      <w:r w:rsidR="00135DDC" w:rsidRPr="00972B0F">
        <w:rPr>
          <w:rFonts w:asciiTheme="minorHAnsi" w:hAnsiTheme="minorHAnsi" w:cs="Arial"/>
          <w:szCs w:val="24"/>
        </w:rPr>
        <w:t xml:space="preserve">objectives of the trial and the </w:t>
      </w:r>
      <w:r w:rsidR="00460E22" w:rsidRPr="00972B0F">
        <w:rPr>
          <w:rFonts w:asciiTheme="minorHAnsi" w:hAnsiTheme="minorHAnsi" w:cs="Arial"/>
          <w:szCs w:val="24"/>
        </w:rPr>
        <w:t>five social norms</w:t>
      </w:r>
      <w:r w:rsidRPr="00972B0F">
        <w:rPr>
          <w:rFonts w:asciiTheme="minorHAnsi" w:hAnsiTheme="minorHAnsi" w:cs="Arial"/>
          <w:szCs w:val="24"/>
        </w:rPr>
        <w:t>;</w:t>
      </w:r>
    </w:p>
    <w:p w:rsidR="002E029F" w:rsidRPr="00972B0F" w:rsidRDefault="002E029F" w:rsidP="002E029F">
      <w:pPr>
        <w:pStyle w:val="ListParagraph"/>
        <w:numPr>
          <w:ilvl w:val="1"/>
          <w:numId w:val="6"/>
        </w:numPr>
        <w:rPr>
          <w:rFonts w:asciiTheme="minorHAnsi" w:hAnsiTheme="minorHAnsi" w:cs="Arial"/>
          <w:szCs w:val="24"/>
        </w:rPr>
      </w:pPr>
      <w:r w:rsidRPr="00972B0F">
        <w:rPr>
          <w:rFonts w:asciiTheme="minorHAnsi" w:hAnsiTheme="minorHAnsi" w:cs="Arial"/>
          <w:szCs w:val="24"/>
        </w:rPr>
        <w:t>A strong understanding of the Kununurra community and the surrounding region;</w:t>
      </w:r>
    </w:p>
    <w:p w:rsidR="002E029F" w:rsidRPr="00972B0F" w:rsidRDefault="00D058A9" w:rsidP="002E029F">
      <w:pPr>
        <w:pStyle w:val="ListParagraph"/>
        <w:numPr>
          <w:ilvl w:val="1"/>
          <w:numId w:val="6"/>
        </w:numPr>
        <w:rPr>
          <w:rFonts w:asciiTheme="minorHAnsi" w:hAnsiTheme="minorHAnsi" w:cs="Arial"/>
          <w:szCs w:val="24"/>
        </w:rPr>
      </w:pPr>
      <w:r w:rsidRPr="00972B0F">
        <w:rPr>
          <w:rFonts w:asciiTheme="minorHAnsi" w:hAnsiTheme="minorHAnsi" w:cs="Arial"/>
          <w:szCs w:val="24"/>
        </w:rPr>
        <w:t>The a</w:t>
      </w:r>
      <w:r w:rsidR="002E029F" w:rsidRPr="00972B0F">
        <w:rPr>
          <w:rFonts w:asciiTheme="minorHAnsi" w:hAnsiTheme="minorHAnsi" w:cs="Arial"/>
          <w:szCs w:val="24"/>
        </w:rPr>
        <w:t xml:space="preserve">bility to collaborate and contribute to decision making free from personal bias; </w:t>
      </w:r>
      <w:r w:rsidR="00D52BBE" w:rsidRPr="00972B0F">
        <w:rPr>
          <w:rFonts w:asciiTheme="minorHAnsi" w:hAnsiTheme="minorHAnsi" w:cs="Arial"/>
          <w:szCs w:val="24"/>
        </w:rPr>
        <w:t>and</w:t>
      </w:r>
    </w:p>
    <w:p w:rsidR="002E029F" w:rsidRPr="00972B0F" w:rsidRDefault="00D058A9" w:rsidP="002E029F">
      <w:pPr>
        <w:pStyle w:val="ListParagraph"/>
        <w:numPr>
          <w:ilvl w:val="1"/>
          <w:numId w:val="6"/>
        </w:numPr>
        <w:rPr>
          <w:rFonts w:asciiTheme="minorHAnsi" w:hAnsiTheme="minorHAnsi" w:cs="Arial"/>
          <w:szCs w:val="24"/>
        </w:rPr>
      </w:pPr>
      <w:r w:rsidRPr="00972B0F">
        <w:rPr>
          <w:rFonts w:asciiTheme="minorHAnsi" w:hAnsiTheme="minorHAnsi" w:cs="Arial"/>
          <w:szCs w:val="24"/>
        </w:rPr>
        <w:t>Demonstrate i</w:t>
      </w:r>
      <w:r w:rsidR="002E029F" w:rsidRPr="00972B0F">
        <w:rPr>
          <w:rFonts w:asciiTheme="minorHAnsi" w:hAnsiTheme="minorHAnsi" w:cs="Arial"/>
          <w:szCs w:val="24"/>
        </w:rPr>
        <w:t>mpartiality and sound decision making.</w:t>
      </w:r>
    </w:p>
    <w:p w:rsidR="00D058A9" w:rsidRPr="00972B0F" w:rsidRDefault="00D058A9" w:rsidP="00D058A9">
      <w:pPr>
        <w:pStyle w:val="ListParagraph"/>
        <w:numPr>
          <w:ilvl w:val="0"/>
          <w:numId w:val="6"/>
        </w:numPr>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 xml:space="preserve">Appointment to the panel will be subject to </w:t>
      </w:r>
      <w:r w:rsidR="00D52BBE" w:rsidRPr="00972B0F">
        <w:rPr>
          <w:rStyle w:val="BookTitle"/>
          <w:rFonts w:asciiTheme="minorHAnsi" w:hAnsiTheme="minorHAnsi"/>
          <w:i w:val="0"/>
          <w:iCs w:val="0"/>
          <w:smallCaps w:val="0"/>
          <w:spacing w:val="0"/>
          <w:szCs w:val="24"/>
        </w:rPr>
        <w:t>obtaining a National</w:t>
      </w:r>
      <w:r w:rsidRPr="00972B0F">
        <w:rPr>
          <w:rStyle w:val="BookTitle"/>
          <w:rFonts w:asciiTheme="minorHAnsi" w:hAnsiTheme="minorHAnsi"/>
          <w:i w:val="0"/>
          <w:iCs w:val="0"/>
          <w:smallCaps w:val="0"/>
          <w:spacing w:val="0"/>
          <w:szCs w:val="24"/>
        </w:rPr>
        <w:t xml:space="preserve"> Police C</w:t>
      </w:r>
      <w:r w:rsidR="00D52BBE" w:rsidRPr="00972B0F">
        <w:rPr>
          <w:rStyle w:val="BookTitle"/>
          <w:rFonts w:asciiTheme="minorHAnsi" w:hAnsiTheme="minorHAnsi"/>
          <w:i w:val="0"/>
          <w:iCs w:val="0"/>
          <w:smallCaps w:val="0"/>
          <w:spacing w:val="0"/>
          <w:szCs w:val="24"/>
        </w:rPr>
        <w:t>ertificate</w:t>
      </w:r>
      <w:r w:rsidRPr="00972B0F">
        <w:rPr>
          <w:rStyle w:val="BookTitle"/>
          <w:rFonts w:asciiTheme="minorHAnsi" w:hAnsiTheme="minorHAnsi"/>
          <w:i w:val="0"/>
          <w:iCs w:val="0"/>
          <w:smallCaps w:val="0"/>
          <w:spacing w:val="0"/>
          <w:szCs w:val="24"/>
        </w:rPr>
        <w:t xml:space="preserve"> to the satisfaction of the Department of Social Services.</w:t>
      </w:r>
    </w:p>
    <w:p w:rsidR="00D058A9" w:rsidRPr="00972B0F" w:rsidRDefault="00D058A9" w:rsidP="00D058A9">
      <w:pPr>
        <w:pStyle w:val="ListParagraph"/>
        <w:numPr>
          <w:ilvl w:val="0"/>
          <w:numId w:val="6"/>
        </w:numPr>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 xml:space="preserve">Panel members agree to adhere to these guidelines, including the Code of Conduct (Section 5) and will sign a Deed of Confidentiality </w:t>
      </w:r>
      <w:r w:rsidR="00135DDC" w:rsidRPr="00972B0F">
        <w:rPr>
          <w:rStyle w:val="BookTitle"/>
          <w:rFonts w:asciiTheme="minorHAnsi" w:hAnsiTheme="minorHAnsi"/>
          <w:i w:val="0"/>
          <w:iCs w:val="0"/>
          <w:smallCaps w:val="0"/>
          <w:spacing w:val="0"/>
          <w:szCs w:val="24"/>
        </w:rPr>
        <w:t xml:space="preserve">and Conflict of Interest </w:t>
      </w:r>
      <w:r w:rsidRPr="00972B0F">
        <w:rPr>
          <w:rStyle w:val="BookTitle"/>
          <w:rFonts w:asciiTheme="minorHAnsi" w:hAnsiTheme="minorHAnsi"/>
          <w:i w:val="0"/>
          <w:iCs w:val="0"/>
          <w:smallCaps w:val="0"/>
          <w:spacing w:val="0"/>
          <w:szCs w:val="24"/>
        </w:rPr>
        <w:t>with the Department of Social Services.</w:t>
      </w:r>
    </w:p>
    <w:p w:rsidR="00560269" w:rsidRPr="00560269" w:rsidRDefault="00560269" w:rsidP="00560269">
      <w:pPr>
        <w:pStyle w:val="ListParagraph"/>
        <w:numPr>
          <w:ilvl w:val="0"/>
          <w:numId w:val="6"/>
        </w:numPr>
        <w:rPr>
          <w:rStyle w:val="BookTitle"/>
          <w:rFonts w:asciiTheme="minorHAnsi" w:hAnsiTheme="minorHAnsi"/>
          <w:i w:val="0"/>
          <w:iCs w:val="0"/>
          <w:smallCaps w:val="0"/>
          <w:spacing w:val="0"/>
          <w:szCs w:val="24"/>
        </w:rPr>
      </w:pPr>
      <w:r>
        <w:rPr>
          <w:rStyle w:val="BookTitle"/>
          <w:rFonts w:asciiTheme="minorHAnsi" w:hAnsiTheme="minorHAnsi"/>
          <w:i w:val="0"/>
          <w:iCs w:val="0"/>
          <w:smallCaps w:val="0"/>
          <w:spacing w:val="0"/>
          <w:szCs w:val="24"/>
        </w:rPr>
        <w:t>Panel members must attend a training and induction workshop before they participate in meetings.</w:t>
      </w:r>
    </w:p>
    <w:p w:rsidR="00D058A9" w:rsidRPr="00972B0F" w:rsidRDefault="00D058A9" w:rsidP="00D058A9">
      <w:pPr>
        <w:pStyle w:val="ListParagraph"/>
        <w:numPr>
          <w:ilvl w:val="0"/>
          <w:numId w:val="6"/>
        </w:numPr>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Where possible the membership of the panel will have equal gender representation and reflect the ethnic diversity of the community.</w:t>
      </w:r>
    </w:p>
    <w:p w:rsidR="00D058A9" w:rsidRPr="00972B0F" w:rsidRDefault="00D058A9" w:rsidP="00D058A9">
      <w:pPr>
        <w:pStyle w:val="ListParagraph"/>
        <w:numPr>
          <w:ilvl w:val="0"/>
          <w:numId w:val="6"/>
        </w:numPr>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A panel member may resign from the panel at any time.</w:t>
      </w:r>
    </w:p>
    <w:p w:rsidR="00FF26D0" w:rsidRDefault="00FF26D0">
      <w:pPr>
        <w:spacing w:before="0"/>
        <w:rPr>
          <w:rFonts w:eastAsiaTheme="majorEastAsia" w:cstheme="majorBidi"/>
          <w:b/>
          <w:bCs/>
          <w:sz w:val="26"/>
          <w:szCs w:val="26"/>
        </w:rPr>
      </w:pPr>
      <w:r>
        <w:br w:type="page"/>
      </w:r>
    </w:p>
    <w:p w:rsidR="00D058A9" w:rsidRPr="00972B0F" w:rsidRDefault="00D058A9" w:rsidP="00FF26D0">
      <w:pPr>
        <w:pStyle w:val="Heading2"/>
      </w:pPr>
      <w:bookmarkStart w:id="8" w:name="_Toc464050358"/>
      <w:r w:rsidRPr="00972B0F">
        <w:lastRenderedPageBreak/>
        <w:t>2.2. Operations</w:t>
      </w:r>
      <w:bookmarkEnd w:id="8"/>
    </w:p>
    <w:p w:rsidR="001F01D6" w:rsidRPr="00E640D6" w:rsidRDefault="001F01D6" w:rsidP="00E640D6">
      <w:pPr>
        <w:pStyle w:val="ListParagraph"/>
        <w:numPr>
          <w:ilvl w:val="0"/>
          <w:numId w:val="32"/>
        </w:numPr>
        <w:ind w:left="425" w:hanging="425"/>
        <w:rPr>
          <w:rFonts w:asciiTheme="minorHAnsi" w:hAnsiTheme="minorHAnsi" w:cs="Arial"/>
          <w:szCs w:val="24"/>
        </w:rPr>
      </w:pPr>
      <w:r w:rsidRPr="00E640D6">
        <w:rPr>
          <w:rFonts w:asciiTheme="minorHAnsi" w:hAnsiTheme="minorHAnsi" w:cs="Arial"/>
          <w:szCs w:val="24"/>
        </w:rPr>
        <w:t xml:space="preserve">Each panel meeting will comprise four panel members.  Three panel members will be selected via a roster arrangement.  The fourth panel member will be an officer from the Kununurra Police Station.  The panel administrator (Part 2.5) will assist in developing a roster for panel members’ attendance at panel meetings. </w:t>
      </w:r>
    </w:p>
    <w:p w:rsidR="001F01D6" w:rsidRPr="00E640D6" w:rsidRDefault="001F01D6" w:rsidP="00E640D6">
      <w:pPr>
        <w:pStyle w:val="ListParagraph"/>
        <w:numPr>
          <w:ilvl w:val="0"/>
          <w:numId w:val="32"/>
        </w:numPr>
        <w:ind w:left="425" w:hanging="425"/>
        <w:rPr>
          <w:rFonts w:asciiTheme="minorHAnsi" w:hAnsiTheme="minorHAnsi" w:cs="Arial"/>
          <w:szCs w:val="24"/>
        </w:rPr>
      </w:pPr>
      <w:r w:rsidRPr="00E640D6">
        <w:rPr>
          <w:rFonts w:asciiTheme="minorHAnsi" w:hAnsiTheme="minorHAnsi" w:cs="Arial"/>
          <w:szCs w:val="24"/>
        </w:rPr>
        <w:t xml:space="preserve">The panel will meet monthly, for up to two hours at a time. </w:t>
      </w:r>
    </w:p>
    <w:p w:rsidR="00D058A9" w:rsidRPr="00E640D6" w:rsidRDefault="00D52BBE" w:rsidP="00E640D6">
      <w:pPr>
        <w:pStyle w:val="ListParagraph"/>
        <w:numPr>
          <w:ilvl w:val="0"/>
          <w:numId w:val="32"/>
        </w:numPr>
        <w:ind w:left="425" w:hanging="425"/>
        <w:rPr>
          <w:rFonts w:asciiTheme="minorHAnsi" w:hAnsiTheme="minorHAnsi" w:cs="Arial"/>
          <w:szCs w:val="24"/>
        </w:rPr>
      </w:pPr>
      <w:r w:rsidRPr="00E640D6">
        <w:rPr>
          <w:rFonts w:asciiTheme="minorHAnsi" w:hAnsiTheme="minorHAnsi" w:cs="Arial"/>
          <w:szCs w:val="24"/>
        </w:rPr>
        <w:t xml:space="preserve">Initially the panel may meet more frequently than monthly, if there are a high number of applications to be assessed.  The </w:t>
      </w:r>
      <w:r w:rsidR="00315821" w:rsidRPr="00E640D6">
        <w:rPr>
          <w:rFonts w:asciiTheme="minorHAnsi" w:hAnsiTheme="minorHAnsi" w:cs="Arial"/>
          <w:szCs w:val="24"/>
        </w:rPr>
        <w:t xml:space="preserve">panel administrator </w:t>
      </w:r>
      <w:r w:rsidRPr="00E640D6">
        <w:rPr>
          <w:rFonts w:asciiTheme="minorHAnsi" w:hAnsiTheme="minorHAnsi" w:cs="Arial"/>
          <w:szCs w:val="24"/>
        </w:rPr>
        <w:t xml:space="preserve">will notify panel members where there are high numbers of applications and if more frequent meetings are required, and will </w:t>
      </w:r>
      <w:r w:rsidR="00A33869" w:rsidRPr="00E640D6">
        <w:rPr>
          <w:rFonts w:asciiTheme="minorHAnsi" w:hAnsiTheme="minorHAnsi" w:cs="Arial"/>
          <w:szCs w:val="24"/>
        </w:rPr>
        <w:t>assist</w:t>
      </w:r>
      <w:r w:rsidRPr="00E640D6">
        <w:rPr>
          <w:rFonts w:asciiTheme="minorHAnsi" w:hAnsiTheme="minorHAnsi" w:cs="Arial"/>
          <w:szCs w:val="24"/>
        </w:rPr>
        <w:t xml:space="preserve"> the panel to schedule these meetings.</w:t>
      </w:r>
      <w:r w:rsidR="00D058A9" w:rsidRPr="00E640D6">
        <w:rPr>
          <w:rFonts w:asciiTheme="minorHAnsi" w:hAnsiTheme="minorHAnsi" w:cs="Arial"/>
          <w:szCs w:val="24"/>
        </w:rPr>
        <w:t xml:space="preserve"> </w:t>
      </w:r>
    </w:p>
    <w:p w:rsidR="00D058A9" w:rsidRPr="00E640D6" w:rsidRDefault="00D058A9" w:rsidP="00E640D6">
      <w:pPr>
        <w:pStyle w:val="ListParagraph"/>
        <w:numPr>
          <w:ilvl w:val="0"/>
          <w:numId w:val="32"/>
        </w:numPr>
        <w:ind w:left="425" w:hanging="425"/>
        <w:rPr>
          <w:rFonts w:asciiTheme="minorHAnsi" w:hAnsiTheme="minorHAnsi" w:cs="Arial"/>
          <w:b/>
          <w:szCs w:val="24"/>
        </w:rPr>
      </w:pPr>
      <w:r w:rsidRPr="00E640D6">
        <w:rPr>
          <w:rFonts w:asciiTheme="minorHAnsi" w:hAnsiTheme="minorHAnsi" w:cs="Arial"/>
          <w:szCs w:val="24"/>
        </w:rPr>
        <w:t xml:space="preserve">Consideration will be given to the </w:t>
      </w:r>
      <w:r w:rsidR="00D52BBE" w:rsidRPr="00E640D6">
        <w:rPr>
          <w:rFonts w:asciiTheme="minorHAnsi" w:hAnsiTheme="minorHAnsi" w:cs="Arial"/>
          <w:szCs w:val="24"/>
        </w:rPr>
        <w:t xml:space="preserve">availability and </w:t>
      </w:r>
      <w:r w:rsidRPr="00E640D6">
        <w:rPr>
          <w:rFonts w:asciiTheme="minorHAnsi" w:hAnsiTheme="minorHAnsi" w:cs="Arial"/>
          <w:szCs w:val="24"/>
        </w:rPr>
        <w:t xml:space="preserve">relevant expertise of the membership when </w:t>
      </w:r>
      <w:r w:rsidR="00D52BBE" w:rsidRPr="00E640D6">
        <w:rPr>
          <w:rFonts w:asciiTheme="minorHAnsi" w:hAnsiTheme="minorHAnsi" w:cs="Arial"/>
          <w:szCs w:val="24"/>
        </w:rPr>
        <w:t>rostering</w:t>
      </w:r>
      <w:r w:rsidRPr="00E640D6">
        <w:rPr>
          <w:rFonts w:asciiTheme="minorHAnsi" w:hAnsiTheme="minorHAnsi" w:cs="Arial"/>
          <w:szCs w:val="24"/>
        </w:rPr>
        <w:t xml:space="preserve"> panel members </w:t>
      </w:r>
      <w:r w:rsidR="00D52BBE" w:rsidRPr="00E640D6">
        <w:rPr>
          <w:rFonts w:asciiTheme="minorHAnsi" w:hAnsiTheme="minorHAnsi" w:cs="Arial"/>
          <w:szCs w:val="24"/>
        </w:rPr>
        <w:t xml:space="preserve">for a particular meeting, </w:t>
      </w:r>
      <w:r w:rsidRPr="00E640D6">
        <w:rPr>
          <w:rFonts w:asciiTheme="minorHAnsi" w:hAnsiTheme="minorHAnsi" w:cs="Arial"/>
          <w:szCs w:val="24"/>
        </w:rPr>
        <w:t>so that the panel is best placed to meet the needs of the applications being considered.</w:t>
      </w:r>
    </w:p>
    <w:p w:rsidR="00820BE3" w:rsidRPr="00E640D6" w:rsidRDefault="00820BE3" w:rsidP="00E640D6">
      <w:pPr>
        <w:pStyle w:val="ListParagraph"/>
        <w:numPr>
          <w:ilvl w:val="0"/>
          <w:numId w:val="32"/>
        </w:numPr>
        <w:ind w:left="425" w:hanging="425"/>
        <w:rPr>
          <w:rFonts w:asciiTheme="minorHAnsi" w:hAnsiTheme="minorHAnsi" w:cs="Arial"/>
          <w:b/>
          <w:szCs w:val="24"/>
        </w:rPr>
      </w:pPr>
      <w:r w:rsidRPr="00E640D6">
        <w:rPr>
          <w:rFonts w:asciiTheme="minorHAnsi" w:hAnsiTheme="minorHAnsi" w:cs="Arial"/>
          <w:szCs w:val="24"/>
        </w:rPr>
        <w:t xml:space="preserve">If a panel member is also a trial </w:t>
      </w:r>
      <w:r w:rsidR="006C145B" w:rsidRPr="00E640D6">
        <w:rPr>
          <w:rFonts w:asciiTheme="minorHAnsi" w:hAnsiTheme="minorHAnsi" w:cs="Arial"/>
          <w:szCs w:val="24"/>
        </w:rPr>
        <w:t>participant and</w:t>
      </w:r>
      <w:r w:rsidRPr="00E640D6">
        <w:rPr>
          <w:rFonts w:asciiTheme="minorHAnsi" w:hAnsiTheme="minorHAnsi" w:cs="Arial"/>
          <w:szCs w:val="24"/>
        </w:rPr>
        <w:t xml:space="preserve"> wishes to </w:t>
      </w:r>
      <w:r w:rsidR="006C145B" w:rsidRPr="00E640D6">
        <w:rPr>
          <w:rFonts w:asciiTheme="minorHAnsi" w:hAnsiTheme="minorHAnsi" w:cs="Arial"/>
          <w:szCs w:val="24"/>
        </w:rPr>
        <w:t>apply to the panel to reduce</w:t>
      </w:r>
      <w:r w:rsidRPr="00E640D6">
        <w:rPr>
          <w:rFonts w:asciiTheme="minorHAnsi" w:hAnsiTheme="minorHAnsi" w:cs="Arial"/>
          <w:szCs w:val="24"/>
        </w:rPr>
        <w:t xml:space="preserve"> </w:t>
      </w:r>
      <w:r w:rsidR="006C145B" w:rsidRPr="00E640D6">
        <w:rPr>
          <w:rFonts w:asciiTheme="minorHAnsi" w:hAnsiTheme="minorHAnsi" w:cs="Arial"/>
          <w:szCs w:val="24"/>
        </w:rPr>
        <w:t xml:space="preserve">their </w:t>
      </w:r>
      <w:r w:rsidRPr="00E640D6">
        <w:rPr>
          <w:rFonts w:asciiTheme="minorHAnsi" w:hAnsiTheme="minorHAnsi" w:cs="Arial"/>
          <w:szCs w:val="24"/>
        </w:rPr>
        <w:t xml:space="preserve">restricted percentage, they </w:t>
      </w:r>
      <w:r w:rsidR="006C145B" w:rsidRPr="00E640D6">
        <w:rPr>
          <w:rFonts w:asciiTheme="minorHAnsi" w:hAnsiTheme="minorHAnsi" w:cs="Arial"/>
          <w:szCs w:val="24"/>
        </w:rPr>
        <w:t xml:space="preserve">can do this </w:t>
      </w:r>
      <w:r w:rsidRPr="00E640D6">
        <w:rPr>
          <w:rFonts w:asciiTheme="minorHAnsi" w:hAnsiTheme="minorHAnsi" w:cs="Arial"/>
          <w:szCs w:val="24"/>
        </w:rPr>
        <w:t xml:space="preserve">through the usual process, </w:t>
      </w:r>
      <w:r w:rsidR="006C145B" w:rsidRPr="00E640D6">
        <w:rPr>
          <w:rFonts w:asciiTheme="minorHAnsi" w:hAnsiTheme="minorHAnsi" w:cs="Arial"/>
          <w:szCs w:val="24"/>
        </w:rPr>
        <w:t xml:space="preserve">but only </w:t>
      </w:r>
      <w:r w:rsidRPr="00E640D6">
        <w:rPr>
          <w:rFonts w:asciiTheme="minorHAnsi" w:hAnsiTheme="minorHAnsi" w:cs="Arial"/>
          <w:szCs w:val="24"/>
        </w:rPr>
        <w:t xml:space="preserve">with </w:t>
      </w:r>
      <w:r w:rsidR="00504DD4" w:rsidRPr="00E640D6">
        <w:rPr>
          <w:rFonts w:asciiTheme="minorHAnsi" w:hAnsiTheme="minorHAnsi" w:cs="Arial"/>
          <w:szCs w:val="24"/>
        </w:rPr>
        <w:t>independent panel members assessing the</w:t>
      </w:r>
      <w:r w:rsidR="006C145B" w:rsidRPr="00E640D6">
        <w:rPr>
          <w:rFonts w:asciiTheme="minorHAnsi" w:hAnsiTheme="minorHAnsi" w:cs="Arial"/>
          <w:szCs w:val="24"/>
        </w:rPr>
        <w:t>ir</w:t>
      </w:r>
      <w:r w:rsidR="00504DD4" w:rsidRPr="00E640D6">
        <w:rPr>
          <w:rFonts w:asciiTheme="minorHAnsi" w:hAnsiTheme="minorHAnsi" w:cs="Arial"/>
          <w:szCs w:val="24"/>
        </w:rPr>
        <w:t xml:space="preserve"> application.  </w:t>
      </w:r>
      <w:r w:rsidR="006C145B" w:rsidRPr="00E640D6">
        <w:rPr>
          <w:rFonts w:asciiTheme="minorHAnsi" w:hAnsiTheme="minorHAnsi" w:cs="Arial"/>
          <w:szCs w:val="24"/>
        </w:rPr>
        <w:t>In this instance, the panel member/</w:t>
      </w:r>
      <w:r w:rsidR="00504DD4" w:rsidRPr="00E640D6">
        <w:rPr>
          <w:rFonts w:asciiTheme="minorHAnsi" w:hAnsiTheme="minorHAnsi" w:cs="Arial"/>
          <w:szCs w:val="24"/>
        </w:rPr>
        <w:t>trial participant will not discuss</w:t>
      </w:r>
      <w:r w:rsidR="006C145B" w:rsidRPr="00E640D6">
        <w:rPr>
          <w:rFonts w:asciiTheme="minorHAnsi" w:hAnsiTheme="minorHAnsi" w:cs="Arial"/>
          <w:szCs w:val="24"/>
        </w:rPr>
        <w:t xml:space="preserve"> </w:t>
      </w:r>
      <w:r w:rsidR="00504DD4" w:rsidRPr="00E640D6">
        <w:rPr>
          <w:rFonts w:asciiTheme="minorHAnsi" w:hAnsiTheme="minorHAnsi" w:cs="Arial"/>
          <w:szCs w:val="24"/>
        </w:rPr>
        <w:t>the</w:t>
      </w:r>
      <w:r w:rsidR="006C145B" w:rsidRPr="00E640D6">
        <w:rPr>
          <w:rFonts w:asciiTheme="minorHAnsi" w:hAnsiTheme="minorHAnsi" w:cs="Arial"/>
          <w:szCs w:val="24"/>
        </w:rPr>
        <w:t>ir application or assessment</w:t>
      </w:r>
      <w:r w:rsidR="00504DD4" w:rsidRPr="00E640D6">
        <w:rPr>
          <w:rFonts w:asciiTheme="minorHAnsi" w:hAnsiTheme="minorHAnsi" w:cs="Arial"/>
          <w:szCs w:val="24"/>
        </w:rPr>
        <w:t xml:space="preserve"> </w:t>
      </w:r>
      <w:r w:rsidR="006C145B" w:rsidRPr="00E640D6">
        <w:rPr>
          <w:rFonts w:asciiTheme="minorHAnsi" w:hAnsiTheme="minorHAnsi" w:cs="Arial"/>
          <w:szCs w:val="24"/>
        </w:rPr>
        <w:t xml:space="preserve">with the sitting </w:t>
      </w:r>
      <w:r w:rsidR="00504DD4" w:rsidRPr="00E640D6">
        <w:rPr>
          <w:rFonts w:asciiTheme="minorHAnsi" w:hAnsiTheme="minorHAnsi" w:cs="Arial"/>
          <w:szCs w:val="24"/>
        </w:rPr>
        <w:t xml:space="preserve">panel members </w:t>
      </w:r>
      <w:r w:rsidR="006C145B" w:rsidRPr="00E640D6">
        <w:rPr>
          <w:rFonts w:asciiTheme="minorHAnsi" w:hAnsiTheme="minorHAnsi" w:cs="Arial"/>
          <w:szCs w:val="24"/>
        </w:rPr>
        <w:t xml:space="preserve">unless they request additional </w:t>
      </w:r>
      <w:r w:rsidR="00504DD4" w:rsidRPr="00E640D6">
        <w:rPr>
          <w:rFonts w:asciiTheme="minorHAnsi" w:hAnsiTheme="minorHAnsi" w:cs="Arial"/>
          <w:szCs w:val="24"/>
        </w:rPr>
        <w:t>information</w:t>
      </w:r>
      <w:r w:rsidR="006C145B" w:rsidRPr="00E640D6">
        <w:rPr>
          <w:rFonts w:asciiTheme="minorHAnsi" w:hAnsiTheme="minorHAnsi" w:cs="Arial"/>
          <w:szCs w:val="24"/>
        </w:rPr>
        <w:t xml:space="preserve"> from the applicant</w:t>
      </w:r>
      <w:r w:rsidR="00504DD4" w:rsidRPr="00E640D6">
        <w:rPr>
          <w:rFonts w:asciiTheme="minorHAnsi" w:hAnsiTheme="minorHAnsi" w:cs="Arial"/>
          <w:szCs w:val="24"/>
        </w:rPr>
        <w:t>.</w:t>
      </w:r>
    </w:p>
    <w:p w:rsidR="0084041E" w:rsidRPr="00E640D6" w:rsidRDefault="00D058A9" w:rsidP="00E640D6">
      <w:pPr>
        <w:pStyle w:val="ListParagraph"/>
        <w:numPr>
          <w:ilvl w:val="0"/>
          <w:numId w:val="32"/>
        </w:numPr>
        <w:ind w:left="425" w:hanging="425"/>
        <w:rPr>
          <w:rStyle w:val="BookTitle"/>
          <w:rFonts w:asciiTheme="minorHAnsi" w:hAnsiTheme="minorHAnsi" w:cs="Arial"/>
          <w:b/>
          <w:i w:val="0"/>
          <w:iCs w:val="0"/>
          <w:smallCaps w:val="0"/>
          <w:spacing w:val="0"/>
          <w:szCs w:val="24"/>
        </w:rPr>
      </w:pPr>
      <w:r w:rsidRPr="00E640D6">
        <w:rPr>
          <w:rStyle w:val="BookTitle"/>
          <w:rFonts w:asciiTheme="minorHAnsi" w:hAnsiTheme="minorHAnsi"/>
          <w:i w:val="0"/>
          <w:iCs w:val="0"/>
          <w:smallCaps w:val="0"/>
          <w:spacing w:val="0"/>
          <w:szCs w:val="24"/>
        </w:rPr>
        <w:t xml:space="preserve">Panel members are required to attend panel meetings. Failure to attend may be grounds for the </w:t>
      </w:r>
      <w:r w:rsidR="00786C16" w:rsidRPr="00E640D6">
        <w:rPr>
          <w:rStyle w:val="BookTitle"/>
          <w:rFonts w:asciiTheme="minorHAnsi" w:hAnsiTheme="minorHAnsi"/>
          <w:i w:val="0"/>
          <w:iCs w:val="0"/>
          <w:smallCaps w:val="0"/>
          <w:spacing w:val="0"/>
          <w:szCs w:val="24"/>
        </w:rPr>
        <w:t>Kununurra</w:t>
      </w:r>
      <w:r w:rsidRPr="00E640D6">
        <w:rPr>
          <w:rFonts w:asciiTheme="minorHAnsi" w:hAnsiTheme="minorHAnsi" w:cs="Arial"/>
          <w:szCs w:val="24"/>
        </w:rPr>
        <w:t xml:space="preserve"> </w:t>
      </w:r>
      <w:r w:rsidR="00F62481" w:rsidRPr="00E640D6">
        <w:rPr>
          <w:rFonts w:asciiTheme="minorHAnsi" w:hAnsiTheme="minorHAnsi" w:cs="Arial"/>
          <w:szCs w:val="24"/>
        </w:rPr>
        <w:t xml:space="preserve">Advisory </w:t>
      </w:r>
      <w:r w:rsidRPr="00E640D6">
        <w:rPr>
          <w:rFonts w:asciiTheme="minorHAnsi" w:hAnsiTheme="minorHAnsi" w:cs="Arial"/>
          <w:szCs w:val="24"/>
        </w:rPr>
        <w:t xml:space="preserve">Implementation Group </w:t>
      </w:r>
      <w:r w:rsidRPr="00E640D6">
        <w:rPr>
          <w:rStyle w:val="BookTitle"/>
          <w:rFonts w:asciiTheme="minorHAnsi" w:hAnsiTheme="minorHAnsi"/>
          <w:i w:val="0"/>
          <w:iCs w:val="0"/>
          <w:smallCaps w:val="0"/>
          <w:spacing w:val="0"/>
          <w:szCs w:val="24"/>
        </w:rPr>
        <w:t>to terminate the offending person’s membership.</w:t>
      </w:r>
    </w:p>
    <w:p w:rsidR="00DD0C36" w:rsidRPr="00E640D6" w:rsidRDefault="00DD0C36" w:rsidP="00E640D6">
      <w:pPr>
        <w:pStyle w:val="ListParagraph"/>
        <w:numPr>
          <w:ilvl w:val="0"/>
          <w:numId w:val="32"/>
        </w:numPr>
        <w:ind w:left="425" w:hanging="425"/>
        <w:rPr>
          <w:rStyle w:val="BookTitle"/>
          <w:rFonts w:asciiTheme="minorHAnsi" w:hAnsiTheme="minorHAnsi" w:cs="Arial"/>
          <w:i w:val="0"/>
          <w:iCs w:val="0"/>
          <w:smallCaps w:val="0"/>
          <w:spacing w:val="0"/>
          <w:szCs w:val="24"/>
        </w:rPr>
      </w:pPr>
      <w:r w:rsidRPr="00E640D6">
        <w:rPr>
          <w:rStyle w:val="BookTitle"/>
          <w:rFonts w:asciiTheme="minorHAnsi" w:hAnsiTheme="minorHAnsi" w:cs="Arial"/>
          <w:i w:val="0"/>
          <w:iCs w:val="0"/>
          <w:smallCaps w:val="0"/>
          <w:spacing w:val="0"/>
          <w:szCs w:val="24"/>
        </w:rPr>
        <w:t xml:space="preserve">Where a panel member discloses a conflict of interest in relation to a particular applicant/s, the panel member must take action necessary to avoid and/or appropriately manage the conflict as directed by the </w:t>
      </w:r>
      <w:r w:rsidR="00315821" w:rsidRPr="00E640D6">
        <w:rPr>
          <w:rFonts w:asciiTheme="minorHAnsi" w:hAnsiTheme="minorHAnsi" w:cs="Arial"/>
          <w:szCs w:val="24"/>
        </w:rPr>
        <w:t>panel administrator</w:t>
      </w:r>
      <w:r w:rsidRPr="00E640D6">
        <w:rPr>
          <w:rStyle w:val="BookTitle"/>
          <w:rFonts w:asciiTheme="minorHAnsi" w:hAnsiTheme="minorHAnsi" w:cs="Arial"/>
          <w:i w:val="0"/>
          <w:iCs w:val="0"/>
          <w:smallCaps w:val="0"/>
          <w:spacing w:val="0"/>
          <w:szCs w:val="24"/>
        </w:rPr>
        <w:t>.</w:t>
      </w:r>
    </w:p>
    <w:p w:rsidR="00D52BBE" w:rsidRPr="0084041E" w:rsidRDefault="00D52BBE" w:rsidP="00E640D6">
      <w:pPr>
        <w:pStyle w:val="Heading2"/>
      </w:pPr>
      <w:bookmarkStart w:id="9" w:name="_Toc464050359"/>
      <w:r w:rsidRPr="0084041E">
        <w:t>2.3. Discretionary Powers</w:t>
      </w:r>
      <w:bookmarkEnd w:id="9"/>
    </w:p>
    <w:p w:rsidR="00D52BBE" w:rsidRPr="00FF26D0" w:rsidRDefault="00D52BBE" w:rsidP="00E640D6">
      <w:pPr>
        <w:pStyle w:val="ListParagraph"/>
        <w:numPr>
          <w:ilvl w:val="0"/>
          <w:numId w:val="27"/>
        </w:numPr>
        <w:ind w:left="352" w:hanging="352"/>
      </w:pPr>
      <w:r w:rsidRPr="00FF26D0">
        <w:t xml:space="preserve">The </w:t>
      </w:r>
      <w:r w:rsidR="00364944" w:rsidRPr="00FF26D0">
        <w:t>Kununurra</w:t>
      </w:r>
      <w:r w:rsidRPr="00FF26D0">
        <w:t xml:space="preserve"> Community Panel aims to support people with a legitimate need for increased proportion of funds to be provided to their unrestricted account, without compromising the objectives of the trial or values of the </w:t>
      </w:r>
      <w:r w:rsidR="00364944" w:rsidRPr="00FF26D0">
        <w:t>Kununurra</w:t>
      </w:r>
      <w:r w:rsidRPr="00FF26D0">
        <w:t xml:space="preserve"> community.</w:t>
      </w:r>
    </w:p>
    <w:p w:rsidR="00D52BBE" w:rsidRPr="00FF26D0" w:rsidRDefault="00D52BBE" w:rsidP="00E640D6">
      <w:pPr>
        <w:pStyle w:val="ListParagraph"/>
        <w:numPr>
          <w:ilvl w:val="0"/>
          <w:numId w:val="27"/>
        </w:numPr>
        <w:ind w:left="352" w:hanging="352"/>
      </w:pPr>
      <w:r w:rsidRPr="00FF26D0">
        <w:t xml:space="preserve">At times, panel members may need to draw on their discretion to ensure that panel decisions maintain these goals. </w:t>
      </w:r>
    </w:p>
    <w:p w:rsidR="00E640D6" w:rsidRDefault="00E640D6">
      <w:pPr>
        <w:spacing w:before="0"/>
        <w:rPr>
          <w:rFonts w:eastAsiaTheme="majorEastAsia" w:cstheme="majorBidi"/>
          <w:b/>
          <w:bCs/>
          <w:sz w:val="26"/>
          <w:szCs w:val="26"/>
        </w:rPr>
      </w:pPr>
      <w:r>
        <w:br w:type="page"/>
      </w:r>
    </w:p>
    <w:p w:rsidR="00D52BBE" w:rsidRPr="00972B0F" w:rsidRDefault="00D52BBE" w:rsidP="00E640D6">
      <w:pPr>
        <w:pStyle w:val="Heading2"/>
      </w:pPr>
      <w:bookmarkStart w:id="10" w:name="_Toc464050360"/>
      <w:r w:rsidRPr="00972B0F">
        <w:lastRenderedPageBreak/>
        <w:t>2.4. Payment for service</w:t>
      </w:r>
      <w:bookmarkEnd w:id="10"/>
    </w:p>
    <w:p w:rsidR="00E640D6" w:rsidRDefault="00D52BBE" w:rsidP="00E640D6">
      <w:pPr>
        <w:pStyle w:val="ListParagraph"/>
        <w:numPr>
          <w:ilvl w:val="0"/>
          <w:numId w:val="28"/>
        </w:numPr>
      </w:pPr>
      <w:r w:rsidRPr="00972B0F">
        <w:t>Panel members may be paid for performing the following services, performed in accordance with these guidelines:</w:t>
      </w:r>
    </w:p>
    <w:p w:rsidR="00D52BBE" w:rsidRPr="00E640D6" w:rsidRDefault="00D52BBE" w:rsidP="00E640D6">
      <w:pPr>
        <w:pStyle w:val="ListParagraph"/>
        <w:numPr>
          <w:ilvl w:val="1"/>
          <w:numId w:val="28"/>
        </w:numPr>
      </w:pPr>
      <w:r w:rsidRPr="00E640D6">
        <w:t>Attend</w:t>
      </w:r>
      <w:r w:rsidR="00135DDC" w:rsidRPr="00E640D6">
        <w:t>ing</w:t>
      </w:r>
      <w:r w:rsidRPr="00E640D6">
        <w:t xml:space="preserve"> panel meetings; and</w:t>
      </w:r>
    </w:p>
    <w:p w:rsidR="00D52BBE" w:rsidRPr="00E640D6" w:rsidRDefault="00D52BBE" w:rsidP="00E640D6">
      <w:pPr>
        <w:pStyle w:val="ListParagraph"/>
        <w:numPr>
          <w:ilvl w:val="1"/>
          <w:numId w:val="28"/>
        </w:numPr>
      </w:pPr>
      <w:r w:rsidRPr="00E640D6">
        <w:t>Assess</w:t>
      </w:r>
      <w:r w:rsidR="00135DDC" w:rsidRPr="00E640D6">
        <w:t>ing and deciding on the outcome of</w:t>
      </w:r>
      <w:r w:rsidRPr="00E640D6">
        <w:t xml:space="preserve"> applications from participants to vary the restricted portion of funds being placed on their cashless debit card.</w:t>
      </w:r>
    </w:p>
    <w:p w:rsidR="002448A8" w:rsidRPr="00972B0F" w:rsidRDefault="00786C16" w:rsidP="00E640D6">
      <w:pPr>
        <w:pStyle w:val="Heading2"/>
        <w:rPr>
          <w:rStyle w:val="BookTitle"/>
          <w:rFonts w:asciiTheme="minorHAnsi" w:hAnsiTheme="minorHAnsi"/>
          <w:b w:val="0"/>
          <w:i w:val="0"/>
          <w:iCs w:val="0"/>
          <w:smallCaps w:val="0"/>
          <w:spacing w:val="0"/>
          <w:sz w:val="24"/>
          <w:szCs w:val="24"/>
        </w:rPr>
      </w:pPr>
      <w:bookmarkStart w:id="11" w:name="_Toc464050361"/>
      <w:r w:rsidRPr="00972B0F">
        <w:rPr>
          <w:rStyle w:val="BookTitle"/>
          <w:rFonts w:asciiTheme="minorHAnsi" w:hAnsiTheme="minorHAnsi"/>
          <w:i w:val="0"/>
          <w:iCs w:val="0"/>
          <w:smallCaps w:val="0"/>
          <w:spacing w:val="0"/>
          <w:sz w:val="24"/>
          <w:szCs w:val="24"/>
        </w:rPr>
        <w:t>2.</w:t>
      </w:r>
      <w:r w:rsidR="00364944" w:rsidRPr="00972B0F">
        <w:rPr>
          <w:rStyle w:val="BookTitle"/>
          <w:rFonts w:asciiTheme="minorHAnsi" w:hAnsiTheme="minorHAnsi"/>
          <w:i w:val="0"/>
          <w:iCs w:val="0"/>
          <w:smallCaps w:val="0"/>
          <w:spacing w:val="0"/>
          <w:sz w:val="24"/>
          <w:szCs w:val="24"/>
        </w:rPr>
        <w:t>5</w:t>
      </w:r>
      <w:r w:rsidR="002448A8" w:rsidRPr="00972B0F">
        <w:rPr>
          <w:rStyle w:val="BookTitle"/>
          <w:rFonts w:asciiTheme="minorHAnsi" w:hAnsiTheme="minorHAnsi"/>
          <w:i w:val="0"/>
          <w:iCs w:val="0"/>
          <w:smallCaps w:val="0"/>
          <w:spacing w:val="0"/>
          <w:sz w:val="24"/>
          <w:szCs w:val="24"/>
        </w:rPr>
        <w:t xml:space="preserve">. </w:t>
      </w:r>
      <w:r w:rsidR="00310C02" w:rsidRPr="00972B0F">
        <w:rPr>
          <w:rStyle w:val="BookTitle"/>
          <w:rFonts w:asciiTheme="minorHAnsi" w:hAnsiTheme="minorHAnsi"/>
          <w:i w:val="0"/>
          <w:iCs w:val="0"/>
          <w:smallCaps w:val="0"/>
          <w:spacing w:val="0"/>
          <w:sz w:val="24"/>
          <w:szCs w:val="24"/>
        </w:rPr>
        <w:t>Panel Administrator</w:t>
      </w:r>
      <w:bookmarkEnd w:id="11"/>
      <w:r w:rsidR="002448A8" w:rsidRPr="00972B0F">
        <w:rPr>
          <w:rStyle w:val="BookTitle"/>
          <w:rFonts w:asciiTheme="minorHAnsi" w:hAnsiTheme="minorHAnsi"/>
          <w:i w:val="0"/>
          <w:iCs w:val="0"/>
          <w:smallCaps w:val="0"/>
          <w:spacing w:val="0"/>
          <w:sz w:val="24"/>
          <w:szCs w:val="24"/>
        </w:rPr>
        <w:t xml:space="preserve"> </w:t>
      </w:r>
    </w:p>
    <w:p w:rsidR="002448A8" w:rsidRPr="00972B0F" w:rsidRDefault="002448A8" w:rsidP="00E640D6">
      <w:pPr>
        <w:pStyle w:val="ListParagraph"/>
        <w:numPr>
          <w:ilvl w:val="0"/>
          <w:numId w:val="9"/>
        </w:numPr>
        <w:ind w:left="357" w:hanging="357"/>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T</w:t>
      </w:r>
      <w:r w:rsidR="00310C02" w:rsidRPr="00972B0F">
        <w:rPr>
          <w:rStyle w:val="BookTitle"/>
          <w:rFonts w:asciiTheme="minorHAnsi" w:hAnsiTheme="minorHAnsi"/>
          <w:i w:val="0"/>
          <w:iCs w:val="0"/>
          <w:smallCaps w:val="0"/>
          <w:spacing w:val="0"/>
          <w:szCs w:val="24"/>
        </w:rPr>
        <w:t xml:space="preserve">he </w:t>
      </w:r>
      <w:r w:rsidR="00CE5C8A" w:rsidRPr="00972B0F">
        <w:rPr>
          <w:rStyle w:val="BookTitle"/>
          <w:rFonts w:asciiTheme="minorHAnsi" w:hAnsiTheme="minorHAnsi"/>
          <w:i w:val="0"/>
          <w:iCs w:val="0"/>
          <w:smallCaps w:val="0"/>
          <w:spacing w:val="0"/>
          <w:szCs w:val="24"/>
        </w:rPr>
        <w:t>p</w:t>
      </w:r>
      <w:r w:rsidR="00310C02" w:rsidRPr="00972B0F">
        <w:rPr>
          <w:rStyle w:val="BookTitle"/>
          <w:rFonts w:asciiTheme="minorHAnsi" w:hAnsiTheme="minorHAnsi"/>
          <w:i w:val="0"/>
          <w:iCs w:val="0"/>
          <w:smallCaps w:val="0"/>
          <w:spacing w:val="0"/>
          <w:szCs w:val="24"/>
        </w:rPr>
        <w:t>anel will be supported by a</w:t>
      </w:r>
      <w:r w:rsidRPr="00972B0F">
        <w:rPr>
          <w:rStyle w:val="BookTitle"/>
          <w:rFonts w:asciiTheme="minorHAnsi" w:hAnsiTheme="minorHAnsi"/>
          <w:i w:val="0"/>
          <w:iCs w:val="0"/>
          <w:smallCaps w:val="0"/>
          <w:spacing w:val="0"/>
          <w:szCs w:val="24"/>
        </w:rPr>
        <w:t xml:space="preserve"> </w:t>
      </w:r>
      <w:r w:rsidR="00315821">
        <w:rPr>
          <w:rFonts w:asciiTheme="minorHAnsi" w:hAnsiTheme="minorHAnsi" w:cs="Arial"/>
          <w:szCs w:val="24"/>
        </w:rPr>
        <w:t>p</w:t>
      </w:r>
      <w:r w:rsidR="00315821" w:rsidRPr="00972B0F">
        <w:rPr>
          <w:rFonts w:asciiTheme="minorHAnsi" w:hAnsiTheme="minorHAnsi" w:cs="Arial"/>
          <w:szCs w:val="24"/>
        </w:rPr>
        <w:t xml:space="preserve">anel </w:t>
      </w:r>
      <w:r w:rsidR="00315821">
        <w:rPr>
          <w:rFonts w:asciiTheme="minorHAnsi" w:hAnsiTheme="minorHAnsi" w:cs="Arial"/>
          <w:szCs w:val="24"/>
        </w:rPr>
        <w:t>a</w:t>
      </w:r>
      <w:r w:rsidR="00315821" w:rsidRPr="00972B0F">
        <w:rPr>
          <w:rFonts w:asciiTheme="minorHAnsi" w:hAnsiTheme="minorHAnsi" w:cs="Arial"/>
          <w:szCs w:val="24"/>
        </w:rPr>
        <w:t xml:space="preserve">dministrator </w:t>
      </w:r>
      <w:r w:rsidRPr="00972B0F">
        <w:rPr>
          <w:rStyle w:val="BookTitle"/>
          <w:rFonts w:asciiTheme="minorHAnsi" w:hAnsiTheme="minorHAnsi"/>
          <w:i w:val="0"/>
          <w:iCs w:val="0"/>
          <w:smallCaps w:val="0"/>
          <w:spacing w:val="0"/>
          <w:szCs w:val="24"/>
        </w:rPr>
        <w:t>employed by the Department of Social Services.</w:t>
      </w:r>
    </w:p>
    <w:p w:rsidR="002448A8" w:rsidRPr="00972B0F" w:rsidRDefault="00310C02" w:rsidP="00E640D6">
      <w:pPr>
        <w:pStyle w:val="ListParagraph"/>
        <w:numPr>
          <w:ilvl w:val="0"/>
          <w:numId w:val="9"/>
        </w:numPr>
        <w:ind w:left="357" w:hanging="357"/>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 xml:space="preserve">The </w:t>
      </w:r>
      <w:r w:rsidR="00315821">
        <w:rPr>
          <w:rFonts w:asciiTheme="minorHAnsi" w:hAnsiTheme="minorHAnsi" w:cs="Arial"/>
          <w:szCs w:val="24"/>
        </w:rPr>
        <w:t>p</w:t>
      </w:r>
      <w:r w:rsidR="00315821" w:rsidRPr="00972B0F">
        <w:rPr>
          <w:rFonts w:asciiTheme="minorHAnsi" w:hAnsiTheme="minorHAnsi" w:cs="Arial"/>
          <w:szCs w:val="24"/>
        </w:rPr>
        <w:t xml:space="preserve">anel </w:t>
      </w:r>
      <w:r w:rsidR="00315821">
        <w:rPr>
          <w:rFonts w:asciiTheme="minorHAnsi" w:hAnsiTheme="minorHAnsi" w:cs="Arial"/>
          <w:szCs w:val="24"/>
        </w:rPr>
        <w:t>a</w:t>
      </w:r>
      <w:r w:rsidR="00315821" w:rsidRPr="00972B0F">
        <w:rPr>
          <w:rFonts w:asciiTheme="minorHAnsi" w:hAnsiTheme="minorHAnsi" w:cs="Arial"/>
          <w:szCs w:val="24"/>
        </w:rPr>
        <w:t xml:space="preserve">dministrator </w:t>
      </w:r>
      <w:r w:rsidR="002448A8" w:rsidRPr="00972B0F">
        <w:rPr>
          <w:rStyle w:val="BookTitle"/>
          <w:rFonts w:asciiTheme="minorHAnsi" w:hAnsiTheme="minorHAnsi"/>
          <w:i w:val="0"/>
          <w:iCs w:val="0"/>
          <w:smallCaps w:val="0"/>
          <w:spacing w:val="0"/>
          <w:szCs w:val="24"/>
        </w:rPr>
        <w:t xml:space="preserve">has no decision making power. The role of the administrator is to </w:t>
      </w:r>
      <w:r w:rsidR="00786C16" w:rsidRPr="00972B0F">
        <w:rPr>
          <w:rStyle w:val="BookTitle"/>
          <w:rFonts w:asciiTheme="minorHAnsi" w:hAnsiTheme="minorHAnsi"/>
          <w:i w:val="0"/>
          <w:iCs w:val="0"/>
          <w:smallCaps w:val="0"/>
          <w:spacing w:val="0"/>
          <w:szCs w:val="24"/>
        </w:rPr>
        <w:t>support the panel</w:t>
      </w:r>
      <w:r w:rsidR="002448A8" w:rsidRPr="00972B0F">
        <w:rPr>
          <w:rStyle w:val="BookTitle"/>
          <w:rFonts w:asciiTheme="minorHAnsi" w:hAnsiTheme="minorHAnsi"/>
          <w:i w:val="0"/>
          <w:iCs w:val="0"/>
          <w:smallCaps w:val="0"/>
          <w:spacing w:val="0"/>
          <w:szCs w:val="24"/>
        </w:rPr>
        <w:t xml:space="preserve"> by: </w:t>
      </w:r>
    </w:p>
    <w:p w:rsidR="00786C16" w:rsidRPr="00972B0F" w:rsidRDefault="00786C16" w:rsidP="00786C16">
      <w:pPr>
        <w:pStyle w:val="ListParagraph"/>
        <w:numPr>
          <w:ilvl w:val="1"/>
          <w:numId w:val="9"/>
        </w:numPr>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 xml:space="preserve">Working with Commonwealth and </w:t>
      </w:r>
      <w:r w:rsidR="00364944" w:rsidRPr="00972B0F">
        <w:rPr>
          <w:rStyle w:val="BookTitle"/>
          <w:rFonts w:asciiTheme="minorHAnsi" w:hAnsiTheme="minorHAnsi"/>
          <w:i w:val="0"/>
          <w:iCs w:val="0"/>
          <w:smallCaps w:val="0"/>
          <w:spacing w:val="0"/>
          <w:szCs w:val="24"/>
        </w:rPr>
        <w:t xml:space="preserve">WA </w:t>
      </w:r>
      <w:r w:rsidRPr="00972B0F">
        <w:rPr>
          <w:rStyle w:val="BookTitle"/>
          <w:rFonts w:asciiTheme="minorHAnsi" w:hAnsiTheme="minorHAnsi"/>
          <w:i w:val="0"/>
          <w:iCs w:val="0"/>
          <w:smallCaps w:val="0"/>
          <w:spacing w:val="0"/>
          <w:szCs w:val="24"/>
        </w:rPr>
        <w:t xml:space="preserve">State </w:t>
      </w:r>
      <w:r w:rsidR="000B7FCE" w:rsidRPr="00972B0F">
        <w:rPr>
          <w:rStyle w:val="BookTitle"/>
          <w:rFonts w:asciiTheme="minorHAnsi" w:hAnsiTheme="minorHAnsi"/>
          <w:i w:val="0"/>
          <w:iCs w:val="0"/>
          <w:smallCaps w:val="0"/>
          <w:spacing w:val="0"/>
          <w:szCs w:val="24"/>
        </w:rPr>
        <w:t xml:space="preserve">Government </w:t>
      </w:r>
      <w:r w:rsidRPr="00972B0F">
        <w:rPr>
          <w:rStyle w:val="BookTitle"/>
          <w:rFonts w:asciiTheme="minorHAnsi" w:hAnsiTheme="minorHAnsi"/>
          <w:i w:val="0"/>
          <w:iCs w:val="0"/>
          <w:smallCaps w:val="0"/>
          <w:spacing w:val="0"/>
          <w:szCs w:val="24"/>
        </w:rPr>
        <w:t>agencies to verify information collected in the application;</w:t>
      </w:r>
    </w:p>
    <w:p w:rsidR="00786C16" w:rsidRPr="00972B0F" w:rsidRDefault="00786C16" w:rsidP="00786C16">
      <w:pPr>
        <w:pStyle w:val="ListParagraph"/>
        <w:numPr>
          <w:ilvl w:val="1"/>
          <w:numId w:val="9"/>
        </w:numPr>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Preparing a summary report of all applications for consideration by the panel;</w:t>
      </w:r>
    </w:p>
    <w:p w:rsidR="00786C16" w:rsidRPr="00972B0F" w:rsidRDefault="00786C16" w:rsidP="00786C16">
      <w:pPr>
        <w:pStyle w:val="ListParagraph"/>
        <w:numPr>
          <w:ilvl w:val="1"/>
          <w:numId w:val="9"/>
        </w:numPr>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 xml:space="preserve">Recording the decisions of the panel; </w:t>
      </w:r>
    </w:p>
    <w:p w:rsidR="00786C16" w:rsidRPr="00972B0F" w:rsidRDefault="00786C16" w:rsidP="00786C16">
      <w:pPr>
        <w:pStyle w:val="ListParagraph"/>
        <w:numPr>
          <w:ilvl w:val="1"/>
          <w:numId w:val="9"/>
        </w:numPr>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Assisting people to complete applications as required;</w:t>
      </w:r>
    </w:p>
    <w:p w:rsidR="00786C16" w:rsidRPr="00972B0F" w:rsidRDefault="00786C16" w:rsidP="00786C16">
      <w:pPr>
        <w:pStyle w:val="ListParagraph"/>
        <w:numPr>
          <w:ilvl w:val="1"/>
          <w:numId w:val="9"/>
        </w:numPr>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Advising the applicant of the outcome of the application</w:t>
      </w:r>
      <w:r w:rsidR="00364944" w:rsidRPr="00972B0F">
        <w:rPr>
          <w:rStyle w:val="BookTitle"/>
          <w:rFonts w:asciiTheme="minorHAnsi" w:hAnsiTheme="minorHAnsi"/>
          <w:i w:val="0"/>
          <w:iCs w:val="0"/>
          <w:smallCaps w:val="0"/>
          <w:spacing w:val="0"/>
          <w:szCs w:val="24"/>
        </w:rPr>
        <w:t>;</w:t>
      </w:r>
      <w:r w:rsidRPr="00972B0F">
        <w:rPr>
          <w:rStyle w:val="BookTitle"/>
          <w:rFonts w:asciiTheme="minorHAnsi" w:hAnsiTheme="minorHAnsi"/>
          <w:i w:val="0"/>
          <w:iCs w:val="0"/>
          <w:smallCaps w:val="0"/>
          <w:spacing w:val="0"/>
          <w:szCs w:val="24"/>
        </w:rPr>
        <w:t xml:space="preserve"> </w:t>
      </w:r>
    </w:p>
    <w:p w:rsidR="00786C16" w:rsidRPr="00972B0F" w:rsidRDefault="00786C16" w:rsidP="00786C16">
      <w:pPr>
        <w:pStyle w:val="ListParagraph"/>
        <w:numPr>
          <w:ilvl w:val="1"/>
          <w:numId w:val="9"/>
        </w:numPr>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 xml:space="preserve">Advising the Department of Human Services  to amend the applicant’s restricted amount; </w:t>
      </w:r>
    </w:p>
    <w:p w:rsidR="00786C16" w:rsidRPr="00972B0F" w:rsidRDefault="00786C16" w:rsidP="00786C16">
      <w:pPr>
        <w:pStyle w:val="ListParagraph"/>
        <w:numPr>
          <w:ilvl w:val="1"/>
          <w:numId w:val="9"/>
        </w:numPr>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 xml:space="preserve">Assist the applicant to access appropriate support services; </w:t>
      </w:r>
    </w:p>
    <w:p w:rsidR="00786C16" w:rsidRPr="00972B0F" w:rsidRDefault="00786C16" w:rsidP="00786C16">
      <w:pPr>
        <w:pStyle w:val="ListParagraph"/>
        <w:numPr>
          <w:ilvl w:val="1"/>
          <w:numId w:val="9"/>
        </w:numPr>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 xml:space="preserve">Monitor applicants attendance at support services as required; </w:t>
      </w:r>
    </w:p>
    <w:p w:rsidR="00786C16" w:rsidRPr="00972B0F" w:rsidRDefault="00786C16" w:rsidP="00786C16">
      <w:pPr>
        <w:pStyle w:val="ListParagraph"/>
        <w:numPr>
          <w:ilvl w:val="1"/>
          <w:numId w:val="9"/>
        </w:numPr>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Advising the Department of Human Services to restore the default 80/20 split if a previous panel decision is revoked</w:t>
      </w:r>
      <w:r w:rsidR="00364944" w:rsidRPr="00972B0F">
        <w:rPr>
          <w:rStyle w:val="BookTitle"/>
          <w:rFonts w:asciiTheme="minorHAnsi" w:hAnsiTheme="minorHAnsi"/>
          <w:i w:val="0"/>
          <w:iCs w:val="0"/>
          <w:smallCaps w:val="0"/>
          <w:spacing w:val="0"/>
          <w:szCs w:val="24"/>
        </w:rPr>
        <w:t>;</w:t>
      </w:r>
    </w:p>
    <w:p w:rsidR="00364944" w:rsidRPr="00972B0F" w:rsidRDefault="00364944" w:rsidP="00786C16">
      <w:pPr>
        <w:pStyle w:val="ListParagraph"/>
        <w:numPr>
          <w:ilvl w:val="1"/>
          <w:numId w:val="9"/>
        </w:numPr>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Assisting to develop a roster for panel members’ attendance at panel meetings; and</w:t>
      </w:r>
    </w:p>
    <w:p w:rsidR="00364944" w:rsidRPr="00972B0F" w:rsidRDefault="00364944" w:rsidP="00786C16">
      <w:pPr>
        <w:pStyle w:val="ListParagraph"/>
        <w:numPr>
          <w:ilvl w:val="1"/>
          <w:numId w:val="9"/>
        </w:numPr>
        <w:rPr>
          <w:rStyle w:val="BookTitle"/>
          <w:rFonts w:asciiTheme="minorHAnsi" w:hAnsiTheme="minorHAnsi"/>
          <w:i w:val="0"/>
          <w:iCs w:val="0"/>
          <w:smallCaps w:val="0"/>
          <w:spacing w:val="0"/>
          <w:szCs w:val="24"/>
        </w:rPr>
      </w:pPr>
      <w:r w:rsidRPr="00972B0F">
        <w:rPr>
          <w:rStyle w:val="BookTitle"/>
          <w:rFonts w:asciiTheme="minorHAnsi" w:hAnsiTheme="minorHAnsi"/>
          <w:i w:val="0"/>
          <w:iCs w:val="0"/>
          <w:smallCaps w:val="0"/>
          <w:spacing w:val="0"/>
          <w:szCs w:val="24"/>
        </w:rPr>
        <w:t>Notifying panel members where there are high numbers of applications and if more frequent meetings are required, and assisting to schedule these meetings.</w:t>
      </w:r>
    </w:p>
    <w:p w:rsidR="00E640D6" w:rsidRDefault="00E640D6">
      <w:pPr>
        <w:spacing w:before="0"/>
        <w:rPr>
          <w:rStyle w:val="BookTitle"/>
          <w:rFonts w:asciiTheme="minorHAnsi" w:eastAsiaTheme="majorEastAsia" w:hAnsiTheme="minorHAnsi" w:cstheme="majorBidi"/>
          <w:b/>
          <w:bCs/>
          <w:i w:val="0"/>
          <w:iCs w:val="0"/>
          <w:smallCaps w:val="0"/>
          <w:spacing w:val="0"/>
          <w:sz w:val="36"/>
          <w:szCs w:val="36"/>
          <w:u w:val="single"/>
        </w:rPr>
      </w:pPr>
      <w:r>
        <w:rPr>
          <w:rStyle w:val="BookTitle"/>
          <w:i w:val="0"/>
          <w:iCs w:val="0"/>
          <w:smallCaps w:val="0"/>
          <w:spacing w:val="0"/>
          <w:sz w:val="36"/>
          <w:szCs w:val="36"/>
        </w:rPr>
        <w:br w:type="page"/>
      </w:r>
    </w:p>
    <w:p w:rsidR="00DC6E41" w:rsidRPr="00972B0F" w:rsidRDefault="00DC6E41" w:rsidP="00E640D6">
      <w:pPr>
        <w:pStyle w:val="Heading1"/>
        <w:rPr>
          <w:rStyle w:val="BookTitle"/>
          <w:b w:val="0"/>
          <w:i w:val="0"/>
          <w:iCs w:val="0"/>
          <w:smallCaps w:val="0"/>
          <w:spacing w:val="0"/>
          <w:sz w:val="36"/>
          <w:szCs w:val="36"/>
        </w:rPr>
      </w:pPr>
      <w:bookmarkStart w:id="12" w:name="_Toc464050362"/>
      <w:r w:rsidRPr="00972B0F">
        <w:rPr>
          <w:rStyle w:val="BookTitle"/>
          <w:i w:val="0"/>
          <w:iCs w:val="0"/>
          <w:smallCaps w:val="0"/>
          <w:spacing w:val="0"/>
          <w:sz w:val="36"/>
          <w:szCs w:val="36"/>
        </w:rPr>
        <w:lastRenderedPageBreak/>
        <w:t>3 Assessment</w:t>
      </w:r>
      <w:bookmarkEnd w:id="12"/>
      <w:r w:rsidRPr="00972B0F">
        <w:rPr>
          <w:rStyle w:val="BookTitle"/>
          <w:i w:val="0"/>
          <w:iCs w:val="0"/>
          <w:smallCaps w:val="0"/>
          <w:spacing w:val="0"/>
          <w:sz w:val="36"/>
          <w:szCs w:val="36"/>
        </w:rPr>
        <w:t xml:space="preserve"> </w:t>
      </w:r>
    </w:p>
    <w:p w:rsidR="0010128D" w:rsidRPr="00E7290F" w:rsidRDefault="0010128D" w:rsidP="00E7290F">
      <w:pPr>
        <w:rPr>
          <w:rFonts w:asciiTheme="minorHAnsi" w:hAnsiTheme="minorHAnsi" w:cs="Arial"/>
          <w:szCs w:val="24"/>
        </w:rPr>
      </w:pPr>
      <w:r w:rsidRPr="00E7290F">
        <w:rPr>
          <w:rFonts w:asciiTheme="minorHAnsi" w:hAnsiTheme="minorHAnsi" w:cs="Arial"/>
          <w:szCs w:val="24"/>
        </w:rPr>
        <w:t xml:space="preserve">The Kununurra Community Panel is designed to support people with a legitimate need for increased proportion of funds to be provided to their unrestricted account, without compromising the objectives of the trial. </w:t>
      </w:r>
    </w:p>
    <w:p w:rsidR="00D02DD3" w:rsidRPr="00972B0F" w:rsidRDefault="00D02DD3" w:rsidP="00E640D6">
      <w:pPr>
        <w:pStyle w:val="Heading2"/>
      </w:pPr>
      <w:bookmarkStart w:id="13" w:name="_Toc464050363"/>
      <w:r w:rsidRPr="00972B0F">
        <w:t xml:space="preserve">3.1 </w:t>
      </w:r>
      <w:r w:rsidR="0010128D">
        <w:t>Assessment Criteria</w:t>
      </w:r>
      <w:bookmarkEnd w:id="13"/>
    </w:p>
    <w:p w:rsidR="00FD480A" w:rsidRDefault="00FD480A" w:rsidP="00AF62BB">
      <w:pPr>
        <w:pStyle w:val="ListParagraph"/>
        <w:numPr>
          <w:ilvl w:val="0"/>
          <w:numId w:val="20"/>
        </w:numPr>
        <w:rPr>
          <w:rFonts w:asciiTheme="minorHAnsi" w:hAnsiTheme="minorHAnsi" w:cs="Arial"/>
          <w:szCs w:val="24"/>
        </w:rPr>
      </w:pPr>
      <w:r>
        <w:rPr>
          <w:rFonts w:asciiTheme="minorHAnsi" w:hAnsiTheme="minorHAnsi" w:cs="Arial"/>
          <w:szCs w:val="24"/>
        </w:rPr>
        <w:t>The Panel will first consider any reason provided by the applicant as to why they require additional access to cash.</w:t>
      </w:r>
    </w:p>
    <w:p w:rsidR="00DC6E41" w:rsidRPr="00972B0F" w:rsidRDefault="0010128D" w:rsidP="00AF62BB">
      <w:pPr>
        <w:pStyle w:val="ListParagraph"/>
        <w:numPr>
          <w:ilvl w:val="0"/>
          <w:numId w:val="20"/>
        </w:numPr>
        <w:rPr>
          <w:rFonts w:asciiTheme="minorHAnsi" w:hAnsiTheme="minorHAnsi" w:cs="Arial"/>
          <w:szCs w:val="24"/>
        </w:rPr>
      </w:pPr>
      <w:r>
        <w:rPr>
          <w:rFonts w:asciiTheme="minorHAnsi" w:hAnsiTheme="minorHAnsi" w:cs="Arial"/>
          <w:szCs w:val="24"/>
        </w:rPr>
        <w:t xml:space="preserve">Applications will </w:t>
      </w:r>
      <w:r w:rsidR="00FD480A">
        <w:rPr>
          <w:rFonts w:asciiTheme="minorHAnsi" w:hAnsiTheme="minorHAnsi" w:cs="Arial"/>
          <w:szCs w:val="24"/>
        </w:rPr>
        <w:t xml:space="preserve">then </w:t>
      </w:r>
      <w:r>
        <w:rPr>
          <w:rFonts w:asciiTheme="minorHAnsi" w:hAnsiTheme="minorHAnsi" w:cs="Arial"/>
          <w:szCs w:val="24"/>
        </w:rPr>
        <w:t>be assessed with</w:t>
      </w:r>
      <w:r w:rsidR="00AF62BB" w:rsidRPr="00972B0F">
        <w:rPr>
          <w:rFonts w:asciiTheme="minorHAnsi" w:hAnsiTheme="minorHAnsi" w:cs="Arial"/>
          <w:szCs w:val="24"/>
        </w:rPr>
        <w:t xml:space="preserve"> consideration of the</w:t>
      </w:r>
      <w:r w:rsidR="00DC6E41" w:rsidRPr="00972B0F">
        <w:rPr>
          <w:rFonts w:asciiTheme="minorHAnsi" w:hAnsiTheme="minorHAnsi" w:cs="Arial"/>
          <w:szCs w:val="24"/>
        </w:rPr>
        <w:t xml:space="preserve"> </w:t>
      </w:r>
      <w:r>
        <w:rPr>
          <w:rFonts w:asciiTheme="minorHAnsi" w:hAnsiTheme="minorHAnsi" w:cs="Arial"/>
          <w:szCs w:val="24"/>
        </w:rPr>
        <w:t>following criteria</w:t>
      </w:r>
      <w:r w:rsidR="00FA5CDC" w:rsidRPr="00972B0F">
        <w:rPr>
          <w:rFonts w:asciiTheme="minorHAnsi" w:hAnsiTheme="minorHAnsi" w:cs="Arial"/>
          <w:szCs w:val="24"/>
        </w:rPr>
        <w:t xml:space="preserve">: </w:t>
      </w:r>
    </w:p>
    <w:p w:rsidR="00DC6E41" w:rsidRPr="00972B0F" w:rsidRDefault="00DC6E41" w:rsidP="00DC6E41">
      <w:pPr>
        <w:pStyle w:val="ListParagraph"/>
        <w:numPr>
          <w:ilvl w:val="1"/>
          <w:numId w:val="20"/>
        </w:numPr>
        <w:rPr>
          <w:rFonts w:asciiTheme="minorHAnsi" w:hAnsiTheme="minorHAnsi" w:cs="Arial"/>
          <w:szCs w:val="24"/>
        </w:rPr>
      </w:pPr>
      <w:r w:rsidRPr="00972B0F">
        <w:rPr>
          <w:rFonts w:asciiTheme="minorHAnsi" w:hAnsiTheme="minorHAnsi" w:cs="Arial"/>
          <w:szCs w:val="24"/>
        </w:rPr>
        <w:t xml:space="preserve">Adults go to work or are in training </w:t>
      </w:r>
    </w:p>
    <w:p w:rsidR="00DC6E41" w:rsidRPr="00972B0F" w:rsidRDefault="00DC6E41" w:rsidP="00DC6E41">
      <w:pPr>
        <w:pStyle w:val="ListParagraph"/>
        <w:numPr>
          <w:ilvl w:val="1"/>
          <w:numId w:val="20"/>
        </w:numPr>
        <w:rPr>
          <w:rFonts w:asciiTheme="minorHAnsi" w:hAnsiTheme="minorHAnsi" w:cs="Arial"/>
          <w:szCs w:val="24"/>
        </w:rPr>
      </w:pPr>
      <w:r w:rsidRPr="00972B0F">
        <w:rPr>
          <w:rFonts w:asciiTheme="minorHAnsi" w:hAnsiTheme="minorHAnsi" w:cs="Arial"/>
          <w:szCs w:val="24"/>
        </w:rPr>
        <w:t xml:space="preserve">We care for children, old people and the vulnerable </w:t>
      </w:r>
    </w:p>
    <w:p w:rsidR="00DC6E41" w:rsidRPr="00972B0F" w:rsidRDefault="00DC6E41" w:rsidP="00DC6E41">
      <w:pPr>
        <w:pStyle w:val="ListParagraph"/>
        <w:numPr>
          <w:ilvl w:val="1"/>
          <w:numId w:val="20"/>
        </w:numPr>
        <w:rPr>
          <w:rFonts w:asciiTheme="minorHAnsi" w:hAnsiTheme="minorHAnsi" w:cs="Arial"/>
          <w:szCs w:val="24"/>
        </w:rPr>
      </w:pPr>
      <w:r w:rsidRPr="00972B0F">
        <w:rPr>
          <w:rFonts w:asciiTheme="minorHAnsi" w:hAnsiTheme="minorHAnsi" w:cs="Arial"/>
          <w:szCs w:val="24"/>
        </w:rPr>
        <w:t xml:space="preserve">Children go to school and are ready to learn </w:t>
      </w:r>
    </w:p>
    <w:p w:rsidR="00DC6E41" w:rsidRPr="00972B0F" w:rsidRDefault="00DC6E41" w:rsidP="00DC6E41">
      <w:pPr>
        <w:pStyle w:val="ListParagraph"/>
        <w:numPr>
          <w:ilvl w:val="1"/>
          <w:numId w:val="20"/>
        </w:numPr>
        <w:rPr>
          <w:rFonts w:asciiTheme="minorHAnsi" w:hAnsiTheme="minorHAnsi" w:cs="Arial"/>
          <w:szCs w:val="24"/>
        </w:rPr>
      </w:pPr>
      <w:r w:rsidRPr="00972B0F">
        <w:rPr>
          <w:rFonts w:asciiTheme="minorHAnsi" w:hAnsiTheme="minorHAnsi" w:cs="Arial"/>
          <w:szCs w:val="24"/>
        </w:rPr>
        <w:t xml:space="preserve">People take personal responsibility and do not commit crimes </w:t>
      </w:r>
      <w:r w:rsidR="00EA61C5" w:rsidRPr="00972B0F">
        <w:rPr>
          <w:rFonts w:asciiTheme="minorHAnsi" w:hAnsiTheme="minorHAnsi" w:cs="Arial"/>
          <w:szCs w:val="24"/>
        </w:rPr>
        <w:t>(including pay</w:t>
      </w:r>
      <w:r w:rsidR="00F47539" w:rsidRPr="00972B0F">
        <w:rPr>
          <w:rFonts w:asciiTheme="minorHAnsi" w:hAnsiTheme="minorHAnsi" w:cs="Arial"/>
          <w:szCs w:val="24"/>
        </w:rPr>
        <w:t>ing any</w:t>
      </w:r>
      <w:r w:rsidR="00EA61C5" w:rsidRPr="00972B0F">
        <w:rPr>
          <w:rFonts w:asciiTheme="minorHAnsi" w:hAnsiTheme="minorHAnsi" w:cs="Arial"/>
          <w:szCs w:val="24"/>
        </w:rPr>
        <w:t xml:space="preserve"> outstanding fines relating to motor vehicle or driving offences).</w:t>
      </w:r>
    </w:p>
    <w:p w:rsidR="00364944" w:rsidRPr="00972B0F" w:rsidRDefault="00DC6E41" w:rsidP="00364944">
      <w:pPr>
        <w:pStyle w:val="ListParagraph"/>
        <w:numPr>
          <w:ilvl w:val="1"/>
          <w:numId w:val="20"/>
        </w:numPr>
        <w:rPr>
          <w:rFonts w:asciiTheme="minorHAnsi" w:hAnsiTheme="minorHAnsi" w:cs="Arial"/>
          <w:szCs w:val="24"/>
        </w:rPr>
      </w:pPr>
      <w:r w:rsidRPr="00972B0F">
        <w:rPr>
          <w:rFonts w:asciiTheme="minorHAnsi" w:hAnsiTheme="minorHAnsi" w:cs="Arial"/>
          <w:szCs w:val="24"/>
        </w:rPr>
        <w:t>People look after their homes and pay rent</w:t>
      </w:r>
      <w:r w:rsidR="00364944" w:rsidRPr="00972B0F">
        <w:rPr>
          <w:rFonts w:asciiTheme="minorHAnsi" w:hAnsiTheme="minorHAnsi" w:cs="Arial"/>
          <w:szCs w:val="24"/>
        </w:rPr>
        <w:t>.</w:t>
      </w:r>
    </w:p>
    <w:p w:rsidR="00364944" w:rsidRPr="00972B0F" w:rsidRDefault="00364944" w:rsidP="00364944">
      <w:pPr>
        <w:pStyle w:val="ListParagraph"/>
        <w:numPr>
          <w:ilvl w:val="0"/>
          <w:numId w:val="20"/>
        </w:numPr>
        <w:rPr>
          <w:rFonts w:asciiTheme="minorHAnsi" w:hAnsiTheme="minorHAnsi" w:cs="Arial"/>
          <w:szCs w:val="24"/>
        </w:rPr>
      </w:pPr>
      <w:r w:rsidRPr="00972B0F">
        <w:rPr>
          <w:rFonts w:asciiTheme="minorHAnsi" w:hAnsiTheme="minorHAnsi" w:cs="Arial"/>
          <w:szCs w:val="24"/>
        </w:rPr>
        <w:t>In making decisions, the panel will draw on the information presented by the applicant</w:t>
      </w:r>
      <w:r w:rsidR="00F8752A" w:rsidRPr="00F8752A">
        <w:rPr>
          <w:rFonts w:asciiTheme="minorHAnsi" w:hAnsiTheme="minorHAnsi" w:cs="Arial"/>
          <w:szCs w:val="24"/>
        </w:rPr>
        <w:t xml:space="preserve"> </w:t>
      </w:r>
      <w:r w:rsidR="00F8752A">
        <w:rPr>
          <w:rFonts w:asciiTheme="minorHAnsi" w:hAnsiTheme="minorHAnsi" w:cs="Arial"/>
          <w:szCs w:val="24"/>
        </w:rPr>
        <w:t xml:space="preserve">as well as </w:t>
      </w:r>
      <w:r w:rsidR="00F8752A" w:rsidRPr="00972B0F">
        <w:rPr>
          <w:rFonts w:asciiTheme="minorHAnsi" w:hAnsiTheme="minorHAnsi" w:cs="Arial"/>
          <w:szCs w:val="24"/>
        </w:rPr>
        <w:t xml:space="preserve">its </w:t>
      </w:r>
      <w:r w:rsidR="00F8752A">
        <w:rPr>
          <w:rFonts w:asciiTheme="minorHAnsi" w:hAnsiTheme="minorHAnsi" w:cs="Arial"/>
          <w:szCs w:val="24"/>
        </w:rPr>
        <w:t xml:space="preserve">local </w:t>
      </w:r>
      <w:r w:rsidR="00F8752A" w:rsidRPr="00972B0F">
        <w:rPr>
          <w:rFonts w:asciiTheme="minorHAnsi" w:hAnsiTheme="minorHAnsi" w:cs="Arial"/>
          <w:szCs w:val="24"/>
        </w:rPr>
        <w:t>community knowledge</w:t>
      </w:r>
      <w:r w:rsidR="00F8752A">
        <w:rPr>
          <w:rFonts w:asciiTheme="minorHAnsi" w:hAnsiTheme="minorHAnsi" w:cs="Arial"/>
          <w:szCs w:val="24"/>
        </w:rPr>
        <w:t>. The panel will also draw on verifying data provided by relevant Government agencies, provided in the</w:t>
      </w:r>
      <w:r w:rsidRPr="00972B0F">
        <w:rPr>
          <w:rFonts w:asciiTheme="minorHAnsi" w:hAnsiTheme="minorHAnsi" w:cs="Arial"/>
          <w:szCs w:val="24"/>
        </w:rPr>
        <w:t xml:space="preserve"> summary report </w:t>
      </w:r>
      <w:r w:rsidR="00F8752A">
        <w:rPr>
          <w:rFonts w:asciiTheme="minorHAnsi" w:hAnsiTheme="minorHAnsi" w:cs="Arial"/>
          <w:szCs w:val="24"/>
        </w:rPr>
        <w:t>prepared by</w:t>
      </w:r>
      <w:r w:rsidRPr="00972B0F">
        <w:rPr>
          <w:rFonts w:asciiTheme="minorHAnsi" w:hAnsiTheme="minorHAnsi" w:cs="Arial"/>
          <w:szCs w:val="24"/>
        </w:rPr>
        <w:t xml:space="preserve"> the </w:t>
      </w:r>
      <w:r w:rsidR="00F8752A">
        <w:rPr>
          <w:rFonts w:asciiTheme="minorHAnsi" w:hAnsiTheme="minorHAnsi" w:cs="Arial"/>
          <w:szCs w:val="24"/>
        </w:rPr>
        <w:t>panel</w:t>
      </w:r>
      <w:r w:rsidRPr="00972B0F">
        <w:rPr>
          <w:rFonts w:asciiTheme="minorHAnsi" w:hAnsiTheme="minorHAnsi" w:cs="Arial"/>
          <w:szCs w:val="24"/>
        </w:rPr>
        <w:t xml:space="preserve"> administrator</w:t>
      </w:r>
      <w:r w:rsidR="00F8752A">
        <w:rPr>
          <w:rFonts w:asciiTheme="minorHAnsi" w:hAnsiTheme="minorHAnsi" w:cs="Arial"/>
          <w:szCs w:val="24"/>
        </w:rPr>
        <w:t>.</w:t>
      </w:r>
    </w:p>
    <w:p w:rsidR="00364944" w:rsidRPr="00972B0F" w:rsidRDefault="00364944" w:rsidP="00364944">
      <w:pPr>
        <w:pStyle w:val="ListParagraph"/>
        <w:numPr>
          <w:ilvl w:val="0"/>
          <w:numId w:val="20"/>
        </w:numPr>
        <w:rPr>
          <w:rFonts w:asciiTheme="minorHAnsi" w:hAnsiTheme="minorHAnsi" w:cs="Arial"/>
          <w:szCs w:val="24"/>
        </w:rPr>
      </w:pPr>
      <w:r w:rsidRPr="00972B0F">
        <w:rPr>
          <w:rFonts w:asciiTheme="minorHAnsi" w:hAnsiTheme="minorHAnsi" w:cs="Arial"/>
          <w:szCs w:val="24"/>
        </w:rPr>
        <w:t xml:space="preserve">Decisions must give due consideration to whether granting the application supports the </w:t>
      </w:r>
      <w:r w:rsidR="00135DDC" w:rsidRPr="00972B0F">
        <w:rPr>
          <w:rFonts w:asciiTheme="minorHAnsi" w:hAnsiTheme="minorHAnsi" w:cs="Arial"/>
          <w:szCs w:val="24"/>
        </w:rPr>
        <w:t>T</w:t>
      </w:r>
      <w:r w:rsidRPr="00972B0F">
        <w:rPr>
          <w:rFonts w:asciiTheme="minorHAnsi" w:hAnsiTheme="minorHAnsi" w:cs="Arial"/>
          <w:szCs w:val="24"/>
        </w:rPr>
        <w:t>rial objectives and is in the bes</w:t>
      </w:r>
      <w:r w:rsidR="00135DDC" w:rsidRPr="00972B0F">
        <w:rPr>
          <w:rFonts w:asciiTheme="minorHAnsi" w:hAnsiTheme="minorHAnsi" w:cs="Arial"/>
          <w:szCs w:val="24"/>
        </w:rPr>
        <w:t>t</w:t>
      </w:r>
      <w:r w:rsidRPr="00972B0F">
        <w:rPr>
          <w:rFonts w:asciiTheme="minorHAnsi" w:hAnsiTheme="minorHAnsi" w:cs="Arial"/>
          <w:szCs w:val="24"/>
        </w:rPr>
        <w:t xml:space="preserve"> interests of the Kununurra community.</w:t>
      </w:r>
    </w:p>
    <w:p w:rsidR="00805A24" w:rsidRDefault="00805A24">
      <w:pPr>
        <w:spacing w:before="0"/>
        <w:rPr>
          <w:rFonts w:eastAsiaTheme="majorEastAsia" w:cstheme="majorBidi"/>
          <w:b/>
          <w:bCs/>
          <w:sz w:val="26"/>
          <w:szCs w:val="26"/>
        </w:rPr>
      </w:pPr>
      <w:r>
        <w:br w:type="page"/>
      </w:r>
    </w:p>
    <w:p w:rsidR="00D02DD3" w:rsidRPr="00972B0F" w:rsidRDefault="00857757" w:rsidP="00E640D6">
      <w:pPr>
        <w:pStyle w:val="Heading2"/>
      </w:pPr>
      <w:bookmarkStart w:id="14" w:name="_Toc464050364"/>
      <w:r w:rsidRPr="00972B0F">
        <w:t>3.2</w:t>
      </w:r>
      <w:r w:rsidR="00D02DD3" w:rsidRPr="00972B0F">
        <w:t xml:space="preserve"> </w:t>
      </w:r>
      <w:r w:rsidR="0010128D">
        <w:t>Assessment process</w:t>
      </w:r>
      <w:bookmarkEnd w:id="14"/>
      <w:r w:rsidR="0010128D">
        <w:t xml:space="preserve"> </w:t>
      </w:r>
    </w:p>
    <w:p w:rsidR="00CD4930" w:rsidRPr="00D67DE6" w:rsidRDefault="0010128D" w:rsidP="00CD4930">
      <w:pPr>
        <w:pStyle w:val="ListParagraph"/>
        <w:numPr>
          <w:ilvl w:val="0"/>
          <w:numId w:val="20"/>
        </w:numPr>
        <w:rPr>
          <w:rFonts w:asciiTheme="minorHAnsi" w:hAnsiTheme="minorHAnsi" w:cs="Arial"/>
          <w:szCs w:val="24"/>
        </w:rPr>
      </w:pPr>
      <w:r w:rsidRPr="00805A24">
        <w:rPr>
          <w:b/>
        </w:rPr>
        <w:t>3.2.1 Application:</w:t>
      </w:r>
      <w:r w:rsidRPr="00D67DE6">
        <w:rPr>
          <w:rFonts w:asciiTheme="minorHAnsi" w:hAnsiTheme="minorHAnsi" w:cs="Arial"/>
          <w:szCs w:val="24"/>
        </w:rPr>
        <w:t xml:space="preserve"> w</w:t>
      </w:r>
      <w:r w:rsidR="00DC6E41" w:rsidRPr="00D67DE6">
        <w:rPr>
          <w:rFonts w:asciiTheme="minorHAnsi" w:hAnsiTheme="minorHAnsi" w:cs="Arial"/>
          <w:szCs w:val="24"/>
        </w:rPr>
        <w:t xml:space="preserve">ith the consent of </w:t>
      </w:r>
      <w:r w:rsidR="00683C4E" w:rsidRPr="00D67DE6">
        <w:rPr>
          <w:rFonts w:asciiTheme="minorHAnsi" w:hAnsiTheme="minorHAnsi" w:cs="Arial"/>
          <w:szCs w:val="24"/>
        </w:rPr>
        <w:t xml:space="preserve">the </w:t>
      </w:r>
      <w:r w:rsidR="00DC6E41" w:rsidRPr="00D67DE6">
        <w:rPr>
          <w:rFonts w:asciiTheme="minorHAnsi" w:hAnsiTheme="minorHAnsi" w:cs="Arial"/>
          <w:szCs w:val="24"/>
        </w:rPr>
        <w:t xml:space="preserve">applicant, the </w:t>
      </w:r>
      <w:r w:rsidR="003637C0" w:rsidRPr="00D67DE6">
        <w:rPr>
          <w:rFonts w:asciiTheme="minorHAnsi" w:hAnsiTheme="minorHAnsi" w:cs="Arial"/>
          <w:szCs w:val="24"/>
        </w:rPr>
        <w:t xml:space="preserve">community </w:t>
      </w:r>
      <w:r w:rsidR="00A33869" w:rsidRPr="00D67DE6">
        <w:rPr>
          <w:rFonts w:asciiTheme="minorHAnsi" w:hAnsiTheme="minorHAnsi" w:cs="Arial"/>
          <w:szCs w:val="24"/>
        </w:rPr>
        <w:t>panel</w:t>
      </w:r>
      <w:r w:rsidR="00CD4930" w:rsidRPr="00D67DE6">
        <w:rPr>
          <w:rFonts w:asciiTheme="minorHAnsi" w:hAnsiTheme="minorHAnsi" w:cs="Arial"/>
          <w:szCs w:val="24"/>
        </w:rPr>
        <w:t xml:space="preserve"> will draw on </w:t>
      </w:r>
      <w:r w:rsidR="00D02DD3" w:rsidRPr="00D67DE6">
        <w:rPr>
          <w:rFonts w:asciiTheme="minorHAnsi" w:hAnsiTheme="minorHAnsi" w:cs="Arial"/>
          <w:szCs w:val="24"/>
        </w:rPr>
        <w:t xml:space="preserve">its </w:t>
      </w:r>
      <w:r w:rsidR="00CD4930" w:rsidRPr="00D67DE6">
        <w:rPr>
          <w:rFonts w:asciiTheme="minorHAnsi" w:hAnsiTheme="minorHAnsi" w:cs="Arial"/>
          <w:szCs w:val="24"/>
        </w:rPr>
        <w:t xml:space="preserve">collective community knowledge to </w:t>
      </w:r>
      <w:r w:rsidR="00BA01D0" w:rsidRPr="00D67DE6">
        <w:rPr>
          <w:rFonts w:asciiTheme="minorHAnsi" w:hAnsiTheme="minorHAnsi" w:cs="Arial"/>
          <w:szCs w:val="24"/>
        </w:rPr>
        <w:t xml:space="preserve">consider </w:t>
      </w:r>
      <w:r w:rsidR="00CD4930" w:rsidRPr="00D67DE6">
        <w:rPr>
          <w:rFonts w:asciiTheme="minorHAnsi" w:hAnsiTheme="minorHAnsi" w:cs="Arial"/>
          <w:szCs w:val="24"/>
        </w:rPr>
        <w:t xml:space="preserve">whether granting the application will </w:t>
      </w:r>
      <w:r w:rsidR="001125B1" w:rsidRPr="00D67DE6">
        <w:rPr>
          <w:rFonts w:asciiTheme="minorHAnsi" w:hAnsiTheme="minorHAnsi" w:cs="Arial"/>
          <w:szCs w:val="24"/>
        </w:rPr>
        <w:t xml:space="preserve">continue to </w:t>
      </w:r>
      <w:r w:rsidR="00CD4930" w:rsidRPr="00D67DE6">
        <w:rPr>
          <w:rFonts w:asciiTheme="minorHAnsi" w:hAnsiTheme="minorHAnsi" w:cs="Arial"/>
          <w:szCs w:val="24"/>
        </w:rPr>
        <w:t xml:space="preserve">support the objectives of the cashless debit card and the achievement of the five social norms. </w:t>
      </w:r>
    </w:p>
    <w:p w:rsidR="0010128D" w:rsidRPr="00972B0F" w:rsidRDefault="0010128D" w:rsidP="00CD4930">
      <w:pPr>
        <w:pStyle w:val="ListParagraph"/>
        <w:numPr>
          <w:ilvl w:val="0"/>
          <w:numId w:val="20"/>
        </w:numPr>
        <w:rPr>
          <w:rFonts w:asciiTheme="minorHAnsi" w:hAnsiTheme="minorHAnsi" w:cs="Arial"/>
          <w:szCs w:val="24"/>
        </w:rPr>
      </w:pPr>
      <w:r w:rsidRPr="00805A24">
        <w:rPr>
          <w:b/>
        </w:rPr>
        <w:t>3.2.2 Community Knowledge:</w:t>
      </w:r>
      <w:r>
        <w:rPr>
          <w:rFonts w:asciiTheme="minorHAnsi" w:hAnsiTheme="minorHAnsi" w:cs="Arial"/>
          <w:szCs w:val="24"/>
        </w:rPr>
        <w:t xml:space="preserve"> if possible, </w:t>
      </w:r>
      <w:r w:rsidR="00F8752A">
        <w:rPr>
          <w:rFonts w:asciiTheme="minorHAnsi" w:hAnsiTheme="minorHAnsi" w:cs="Arial"/>
          <w:szCs w:val="24"/>
        </w:rPr>
        <w:t>panel</w:t>
      </w:r>
      <w:r>
        <w:rPr>
          <w:rFonts w:asciiTheme="minorHAnsi" w:hAnsiTheme="minorHAnsi" w:cs="Arial"/>
          <w:szCs w:val="24"/>
        </w:rPr>
        <w:t xml:space="preserve"> </w:t>
      </w:r>
      <w:r w:rsidR="00F8752A">
        <w:rPr>
          <w:rFonts w:asciiTheme="minorHAnsi" w:hAnsiTheme="minorHAnsi" w:cs="Arial"/>
          <w:szCs w:val="24"/>
        </w:rPr>
        <w:t>m</w:t>
      </w:r>
      <w:r>
        <w:rPr>
          <w:rFonts w:asciiTheme="minorHAnsi" w:hAnsiTheme="minorHAnsi" w:cs="Arial"/>
          <w:szCs w:val="24"/>
        </w:rPr>
        <w:t>embers will draw on their knowledge of the individual to make a judgement on whether the applicant is adhering or meeting the expected behaviour</w:t>
      </w:r>
      <w:r w:rsidR="00F8752A">
        <w:rPr>
          <w:rFonts w:asciiTheme="minorHAnsi" w:hAnsiTheme="minorHAnsi" w:cs="Arial"/>
          <w:szCs w:val="24"/>
        </w:rPr>
        <w:t>s under the agreed social norms, and to consider the reason why the applicant believes they need access to additional cash.</w:t>
      </w:r>
    </w:p>
    <w:p w:rsidR="00BA01D0" w:rsidRDefault="0010128D" w:rsidP="00BA01D0">
      <w:pPr>
        <w:pStyle w:val="ListParagraph"/>
        <w:numPr>
          <w:ilvl w:val="0"/>
          <w:numId w:val="20"/>
        </w:numPr>
        <w:rPr>
          <w:rFonts w:asciiTheme="minorHAnsi" w:hAnsiTheme="minorHAnsi" w:cs="Arial"/>
          <w:szCs w:val="24"/>
        </w:rPr>
      </w:pPr>
      <w:r w:rsidRPr="00805A24">
        <w:rPr>
          <w:b/>
        </w:rPr>
        <w:t>3.2.3 Supporting Data:</w:t>
      </w:r>
      <w:r w:rsidRPr="00D67DE6">
        <w:rPr>
          <w:rFonts w:asciiTheme="minorHAnsi" w:hAnsiTheme="minorHAnsi" w:cs="Arial"/>
          <w:szCs w:val="24"/>
        </w:rPr>
        <w:t xml:space="preserve"> to support this assessment the panel member will also have </w:t>
      </w:r>
      <w:r w:rsidR="0017547E" w:rsidRPr="00D67DE6">
        <w:rPr>
          <w:rFonts w:asciiTheme="minorHAnsi" w:hAnsiTheme="minorHAnsi" w:cs="Arial"/>
          <w:szCs w:val="24"/>
        </w:rPr>
        <w:t xml:space="preserve">access to supporting evidence. This evidence will be in the form of a summary report </w:t>
      </w:r>
      <w:r w:rsidR="0017547E" w:rsidRPr="00D67DE6">
        <w:rPr>
          <w:rFonts w:asciiTheme="minorHAnsi" w:hAnsiTheme="minorHAnsi" w:cs="Arial"/>
          <w:szCs w:val="24"/>
        </w:rPr>
        <w:lastRenderedPageBreak/>
        <w:t xml:space="preserve">produced by the </w:t>
      </w:r>
      <w:r w:rsidR="00315821" w:rsidRPr="00D67DE6">
        <w:rPr>
          <w:rFonts w:asciiTheme="minorHAnsi" w:hAnsiTheme="minorHAnsi" w:cs="Arial"/>
          <w:szCs w:val="24"/>
        </w:rPr>
        <w:t xml:space="preserve">panel administrator </w:t>
      </w:r>
      <w:r w:rsidR="0017547E" w:rsidRPr="00D67DE6">
        <w:rPr>
          <w:rFonts w:asciiTheme="minorHAnsi" w:hAnsiTheme="minorHAnsi" w:cs="Arial"/>
          <w:szCs w:val="24"/>
        </w:rPr>
        <w:t xml:space="preserve">based on information provided by WA Police, Housing, Hospital, and Child Protection </w:t>
      </w:r>
      <w:r w:rsidR="006650D6" w:rsidRPr="00D67DE6">
        <w:rPr>
          <w:rFonts w:asciiTheme="minorHAnsi" w:hAnsiTheme="minorHAnsi" w:cs="Arial"/>
          <w:szCs w:val="24"/>
        </w:rPr>
        <w:t xml:space="preserve">and Family </w:t>
      </w:r>
      <w:r w:rsidR="0017547E" w:rsidRPr="00D67DE6">
        <w:rPr>
          <w:rFonts w:asciiTheme="minorHAnsi" w:hAnsiTheme="minorHAnsi" w:cs="Arial"/>
          <w:szCs w:val="24"/>
        </w:rPr>
        <w:t>Services.</w:t>
      </w:r>
      <w:r w:rsidR="006650D6" w:rsidRPr="00D67DE6">
        <w:rPr>
          <w:rFonts w:asciiTheme="minorHAnsi" w:hAnsiTheme="minorHAnsi" w:cs="Arial"/>
          <w:szCs w:val="24"/>
        </w:rPr>
        <w:t xml:space="preserve"> This summary report will consolidate information that participants have provided or agreed to provide via their application: </w:t>
      </w:r>
      <w:r w:rsidR="006650D6" w:rsidRPr="00D67DE6">
        <w:rPr>
          <w:rFonts w:asciiTheme="minorHAnsi" w:hAnsiTheme="minorHAnsi" w:cs="Arial"/>
          <w:i/>
          <w:szCs w:val="24"/>
        </w:rPr>
        <w:t>Kununurra Community Panel – Cashless Debit Card Trial – Application to change restricted amount.</w:t>
      </w:r>
      <w:r w:rsidR="006650D6" w:rsidRPr="00D67DE6">
        <w:rPr>
          <w:rFonts w:asciiTheme="minorHAnsi" w:hAnsiTheme="minorHAnsi" w:cs="Arial"/>
          <w:szCs w:val="24"/>
        </w:rPr>
        <w:t xml:space="preserve"> </w:t>
      </w:r>
    </w:p>
    <w:p w:rsidR="00B87E15" w:rsidRDefault="00B87E15" w:rsidP="00E640D6">
      <w:pPr>
        <w:pStyle w:val="Heading2"/>
      </w:pPr>
      <w:bookmarkStart w:id="15" w:name="_Toc464050365"/>
      <w:r w:rsidRPr="00B87E15">
        <w:t>3.3 Panel discretion – 50, 60 or 70 per cent</w:t>
      </w:r>
      <w:bookmarkEnd w:id="15"/>
      <w:r w:rsidRPr="00B87E15">
        <w:t xml:space="preserve"> </w:t>
      </w:r>
    </w:p>
    <w:p w:rsidR="00447DE1" w:rsidRDefault="00447DE1" w:rsidP="00447DE1">
      <w:pPr>
        <w:pStyle w:val="ListParagraph"/>
        <w:numPr>
          <w:ilvl w:val="0"/>
          <w:numId w:val="26"/>
        </w:numPr>
        <w:rPr>
          <w:rFonts w:asciiTheme="minorHAnsi" w:hAnsiTheme="minorHAnsi" w:cs="Arial"/>
          <w:szCs w:val="24"/>
        </w:rPr>
      </w:pPr>
      <w:r>
        <w:rPr>
          <w:rFonts w:asciiTheme="minorHAnsi" w:hAnsiTheme="minorHAnsi" w:cs="Arial"/>
          <w:szCs w:val="24"/>
        </w:rPr>
        <w:t>If, after applying the assessment criteria, panel members agree to change the restricted amount on an applicant’s Cashless Debit Card, the panel will exercise its discretion to reduce the restricted amount to 50, 60 or 70 per cent.</w:t>
      </w:r>
    </w:p>
    <w:p w:rsidR="00447DE1" w:rsidRDefault="00447DE1" w:rsidP="00447DE1">
      <w:pPr>
        <w:pStyle w:val="ListParagraph"/>
        <w:numPr>
          <w:ilvl w:val="0"/>
          <w:numId w:val="26"/>
        </w:numPr>
        <w:rPr>
          <w:rFonts w:asciiTheme="minorHAnsi" w:hAnsiTheme="minorHAnsi" w:cs="Arial"/>
          <w:szCs w:val="24"/>
        </w:rPr>
      </w:pPr>
      <w:r>
        <w:rPr>
          <w:rFonts w:asciiTheme="minorHAnsi" w:hAnsiTheme="minorHAnsi" w:cs="Arial"/>
          <w:szCs w:val="24"/>
        </w:rPr>
        <w:t>C</w:t>
      </w:r>
      <w:r w:rsidR="007E3C2A">
        <w:rPr>
          <w:rFonts w:asciiTheme="minorHAnsi" w:hAnsiTheme="minorHAnsi" w:cs="Arial"/>
          <w:szCs w:val="24"/>
        </w:rPr>
        <w:t>ircumstances where</w:t>
      </w:r>
      <w:r>
        <w:rPr>
          <w:rFonts w:asciiTheme="minorHAnsi" w:hAnsiTheme="minorHAnsi" w:cs="Arial"/>
          <w:szCs w:val="24"/>
        </w:rPr>
        <w:t xml:space="preserve"> these different percentages may be appropriate include:</w:t>
      </w:r>
    </w:p>
    <w:p w:rsidR="00EB5212" w:rsidRPr="00447DE1" w:rsidRDefault="00447DE1" w:rsidP="00447DE1">
      <w:pPr>
        <w:pStyle w:val="ListParagraph"/>
        <w:numPr>
          <w:ilvl w:val="1"/>
          <w:numId w:val="26"/>
        </w:numPr>
        <w:rPr>
          <w:rFonts w:asciiTheme="minorHAnsi" w:hAnsiTheme="minorHAnsi" w:cs="Arial"/>
          <w:szCs w:val="24"/>
        </w:rPr>
      </w:pPr>
      <w:r>
        <w:rPr>
          <w:rFonts w:asciiTheme="minorHAnsi" w:hAnsiTheme="minorHAnsi" w:cs="Arial"/>
          <w:szCs w:val="24"/>
        </w:rPr>
        <w:t>Where the panel is satisfied the applicant is meeting all social norms</w:t>
      </w:r>
      <w:r w:rsidR="00321A26">
        <w:rPr>
          <w:rFonts w:asciiTheme="minorHAnsi" w:hAnsiTheme="minorHAnsi" w:cs="Arial"/>
          <w:szCs w:val="24"/>
        </w:rPr>
        <w:t xml:space="preserve"> but the applicant has not provided a strong reason why they need access to additional cash, a reduction to</w:t>
      </w:r>
      <w:r>
        <w:rPr>
          <w:rFonts w:asciiTheme="minorHAnsi" w:hAnsiTheme="minorHAnsi" w:cs="Arial"/>
          <w:szCs w:val="24"/>
        </w:rPr>
        <w:t xml:space="preserve"> </w:t>
      </w:r>
      <w:r w:rsidR="00321A26">
        <w:rPr>
          <w:rFonts w:asciiTheme="minorHAnsi" w:hAnsiTheme="minorHAnsi" w:cs="Arial"/>
          <w:szCs w:val="24"/>
        </w:rPr>
        <w:t xml:space="preserve">70 per cent may be appropriate. </w:t>
      </w:r>
    </w:p>
    <w:p w:rsidR="00EB5212" w:rsidRDefault="00321A26" w:rsidP="00321A26">
      <w:pPr>
        <w:pStyle w:val="ListParagraph"/>
        <w:numPr>
          <w:ilvl w:val="1"/>
          <w:numId w:val="26"/>
        </w:numPr>
        <w:rPr>
          <w:rFonts w:asciiTheme="minorHAnsi" w:hAnsiTheme="minorHAnsi" w:cs="Arial"/>
          <w:szCs w:val="24"/>
        </w:rPr>
      </w:pPr>
      <w:r>
        <w:rPr>
          <w:rFonts w:asciiTheme="minorHAnsi" w:hAnsiTheme="minorHAnsi" w:cs="Arial"/>
          <w:szCs w:val="24"/>
        </w:rPr>
        <w:t xml:space="preserve">Where </w:t>
      </w:r>
      <w:r w:rsidR="00826F50">
        <w:rPr>
          <w:rFonts w:asciiTheme="minorHAnsi" w:hAnsiTheme="minorHAnsi" w:cs="Arial"/>
          <w:szCs w:val="24"/>
        </w:rPr>
        <w:t xml:space="preserve">the panel is satisfied the applicant is meeting all the social norms and has provided a strong reason why they need access to additional cash, a reduction to 60 per cent may be appropriate. </w:t>
      </w:r>
    </w:p>
    <w:p w:rsidR="00B87E15" w:rsidRPr="00B87E15" w:rsidRDefault="00826F50" w:rsidP="00826F50">
      <w:pPr>
        <w:pStyle w:val="ListParagraph"/>
        <w:numPr>
          <w:ilvl w:val="1"/>
          <w:numId w:val="26"/>
        </w:numPr>
        <w:rPr>
          <w:rFonts w:asciiTheme="minorHAnsi" w:hAnsiTheme="minorHAnsi" w:cs="Arial"/>
          <w:szCs w:val="24"/>
        </w:rPr>
      </w:pPr>
      <w:r>
        <w:rPr>
          <w:rFonts w:asciiTheme="minorHAnsi" w:hAnsiTheme="minorHAnsi" w:cs="Arial"/>
          <w:szCs w:val="24"/>
        </w:rPr>
        <w:t>A reduction to 50</w:t>
      </w:r>
      <w:r w:rsidR="00EB5212">
        <w:rPr>
          <w:rFonts w:asciiTheme="minorHAnsi" w:hAnsiTheme="minorHAnsi" w:cs="Arial"/>
          <w:szCs w:val="24"/>
        </w:rPr>
        <w:t xml:space="preserve"> </w:t>
      </w:r>
      <w:r w:rsidR="007E3C2A">
        <w:rPr>
          <w:rFonts w:asciiTheme="minorHAnsi" w:hAnsiTheme="minorHAnsi" w:cs="Arial"/>
          <w:szCs w:val="24"/>
        </w:rPr>
        <w:t>per cent should</w:t>
      </w:r>
      <w:r>
        <w:rPr>
          <w:rFonts w:asciiTheme="minorHAnsi" w:hAnsiTheme="minorHAnsi" w:cs="Arial"/>
          <w:szCs w:val="24"/>
        </w:rPr>
        <w:t xml:space="preserve"> only be</w:t>
      </w:r>
      <w:r w:rsidR="003B4C14">
        <w:rPr>
          <w:rFonts w:asciiTheme="minorHAnsi" w:hAnsiTheme="minorHAnsi" w:cs="Arial"/>
          <w:szCs w:val="24"/>
        </w:rPr>
        <w:t xml:space="preserve"> </w:t>
      </w:r>
      <w:r w:rsidR="007E3C2A">
        <w:rPr>
          <w:rFonts w:asciiTheme="minorHAnsi" w:hAnsiTheme="minorHAnsi" w:cs="Arial"/>
          <w:szCs w:val="24"/>
        </w:rPr>
        <w:t>granted</w:t>
      </w:r>
      <w:r w:rsidR="003B4C14">
        <w:rPr>
          <w:rFonts w:asciiTheme="minorHAnsi" w:hAnsiTheme="minorHAnsi" w:cs="Arial"/>
          <w:szCs w:val="24"/>
        </w:rPr>
        <w:t xml:space="preserve"> in</w:t>
      </w:r>
      <w:r>
        <w:rPr>
          <w:rFonts w:asciiTheme="minorHAnsi" w:hAnsiTheme="minorHAnsi" w:cs="Arial"/>
          <w:szCs w:val="24"/>
        </w:rPr>
        <w:t xml:space="preserve"> </w:t>
      </w:r>
      <w:r w:rsidR="00EB5212">
        <w:rPr>
          <w:rFonts w:asciiTheme="minorHAnsi" w:hAnsiTheme="minorHAnsi" w:cs="Arial"/>
          <w:szCs w:val="24"/>
        </w:rPr>
        <w:t>exceptional circumstances</w:t>
      </w:r>
      <w:r w:rsidR="003B4C14">
        <w:rPr>
          <w:rFonts w:asciiTheme="minorHAnsi" w:hAnsiTheme="minorHAnsi" w:cs="Arial"/>
          <w:szCs w:val="24"/>
        </w:rPr>
        <w:t>, such as where an applicant is meeting all social norms and has a unique</w:t>
      </w:r>
      <w:r w:rsidR="007E3C2A">
        <w:rPr>
          <w:rFonts w:asciiTheme="minorHAnsi" w:hAnsiTheme="minorHAnsi" w:cs="Arial"/>
          <w:szCs w:val="24"/>
        </w:rPr>
        <w:t xml:space="preserve"> or significant</w:t>
      </w:r>
      <w:r w:rsidR="003B4C14">
        <w:rPr>
          <w:rFonts w:asciiTheme="minorHAnsi" w:hAnsiTheme="minorHAnsi" w:cs="Arial"/>
          <w:szCs w:val="24"/>
        </w:rPr>
        <w:t xml:space="preserve"> reason why</w:t>
      </w:r>
      <w:r w:rsidR="00EB5212">
        <w:rPr>
          <w:rFonts w:asciiTheme="minorHAnsi" w:hAnsiTheme="minorHAnsi" w:cs="Arial"/>
          <w:szCs w:val="24"/>
        </w:rPr>
        <w:t xml:space="preserve"> </w:t>
      </w:r>
      <w:r w:rsidR="003B4C14">
        <w:rPr>
          <w:rFonts w:asciiTheme="minorHAnsi" w:hAnsiTheme="minorHAnsi" w:cs="Arial"/>
          <w:szCs w:val="24"/>
        </w:rPr>
        <w:t>they need access to additional cash.</w:t>
      </w:r>
    </w:p>
    <w:p w:rsidR="00E640D6" w:rsidRDefault="00E640D6">
      <w:pPr>
        <w:spacing w:before="0"/>
        <w:rPr>
          <w:rStyle w:val="BookTitle"/>
          <w:rFonts w:asciiTheme="minorHAnsi" w:eastAsiaTheme="majorEastAsia" w:hAnsiTheme="minorHAnsi" w:cstheme="majorBidi"/>
          <w:b/>
          <w:bCs/>
          <w:i w:val="0"/>
          <w:iCs w:val="0"/>
          <w:smallCaps w:val="0"/>
          <w:spacing w:val="0"/>
          <w:sz w:val="36"/>
          <w:szCs w:val="36"/>
          <w:u w:val="single"/>
        </w:rPr>
      </w:pPr>
      <w:r>
        <w:rPr>
          <w:rStyle w:val="BookTitle"/>
          <w:i w:val="0"/>
          <w:iCs w:val="0"/>
          <w:smallCaps w:val="0"/>
          <w:spacing w:val="0"/>
          <w:sz w:val="36"/>
          <w:szCs w:val="36"/>
        </w:rPr>
        <w:br w:type="page"/>
      </w:r>
    </w:p>
    <w:p w:rsidR="002448A8" w:rsidRPr="00972B0F" w:rsidRDefault="00D02DD3" w:rsidP="00E640D6">
      <w:pPr>
        <w:pStyle w:val="Heading1"/>
        <w:rPr>
          <w:rStyle w:val="BookTitle"/>
          <w:b w:val="0"/>
          <w:i w:val="0"/>
          <w:iCs w:val="0"/>
          <w:smallCaps w:val="0"/>
          <w:spacing w:val="0"/>
          <w:sz w:val="36"/>
          <w:szCs w:val="36"/>
        </w:rPr>
      </w:pPr>
      <w:bookmarkStart w:id="16" w:name="_Toc464050366"/>
      <w:r w:rsidRPr="00972B0F">
        <w:rPr>
          <w:rStyle w:val="BookTitle"/>
          <w:i w:val="0"/>
          <w:iCs w:val="0"/>
          <w:smallCaps w:val="0"/>
          <w:spacing w:val="0"/>
          <w:sz w:val="36"/>
          <w:szCs w:val="36"/>
        </w:rPr>
        <w:lastRenderedPageBreak/>
        <w:t>4</w:t>
      </w:r>
      <w:r w:rsidR="002448A8" w:rsidRPr="00972B0F">
        <w:rPr>
          <w:rStyle w:val="BookTitle"/>
          <w:i w:val="0"/>
          <w:iCs w:val="0"/>
          <w:smallCaps w:val="0"/>
          <w:spacing w:val="0"/>
          <w:sz w:val="36"/>
          <w:szCs w:val="36"/>
        </w:rPr>
        <w:t xml:space="preserve"> Application Process</w:t>
      </w:r>
      <w:bookmarkEnd w:id="16"/>
      <w:r w:rsidR="002448A8" w:rsidRPr="00972B0F">
        <w:rPr>
          <w:rStyle w:val="BookTitle"/>
          <w:i w:val="0"/>
          <w:iCs w:val="0"/>
          <w:smallCaps w:val="0"/>
          <w:spacing w:val="0"/>
          <w:sz w:val="36"/>
          <w:szCs w:val="36"/>
        </w:rPr>
        <w:t xml:space="preserve"> </w:t>
      </w:r>
    </w:p>
    <w:p w:rsidR="0032302C" w:rsidRPr="00972B0F" w:rsidRDefault="00D02DD3" w:rsidP="00E640D6">
      <w:pPr>
        <w:pStyle w:val="Heading2"/>
      </w:pPr>
      <w:bookmarkStart w:id="17" w:name="_Toc464050367"/>
      <w:r w:rsidRPr="00972B0F">
        <w:t>4</w:t>
      </w:r>
      <w:r w:rsidR="0032302C" w:rsidRPr="00972B0F">
        <w:t>.1 Application</w:t>
      </w:r>
      <w:bookmarkEnd w:id="17"/>
      <w:r w:rsidR="0032302C" w:rsidRPr="00972B0F">
        <w:t xml:space="preserve"> </w:t>
      </w:r>
    </w:p>
    <w:p w:rsidR="00BA01D0" w:rsidRPr="00972B0F" w:rsidRDefault="00FA5CDC" w:rsidP="00FA5CDC">
      <w:pPr>
        <w:pStyle w:val="ListParagraph"/>
        <w:numPr>
          <w:ilvl w:val="0"/>
          <w:numId w:val="20"/>
        </w:numPr>
        <w:rPr>
          <w:rFonts w:asciiTheme="minorHAnsi" w:hAnsiTheme="minorHAnsi" w:cs="Arial"/>
          <w:szCs w:val="24"/>
        </w:rPr>
      </w:pPr>
      <w:r w:rsidRPr="00972B0F">
        <w:rPr>
          <w:rFonts w:asciiTheme="minorHAnsi" w:hAnsiTheme="minorHAnsi" w:cs="Arial"/>
          <w:szCs w:val="24"/>
        </w:rPr>
        <w:t xml:space="preserve">The </w:t>
      </w:r>
      <w:r w:rsidR="00CE5C8A" w:rsidRPr="00972B0F">
        <w:rPr>
          <w:rFonts w:asciiTheme="minorHAnsi" w:hAnsiTheme="minorHAnsi" w:cs="Arial"/>
          <w:szCs w:val="24"/>
        </w:rPr>
        <w:t>p</w:t>
      </w:r>
      <w:r w:rsidR="00044501" w:rsidRPr="00972B0F">
        <w:rPr>
          <w:rFonts w:asciiTheme="minorHAnsi" w:hAnsiTheme="minorHAnsi" w:cs="Arial"/>
          <w:szCs w:val="24"/>
        </w:rPr>
        <w:t>anel a</w:t>
      </w:r>
      <w:r w:rsidR="00BA01D0" w:rsidRPr="00972B0F">
        <w:rPr>
          <w:rFonts w:asciiTheme="minorHAnsi" w:hAnsiTheme="minorHAnsi" w:cs="Arial"/>
          <w:szCs w:val="24"/>
        </w:rPr>
        <w:t>dministrator</w:t>
      </w:r>
      <w:r w:rsidR="0004065F" w:rsidRPr="00972B0F">
        <w:rPr>
          <w:rFonts w:asciiTheme="minorHAnsi" w:hAnsiTheme="minorHAnsi" w:cs="Arial"/>
          <w:szCs w:val="24"/>
        </w:rPr>
        <w:t xml:space="preserve"> </w:t>
      </w:r>
      <w:r w:rsidR="00415195" w:rsidRPr="00972B0F">
        <w:rPr>
          <w:rFonts w:asciiTheme="minorHAnsi" w:hAnsiTheme="minorHAnsi" w:cs="Arial"/>
          <w:szCs w:val="24"/>
        </w:rPr>
        <w:t>is</w:t>
      </w:r>
      <w:r w:rsidR="0004065F" w:rsidRPr="00972B0F">
        <w:rPr>
          <w:rFonts w:asciiTheme="minorHAnsi" w:hAnsiTheme="minorHAnsi" w:cs="Arial"/>
          <w:szCs w:val="24"/>
        </w:rPr>
        <w:t xml:space="preserve"> </w:t>
      </w:r>
      <w:r w:rsidR="00BA01D0" w:rsidRPr="00972B0F">
        <w:rPr>
          <w:rFonts w:asciiTheme="minorHAnsi" w:hAnsiTheme="minorHAnsi" w:cs="Arial"/>
          <w:szCs w:val="24"/>
        </w:rPr>
        <w:t xml:space="preserve">available to </w:t>
      </w:r>
      <w:r w:rsidR="00364944" w:rsidRPr="00972B0F">
        <w:rPr>
          <w:rFonts w:asciiTheme="minorHAnsi" w:hAnsiTheme="minorHAnsi" w:cs="Arial"/>
          <w:szCs w:val="24"/>
        </w:rPr>
        <w:t>assist</w:t>
      </w:r>
      <w:r w:rsidR="00BA01D0" w:rsidRPr="00972B0F">
        <w:rPr>
          <w:rFonts w:asciiTheme="minorHAnsi" w:hAnsiTheme="minorHAnsi" w:cs="Arial"/>
          <w:szCs w:val="24"/>
        </w:rPr>
        <w:t xml:space="preserve"> participants </w:t>
      </w:r>
      <w:r w:rsidR="00364944" w:rsidRPr="00972B0F">
        <w:rPr>
          <w:rFonts w:asciiTheme="minorHAnsi" w:hAnsiTheme="minorHAnsi" w:cs="Arial"/>
          <w:szCs w:val="24"/>
        </w:rPr>
        <w:t xml:space="preserve">to </w:t>
      </w:r>
      <w:r w:rsidR="00BA01D0" w:rsidRPr="00972B0F">
        <w:rPr>
          <w:rFonts w:asciiTheme="minorHAnsi" w:hAnsiTheme="minorHAnsi" w:cs="Arial"/>
          <w:szCs w:val="24"/>
        </w:rPr>
        <w:t xml:space="preserve">make </w:t>
      </w:r>
      <w:r w:rsidR="0004065F" w:rsidRPr="00972B0F">
        <w:rPr>
          <w:rFonts w:asciiTheme="minorHAnsi" w:hAnsiTheme="minorHAnsi" w:cs="Arial"/>
          <w:szCs w:val="24"/>
        </w:rPr>
        <w:t xml:space="preserve">an </w:t>
      </w:r>
      <w:r w:rsidR="00BA01D0" w:rsidRPr="00972B0F">
        <w:rPr>
          <w:rFonts w:asciiTheme="minorHAnsi" w:hAnsiTheme="minorHAnsi" w:cs="Arial"/>
          <w:szCs w:val="24"/>
        </w:rPr>
        <w:t xml:space="preserve">application to the </w:t>
      </w:r>
      <w:r w:rsidRPr="00972B0F">
        <w:rPr>
          <w:rFonts w:asciiTheme="minorHAnsi" w:hAnsiTheme="minorHAnsi" w:cs="Arial"/>
          <w:szCs w:val="24"/>
        </w:rPr>
        <w:t xml:space="preserve">Kununurra </w:t>
      </w:r>
      <w:r w:rsidR="00415195" w:rsidRPr="00972B0F">
        <w:rPr>
          <w:rFonts w:asciiTheme="minorHAnsi" w:hAnsiTheme="minorHAnsi" w:cs="Arial"/>
          <w:szCs w:val="24"/>
        </w:rPr>
        <w:t>C</w:t>
      </w:r>
      <w:r w:rsidR="003637C0" w:rsidRPr="00972B0F">
        <w:rPr>
          <w:rFonts w:asciiTheme="minorHAnsi" w:hAnsiTheme="minorHAnsi" w:cs="Arial"/>
          <w:szCs w:val="24"/>
        </w:rPr>
        <w:t xml:space="preserve">ommunity </w:t>
      </w:r>
      <w:r w:rsidR="00415195" w:rsidRPr="00972B0F">
        <w:rPr>
          <w:rFonts w:asciiTheme="minorHAnsi" w:hAnsiTheme="minorHAnsi" w:cs="Arial"/>
          <w:szCs w:val="24"/>
        </w:rPr>
        <w:t>P</w:t>
      </w:r>
      <w:r w:rsidR="003637C0" w:rsidRPr="00972B0F">
        <w:rPr>
          <w:rFonts w:asciiTheme="minorHAnsi" w:hAnsiTheme="minorHAnsi" w:cs="Arial"/>
          <w:szCs w:val="24"/>
        </w:rPr>
        <w:t>anel</w:t>
      </w:r>
      <w:r w:rsidR="00BA01D0" w:rsidRPr="00972B0F">
        <w:rPr>
          <w:rFonts w:asciiTheme="minorHAnsi" w:hAnsiTheme="minorHAnsi" w:cs="Arial"/>
          <w:szCs w:val="24"/>
        </w:rPr>
        <w:t xml:space="preserve">. </w:t>
      </w:r>
    </w:p>
    <w:p w:rsidR="00D02DD3" w:rsidRPr="00972B0F" w:rsidRDefault="002448A8" w:rsidP="00FA5CDC">
      <w:pPr>
        <w:pStyle w:val="ListParagraph"/>
        <w:numPr>
          <w:ilvl w:val="0"/>
          <w:numId w:val="20"/>
        </w:numPr>
        <w:rPr>
          <w:rFonts w:asciiTheme="minorHAnsi" w:hAnsiTheme="minorHAnsi" w:cs="Arial"/>
          <w:szCs w:val="24"/>
        </w:rPr>
      </w:pPr>
      <w:r w:rsidRPr="00972B0F">
        <w:rPr>
          <w:rFonts w:asciiTheme="minorHAnsi" w:hAnsiTheme="minorHAnsi" w:cs="Arial"/>
          <w:szCs w:val="24"/>
        </w:rPr>
        <w:t xml:space="preserve">The application process is voluntary and open to all trial </w:t>
      </w:r>
      <w:r w:rsidR="001870B1" w:rsidRPr="00972B0F">
        <w:rPr>
          <w:rFonts w:asciiTheme="minorHAnsi" w:hAnsiTheme="minorHAnsi" w:cs="Arial"/>
          <w:szCs w:val="24"/>
        </w:rPr>
        <w:t>participants living</w:t>
      </w:r>
      <w:r w:rsidRPr="00972B0F">
        <w:rPr>
          <w:rFonts w:asciiTheme="minorHAnsi" w:hAnsiTheme="minorHAnsi" w:cs="Arial"/>
          <w:szCs w:val="24"/>
        </w:rPr>
        <w:t xml:space="preserve"> in</w:t>
      </w:r>
      <w:r w:rsidR="0004065F" w:rsidRPr="00972B0F">
        <w:rPr>
          <w:rFonts w:asciiTheme="minorHAnsi" w:hAnsiTheme="minorHAnsi" w:cs="Arial"/>
          <w:szCs w:val="24"/>
        </w:rPr>
        <w:t xml:space="preserve"> the</w:t>
      </w:r>
      <w:r w:rsidRPr="00972B0F">
        <w:rPr>
          <w:rFonts w:asciiTheme="minorHAnsi" w:hAnsiTheme="minorHAnsi" w:cs="Arial"/>
          <w:szCs w:val="24"/>
        </w:rPr>
        <w:t xml:space="preserve"> </w:t>
      </w:r>
      <w:r w:rsidR="00372593" w:rsidRPr="00972B0F">
        <w:rPr>
          <w:rFonts w:asciiTheme="minorHAnsi" w:hAnsiTheme="minorHAnsi" w:cs="Arial"/>
          <w:szCs w:val="24"/>
        </w:rPr>
        <w:t>Kununurra</w:t>
      </w:r>
      <w:r w:rsidR="0004065F" w:rsidRPr="00972B0F">
        <w:rPr>
          <w:rFonts w:asciiTheme="minorHAnsi" w:hAnsiTheme="minorHAnsi" w:cs="Arial"/>
          <w:szCs w:val="24"/>
        </w:rPr>
        <w:t xml:space="preserve"> region</w:t>
      </w:r>
      <w:r w:rsidRPr="00972B0F">
        <w:rPr>
          <w:rFonts w:asciiTheme="minorHAnsi" w:hAnsiTheme="minorHAnsi" w:cs="Arial"/>
          <w:szCs w:val="24"/>
        </w:rPr>
        <w:t>.</w:t>
      </w:r>
    </w:p>
    <w:p w:rsidR="00893775" w:rsidRPr="00972B0F" w:rsidRDefault="00267C77" w:rsidP="00FA5CDC">
      <w:pPr>
        <w:pStyle w:val="ListParagraph"/>
        <w:numPr>
          <w:ilvl w:val="0"/>
          <w:numId w:val="20"/>
        </w:numPr>
        <w:rPr>
          <w:rFonts w:asciiTheme="minorHAnsi" w:hAnsiTheme="minorHAnsi" w:cs="Arial"/>
          <w:szCs w:val="24"/>
        </w:rPr>
      </w:pPr>
      <w:r w:rsidRPr="00972B0F">
        <w:rPr>
          <w:rFonts w:asciiTheme="minorHAnsi" w:hAnsiTheme="minorHAnsi" w:cs="Arial"/>
          <w:szCs w:val="24"/>
        </w:rPr>
        <w:t xml:space="preserve">When a person applies to the panel, </w:t>
      </w:r>
      <w:r w:rsidR="00D778DD" w:rsidRPr="00972B0F">
        <w:rPr>
          <w:rFonts w:asciiTheme="minorHAnsi" w:hAnsiTheme="minorHAnsi" w:cs="Arial"/>
          <w:szCs w:val="24"/>
        </w:rPr>
        <w:t xml:space="preserve">they </w:t>
      </w:r>
      <w:r w:rsidR="00415195" w:rsidRPr="00972B0F">
        <w:rPr>
          <w:rFonts w:asciiTheme="minorHAnsi" w:hAnsiTheme="minorHAnsi" w:cs="Arial"/>
          <w:szCs w:val="24"/>
        </w:rPr>
        <w:t>complete an application form, and</w:t>
      </w:r>
      <w:r w:rsidRPr="00972B0F">
        <w:rPr>
          <w:rFonts w:asciiTheme="minorHAnsi" w:hAnsiTheme="minorHAnsi" w:cs="Arial"/>
          <w:szCs w:val="24"/>
        </w:rPr>
        <w:t xml:space="preserve"> can submit </w:t>
      </w:r>
      <w:r w:rsidR="0004065F" w:rsidRPr="00972B0F">
        <w:rPr>
          <w:rFonts w:asciiTheme="minorHAnsi" w:hAnsiTheme="minorHAnsi" w:cs="Arial"/>
          <w:szCs w:val="24"/>
        </w:rPr>
        <w:t xml:space="preserve">additional information </w:t>
      </w:r>
      <w:r w:rsidRPr="00972B0F">
        <w:rPr>
          <w:rFonts w:asciiTheme="minorHAnsi" w:hAnsiTheme="minorHAnsi" w:cs="Arial"/>
          <w:szCs w:val="24"/>
        </w:rPr>
        <w:t xml:space="preserve">if they choose. </w:t>
      </w:r>
    </w:p>
    <w:p w:rsidR="00DC6E41" w:rsidRPr="00972B0F" w:rsidRDefault="00D778DD" w:rsidP="00FA5CDC">
      <w:pPr>
        <w:pStyle w:val="ListParagraph"/>
        <w:numPr>
          <w:ilvl w:val="0"/>
          <w:numId w:val="20"/>
        </w:numPr>
        <w:rPr>
          <w:rFonts w:asciiTheme="minorHAnsi" w:hAnsiTheme="minorHAnsi" w:cs="Arial"/>
          <w:szCs w:val="24"/>
        </w:rPr>
      </w:pPr>
      <w:r w:rsidRPr="00972B0F">
        <w:rPr>
          <w:rFonts w:asciiTheme="minorHAnsi" w:hAnsiTheme="minorHAnsi" w:cs="Arial"/>
          <w:szCs w:val="24"/>
        </w:rPr>
        <w:t xml:space="preserve">When applying to the panel, the applicant </w:t>
      </w:r>
      <w:r w:rsidR="00893775" w:rsidRPr="00972B0F">
        <w:rPr>
          <w:rFonts w:asciiTheme="minorHAnsi" w:hAnsiTheme="minorHAnsi" w:cs="Arial"/>
          <w:szCs w:val="24"/>
        </w:rPr>
        <w:t xml:space="preserve">gives their </w:t>
      </w:r>
      <w:r w:rsidRPr="00972B0F">
        <w:rPr>
          <w:rFonts w:asciiTheme="minorHAnsi" w:hAnsiTheme="minorHAnsi" w:cs="Arial"/>
          <w:szCs w:val="24"/>
        </w:rPr>
        <w:t xml:space="preserve">consent </w:t>
      </w:r>
      <w:r w:rsidR="00893775" w:rsidRPr="00972B0F">
        <w:rPr>
          <w:rFonts w:asciiTheme="minorHAnsi" w:hAnsiTheme="minorHAnsi" w:cs="Arial"/>
          <w:szCs w:val="24"/>
        </w:rPr>
        <w:t>for the</w:t>
      </w:r>
      <w:r w:rsidR="0004065F" w:rsidRPr="00972B0F">
        <w:rPr>
          <w:rFonts w:asciiTheme="minorHAnsi" w:hAnsiTheme="minorHAnsi" w:cs="Arial"/>
          <w:szCs w:val="24"/>
        </w:rPr>
        <w:t xml:space="preserve"> </w:t>
      </w:r>
      <w:r w:rsidR="00CE5C8A" w:rsidRPr="00972B0F">
        <w:rPr>
          <w:rFonts w:asciiTheme="minorHAnsi" w:hAnsiTheme="minorHAnsi" w:cs="Arial"/>
          <w:szCs w:val="24"/>
        </w:rPr>
        <w:t>p</w:t>
      </w:r>
      <w:r w:rsidR="00044501" w:rsidRPr="00972B0F">
        <w:rPr>
          <w:rFonts w:asciiTheme="minorHAnsi" w:hAnsiTheme="minorHAnsi" w:cs="Arial"/>
          <w:szCs w:val="24"/>
        </w:rPr>
        <w:t>anel a</w:t>
      </w:r>
      <w:r w:rsidRPr="00972B0F">
        <w:rPr>
          <w:rFonts w:asciiTheme="minorHAnsi" w:hAnsiTheme="minorHAnsi" w:cs="Arial"/>
          <w:szCs w:val="24"/>
        </w:rPr>
        <w:t xml:space="preserve">dministrator </w:t>
      </w:r>
      <w:r w:rsidR="00893775" w:rsidRPr="00972B0F">
        <w:rPr>
          <w:rFonts w:asciiTheme="minorHAnsi" w:hAnsiTheme="minorHAnsi" w:cs="Arial"/>
          <w:szCs w:val="24"/>
        </w:rPr>
        <w:t xml:space="preserve">to </w:t>
      </w:r>
      <w:r w:rsidRPr="00972B0F">
        <w:rPr>
          <w:rFonts w:asciiTheme="minorHAnsi" w:hAnsiTheme="minorHAnsi" w:cs="Arial"/>
          <w:szCs w:val="24"/>
        </w:rPr>
        <w:t xml:space="preserve">contact nominated </w:t>
      </w:r>
      <w:r w:rsidR="00415195" w:rsidRPr="00972B0F">
        <w:rPr>
          <w:rFonts w:asciiTheme="minorHAnsi" w:hAnsiTheme="minorHAnsi" w:cs="Arial"/>
          <w:szCs w:val="24"/>
        </w:rPr>
        <w:t xml:space="preserve">Commonwealth and </w:t>
      </w:r>
      <w:r w:rsidR="00364944" w:rsidRPr="00972B0F">
        <w:rPr>
          <w:rFonts w:asciiTheme="minorHAnsi" w:hAnsiTheme="minorHAnsi" w:cs="Arial"/>
          <w:szCs w:val="24"/>
        </w:rPr>
        <w:t xml:space="preserve">WA </w:t>
      </w:r>
      <w:r w:rsidR="00415195" w:rsidRPr="00972B0F">
        <w:rPr>
          <w:rFonts w:asciiTheme="minorHAnsi" w:hAnsiTheme="minorHAnsi" w:cs="Arial"/>
          <w:szCs w:val="24"/>
        </w:rPr>
        <w:t xml:space="preserve">State </w:t>
      </w:r>
      <w:r w:rsidR="00364944" w:rsidRPr="00972B0F">
        <w:rPr>
          <w:rFonts w:asciiTheme="minorHAnsi" w:hAnsiTheme="minorHAnsi" w:cs="Arial"/>
          <w:szCs w:val="24"/>
        </w:rPr>
        <w:t xml:space="preserve">Government </w:t>
      </w:r>
      <w:r w:rsidRPr="00972B0F">
        <w:rPr>
          <w:rFonts w:asciiTheme="minorHAnsi" w:hAnsiTheme="minorHAnsi" w:cs="Arial"/>
          <w:szCs w:val="24"/>
        </w:rPr>
        <w:t xml:space="preserve">agencies </w:t>
      </w:r>
      <w:r w:rsidR="00893775" w:rsidRPr="00972B0F">
        <w:rPr>
          <w:rFonts w:asciiTheme="minorHAnsi" w:hAnsiTheme="minorHAnsi" w:cs="Arial"/>
          <w:szCs w:val="24"/>
        </w:rPr>
        <w:t>to verify the claims made</w:t>
      </w:r>
      <w:r w:rsidRPr="00972B0F">
        <w:rPr>
          <w:rFonts w:asciiTheme="minorHAnsi" w:hAnsiTheme="minorHAnsi" w:cs="Arial"/>
          <w:szCs w:val="24"/>
        </w:rPr>
        <w:t>.</w:t>
      </w:r>
    </w:p>
    <w:p w:rsidR="002448A8" w:rsidRPr="00972B0F" w:rsidRDefault="00D778DD" w:rsidP="00FA5CDC">
      <w:pPr>
        <w:pStyle w:val="ListParagraph"/>
        <w:numPr>
          <w:ilvl w:val="0"/>
          <w:numId w:val="20"/>
        </w:numPr>
        <w:rPr>
          <w:rFonts w:asciiTheme="minorHAnsi" w:hAnsiTheme="minorHAnsi" w:cs="Arial"/>
          <w:szCs w:val="24"/>
        </w:rPr>
      </w:pPr>
      <w:r w:rsidRPr="00972B0F">
        <w:rPr>
          <w:rFonts w:asciiTheme="minorHAnsi" w:hAnsiTheme="minorHAnsi" w:cs="Arial"/>
          <w:szCs w:val="24"/>
        </w:rPr>
        <w:t xml:space="preserve">The applicant </w:t>
      </w:r>
      <w:r w:rsidR="0004065F" w:rsidRPr="00972B0F">
        <w:rPr>
          <w:rFonts w:asciiTheme="minorHAnsi" w:hAnsiTheme="minorHAnsi" w:cs="Arial"/>
          <w:szCs w:val="24"/>
        </w:rPr>
        <w:t xml:space="preserve">may seek the maximum reduction to the restricted proportion </w:t>
      </w:r>
      <w:r w:rsidRPr="00972B0F">
        <w:rPr>
          <w:rFonts w:asciiTheme="minorHAnsi" w:hAnsiTheme="minorHAnsi" w:cs="Arial"/>
          <w:szCs w:val="24"/>
        </w:rPr>
        <w:t xml:space="preserve">in their application form, but a lesser reduction may be </w:t>
      </w:r>
      <w:r w:rsidR="00034646" w:rsidRPr="00972B0F">
        <w:rPr>
          <w:rFonts w:asciiTheme="minorHAnsi" w:hAnsiTheme="minorHAnsi" w:cs="Arial"/>
          <w:szCs w:val="24"/>
        </w:rPr>
        <w:t>suggested</w:t>
      </w:r>
      <w:r w:rsidRPr="00972B0F">
        <w:rPr>
          <w:rFonts w:asciiTheme="minorHAnsi" w:hAnsiTheme="minorHAnsi" w:cs="Arial"/>
          <w:szCs w:val="24"/>
        </w:rPr>
        <w:t xml:space="preserve"> should the panel feel </w:t>
      </w:r>
      <w:r w:rsidR="0004065F" w:rsidRPr="00972B0F">
        <w:rPr>
          <w:rFonts w:asciiTheme="minorHAnsi" w:hAnsiTheme="minorHAnsi" w:cs="Arial"/>
          <w:szCs w:val="24"/>
        </w:rPr>
        <w:t xml:space="preserve">it is more </w:t>
      </w:r>
      <w:r w:rsidRPr="00972B0F">
        <w:rPr>
          <w:rFonts w:asciiTheme="minorHAnsi" w:hAnsiTheme="minorHAnsi" w:cs="Arial"/>
          <w:szCs w:val="24"/>
        </w:rPr>
        <w:t>appropriate.</w:t>
      </w:r>
    </w:p>
    <w:p w:rsidR="00221EC8" w:rsidRPr="00972B0F" w:rsidRDefault="00221EC8" w:rsidP="00FA5CDC">
      <w:pPr>
        <w:pStyle w:val="ListParagraph"/>
        <w:numPr>
          <w:ilvl w:val="0"/>
          <w:numId w:val="20"/>
        </w:numPr>
        <w:rPr>
          <w:rFonts w:asciiTheme="minorHAnsi" w:hAnsiTheme="minorHAnsi" w:cs="Arial"/>
          <w:szCs w:val="24"/>
        </w:rPr>
      </w:pPr>
      <w:r w:rsidRPr="00972B0F">
        <w:rPr>
          <w:rFonts w:asciiTheme="minorHAnsi" w:hAnsiTheme="minorHAnsi" w:cs="Arial"/>
          <w:szCs w:val="24"/>
        </w:rPr>
        <w:t>The panel will agree to any request by a</w:t>
      </w:r>
      <w:r w:rsidR="00415195" w:rsidRPr="00972B0F">
        <w:rPr>
          <w:rFonts w:asciiTheme="minorHAnsi" w:hAnsiTheme="minorHAnsi" w:cs="Arial"/>
          <w:szCs w:val="24"/>
        </w:rPr>
        <w:t xml:space="preserve">n applicant </w:t>
      </w:r>
      <w:r w:rsidRPr="00972B0F">
        <w:rPr>
          <w:rFonts w:asciiTheme="minorHAnsi" w:hAnsiTheme="minorHAnsi" w:cs="Arial"/>
          <w:szCs w:val="24"/>
        </w:rPr>
        <w:t>to increase their restricted amount</w:t>
      </w:r>
      <w:r w:rsidR="00415195" w:rsidRPr="00972B0F">
        <w:rPr>
          <w:rFonts w:asciiTheme="minorHAnsi" w:hAnsiTheme="minorHAnsi" w:cs="Arial"/>
          <w:szCs w:val="24"/>
        </w:rPr>
        <w:t xml:space="preserve">, </w:t>
      </w:r>
      <w:r w:rsidRPr="00972B0F">
        <w:rPr>
          <w:rFonts w:asciiTheme="minorHAnsi" w:hAnsiTheme="minorHAnsi" w:cs="Arial"/>
          <w:szCs w:val="24"/>
        </w:rPr>
        <w:t>following an initial reduction.</w:t>
      </w:r>
    </w:p>
    <w:p w:rsidR="00663E2C" w:rsidRPr="00972B0F" w:rsidRDefault="00663E2C" w:rsidP="00FA5CDC">
      <w:pPr>
        <w:pStyle w:val="ListParagraph"/>
        <w:numPr>
          <w:ilvl w:val="0"/>
          <w:numId w:val="20"/>
        </w:numPr>
        <w:rPr>
          <w:rFonts w:asciiTheme="minorHAnsi" w:hAnsiTheme="minorHAnsi" w:cs="Arial"/>
          <w:szCs w:val="24"/>
        </w:rPr>
      </w:pPr>
      <w:r w:rsidRPr="00972B0F">
        <w:rPr>
          <w:rFonts w:asciiTheme="minorHAnsi" w:hAnsiTheme="minorHAnsi" w:cs="Arial"/>
          <w:szCs w:val="24"/>
        </w:rPr>
        <w:t>If a</w:t>
      </w:r>
      <w:r w:rsidR="00415195" w:rsidRPr="00972B0F">
        <w:rPr>
          <w:rFonts w:asciiTheme="minorHAnsi" w:hAnsiTheme="minorHAnsi" w:cs="Arial"/>
          <w:szCs w:val="24"/>
        </w:rPr>
        <w:t xml:space="preserve">n applicant </w:t>
      </w:r>
      <w:r w:rsidRPr="00972B0F">
        <w:rPr>
          <w:rFonts w:asciiTheme="minorHAnsi" w:hAnsiTheme="minorHAnsi" w:cs="Arial"/>
          <w:szCs w:val="24"/>
        </w:rPr>
        <w:t xml:space="preserve">applies to the Kununurra </w:t>
      </w:r>
      <w:r w:rsidR="00415195" w:rsidRPr="00972B0F">
        <w:rPr>
          <w:rFonts w:asciiTheme="minorHAnsi" w:hAnsiTheme="minorHAnsi" w:cs="Arial"/>
          <w:szCs w:val="24"/>
        </w:rPr>
        <w:t>C</w:t>
      </w:r>
      <w:r w:rsidR="003637C0" w:rsidRPr="00972B0F">
        <w:rPr>
          <w:rFonts w:asciiTheme="minorHAnsi" w:hAnsiTheme="minorHAnsi" w:cs="Arial"/>
          <w:szCs w:val="24"/>
        </w:rPr>
        <w:t xml:space="preserve">ommunity </w:t>
      </w:r>
      <w:r w:rsidR="00415195" w:rsidRPr="00972B0F">
        <w:rPr>
          <w:rFonts w:asciiTheme="minorHAnsi" w:hAnsiTheme="minorHAnsi" w:cs="Arial"/>
          <w:szCs w:val="24"/>
        </w:rPr>
        <w:t>P</w:t>
      </w:r>
      <w:r w:rsidR="003637C0" w:rsidRPr="00972B0F">
        <w:rPr>
          <w:rFonts w:asciiTheme="minorHAnsi" w:hAnsiTheme="minorHAnsi" w:cs="Arial"/>
          <w:szCs w:val="24"/>
        </w:rPr>
        <w:t>anel</w:t>
      </w:r>
      <w:r w:rsidRPr="00972B0F">
        <w:rPr>
          <w:rFonts w:asciiTheme="minorHAnsi" w:hAnsiTheme="minorHAnsi" w:cs="Arial"/>
          <w:szCs w:val="24"/>
        </w:rPr>
        <w:t>, but live</w:t>
      </w:r>
      <w:r w:rsidR="00415195" w:rsidRPr="00972B0F">
        <w:rPr>
          <w:rFonts w:asciiTheme="minorHAnsi" w:hAnsiTheme="minorHAnsi" w:cs="Arial"/>
          <w:szCs w:val="24"/>
        </w:rPr>
        <w:t>s</w:t>
      </w:r>
      <w:r w:rsidRPr="00972B0F">
        <w:rPr>
          <w:rFonts w:asciiTheme="minorHAnsi" w:hAnsiTheme="minorHAnsi" w:cs="Arial"/>
          <w:szCs w:val="24"/>
        </w:rPr>
        <w:t xml:space="preserve"> in the </w:t>
      </w:r>
      <w:r w:rsidR="00415195" w:rsidRPr="00972B0F">
        <w:rPr>
          <w:rFonts w:asciiTheme="minorHAnsi" w:hAnsiTheme="minorHAnsi" w:cs="Arial"/>
          <w:szCs w:val="24"/>
        </w:rPr>
        <w:t>Wyndham</w:t>
      </w:r>
      <w:r w:rsidRPr="00972B0F">
        <w:rPr>
          <w:rFonts w:asciiTheme="minorHAnsi" w:hAnsiTheme="minorHAnsi" w:cs="Arial"/>
          <w:szCs w:val="24"/>
        </w:rPr>
        <w:t xml:space="preserve"> region, the </w:t>
      </w:r>
      <w:r w:rsidR="00CE5C8A" w:rsidRPr="00972B0F">
        <w:rPr>
          <w:rFonts w:asciiTheme="minorHAnsi" w:hAnsiTheme="minorHAnsi" w:cs="Arial"/>
          <w:szCs w:val="24"/>
        </w:rPr>
        <w:t>p</w:t>
      </w:r>
      <w:r w:rsidR="00044501" w:rsidRPr="00972B0F">
        <w:rPr>
          <w:rFonts w:asciiTheme="minorHAnsi" w:hAnsiTheme="minorHAnsi" w:cs="Arial"/>
          <w:szCs w:val="24"/>
        </w:rPr>
        <w:t>anel a</w:t>
      </w:r>
      <w:r w:rsidRPr="00972B0F">
        <w:rPr>
          <w:rFonts w:asciiTheme="minorHAnsi" w:hAnsiTheme="minorHAnsi" w:cs="Arial"/>
          <w:szCs w:val="24"/>
        </w:rPr>
        <w:t>dministra</w:t>
      </w:r>
      <w:r w:rsidR="0084041E">
        <w:rPr>
          <w:rFonts w:asciiTheme="minorHAnsi" w:hAnsiTheme="minorHAnsi" w:cs="Arial"/>
          <w:szCs w:val="24"/>
        </w:rPr>
        <w:t xml:space="preserve">tor </w:t>
      </w:r>
      <w:r w:rsidRPr="00972B0F">
        <w:rPr>
          <w:rFonts w:asciiTheme="minorHAnsi" w:hAnsiTheme="minorHAnsi" w:cs="Arial"/>
          <w:szCs w:val="24"/>
        </w:rPr>
        <w:t xml:space="preserve">will refer their application to the Wyndham </w:t>
      </w:r>
      <w:r w:rsidR="00415195" w:rsidRPr="00972B0F">
        <w:rPr>
          <w:rFonts w:asciiTheme="minorHAnsi" w:hAnsiTheme="minorHAnsi" w:cs="Arial"/>
          <w:szCs w:val="24"/>
        </w:rPr>
        <w:t>C</w:t>
      </w:r>
      <w:r w:rsidR="003637C0" w:rsidRPr="00972B0F">
        <w:rPr>
          <w:rFonts w:asciiTheme="minorHAnsi" w:hAnsiTheme="minorHAnsi" w:cs="Arial"/>
          <w:szCs w:val="24"/>
        </w:rPr>
        <w:t xml:space="preserve">ommunity </w:t>
      </w:r>
      <w:r w:rsidR="00415195" w:rsidRPr="00972B0F">
        <w:rPr>
          <w:rFonts w:asciiTheme="minorHAnsi" w:hAnsiTheme="minorHAnsi" w:cs="Arial"/>
          <w:szCs w:val="24"/>
        </w:rPr>
        <w:t>P</w:t>
      </w:r>
      <w:r w:rsidR="003637C0" w:rsidRPr="00972B0F">
        <w:rPr>
          <w:rFonts w:asciiTheme="minorHAnsi" w:hAnsiTheme="minorHAnsi" w:cs="Arial"/>
          <w:szCs w:val="24"/>
        </w:rPr>
        <w:t>anel</w:t>
      </w:r>
      <w:r w:rsidRPr="00972B0F">
        <w:rPr>
          <w:rFonts w:asciiTheme="minorHAnsi" w:hAnsiTheme="minorHAnsi" w:cs="Arial"/>
          <w:szCs w:val="24"/>
        </w:rPr>
        <w:t>.</w:t>
      </w:r>
    </w:p>
    <w:p w:rsidR="0032302C" w:rsidRPr="00972B0F" w:rsidRDefault="00BA01D0" w:rsidP="00E640D6">
      <w:pPr>
        <w:pStyle w:val="Heading2"/>
        <w:rPr>
          <w:rStyle w:val="BookTitle"/>
          <w:rFonts w:asciiTheme="minorHAnsi" w:hAnsiTheme="minorHAnsi"/>
          <w:b w:val="0"/>
          <w:i w:val="0"/>
          <w:iCs w:val="0"/>
          <w:smallCaps w:val="0"/>
          <w:spacing w:val="0"/>
          <w:sz w:val="24"/>
          <w:szCs w:val="24"/>
        </w:rPr>
      </w:pPr>
      <w:bookmarkStart w:id="18" w:name="_Toc464050368"/>
      <w:r w:rsidRPr="00972B0F">
        <w:rPr>
          <w:rStyle w:val="BookTitle"/>
          <w:rFonts w:asciiTheme="minorHAnsi" w:hAnsiTheme="minorHAnsi"/>
          <w:i w:val="0"/>
          <w:iCs w:val="0"/>
          <w:smallCaps w:val="0"/>
          <w:spacing w:val="0"/>
          <w:sz w:val="24"/>
          <w:szCs w:val="24"/>
        </w:rPr>
        <w:t>4</w:t>
      </w:r>
      <w:r w:rsidR="0032302C" w:rsidRPr="00972B0F">
        <w:rPr>
          <w:rStyle w:val="BookTitle"/>
          <w:rFonts w:asciiTheme="minorHAnsi" w:hAnsiTheme="minorHAnsi"/>
          <w:i w:val="0"/>
          <w:iCs w:val="0"/>
          <w:smallCaps w:val="0"/>
          <w:spacing w:val="0"/>
          <w:sz w:val="24"/>
          <w:szCs w:val="24"/>
        </w:rPr>
        <w:t xml:space="preserve">.2. </w:t>
      </w:r>
      <w:r w:rsidRPr="00972B0F">
        <w:rPr>
          <w:rStyle w:val="BookTitle"/>
          <w:rFonts w:asciiTheme="minorHAnsi" w:hAnsiTheme="minorHAnsi"/>
          <w:i w:val="0"/>
          <w:iCs w:val="0"/>
          <w:smallCaps w:val="0"/>
          <w:spacing w:val="0"/>
          <w:sz w:val="24"/>
          <w:szCs w:val="24"/>
        </w:rPr>
        <w:t>Assessment Process</w:t>
      </w:r>
      <w:bookmarkEnd w:id="18"/>
      <w:r w:rsidRPr="00972B0F">
        <w:rPr>
          <w:rStyle w:val="BookTitle"/>
          <w:rFonts w:asciiTheme="minorHAnsi" w:hAnsiTheme="minorHAnsi"/>
          <w:i w:val="0"/>
          <w:iCs w:val="0"/>
          <w:smallCaps w:val="0"/>
          <w:spacing w:val="0"/>
          <w:sz w:val="24"/>
          <w:szCs w:val="24"/>
        </w:rPr>
        <w:t xml:space="preserve"> </w:t>
      </w:r>
    </w:p>
    <w:p w:rsidR="00BA01D0" w:rsidRPr="00972B0F" w:rsidRDefault="0059635F" w:rsidP="00FA5CDC">
      <w:pPr>
        <w:pStyle w:val="ListParagraph"/>
        <w:numPr>
          <w:ilvl w:val="0"/>
          <w:numId w:val="20"/>
        </w:numPr>
        <w:rPr>
          <w:rFonts w:asciiTheme="minorHAnsi" w:hAnsiTheme="minorHAnsi" w:cs="Arial"/>
          <w:szCs w:val="24"/>
        </w:rPr>
      </w:pPr>
      <w:r w:rsidRPr="00972B0F">
        <w:rPr>
          <w:rFonts w:asciiTheme="minorHAnsi" w:hAnsiTheme="minorHAnsi" w:cs="Arial"/>
          <w:szCs w:val="24"/>
        </w:rPr>
        <w:t>T</w:t>
      </w:r>
      <w:r w:rsidR="00BA01D0" w:rsidRPr="00972B0F">
        <w:rPr>
          <w:rFonts w:asciiTheme="minorHAnsi" w:hAnsiTheme="minorHAnsi" w:cs="Arial"/>
          <w:szCs w:val="24"/>
        </w:rPr>
        <w:t xml:space="preserve">he </w:t>
      </w:r>
      <w:r w:rsidR="003637C0" w:rsidRPr="00972B0F">
        <w:rPr>
          <w:rFonts w:asciiTheme="minorHAnsi" w:hAnsiTheme="minorHAnsi" w:cs="Arial"/>
          <w:szCs w:val="24"/>
        </w:rPr>
        <w:t>community panel</w:t>
      </w:r>
      <w:r w:rsidR="00BA01D0" w:rsidRPr="00972B0F">
        <w:rPr>
          <w:rFonts w:asciiTheme="minorHAnsi" w:hAnsiTheme="minorHAnsi" w:cs="Arial"/>
          <w:szCs w:val="24"/>
        </w:rPr>
        <w:t xml:space="preserve"> will draw on its collective community knowledge to consider whether granting the application will</w:t>
      </w:r>
      <w:r w:rsidR="00683C4E" w:rsidRPr="00972B0F">
        <w:rPr>
          <w:rFonts w:asciiTheme="minorHAnsi" w:hAnsiTheme="minorHAnsi" w:cs="Arial"/>
          <w:szCs w:val="24"/>
        </w:rPr>
        <w:t xml:space="preserve"> support the objectives of the Cashless Debit C</w:t>
      </w:r>
      <w:r w:rsidR="00BA01D0" w:rsidRPr="00972B0F">
        <w:rPr>
          <w:rFonts w:asciiTheme="minorHAnsi" w:hAnsiTheme="minorHAnsi" w:cs="Arial"/>
          <w:szCs w:val="24"/>
        </w:rPr>
        <w:t xml:space="preserve">ard </w:t>
      </w:r>
      <w:r w:rsidR="00683C4E" w:rsidRPr="00972B0F">
        <w:rPr>
          <w:rFonts w:asciiTheme="minorHAnsi" w:hAnsiTheme="minorHAnsi" w:cs="Arial"/>
          <w:szCs w:val="24"/>
        </w:rPr>
        <w:t>T</w:t>
      </w:r>
      <w:r w:rsidRPr="00972B0F">
        <w:rPr>
          <w:rFonts w:asciiTheme="minorHAnsi" w:hAnsiTheme="minorHAnsi" w:cs="Arial"/>
          <w:szCs w:val="24"/>
        </w:rPr>
        <w:t xml:space="preserve">rial </w:t>
      </w:r>
      <w:r w:rsidR="00BA01D0" w:rsidRPr="00972B0F">
        <w:rPr>
          <w:rFonts w:asciiTheme="minorHAnsi" w:hAnsiTheme="minorHAnsi" w:cs="Arial"/>
          <w:szCs w:val="24"/>
        </w:rPr>
        <w:t xml:space="preserve">and the </w:t>
      </w:r>
      <w:r w:rsidR="005E5976" w:rsidRPr="00972B0F">
        <w:rPr>
          <w:rFonts w:asciiTheme="minorHAnsi" w:hAnsiTheme="minorHAnsi" w:cs="Arial"/>
          <w:szCs w:val="24"/>
        </w:rPr>
        <w:t>assessment criteria</w:t>
      </w:r>
      <w:r w:rsidR="00337128" w:rsidRPr="00972B0F">
        <w:rPr>
          <w:rFonts w:asciiTheme="minorHAnsi" w:hAnsiTheme="minorHAnsi" w:cs="Arial"/>
          <w:szCs w:val="24"/>
        </w:rPr>
        <w:t>, and is in the best interests of the Kununurra community</w:t>
      </w:r>
      <w:r w:rsidR="00BA01D0" w:rsidRPr="00972B0F">
        <w:rPr>
          <w:rFonts w:asciiTheme="minorHAnsi" w:hAnsiTheme="minorHAnsi" w:cs="Arial"/>
          <w:szCs w:val="24"/>
        </w:rPr>
        <w:t xml:space="preserve">. </w:t>
      </w:r>
    </w:p>
    <w:p w:rsidR="00337128" w:rsidRPr="00972B0F" w:rsidRDefault="00BA01D0" w:rsidP="00FA5CDC">
      <w:pPr>
        <w:pStyle w:val="ListParagraph"/>
        <w:numPr>
          <w:ilvl w:val="0"/>
          <w:numId w:val="20"/>
        </w:numPr>
        <w:rPr>
          <w:rFonts w:asciiTheme="minorHAnsi" w:hAnsiTheme="minorHAnsi" w:cs="Arial"/>
          <w:szCs w:val="24"/>
        </w:rPr>
      </w:pPr>
      <w:r w:rsidRPr="00972B0F">
        <w:rPr>
          <w:rFonts w:asciiTheme="minorHAnsi" w:hAnsiTheme="minorHAnsi" w:cs="Arial"/>
          <w:szCs w:val="24"/>
        </w:rPr>
        <w:t xml:space="preserve">The </w:t>
      </w:r>
      <w:r w:rsidR="003637C0" w:rsidRPr="00972B0F">
        <w:rPr>
          <w:rFonts w:asciiTheme="minorHAnsi" w:hAnsiTheme="minorHAnsi" w:cs="Arial"/>
          <w:szCs w:val="24"/>
        </w:rPr>
        <w:t xml:space="preserve">panel </w:t>
      </w:r>
      <w:r w:rsidRPr="00972B0F">
        <w:rPr>
          <w:rFonts w:asciiTheme="minorHAnsi" w:hAnsiTheme="minorHAnsi" w:cs="Arial"/>
          <w:szCs w:val="24"/>
        </w:rPr>
        <w:t xml:space="preserve">will </w:t>
      </w:r>
      <w:r w:rsidR="00337128" w:rsidRPr="00972B0F">
        <w:rPr>
          <w:rFonts w:asciiTheme="minorHAnsi" w:hAnsiTheme="minorHAnsi" w:cs="Arial"/>
          <w:szCs w:val="24"/>
        </w:rPr>
        <w:t xml:space="preserve">also </w:t>
      </w:r>
      <w:r w:rsidRPr="00972B0F">
        <w:rPr>
          <w:rFonts w:asciiTheme="minorHAnsi" w:hAnsiTheme="minorHAnsi" w:cs="Arial"/>
          <w:szCs w:val="24"/>
        </w:rPr>
        <w:t xml:space="preserve">consider the </w:t>
      </w:r>
      <w:r w:rsidR="00CE5C8A" w:rsidRPr="00972B0F">
        <w:rPr>
          <w:rFonts w:asciiTheme="minorHAnsi" w:hAnsiTheme="minorHAnsi" w:cs="Arial"/>
          <w:szCs w:val="24"/>
        </w:rPr>
        <w:t>p</w:t>
      </w:r>
      <w:r w:rsidR="00044501" w:rsidRPr="00972B0F">
        <w:rPr>
          <w:rFonts w:asciiTheme="minorHAnsi" w:hAnsiTheme="minorHAnsi" w:cs="Arial"/>
          <w:szCs w:val="24"/>
        </w:rPr>
        <w:t>anel a</w:t>
      </w:r>
      <w:r w:rsidR="005E5976" w:rsidRPr="00972B0F">
        <w:rPr>
          <w:rFonts w:asciiTheme="minorHAnsi" w:hAnsiTheme="minorHAnsi" w:cs="Arial"/>
          <w:szCs w:val="24"/>
        </w:rPr>
        <w:t xml:space="preserve">dministrator’s </w:t>
      </w:r>
      <w:r w:rsidR="00337128" w:rsidRPr="00972B0F">
        <w:rPr>
          <w:rFonts w:asciiTheme="minorHAnsi" w:hAnsiTheme="minorHAnsi" w:cs="Arial"/>
          <w:szCs w:val="24"/>
        </w:rPr>
        <w:t>summary</w:t>
      </w:r>
      <w:r w:rsidR="005E5976" w:rsidRPr="00972B0F">
        <w:rPr>
          <w:rFonts w:asciiTheme="minorHAnsi" w:hAnsiTheme="minorHAnsi" w:cs="Arial"/>
          <w:szCs w:val="24"/>
        </w:rPr>
        <w:t xml:space="preserve"> report </w:t>
      </w:r>
      <w:r w:rsidR="00337128" w:rsidRPr="00972B0F">
        <w:rPr>
          <w:rFonts w:asciiTheme="minorHAnsi" w:hAnsiTheme="minorHAnsi" w:cs="Arial"/>
          <w:szCs w:val="24"/>
        </w:rPr>
        <w:t>when making a decision.</w:t>
      </w:r>
    </w:p>
    <w:p w:rsidR="00E845B9" w:rsidRPr="00972B0F" w:rsidRDefault="00E845B9" w:rsidP="00E845B9">
      <w:pPr>
        <w:pStyle w:val="ListParagraph"/>
        <w:numPr>
          <w:ilvl w:val="0"/>
          <w:numId w:val="20"/>
        </w:numPr>
        <w:rPr>
          <w:rFonts w:asciiTheme="minorHAnsi" w:hAnsiTheme="minorHAnsi" w:cs="Arial"/>
          <w:szCs w:val="24"/>
        </w:rPr>
      </w:pPr>
      <w:r w:rsidRPr="00972B0F">
        <w:rPr>
          <w:rFonts w:asciiTheme="minorHAnsi" w:hAnsiTheme="minorHAnsi" w:cs="Arial"/>
          <w:szCs w:val="24"/>
        </w:rPr>
        <w:t>If requested by the panel, and with the consent of the applicant, the panel administrator will work with nominated Commonwealth and WA State Government agencies to verify the information provided and to confirm whether the assessment criteria are being met.</w:t>
      </w:r>
    </w:p>
    <w:p w:rsidR="00E845B9" w:rsidRPr="00972B0F" w:rsidRDefault="00E845B9" w:rsidP="00E845B9">
      <w:pPr>
        <w:pStyle w:val="ListParagraph"/>
        <w:numPr>
          <w:ilvl w:val="0"/>
          <w:numId w:val="20"/>
        </w:numPr>
        <w:rPr>
          <w:rFonts w:asciiTheme="minorHAnsi" w:hAnsiTheme="minorHAnsi" w:cs="Arial"/>
          <w:szCs w:val="24"/>
        </w:rPr>
      </w:pPr>
      <w:r w:rsidRPr="00972B0F">
        <w:rPr>
          <w:rFonts w:asciiTheme="minorHAnsi" w:hAnsiTheme="minorHAnsi" w:cs="Arial"/>
          <w:szCs w:val="24"/>
        </w:rPr>
        <w:t>The panel administrator will subsequently provide a summary report to the panel confirming whether the criteria has or has not been met;</w:t>
      </w:r>
    </w:p>
    <w:p w:rsidR="00BA01D0" w:rsidRPr="00972B0F" w:rsidRDefault="00337128" w:rsidP="00FA5CDC">
      <w:pPr>
        <w:pStyle w:val="ListParagraph"/>
        <w:numPr>
          <w:ilvl w:val="0"/>
          <w:numId w:val="20"/>
        </w:numPr>
        <w:rPr>
          <w:rFonts w:asciiTheme="minorHAnsi" w:hAnsiTheme="minorHAnsi" w:cs="Arial"/>
          <w:szCs w:val="24"/>
        </w:rPr>
      </w:pPr>
      <w:r w:rsidRPr="00972B0F">
        <w:rPr>
          <w:rFonts w:asciiTheme="minorHAnsi" w:hAnsiTheme="minorHAnsi" w:cs="Arial"/>
          <w:szCs w:val="24"/>
        </w:rPr>
        <w:lastRenderedPageBreak/>
        <w:t>Any decisions informed by local knowledge will be made in line with the values and code of conduct in these guidelines.</w:t>
      </w:r>
    </w:p>
    <w:p w:rsidR="00E845B9" w:rsidRPr="00B87E15" w:rsidRDefault="00BA01D0" w:rsidP="00B87E15">
      <w:pPr>
        <w:pStyle w:val="ListParagraph"/>
        <w:numPr>
          <w:ilvl w:val="0"/>
          <w:numId w:val="20"/>
        </w:numPr>
        <w:rPr>
          <w:rFonts w:asciiTheme="minorHAnsi" w:hAnsiTheme="minorHAnsi" w:cs="Arial"/>
          <w:szCs w:val="24"/>
        </w:rPr>
      </w:pPr>
      <w:r w:rsidRPr="00972B0F">
        <w:rPr>
          <w:rFonts w:asciiTheme="minorHAnsi" w:hAnsiTheme="minorHAnsi" w:cs="Arial"/>
          <w:szCs w:val="24"/>
        </w:rPr>
        <w:t xml:space="preserve">Once a decision is made, the </w:t>
      </w:r>
      <w:r w:rsidR="00CE5C8A" w:rsidRPr="00972B0F">
        <w:rPr>
          <w:rFonts w:asciiTheme="minorHAnsi" w:hAnsiTheme="minorHAnsi" w:cs="Arial"/>
          <w:szCs w:val="24"/>
        </w:rPr>
        <w:t>p</w:t>
      </w:r>
      <w:r w:rsidR="005E5976" w:rsidRPr="00972B0F">
        <w:rPr>
          <w:rFonts w:asciiTheme="minorHAnsi" w:hAnsiTheme="minorHAnsi" w:cs="Arial"/>
          <w:szCs w:val="24"/>
        </w:rPr>
        <w:t xml:space="preserve">anel </w:t>
      </w:r>
      <w:r w:rsidR="00044501" w:rsidRPr="00972B0F">
        <w:rPr>
          <w:rFonts w:asciiTheme="minorHAnsi" w:hAnsiTheme="minorHAnsi" w:cs="Arial"/>
          <w:szCs w:val="24"/>
        </w:rPr>
        <w:t>a</w:t>
      </w:r>
      <w:r w:rsidR="005E5976" w:rsidRPr="00972B0F">
        <w:rPr>
          <w:rFonts w:asciiTheme="minorHAnsi" w:hAnsiTheme="minorHAnsi" w:cs="Arial"/>
          <w:szCs w:val="24"/>
        </w:rPr>
        <w:t xml:space="preserve">dministrator </w:t>
      </w:r>
      <w:r w:rsidRPr="00972B0F">
        <w:rPr>
          <w:rFonts w:asciiTheme="minorHAnsi" w:hAnsiTheme="minorHAnsi" w:cs="Arial"/>
          <w:szCs w:val="24"/>
        </w:rPr>
        <w:t>will inform the Depar</w:t>
      </w:r>
      <w:r w:rsidR="00F8752A">
        <w:rPr>
          <w:rFonts w:asciiTheme="minorHAnsi" w:hAnsiTheme="minorHAnsi" w:cs="Arial"/>
          <w:szCs w:val="24"/>
        </w:rPr>
        <w:t>tment of Human Services of the p</w:t>
      </w:r>
      <w:r w:rsidRPr="00972B0F">
        <w:rPr>
          <w:rFonts w:asciiTheme="minorHAnsi" w:hAnsiTheme="minorHAnsi" w:cs="Arial"/>
          <w:szCs w:val="24"/>
        </w:rPr>
        <w:t xml:space="preserve">anel’s decision and notify the applicant. </w:t>
      </w:r>
    </w:p>
    <w:p w:rsidR="005E5976" w:rsidRPr="00972B0F" w:rsidRDefault="005E5976" w:rsidP="00E640D6">
      <w:pPr>
        <w:pStyle w:val="Heading2"/>
      </w:pPr>
      <w:bookmarkStart w:id="19" w:name="_Toc464050369"/>
      <w:r w:rsidRPr="00972B0F">
        <w:t xml:space="preserve">4.3. Assessment Process </w:t>
      </w:r>
      <w:r w:rsidR="00C4346F" w:rsidRPr="00972B0F">
        <w:t xml:space="preserve">for </w:t>
      </w:r>
      <w:r w:rsidRPr="00972B0F">
        <w:t>Voluntary Participants</w:t>
      </w:r>
      <w:bookmarkEnd w:id="19"/>
    </w:p>
    <w:p w:rsidR="005E5976" w:rsidRPr="00972B0F" w:rsidRDefault="005E5976" w:rsidP="005E5976">
      <w:pPr>
        <w:pStyle w:val="ListParagraph"/>
        <w:numPr>
          <w:ilvl w:val="0"/>
          <w:numId w:val="20"/>
        </w:numPr>
        <w:rPr>
          <w:rFonts w:asciiTheme="minorHAnsi" w:hAnsiTheme="minorHAnsi" w:cs="Arial"/>
          <w:szCs w:val="24"/>
        </w:rPr>
      </w:pPr>
      <w:r w:rsidRPr="00972B0F">
        <w:rPr>
          <w:rFonts w:asciiTheme="minorHAnsi" w:hAnsiTheme="minorHAnsi" w:cs="Arial"/>
          <w:szCs w:val="24"/>
        </w:rPr>
        <w:t xml:space="preserve">For people volunteering to be on the trial, the </w:t>
      </w:r>
      <w:r w:rsidR="00CE5C8A" w:rsidRPr="00972B0F">
        <w:rPr>
          <w:rFonts w:asciiTheme="minorHAnsi" w:hAnsiTheme="minorHAnsi" w:cs="Arial"/>
          <w:szCs w:val="24"/>
        </w:rPr>
        <w:t>p</w:t>
      </w:r>
      <w:r w:rsidRPr="00972B0F">
        <w:rPr>
          <w:rFonts w:asciiTheme="minorHAnsi" w:hAnsiTheme="minorHAnsi" w:cs="Arial"/>
          <w:szCs w:val="24"/>
        </w:rPr>
        <w:t>anel agrees to approve the requested percentage as indicated on the application form with minimal assessment.</w:t>
      </w:r>
    </w:p>
    <w:p w:rsidR="005E5976" w:rsidRPr="00972B0F" w:rsidRDefault="005E5976" w:rsidP="005E5976">
      <w:pPr>
        <w:pStyle w:val="ListParagraph"/>
        <w:numPr>
          <w:ilvl w:val="0"/>
          <w:numId w:val="20"/>
        </w:numPr>
        <w:rPr>
          <w:rFonts w:asciiTheme="minorHAnsi" w:hAnsiTheme="minorHAnsi" w:cs="Arial"/>
          <w:szCs w:val="24"/>
        </w:rPr>
      </w:pPr>
      <w:r w:rsidRPr="00972B0F">
        <w:rPr>
          <w:rFonts w:asciiTheme="minorHAnsi" w:hAnsiTheme="minorHAnsi" w:cs="Arial"/>
          <w:szCs w:val="24"/>
        </w:rPr>
        <w:t xml:space="preserve">The </w:t>
      </w:r>
      <w:r w:rsidR="00CE5C8A" w:rsidRPr="00972B0F">
        <w:rPr>
          <w:rFonts w:asciiTheme="minorHAnsi" w:hAnsiTheme="minorHAnsi" w:cs="Arial"/>
          <w:szCs w:val="24"/>
        </w:rPr>
        <w:t>p</w:t>
      </w:r>
      <w:r w:rsidRPr="00972B0F">
        <w:rPr>
          <w:rFonts w:asciiTheme="minorHAnsi" w:hAnsiTheme="minorHAnsi" w:cs="Arial"/>
          <w:szCs w:val="24"/>
        </w:rPr>
        <w:t xml:space="preserve">anel </w:t>
      </w:r>
      <w:r w:rsidR="00044501" w:rsidRPr="00972B0F">
        <w:rPr>
          <w:rFonts w:asciiTheme="minorHAnsi" w:hAnsiTheme="minorHAnsi" w:cs="Arial"/>
          <w:szCs w:val="24"/>
        </w:rPr>
        <w:t>a</w:t>
      </w:r>
      <w:r w:rsidRPr="00972B0F">
        <w:rPr>
          <w:rFonts w:asciiTheme="minorHAnsi" w:hAnsiTheme="minorHAnsi" w:cs="Arial"/>
          <w:szCs w:val="24"/>
        </w:rPr>
        <w:t>dministrator must confirm that the participant is indeed a voluntary participant.</w:t>
      </w:r>
    </w:p>
    <w:p w:rsidR="00C65C1D" w:rsidRPr="00972B0F" w:rsidRDefault="00C65C1D" w:rsidP="00E640D6">
      <w:pPr>
        <w:pStyle w:val="Heading2"/>
        <w:rPr>
          <w:rStyle w:val="BookTitle"/>
          <w:rFonts w:asciiTheme="minorHAnsi" w:hAnsiTheme="minorHAnsi"/>
          <w:b w:val="0"/>
          <w:i w:val="0"/>
          <w:iCs w:val="0"/>
          <w:smallCaps w:val="0"/>
          <w:spacing w:val="0"/>
          <w:sz w:val="24"/>
          <w:szCs w:val="24"/>
        </w:rPr>
      </w:pPr>
      <w:bookmarkStart w:id="20" w:name="_Toc464050370"/>
      <w:r w:rsidRPr="00972B0F">
        <w:rPr>
          <w:rStyle w:val="BookTitle"/>
          <w:rFonts w:asciiTheme="minorHAnsi" w:hAnsiTheme="minorHAnsi"/>
          <w:i w:val="0"/>
          <w:iCs w:val="0"/>
          <w:smallCaps w:val="0"/>
          <w:spacing w:val="0"/>
          <w:sz w:val="24"/>
          <w:szCs w:val="24"/>
        </w:rPr>
        <w:t>4.4. Notification</w:t>
      </w:r>
      <w:r w:rsidR="00C10CBD" w:rsidRPr="00972B0F">
        <w:rPr>
          <w:rStyle w:val="BookTitle"/>
          <w:rFonts w:asciiTheme="minorHAnsi" w:hAnsiTheme="minorHAnsi"/>
          <w:i w:val="0"/>
          <w:iCs w:val="0"/>
          <w:smallCaps w:val="0"/>
          <w:spacing w:val="0"/>
          <w:sz w:val="24"/>
          <w:szCs w:val="24"/>
        </w:rPr>
        <w:t xml:space="preserve"> and Review</w:t>
      </w:r>
      <w:r w:rsidR="00C4346F" w:rsidRPr="00972B0F">
        <w:rPr>
          <w:rStyle w:val="BookTitle"/>
          <w:rFonts w:asciiTheme="minorHAnsi" w:hAnsiTheme="minorHAnsi"/>
          <w:i w:val="0"/>
          <w:iCs w:val="0"/>
          <w:smallCaps w:val="0"/>
          <w:spacing w:val="0"/>
          <w:sz w:val="24"/>
          <w:szCs w:val="24"/>
        </w:rPr>
        <w:t xml:space="preserve"> P</w:t>
      </w:r>
      <w:r w:rsidRPr="00972B0F">
        <w:rPr>
          <w:rStyle w:val="BookTitle"/>
          <w:rFonts w:asciiTheme="minorHAnsi" w:hAnsiTheme="minorHAnsi"/>
          <w:i w:val="0"/>
          <w:iCs w:val="0"/>
          <w:smallCaps w:val="0"/>
          <w:spacing w:val="0"/>
          <w:sz w:val="24"/>
          <w:szCs w:val="24"/>
        </w:rPr>
        <w:t>rocess</w:t>
      </w:r>
      <w:bookmarkEnd w:id="20"/>
    </w:p>
    <w:p w:rsidR="00034646" w:rsidRPr="00972B0F" w:rsidRDefault="00034646" w:rsidP="00C65C1D">
      <w:pPr>
        <w:pStyle w:val="ListParagraph"/>
        <w:numPr>
          <w:ilvl w:val="0"/>
          <w:numId w:val="20"/>
        </w:numPr>
        <w:rPr>
          <w:rFonts w:asciiTheme="minorHAnsi" w:hAnsiTheme="minorHAnsi" w:cs="Arial"/>
          <w:szCs w:val="24"/>
        </w:rPr>
      </w:pPr>
      <w:r w:rsidRPr="00972B0F">
        <w:rPr>
          <w:rFonts w:asciiTheme="minorHAnsi" w:hAnsiTheme="minorHAnsi" w:cs="Arial"/>
          <w:szCs w:val="24"/>
        </w:rPr>
        <w:t>Applicants will be given an opportunity to respond to the panel where the panel proposes not to agree to the requested reduction in the restricted amount.</w:t>
      </w:r>
    </w:p>
    <w:p w:rsidR="00C65C1D" w:rsidRPr="00972B0F" w:rsidRDefault="00C65C1D" w:rsidP="00C65C1D">
      <w:pPr>
        <w:pStyle w:val="ListParagraph"/>
        <w:numPr>
          <w:ilvl w:val="0"/>
          <w:numId w:val="20"/>
        </w:numPr>
        <w:rPr>
          <w:rFonts w:asciiTheme="minorHAnsi" w:hAnsiTheme="minorHAnsi" w:cs="Arial"/>
          <w:szCs w:val="24"/>
        </w:rPr>
      </w:pPr>
      <w:r w:rsidRPr="00972B0F">
        <w:rPr>
          <w:rFonts w:asciiTheme="minorHAnsi" w:hAnsiTheme="minorHAnsi" w:cs="Arial"/>
          <w:szCs w:val="24"/>
        </w:rPr>
        <w:t xml:space="preserve">The </w:t>
      </w:r>
      <w:r w:rsidR="00CE5C8A" w:rsidRPr="00972B0F">
        <w:rPr>
          <w:rFonts w:asciiTheme="minorHAnsi" w:hAnsiTheme="minorHAnsi" w:cs="Arial"/>
          <w:szCs w:val="24"/>
        </w:rPr>
        <w:t>p</w:t>
      </w:r>
      <w:r w:rsidRPr="00972B0F">
        <w:rPr>
          <w:rFonts w:asciiTheme="minorHAnsi" w:hAnsiTheme="minorHAnsi" w:cs="Arial"/>
          <w:szCs w:val="24"/>
        </w:rPr>
        <w:t xml:space="preserve">anel </w:t>
      </w:r>
      <w:r w:rsidR="00034646" w:rsidRPr="00972B0F">
        <w:rPr>
          <w:rFonts w:asciiTheme="minorHAnsi" w:hAnsiTheme="minorHAnsi" w:cs="Arial"/>
          <w:szCs w:val="24"/>
        </w:rPr>
        <w:t>a</w:t>
      </w:r>
      <w:r w:rsidRPr="00972B0F">
        <w:rPr>
          <w:rFonts w:asciiTheme="minorHAnsi" w:hAnsiTheme="minorHAnsi" w:cs="Arial"/>
          <w:szCs w:val="24"/>
        </w:rPr>
        <w:t>dministrator will inform all applicant</w:t>
      </w:r>
      <w:r w:rsidR="00C10CBD" w:rsidRPr="00972B0F">
        <w:rPr>
          <w:rFonts w:asciiTheme="minorHAnsi" w:hAnsiTheme="minorHAnsi" w:cs="Arial"/>
          <w:szCs w:val="24"/>
        </w:rPr>
        <w:t>s</w:t>
      </w:r>
      <w:r w:rsidRPr="00972B0F">
        <w:rPr>
          <w:rFonts w:asciiTheme="minorHAnsi" w:hAnsiTheme="minorHAnsi" w:cs="Arial"/>
          <w:szCs w:val="24"/>
        </w:rPr>
        <w:t xml:space="preserve"> of the outcomes of their application</w:t>
      </w:r>
      <w:r w:rsidR="000B7FCE" w:rsidRPr="00972B0F">
        <w:rPr>
          <w:rFonts w:asciiTheme="minorHAnsi" w:hAnsiTheme="minorHAnsi" w:cs="Arial"/>
          <w:szCs w:val="24"/>
        </w:rPr>
        <w:t>, including reasons for the panel’s decision,</w:t>
      </w:r>
      <w:r w:rsidRPr="00972B0F">
        <w:rPr>
          <w:rFonts w:asciiTheme="minorHAnsi" w:hAnsiTheme="minorHAnsi" w:cs="Arial"/>
          <w:szCs w:val="24"/>
        </w:rPr>
        <w:t xml:space="preserve"> in writing. </w:t>
      </w:r>
    </w:p>
    <w:p w:rsidR="00337128" w:rsidRPr="00972B0F" w:rsidRDefault="00337128" w:rsidP="00C65C1D">
      <w:pPr>
        <w:pStyle w:val="ListParagraph"/>
        <w:numPr>
          <w:ilvl w:val="0"/>
          <w:numId w:val="20"/>
        </w:numPr>
        <w:rPr>
          <w:rFonts w:asciiTheme="minorHAnsi" w:hAnsiTheme="minorHAnsi" w:cs="Arial"/>
          <w:szCs w:val="24"/>
        </w:rPr>
      </w:pPr>
      <w:r w:rsidRPr="00972B0F">
        <w:rPr>
          <w:rFonts w:asciiTheme="minorHAnsi" w:hAnsiTheme="minorHAnsi" w:cs="Arial"/>
          <w:szCs w:val="24"/>
        </w:rPr>
        <w:t xml:space="preserve">If a change is to be made to the applicant’s </w:t>
      </w:r>
      <w:r w:rsidR="008A6EB5">
        <w:rPr>
          <w:rFonts w:asciiTheme="minorHAnsi" w:hAnsiTheme="minorHAnsi" w:cs="Arial"/>
          <w:szCs w:val="24"/>
        </w:rPr>
        <w:t>restricted/unrestricted payments</w:t>
      </w:r>
      <w:r w:rsidRPr="00972B0F">
        <w:rPr>
          <w:rFonts w:asciiTheme="minorHAnsi" w:hAnsiTheme="minorHAnsi" w:cs="Arial"/>
          <w:szCs w:val="24"/>
        </w:rPr>
        <w:t>, applicants will be advised of the date when the change will come into effect.</w:t>
      </w:r>
    </w:p>
    <w:p w:rsidR="00C10CBD" w:rsidRPr="00972B0F" w:rsidRDefault="00C65C1D" w:rsidP="00C65C1D">
      <w:pPr>
        <w:pStyle w:val="ListParagraph"/>
        <w:numPr>
          <w:ilvl w:val="0"/>
          <w:numId w:val="20"/>
        </w:numPr>
        <w:rPr>
          <w:rFonts w:asciiTheme="minorHAnsi" w:hAnsiTheme="minorHAnsi" w:cs="Arial"/>
          <w:szCs w:val="24"/>
        </w:rPr>
      </w:pPr>
      <w:r w:rsidRPr="00972B0F">
        <w:rPr>
          <w:rFonts w:asciiTheme="minorHAnsi" w:hAnsiTheme="minorHAnsi" w:cs="Arial"/>
          <w:szCs w:val="24"/>
        </w:rPr>
        <w:t>If the application is not successful, applicants will have 2</w:t>
      </w:r>
      <w:r w:rsidR="008A6EB5">
        <w:rPr>
          <w:rFonts w:asciiTheme="minorHAnsi" w:hAnsiTheme="minorHAnsi" w:cs="Arial"/>
          <w:szCs w:val="24"/>
        </w:rPr>
        <w:t>1</w:t>
      </w:r>
      <w:r w:rsidRPr="00972B0F">
        <w:rPr>
          <w:rFonts w:asciiTheme="minorHAnsi" w:hAnsiTheme="minorHAnsi" w:cs="Arial"/>
          <w:szCs w:val="24"/>
        </w:rPr>
        <w:t xml:space="preserve"> days to consider the position of the panel and provide any additional information in support of the claim</w:t>
      </w:r>
      <w:r w:rsidR="00C10CBD" w:rsidRPr="00972B0F">
        <w:rPr>
          <w:rFonts w:asciiTheme="minorHAnsi" w:hAnsiTheme="minorHAnsi" w:cs="Arial"/>
          <w:szCs w:val="24"/>
        </w:rPr>
        <w:t xml:space="preserve"> and have the application reassessed</w:t>
      </w:r>
      <w:r w:rsidRPr="00972B0F">
        <w:rPr>
          <w:rFonts w:asciiTheme="minorHAnsi" w:hAnsiTheme="minorHAnsi" w:cs="Arial"/>
          <w:szCs w:val="24"/>
        </w:rPr>
        <w:t xml:space="preserve">. </w:t>
      </w:r>
    </w:p>
    <w:p w:rsidR="00C10CBD" w:rsidRPr="00972B0F" w:rsidRDefault="00C10CBD" w:rsidP="00C65C1D">
      <w:pPr>
        <w:pStyle w:val="ListParagraph"/>
        <w:numPr>
          <w:ilvl w:val="0"/>
          <w:numId w:val="20"/>
        </w:numPr>
        <w:rPr>
          <w:rFonts w:asciiTheme="minorHAnsi" w:hAnsiTheme="minorHAnsi" w:cs="Arial"/>
          <w:szCs w:val="24"/>
        </w:rPr>
      </w:pPr>
      <w:r w:rsidRPr="00972B0F">
        <w:rPr>
          <w:rFonts w:asciiTheme="minorHAnsi" w:hAnsiTheme="minorHAnsi" w:cs="Arial"/>
          <w:szCs w:val="24"/>
        </w:rPr>
        <w:t xml:space="preserve">The </w:t>
      </w:r>
      <w:r w:rsidR="00CE5C8A" w:rsidRPr="00972B0F">
        <w:rPr>
          <w:rFonts w:asciiTheme="minorHAnsi" w:hAnsiTheme="minorHAnsi" w:cs="Arial"/>
          <w:szCs w:val="24"/>
        </w:rPr>
        <w:t>p</w:t>
      </w:r>
      <w:r w:rsidR="00044501" w:rsidRPr="00972B0F">
        <w:rPr>
          <w:rFonts w:asciiTheme="minorHAnsi" w:hAnsiTheme="minorHAnsi" w:cs="Arial"/>
          <w:szCs w:val="24"/>
        </w:rPr>
        <w:t>anel a</w:t>
      </w:r>
      <w:r w:rsidRPr="00972B0F">
        <w:rPr>
          <w:rFonts w:asciiTheme="minorHAnsi" w:hAnsiTheme="minorHAnsi" w:cs="Arial"/>
          <w:szCs w:val="24"/>
        </w:rPr>
        <w:t xml:space="preserve">dministrator will draw on any additional information provided to give an updated report to the </w:t>
      </w:r>
      <w:r w:rsidR="000B7FCE" w:rsidRPr="00972B0F">
        <w:rPr>
          <w:rFonts w:asciiTheme="minorHAnsi" w:hAnsiTheme="minorHAnsi" w:cs="Arial"/>
          <w:szCs w:val="24"/>
        </w:rPr>
        <w:t>p</w:t>
      </w:r>
      <w:r w:rsidRPr="00972B0F">
        <w:rPr>
          <w:rFonts w:asciiTheme="minorHAnsi" w:hAnsiTheme="minorHAnsi" w:cs="Arial"/>
          <w:szCs w:val="24"/>
        </w:rPr>
        <w:t>anel for its consideration.</w:t>
      </w:r>
    </w:p>
    <w:p w:rsidR="00C10CBD" w:rsidRPr="00972B0F" w:rsidRDefault="00C10CBD" w:rsidP="00C65C1D">
      <w:pPr>
        <w:pStyle w:val="ListParagraph"/>
        <w:numPr>
          <w:ilvl w:val="0"/>
          <w:numId w:val="20"/>
        </w:numPr>
        <w:rPr>
          <w:rFonts w:asciiTheme="minorHAnsi" w:hAnsiTheme="minorHAnsi" w:cs="Arial"/>
          <w:szCs w:val="24"/>
        </w:rPr>
      </w:pPr>
      <w:r w:rsidRPr="00972B0F">
        <w:rPr>
          <w:rFonts w:asciiTheme="minorHAnsi" w:hAnsiTheme="minorHAnsi" w:cs="Arial"/>
          <w:szCs w:val="24"/>
        </w:rPr>
        <w:t>If no additional information is provided in the 2</w:t>
      </w:r>
      <w:r w:rsidR="008A6EB5">
        <w:rPr>
          <w:rFonts w:asciiTheme="minorHAnsi" w:hAnsiTheme="minorHAnsi" w:cs="Arial"/>
          <w:szCs w:val="24"/>
        </w:rPr>
        <w:t>1</w:t>
      </w:r>
      <w:r w:rsidRPr="00972B0F">
        <w:rPr>
          <w:rFonts w:asciiTheme="minorHAnsi" w:hAnsiTheme="minorHAnsi" w:cs="Arial"/>
          <w:szCs w:val="24"/>
        </w:rPr>
        <w:t xml:space="preserve"> day review period, the decision will be finalised and the </w:t>
      </w:r>
      <w:r w:rsidR="00CE5C8A" w:rsidRPr="00972B0F">
        <w:rPr>
          <w:rFonts w:asciiTheme="minorHAnsi" w:hAnsiTheme="minorHAnsi" w:cs="Arial"/>
          <w:szCs w:val="24"/>
        </w:rPr>
        <w:t>p</w:t>
      </w:r>
      <w:r w:rsidRPr="00972B0F">
        <w:rPr>
          <w:rFonts w:asciiTheme="minorHAnsi" w:hAnsiTheme="minorHAnsi" w:cs="Arial"/>
          <w:szCs w:val="24"/>
        </w:rPr>
        <w:t xml:space="preserve">anel </w:t>
      </w:r>
      <w:r w:rsidR="00044501" w:rsidRPr="00972B0F">
        <w:rPr>
          <w:rFonts w:asciiTheme="minorHAnsi" w:hAnsiTheme="minorHAnsi" w:cs="Arial"/>
          <w:szCs w:val="24"/>
        </w:rPr>
        <w:t>a</w:t>
      </w:r>
      <w:r w:rsidRPr="00972B0F">
        <w:rPr>
          <w:rFonts w:asciiTheme="minorHAnsi" w:hAnsiTheme="minorHAnsi" w:cs="Arial"/>
          <w:szCs w:val="24"/>
        </w:rPr>
        <w:t>dministrator will notify the applicant.</w:t>
      </w:r>
    </w:p>
    <w:p w:rsidR="00E640D6" w:rsidRDefault="00E640D6">
      <w:pPr>
        <w:spacing w:before="0"/>
        <w:rPr>
          <w:rStyle w:val="BookTitle"/>
          <w:rFonts w:asciiTheme="minorHAnsi" w:eastAsiaTheme="majorEastAsia" w:hAnsiTheme="minorHAnsi" w:cstheme="majorBidi"/>
          <w:b/>
          <w:bCs/>
          <w:i w:val="0"/>
          <w:iCs w:val="0"/>
          <w:smallCaps w:val="0"/>
          <w:spacing w:val="0"/>
          <w:szCs w:val="24"/>
        </w:rPr>
      </w:pPr>
      <w:r>
        <w:rPr>
          <w:rStyle w:val="BookTitle"/>
          <w:rFonts w:asciiTheme="minorHAnsi" w:hAnsiTheme="minorHAnsi"/>
          <w:i w:val="0"/>
          <w:iCs w:val="0"/>
          <w:smallCaps w:val="0"/>
          <w:spacing w:val="0"/>
          <w:szCs w:val="24"/>
        </w:rPr>
        <w:br w:type="page"/>
      </w:r>
    </w:p>
    <w:p w:rsidR="00923D42" w:rsidRPr="00972B0F" w:rsidRDefault="0075697D" w:rsidP="00E640D6">
      <w:pPr>
        <w:pStyle w:val="Heading2"/>
        <w:rPr>
          <w:rStyle w:val="BookTitle"/>
          <w:rFonts w:asciiTheme="minorHAnsi" w:hAnsiTheme="minorHAnsi"/>
          <w:b w:val="0"/>
          <w:i w:val="0"/>
          <w:iCs w:val="0"/>
          <w:smallCaps w:val="0"/>
          <w:spacing w:val="0"/>
          <w:sz w:val="24"/>
          <w:szCs w:val="24"/>
        </w:rPr>
      </w:pPr>
      <w:bookmarkStart w:id="21" w:name="_Toc464050371"/>
      <w:r w:rsidRPr="00972B0F">
        <w:rPr>
          <w:rStyle w:val="BookTitle"/>
          <w:rFonts w:asciiTheme="minorHAnsi" w:hAnsiTheme="minorHAnsi"/>
          <w:i w:val="0"/>
          <w:iCs w:val="0"/>
          <w:smallCaps w:val="0"/>
          <w:spacing w:val="0"/>
          <w:sz w:val="24"/>
          <w:szCs w:val="24"/>
        </w:rPr>
        <w:lastRenderedPageBreak/>
        <w:t>4.</w:t>
      </w:r>
      <w:r w:rsidR="00C10CBD" w:rsidRPr="00972B0F">
        <w:rPr>
          <w:rStyle w:val="BookTitle"/>
          <w:rFonts w:asciiTheme="minorHAnsi" w:hAnsiTheme="minorHAnsi"/>
          <w:i w:val="0"/>
          <w:iCs w:val="0"/>
          <w:smallCaps w:val="0"/>
          <w:spacing w:val="0"/>
          <w:sz w:val="24"/>
          <w:szCs w:val="24"/>
        </w:rPr>
        <w:t>5</w:t>
      </w:r>
      <w:r w:rsidRPr="00972B0F">
        <w:rPr>
          <w:rStyle w:val="BookTitle"/>
          <w:rFonts w:asciiTheme="minorHAnsi" w:hAnsiTheme="minorHAnsi"/>
          <w:i w:val="0"/>
          <w:iCs w:val="0"/>
          <w:smallCaps w:val="0"/>
          <w:spacing w:val="0"/>
          <w:sz w:val="24"/>
          <w:szCs w:val="24"/>
        </w:rPr>
        <w:t xml:space="preserve">. </w:t>
      </w:r>
      <w:r w:rsidR="00923D42" w:rsidRPr="00972B0F">
        <w:rPr>
          <w:rStyle w:val="BookTitle"/>
          <w:rFonts w:asciiTheme="minorHAnsi" w:hAnsiTheme="minorHAnsi"/>
          <w:i w:val="0"/>
          <w:iCs w:val="0"/>
          <w:smallCaps w:val="0"/>
          <w:spacing w:val="0"/>
          <w:sz w:val="24"/>
          <w:szCs w:val="24"/>
        </w:rPr>
        <w:t>Conditional Decisions</w:t>
      </w:r>
      <w:bookmarkEnd w:id="21"/>
    </w:p>
    <w:p w:rsidR="00923D42" w:rsidRPr="00972B0F" w:rsidRDefault="0075697D" w:rsidP="0075697D">
      <w:pPr>
        <w:pStyle w:val="ListParagraph"/>
        <w:numPr>
          <w:ilvl w:val="0"/>
          <w:numId w:val="20"/>
        </w:numPr>
        <w:rPr>
          <w:rFonts w:asciiTheme="minorHAnsi" w:hAnsiTheme="minorHAnsi" w:cs="Arial"/>
          <w:szCs w:val="24"/>
        </w:rPr>
      </w:pPr>
      <w:r w:rsidRPr="00972B0F">
        <w:rPr>
          <w:rFonts w:asciiTheme="minorHAnsi" w:hAnsiTheme="minorHAnsi" w:cs="Arial"/>
          <w:szCs w:val="24"/>
        </w:rPr>
        <w:t xml:space="preserve">The </w:t>
      </w:r>
      <w:r w:rsidR="000B7FCE" w:rsidRPr="00972B0F">
        <w:rPr>
          <w:rFonts w:asciiTheme="minorHAnsi" w:hAnsiTheme="minorHAnsi" w:cs="Arial"/>
          <w:szCs w:val="24"/>
        </w:rPr>
        <w:t>p</w:t>
      </w:r>
      <w:r w:rsidRPr="00972B0F">
        <w:rPr>
          <w:rFonts w:asciiTheme="minorHAnsi" w:hAnsiTheme="minorHAnsi" w:cs="Arial"/>
          <w:szCs w:val="24"/>
        </w:rPr>
        <w:t xml:space="preserve">anel will consider applications from applicants working towards the assessment criteria </w:t>
      </w:r>
      <w:r w:rsidR="00923D42" w:rsidRPr="00972B0F">
        <w:rPr>
          <w:rFonts w:asciiTheme="minorHAnsi" w:hAnsiTheme="minorHAnsi" w:cs="Arial"/>
          <w:szCs w:val="24"/>
        </w:rPr>
        <w:t>but may not yet have</w:t>
      </w:r>
      <w:r w:rsidR="000B7FCE" w:rsidRPr="00972B0F">
        <w:rPr>
          <w:rFonts w:asciiTheme="minorHAnsi" w:hAnsiTheme="minorHAnsi" w:cs="Arial"/>
          <w:szCs w:val="24"/>
        </w:rPr>
        <w:t xml:space="preserve"> met all criteria.</w:t>
      </w:r>
    </w:p>
    <w:p w:rsidR="0075697D" w:rsidRPr="00972B0F" w:rsidRDefault="00923D42" w:rsidP="0075697D">
      <w:pPr>
        <w:pStyle w:val="ListParagraph"/>
        <w:numPr>
          <w:ilvl w:val="0"/>
          <w:numId w:val="20"/>
        </w:numPr>
        <w:rPr>
          <w:rFonts w:asciiTheme="minorHAnsi" w:hAnsiTheme="minorHAnsi" w:cs="Arial"/>
          <w:szCs w:val="24"/>
        </w:rPr>
      </w:pPr>
      <w:r w:rsidRPr="00972B0F">
        <w:rPr>
          <w:rFonts w:asciiTheme="minorHAnsi" w:hAnsiTheme="minorHAnsi" w:cs="Arial"/>
          <w:szCs w:val="24"/>
        </w:rPr>
        <w:t xml:space="preserve">The </w:t>
      </w:r>
      <w:r w:rsidR="00CE5C8A" w:rsidRPr="00972B0F">
        <w:rPr>
          <w:rFonts w:asciiTheme="minorHAnsi" w:hAnsiTheme="minorHAnsi" w:cs="Arial"/>
          <w:szCs w:val="24"/>
        </w:rPr>
        <w:t>p</w:t>
      </w:r>
      <w:r w:rsidRPr="00972B0F">
        <w:rPr>
          <w:rFonts w:asciiTheme="minorHAnsi" w:hAnsiTheme="minorHAnsi" w:cs="Arial"/>
          <w:szCs w:val="24"/>
        </w:rPr>
        <w:t xml:space="preserve">anel may use its discretion to </w:t>
      </w:r>
      <w:r w:rsidR="0075697D" w:rsidRPr="00972B0F">
        <w:rPr>
          <w:rFonts w:asciiTheme="minorHAnsi" w:hAnsiTheme="minorHAnsi" w:cs="Arial"/>
          <w:szCs w:val="24"/>
        </w:rPr>
        <w:t>decide, on a case by case basis</w:t>
      </w:r>
      <w:r w:rsidRPr="00972B0F">
        <w:rPr>
          <w:rFonts w:asciiTheme="minorHAnsi" w:hAnsiTheme="minorHAnsi" w:cs="Arial"/>
          <w:szCs w:val="24"/>
        </w:rPr>
        <w:t>,</w:t>
      </w:r>
      <w:r w:rsidR="0075697D" w:rsidRPr="00972B0F">
        <w:rPr>
          <w:rFonts w:asciiTheme="minorHAnsi" w:hAnsiTheme="minorHAnsi" w:cs="Arial"/>
          <w:szCs w:val="24"/>
        </w:rPr>
        <w:t xml:space="preserve"> to give a time-limited decision </w:t>
      </w:r>
      <w:r w:rsidR="00D576FE" w:rsidRPr="00972B0F">
        <w:rPr>
          <w:rFonts w:asciiTheme="minorHAnsi" w:hAnsiTheme="minorHAnsi" w:cs="Arial"/>
          <w:szCs w:val="24"/>
        </w:rPr>
        <w:t xml:space="preserve">on the condition that certain arrangements are met </w:t>
      </w:r>
      <w:r w:rsidR="0075697D" w:rsidRPr="00972B0F">
        <w:rPr>
          <w:rFonts w:asciiTheme="minorHAnsi" w:hAnsiTheme="minorHAnsi" w:cs="Arial"/>
          <w:szCs w:val="24"/>
        </w:rPr>
        <w:t xml:space="preserve">to encourage continued progress towards </w:t>
      </w:r>
      <w:r w:rsidR="000B7FCE" w:rsidRPr="00972B0F">
        <w:rPr>
          <w:rFonts w:asciiTheme="minorHAnsi" w:hAnsiTheme="minorHAnsi" w:cs="Arial"/>
          <w:szCs w:val="24"/>
        </w:rPr>
        <w:t>meeting the criteria.</w:t>
      </w:r>
    </w:p>
    <w:p w:rsidR="00D576FE" w:rsidRPr="00972B0F" w:rsidRDefault="00923D42" w:rsidP="0075697D">
      <w:pPr>
        <w:pStyle w:val="ListParagraph"/>
        <w:numPr>
          <w:ilvl w:val="0"/>
          <w:numId w:val="20"/>
        </w:numPr>
        <w:rPr>
          <w:rFonts w:asciiTheme="minorHAnsi" w:hAnsiTheme="minorHAnsi" w:cs="Arial"/>
          <w:szCs w:val="24"/>
        </w:rPr>
      </w:pPr>
      <w:r w:rsidRPr="00972B0F">
        <w:rPr>
          <w:rFonts w:asciiTheme="minorHAnsi" w:hAnsiTheme="minorHAnsi" w:cs="Arial"/>
          <w:szCs w:val="24"/>
        </w:rPr>
        <w:t>A conditional decision could include</w:t>
      </w:r>
      <w:r w:rsidR="00337128" w:rsidRPr="00972B0F">
        <w:rPr>
          <w:rFonts w:asciiTheme="minorHAnsi" w:hAnsiTheme="minorHAnsi" w:cs="Arial"/>
          <w:szCs w:val="24"/>
        </w:rPr>
        <w:t xml:space="preserve">, but is not limited to, </w:t>
      </w:r>
      <w:r w:rsidRPr="00972B0F">
        <w:rPr>
          <w:rFonts w:asciiTheme="minorHAnsi" w:hAnsiTheme="minorHAnsi" w:cs="Arial"/>
          <w:szCs w:val="24"/>
        </w:rPr>
        <w:t>maintained</w:t>
      </w:r>
      <w:r w:rsidR="00D576FE" w:rsidRPr="00972B0F">
        <w:rPr>
          <w:rFonts w:asciiTheme="minorHAnsi" w:hAnsiTheme="minorHAnsi" w:cs="Arial"/>
          <w:szCs w:val="24"/>
        </w:rPr>
        <w:t xml:space="preserve"> satisfactory</w:t>
      </w:r>
      <w:r w:rsidRPr="00972B0F">
        <w:rPr>
          <w:rFonts w:asciiTheme="minorHAnsi" w:hAnsiTheme="minorHAnsi" w:cs="Arial"/>
          <w:szCs w:val="24"/>
        </w:rPr>
        <w:t xml:space="preserve"> or improved attendance with a support service </w:t>
      </w:r>
      <w:r w:rsidR="00D576FE" w:rsidRPr="00972B0F">
        <w:rPr>
          <w:rFonts w:asciiTheme="minorHAnsi" w:hAnsiTheme="minorHAnsi" w:cs="Arial"/>
          <w:szCs w:val="24"/>
        </w:rPr>
        <w:t xml:space="preserve">over </w:t>
      </w:r>
      <w:r w:rsidRPr="00972B0F">
        <w:rPr>
          <w:rFonts w:asciiTheme="minorHAnsi" w:hAnsiTheme="minorHAnsi" w:cs="Arial"/>
          <w:szCs w:val="24"/>
        </w:rPr>
        <w:t>time</w:t>
      </w:r>
      <w:r w:rsidR="00D576FE" w:rsidRPr="00972B0F">
        <w:rPr>
          <w:rFonts w:asciiTheme="minorHAnsi" w:hAnsiTheme="minorHAnsi" w:cs="Arial"/>
          <w:szCs w:val="24"/>
        </w:rPr>
        <w:t>.</w:t>
      </w:r>
    </w:p>
    <w:p w:rsidR="00D576FE" w:rsidRPr="00972B0F" w:rsidRDefault="00D576FE" w:rsidP="0075697D">
      <w:pPr>
        <w:pStyle w:val="ListParagraph"/>
        <w:numPr>
          <w:ilvl w:val="0"/>
          <w:numId w:val="20"/>
        </w:numPr>
        <w:rPr>
          <w:rFonts w:asciiTheme="minorHAnsi" w:hAnsiTheme="minorHAnsi" w:cs="Arial"/>
          <w:szCs w:val="24"/>
        </w:rPr>
      </w:pPr>
      <w:r w:rsidRPr="00972B0F">
        <w:rPr>
          <w:rFonts w:asciiTheme="minorHAnsi" w:hAnsiTheme="minorHAnsi" w:cs="Arial"/>
          <w:szCs w:val="24"/>
        </w:rPr>
        <w:t xml:space="preserve">The </w:t>
      </w:r>
      <w:r w:rsidR="00CE5C8A" w:rsidRPr="00972B0F">
        <w:rPr>
          <w:rFonts w:asciiTheme="minorHAnsi" w:hAnsiTheme="minorHAnsi" w:cs="Arial"/>
          <w:szCs w:val="24"/>
        </w:rPr>
        <w:t>p</w:t>
      </w:r>
      <w:r w:rsidR="00A2791E" w:rsidRPr="00972B0F">
        <w:rPr>
          <w:rFonts w:asciiTheme="minorHAnsi" w:hAnsiTheme="minorHAnsi" w:cs="Arial"/>
          <w:szCs w:val="24"/>
        </w:rPr>
        <w:t>anel a</w:t>
      </w:r>
      <w:r w:rsidRPr="00972B0F">
        <w:rPr>
          <w:rFonts w:asciiTheme="minorHAnsi" w:hAnsiTheme="minorHAnsi" w:cs="Arial"/>
          <w:szCs w:val="24"/>
        </w:rPr>
        <w:t xml:space="preserve">dministrator </w:t>
      </w:r>
      <w:r w:rsidR="00E845B9" w:rsidRPr="00972B0F">
        <w:rPr>
          <w:rFonts w:asciiTheme="minorHAnsi" w:hAnsiTheme="minorHAnsi" w:cs="Arial"/>
          <w:szCs w:val="24"/>
        </w:rPr>
        <w:t>may seek information from the</w:t>
      </w:r>
      <w:r w:rsidRPr="00972B0F">
        <w:rPr>
          <w:rFonts w:asciiTheme="minorHAnsi" w:hAnsiTheme="minorHAnsi" w:cs="Arial"/>
          <w:szCs w:val="24"/>
        </w:rPr>
        <w:t xml:space="preserve"> service providers to inform the </w:t>
      </w:r>
      <w:r w:rsidR="00CE5C8A" w:rsidRPr="00972B0F">
        <w:rPr>
          <w:rFonts w:asciiTheme="minorHAnsi" w:hAnsiTheme="minorHAnsi" w:cs="Arial"/>
          <w:szCs w:val="24"/>
        </w:rPr>
        <w:t>p</w:t>
      </w:r>
      <w:r w:rsidRPr="00972B0F">
        <w:rPr>
          <w:rFonts w:asciiTheme="minorHAnsi" w:hAnsiTheme="minorHAnsi" w:cs="Arial"/>
          <w:szCs w:val="24"/>
        </w:rPr>
        <w:t xml:space="preserve">anel that the conditions of the decision are being met.  </w:t>
      </w:r>
    </w:p>
    <w:p w:rsidR="00923D42" w:rsidRPr="00972B0F" w:rsidRDefault="00D576FE" w:rsidP="00C4346F">
      <w:pPr>
        <w:pStyle w:val="ListParagraph"/>
        <w:numPr>
          <w:ilvl w:val="0"/>
          <w:numId w:val="20"/>
        </w:numPr>
        <w:rPr>
          <w:rFonts w:asciiTheme="minorHAnsi" w:hAnsiTheme="minorHAnsi" w:cs="Arial"/>
          <w:szCs w:val="24"/>
        </w:rPr>
      </w:pPr>
      <w:r w:rsidRPr="00972B0F">
        <w:rPr>
          <w:rFonts w:asciiTheme="minorHAnsi" w:hAnsiTheme="minorHAnsi" w:cs="Arial"/>
          <w:szCs w:val="24"/>
        </w:rPr>
        <w:t>While the conditions are being met, the decision to reduce the restricted portion will remain in effect. However</w:t>
      </w:r>
      <w:r w:rsidR="000B7FCE" w:rsidRPr="00972B0F">
        <w:rPr>
          <w:rFonts w:asciiTheme="minorHAnsi" w:hAnsiTheme="minorHAnsi" w:cs="Arial"/>
          <w:szCs w:val="24"/>
        </w:rPr>
        <w:t>,</w:t>
      </w:r>
      <w:r w:rsidRPr="00972B0F">
        <w:rPr>
          <w:rFonts w:asciiTheme="minorHAnsi" w:hAnsiTheme="minorHAnsi" w:cs="Arial"/>
          <w:szCs w:val="24"/>
        </w:rPr>
        <w:t xml:space="preserve"> should the conditions be breached, the </w:t>
      </w:r>
      <w:r w:rsidR="00CE5C8A" w:rsidRPr="00972B0F">
        <w:rPr>
          <w:rFonts w:asciiTheme="minorHAnsi" w:hAnsiTheme="minorHAnsi" w:cs="Arial"/>
          <w:szCs w:val="24"/>
        </w:rPr>
        <w:t>p</w:t>
      </w:r>
      <w:r w:rsidRPr="00972B0F">
        <w:rPr>
          <w:rFonts w:asciiTheme="minorHAnsi" w:hAnsiTheme="minorHAnsi" w:cs="Arial"/>
          <w:szCs w:val="24"/>
        </w:rPr>
        <w:t xml:space="preserve">anel will revoke the decision and the individual will return to the default 80/20 percent rate. </w:t>
      </w:r>
    </w:p>
    <w:p w:rsidR="00857757" w:rsidRPr="00972B0F" w:rsidRDefault="0075697D" w:rsidP="00E640D6">
      <w:pPr>
        <w:pStyle w:val="Heading2"/>
        <w:rPr>
          <w:rStyle w:val="BookTitle"/>
          <w:rFonts w:asciiTheme="minorHAnsi" w:hAnsiTheme="minorHAnsi"/>
          <w:b w:val="0"/>
          <w:i w:val="0"/>
          <w:iCs w:val="0"/>
          <w:smallCaps w:val="0"/>
          <w:spacing w:val="0"/>
          <w:sz w:val="24"/>
          <w:szCs w:val="24"/>
        </w:rPr>
      </w:pPr>
      <w:bookmarkStart w:id="22" w:name="_Toc464050372"/>
      <w:r w:rsidRPr="00972B0F">
        <w:rPr>
          <w:rStyle w:val="BookTitle"/>
          <w:rFonts w:asciiTheme="minorHAnsi" w:hAnsiTheme="minorHAnsi"/>
          <w:i w:val="0"/>
          <w:iCs w:val="0"/>
          <w:smallCaps w:val="0"/>
          <w:spacing w:val="0"/>
          <w:sz w:val="24"/>
          <w:szCs w:val="24"/>
        </w:rPr>
        <w:t>4</w:t>
      </w:r>
      <w:r w:rsidR="00C4346F" w:rsidRPr="00972B0F">
        <w:rPr>
          <w:rStyle w:val="BookTitle"/>
          <w:rFonts w:asciiTheme="minorHAnsi" w:hAnsiTheme="minorHAnsi"/>
          <w:i w:val="0"/>
          <w:iCs w:val="0"/>
          <w:smallCaps w:val="0"/>
          <w:spacing w:val="0"/>
          <w:sz w:val="24"/>
          <w:szCs w:val="24"/>
        </w:rPr>
        <w:t>.6</w:t>
      </w:r>
      <w:r w:rsidRPr="00972B0F">
        <w:rPr>
          <w:rStyle w:val="BookTitle"/>
          <w:rFonts w:asciiTheme="minorHAnsi" w:hAnsiTheme="minorHAnsi"/>
          <w:i w:val="0"/>
          <w:iCs w:val="0"/>
          <w:smallCaps w:val="0"/>
          <w:spacing w:val="0"/>
          <w:sz w:val="24"/>
          <w:szCs w:val="24"/>
        </w:rPr>
        <w:t xml:space="preserve"> Deferred decisions</w:t>
      </w:r>
      <w:bookmarkEnd w:id="22"/>
    </w:p>
    <w:p w:rsidR="00C4346F" w:rsidRPr="00972B0F" w:rsidRDefault="00C65C1D" w:rsidP="00C10CBD">
      <w:pPr>
        <w:pStyle w:val="ListParagraph"/>
        <w:numPr>
          <w:ilvl w:val="0"/>
          <w:numId w:val="22"/>
        </w:numPr>
        <w:rPr>
          <w:rFonts w:asciiTheme="minorHAnsi" w:hAnsiTheme="minorHAnsi" w:cs="Arial"/>
          <w:szCs w:val="24"/>
        </w:rPr>
      </w:pPr>
      <w:r w:rsidRPr="00972B0F">
        <w:rPr>
          <w:rFonts w:asciiTheme="minorHAnsi" w:hAnsiTheme="minorHAnsi" w:cs="Arial"/>
          <w:szCs w:val="24"/>
        </w:rPr>
        <w:t>In the consideration of an application, t</w:t>
      </w:r>
      <w:r w:rsidR="0075697D" w:rsidRPr="00972B0F">
        <w:rPr>
          <w:rFonts w:asciiTheme="minorHAnsi" w:hAnsiTheme="minorHAnsi" w:cs="Arial"/>
          <w:szCs w:val="24"/>
        </w:rPr>
        <w:t xml:space="preserve">he </w:t>
      </w:r>
      <w:r w:rsidR="00CE5C8A" w:rsidRPr="00972B0F">
        <w:rPr>
          <w:rFonts w:asciiTheme="minorHAnsi" w:hAnsiTheme="minorHAnsi" w:cs="Arial"/>
          <w:szCs w:val="24"/>
        </w:rPr>
        <w:t>p</w:t>
      </w:r>
      <w:r w:rsidR="0075697D" w:rsidRPr="00972B0F">
        <w:rPr>
          <w:rFonts w:asciiTheme="minorHAnsi" w:hAnsiTheme="minorHAnsi" w:cs="Arial"/>
          <w:szCs w:val="24"/>
        </w:rPr>
        <w:t xml:space="preserve">anel may recommend that an applicant </w:t>
      </w:r>
      <w:r w:rsidRPr="00972B0F">
        <w:rPr>
          <w:rFonts w:asciiTheme="minorHAnsi" w:hAnsiTheme="minorHAnsi" w:cs="Arial"/>
          <w:szCs w:val="24"/>
        </w:rPr>
        <w:t>undertake</w:t>
      </w:r>
      <w:r w:rsidR="0075697D" w:rsidRPr="00972B0F">
        <w:rPr>
          <w:rFonts w:asciiTheme="minorHAnsi" w:hAnsiTheme="minorHAnsi" w:cs="Arial"/>
          <w:szCs w:val="24"/>
        </w:rPr>
        <w:t xml:space="preserve"> a course of action for a period of </w:t>
      </w:r>
      <w:r w:rsidR="0071071A" w:rsidRPr="00972B0F">
        <w:rPr>
          <w:rFonts w:asciiTheme="minorHAnsi" w:hAnsiTheme="minorHAnsi" w:cs="Arial"/>
          <w:szCs w:val="24"/>
        </w:rPr>
        <w:t xml:space="preserve">time to </w:t>
      </w:r>
      <w:r w:rsidR="0075697D" w:rsidRPr="00972B0F">
        <w:rPr>
          <w:rFonts w:asciiTheme="minorHAnsi" w:hAnsiTheme="minorHAnsi" w:cs="Arial"/>
          <w:szCs w:val="24"/>
        </w:rPr>
        <w:t xml:space="preserve">help </w:t>
      </w:r>
      <w:r w:rsidR="0071071A" w:rsidRPr="00972B0F">
        <w:rPr>
          <w:rFonts w:asciiTheme="minorHAnsi" w:hAnsiTheme="minorHAnsi" w:cs="Arial"/>
          <w:szCs w:val="24"/>
        </w:rPr>
        <w:t xml:space="preserve">them </w:t>
      </w:r>
      <w:r w:rsidR="0075697D" w:rsidRPr="00972B0F">
        <w:rPr>
          <w:rFonts w:asciiTheme="minorHAnsi" w:hAnsiTheme="minorHAnsi" w:cs="Arial"/>
          <w:szCs w:val="24"/>
        </w:rPr>
        <w:t>meet the assessment criteria.</w:t>
      </w:r>
      <w:r w:rsidRPr="00972B0F">
        <w:rPr>
          <w:rFonts w:asciiTheme="minorHAnsi" w:hAnsiTheme="minorHAnsi" w:cs="Arial"/>
          <w:szCs w:val="24"/>
        </w:rPr>
        <w:t xml:space="preserve"> </w:t>
      </w:r>
    </w:p>
    <w:p w:rsidR="008E23EB" w:rsidRPr="00972B0F" w:rsidRDefault="00C65C1D" w:rsidP="00C10CBD">
      <w:pPr>
        <w:pStyle w:val="ListParagraph"/>
        <w:numPr>
          <w:ilvl w:val="0"/>
          <w:numId w:val="22"/>
        </w:numPr>
        <w:rPr>
          <w:rFonts w:asciiTheme="minorHAnsi" w:hAnsiTheme="minorHAnsi" w:cs="Arial"/>
          <w:szCs w:val="24"/>
        </w:rPr>
      </w:pPr>
      <w:r w:rsidRPr="00972B0F">
        <w:rPr>
          <w:rFonts w:asciiTheme="minorHAnsi" w:hAnsiTheme="minorHAnsi" w:cs="Arial"/>
          <w:szCs w:val="24"/>
        </w:rPr>
        <w:t>A decision may be deferred for up to three months to give the applicant time to consider and act on the recommendation before a final decision is made.</w:t>
      </w:r>
      <w:r w:rsidR="0071071A" w:rsidRPr="00972B0F">
        <w:rPr>
          <w:rFonts w:asciiTheme="minorHAnsi" w:hAnsiTheme="minorHAnsi" w:cs="Arial"/>
          <w:szCs w:val="24"/>
        </w:rPr>
        <w:t xml:space="preserve"> </w:t>
      </w:r>
    </w:p>
    <w:p w:rsidR="00C4346F" w:rsidRPr="00972B0F" w:rsidRDefault="00C4346F" w:rsidP="00C4346F">
      <w:pPr>
        <w:pStyle w:val="ListParagraph"/>
        <w:numPr>
          <w:ilvl w:val="0"/>
          <w:numId w:val="22"/>
        </w:numPr>
        <w:rPr>
          <w:rFonts w:asciiTheme="minorHAnsi" w:hAnsiTheme="minorHAnsi" w:cs="Arial"/>
          <w:szCs w:val="24"/>
        </w:rPr>
      </w:pPr>
      <w:r w:rsidRPr="00972B0F">
        <w:rPr>
          <w:rFonts w:asciiTheme="minorHAnsi" w:hAnsiTheme="minorHAnsi" w:cs="Arial"/>
          <w:szCs w:val="24"/>
        </w:rPr>
        <w:t xml:space="preserve">The </w:t>
      </w:r>
      <w:r w:rsidR="002F29A5" w:rsidRPr="00972B0F">
        <w:rPr>
          <w:rFonts w:asciiTheme="minorHAnsi" w:hAnsiTheme="minorHAnsi" w:cs="Arial"/>
          <w:szCs w:val="24"/>
        </w:rPr>
        <w:t>a</w:t>
      </w:r>
      <w:r w:rsidRPr="00972B0F">
        <w:rPr>
          <w:rFonts w:asciiTheme="minorHAnsi" w:hAnsiTheme="minorHAnsi" w:cs="Arial"/>
          <w:szCs w:val="24"/>
        </w:rPr>
        <w:t xml:space="preserve">pplicant may provide evidence that they have acted on the recommendation for consideration by the </w:t>
      </w:r>
      <w:r w:rsidR="00CE5C8A" w:rsidRPr="00972B0F">
        <w:rPr>
          <w:rFonts w:asciiTheme="minorHAnsi" w:hAnsiTheme="minorHAnsi" w:cs="Arial"/>
          <w:szCs w:val="24"/>
        </w:rPr>
        <w:t>p</w:t>
      </w:r>
      <w:r w:rsidRPr="00972B0F">
        <w:rPr>
          <w:rFonts w:asciiTheme="minorHAnsi" w:hAnsiTheme="minorHAnsi" w:cs="Arial"/>
          <w:szCs w:val="24"/>
        </w:rPr>
        <w:t>anel.</w:t>
      </w:r>
    </w:p>
    <w:p w:rsidR="00923D42" w:rsidRPr="00972B0F" w:rsidRDefault="00C4346F" w:rsidP="00E640D6">
      <w:pPr>
        <w:pStyle w:val="Heading2"/>
        <w:rPr>
          <w:rStyle w:val="BookTitle"/>
          <w:rFonts w:asciiTheme="minorHAnsi" w:hAnsiTheme="minorHAnsi"/>
          <w:b w:val="0"/>
          <w:i w:val="0"/>
          <w:iCs w:val="0"/>
          <w:smallCaps w:val="0"/>
          <w:spacing w:val="0"/>
          <w:sz w:val="24"/>
          <w:szCs w:val="24"/>
        </w:rPr>
      </w:pPr>
      <w:bookmarkStart w:id="23" w:name="_Toc464050373"/>
      <w:r w:rsidRPr="00972B0F">
        <w:rPr>
          <w:rStyle w:val="BookTitle"/>
          <w:rFonts w:asciiTheme="minorHAnsi" w:hAnsiTheme="minorHAnsi"/>
          <w:i w:val="0"/>
          <w:iCs w:val="0"/>
          <w:smallCaps w:val="0"/>
          <w:spacing w:val="0"/>
          <w:sz w:val="24"/>
          <w:szCs w:val="24"/>
        </w:rPr>
        <w:t>4.7</w:t>
      </w:r>
      <w:r w:rsidR="00923D42" w:rsidRPr="00972B0F">
        <w:rPr>
          <w:rStyle w:val="BookTitle"/>
          <w:rFonts w:asciiTheme="minorHAnsi" w:hAnsiTheme="minorHAnsi"/>
          <w:i w:val="0"/>
          <w:iCs w:val="0"/>
          <w:smallCaps w:val="0"/>
          <w:spacing w:val="0"/>
          <w:sz w:val="24"/>
          <w:szCs w:val="24"/>
        </w:rPr>
        <w:t xml:space="preserve"> Change in </w:t>
      </w:r>
      <w:r w:rsidR="00337128" w:rsidRPr="00972B0F">
        <w:rPr>
          <w:rStyle w:val="BookTitle"/>
          <w:rFonts w:asciiTheme="minorHAnsi" w:hAnsiTheme="minorHAnsi"/>
          <w:i w:val="0"/>
          <w:iCs w:val="0"/>
          <w:smallCaps w:val="0"/>
          <w:spacing w:val="0"/>
          <w:sz w:val="24"/>
          <w:szCs w:val="24"/>
        </w:rPr>
        <w:t>C</w:t>
      </w:r>
      <w:r w:rsidR="00923D42" w:rsidRPr="00972B0F">
        <w:rPr>
          <w:rStyle w:val="BookTitle"/>
          <w:rFonts w:asciiTheme="minorHAnsi" w:hAnsiTheme="minorHAnsi"/>
          <w:i w:val="0"/>
          <w:iCs w:val="0"/>
          <w:smallCaps w:val="0"/>
          <w:spacing w:val="0"/>
          <w:sz w:val="24"/>
          <w:szCs w:val="24"/>
        </w:rPr>
        <w:t>ircumstances</w:t>
      </w:r>
      <w:bookmarkEnd w:id="23"/>
    </w:p>
    <w:p w:rsidR="00923D42" w:rsidRPr="00972B0F" w:rsidRDefault="00923D42" w:rsidP="00923D42">
      <w:pPr>
        <w:pStyle w:val="ListParagraph"/>
        <w:numPr>
          <w:ilvl w:val="0"/>
          <w:numId w:val="22"/>
        </w:numPr>
        <w:rPr>
          <w:rFonts w:asciiTheme="minorHAnsi" w:hAnsiTheme="minorHAnsi" w:cs="Arial"/>
          <w:szCs w:val="24"/>
        </w:rPr>
      </w:pPr>
      <w:r w:rsidRPr="00972B0F">
        <w:rPr>
          <w:rFonts w:asciiTheme="minorHAnsi" w:hAnsiTheme="minorHAnsi" w:cs="Arial"/>
          <w:szCs w:val="24"/>
        </w:rPr>
        <w:t xml:space="preserve">Applicants are encouraged to adhere to the assessment criteria and seek support as needed to help realise these goals. </w:t>
      </w:r>
    </w:p>
    <w:p w:rsidR="008E23EB" w:rsidRPr="00E640D6" w:rsidRDefault="00923D42" w:rsidP="008E23EB">
      <w:pPr>
        <w:pStyle w:val="ListParagraph"/>
        <w:numPr>
          <w:ilvl w:val="0"/>
          <w:numId w:val="22"/>
        </w:numPr>
        <w:rPr>
          <w:rFonts w:asciiTheme="minorHAnsi" w:hAnsiTheme="minorHAnsi" w:cs="Arial"/>
          <w:szCs w:val="24"/>
        </w:rPr>
      </w:pPr>
      <w:r w:rsidRPr="00972B0F">
        <w:rPr>
          <w:rFonts w:asciiTheme="minorHAnsi" w:hAnsiTheme="minorHAnsi" w:cs="Arial"/>
          <w:szCs w:val="24"/>
        </w:rPr>
        <w:t xml:space="preserve">If the </w:t>
      </w:r>
      <w:r w:rsidR="00CE5C8A" w:rsidRPr="00972B0F">
        <w:rPr>
          <w:rFonts w:asciiTheme="minorHAnsi" w:hAnsiTheme="minorHAnsi" w:cs="Arial"/>
          <w:szCs w:val="24"/>
        </w:rPr>
        <w:t>p</w:t>
      </w:r>
      <w:r w:rsidRPr="00972B0F">
        <w:rPr>
          <w:rFonts w:asciiTheme="minorHAnsi" w:hAnsiTheme="minorHAnsi" w:cs="Arial"/>
          <w:szCs w:val="24"/>
        </w:rPr>
        <w:t>anel becomes aware of a change in circumstances of an applicant, they can decide, at any time, to review their original decision</w:t>
      </w:r>
      <w:r w:rsidR="00034646" w:rsidRPr="00972B0F">
        <w:rPr>
          <w:rFonts w:asciiTheme="minorHAnsi" w:hAnsiTheme="minorHAnsi" w:cs="Arial"/>
          <w:szCs w:val="24"/>
        </w:rPr>
        <w:t xml:space="preserve"> and</w:t>
      </w:r>
      <w:r w:rsidRPr="00972B0F">
        <w:rPr>
          <w:rFonts w:asciiTheme="minorHAnsi" w:hAnsiTheme="minorHAnsi" w:cs="Arial"/>
          <w:szCs w:val="24"/>
        </w:rPr>
        <w:t xml:space="preserve"> amend it</w:t>
      </w:r>
      <w:r w:rsidR="00034646" w:rsidRPr="00972B0F">
        <w:rPr>
          <w:rFonts w:asciiTheme="minorHAnsi" w:hAnsiTheme="minorHAnsi" w:cs="Arial"/>
          <w:szCs w:val="24"/>
        </w:rPr>
        <w:t xml:space="preserve"> (with th</w:t>
      </w:r>
      <w:r w:rsidR="00A33869" w:rsidRPr="00972B0F">
        <w:rPr>
          <w:rFonts w:asciiTheme="minorHAnsi" w:hAnsiTheme="minorHAnsi" w:cs="Arial"/>
          <w:szCs w:val="24"/>
        </w:rPr>
        <w:t xml:space="preserve">e agreement of the applicant), </w:t>
      </w:r>
      <w:r w:rsidR="00337128" w:rsidRPr="00972B0F">
        <w:rPr>
          <w:rFonts w:asciiTheme="minorHAnsi" w:hAnsiTheme="minorHAnsi" w:cs="Arial"/>
          <w:szCs w:val="24"/>
        </w:rPr>
        <w:t>or revoke the decision meaning that the default 80/20 split will take immediate effect.</w:t>
      </w:r>
    </w:p>
    <w:p w:rsidR="00E640D6" w:rsidRDefault="00E640D6">
      <w:pPr>
        <w:spacing w:before="0"/>
        <w:rPr>
          <w:rStyle w:val="BookTitle"/>
          <w:rFonts w:asciiTheme="minorHAnsi" w:eastAsiaTheme="majorEastAsia" w:hAnsiTheme="minorHAnsi" w:cstheme="majorBidi"/>
          <w:b/>
          <w:bCs/>
          <w:i w:val="0"/>
          <w:iCs w:val="0"/>
          <w:smallCaps w:val="0"/>
          <w:spacing w:val="0"/>
          <w:sz w:val="36"/>
          <w:szCs w:val="36"/>
          <w:u w:val="single"/>
        </w:rPr>
      </w:pPr>
      <w:r>
        <w:rPr>
          <w:rStyle w:val="BookTitle"/>
          <w:i w:val="0"/>
          <w:iCs w:val="0"/>
          <w:smallCaps w:val="0"/>
          <w:spacing w:val="0"/>
          <w:sz w:val="36"/>
          <w:szCs w:val="36"/>
        </w:rPr>
        <w:br w:type="page"/>
      </w:r>
    </w:p>
    <w:p w:rsidR="00B40D14" w:rsidRPr="00972B0F" w:rsidRDefault="00B40D14" w:rsidP="00E640D6">
      <w:pPr>
        <w:pStyle w:val="Heading1"/>
        <w:rPr>
          <w:rStyle w:val="BookTitle"/>
          <w:b w:val="0"/>
          <w:i w:val="0"/>
          <w:iCs w:val="0"/>
          <w:smallCaps w:val="0"/>
          <w:spacing w:val="0"/>
          <w:sz w:val="36"/>
          <w:szCs w:val="36"/>
        </w:rPr>
      </w:pPr>
      <w:bookmarkStart w:id="24" w:name="_Toc464050374"/>
      <w:r w:rsidRPr="00972B0F">
        <w:rPr>
          <w:rStyle w:val="BookTitle"/>
          <w:i w:val="0"/>
          <w:iCs w:val="0"/>
          <w:smallCaps w:val="0"/>
          <w:spacing w:val="0"/>
          <w:sz w:val="36"/>
          <w:szCs w:val="36"/>
        </w:rPr>
        <w:lastRenderedPageBreak/>
        <w:t>5</w:t>
      </w:r>
      <w:r w:rsidR="002448A8" w:rsidRPr="00972B0F">
        <w:rPr>
          <w:rStyle w:val="BookTitle"/>
          <w:i w:val="0"/>
          <w:iCs w:val="0"/>
          <w:smallCaps w:val="0"/>
          <w:spacing w:val="0"/>
          <w:sz w:val="36"/>
          <w:szCs w:val="36"/>
        </w:rPr>
        <w:t xml:space="preserve"> </w:t>
      </w:r>
      <w:r w:rsidRPr="00972B0F">
        <w:rPr>
          <w:rStyle w:val="BookTitle"/>
          <w:i w:val="0"/>
          <w:iCs w:val="0"/>
          <w:smallCaps w:val="0"/>
          <w:spacing w:val="0"/>
          <w:sz w:val="36"/>
          <w:szCs w:val="36"/>
        </w:rPr>
        <w:t>Code of Conduct</w:t>
      </w:r>
      <w:bookmarkEnd w:id="24"/>
    </w:p>
    <w:p w:rsidR="002448A8" w:rsidRPr="00972B0F" w:rsidRDefault="00B40D14" w:rsidP="00E640D6">
      <w:pPr>
        <w:pStyle w:val="Heading2"/>
        <w:rPr>
          <w:rStyle w:val="BookTitle"/>
          <w:rFonts w:asciiTheme="minorHAnsi" w:hAnsiTheme="minorHAnsi"/>
          <w:b w:val="0"/>
          <w:i w:val="0"/>
          <w:iCs w:val="0"/>
          <w:smallCaps w:val="0"/>
          <w:spacing w:val="0"/>
          <w:sz w:val="24"/>
          <w:szCs w:val="24"/>
        </w:rPr>
      </w:pPr>
      <w:bookmarkStart w:id="25" w:name="_Toc464050375"/>
      <w:r w:rsidRPr="00972B0F">
        <w:rPr>
          <w:rStyle w:val="BookTitle"/>
          <w:rFonts w:asciiTheme="minorHAnsi" w:hAnsiTheme="minorHAnsi"/>
          <w:i w:val="0"/>
          <w:iCs w:val="0"/>
          <w:smallCaps w:val="0"/>
          <w:spacing w:val="0"/>
          <w:sz w:val="24"/>
          <w:szCs w:val="24"/>
        </w:rPr>
        <w:t>5.1 Values and Behaviours</w:t>
      </w:r>
      <w:bookmarkEnd w:id="25"/>
      <w:r w:rsidR="002448A8" w:rsidRPr="00972B0F">
        <w:rPr>
          <w:rStyle w:val="BookTitle"/>
          <w:rFonts w:asciiTheme="minorHAnsi" w:hAnsiTheme="minorHAnsi"/>
          <w:i w:val="0"/>
          <w:iCs w:val="0"/>
          <w:smallCaps w:val="0"/>
          <w:spacing w:val="0"/>
          <w:sz w:val="24"/>
          <w:szCs w:val="24"/>
        </w:rPr>
        <w:t xml:space="preserve"> </w:t>
      </w:r>
    </w:p>
    <w:p w:rsidR="00280208" w:rsidRPr="00E640D6" w:rsidRDefault="00B45DC6" w:rsidP="00E640D6">
      <w:pPr>
        <w:pStyle w:val="ListParagraph"/>
        <w:numPr>
          <w:ilvl w:val="0"/>
          <w:numId w:val="11"/>
        </w:numPr>
        <w:spacing w:line="240" w:lineRule="auto"/>
        <w:rPr>
          <w:rFonts w:asciiTheme="minorHAnsi" w:hAnsiTheme="minorHAnsi" w:cs="Arial"/>
          <w:szCs w:val="24"/>
        </w:rPr>
      </w:pPr>
      <w:r w:rsidRPr="00972B0F">
        <w:rPr>
          <w:rFonts w:asciiTheme="minorHAnsi" w:hAnsiTheme="minorHAnsi" w:cs="Arial"/>
          <w:szCs w:val="24"/>
        </w:rPr>
        <w:t>All panel</w:t>
      </w:r>
      <w:r w:rsidR="00280208" w:rsidRPr="00972B0F">
        <w:rPr>
          <w:rFonts w:asciiTheme="minorHAnsi" w:hAnsiTheme="minorHAnsi" w:cs="Arial"/>
          <w:szCs w:val="24"/>
        </w:rPr>
        <w:t xml:space="preserve"> members agree to be bound by and hold to the following values and behaviours: </w:t>
      </w:r>
    </w:p>
    <w:p w:rsidR="00046889" w:rsidRPr="00E640D6" w:rsidRDefault="00D64DB0" w:rsidP="00E640D6">
      <w:pPr>
        <w:pStyle w:val="ListParagraph"/>
        <w:numPr>
          <w:ilvl w:val="1"/>
          <w:numId w:val="11"/>
        </w:numPr>
        <w:spacing w:line="240" w:lineRule="auto"/>
        <w:rPr>
          <w:rFonts w:asciiTheme="minorHAnsi" w:hAnsiTheme="minorHAnsi" w:cs="Arial"/>
          <w:szCs w:val="24"/>
        </w:rPr>
      </w:pPr>
      <w:r w:rsidRPr="00972B0F">
        <w:rPr>
          <w:rFonts w:asciiTheme="minorHAnsi" w:hAnsiTheme="minorHAnsi" w:cs="Arial"/>
          <w:szCs w:val="24"/>
        </w:rPr>
        <w:t xml:space="preserve">The </w:t>
      </w:r>
      <w:r w:rsidR="00CE5C8A" w:rsidRPr="00972B0F">
        <w:rPr>
          <w:rFonts w:asciiTheme="minorHAnsi" w:hAnsiTheme="minorHAnsi" w:cs="Arial"/>
          <w:szCs w:val="24"/>
        </w:rPr>
        <w:t>p</w:t>
      </w:r>
      <w:r w:rsidR="00046889" w:rsidRPr="00972B0F">
        <w:rPr>
          <w:rFonts w:asciiTheme="minorHAnsi" w:hAnsiTheme="minorHAnsi" w:cs="Arial"/>
          <w:szCs w:val="24"/>
        </w:rPr>
        <w:t xml:space="preserve">anel makes decisions free of discrimination. </w:t>
      </w:r>
    </w:p>
    <w:p w:rsidR="00046889" w:rsidRPr="00E640D6" w:rsidRDefault="00D64DB0" w:rsidP="00E640D6">
      <w:pPr>
        <w:pStyle w:val="ListParagraph"/>
        <w:numPr>
          <w:ilvl w:val="1"/>
          <w:numId w:val="11"/>
        </w:numPr>
        <w:spacing w:line="240" w:lineRule="auto"/>
        <w:rPr>
          <w:rFonts w:asciiTheme="minorHAnsi" w:hAnsiTheme="minorHAnsi" w:cs="Arial"/>
          <w:szCs w:val="24"/>
        </w:rPr>
      </w:pPr>
      <w:r w:rsidRPr="00972B0F">
        <w:rPr>
          <w:rFonts w:asciiTheme="minorHAnsi" w:hAnsiTheme="minorHAnsi" w:cs="Arial"/>
          <w:szCs w:val="24"/>
        </w:rPr>
        <w:t xml:space="preserve">The </w:t>
      </w:r>
      <w:r w:rsidR="00CE5C8A" w:rsidRPr="00972B0F">
        <w:rPr>
          <w:rFonts w:asciiTheme="minorHAnsi" w:hAnsiTheme="minorHAnsi" w:cs="Arial"/>
          <w:szCs w:val="24"/>
        </w:rPr>
        <w:t>panel</w:t>
      </w:r>
      <w:r w:rsidR="00046889" w:rsidRPr="00972B0F">
        <w:rPr>
          <w:rFonts w:asciiTheme="minorHAnsi" w:hAnsiTheme="minorHAnsi" w:cs="Arial"/>
          <w:szCs w:val="24"/>
        </w:rPr>
        <w:t xml:space="preserve"> respects the privacy of applicants</w:t>
      </w:r>
      <w:r w:rsidR="00B40D14" w:rsidRPr="00972B0F">
        <w:rPr>
          <w:rFonts w:asciiTheme="minorHAnsi" w:hAnsiTheme="minorHAnsi" w:cs="Arial"/>
          <w:szCs w:val="24"/>
        </w:rPr>
        <w:t xml:space="preserve"> and only </w:t>
      </w:r>
      <w:r w:rsidR="00046889" w:rsidRPr="00972B0F">
        <w:rPr>
          <w:rFonts w:asciiTheme="minorHAnsi" w:hAnsiTheme="minorHAnsi" w:cs="Arial"/>
          <w:szCs w:val="24"/>
        </w:rPr>
        <w:t>discuss</w:t>
      </w:r>
      <w:r w:rsidR="00B40D14" w:rsidRPr="00972B0F">
        <w:rPr>
          <w:rFonts w:asciiTheme="minorHAnsi" w:hAnsiTheme="minorHAnsi" w:cs="Arial"/>
          <w:szCs w:val="24"/>
        </w:rPr>
        <w:t>es</w:t>
      </w:r>
      <w:r w:rsidR="00046889" w:rsidRPr="00972B0F">
        <w:rPr>
          <w:rFonts w:asciiTheme="minorHAnsi" w:hAnsiTheme="minorHAnsi" w:cs="Arial"/>
          <w:szCs w:val="24"/>
        </w:rPr>
        <w:t xml:space="preserve"> </w:t>
      </w:r>
      <w:r w:rsidR="00B40D14" w:rsidRPr="00972B0F">
        <w:rPr>
          <w:rFonts w:asciiTheme="minorHAnsi" w:hAnsiTheme="minorHAnsi" w:cs="Arial"/>
          <w:szCs w:val="24"/>
        </w:rPr>
        <w:t>application</w:t>
      </w:r>
      <w:r w:rsidR="00034646" w:rsidRPr="00972B0F">
        <w:rPr>
          <w:rFonts w:asciiTheme="minorHAnsi" w:hAnsiTheme="minorHAnsi" w:cs="Arial"/>
          <w:szCs w:val="24"/>
        </w:rPr>
        <w:t>s</w:t>
      </w:r>
      <w:r w:rsidR="00B40D14" w:rsidRPr="00972B0F">
        <w:rPr>
          <w:rFonts w:asciiTheme="minorHAnsi" w:hAnsiTheme="minorHAnsi" w:cs="Arial"/>
          <w:szCs w:val="24"/>
        </w:rPr>
        <w:t xml:space="preserve"> with other panel members</w:t>
      </w:r>
      <w:r w:rsidR="00B45DC6" w:rsidRPr="00972B0F">
        <w:rPr>
          <w:rFonts w:asciiTheme="minorHAnsi" w:hAnsiTheme="minorHAnsi" w:cs="Arial"/>
          <w:szCs w:val="24"/>
        </w:rPr>
        <w:t xml:space="preserve"> and</w:t>
      </w:r>
      <w:r w:rsidR="00B40D14" w:rsidRPr="00972B0F">
        <w:rPr>
          <w:rFonts w:asciiTheme="minorHAnsi" w:hAnsiTheme="minorHAnsi" w:cs="Arial"/>
          <w:szCs w:val="24"/>
        </w:rPr>
        <w:t xml:space="preserve"> the </w:t>
      </w:r>
      <w:r w:rsidR="00034646" w:rsidRPr="00972B0F">
        <w:rPr>
          <w:rFonts w:asciiTheme="minorHAnsi" w:hAnsiTheme="minorHAnsi" w:cs="Arial"/>
          <w:szCs w:val="24"/>
        </w:rPr>
        <w:t>p</w:t>
      </w:r>
      <w:r w:rsidRPr="00972B0F">
        <w:rPr>
          <w:rFonts w:asciiTheme="minorHAnsi" w:hAnsiTheme="minorHAnsi" w:cs="Arial"/>
          <w:szCs w:val="24"/>
        </w:rPr>
        <w:t xml:space="preserve">anel </w:t>
      </w:r>
      <w:r w:rsidR="00034646" w:rsidRPr="00972B0F">
        <w:rPr>
          <w:rFonts w:asciiTheme="minorHAnsi" w:hAnsiTheme="minorHAnsi" w:cs="Arial"/>
          <w:szCs w:val="24"/>
        </w:rPr>
        <w:t>a</w:t>
      </w:r>
      <w:r w:rsidRPr="00972B0F">
        <w:rPr>
          <w:rFonts w:asciiTheme="minorHAnsi" w:hAnsiTheme="minorHAnsi" w:cs="Arial"/>
          <w:szCs w:val="24"/>
        </w:rPr>
        <w:t>dministrator</w:t>
      </w:r>
      <w:r w:rsidR="00B40D14" w:rsidRPr="00972B0F">
        <w:rPr>
          <w:rFonts w:asciiTheme="minorHAnsi" w:hAnsiTheme="minorHAnsi" w:cs="Arial"/>
          <w:szCs w:val="24"/>
        </w:rPr>
        <w:t xml:space="preserve"> for the purpose</w:t>
      </w:r>
      <w:r w:rsidR="00046889" w:rsidRPr="00972B0F">
        <w:rPr>
          <w:rFonts w:asciiTheme="minorHAnsi" w:hAnsiTheme="minorHAnsi" w:cs="Arial"/>
          <w:szCs w:val="24"/>
        </w:rPr>
        <w:t xml:space="preserve"> of </w:t>
      </w:r>
      <w:r w:rsidR="00B40D14" w:rsidRPr="00972B0F">
        <w:rPr>
          <w:rFonts w:asciiTheme="minorHAnsi" w:hAnsiTheme="minorHAnsi" w:cs="Arial"/>
          <w:szCs w:val="24"/>
        </w:rPr>
        <w:t>finalising the</w:t>
      </w:r>
      <w:r w:rsidR="00034646" w:rsidRPr="00972B0F">
        <w:rPr>
          <w:rFonts w:asciiTheme="minorHAnsi" w:hAnsiTheme="minorHAnsi" w:cs="Arial"/>
          <w:szCs w:val="24"/>
        </w:rPr>
        <w:t xml:space="preserve"> application</w:t>
      </w:r>
      <w:r w:rsidR="00B40D14" w:rsidRPr="00972B0F">
        <w:rPr>
          <w:rFonts w:asciiTheme="minorHAnsi" w:hAnsiTheme="minorHAnsi" w:cs="Arial"/>
          <w:szCs w:val="24"/>
        </w:rPr>
        <w:t xml:space="preserve">. </w:t>
      </w:r>
    </w:p>
    <w:p w:rsidR="00046889" w:rsidRPr="00E640D6" w:rsidRDefault="00D64DB0" w:rsidP="00E640D6">
      <w:pPr>
        <w:pStyle w:val="ListParagraph"/>
        <w:numPr>
          <w:ilvl w:val="1"/>
          <w:numId w:val="11"/>
        </w:numPr>
        <w:spacing w:line="240" w:lineRule="auto"/>
        <w:rPr>
          <w:rFonts w:asciiTheme="minorHAnsi" w:hAnsiTheme="minorHAnsi" w:cs="Arial"/>
          <w:szCs w:val="24"/>
        </w:rPr>
      </w:pPr>
      <w:r w:rsidRPr="00972B0F">
        <w:rPr>
          <w:rFonts w:asciiTheme="minorHAnsi" w:hAnsiTheme="minorHAnsi" w:cs="Arial"/>
          <w:szCs w:val="24"/>
        </w:rPr>
        <w:t xml:space="preserve">The </w:t>
      </w:r>
      <w:r w:rsidR="00CE5C8A" w:rsidRPr="00972B0F">
        <w:rPr>
          <w:rFonts w:asciiTheme="minorHAnsi" w:hAnsiTheme="minorHAnsi" w:cs="Arial"/>
          <w:szCs w:val="24"/>
        </w:rPr>
        <w:t>panel</w:t>
      </w:r>
      <w:r w:rsidR="00046889" w:rsidRPr="00972B0F">
        <w:rPr>
          <w:rFonts w:asciiTheme="minorHAnsi" w:hAnsiTheme="minorHAnsi" w:cs="Arial"/>
          <w:szCs w:val="24"/>
        </w:rPr>
        <w:t xml:space="preserve"> considers all information presented to it without personal bias. </w:t>
      </w:r>
    </w:p>
    <w:p w:rsidR="00046889" w:rsidRPr="00E640D6" w:rsidRDefault="00D64DB0" w:rsidP="00E640D6">
      <w:pPr>
        <w:pStyle w:val="ListParagraph"/>
        <w:numPr>
          <w:ilvl w:val="1"/>
          <w:numId w:val="11"/>
        </w:numPr>
        <w:spacing w:line="240" w:lineRule="auto"/>
        <w:rPr>
          <w:rFonts w:asciiTheme="minorHAnsi" w:hAnsiTheme="minorHAnsi" w:cs="Arial"/>
          <w:szCs w:val="24"/>
        </w:rPr>
      </w:pPr>
      <w:r w:rsidRPr="00972B0F">
        <w:rPr>
          <w:rFonts w:asciiTheme="minorHAnsi" w:hAnsiTheme="minorHAnsi" w:cs="Arial"/>
          <w:szCs w:val="24"/>
        </w:rPr>
        <w:t xml:space="preserve">All </w:t>
      </w:r>
      <w:r w:rsidR="00CE5C8A" w:rsidRPr="00972B0F">
        <w:rPr>
          <w:rFonts w:asciiTheme="minorHAnsi" w:hAnsiTheme="minorHAnsi" w:cs="Arial"/>
          <w:szCs w:val="24"/>
        </w:rPr>
        <w:t>panel</w:t>
      </w:r>
      <w:r w:rsidR="00CE5C8A" w:rsidRPr="00972B0F" w:rsidDel="00CE5C8A">
        <w:rPr>
          <w:rFonts w:asciiTheme="minorHAnsi" w:hAnsiTheme="minorHAnsi" w:cs="Arial"/>
          <w:szCs w:val="24"/>
        </w:rPr>
        <w:t xml:space="preserve"> </w:t>
      </w:r>
      <w:r w:rsidR="00046889" w:rsidRPr="00972B0F">
        <w:rPr>
          <w:rFonts w:asciiTheme="minorHAnsi" w:hAnsiTheme="minorHAnsi" w:cs="Arial"/>
          <w:szCs w:val="24"/>
        </w:rPr>
        <w:t>members are equal</w:t>
      </w:r>
      <w:r w:rsidR="00034646" w:rsidRPr="00972B0F">
        <w:rPr>
          <w:rFonts w:asciiTheme="minorHAnsi" w:hAnsiTheme="minorHAnsi" w:cs="Arial"/>
          <w:szCs w:val="24"/>
        </w:rPr>
        <w:t>.  I</w:t>
      </w:r>
      <w:r w:rsidR="00046889" w:rsidRPr="00972B0F">
        <w:rPr>
          <w:rFonts w:asciiTheme="minorHAnsi" w:hAnsiTheme="minorHAnsi" w:cs="Arial"/>
          <w:szCs w:val="24"/>
        </w:rPr>
        <w:t>f a decision cannot be agreed upon, a majority rule of sitting members will apply.</w:t>
      </w:r>
    </w:p>
    <w:p w:rsidR="00D64DB0" w:rsidRPr="00E640D6" w:rsidRDefault="00D64DB0" w:rsidP="00E640D6">
      <w:pPr>
        <w:pStyle w:val="ListParagraph"/>
        <w:numPr>
          <w:ilvl w:val="1"/>
          <w:numId w:val="11"/>
        </w:numPr>
        <w:spacing w:line="240" w:lineRule="auto"/>
        <w:rPr>
          <w:rFonts w:asciiTheme="minorHAnsi" w:hAnsiTheme="minorHAnsi" w:cs="Arial"/>
          <w:szCs w:val="24"/>
        </w:rPr>
      </w:pPr>
      <w:r w:rsidRPr="00972B0F">
        <w:rPr>
          <w:rFonts w:asciiTheme="minorHAnsi" w:hAnsiTheme="minorHAnsi" w:cs="Arial"/>
          <w:szCs w:val="24"/>
        </w:rPr>
        <w:t xml:space="preserve">The </w:t>
      </w:r>
      <w:r w:rsidR="00CE5C8A" w:rsidRPr="00972B0F">
        <w:rPr>
          <w:rFonts w:asciiTheme="minorHAnsi" w:hAnsiTheme="minorHAnsi" w:cs="Arial"/>
          <w:szCs w:val="24"/>
        </w:rPr>
        <w:t>panel</w:t>
      </w:r>
      <w:r w:rsidR="00046889" w:rsidRPr="00972B0F">
        <w:rPr>
          <w:rFonts w:asciiTheme="minorHAnsi" w:hAnsiTheme="minorHAnsi" w:cs="Arial"/>
          <w:szCs w:val="24"/>
        </w:rPr>
        <w:t xml:space="preserve"> is accountable for its decisions and</w:t>
      </w:r>
      <w:r w:rsidR="00034646" w:rsidRPr="00972B0F">
        <w:rPr>
          <w:rFonts w:asciiTheme="minorHAnsi" w:hAnsiTheme="minorHAnsi" w:cs="Arial"/>
          <w:szCs w:val="24"/>
        </w:rPr>
        <w:t xml:space="preserve"> seeks further information from the applicant where an unfavourable decision may be made.  The panel also</w:t>
      </w:r>
      <w:r w:rsidR="00046889" w:rsidRPr="00972B0F">
        <w:rPr>
          <w:rFonts w:asciiTheme="minorHAnsi" w:hAnsiTheme="minorHAnsi" w:cs="Arial"/>
          <w:szCs w:val="24"/>
        </w:rPr>
        <w:t xml:space="preserve"> provides feedback</w:t>
      </w:r>
      <w:r w:rsidRPr="00972B0F">
        <w:rPr>
          <w:rFonts w:asciiTheme="minorHAnsi" w:hAnsiTheme="minorHAnsi" w:cs="Arial"/>
          <w:szCs w:val="24"/>
        </w:rPr>
        <w:t xml:space="preserve"> to unsuccessful applicants </w:t>
      </w:r>
      <w:r w:rsidR="00221EC8" w:rsidRPr="00972B0F">
        <w:rPr>
          <w:rFonts w:asciiTheme="minorHAnsi" w:hAnsiTheme="minorHAnsi" w:cs="Arial"/>
          <w:szCs w:val="24"/>
        </w:rPr>
        <w:t xml:space="preserve">via the </w:t>
      </w:r>
      <w:r w:rsidR="00034646" w:rsidRPr="00972B0F">
        <w:rPr>
          <w:rFonts w:asciiTheme="minorHAnsi" w:hAnsiTheme="minorHAnsi" w:cs="Arial"/>
          <w:szCs w:val="24"/>
        </w:rPr>
        <w:t>p</w:t>
      </w:r>
      <w:r w:rsidR="00221EC8" w:rsidRPr="00972B0F">
        <w:rPr>
          <w:rFonts w:asciiTheme="minorHAnsi" w:hAnsiTheme="minorHAnsi" w:cs="Arial"/>
          <w:szCs w:val="24"/>
        </w:rPr>
        <w:t xml:space="preserve">anel </w:t>
      </w:r>
      <w:r w:rsidR="00034646" w:rsidRPr="00972B0F">
        <w:rPr>
          <w:rFonts w:asciiTheme="minorHAnsi" w:hAnsiTheme="minorHAnsi" w:cs="Arial"/>
          <w:szCs w:val="24"/>
        </w:rPr>
        <w:t>a</w:t>
      </w:r>
      <w:r w:rsidR="00221EC8" w:rsidRPr="00972B0F">
        <w:rPr>
          <w:rFonts w:asciiTheme="minorHAnsi" w:hAnsiTheme="minorHAnsi" w:cs="Arial"/>
          <w:szCs w:val="24"/>
        </w:rPr>
        <w:t>dministrator</w:t>
      </w:r>
      <w:r w:rsidR="00046889" w:rsidRPr="00972B0F">
        <w:rPr>
          <w:rFonts w:asciiTheme="minorHAnsi" w:hAnsiTheme="minorHAnsi" w:cs="Arial"/>
          <w:szCs w:val="24"/>
        </w:rPr>
        <w:t xml:space="preserve">. </w:t>
      </w:r>
    </w:p>
    <w:p w:rsidR="00046889" w:rsidRPr="00E640D6" w:rsidRDefault="00D64DB0" w:rsidP="00E640D6">
      <w:pPr>
        <w:pStyle w:val="ListParagraph"/>
        <w:numPr>
          <w:ilvl w:val="1"/>
          <w:numId w:val="11"/>
        </w:numPr>
        <w:spacing w:line="240" w:lineRule="auto"/>
        <w:rPr>
          <w:rFonts w:asciiTheme="minorHAnsi" w:hAnsiTheme="minorHAnsi" w:cs="Arial"/>
          <w:szCs w:val="24"/>
        </w:rPr>
      </w:pPr>
      <w:r w:rsidRPr="00972B0F">
        <w:rPr>
          <w:rFonts w:asciiTheme="minorHAnsi" w:hAnsiTheme="minorHAnsi" w:cs="Arial"/>
          <w:szCs w:val="24"/>
        </w:rPr>
        <w:t xml:space="preserve">The </w:t>
      </w:r>
      <w:r w:rsidR="00CE5C8A" w:rsidRPr="00972B0F">
        <w:rPr>
          <w:rFonts w:asciiTheme="minorHAnsi" w:hAnsiTheme="minorHAnsi" w:cs="Arial"/>
          <w:szCs w:val="24"/>
        </w:rPr>
        <w:t>panel</w:t>
      </w:r>
      <w:r w:rsidR="00CE5C8A" w:rsidRPr="00972B0F" w:rsidDel="00CE5C8A">
        <w:rPr>
          <w:rFonts w:asciiTheme="minorHAnsi" w:hAnsiTheme="minorHAnsi" w:cs="Arial"/>
          <w:szCs w:val="24"/>
        </w:rPr>
        <w:t xml:space="preserve"> </w:t>
      </w:r>
      <w:r w:rsidR="00046889" w:rsidRPr="00972B0F">
        <w:rPr>
          <w:rFonts w:asciiTheme="minorHAnsi" w:hAnsiTheme="minorHAnsi" w:cs="Arial"/>
          <w:szCs w:val="24"/>
        </w:rPr>
        <w:t>promotes a fair system of review</w:t>
      </w:r>
      <w:r w:rsidR="00034646" w:rsidRPr="00972B0F">
        <w:rPr>
          <w:rFonts w:asciiTheme="minorHAnsi" w:hAnsiTheme="minorHAnsi" w:cs="Arial"/>
          <w:szCs w:val="24"/>
        </w:rPr>
        <w:t>;</w:t>
      </w:r>
      <w:r w:rsidR="00046889" w:rsidRPr="00972B0F">
        <w:rPr>
          <w:rFonts w:asciiTheme="minorHAnsi" w:hAnsiTheme="minorHAnsi" w:cs="Arial"/>
          <w:szCs w:val="24"/>
        </w:rPr>
        <w:t xml:space="preserve"> applicants have the opportunity to </w:t>
      </w:r>
      <w:r w:rsidR="00B40D14" w:rsidRPr="00972B0F">
        <w:rPr>
          <w:rFonts w:asciiTheme="minorHAnsi" w:hAnsiTheme="minorHAnsi" w:cs="Arial"/>
          <w:szCs w:val="24"/>
        </w:rPr>
        <w:t>provide additional information</w:t>
      </w:r>
      <w:r w:rsidR="00034646" w:rsidRPr="00972B0F">
        <w:rPr>
          <w:rFonts w:asciiTheme="minorHAnsi" w:hAnsiTheme="minorHAnsi" w:cs="Arial"/>
          <w:szCs w:val="24"/>
        </w:rPr>
        <w:t xml:space="preserve"> and</w:t>
      </w:r>
      <w:r w:rsidR="00B40D14" w:rsidRPr="00972B0F">
        <w:rPr>
          <w:rFonts w:asciiTheme="minorHAnsi" w:hAnsiTheme="minorHAnsi" w:cs="Arial"/>
          <w:szCs w:val="24"/>
        </w:rPr>
        <w:t xml:space="preserve"> have </w:t>
      </w:r>
      <w:r w:rsidR="00046889" w:rsidRPr="00972B0F">
        <w:rPr>
          <w:rFonts w:asciiTheme="minorHAnsi" w:hAnsiTheme="minorHAnsi" w:cs="Arial"/>
          <w:szCs w:val="24"/>
        </w:rPr>
        <w:t xml:space="preserve">decisions </w:t>
      </w:r>
      <w:r w:rsidR="00B40D14" w:rsidRPr="00972B0F">
        <w:rPr>
          <w:rFonts w:asciiTheme="minorHAnsi" w:hAnsiTheme="minorHAnsi" w:cs="Arial"/>
          <w:szCs w:val="24"/>
        </w:rPr>
        <w:t>reconsidered</w:t>
      </w:r>
      <w:r w:rsidR="00046889" w:rsidRPr="00972B0F">
        <w:rPr>
          <w:rFonts w:asciiTheme="minorHAnsi" w:hAnsiTheme="minorHAnsi" w:cs="Arial"/>
          <w:szCs w:val="24"/>
        </w:rPr>
        <w:t xml:space="preserve">. </w:t>
      </w:r>
    </w:p>
    <w:p w:rsidR="00046889" w:rsidRPr="00E640D6" w:rsidRDefault="00046889" w:rsidP="00E640D6">
      <w:pPr>
        <w:pStyle w:val="ListParagraph"/>
        <w:numPr>
          <w:ilvl w:val="1"/>
          <w:numId w:val="11"/>
        </w:numPr>
        <w:spacing w:line="240" w:lineRule="auto"/>
        <w:rPr>
          <w:rFonts w:asciiTheme="minorHAnsi" w:hAnsiTheme="minorHAnsi" w:cs="Arial"/>
          <w:szCs w:val="24"/>
        </w:rPr>
      </w:pPr>
      <w:r w:rsidRPr="00972B0F">
        <w:rPr>
          <w:rFonts w:asciiTheme="minorHAnsi" w:hAnsiTheme="minorHAnsi" w:cs="Arial"/>
          <w:szCs w:val="24"/>
        </w:rPr>
        <w:t>Panel members will act with integrity in the course of the decision making process.</w:t>
      </w:r>
    </w:p>
    <w:p w:rsidR="00046889" w:rsidRPr="00E640D6" w:rsidRDefault="00046889" w:rsidP="00E640D6">
      <w:pPr>
        <w:pStyle w:val="ListParagraph"/>
        <w:numPr>
          <w:ilvl w:val="1"/>
          <w:numId w:val="11"/>
        </w:numPr>
        <w:spacing w:line="240" w:lineRule="auto"/>
        <w:rPr>
          <w:rFonts w:asciiTheme="minorHAnsi" w:hAnsiTheme="minorHAnsi" w:cs="Arial"/>
          <w:szCs w:val="24"/>
        </w:rPr>
      </w:pPr>
      <w:r w:rsidRPr="00972B0F">
        <w:rPr>
          <w:rFonts w:asciiTheme="minorHAnsi" w:hAnsiTheme="minorHAnsi" w:cs="Arial"/>
          <w:szCs w:val="24"/>
        </w:rPr>
        <w:t xml:space="preserve">Panel members will </w:t>
      </w:r>
      <w:r w:rsidR="00916818" w:rsidRPr="00972B0F">
        <w:rPr>
          <w:rFonts w:asciiTheme="minorHAnsi" w:hAnsiTheme="minorHAnsi" w:cs="Arial"/>
          <w:szCs w:val="24"/>
        </w:rPr>
        <w:t>act respectfully to</w:t>
      </w:r>
      <w:r w:rsidR="000B7FCE" w:rsidRPr="00972B0F">
        <w:rPr>
          <w:rFonts w:asciiTheme="minorHAnsi" w:hAnsiTheme="minorHAnsi" w:cs="Arial"/>
          <w:szCs w:val="24"/>
        </w:rPr>
        <w:t>wards</w:t>
      </w:r>
      <w:r w:rsidR="00916818" w:rsidRPr="00972B0F">
        <w:rPr>
          <w:rFonts w:asciiTheme="minorHAnsi" w:hAnsiTheme="minorHAnsi" w:cs="Arial"/>
          <w:szCs w:val="24"/>
        </w:rPr>
        <w:t xml:space="preserve"> applicants</w:t>
      </w:r>
      <w:r w:rsidRPr="00972B0F">
        <w:rPr>
          <w:rFonts w:asciiTheme="minorHAnsi" w:hAnsiTheme="minorHAnsi" w:cs="Arial"/>
          <w:szCs w:val="24"/>
        </w:rPr>
        <w:t>.</w:t>
      </w:r>
    </w:p>
    <w:p w:rsidR="00046889" w:rsidRPr="00E640D6" w:rsidRDefault="00046889" w:rsidP="00E640D6">
      <w:pPr>
        <w:pStyle w:val="ListParagraph"/>
        <w:numPr>
          <w:ilvl w:val="1"/>
          <w:numId w:val="11"/>
        </w:numPr>
        <w:spacing w:line="240" w:lineRule="auto"/>
        <w:rPr>
          <w:rFonts w:asciiTheme="minorHAnsi" w:hAnsiTheme="minorHAnsi" w:cs="Arial"/>
          <w:szCs w:val="24"/>
        </w:rPr>
      </w:pPr>
      <w:r w:rsidRPr="00972B0F">
        <w:rPr>
          <w:rFonts w:asciiTheme="minorHAnsi" w:hAnsiTheme="minorHAnsi" w:cs="Arial"/>
          <w:szCs w:val="24"/>
        </w:rPr>
        <w:t>Panel members comply with Australian laws</w:t>
      </w:r>
      <w:r w:rsidR="00D64DB0" w:rsidRPr="00972B0F">
        <w:rPr>
          <w:rFonts w:asciiTheme="minorHAnsi" w:hAnsiTheme="minorHAnsi" w:cs="Arial"/>
          <w:szCs w:val="24"/>
        </w:rPr>
        <w:t xml:space="preserve"> relating to Privacy, Discrimination</w:t>
      </w:r>
      <w:r w:rsidR="004D607A" w:rsidRPr="00972B0F">
        <w:rPr>
          <w:rFonts w:asciiTheme="minorHAnsi" w:hAnsiTheme="minorHAnsi" w:cs="Arial"/>
          <w:szCs w:val="24"/>
        </w:rPr>
        <w:t xml:space="preserve">, Good Administrative Practice, </w:t>
      </w:r>
      <w:r w:rsidR="00916818" w:rsidRPr="00972B0F">
        <w:rPr>
          <w:rFonts w:asciiTheme="minorHAnsi" w:hAnsiTheme="minorHAnsi" w:cs="Arial"/>
          <w:szCs w:val="24"/>
        </w:rPr>
        <w:t xml:space="preserve">and Principles of </w:t>
      </w:r>
      <w:r w:rsidR="004D607A" w:rsidRPr="00972B0F">
        <w:rPr>
          <w:rFonts w:asciiTheme="minorHAnsi" w:hAnsiTheme="minorHAnsi" w:cs="Arial"/>
          <w:szCs w:val="24"/>
        </w:rPr>
        <w:t>Natural Justice</w:t>
      </w:r>
      <w:r w:rsidRPr="00972B0F">
        <w:rPr>
          <w:rFonts w:asciiTheme="minorHAnsi" w:hAnsiTheme="minorHAnsi" w:cs="Arial"/>
          <w:szCs w:val="24"/>
        </w:rPr>
        <w:t>.</w:t>
      </w:r>
    </w:p>
    <w:p w:rsidR="00046889" w:rsidRPr="00E640D6" w:rsidRDefault="00046889" w:rsidP="00E640D6">
      <w:pPr>
        <w:pStyle w:val="ListParagraph"/>
        <w:numPr>
          <w:ilvl w:val="1"/>
          <w:numId w:val="11"/>
        </w:numPr>
        <w:spacing w:line="240" w:lineRule="auto"/>
        <w:rPr>
          <w:rFonts w:asciiTheme="minorHAnsi" w:hAnsiTheme="minorHAnsi" w:cs="Arial"/>
          <w:szCs w:val="24"/>
        </w:rPr>
      </w:pPr>
      <w:r w:rsidRPr="00972B0F">
        <w:rPr>
          <w:rFonts w:asciiTheme="minorHAnsi" w:hAnsiTheme="minorHAnsi" w:cs="Arial"/>
          <w:szCs w:val="24"/>
        </w:rPr>
        <w:t>Panel members must disclose any conflicts of interest and avoid making decisions where a conflict is present.</w:t>
      </w:r>
    </w:p>
    <w:p w:rsidR="00683C4E" w:rsidRPr="00E640D6" w:rsidRDefault="00046889" w:rsidP="00B40D14">
      <w:pPr>
        <w:pStyle w:val="ListParagraph"/>
        <w:numPr>
          <w:ilvl w:val="1"/>
          <w:numId w:val="11"/>
        </w:numPr>
        <w:spacing w:line="240" w:lineRule="auto"/>
        <w:rPr>
          <w:rStyle w:val="BookTitle"/>
          <w:rFonts w:asciiTheme="minorHAnsi" w:hAnsiTheme="minorHAnsi" w:cs="Arial"/>
          <w:i w:val="0"/>
          <w:iCs w:val="0"/>
          <w:smallCaps w:val="0"/>
          <w:spacing w:val="0"/>
          <w:szCs w:val="24"/>
        </w:rPr>
      </w:pPr>
      <w:r w:rsidRPr="00972B0F">
        <w:rPr>
          <w:rFonts w:asciiTheme="minorHAnsi" w:hAnsiTheme="minorHAnsi" w:cs="Arial"/>
          <w:szCs w:val="24"/>
        </w:rPr>
        <w:t>Panel members must not provide false or misleading information in the decision making process.</w:t>
      </w:r>
    </w:p>
    <w:p w:rsidR="00E640D6" w:rsidRDefault="00E640D6">
      <w:pPr>
        <w:spacing w:before="0"/>
        <w:rPr>
          <w:rStyle w:val="BookTitle"/>
          <w:rFonts w:asciiTheme="minorHAnsi" w:eastAsiaTheme="majorEastAsia" w:hAnsiTheme="minorHAnsi" w:cstheme="majorBidi"/>
          <w:b/>
          <w:bCs/>
          <w:i w:val="0"/>
          <w:iCs w:val="0"/>
          <w:smallCaps w:val="0"/>
          <w:spacing w:val="0"/>
          <w:szCs w:val="24"/>
        </w:rPr>
      </w:pPr>
      <w:r>
        <w:rPr>
          <w:rStyle w:val="BookTitle"/>
          <w:rFonts w:asciiTheme="minorHAnsi" w:hAnsiTheme="minorHAnsi"/>
          <w:i w:val="0"/>
          <w:iCs w:val="0"/>
          <w:smallCaps w:val="0"/>
          <w:spacing w:val="0"/>
          <w:szCs w:val="24"/>
        </w:rPr>
        <w:br w:type="page"/>
      </w:r>
    </w:p>
    <w:p w:rsidR="00B40D14" w:rsidRPr="00972B0F" w:rsidRDefault="00B40D14" w:rsidP="00E640D6">
      <w:pPr>
        <w:pStyle w:val="Heading2"/>
        <w:rPr>
          <w:rStyle w:val="BookTitle"/>
          <w:rFonts w:asciiTheme="minorHAnsi" w:hAnsiTheme="minorHAnsi"/>
          <w:b w:val="0"/>
          <w:i w:val="0"/>
          <w:iCs w:val="0"/>
          <w:smallCaps w:val="0"/>
          <w:spacing w:val="0"/>
          <w:sz w:val="24"/>
          <w:szCs w:val="24"/>
        </w:rPr>
      </w:pPr>
      <w:bookmarkStart w:id="26" w:name="_Toc464050376"/>
      <w:r w:rsidRPr="00972B0F">
        <w:rPr>
          <w:rStyle w:val="BookTitle"/>
          <w:rFonts w:asciiTheme="minorHAnsi" w:hAnsiTheme="minorHAnsi"/>
          <w:i w:val="0"/>
          <w:iCs w:val="0"/>
          <w:smallCaps w:val="0"/>
          <w:spacing w:val="0"/>
          <w:sz w:val="24"/>
          <w:szCs w:val="24"/>
        </w:rPr>
        <w:lastRenderedPageBreak/>
        <w:t>5.2 Privacy</w:t>
      </w:r>
      <w:bookmarkEnd w:id="26"/>
    </w:p>
    <w:p w:rsidR="00B40D14" w:rsidRPr="00972B0F" w:rsidRDefault="00B40D14" w:rsidP="00B40D14">
      <w:pPr>
        <w:pStyle w:val="ListParagraph"/>
        <w:numPr>
          <w:ilvl w:val="0"/>
          <w:numId w:val="11"/>
        </w:numPr>
        <w:rPr>
          <w:rFonts w:asciiTheme="minorHAnsi" w:hAnsiTheme="minorHAnsi" w:cs="Arial"/>
          <w:szCs w:val="24"/>
        </w:rPr>
      </w:pPr>
      <w:r w:rsidRPr="00972B0F">
        <w:rPr>
          <w:rFonts w:asciiTheme="minorHAnsi" w:hAnsiTheme="minorHAnsi" w:cs="Arial"/>
          <w:szCs w:val="24"/>
        </w:rPr>
        <w:t xml:space="preserve">Personal information will only be collected by the </w:t>
      </w:r>
      <w:r w:rsidR="00B45DC6" w:rsidRPr="00972B0F">
        <w:rPr>
          <w:rFonts w:asciiTheme="minorHAnsi" w:hAnsiTheme="minorHAnsi" w:cs="Arial"/>
          <w:szCs w:val="24"/>
        </w:rPr>
        <w:t>p</w:t>
      </w:r>
      <w:r w:rsidR="00A2791E" w:rsidRPr="00972B0F">
        <w:rPr>
          <w:rFonts w:asciiTheme="minorHAnsi" w:hAnsiTheme="minorHAnsi" w:cs="Arial"/>
          <w:szCs w:val="24"/>
        </w:rPr>
        <w:t>anel a</w:t>
      </w:r>
      <w:r w:rsidRPr="00972B0F">
        <w:rPr>
          <w:rFonts w:asciiTheme="minorHAnsi" w:hAnsiTheme="minorHAnsi" w:cs="Arial"/>
          <w:szCs w:val="24"/>
        </w:rPr>
        <w:t xml:space="preserve">dministrator on behalf of the </w:t>
      </w:r>
      <w:r w:rsidR="00B45DC6" w:rsidRPr="00972B0F">
        <w:rPr>
          <w:rFonts w:asciiTheme="minorHAnsi" w:hAnsiTheme="minorHAnsi" w:cs="Arial"/>
          <w:szCs w:val="24"/>
        </w:rPr>
        <w:t>panel</w:t>
      </w:r>
      <w:r w:rsidRPr="00972B0F">
        <w:rPr>
          <w:rFonts w:asciiTheme="minorHAnsi" w:hAnsiTheme="minorHAnsi" w:cs="Arial"/>
          <w:szCs w:val="24"/>
        </w:rPr>
        <w:t xml:space="preserve"> for the assessment and administration of the application</w:t>
      </w:r>
      <w:r w:rsidR="00B45DC6" w:rsidRPr="00972B0F">
        <w:rPr>
          <w:rFonts w:asciiTheme="minorHAnsi" w:hAnsiTheme="minorHAnsi" w:cs="Arial"/>
          <w:szCs w:val="24"/>
        </w:rPr>
        <w:t>,</w:t>
      </w:r>
      <w:r w:rsidRPr="00972B0F">
        <w:rPr>
          <w:rFonts w:asciiTheme="minorHAnsi" w:hAnsiTheme="minorHAnsi" w:cs="Arial"/>
          <w:szCs w:val="24"/>
        </w:rPr>
        <w:t xml:space="preserve"> with the permission of the applicant. </w:t>
      </w:r>
    </w:p>
    <w:p w:rsidR="00B40D14" w:rsidRPr="00972B0F" w:rsidRDefault="00B40D14" w:rsidP="00B40D14">
      <w:pPr>
        <w:pStyle w:val="ListParagraph"/>
        <w:numPr>
          <w:ilvl w:val="0"/>
          <w:numId w:val="11"/>
        </w:numPr>
        <w:rPr>
          <w:rFonts w:asciiTheme="minorHAnsi" w:hAnsiTheme="minorHAnsi" w:cs="Arial"/>
          <w:szCs w:val="24"/>
        </w:rPr>
      </w:pPr>
      <w:r w:rsidRPr="00972B0F">
        <w:rPr>
          <w:rFonts w:asciiTheme="minorHAnsi" w:hAnsiTheme="minorHAnsi" w:cs="Arial"/>
          <w:szCs w:val="24"/>
        </w:rPr>
        <w:t>De-identified summaries of collected information may be used to assist ongoing management and evaluation of the trial.</w:t>
      </w:r>
    </w:p>
    <w:p w:rsidR="00B40D14" w:rsidRPr="00972B0F" w:rsidRDefault="00B40D14" w:rsidP="00B40D14">
      <w:pPr>
        <w:pStyle w:val="ListParagraph"/>
        <w:numPr>
          <w:ilvl w:val="0"/>
          <w:numId w:val="11"/>
        </w:numPr>
        <w:rPr>
          <w:rFonts w:asciiTheme="minorHAnsi" w:hAnsiTheme="minorHAnsi" w:cs="Arial"/>
          <w:szCs w:val="24"/>
        </w:rPr>
      </w:pPr>
      <w:r w:rsidRPr="00972B0F">
        <w:rPr>
          <w:rFonts w:asciiTheme="minorHAnsi" w:hAnsiTheme="minorHAnsi" w:cs="Arial"/>
          <w:szCs w:val="24"/>
        </w:rPr>
        <w:t xml:space="preserve">To protect the identity of the panel members from community harassment, the specific panellists for each decision will not be made public. </w:t>
      </w:r>
    </w:p>
    <w:p w:rsidR="00B40D14" w:rsidRPr="00972B0F" w:rsidRDefault="00B40D14" w:rsidP="00805A24">
      <w:pPr>
        <w:pStyle w:val="ListParagraph"/>
        <w:numPr>
          <w:ilvl w:val="0"/>
          <w:numId w:val="11"/>
        </w:numPr>
        <w:rPr>
          <w:rStyle w:val="BookTitle"/>
          <w:rFonts w:asciiTheme="minorHAnsi" w:hAnsiTheme="minorHAnsi"/>
          <w:b/>
          <w:i w:val="0"/>
          <w:iCs w:val="0"/>
          <w:smallCaps w:val="0"/>
          <w:spacing w:val="0"/>
        </w:rPr>
      </w:pPr>
      <w:r w:rsidRPr="00972B0F">
        <w:rPr>
          <w:rFonts w:asciiTheme="minorHAnsi" w:hAnsiTheme="minorHAnsi" w:cs="Arial"/>
          <w:szCs w:val="24"/>
        </w:rPr>
        <w:t>To protect the information of the applicant, panel members will be required to sign a non-disclosure confidentiality agreement with the Department of Social Services.</w:t>
      </w:r>
      <w:bookmarkStart w:id="27" w:name="_GoBack"/>
      <w:bookmarkEnd w:id="27"/>
      <w:r w:rsidR="00805A24" w:rsidRPr="00972B0F">
        <w:rPr>
          <w:rStyle w:val="BookTitle"/>
          <w:rFonts w:asciiTheme="minorHAnsi" w:hAnsiTheme="minorHAnsi"/>
          <w:b/>
          <w:i w:val="0"/>
          <w:iCs w:val="0"/>
          <w:smallCaps w:val="0"/>
          <w:spacing w:val="0"/>
        </w:rPr>
        <w:t xml:space="preserve"> </w:t>
      </w:r>
    </w:p>
    <w:sectPr w:rsidR="00B40D14" w:rsidRPr="00972B0F" w:rsidSect="00FF26D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75" w:rsidRDefault="00941575" w:rsidP="00F43F9D">
      <w:pPr>
        <w:spacing w:after="0" w:line="240" w:lineRule="auto"/>
      </w:pPr>
      <w:r>
        <w:separator/>
      </w:r>
    </w:p>
  </w:endnote>
  <w:endnote w:type="continuationSeparator" w:id="0">
    <w:p w:rsidR="00941575" w:rsidRDefault="00941575" w:rsidP="00F4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9D" w:rsidRDefault="005B355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FINAL – 28 September 2016</w:t>
    </w:r>
    <w:r w:rsidR="00F43F9D">
      <w:rPr>
        <w:rFonts w:asciiTheme="majorHAnsi" w:eastAsiaTheme="majorEastAsia" w:hAnsiTheme="majorHAnsi" w:cstheme="majorBidi"/>
      </w:rPr>
      <w:ptab w:relativeTo="margin" w:alignment="right" w:leader="none"/>
    </w:r>
    <w:r w:rsidR="00F43F9D">
      <w:rPr>
        <w:rFonts w:asciiTheme="majorHAnsi" w:eastAsiaTheme="majorEastAsia" w:hAnsiTheme="majorHAnsi" w:cstheme="majorBidi"/>
      </w:rPr>
      <w:t xml:space="preserve">Page </w:t>
    </w:r>
    <w:r w:rsidR="00F43F9D">
      <w:rPr>
        <w:rFonts w:asciiTheme="minorHAnsi" w:eastAsiaTheme="minorEastAsia" w:hAnsiTheme="minorHAnsi"/>
      </w:rPr>
      <w:fldChar w:fldCharType="begin"/>
    </w:r>
    <w:r w:rsidR="00F43F9D">
      <w:instrText xml:space="preserve"> PAGE   \* MERGEFORMAT </w:instrText>
    </w:r>
    <w:r w:rsidR="00F43F9D">
      <w:rPr>
        <w:rFonts w:asciiTheme="minorHAnsi" w:eastAsiaTheme="minorEastAsia" w:hAnsiTheme="minorHAnsi"/>
      </w:rPr>
      <w:fldChar w:fldCharType="separate"/>
    </w:r>
    <w:r w:rsidR="00805A24" w:rsidRPr="00805A24">
      <w:rPr>
        <w:rFonts w:asciiTheme="majorHAnsi" w:eastAsiaTheme="majorEastAsia" w:hAnsiTheme="majorHAnsi" w:cstheme="majorBidi"/>
        <w:noProof/>
      </w:rPr>
      <w:t>1</w:t>
    </w:r>
    <w:r w:rsidR="00F43F9D">
      <w:rPr>
        <w:rFonts w:asciiTheme="majorHAnsi" w:eastAsiaTheme="majorEastAsia" w:hAnsiTheme="majorHAnsi" w:cstheme="majorBidi"/>
        <w:noProof/>
      </w:rPr>
      <w:fldChar w:fldCharType="end"/>
    </w:r>
  </w:p>
  <w:p w:rsidR="00F43F9D" w:rsidRDefault="00F43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75" w:rsidRDefault="00941575" w:rsidP="00F43F9D">
      <w:pPr>
        <w:spacing w:after="0" w:line="240" w:lineRule="auto"/>
      </w:pPr>
      <w:r>
        <w:separator/>
      </w:r>
    </w:p>
  </w:footnote>
  <w:footnote w:type="continuationSeparator" w:id="0">
    <w:p w:rsidR="00941575" w:rsidRDefault="00941575" w:rsidP="00F43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619E"/>
    <w:multiLevelType w:val="hybridMultilevel"/>
    <w:tmpl w:val="A70AA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E62E59"/>
    <w:multiLevelType w:val="hybridMultilevel"/>
    <w:tmpl w:val="AFDAE9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4E3506"/>
    <w:multiLevelType w:val="hybridMultilevel"/>
    <w:tmpl w:val="CF545D6E"/>
    <w:lvl w:ilvl="0" w:tplc="85CE91CC">
      <w:start w:val="1"/>
      <w:numFmt w:val="lowerLetter"/>
      <w:lvlText w:val="%1)"/>
      <w:lvlJc w:val="left"/>
      <w:pPr>
        <w:ind w:left="1440" w:hanging="360"/>
      </w:pPr>
      <w:rPr>
        <w:rFonts w:cs="Arial" w:hint="default"/>
        <w:b/>
        <w:color w:val="2222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7A73429"/>
    <w:multiLevelType w:val="hybridMultilevel"/>
    <w:tmpl w:val="B220F1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A812872"/>
    <w:multiLevelType w:val="hybridMultilevel"/>
    <w:tmpl w:val="AB1AA5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134354C"/>
    <w:multiLevelType w:val="hybridMultilevel"/>
    <w:tmpl w:val="D070FA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AA15B55"/>
    <w:multiLevelType w:val="hybridMultilevel"/>
    <w:tmpl w:val="0712A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495734"/>
    <w:multiLevelType w:val="hybridMultilevel"/>
    <w:tmpl w:val="7FD0E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1E7616F"/>
    <w:multiLevelType w:val="hybridMultilevel"/>
    <w:tmpl w:val="330824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29F968C6"/>
    <w:multiLevelType w:val="hybridMultilevel"/>
    <w:tmpl w:val="79343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40A29F7"/>
    <w:multiLevelType w:val="hybridMultilevel"/>
    <w:tmpl w:val="48B85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1F001E"/>
    <w:multiLevelType w:val="hybridMultilevel"/>
    <w:tmpl w:val="71D476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56271E"/>
    <w:multiLevelType w:val="hybridMultilevel"/>
    <w:tmpl w:val="67D4A0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E212955"/>
    <w:multiLevelType w:val="hybridMultilevel"/>
    <w:tmpl w:val="D2E29F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48A33EF"/>
    <w:multiLevelType w:val="hybridMultilevel"/>
    <w:tmpl w:val="0CFC6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B0149C"/>
    <w:multiLevelType w:val="hybridMultilevel"/>
    <w:tmpl w:val="BDDC1B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94C374E"/>
    <w:multiLevelType w:val="hybridMultilevel"/>
    <w:tmpl w:val="0EFA07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A3F2453"/>
    <w:multiLevelType w:val="hybridMultilevel"/>
    <w:tmpl w:val="C2969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B04139B"/>
    <w:multiLevelType w:val="hybridMultilevel"/>
    <w:tmpl w:val="C674F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2E27B82"/>
    <w:multiLevelType w:val="hybridMultilevel"/>
    <w:tmpl w:val="06184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0A341E"/>
    <w:multiLevelType w:val="hybridMultilevel"/>
    <w:tmpl w:val="54908A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6721C91"/>
    <w:multiLevelType w:val="hybridMultilevel"/>
    <w:tmpl w:val="A21C81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B1C19F0"/>
    <w:multiLevelType w:val="hybridMultilevel"/>
    <w:tmpl w:val="95068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B367664"/>
    <w:multiLevelType w:val="hybridMultilevel"/>
    <w:tmpl w:val="65284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663E0B"/>
    <w:multiLevelType w:val="hybridMultilevel"/>
    <w:tmpl w:val="D3945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D411E52"/>
    <w:multiLevelType w:val="hybridMultilevel"/>
    <w:tmpl w:val="30BE3C6C"/>
    <w:lvl w:ilvl="0" w:tplc="09787BC2">
      <w:start w:val="1"/>
      <w:numFmt w:val="lowerLetter"/>
      <w:lvlText w:val="%1."/>
      <w:lvlJc w:val="left"/>
      <w:pPr>
        <w:ind w:left="1069"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D814D1D"/>
    <w:multiLevelType w:val="hybridMultilevel"/>
    <w:tmpl w:val="33CEF3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71504A43"/>
    <w:multiLevelType w:val="hybridMultilevel"/>
    <w:tmpl w:val="82DA8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3332A71"/>
    <w:multiLevelType w:val="hybridMultilevel"/>
    <w:tmpl w:val="DAD81C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76C001A0"/>
    <w:multiLevelType w:val="hybridMultilevel"/>
    <w:tmpl w:val="0C3252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nsid w:val="774C7012"/>
    <w:multiLevelType w:val="hybridMultilevel"/>
    <w:tmpl w:val="6EA89C62"/>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1">
    <w:nsid w:val="7F676CB0"/>
    <w:multiLevelType w:val="hybridMultilevel"/>
    <w:tmpl w:val="F4E6DD40"/>
    <w:lvl w:ilvl="0" w:tplc="0C090001">
      <w:start w:val="1"/>
      <w:numFmt w:val="bullet"/>
      <w:lvlText w:val=""/>
      <w:lvlJc w:val="left"/>
      <w:pPr>
        <w:ind w:left="-711" w:hanging="360"/>
      </w:pPr>
      <w:rPr>
        <w:rFonts w:ascii="Symbol" w:hAnsi="Symbol" w:hint="default"/>
      </w:rPr>
    </w:lvl>
    <w:lvl w:ilvl="1" w:tplc="0C090003" w:tentative="1">
      <w:start w:val="1"/>
      <w:numFmt w:val="bullet"/>
      <w:lvlText w:val="o"/>
      <w:lvlJc w:val="left"/>
      <w:pPr>
        <w:ind w:left="9" w:hanging="360"/>
      </w:pPr>
      <w:rPr>
        <w:rFonts w:ascii="Courier New" w:hAnsi="Courier New" w:cs="Courier New" w:hint="default"/>
      </w:rPr>
    </w:lvl>
    <w:lvl w:ilvl="2" w:tplc="0C090005" w:tentative="1">
      <w:start w:val="1"/>
      <w:numFmt w:val="bullet"/>
      <w:lvlText w:val=""/>
      <w:lvlJc w:val="left"/>
      <w:pPr>
        <w:ind w:left="729" w:hanging="360"/>
      </w:pPr>
      <w:rPr>
        <w:rFonts w:ascii="Wingdings" w:hAnsi="Wingdings" w:hint="default"/>
      </w:rPr>
    </w:lvl>
    <w:lvl w:ilvl="3" w:tplc="0C090001" w:tentative="1">
      <w:start w:val="1"/>
      <w:numFmt w:val="bullet"/>
      <w:lvlText w:val=""/>
      <w:lvlJc w:val="left"/>
      <w:pPr>
        <w:ind w:left="1449" w:hanging="360"/>
      </w:pPr>
      <w:rPr>
        <w:rFonts w:ascii="Symbol" w:hAnsi="Symbol" w:hint="default"/>
      </w:rPr>
    </w:lvl>
    <w:lvl w:ilvl="4" w:tplc="0C090003" w:tentative="1">
      <w:start w:val="1"/>
      <w:numFmt w:val="bullet"/>
      <w:lvlText w:val="o"/>
      <w:lvlJc w:val="left"/>
      <w:pPr>
        <w:ind w:left="2169" w:hanging="360"/>
      </w:pPr>
      <w:rPr>
        <w:rFonts w:ascii="Courier New" w:hAnsi="Courier New" w:cs="Courier New" w:hint="default"/>
      </w:rPr>
    </w:lvl>
    <w:lvl w:ilvl="5" w:tplc="0C090005" w:tentative="1">
      <w:start w:val="1"/>
      <w:numFmt w:val="bullet"/>
      <w:lvlText w:val=""/>
      <w:lvlJc w:val="left"/>
      <w:pPr>
        <w:ind w:left="2889" w:hanging="360"/>
      </w:pPr>
      <w:rPr>
        <w:rFonts w:ascii="Wingdings" w:hAnsi="Wingdings" w:hint="default"/>
      </w:rPr>
    </w:lvl>
    <w:lvl w:ilvl="6" w:tplc="0C090001" w:tentative="1">
      <w:start w:val="1"/>
      <w:numFmt w:val="bullet"/>
      <w:lvlText w:val=""/>
      <w:lvlJc w:val="left"/>
      <w:pPr>
        <w:ind w:left="3609" w:hanging="360"/>
      </w:pPr>
      <w:rPr>
        <w:rFonts w:ascii="Symbol" w:hAnsi="Symbol" w:hint="default"/>
      </w:rPr>
    </w:lvl>
    <w:lvl w:ilvl="7" w:tplc="0C090003" w:tentative="1">
      <w:start w:val="1"/>
      <w:numFmt w:val="bullet"/>
      <w:lvlText w:val="o"/>
      <w:lvlJc w:val="left"/>
      <w:pPr>
        <w:ind w:left="4329" w:hanging="360"/>
      </w:pPr>
      <w:rPr>
        <w:rFonts w:ascii="Courier New" w:hAnsi="Courier New" w:cs="Courier New" w:hint="default"/>
      </w:rPr>
    </w:lvl>
    <w:lvl w:ilvl="8" w:tplc="0C090005" w:tentative="1">
      <w:start w:val="1"/>
      <w:numFmt w:val="bullet"/>
      <w:lvlText w:val=""/>
      <w:lvlJc w:val="left"/>
      <w:pPr>
        <w:ind w:left="5049" w:hanging="360"/>
      </w:pPr>
      <w:rPr>
        <w:rFonts w:ascii="Wingdings" w:hAnsi="Wingdings" w:hint="default"/>
      </w:rPr>
    </w:lvl>
  </w:abstractNum>
  <w:num w:numId="1">
    <w:abstractNumId w:val="27"/>
  </w:num>
  <w:num w:numId="2">
    <w:abstractNumId w:val="24"/>
  </w:num>
  <w:num w:numId="3">
    <w:abstractNumId w:val="3"/>
  </w:num>
  <w:num w:numId="4">
    <w:abstractNumId w:val="23"/>
  </w:num>
  <w:num w:numId="5">
    <w:abstractNumId w:val="7"/>
  </w:num>
  <w:num w:numId="6">
    <w:abstractNumId w:val="15"/>
  </w:num>
  <w:num w:numId="7">
    <w:abstractNumId w:val="2"/>
  </w:num>
  <w:num w:numId="8">
    <w:abstractNumId w:val="8"/>
  </w:num>
  <w:num w:numId="9">
    <w:abstractNumId w:val="30"/>
  </w:num>
  <w:num w:numId="10">
    <w:abstractNumId w:val="25"/>
  </w:num>
  <w:num w:numId="11">
    <w:abstractNumId w:val="13"/>
  </w:num>
  <w:num w:numId="12">
    <w:abstractNumId w:val="0"/>
  </w:num>
  <w:num w:numId="13">
    <w:abstractNumId w:val="12"/>
  </w:num>
  <w:num w:numId="14">
    <w:abstractNumId w:val="22"/>
  </w:num>
  <w:num w:numId="15">
    <w:abstractNumId w:val="6"/>
  </w:num>
  <w:num w:numId="16">
    <w:abstractNumId w:val="9"/>
  </w:num>
  <w:num w:numId="17">
    <w:abstractNumId w:val="29"/>
  </w:num>
  <w:num w:numId="18">
    <w:abstractNumId w:val="14"/>
  </w:num>
  <w:num w:numId="19">
    <w:abstractNumId w:val="19"/>
  </w:num>
  <w:num w:numId="20">
    <w:abstractNumId w:val="16"/>
  </w:num>
  <w:num w:numId="21">
    <w:abstractNumId w:val="17"/>
  </w:num>
  <w:num w:numId="22">
    <w:abstractNumId w:val="18"/>
  </w:num>
  <w:num w:numId="23">
    <w:abstractNumId w:val="11"/>
  </w:num>
  <w:num w:numId="24">
    <w:abstractNumId w:val="21"/>
  </w:num>
  <w:num w:numId="25">
    <w:abstractNumId w:val="26"/>
  </w:num>
  <w:num w:numId="26">
    <w:abstractNumId w:val="4"/>
  </w:num>
  <w:num w:numId="27">
    <w:abstractNumId w:val="31"/>
  </w:num>
  <w:num w:numId="28">
    <w:abstractNumId w:val="1"/>
  </w:num>
  <w:num w:numId="29">
    <w:abstractNumId w:val="10"/>
  </w:num>
  <w:num w:numId="30">
    <w:abstractNumId w:val="5"/>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41"/>
    <w:rsid w:val="00023428"/>
    <w:rsid w:val="00026837"/>
    <w:rsid w:val="00027271"/>
    <w:rsid w:val="00034646"/>
    <w:rsid w:val="0004065F"/>
    <w:rsid w:val="00044501"/>
    <w:rsid w:val="00046889"/>
    <w:rsid w:val="0005716C"/>
    <w:rsid w:val="00072BA5"/>
    <w:rsid w:val="000745D7"/>
    <w:rsid w:val="0008689C"/>
    <w:rsid w:val="000B3DFD"/>
    <w:rsid w:val="000B7FCE"/>
    <w:rsid w:val="000C0177"/>
    <w:rsid w:val="000C7B75"/>
    <w:rsid w:val="000F1470"/>
    <w:rsid w:val="000F72A0"/>
    <w:rsid w:val="000F786F"/>
    <w:rsid w:val="0010128D"/>
    <w:rsid w:val="001125B1"/>
    <w:rsid w:val="00135DDC"/>
    <w:rsid w:val="001473F8"/>
    <w:rsid w:val="0017547E"/>
    <w:rsid w:val="0017686A"/>
    <w:rsid w:val="00176A58"/>
    <w:rsid w:val="001870B1"/>
    <w:rsid w:val="00194344"/>
    <w:rsid w:val="001B2934"/>
    <w:rsid w:val="001C63CB"/>
    <w:rsid w:val="001D1EC4"/>
    <w:rsid w:val="001D1F83"/>
    <w:rsid w:val="001D40DC"/>
    <w:rsid w:val="001E03D4"/>
    <w:rsid w:val="001E3CB6"/>
    <w:rsid w:val="001E4BF3"/>
    <w:rsid w:val="001E630D"/>
    <w:rsid w:val="001F01D6"/>
    <w:rsid w:val="001F0AEB"/>
    <w:rsid w:val="001F6ED5"/>
    <w:rsid w:val="001F76D7"/>
    <w:rsid w:val="00212270"/>
    <w:rsid w:val="00221CEC"/>
    <w:rsid w:val="00221EC8"/>
    <w:rsid w:val="00242132"/>
    <w:rsid w:val="002448A8"/>
    <w:rsid w:val="00253BEF"/>
    <w:rsid w:val="00254A37"/>
    <w:rsid w:val="00267C77"/>
    <w:rsid w:val="00280208"/>
    <w:rsid w:val="002973A6"/>
    <w:rsid w:val="002A3499"/>
    <w:rsid w:val="002B1BD3"/>
    <w:rsid w:val="002B2E16"/>
    <w:rsid w:val="002D40D3"/>
    <w:rsid w:val="002E029F"/>
    <w:rsid w:val="002E4AEC"/>
    <w:rsid w:val="002E6495"/>
    <w:rsid w:val="002F29A5"/>
    <w:rsid w:val="00301C26"/>
    <w:rsid w:val="00310C02"/>
    <w:rsid w:val="00313AC8"/>
    <w:rsid w:val="00315821"/>
    <w:rsid w:val="00321A26"/>
    <w:rsid w:val="00321B27"/>
    <w:rsid w:val="0032302C"/>
    <w:rsid w:val="00330F1B"/>
    <w:rsid w:val="003335FC"/>
    <w:rsid w:val="00337128"/>
    <w:rsid w:val="00356AF6"/>
    <w:rsid w:val="003637C0"/>
    <w:rsid w:val="00364944"/>
    <w:rsid w:val="00372593"/>
    <w:rsid w:val="00390213"/>
    <w:rsid w:val="003A2F6E"/>
    <w:rsid w:val="003A7DCE"/>
    <w:rsid w:val="003B2BB8"/>
    <w:rsid w:val="003B4C14"/>
    <w:rsid w:val="003C0B02"/>
    <w:rsid w:val="003C4443"/>
    <w:rsid w:val="003C4971"/>
    <w:rsid w:val="003D1E77"/>
    <w:rsid w:val="003D34FF"/>
    <w:rsid w:val="003E7426"/>
    <w:rsid w:val="003F3E9A"/>
    <w:rsid w:val="004118EA"/>
    <w:rsid w:val="00415195"/>
    <w:rsid w:val="00445F90"/>
    <w:rsid w:val="00447DE1"/>
    <w:rsid w:val="00453493"/>
    <w:rsid w:val="00460E22"/>
    <w:rsid w:val="00463B22"/>
    <w:rsid w:val="004661BB"/>
    <w:rsid w:val="004869DD"/>
    <w:rsid w:val="004B54CA"/>
    <w:rsid w:val="004D607A"/>
    <w:rsid w:val="004E5CBF"/>
    <w:rsid w:val="00500274"/>
    <w:rsid w:val="00504DD4"/>
    <w:rsid w:val="005359D8"/>
    <w:rsid w:val="00560269"/>
    <w:rsid w:val="00560CAF"/>
    <w:rsid w:val="00565738"/>
    <w:rsid w:val="00566358"/>
    <w:rsid w:val="00570061"/>
    <w:rsid w:val="00591AB4"/>
    <w:rsid w:val="00591F85"/>
    <w:rsid w:val="0059635F"/>
    <w:rsid w:val="005A414B"/>
    <w:rsid w:val="005B3553"/>
    <w:rsid w:val="005C1E95"/>
    <w:rsid w:val="005C3AA9"/>
    <w:rsid w:val="005E5976"/>
    <w:rsid w:val="005F6305"/>
    <w:rsid w:val="006075D5"/>
    <w:rsid w:val="006076EB"/>
    <w:rsid w:val="006370DF"/>
    <w:rsid w:val="00663E2C"/>
    <w:rsid w:val="00663F67"/>
    <w:rsid w:val="006650D6"/>
    <w:rsid w:val="00670A12"/>
    <w:rsid w:val="00674EB1"/>
    <w:rsid w:val="0068063F"/>
    <w:rsid w:val="00683C4E"/>
    <w:rsid w:val="006A4CE7"/>
    <w:rsid w:val="006B6A11"/>
    <w:rsid w:val="006B76D6"/>
    <w:rsid w:val="006C1344"/>
    <w:rsid w:val="006C145B"/>
    <w:rsid w:val="006F15E6"/>
    <w:rsid w:val="0071071A"/>
    <w:rsid w:val="00727A51"/>
    <w:rsid w:val="00736509"/>
    <w:rsid w:val="007415BE"/>
    <w:rsid w:val="0074453E"/>
    <w:rsid w:val="0074754C"/>
    <w:rsid w:val="0075697D"/>
    <w:rsid w:val="00762E34"/>
    <w:rsid w:val="00784484"/>
    <w:rsid w:val="00785261"/>
    <w:rsid w:val="00786C16"/>
    <w:rsid w:val="007A550B"/>
    <w:rsid w:val="007B0256"/>
    <w:rsid w:val="007D30E0"/>
    <w:rsid w:val="007E3C2A"/>
    <w:rsid w:val="00805A24"/>
    <w:rsid w:val="00817873"/>
    <w:rsid w:val="00820BE3"/>
    <w:rsid w:val="00826B46"/>
    <w:rsid w:val="00826F50"/>
    <w:rsid w:val="00832930"/>
    <w:rsid w:val="0084041E"/>
    <w:rsid w:val="00843F87"/>
    <w:rsid w:val="008576F4"/>
    <w:rsid w:val="00857757"/>
    <w:rsid w:val="00862DAD"/>
    <w:rsid w:val="00867D4E"/>
    <w:rsid w:val="00867EC4"/>
    <w:rsid w:val="00893775"/>
    <w:rsid w:val="008A6EB5"/>
    <w:rsid w:val="008D273B"/>
    <w:rsid w:val="008E23EB"/>
    <w:rsid w:val="008F06AA"/>
    <w:rsid w:val="00912987"/>
    <w:rsid w:val="00916818"/>
    <w:rsid w:val="009225F0"/>
    <w:rsid w:val="00923D42"/>
    <w:rsid w:val="00941575"/>
    <w:rsid w:val="00946B57"/>
    <w:rsid w:val="009477F2"/>
    <w:rsid w:val="00955BCC"/>
    <w:rsid w:val="0096426F"/>
    <w:rsid w:val="00972B0F"/>
    <w:rsid w:val="009F0A19"/>
    <w:rsid w:val="009F67E2"/>
    <w:rsid w:val="00A0357D"/>
    <w:rsid w:val="00A17588"/>
    <w:rsid w:val="00A17E02"/>
    <w:rsid w:val="00A258B9"/>
    <w:rsid w:val="00A259CD"/>
    <w:rsid w:val="00A2791E"/>
    <w:rsid w:val="00A33869"/>
    <w:rsid w:val="00A35947"/>
    <w:rsid w:val="00A60417"/>
    <w:rsid w:val="00A60A61"/>
    <w:rsid w:val="00A7659A"/>
    <w:rsid w:val="00A8672D"/>
    <w:rsid w:val="00AC5F49"/>
    <w:rsid w:val="00AF62BB"/>
    <w:rsid w:val="00B40D14"/>
    <w:rsid w:val="00B456B0"/>
    <w:rsid w:val="00B45DC6"/>
    <w:rsid w:val="00B7418A"/>
    <w:rsid w:val="00B87E15"/>
    <w:rsid w:val="00B949BC"/>
    <w:rsid w:val="00BA01D0"/>
    <w:rsid w:val="00BA2DB9"/>
    <w:rsid w:val="00BB2A88"/>
    <w:rsid w:val="00BE7148"/>
    <w:rsid w:val="00BF501B"/>
    <w:rsid w:val="00C10CBD"/>
    <w:rsid w:val="00C242FE"/>
    <w:rsid w:val="00C3007D"/>
    <w:rsid w:val="00C315BD"/>
    <w:rsid w:val="00C34B5C"/>
    <w:rsid w:val="00C4346F"/>
    <w:rsid w:val="00C501BF"/>
    <w:rsid w:val="00C50AA5"/>
    <w:rsid w:val="00C55537"/>
    <w:rsid w:val="00C6052E"/>
    <w:rsid w:val="00C64F75"/>
    <w:rsid w:val="00C65C1D"/>
    <w:rsid w:val="00C913E3"/>
    <w:rsid w:val="00C94982"/>
    <w:rsid w:val="00CC53F8"/>
    <w:rsid w:val="00CD1C07"/>
    <w:rsid w:val="00CD4930"/>
    <w:rsid w:val="00CE5C8A"/>
    <w:rsid w:val="00CF3F6F"/>
    <w:rsid w:val="00CF6756"/>
    <w:rsid w:val="00D01DDF"/>
    <w:rsid w:val="00D02DD3"/>
    <w:rsid w:val="00D032CA"/>
    <w:rsid w:val="00D03F10"/>
    <w:rsid w:val="00D058A9"/>
    <w:rsid w:val="00D229CD"/>
    <w:rsid w:val="00D35F2D"/>
    <w:rsid w:val="00D52BBE"/>
    <w:rsid w:val="00D576FE"/>
    <w:rsid w:val="00D64920"/>
    <w:rsid w:val="00D64DB0"/>
    <w:rsid w:val="00D67DE6"/>
    <w:rsid w:val="00D732B1"/>
    <w:rsid w:val="00D778DD"/>
    <w:rsid w:val="00DB5E07"/>
    <w:rsid w:val="00DC6E41"/>
    <w:rsid w:val="00DD0C36"/>
    <w:rsid w:val="00DD6C91"/>
    <w:rsid w:val="00DE45F9"/>
    <w:rsid w:val="00DE773C"/>
    <w:rsid w:val="00DF651C"/>
    <w:rsid w:val="00E34326"/>
    <w:rsid w:val="00E36241"/>
    <w:rsid w:val="00E640D6"/>
    <w:rsid w:val="00E7290F"/>
    <w:rsid w:val="00E845B9"/>
    <w:rsid w:val="00E85710"/>
    <w:rsid w:val="00EA477C"/>
    <w:rsid w:val="00EA61C5"/>
    <w:rsid w:val="00EA7093"/>
    <w:rsid w:val="00EB229B"/>
    <w:rsid w:val="00EB5212"/>
    <w:rsid w:val="00EC3AEF"/>
    <w:rsid w:val="00F007D0"/>
    <w:rsid w:val="00F14145"/>
    <w:rsid w:val="00F14B20"/>
    <w:rsid w:val="00F27BC9"/>
    <w:rsid w:val="00F43F9D"/>
    <w:rsid w:val="00F454D3"/>
    <w:rsid w:val="00F47539"/>
    <w:rsid w:val="00F62481"/>
    <w:rsid w:val="00F803F0"/>
    <w:rsid w:val="00F8752A"/>
    <w:rsid w:val="00FA0B77"/>
    <w:rsid w:val="00FA3E34"/>
    <w:rsid w:val="00FA45A2"/>
    <w:rsid w:val="00FA5CDC"/>
    <w:rsid w:val="00FB2C96"/>
    <w:rsid w:val="00FB5787"/>
    <w:rsid w:val="00FB57D3"/>
    <w:rsid w:val="00FD480A"/>
    <w:rsid w:val="00FE7656"/>
    <w:rsid w:val="00FF26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E0"/>
    <w:pPr>
      <w:spacing w:before="120"/>
    </w:pPr>
    <w:rPr>
      <w:rFonts w:ascii="Calibri" w:hAnsi="Calibri"/>
      <w:sz w:val="24"/>
    </w:rPr>
  </w:style>
  <w:style w:type="paragraph" w:styleId="Heading1">
    <w:name w:val="heading 1"/>
    <w:basedOn w:val="Normal"/>
    <w:next w:val="Normal"/>
    <w:link w:val="Heading1Char"/>
    <w:uiPriority w:val="9"/>
    <w:qFormat/>
    <w:rsid w:val="007D30E0"/>
    <w:pPr>
      <w:spacing w:before="480" w:after="0"/>
      <w:contextualSpacing/>
      <w:outlineLvl w:val="0"/>
    </w:pPr>
    <w:rPr>
      <w:rFonts w:asciiTheme="minorHAnsi" w:eastAsiaTheme="majorEastAsia" w:hAnsiTheme="minorHAnsi" w:cstheme="majorBidi"/>
      <w:b/>
      <w:bCs/>
      <w:sz w:val="32"/>
      <w:szCs w:val="28"/>
      <w:u w:val="single"/>
    </w:rPr>
  </w:style>
  <w:style w:type="paragraph" w:styleId="Heading2">
    <w:name w:val="heading 2"/>
    <w:basedOn w:val="Normal"/>
    <w:next w:val="Normal"/>
    <w:link w:val="Heading2Char"/>
    <w:uiPriority w:val="9"/>
    <w:unhideWhenUsed/>
    <w:qFormat/>
    <w:rsid w:val="007D30E0"/>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640D6"/>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0E0"/>
    <w:rPr>
      <w:rFonts w:eastAsiaTheme="majorEastAsia" w:cstheme="majorBidi"/>
      <w:b/>
      <w:bCs/>
      <w:sz w:val="32"/>
      <w:szCs w:val="28"/>
      <w:u w:val="single"/>
    </w:rPr>
  </w:style>
  <w:style w:type="character" w:customStyle="1" w:styleId="Heading2Char">
    <w:name w:val="Heading 2 Char"/>
    <w:basedOn w:val="DefaultParagraphFont"/>
    <w:link w:val="Heading2"/>
    <w:uiPriority w:val="9"/>
    <w:rsid w:val="007D30E0"/>
    <w:rPr>
      <w:rFonts w:ascii="Calibri" w:eastAsiaTheme="majorEastAsia" w:hAnsi="Calibri"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640D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7D30E0"/>
    <w:pPr>
      <w:ind w:left="720"/>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43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F9D"/>
    <w:rPr>
      <w:rFonts w:ascii="Arial" w:hAnsi="Arial"/>
    </w:rPr>
  </w:style>
  <w:style w:type="paragraph" w:styleId="Footer">
    <w:name w:val="footer"/>
    <w:basedOn w:val="Normal"/>
    <w:link w:val="FooterChar"/>
    <w:uiPriority w:val="99"/>
    <w:unhideWhenUsed/>
    <w:rsid w:val="00F43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F9D"/>
    <w:rPr>
      <w:rFonts w:ascii="Arial" w:hAnsi="Arial"/>
    </w:rPr>
  </w:style>
  <w:style w:type="paragraph" w:styleId="BalloonText">
    <w:name w:val="Balloon Text"/>
    <w:basedOn w:val="Normal"/>
    <w:link w:val="BalloonTextChar"/>
    <w:uiPriority w:val="99"/>
    <w:semiHidden/>
    <w:unhideWhenUsed/>
    <w:rsid w:val="00F4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F9D"/>
    <w:rPr>
      <w:rFonts w:ascii="Tahoma" w:hAnsi="Tahoma" w:cs="Tahoma"/>
      <w:sz w:val="16"/>
      <w:szCs w:val="16"/>
    </w:rPr>
  </w:style>
  <w:style w:type="character" w:styleId="CommentReference">
    <w:name w:val="annotation reference"/>
    <w:basedOn w:val="DefaultParagraphFont"/>
    <w:uiPriority w:val="99"/>
    <w:semiHidden/>
    <w:unhideWhenUsed/>
    <w:rsid w:val="00AC5F49"/>
    <w:rPr>
      <w:sz w:val="16"/>
      <w:szCs w:val="16"/>
    </w:rPr>
  </w:style>
  <w:style w:type="character" w:customStyle="1" w:styleId="ListParagraphChar">
    <w:name w:val="List Paragraph Char"/>
    <w:basedOn w:val="DefaultParagraphFont"/>
    <w:link w:val="ListParagraph"/>
    <w:uiPriority w:val="34"/>
    <w:locked/>
    <w:rsid w:val="007D30E0"/>
    <w:rPr>
      <w:rFonts w:ascii="Calibri" w:hAnsi="Calibri"/>
      <w:sz w:val="24"/>
    </w:rPr>
  </w:style>
  <w:style w:type="character" w:customStyle="1" w:styleId="tgc">
    <w:name w:val="_tgc"/>
    <w:basedOn w:val="DefaultParagraphFont"/>
    <w:rsid w:val="002448A8"/>
  </w:style>
  <w:style w:type="paragraph" w:styleId="CommentText">
    <w:name w:val="annotation text"/>
    <w:basedOn w:val="Normal"/>
    <w:link w:val="CommentTextChar"/>
    <w:uiPriority w:val="99"/>
    <w:semiHidden/>
    <w:unhideWhenUsed/>
    <w:rsid w:val="002448A8"/>
    <w:pPr>
      <w:spacing w:line="240" w:lineRule="auto"/>
    </w:pPr>
    <w:rPr>
      <w:sz w:val="20"/>
      <w:szCs w:val="20"/>
    </w:rPr>
  </w:style>
  <w:style w:type="character" w:customStyle="1" w:styleId="CommentTextChar">
    <w:name w:val="Comment Text Char"/>
    <w:basedOn w:val="DefaultParagraphFont"/>
    <w:link w:val="CommentText"/>
    <w:uiPriority w:val="99"/>
    <w:semiHidden/>
    <w:rsid w:val="002448A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052E"/>
    <w:rPr>
      <w:b/>
      <w:bCs/>
    </w:rPr>
  </w:style>
  <w:style w:type="character" w:customStyle="1" w:styleId="CommentSubjectChar">
    <w:name w:val="Comment Subject Char"/>
    <w:basedOn w:val="CommentTextChar"/>
    <w:link w:val="CommentSubject"/>
    <w:uiPriority w:val="99"/>
    <w:semiHidden/>
    <w:rsid w:val="00C6052E"/>
    <w:rPr>
      <w:rFonts w:ascii="Arial" w:hAnsi="Arial"/>
      <w:b/>
      <w:bCs/>
      <w:sz w:val="20"/>
      <w:szCs w:val="20"/>
    </w:rPr>
  </w:style>
  <w:style w:type="table" w:styleId="TableGrid">
    <w:name w:val="Table Grid"/>
    <w:basedOn w:val="TableNormal"/>
    <w:uiPriority w:val="59"/>
    <w:rsid w:val="00E34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4944"/>
    <w:pPr>
      <w:spacing w:after="0" w:line="240" w:lineRule="auto"/>
    </w:pPr>
    <w:rPr>
      <w:rFonts w:ascii="Arial" w:hAnsi="Arial"/>
    </w:rPr>
  </w:style>
  <w:style w:type="paragraph" w:styleId="TOC1">
    <w:name w:val="toc 1"/>
    <w:basedOn w:val="Normal"/>
    <w:next w:val="Normal"/>
    <w:autoRedefine/>
    <w:uiPriority w:val="39"/>
    <w:unhideWhenUsed/>
    <w:rsid w:val="00805A24"/>
    <w:pPr>
      <w:spacing w:after="100"/>
    </w:pPr>
  </w:style>
  <w:style w:type="paragraph" w:styleId="TOC2">
    <w:name w:val="toc 2"/>
    <w:basedOn w:val="Normal"/>
    <w:next w:val="Normal"/>
    <w:autoRedefine/>
    <w:uiPriority w:val="39"/>
    <w:unhideWhenUsed/>
    <w:rsid w:val="00805A24"/>
    <w:pPr>
      <w:spacing w:after="100"/>
      <w:ind w:left="240"/>
    </w:pPr>
  </w:style>
  <w:style w:type="paragraph" w:styleId="TOC3">
    <w:name w:val="toc 3"/>
    <w:basedOn w:val="Normal"/>
    <w:next w:val="Normal"/>
    <w:autoRedefine/>
    <w:uiPriority w:val="39"/>
    <w:unhideWhenUsed/>
    <w:rsid w:val="00805A24"/>
    <w:pPr>
      <w:spacing w:after="100"/>
      <w:ind w:left="480"/>
    </w:pPr>
  </w:style>
  <w:style w:type="character" w:styleId="Hyperlink">
    <w:name w:val="Hyperlink"/>
    <w:basedOn w:val="DefaultParagraphFont"/>
    <w:uiPriority w:val="99"/>
    <w:unhideWhenUsed/>
    <w:rsid w:val="00805A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E0"/>
    <w:pPr>
      <w:spacing w:before="120"/>
    </w:pPr>
    <w:rPr>
      <w:rFonts w:ascii="Calibri" w:hAnsi="Calibri"/>
      <w:sz w:val="24"/>
    </w:rPr>
  </w:style>
  <w:style w:type="paragraph" w:styleId="Heading1">
    <w:name w:val="heading 1"/>
    <w:basedOn w:val="Normal"/>
    <w:next w:val="Normal"/>
    <w:link w:val="Heading1Char"/>
    <w:uiPriority w:val="9"/>
    <w:qFormat/>
    <w:rsid w:val="007D30E0"/>
    <w:pPr>
      <w:spacing w:before="480" w:after="0"/>
      <w:contextualSpacing/>
      <w:outlineLvl w:val="0"/>
    </w:pPr>
    <w:rPr>
      <w:rFonts w:asciiTheme="minorHAnsi" w:eastAsiaTheme="majorEastAsia" w:hAnsiTheme="minorHAnsi" w:cstheme="majorBidi"/>
      <w:b/>
      <w:bCs/>
      <w:sz w:val="32"/>
      <w:szCs w:val="28"/>
      <w:u w:val="single"/>
    </w:rPr>
  </w:style>
  <w:style w:type="paragraph" w:styleId="Heading2">
    <w:name w:val="heading 2"/>
    <w:basedOn w:val="Normal"/>
    <w:next w:val="Normal"/>
    <w:link w:val="Heading2Char"/>
    <w:uiPriority w:val="9"/>
    <w:unhideWhenUsed/>
    <w:qFormat/>
    <w:rsid w:val="007D30E0"/>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640D6"/>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0E0"/>
    <w:rPr>
      <w:rFonts w:eastAsiaTheme="majorEastAsia" w:cstheme="majorBidi"/>
      <w:b/>
      <w:bCs/>
      <w:sz w:val="32"/>
      <w:szCs w:val="28"/>
      <w:u w:val="single"/>
    </w:rPr>
  </w:style>
  <w:style w:type="character" w:customStyle="1" w:styleId="Heading2Char">
    <w:name w:val="Heading 2 Char"/>
    <w:basedOn w:val="DefaultParagraphFont"/>
    <w:link w:val="Heading2"/>
    <w:uiPriority w:val="9"/>
    <w:rsid w:val="007D30E0"/>
    <w:rPr>
      <w:rFonts w:ascii="Calibri" w:eastAsiaTheme="majorEastAsia" w:hAnsi="Calibri"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640D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7D30E0"/>
    <w:pPr>
      <w:ind w:left="720"/>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43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F9D"/>
    <w:rPr>
      <w:rFonts w:ascii="Arial" w:hAnsi="Arial"/>
    </w:rPr>
  </w:style>
  <w:style w:type="paragraph" w:styleId="Footer">
    <w:name w:val="footer"/>
    <w:basedOn w:val="Normal"/>
    <w:link w:val="FooterChar"/>
    <w:uiPriority w:val="99"/>
    <w:unhideWhenUsed/>
    <w:rsid w:val="00F43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F9D"/>
    <w:rPr>
      <w:rFonts w:ascii="Arial" w:hAnsi="Arial"/>
    </w:rPr>
  </w:style>
  <w:style w:type="paragraph" w:styleId="BalloonText">
    <w:name w:val="Balloon Text"/>
    <w:basedOn w:val="Normal"/>
    <w:link w:val="BalloonTextChar"/>
    <w:uiPriority w:val="99"/>
    <w:semiHidden/>
    <w:unhideWhenUsed/>
    <w:rsid w:val="00F4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F9D"/>
    <w:rPr>
      <w:rFonts w:ascii="Tahoma" w:hAnsi="Tahoma" w:cs="Tahoma"/>
      <w:sz w:val="16"/>
      <w:szCs w:val="16"/>
    </w:rPr>
  </w:style>
  <w:style w:type="character" w:styleId="CommentReference">
    <w:name w:val="annotation reference"/>
    <w:basedOn w:val="DefaultParagraphFont"/>
    <w:uiPriority w:val="99"/>
    <w:semiHidden/>
    <w:unhideWhenUsed/>
    <w:rsid w:val="00AC5F49"/>
    <w:rPr>
      <w:sz w:val="16"/>
      <w:szCs w:val="16"/>
    </w:rPr>
  </w:style>
  <w:style w:type="character" w:customStyle="1" w:styleId="ListParagraphChar">
    <w:name w:val="List Paragraph Char"/>
    <w:basedOn w:val="DefaultParagraphFont"/>
    <w:link w:val="ListParagraph"/>
    <w:uiPriority w:val="34"/>
    <w:locked/>
    <w:rsid w:val="007D30E0"/>
    <w:rPr>
      <w:rFonts w:ascii="Calibri" w:hAnsi="Calibri"/>
      <w:sz w:val="24"/>
    </w:rPr>
  </w:style>
  <w:style w:type="character" w:customStyle="1" w:styleId="tgc">
    <w:name w:val="_tgc"/>
    <w:basedOn w:val="DefaultParagraphFont"/>
    <w:rsid w:val="002448A8"/>
  </w:style>
  <w:style w:type="paragraph" w:styleId="CommentText">
    <w:name w:val="annotation text"/>
    <w:basedOn w:val="Normal"/>
    <w:link w:val="CommentTextChar"/>
    <w:uiPriority w:val="99"/>
    <w:semiHidden/>
    <w:unhideWhenUsed/>
    <w:rsid w:val="002448A8"/>
    <w:pPr>
      <w:spacing w:line="240" w:lineRule="auto"/>
    </w:pPr>
    <w:rPr>
      <w:sz w:val="20"/>
      <w:szCs w:val="20"/>
    </w:rPr>
  </w:style>
  <w:style w:type="character" w:customStyle="1" w:styleId="CommentTextChar">
    <w:name w:val="Comment Text Char"/>
    <w:basedOn w:val="DefaultParagraphFont"/>
    <w:link w:val="CommentText"/>
    <w:uiPriority w:val="99"/>
    <w:semiHidden/>
    <w:rsid w:val="002448A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052E"/>
    <w:rPr>
      <w:b/>
      <w:bCs/>
    </w:rPr>
  </w:style>
  <w:style w:type="character" w:customStyle="1" w:styleId="CommentSubjectChar">
    <w:name w:val="Comment Subject Char"/>
    <w:basedOn w:val="CommentTextChar"/>
    <w:link w:val="CommentSubject"/>
    <w:uiPriority w:val="99"/>
    <w:semiHidden/>
    <w:rsid w:val="00C6052E"/>
    <w:rPr>
      <w:rFonts w:ascii="Arial" w:hAnsi="Arial"/>
      <w:b/>
      <w:bCs/>
      <w:sz w:val="20"/>
      <w:szCs w:val="20"/>
    </w:rPr>
  </w:style>
  <w:style w:type="table" w:styleId="TableGrid">
    <w:name w:val="Table Grid"/>
    <w:basedOn w:val="TableNormal"/>
    <w:uiPriority w:val="59"/>
    <w:rsid w:val="00E34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4944"/>
    <w:pPr>
      <w:spacing w:after="0" w:line="240" w:lineRule="auto"/>
    </w:pPr>
    <w:rPr>
      <w:rFonts w:ascii="Arial" w:hAnsi="Arial"/>
    </w:rPr>
  </w:style>
  <w:style w:type="paragraph" w:styleId="TOC1">
    <w:name w:val="toc 1"/>
    <w:basedOn w:val="Normal"/>
    <w:next w:val="Normal"/>
    <w:autoRedefine/>
    <w:uiPriority w:val="39"/>
    <w:unhideWhenUsed/>
    <w:rsid w:val="00805A24"/>
    <w:pPr>
      <w:spacing w:after="100"/>
    </w:pPr>
  </w:style>
  <w:style w:type="paragraph" w:styleId="TOC2">
    <w:name w:val="toc 2"/>
    <w:basedOn w:val="Normal"/>
    <w:next w:val="Normal"/>
    <w:autoRedefine/>
    <w:uiPriority w:val="39"/>
    <w:unhideWhenUsed/>
    <w:rsid w:val="00805A24"/>
    <w:pPr>
      <w:spacing w:after="100"/>
      <w:ind w:left="240"/>
    </w:pPr>
  </w:style>
  <w:style w:type="paragraph" w:styleId="TOC3">
    <w:name w:val="toc 3"/>
    <w:basedOn w:val="Normal"/>
    <w:next w:val="Normal"/>
    <w:autoRedefine/>
    <w:uiPriority w:val="39"/>
    <w:unhideWhenUsed/>
    <w:rsid w:val="00805A24"/>
    <w:pPr>
      <w:spacing w:after="100"/>
      <w:ind w:left="480"/>
    </w:pPr>
  </w:style>
  <w:style w:type="character" w:styleId="Hyperlink">
    <w:name w:val="Hyperlink"/>
    <w:basedOn w:val="DefaultParagraphFont"/>
    <w:uiPriority w:val="99"/>
    <w:unhideWhenUsed/>
    <w:rsid w:val="00805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13597">
      <w:bodyDiv w:val="1"/>
      <w:marLeft w:val="0"/>
      <w:marRight w:val="0"/>
      <w:marTop w:val="0"/>
      <w:marBottom w:val="0"/>
      <w:divBdr>
        <w:top w:val="none" w:sz="0" w:space="0" w:color="auto"/>
        <w:left w:val="none" w:sz="0" w:space="0" w:color="auto"/>
        <w:bottom w:val="none" w:sz="0" w:space="0" w:color="auto"/>
        <w:right w:val="none" w:sz="0" w:space="0" w:color="auto"/>
      </w:divBdr>
    </w:div>
    <w:div w:id="20731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441E-4083-4643-86CA-73CD2ED5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3938</Words>
  <Characters>22450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 Samuel</dc:creator>
  <cp:lastModifiedBy>FERGUSON, Helen</cp:lastModifiedBy>
  <cp:revision>2</cp:revision>
  <cp:lastPrinted>2016-09-28T00:41:00Z</cp:lastPrinted>
  <dcterms:created xsi:type="dcterms:W3CDTF">2016-10-12T04:44:00Z</dcterms:created>
  <dcterms:modified xsi:type="dcterms:W3CDTF">2016-10-12T04:44:00Z</dcterms:modified>
</cp:coreProperties>
</file>