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E7" w:rsidRPr="00FE571B" w:rsidRDefault="007A2290" w:rsidP="00A70DE7">
      <w:pPr>
        <w:spacing w:before="1800" w:after="120"/>
        <w:jc w:val="center"/>
        <w:rPr>
          <w:rFonts w:cs="Arial"/>
        </w:rPr>
      </w:pPr>
      <w:bookmarkStart w:id="0" w:name="_GoBack"/>
      <w:bookmarkEnd w:id="0"/>
      <w:r w:rsidRPr="007A2290">
        <w:rPr>
          <w:rFonts w:cs="Arial"/>
          <w:noProof/>
          <w:sz w:val="18"/>
          <w:szCs w:val="18"/>
          <w:lang w:eastAsia="en-AU"/>
        </w:rPr>
        <w:drawing>
          <wp:inline distT="0" distB="0" distL="0" distR="0" wp14:anchorId="200501B8" wp14:editId="7B1FBCF1">
            <wp:extent cx="3190875" cy="1714500"/>
            <wp:effectExtent l="0" t="0" r="9525" b="0"/>
            <wp:docPr id="2" name="Picture 2" descr="C:\Users\AK0010\AppData\Local\Microsoft\Windows\Temporary Internet Files\Content.Outlook\9UPWHXYD\DSS logo_stacked black (4) (2).JPEG"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22570D" w:rsidRPr="00FE571B" w:rsidRDefault="0022570D" w:rsidP="00A70DE7">
      <w:pPr>
        <w:pBdr>
          <w:top w:val="single" w:sz="24" w:space="1" w:color="auto"/>
        </w:pBdr>
        <w:spacing w:before="720" w:after="120"/>
        <w:rPr>
          <w:rFonts w:cs="Arial"/>
        </w:rPr>
      </w:pPr>
    </w:p>
    <w:p w:rsidR="00B74F77" w:rsidRPr="007D3392" w:rsidRDefault="00B46305" w:rsidP="00A70DE7">
      <w:pPr>
        <w:pStyle w:val="Title"/>
        <w:spacing w:after="240"/>
      </w:pPr>
      <w:r w:rsidRPr="007D3392">
        <w:t xml:space="preserve">National Disability Insurance Scheme </w:t>
      </w:r>
      <w:r w:rsidR="00B1323B" w:rsidRPr="007D3392">
        <w:t>Programme</w:t>
      </w:r>
    </w:p>
    <w:p w:rsidR="00F45492" w:rsidRPr="00FE571B" w:rsidRDefault="00F45492" w:rsidP="00E96498">
      <w:pPr>
        <w:pBdr>
          <w:top w:val="single" w:sz="24" w:space="1" w:color="auto"/>
        </w:pBdr>
        <w:spacing w:after="120"/>
        <w:rPr>
          <w:rFonts w:cs="Arial"/>
        </w:rPr>
      </w:pPr>
    </w:p>
    <w:p w:rsidR="007D3392" w:rsidRPr="007D3392" w:rsidRDefault="00B74F77" w:rsidP="007D3392">
      <w:pPr>
        <w:pStyle w:val="Title"/>
      </w:pPr>
      <w:r w:rsidRPr="007D3392">
        <w:t xml:space="preserve">Young Carers Respite and </w:t>
      </w:r>
    </w:p>
    <w:p w:rsidR="007D3392" w:rsidRPr="007D3392" w:rsidRDefault="00B74F77" w:rsidP="007D3392">
      <w:pPr>
        <w:pStyle w:val="Title"/>
      </w:pPr>
      <w:r w:rsidRPr="007D3392">
        <w:t xml:space="preserve">Information Services </w:t>
      </w:r>
      <w:r w:rsidR="00B46305" w:rsidRPr="007D3392">
        <w:t>Activity</w:t>
      </w:r>
    </w:p>
    <w:p w:rsidR="007D3392" w:rsidRPr="007D3392" w:rsidRDefault="00B74F77" w:rsidP="007D3392">
      <w:pPr>
        <w:pStyle w:val="Title"/>
      </w:pPr>
      <w:r w:rsidRPr="007D3392">
        <w:br/>
      </w:r>
      <w:r w:rsidR="008B2C81" w:rsidRPr="007D3392">
        <w:t xml:space="preserve">Education </w:t>
      </w:r>
      <w:r w:rsidR="00756953">
        <w:t xml:space="preserve">Support </w:t>
      </w:r>
      <w:r w:rsidRPr="007D3392">
        <w:t>Component</w:t>
      </w:r>
      <w:r w:rsidR="007D3392" w:rsidRPr="007D3392">
        <w:t xml:space="preserve"> - </w:t>
      </w:r>
    </w:p>
    <w:p w:rsidR="00F45492" w:rsidRPr="007D3392" w:rsidRDefault="00B46305" w:rsidP="00A70DE7">
      <w:pPr>
        <w:pStyle w:val="Title"/>
        <w:spacing w:before="100" w:beforeAutospacing="1" w:after="240"/>
      </w:pPr>
      <w:r w:rsidRPr="007D3392">
        <w:t xml:space="preserve">Operational </w:t>
      </w:r>
      <w:r w:rsidR="00134FC6" w:rsidRPr="007D3392">
        <w:t>Guidelines</w:t>
      </w:r>
    </w:p>
    <w:p w:rsidR="0022570D" w:rsidRDefault="0022570D" w:rsidP="00E96498">
      <w:pPr>
        <w:pBdr>
          <w:top w:val="single" w:sz="24" w:space="1" w:color="auto"/>
        </w:pBdr>
        <w:spacing w:after="120"/>
        <w:rPr>
          <w:rFonts w:cs="Arial"/>
          <w:b/>
          <w:bCs/>
          <w:sz w:val="36"/>
        </w:rPr>
      </w:pPr>
    </w:p>
    <w:p w:rsidR="003E6CD9" w:rsidRPr="00FE571B" w:rsidRDefault="00187000" w:rsidP="007D3392">
      <w:pPr>
        <w:pStyle w:val="Title"/>
      </w:pPr>
      <w:r>
        <w:t xml:space="preserve">June </w:t>
      </w:r>
      <w:r w:rsidR="003E6CD9">
        <w:t>201</w:t>
      </w:r>
      <w:r>
        <w:t>6</w:t>
      </w:r>
    </w:p>
    <w:p w:rsidR="0022570D" w:rsidRPr="008549C2" w:rsidRDefault="0022570D" w:rsidP="00E96498">
      <w:pPr>
        <w:spacing w:after="120"/>
        <w:rPr>
          <w:rFonts w:cs="Arial"/>
        </w:rPr>
      </w:pPr>
      <w:r w:rsidRPr="00FE571B">
        <w:rPr>
          <w:rFonts w:cs="Arial"/>
          <w:b/>
          <w:bCs/>
          <w:sz w:val="28"/>
        </w:rPr>
        <w:br w:type="page"/>
      </w:r>
    </w:p>
    <w:p w:rsidR="00DF5A24" w:rsidRPr="00DE784D" w:rsidRDefault="00DF5A24" w:rsidP="00E96498">
      <w:pPr>
        <w:spacing w:after="120"/>
        <w:ind w:left="1440" w:hanging="1440"/>
        <w:jc w:val="center"/>
        <w:rPr>
          <w:rFonts w:cs="Arial"/>
          <w:b/>
          <w:bCs/>
          <w:sz w:val="24"/>
          <w:szCs w:val="24"/>
        </w:rPr>
      </w:pPr>
      <w:r w:rsidRPr="00DE784D">
        <w:rPr>
          <w:rFonts w:cs="Arial"/>
          <w:b/>
          <w:bCs/>
          <w:sz w:val="24"/>
          <w:szCs w:val="24"/>
        </w:rPr>
        <w:lastRenderedPageBreak/>
        <w:t>Table of Contents</w:t>
      </w:r>
    </w:p>
    <w:bookmarkStart w:id="1" w:name="_Toc205086638" w:displacedByCustomXml="next"/>
    <w:bookmarkEnd w:id="1" w:displacedByCustomXml="next"/>
    <w:bookmarkStart w:id="2" w:name="_Toc205086637" w:displacedByCustomXml="next"/>
    <w:bookmarkEnd w:id="2" w:displacedByCustomXml="next"/>
    <w:bookmarkStart w:id="3" w:name="_Toc205086636" w:displacedByCustomXml="next"/>
    <w:bookmarkEnd w:id="3" w:displacedByCustomXml="next"/>
    <w:bookmarkStart w:id="4" w:name="_Toc205086635" w:displacedByCustomXml="next"/>
    <w:bookmarkEnd w:id="4" w:displacedByCustomXml="next"/>
    <w:bookmarkStart w:id="5" w:name="_Toc205086633" w:displacedByCustomXml="next"/>
    <w:bookmarkEnd w:id="5" w:displacedByCustomXml="next"/>
    <w:bookmarkStart w:id="6" w:name="_Toc205086631" w:displacedByCustomXml="next"/>
    <w:bookmarkEnd w:id="6" w:displacedByCustomXml="next"/>
    <w:bookmarkStart w:id="7" w:name="_Toc358724991" w:displacedByCustomXml="next"/>
    <w:bookmarkStart w:id="8" w:name="_Toc279566075" w:displacedByCustomXml="next"/>
    <w:bookmarkStart w:id="9" w:name="_Toc168733367" w:displacedByCustomXml="next"/>
    <w:bookmarkStart w:id="10" w:name="_Toc168133731" w:displacedByCustomXml="next"/>
    <w:bookmarkStart w:id="11" w:name="_Toc161654451" w:displacedByCustomXml="next"/>
    <w:bookmarkStart w:id="12" w:name="_Toc140571718" w:displacedByCustomXml="next"/>
    <w:bookmarkStart w:id="13" w:name="_Toc82839225" w:displacedByCustomXml="next"/>
    <w:sdt>
      <w:sdtPr>
        <w:rPr>
          <w:rFonts w:ascii="Arial" w:hAnsi="Arial"/>
          <w:b w:val="0"/>
          <w:bCs w:val="0"/>
          <w:caps w:val="0"/>
          <w:sz w:val="22"/>
        </w:rPr>
        <w:id w:val="-1092623372"/>
        <w:docPartObj>
          <w:docPartGallery w:val="Table of Contents"/>
          <w:docPartUnique/>
        </w:docPartObj>
      </w:sdtPr>
      <w:sdtEndPr>
        <w:rPr>
          <w:noProof/>
        </w:rPr>
      </w:sdtEndPr>
      <w:sdtContent>
        <w:p w:rsidR="00E45104" w:rsidRPr="00083F71" w:rsidRDefault="00E45104">
          <w:pPr>
            <w:pStyle w:val="TOC1"/>
            <w:tabs>
              <w:tab w:val="left" w:pos="440"/>
            </w:tabs>
            <w:rPr>
              <w:rFonts w:ascii="Arial" w:eastAsiaTheme="minorEastAsia" w:hAnsi="Arial" w:cs="Arial"/>
              <w:b w:val="0"/>
              <w:bCs w:val="0"/>
              <w:caps w:val="0"/>
              <w:noProof/>
              <w:sz w:val="22"/>
              <w:szCs w:val="22"/>
              <w:lang w:eastAsia="en-AU"/>
            </w:rPr>
          </w:pPr>
          <w:r w:rsidRPr="00083F71">
            <w:rPr>
              <w:rFonts w:ascii="Arial" w:hAnsi="Arial" w:cs="Arial"/>
            </w:rPr>
            <w:fldChar w:fldCharType="begin"/>
          </w:r>
          <w:r w:rsidRPr="00083F71">
            <w:rPr>
              <w:rFonts w:ascii="Arial" w:hAnsi="Arial" w:cs="Arial"/>
            </w:rPr>
            <w:instrText xml:space="preserve"> TOC \o "1-3" \h \z \u </w:instrText>
          </w:r>
          <w:r w:rsidRPr="00083F71">
            <w:rPr>
              <w:rFonts w:ascii="Arial" w:hAnsi="Arial" w:cs="Arial"/>
            </w:rPr>
            <w:fldChar w:fldCharType="separate"/>
          </w:r>
          <w:hyperlink w:anchor="_Toc424715355" w:history="1">
            <w:r w:rsidRPr="00083F71">
              <w:rPr>
                <w:rStyle w:val="Hyperlink"/>
                <w:rFonts w:ascii="Arial" w:eastAsiaTheme="majorEastAsia" w:hAnsi="Arial" w:cs="Arial"/>
                <w:caps w:val="0"/>
                <w:noProof/>
              </w:rPr>
              <w:t>1.</w:t>
            </w:r>
            <w:r w:rsidRPr="00083F71">
              <w:rPr>
                <w:rFonts w:ascii="Arial" w:eastAsiaTheme="minorEastAsia" w:hAnsi="Arial" w:cs="Arial"/>
                <w:b w:val="0"/>
                <w:bCs w:val="0"/>
                <w:caps w:val="0"/>
                <w:noProof/>
                <w:sz w:val="22"/>
                <w:szCs w:val="22"/>
                <w:lang w:eastAsia="en-AU"/>
              </w:rPr>
              <w:tab/>
            </w:r>
            <w:r w:rsidRPr="00083F71">
              <w:rPr>
                <w:rStyle w:val="Hyperlink"/>
                <w:rFonts w:ascii="Arial" w:eastAsiaTheme="majorEastAsia" w:hAnsi="Arial" w:cs="Arial"/>
                <w:caps w:val="0"/>
                <w:noProof/>
              </w:rPr>
              <w:t>Programme Overview</w:t>
            </w:r>
            <w:r w:rsidRPr="00083F71">
              <w:rPr>
                <w:rFonts w:ascii="Arial" w:hAnsi="Arial" w:cs="Arial"/>
                <w:caps w:val="0"/>
                <w:noProof/>
                <w:webHidden/>
              </w:rPr>
              <w:tab/>
            </w:r>
            <w:r w:rsidRPr="00083F71">
              <w:rPr>
                <w:rFonts w:ascii="Arial" w:hAnsi="Arial" w:cs="Arial"/>
                <w:caps w:val="0"/>
                <w:noProof/>
                <w:webHidden/>
              </w:rPr>
              <w:fldChar w:fldCharType="begin"/>
            </w:r>
            <w:r w:rsidRPr="00083F71">
              <w:rPr>
                <w:rFonts w:ascii="Arial" w:hAnsi="Arial" w:cs="Arial"/>
                <w:caps w:val="0"/>
                <w:noProof/>
                <w:webHidden/>
              </w:rPr>
              <w:instrText xml:space="preserve"> PAGEREF _Toc424715355 \h </w:instrText>
            </w:r>
            <w:r w:rsidRPr="00083F71">
              <w:rPr>
                <w:rFonts w:ascii="Arial" w:hAnsi="Arial" w:cs="Arial"/>
                <w:caps w:val="0"/>
                <w:noProof/>
                <w:webHidden/>
              </w:rPr>
            </w:r>
            <w:r w:rsidRPr="00083F71">
              <w:rPr>
                <w:rFonts w:ascii="Arial" w:hAnsi="Arial" w:cs="Arial"/>
                <w:caps w:val="0"/>
                <w:noProof/>
                <w:webHidden/>
              </w:rPr>
              <w:fldChar w:fldCharType="separate"/>
            </w:r>
            <w:r w:rsidR="00083F71">
              <w:rPr>
                <w:rFonts w:ascii="Arial" w:hAnsi="Arial" w:cs="Arial"/>
                <w:caps w:val="0"/>
                <w:noProof/>
                <w:webHidden/>
              </w:rPr>
              <w:t>3</w:t>
            </w:r>
            <w:r w:rsidRPr="00083F71">
              <w:rPr>
                <w:rFonts w:ascii="Arial" w:hAnsi="Arial" w:cs="Arial"/>
                <w: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56" w:history="1">
            <w:r w:rsidR="00E45104" w:rsidRPr="00083F71">
              <w:rPr>
                <w:rStyle w:val="Hyperlink"/>
                <w:rFonts w:ascii="Arial" w:eastAsiaTheme="majorEastAsia" w:hAnsi="Arial" w:cs="Arial"/>
                <w:smallCaps w:val="0"/>
                <w:noProof/>
              </w:rPr>
              <w:t>1.1</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Programme Outcomes</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_Toc424715356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3</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57" w:history="1">
            <w:r w:rsidR="00E45104" w:rsidRPr="00083F71">
              <w:rPr>
                <w:rStyle w:val="Hyperlink"/>
                <w:rFonts w:ascii="Arial" w:eastAsiaTheme="majorEastAsia" w:hAnsi="Arial" w:cs="Arial"/>
                <w:smallCaps w:val="0"/>
                <w:noProof/>
              </w:rPr>
              <w:t>1.2</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Programme Objectives</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_Toc424715357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3</w:t>
            </w:r>
            <w:r w:rsidR="00E45104" w:rsidRPr="00083F71">
              <w:rPr>
                <w:rFonts w:ascii="Arial" w:hAnsi="Arial" w:cs="Arial"/>
                <w:smallCaps w:val="0"/>
                <w:noProof/>
                <w:webHidden/>
              </w:rPr>
              <w:fldChar w:fldCharType="end"/>
            </w:r>
          </w:hyperlink>
        </w:p>
        <w:p w:rsidR="00E45104" w:rsidRPr="00083F71" w:rsidRDefault="00206E0E">
          <w:pPr>
            <w:pStyle w:val="TOC1"/>
            <w:tabs>
              <w:tab w:val="left" w:pos="440"/>
            </w:tabs>
            <w:rPr>
              <w:rFonts w:ascii="Arial" w:eastAsiaTheme="minorEastAsia" w:hAnsi="Arial" w:cs="Arial"/>
              <w:b w:val="0"/>
              <w:bCs w:val="0"/>
              <w:caps w:val="0"/>
              <w:noProof/>
              <w:sz w:val="22"/>
              <w:szCs w:val="22"/>
              <w:lang w:eastAsia="en-AU"/>
            </w:rPr>
          </w:pPr>
          <w:hyperlink w:anchor="_Toc424715358" w:history="1">
            <w:r w:rsidR="00E45104" w:rsidRPr="00083F71">
              <w:rPr>
                <w:rStyle w:val="Hyperlink"/>
                <w:rFonts w:ascii="Arial" w:eastAsiaTheme="majorEastAsia" w:hAnsi="Arial" w:cs="Arial"/>
                <w:caps w:val="0"/>
                <w:noProof/>
              </w:rPr>
              <w:t>2.</w:t>
            </w:r>
            <w:r w:rsidR="00E45104" w:rsidRPr="00083F71">
              <w:rPr>
                <w:rFonts w:ascii="Arial" w:eastAsiaTheme="minorEastAsia" w:hAnsi="Arial" w:cs="Arial"/>
                <w:b w:val="0"/>
                <w:bCs w:val="0"/>
                <w:caps w:val="0"/>
                <w:noProof/>
                <w:sz w:val="22"/>
                <w:szCs w:val="22"/>
                <w:lang w:eastAsia="en-AU"/>
              </w:rPr>
              <w:tab/>
            </w:r>
            <w:r w:rsidR="00E45104" w:rsidRPr="00083F71">
              <w:rPr>
                <w:rStyle w:val="Hyperlink"/>
                <w:rFonts w:ascii="Arial" w:eastAsiaTheme="majorEastAsia" w:hAnsi="Arial" w:cs="Arial"/>
                <w:caps w:val="0"/>
                <w:noProof/>
              </w:rPr>
              <w:t>Activity Overview</w:t>
            </w:r>
            <w:r w:rsidR="00E45104" w:rsidRPr="00083F71">
              <w:rPr>
                <w:rFonts w:ascii="Arial" w:hAnsi="Arial" w:cs="Arial"/>
                <w:caps w:val="0"/>
                <w:noProof/>
                <w:webHidden/>
              </w:rPr>
              <w:tab/>
            </w:r>
            <w:r w:rsidR="00E45104" w:rsidRPr="00083F71">
              <w:rPr>
                <w:rFonts w:ascii="Arial" w:hAnsi="Arial" w:cs="Arial"/>
                <w:caps w:val="0"/>
                <w:noProof/>
                <w:webHidden/>
              </w:rPr>
              <w:fldChar w:fldCharType="begin"/>
            </w:r>
            <w:r w:rsidR="00E45104" w:rsidRPr="00083F71">
              <w:rPr>
                <w:rFonts w:ascii="Arial" w:hAnsi="Arial" w:cs="Arial"/>
                <w:caps w:val="0"/>
                <w:noProof/>
                <w:webHidden/>
              </w:rPr>
              <w:instrText xml:space="preserve"> PAGEREF _Toc424715358 \h </w:instrText>
            </w:r>
            <w:r w:rsidR="00E45104" w:rsidRPr="00083F71">
              <w:rPr>
                <w:rFonts w:ascii="Arial" w:hAnsi="Arial" w:cs="Arial"/>
                <w:caps w:val="0"/>
                <w:noProof/>
                <w:webHidden/>
              </w:rPr>
            </w:r>
            <w:r w:rsidR="00E45104" w:rsidRPr="00083F71">
              <w:rPr>
                <w:rFonts w:ascii="Arial" w:hAnsi="Arial" w:cs="Arial"/>
                <w:caps w:val="0"/>
                <w:noProof/>
                <w:webHidden/>
              </w:rPr>
              <w:fldChar w:fldCharType="separate"/>
            </w:r>
            <w:r w:rsidR="00083F71">
              <w:rPr>
                <w:rFonts w:ascii="Arial" w:hAnsi="Arial" w:cs="Arial"/>
                <w:caps w:val="0"/>
                <w:noProof/>
                <w:webHidden/>
              </w:rPr>
              <w:t>3</w:t>
            </w:r>
            <w:r w:rsidR="00E45104" w:rsidRPr="00083F71">
              <w:rPr>
                <w:rFonts w:ascii="Arial" w:hAnsi="Arial" w:cs="Arial"/>
                <w: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59" w:history="1">
            <w:r w:rsidR="00E45104" w:rsidRPr="00083F71">
              <w:rPr>
                <w:rStyle w:val="Hyperlink"/>
                <w:rFonts w:ascii="Arial" w:eastAsiaTheme="majorEastAsia" w:hAnsi="Arial" w:cs="Arial"/>
                <w:iCs/>
                <w:smallCaps w:val="0"/>
                <w:noProof/>
              </w:rPr>
              <w:t>2.1</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Aims and objectives</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_Toc424715359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3</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60" w:history="1">
            <w:r w:rsidR="00E45104" w:rsidRPr="00083F71">
              <w:rPr>
                <w:rStyle w:val="Hyperlink"/>
                <w:rFonts w:ascii="Arial" w:eastAsiaTheme="majorEastAsia" w:hAnsi="Arial" w:cs="Arial"/>
                <w:smallCaps w:val="0"/>
                <w:noProof/>
              </w:rPr>
              <w:t>2.2</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Applicant eligibility</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_Toc424715360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4</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61" w:history="1">
            <w:r w:rsidR="00E45104" w:rsidRPr="00083F71">
              <w:rPr>
                <w:rStyle w:val="Hyperlink"/>
                <w:rFonts w:ascii="Arial" w:eastAsiaTheme="majorEastAsia" w:hAnsi="Arial" w:cs="Arial"/>
                <w:smallCaps w:val="0"/>
                <w:noProof/>
              </w:rPr>
              <w:t>2.3</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Participants/clients/recipients/target group</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_Toc424715361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4</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65" w:history="1">
            <w:r w:rsidR="00E45104" w:rsidRPr="00083F71">
              <w:rPr>
                <w:rStyle w:val="Hyperlink"/>
                <w:rFonts w:ascii="Arial" w:eastAsiaTheme="majorEastAsia" w:hAnsi="Arial" w:cs="Arial"/>
                <w:smallCaps w:val="0"/>
                <w:noProof/>
              </w:rPr>
              <w:t>2.4</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Funding for the activity</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_Toc424715365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5</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66" w:history="1">
            <w:r w:rsidR="00E45104" w:rsidRPr="00083F71">
              <w:rPr>
                <w:rStyle w:val="Hyperlink"/>
                <w:rFonts w:ascii="Arial" w:eastAsiaTheme="majorEastAsia" w:hAnsi="Arial" w:cs="Arial"/>
                <w:smallCaps w:val="0"/>
                <w:noProof/>
              </w:rPr>
              <w:t>2.5</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Eligible and ineligible activities</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_Toc424715366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6</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71" w:history="1">
            <w:r w:rsidR="00E45104" w:rsidRPr="00083F71">
              <w:rPr>
                <w:rStyle w:val="Hyperlink"/>
                <w:rFonts w:ascii="Arial" w:eastAsiaTheme="majorEastAsia" w:hAnsi="Arial" w:cs="Arial"/>
                <w:smallCaps w:val="0"/>
                <w:noProof/>
              </w:rPr>
              <w:t>2.6</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Duration of Assistance</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_Toc424715371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8</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72" w:history="1">
            <w:r w:rsidR="00E45104" w:rsidRPr="00083F71">
              <w:rPr>
                <w:rStyle w:val="Hyperlink"/>
                <w:rFonts w:ascii="Arial" w:eastAsiaTheme="majorEastAsia" w:hAnsi="Arial" w:cs="Arial"/>
                <w:smallCaps w:val="0"/>
                <w:noProof/>
              </w:rPr>
              <w:t>2.7</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Targeting Resources</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_Toc424715372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8</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73" w:history="1">
            <w:r w:rsidR="00E45104" w:rsidRPr="00083F71">
              <w:rPr>
                <w:rStyle w:val="Hyperlink"/>
                <w:rFonts w:ascii="Arial" w:eastAsiaTheme="majorEastAsia" w:hAnsi="Arial" w:cs="Arial"/>
                <w:smallCaps w:val="0"/>
                <w:noProof/>
              </w:rPr>
              <w:t>2.8</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Activity links and working with other agencies and services</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_Toc424715373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8</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77" w:history="1">
            <w:r w:rsidR="00E45104" w:rsidRPr="00083F71">
              <w:rPr>
                <w:rStyle w:val="Hyperlink"/>
                <w:rFonts w:ascii="Arial" w:eastAsiaTheme="majorEastAsia" w:hAnsi="Arial" w:cs="Arial"/>
                <w:smallCaps w:val="0"/>
                <w:noProof/>
              </w:rPr>
              <w:t>2.9</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Specialist requirements (e.g. Legislative requirements)</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_Toc424715377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10</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78" w:history="1">
            <w:r w:rsidR="00E45104" w:rsidRPr="00083F71">
              <w:rPr>
                <w:rStyle w:val="Hyperlink"/>
                <w:rFonts w:ascii="Arial" w:eastAsiaTheme="majorEastAsia" w:hAnsi="Arial" w:cs="Arial"/>
                <w:smallCaps w:val="0"/>
                <w:noProof/>
              </w:rPr>
              <w:t>2.10</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Information technology</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_Toc424715378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10</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79" w:history="1">
            <w:r w:rsidR="00E45104" w:rsidRPr="00083F71">
              <w:rPr>
                <w:rStyle w:val="Hyperlink"/>
                <w:rFonts w:ascii="Arial" w:eastAsiaTheme="majorEastAsia" w:hAnsi="Arial" w:cs="Arial"/>
                <w:smallCaps w:val="0"/>
                <w:noProof/>
              </w:rPr>
              <w:t>2.11</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Activity performance and reporting</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_Toc424715379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10</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80" w:history="1">
            <w:r w:rsidR="00E45104" w:rsidRPr="00083F71">
              <w:rPr>
                <w:rStyle w:val="Hyperlink"/>
                <w:rFonts w:ascii="Arial" w:eastAsiaTheme="majorEastAsia" w:hAnsi="Arial" w:cs="Arial"/>
                <w:smallCaps w:val="0"/>
                <w:noProof/>
              </w:rPr>
              <w:t>2.12</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Financial Reporting</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_Toc424715380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11</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81" w:history="1">
            <w:r w:rsidR="00E45104" w:rsidRPr="00083F71">
              <w:rPr>
                <w:rStyle w:val="Hyperlink"/>
                <w:rFonts w:ascii="Arial" w:eastAsiaTheme="majorEastAsia" w:hAnsi="Arial" w:cs="Arial"/>
                <w:smallCaps w:val="0"/>
                <w:noProof/>
              </w:rPr>
              <w:t>2.13</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DSS responsibilities and accountabilities under the activity</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_Toc424715381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11</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82" w:history="1">
            <w:r w:rsidR="00E45104" w:rsidRPr="00083F71">
              <w:rPr>
                <w:rStyle w:val="Hyperlink"/>
                <w:rFonts w:ascii="Arial" w:eastAsiaTheme="majorEastAsia" w:hAnsi="Arial" w:cs="Arial"/>
                <w:smallCaps w:val="0"/>
                <w:noProof/>
              </w:rPr>
              <w:t>2.14</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Grant recipients’ responsibilities and accountabilities under the activity</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_Toc424715382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11</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83" w:history="1">
            <w:r w:rsidR="00E45104" w:rsidRPr="00083F71">
              <w:rPr>
                <w:rStyle w:val="Hyperlink"/>
                <w:rFonts w:ascii="Arial" w:eastAsiaTheme="majorEastAsia" w:hAnsi="Arial" w:cs="Arial"/>
                <w:smallCaps w:val="0"/>
                <w:noProof/>
              </w:rPr>
              <w:t>2.15</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Risk management strategy</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_Toc424715383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11</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84" w:history="1">
            <w:r w:rsidR="00E45104" w:rsidRPr="00083F71">
              <w:rPr>
                <w:rStyle w:val="Hyperlink"/>
                <w:rFonts w:ascii="Arial" w:eastAsiaTheme="majorEastAsia" w:hAnsi="Arial" w:cs="Arial"/>
                <w:smallCaps w:val="0"/>
                <w:noProof/>
              </w:rPr>
              <w:t>2.16</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Special conditions applying to this activity</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_Toc424715384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12</w:t>
            </w:r>
            <w:r w:rsidR="00E45104" w:rsidRPr="00083F71">
              <w:rPr>
                <w:rFonts w:ascii="Arial" w:hAnsi="Arial" w:cs="Arial"/>
                <w:smallCaps w:val="0"/>
                <w:noProof/>
                <w:webHidden/>
              </w:rPr>
              <w:fldChar w:fldCharType="end"/>
            </w:r>
          </w:hyperlink>
        </w:p>
        <w:p w:rsidR="00E45104" w:rsidRPr="00083F71" w:rsidRDefault="00206E0E">
          <w:pPr>
            <w:pStyle w:val="TOC1"/>
            <w:tabs>
              <w:tab w:val="left" w:pos="440"/>
            </w:tabs>
            <w:rPr>
              <w:rFonts w:ascii="Arial" w:eastAsiaTheme="minorEastAsia" w:hAnsi="Arial" w:cs="Arial"/>
              <w:b w:val="0"/>
              <w:bCs w:val="0"/>
              <w:caps w:val="0"/>
              <w:noProof/>
              <w:sz w:val="22"/>
              <w:szCs w:val="22"/>
              <w:lang w:eastAsia="en-AU"/>
            </w:rPr>
          </w:pPr>
          <w:hyperlink w:anchor="_Toc424715385" w:history="1">
            <w:r w:rsidR="00E45104" w:rsidRPr="00083F71">
              <w:rPr>
                <w:rStyle w:val="Hyperlink"/>
                <w:rFonts w:ascii="Arial" w:eastAsiaTheme="majorEastAsia" w:hAnsi="Arial" w:cs="Arial"/>
                <w:caps w:val="0"/>
                <w:noProof/>
              </w:rPr>
              <w:t>3.</w:t>
            </w:r>
            <w:r w:rsidR="00E45104" w:rsidRPr="00083F71">
              <w:rPr>
                <w:rFonts w:ascii="Arial" w:eastAsiaTheme="minorEastAsia" w:hAnsi="Arial" w:cs="Arial"/>
                <w:b w:val="0"/>
                <w:bCs w:val="0"/>
                <w:caps w:val="0"/>
                <w:noProof/>
                <w:sz w:val="22"/>
                <w:szCs w:val="22"/>
                <w:lang w:eastAsia="en-AU"/>
              </w:rPr>
              <w:tab/>
            </w:r>
            <w:r w:rsidR="00E45104" w:rsidRPr="00083F71">
              <w:rPr>
                <w:rStyle w:val="Hyperlink"/>
                <w:rFonts w:ascii="Arial" w:eastAsiaTheme="majorEastAsia" w:hAnsi="Arial" w:cs="Arial"/>
                <w:caps w:val="0"/>
                <w:noProof/>
              </w:rPr>
              <w:t>Application Process</w:t>
            </w:r>
            <w:r w:rsidR="00E45104" w:rsidRPr="00083F71">
              <w:rPr>
                <w:rFonts w:ascii="Arial" w:hAnsi="Arial" w:cs="Arial"/>
                <w:caps w:val="0"/>
                <w:noProof/>
                <w:webHidden/>
              </w:rPr>
              <w:tab/>
            </w:r>
            <w:r w:rsidR="00E45104" w:rsidRPr="00083F71">
              <w:rPr>
                <w:rFonts w:ascii="Arial" w:hAnsi="Arial" w:cs="Arial"/>
                <w:caps w:val="0"/>
                <w:noProof/>
                <w:webHidden/>
              </w:rPr>
              <w:fldChar w:fldCharType="begin"/>
            </w:r>
            <w:r w:rsidR="00E45104" w:rsidRPr="00083F71">
              <w:rPr>
                <w:rFonts w:ascii="Arial" w:hAnsi="Arial" w:cs="Arial"/>
                <w:caps w:val="0"/>
                <w:noProof/>
                <w:webHidden/>
              </w:rPr>
              <w:instrText xml:space="preserve"> PAGEREF _Toc424715385 \h </w:instrText>
            </w:r>
            <w:r w:rsidR="00E45104" w:rsidRPr="00083F71">
              <w:rPr>
                <w:rFonts w:ascii="Arial" w:hAnsi="Arial" w:cs="Arial"/>
                <w:caps w:val="0"/>
                <w:noProof/>
                <w:webHidden/>
              </w:rPr>
            </w:r>
            <w:r w:rsidR="00E45104" w:rsidRPr="00083F71">
              <w:rPr>
                <w:rFonts w:ascii="Arial" w:hAnsi="Arial" w:cs="Arial"/>
                <w:caps w:val="0"/>
                <w:noProof/>
                <w:webHidden/>
              </w:rPr>
              <w:fldChar w:fldCharType="separate"/>
            </w:r>
            <w:r w:rsidR="00083F71">
              <w:rPr>
                <w:rFonts w:ascii="Arial" w:hAnsi="Arial" w:cs="Arial"/>
                <w:caps w:val="0"/>
                <w:noProof/>
                <w:webHidden/>
              </w:rPr>
              <w:t>12</w:t>
            </w:r>
            <w:r w:rsidR="00E45104" w:rsidRPr="00083F71">
              <w:rPr>
                <w:rFonts w:ascii="Arial" w:hAnsi="Arial" w:cs="Arial"/>
                <w: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86" w:history="1">
            <w:r w:rsidR="00E45104" w:rsidRPr="00083F71">
              <w:rPr>
                <w:rStyle w:val="Hyperlink"/>
                <w:rFonts w:ascii="Arial" w:eastAsiaTheme="majorEastAsia" w:hAnsi="Arial" w:cs="Arial"/>
                <w:smallCaps w:val="0"/>
                <w:noProof/>
              </w:rPr>
              <w:t>3.1</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Overview of the application process</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_Toc424715386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12</w:t>
            </w:r>
            <w:r w:rsidR="00E45104" w:rsidRPr="00083F71">
              <w:rPr>
                <w:rFonts w:ascii="Arial" w:hAnsi="Arial" w:cs="Arial"/>
                <w:smallCaps w:val="0"/>
                <w:noProof/>
                <w:webHidden/>
              </w:rPr>
              <w:fldChar w:fldCharType="end"/>
            </w:r>
          </w:hyperlink>
        </w:p>
        <w:p w:rsidR="00E45104" w:rsidRPr="00083F71" w:rsidRDefault="00206E0E">
          <w:pPr>
            <w:pStyle w:val="TOC1"/>
            <w:tabs>
              <w:tab w:val="left" w:pos="440"/>
            </w:tabs>
            <w:rPr>
              <w:rFonts w:ascii="Arial" w:eastAsiaTheme="minorEastAsia" w:hAnsi="Arial" w:cs="Arial"/>
              <w:b w:val="0"/>
              <w:bCs w:val="0"/>
              <w:caps w:val="0"/>
              <w:noProof/>
              <w:sz w:val="22"/>
              <w:szCs w:val="22"/>
              <w:lang w:eastAsia="en-AU"/>
            </w:rPr>
          </w:pPr>
          <w:hyperlink w:anchor="_Toc424715387" w:history="1">
            <w:r w:rsidR="00E45104" w:rsidRPr="00083F71">
              <w:rPr>
                <w:rStyle w:val="Hyperlink"/>
                <w:rFonts w:ascii="Arial" w:eastAsiaTheme="majorEastAsia" w:hAnsi="Arial" w:cs="Arial"/>
                <w:caps w:val="0"/>
                <w:noProof/>
              </w:rPr>
              <w:t>4.</w:t>
            </w:r>
            <w:r w:rsidR="00E45104" w:rsidRPr="00083F71">
              <w:rPr>
                <w:rFonts w:ascii="Arial" w:eastAsiaTheme="minorEastAsia" w:hAnsi="Arial" w:cs="Arial"/>
                <w:b w:val="0"/>
                <w:bCs w:val="0"/>
                <w:caps w:val="0"/>
                <w:noProof/>
                <w:sz w:val="22"/>
                <w:szCs w:val="22"/>
                <w:lang w:eastAsia="en-AU"/>
              </w:rPr>
              <w:tab/>
            </w:r>
            <w:r w:rsidR="00E45104" w:rsidRPr="00083F71">
              <w:rPr>
                <w:rStyle w:val="Hyperlink"/>
                <w:rFonts w:ascii="Arial" w:eastAsiaTheme="majorEastAsia" w:hAnsi="Arial" w:cs="Arial"/>
                <w:caps w:val="0"/>
                <w:noProof/>
              </w:rPr>
              <w:t>Terms and conditions applying to Direct Selection</w:t>
            </w:r>
            <w:r w:rsidR="00E45104" w:rsidRPr="00083F71">
              <w:rPr>
                <w:rFonts w:ascii="Arial" w:hAnsi="Arial" w:cs="Arial"/>
                <w:caps w:val="0"/>
                <w:noProof/>
                <w:webHidden/>
              </w:rPr>
              <w:tab/>
            </w:r>
            <w:r w:rsidR="00E45104" w:rsidRPr="00083F71">
              <w:rPr>
                <w:rFonts w:ascii="Arial" w:hAnsi="Arial" w:cs="Arial"/>
                <w:caps w:val="0"/>
                <w:noProof/>
                <w:webHidden/>
              </w:rPr>
              <w:fldChar w:fldCharType="begin"/>
            </w:r>
            <w:r w:rsidR="00E45104" w:rsidRPr="00083F71">
              <w:rPr>
                <w:rFonts w:ascii="Arial" w:hAnsi="Arial" w:cs="Arial"/>
                <w:caps w:val="0"/>
                <w:noProof/>
                <w:webHidden/>
              </w:rPr>
              <w:instrText xml:space="preserve"> PAGEREF _Toc424715387 \h </w:instrText>
            </w:r>
            <w:r w:rsidR="00E45104" w:rsidRPr="00083F71">
              <w:rPr>
                <w:rFonts w:ascii="Arial" w:hAnsi="Arial" w:cs="Arial"/>
                <w:caps w:val="0"/>
                <w:noProof/>
                <w:webHidden/>
              </w:rPr>
            </w:r>
            <w:r w:rsidR="00E45104" w:rsidRPr="00083F71">
              <w:rPr>
                <w:rFonts w:ascii="Arial" w:hAnsi="Arial" w:cs="Arial"/>
                <w:caps w:val="0"/>
                <w:noProof/>
                <w:webHidden/>
              </w:rPr>
              <w:fldChar w:fldCharType="separate"/>
            </w:r>
            <w:r w:rsidR="00083F71">
              <w:rPr>
                <w:rFonts w:ascii="Arial" w:hAnsi="Arial" w:cs="Arial"/>
                <w:caps w:val="0"/>
                <w:noProof/>
                <w:webHidden/>
              </w:rPr>
              <w:t>12</w:t>
            </w:r>
            <w:r w:rsidR="00E45104" w:rsidRPr="00083F71">
              <w:rPr>
                <w:rFonts w:ascii="Arial" w:hAnsi="Arial" w:cs="Arial"/>
                <w: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88" w:history="1">
            <w:r w:rsidR="00E45104" w:rsidRPr="00083F71">
              <w:rPr>
                <w:rStyle w:val="Hyperlink"/>
                <w:rFonts w:ascii="Arial" w:eastAsiaTheme="majorEastAsia" w:hAnsi="Arial" w:cs="Arial"/>
                <w:smallCaps w:val="0"/>
                <w:noProof/>
              </w:rPr>
              <w:t>4.1</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Liability issues</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_Toc424715388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12</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89" w:history="1">
            <w:r w:rsidR="00E45104" w:rsidRPr="00083F71">
              <w:rPr>
                <w:rStyle w:val="Hyperlink"/>
                <w:rFonts w:ascii="Arial" w:eastAsiaTheme="majorEastAsia" w:hAnsi="Arial" w:cs="Arial"/>
                <w:smallCaps w:val="0"/>
                <w:noProof/>
              </w:rPr>
              <w:t>4.2</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DSS rights</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_Toc424715389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12</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90" w:history="1">
            <w:r w:rsidR="00E45104" w:rsidRPr="00083F71">
              <w:rPr>
                <w:rStyle w:val="Hyperlink"/>
                <w:rFonts w:ascii="Arial" w:eastAsiaTheme="majorEastAsia" w:hAnsi="Arial" w:cs="Arial"/>
                <w:smallCaps w:val="0"/>
                <w:noProof/>
              </w:rPr>
              <w:t>4.3</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Disclaimer</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_Toc424715390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12</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91" w:history="1">
            <w:r w:rsidR="00E45104" w:rsidRPr="00083F71">
              <w:rPr>
                <w:rStyle w:val="Hyperlink"/>
                <w:rFonts w:ascii="Arial" w:eastAsiaTheme="majorEastAsia" w:hAnsi="Arial" w:cs="Arial"/>
                <w:smallCaps w:val="0"/>
                <w:noProof/>
              </w:rPr>
              <w:t>4.4</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Fraud</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_Toc424715391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13</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92" w:history="1">
            <w:r w:rsidR="00E45104" w:rsidRPr="00083F71">
              <w:rPr>
                <w:rStyle w:val="Hyperlink"/>
                <w:rFonts w:ascii="Arial" w:eastAsiaTheme="majorEastAsia" w:hAnsi="Arial" w:cs="Arial"/>
                <w:smallCaps w:val="0"/>
                <w:noProof/>
              </w:rPr>
              <w:t>4.5</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Personal Information</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_Toc424715392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13</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93" w:history="1">
            <w:r w:rsidR="00E45104" w:rsidRPr="00083F71">
              <w:rPr>
                <w:rStyle w:val="Hyperlink"/>
                <w:rFonts w:ascii="Arial" w:eastAsiaTheme="majorEastAsia" w:hAnsi="Arial" w:cs="Arial"/>
                <w:smallCaps w:val="0"/>
                <w:noProof/>
              </w:rPr>
              <w:t>4.6</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Freedom of Information</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_Toc424715393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13</w:t>
            </w:r>
            <w:r w:rsidR="00E45104" w:rsidRPr="00083F71">
              <w:rPr>
                <w:rFonts w:ascii="Arial" w:hAnsi="Arial" w:cs="Arial"/>
                <w:smallCaps w:val="0"/>
                <w:noProof/>
                <w:webHidden/>
              </w:rPr>
              <w:fldChar w:fldCharType="end"/>
            </w:r>
          </w:hyperlink>
        </w:p>
        <w:p w:rsidR="00E45104" w:rsidRPr="00083F71" w:rsidRDefault="00206E0E">
          <w:pPr>
            <w:pStyle w:val="TOC1"/>
            <w:tabs>
              <w:tab w:val="left" w:pos="440"/>
            </w:tabs>
            <w:rPr>
              <w:rFonts w:ascii="Arial" w:eastAsiaTheme="minorEastAsia" w:hAnsi="Arial" w:cs="Arial"/>
              <w:b w:val="0"/>
              <w:bCs w:val="0"/>
              <w:caps w:val="0"/>
              <w:noProof/>
              <w:sz w:val="22"/>
              <w:szCs w:val="22"/>
              <w:lang w:eastAsia="en-AU"/>
            </w:rPr>
          </w:pPr>
          <w:hyperlink w:anchor="_Toc424715394" w:history="1">
            <w:r w:rsidR="00E45104" w:rsidRPr="00083F71">
              <w:rPr>
                <w:rStyle w:val="Hyperlink"/>
                <w:rFonts w:ascii="Arial" w:eastAsiaTheme="majorEastAsia" w:hAnsi="Arial" w:cs="Arial"/>
                <w:caps w:val="0"/>
                <w:noProof/>
              </w:rPr>
              <w:t>5.</w:t>
            </w:r>
            <w:r w:rsidR="00E45104" w:rsidRPr="00083F71">
              <w:rPr>
                <w:rFonts w:ascii="Arial" w:eastAsiaTheme="minorEastAsia" w:hAnsi="Arial" w:cs="Arial"/>
                <w:b w:val="0"/>
                <w:bCs w:val="0"/>
                <w:caps w:val="0"/>
                <w:noProof/>
                <w:sz w:val="22"/>
                <w:szCs w:val="22"/>
                <w:lang w:eastAsia="en-AU"/>
              </w:rPr>
              <w:tab/>
            </w:r>
            <w:r w:rsidR="00E45104" w:rsidRPr="00083F71">
              <w:rPr>
                <w:rStyle w:val="Hyperlink"/>
                <w:rFonts w:ascii="Arial" w:eastAsiaTheme="majorEastAsia" w:hAnsi="Arial" w:cs="Arial"/>
                <w:caps w:val="0"/>
                <w:noProof/>
              </w:rPr>
              <w:t>Financial and Other Arrangements</w:t>
            </w:r>
            <w:r w:rsidR="00E45104" w:rsidRPr="00083F71">
              <w:rPr>
                <w:rFonts w:ascii="Arial" w:hAnsi="Arial" w:cs="Arial"/>
                <w:caps w:val="0"/>
                <w:noProof/>
                <w:webHidden/>
              </w:rPr>
              <w:tab/>
            </w:r>
            <w:r w:rsidR="00E45104" w:rsidRPr="00083F71">
              <w:rPr>
                <w:rFonts w:ascii="Arial" w:hAnsi="Arial" w:cs="Arial"/>
                <w:caps w:val="0"/>
                <w:noProof/>
                <w:webHidden/>
              </w:rPr>
              <w:fldChar w:fldCharType="begin"/>
            </w:r>
            <w:r w:rsidR="00E45104" w:rsidRPr="00083F71">
              <w:rPr>
                <w:rFonts w:ascii="Arial" w:hAnsi="Arial" w:cs="Arial"/>
                <w:caps w:val="0"/>
                <w:noProof/>
                <w:webHidden/>
              </w:rPr>
              <w:instrText xml:space="preserve"> PAGEREF _Toc424715394 \h </w:instrText>
            </w:r>
            <w:r w:rsidR="00E45104" w:rsidRPr="00083F71">
              <w:rPr>
                <w:rFonts w:ascii="Arial" w:hAnsi="Arial" w:cs="Arial"/>
                <w:caps w:val="0"/>
                <w:noProof/>
                <w:webHidden/>
              </w:rPr>
            </w:r>
            <w:r w:rsidR="00E45104" w:rsidRPr="00083F71">
              <w:rPr>
                <w:rFonts w:ascii="Arial" w:hAnsi="Arial" w:cs="Arial"/>
                <w:caps w:val="0"/>
                <w:noProof/>
                <w:webHidden/>
              </w:rPr>
              <w:fldChar w:fldCharType="separate"/>
            </w:r>
            <w:r w:rsidR="00083F71">
              <w:rPr>
                <w:rFonts w:ascii="Arial" w:hAnsi="Arial" w:cs="Arial"/>
                <w:caps w:val="0"/>
                <w:noProof/>
                <w:webHidden/>
              </w:rPr>
              <w:t>14</w:t>
            </w:r>
            <w:r w:rsidR="00E45104" w:rsidRPr="00083F71">
              <w:rPr>
                <w:rFonts w:ascii="Arial" w:hAnsi="Arial" w:cs="Arial"/>
                <w: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95" w:history="1">
            <w:r w:rsidR="00E45104" w:rsidRPr="00083F71">
              <w:rPr>
                <w:rStyle w:val="Hyperlink"/>
                <w:rFonts w:ascii="Arial" w:eastAsiaTheme="majorEastAsia" w:hAnsi="Arial" w:cs="Arial"/>
                <w:smallCaps w:val="0"/>
                <w:noProof/>
              </w:rPr>
              <w:t>5.5</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Financial arrangements</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_Toc424715395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14</w:t>
            </w:r>
            <w:r w:rsidR="00E45104" w:rsidRPr="00083F71">
              <w:rPr>
                <w:rFonts w:ascii="Arial" w:hAnsi="Arial" w:cs="Arial"/>
                <w:smallCaps w:val="0"/>
                <w:noProof/>
                <w:webHidden/>
              </w:rPr>
              <w:fldChar w:fldCharType="end"/>
            </w:r>
          </w:hyperlink>
        </w:p>
        <w:p w:rsidR="00E45104" w:rsidRPr="00083F71" w:rsidRDefault="00206E0E">
          <w:pPr>
            <w:pStyle w:val="TOC1"/>
            <w:tabs>
              <w:tab w:val="left" w:pos="440"/>
            </w:tabs>
            <w:rPr>
              <w:rFonts w:ascii="Arial" w:eastAsiaTheme="minorEastAsia" w:hAnsi="Arial" w:cs="Arial"/>
              <w:b w:val="0"/>
              <w:bCs w:val="0"/>
              <w:caps w:val="0"/>
              <w:noProof/>
              <w:sz w:val="22"/>
              <w:szCs w:val="22"/>
              <w:lang w:eastAsia="en-AU"/>
            </w:rPr>
          </w:pPr>
          <w:hyperlink w:anchor="_Toc424715396" w:history="1">
            <w:r w:rsidR="00E45104" w:rsidRPr="00083F71">
              <w:rPr>
                <w:rStyle w:val="Hyperlink"/>
                <w:rFonts w:ascii="Arial" w:eastAsiaTheme="majorEastAsia" w:hAnsi="Arial" w:cs="Arial"/>
                <w:caps w:val="0"/>
                <w:noProof/>
              </w:rPr>
              <w:t>6.</w:t>
            </w:r>
            <w:r w:rsidR="00E45104" w:rsidRPr="00083F71">
              <w:rPr>
                <w:rFonts w:ascii="Arial" w:eastAsiaTheme="minorEastAsia" w:hAnsi="Arial" w:cs="Arial"/>
                <w:b w:val="0"/>
                <w:bCs w:val="0"/>
                <w:caps w:val="0"/>
                <w:noProof/>
                <w:sz w:val="22"/>
                <w:szCs w:val="22"/>
                <w:lang w:eastAsia="en-AU"/>
              </w:rPr>
              <w:tab/>
            </w:r>
            <w:r w:rsidR="00E45104" w:rsidRPr="00083F71">
              <w:rPr>
                <w:rStyle w:val="Hyperlink"/>
                <w:rFonts w:ascii="Arial" w:eastAsiaTheme="majorEastAsia" w:hAnsi="Arial" w:cs="Arial"/>
                <w:caps w:val="0"/>
                <w:noProof/>
              </w:rPr>
              <w:t>Complaints</w:t>
            </w:r>
            <w:r w:rsidR="00E45104" w:rsidRPr="00083F71">
              <w:rPr>
                <w:rFonts w:ascii="Arial" w:hAnsi="Arial" w:cs="Arial"/>
                <w:caps w:val="0"/>
                <w:noProof/>
                <w:webHidden/>
              </w:rPr>
              <w:tab/>
            </w:r>
            <w:r w:rsidR="00E45104" w:rsidRPr="00083F71">
              <w:rPr>
                <w:rFonts w:ascii="Arial" w:hAnsi="Arial" w:cs="Arial"/>
                <w:caps w:val="0"/>
                <w:noProof/>
                <w:webHidden/>
              </w:rPr>
              <w:fldChar w:fldCharType="begin"/>
            </w:r>
            <w:r w:rsidR="00E45104" w:rsidRPr="00083F71">
              <w:rPr>
                <w:rFonts w:ascii="Arial" w:hAnsi="Arial" w:cs="Arial"/>
                <w:caps w:val="0"/>
                <w:noProof/>
                <w:webHidden/>
              </w:rPr>
              <w:instrText xml:space="preserve"> PAGEREF _Toc424715396 \h </w:instrText>
            </w:r>
            <w:r w:rsidR="00E45104" w:rsidRPr="00083F71">
              <w:rPr>
                <w:rFonts w:ascii="Arial" w:hAnsi="Arial" w:cs="Arial"/>
                <w:caps w:val="0"/>
                <w:noProof/>
                <w:webHidden/>
              </w:rPr>
            </w:r>
            <w:r w:rsidR="00E45104" w:rsidRPr="00083F71">
              <w:rPr>
                <w:rFonts w:ascii="Arial" w:hAnsi="Arial" w:cs="Arial"/>
                <w:caps w:val="0"/>
                <w:noProof/>
                <w:webHidden/>
              </w:rPr>
              <w:fldChar w:fldCharType="separate"/>
            </w:r>
            <w:r w:rsidR="00083F71">
              <w:rPr>
                <w:rFonts w:ascii="Arial" w:hAnsi="Arial" w:cs="Arial"/>
                <w:caps w:val="0"/>
                <w:noProof/>
                <w:webHidden/>
              </w:rPr>
              <w:t>14</w:t>
            </w:r>
            <w:r w:rsidR="00E45104" w:rsidRPr="00083F71">
              <w:rPr>
                <w:rFonts w:ascii="Arial" w:hAnsi="Arial" w:cs="Arial"/>
                <w: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97" w:history="1">
            <w:r w:rsidR="00E45104" w:rsidRPr="00083F71">
              <w:rPr>
                <w:rStyle w:val="Hyperlink"/>
                <w:rFonts w:ascii="Arial" w:eastAsiaTheme="majorEastAsia" w:hAnsi="Arial" w:cs="Arial"/>
                <w:smallCaps w:val="0"/>
                <w:noProof/>
              </w:rPr>
              <w:t>6.1</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Applicants/Grant Recipients</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_Toc424715397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14</w:t>
            </w:r>
            <w:r w:rsidR="00E45104" w:rsidRPr="00083F71">
              <w:rPr>
                <w:rFonts w:ascii="Arial" w:hAnsi="Arial" w:cs="Arial"/>
                <w:small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398" w:history="1">
            <w:r w:rsidR="00E45104" w:rsidRPr="00083F71">
              <w:rPr>
                <w:rStyle w:val="Hyperlink"/>
                <w:rFonts w:ascii="Arial" w:eastAsiaTheme="majorEastAsia" w:hAnsi="Arial" w:cs="Arial"/>
                <w:smallCaps w:val="0"/>
                <w:noProof/>
              </w:rPr>
              <w:t>6.2</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Client/Customer</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_Toc424715398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15</w:t>
            </w:r>
            <w:r w:rsidR="00E45104" w:rsidRPr="00083F71">
              <w:rPr>
                <w:rFonts w:ascii="Arial" w:hAnsi="Arial" w:cs="Arial"/>
                <w:smallCaps w:val="0"/>
                <w:noProof/>
                <w:webHidden/>
              </w:rPr>
              <w:fldChar w:fldCharType="end"/>
            </w:r>
          </w:hyperlink>
        </w:p>
        <w:p w:rsidR="00E45104" w:rsidRPr="00083F71" w:rsidRDefault="00206E0E">
          <w:pPr>
            <w:pStyle w:val="TOC1"/>
            <w:tabs>
              <w:tab w:val="left" w:pos="440"/>
            </w:tabs>
            <w:rPr>
              <w:rFonts w:ascii="Arial" w:eastAsiaTheme="minorEastAsia" w:hAnsi="Arial" w:cs="Arial"/>
              <w:b w:val="0"/>
              <w:bCs w:val="0"/>
              <w:caps w:val="0"/>
              <w:noProof/>
              <w:sz w:val="22"/>
              <w:szCs w:val="22"/>
              <w:lang w:eastAsia="en-AU"/>
            </w:rPr>
          </w:pPr>
          <w:hyperlink w:anchor="_Toc424715399" w:history="1">
            <w:r w:rsidR="00E45104" w:rsidRPr="00083F71">
              <w:rPr>
                <w:rStyle w:val="Hyperlink"/>
                <w:rFonts w:ascii="Arial" w:eastAsiaTheme="majorEastAsia" w:hAnsi="Arial" w:cs="Arial"/>
                <w:caps w:val="0"/>
                <w:noProof/>
              </w:rPr>
              <w:t>7.</w:t>
            </w:r>
            <w:r w:rsidR="00E45104" w:rsidRPr="00083F71">
              <w:rPr>
                <w:rFonts w:ascii="Arial" w:eastAsiaTheme="minorEastAsia" w:hAnsi="Arial" w:cs="Arial"/>
                <w:b w:val="0"/>
                <w:bCs w:val="0"/>
                <w:caps w:val="0"/>
                <w:noProof/>
                <w:sz w:val="22"/>
                <w:szCs w:val="22"/>
                <w:lang w:eastAsia="en-AU"/>
              </w:rPr>
              <w:tab/>
            </w:r>
            <w:r w:rsidR="00E45104" w:rsidRPr="00083F71">
              <w:rPr>
                <w:rStyle w:val="Hyperlink"/>
                <w:rFonts w:ascii="Arial" w:eastAsiaTheme="majorEastAsia" w:hAnsi="Arial" w:cs="Arial"/>
                <w:caps w:val="0"/>
                <w:noProof/>
              </w:rPr>
              <w:t>Contact Information</w:t>
            </w:r>
            <w:r w:rsidR="00E45104" w:rsidRPr="00083F71">
              <w:rPr>
                <w:rFonts w:ascii="Arial" w:hAnsi="Arial" w:cs="Arial"/>
                <w:caps w:val="0"/>
                <w:noProof/>
                <w:webHidden/>
              </w:rPr>
              <w:tab/>
            </w:r>
            <w:r w:rsidR="00E45104" w:rsidRPr="00083F71">
              <w:rPr>
                <w:rFonts w:ascii="Arial" w:hAnsi="Arial" w:cs="Arial"/>
                <w:caps w:val="0"/>
                <w:noProof/>
                <w:webHidden/>
              </w:rPr>
              <w:fldChar w:fldCharType="begin"/>
            </w:r>
            <w:r w:rsidR="00E45104" w:rsidRPr="00083F71">
              <w:rPr>
                <w:rFonts w:ascii="Arial" w:hAnsi="Arial" w:cs="Arial"/>
                <w:caps w:val="0"/>
                <w:noProof/>
                <w:webHidden/>
              </w:rPr>
              <w:instrText xml:space="preserve"> PAGEREF _Toc424715399 \h </w:instrText>
            </w:r>
            <w:r w:rsidR="00E45104" w:rsidRPr="00083F71">
              <w:rPr>
                <w:rFonts w:ascii="Arial" w:hAnsi="Arial" w:cs="Arial"/>
                <w:caps w:val="0"/>
                <w:noProof/>
                <w:webHidden/>
              </w:rPr>
            </w:r>
            <w:r w:rsidR="00E45104" w:rsidRPr="00083F71">
              <w:rPr>
                <w:rFonts w:ascii="Arial" w:hAnsi="Arial" w:cs="Arial"/>
                <w:caps w:val="0"/>
                <w:noProof/>
                <w:webHidden/>
              </w:rPr>
              <w:fldChar w:fldCharType="separate"/>
            </w:r>
            <w:r w:rsidR="00083F71">
              <w:rPr>
                <w:rFonts w:ascii="Arial" w:hAnsi="Arial" w:cs="Arial"/>
                <w:caps w:val="0"/>
                <w:noProof/>
                <w:webHidden/>
              </w:rPr>
              <w:t>15</w:t>
            </w:r>
            <w:r w:rsidR="00E45104" w:rsidRPr="00083F71">
              <w:rPr>
                <w:rFonts w:ascii="Arial" w:hAnsi="Arial" w:cs="Arial"/>
                <w:caps w:val="0"/>
                <w:noProof/>
                <w:webHidden/>
              </w:rPr>
              <w:fldChar w:fldCharType="end"/>
            </w:r>
          </w:hyperlink>
        </w:p>
        <w:p w:rsidR="00E45104" w:rsidRPr="00083F71" w:rsidRDefault="00206E0E">
          <w:pPr>
            <w:pStyle w:val="TOC2"/>
            <w:rPr>
              <w:rFonts w:ascii="Arial" w:eastAsiaTheme="minorEastAsia" w:hAnsi="Arial" w:cs="Arial"/>
              <w:smallCaps w:val="0"/>
              <w:noProof/>
              <w:sz w:val="22"/>
              <w:szCs w:val="22"/>
              <w:lang w:eastAsia="en-AU"/>
            </w:rPr>
          </w:pPr>
          <w:hyperlink w:anchor="_Toc424715400" w:history="1">
            <w:r w:rsidR="00E45104" w:rsidRPr="00083F71">
              <w:rPr>
                <w:rStyle w:val="Hyperlink"/>
                <w:rFonts w:ascii="Arial" w:eastAsiaTheme="majorEastAsia" w:hAnsi="Arial" w:cs="Arial"/>
                <w:smallCaps w:val="0"/>
                <w:noProof/>
              </w:rPr>
              <w:t>7.5</w:t>
            </w:r>
            <w:r w:rsidR="00E45104" w:rsidRPr="00083F71">
              <w:rPr>
                <w:rFonts w:ascii="Arial" w:eastAsiaTheme="minorEastAsia" w:hAnsi="Arial" w:cs="Arial"/>
                <w:smallCaps w:val="0"/>
                <w:noProof/>
                <w:sz w:val="22"/>
                <w:szCs w:val="22"/>
                <w:lang w:eastAsia="en-AU"/>
              </w:rPr>
              <w:tab/>
            </w:r>
            <w:r w:rsidR="00E45104" w:rsidRPr="00083F71">
              <w:rPr>
                <w:rStyle w:val="Hyperlink"/>
                <w:rFonts w:ascii="Arial" w:eastAsiaTheme="majorEastAsia" w:hAnsi="Arial" w:cs="Arial"/>
                <w:smallCaps w:val="0"/>
                <w:noProof/>
              </w:rPr>
              <w:t>Appendix A – Other Programmes and Services</w:t>
            </w:r>
            <w:r w:rsidR="00E45104" w:rsidRPr="00083F71">
              <w:rPr>
                <w:rFonts w:ascii="Arial" w:hAnsi="Arial" w:cs="Arial"/>
                <w:smallCaps w:val="0"/>
                <w:noProof/>
                <w:webHidden/>
              </w:rPr>
              <w:tab/>
            </w:r>
            <w:r w:rsidR="00E45104" w:rsidRPr="00083F71">
              <w:rPr>
                <w:rFonts w:ascii="Arial" w:hAnsi="Arial" w:cs="Arial"/>
                <w:smallCaps w:val="0"/>
                <w:noProof/>
                <w:webHidden/>
              </w:rPr>
              <w:fldChar w:fldCharType="begin"/>
            </w:r>
            <w:r w:rsidR="00E45104" w:rsidRPr="00083F71">
              <w:rPr>
                <w:rFonts w:ascii="Arial" w:hAnsi="Arial" w:cs="Arial"/>
                <w:smallCaps w:val="0"/>
                <w:noProof/>
                <w:webHidden/>
              </w:rPr>
              <w:instrText xml:space="preserve"> PAGEREF _Toc424715400 \h </w:instrText>
            </w:r>
            <w:r w:rsidR="00E45104" w:rsidRPr="00083F71">
              <w:rPr>
                <w:rFonts w:ascii="Arial" w:hAnsi="Arial" w:cs="Arial"/>
                <w:smallCaps w:val="0"/>
                <w:noProof/>
                <w:webHidden/>
              </w:rPr>
            </w:r>
            <w:r w:rsidR="00E45104" w:rsidRPr="00083F71">
              <w:rPr>
                <w:rFonts w:ascii="Arial" w:hAnsi="Arial" w:cs="Arial"/>
                <w:smallCaps w:val="0"/>
                <w:noProof/>
                <w:webHidden/>
              </w:rPr>
              <w:fldChar w:fldCharType="separate"/>
            </w:r>
            <w:r w:rsidR="00083F71">
              <w:rPr>
                <w:rFonts w:ascii="Arial" w:hAnsi="Arial" w:cs="Arial"/>
                <w:smallCaps w:val="0"/>
                <w:noProof/>
                <w:webHidden/>
              </w:rPr>
              <w:t>16</w:t>
            </w:r>
            <w:r w:rsidR="00E45104" w:rsidRPr="00083F71">
              <w:rPr>
                <w:rFonts w:ascii="Arial" w:hAnsi="Arial" w:cs="Arial"/>
                <w:smallCaps w:val="0"/>
                <w:noProof/>
                <w:webHidden/>
              </w:rPr>
              <w:fldChar w:fldCharType="end"/>
            </w:r>
          </w:hyperlink>
        </w:p>
        <w:p w:rsidR="00E45104" w:rsidRPr="00083F71" w:rsidRDefault="00E45104">
          <w:pPr>
            <w:pStyle w:val="TOC3"/>
            <w:tabs>
              <w:tab w:val="right" w:pos="9016"/>
            </w:tabs>
            <w:rPr>
              <w:rFonts w:eastAsiaTheme="minorEastAsia" w:cs="Arial"/>
              <w:noProof/>
              <w:szCs w:val="22"/>
              <w:lang w:eastAsia="en-AU"/>
            </w:rPr>
          </w:pPr>
        </w:p>
        <w:p w:rsidR="00E45104" w:rsidRDefault="00E45104">
          <w:r w:rsidRPr="00083F71">
            <w:rPr>
              <w:rFonts w:cs="Arial"/>
              <w:b/>
              <w:bCs/>
              <w:noProof/>
            </w:rPr>
            <w:fldChar w:fldCharType="end"/>
          </w:r>
        </w:p>
      </w:sdtContent>
    </w:sdt>
    <w:p w:rsidR="00473297" w:rsidRDefault="00473297" w:rsidP="00F32E33">
      <w:pPr>
        <w:pStyle w:val="Heading1"/>
        <w:numPr>
          <w:ilvl w:val="0"/>
          <w:numId w:val="0"/>
        </w:numPr>
        <w:spacing w:before="0" w:after="120"/>
        <w:contextualSpacing w:val="0"/>
        <w:rPr>
          <w:caps/>
          <w:sz w:val="20"/>
        </w:rPr>
      </w:pPr>
    </w:p>
    <w:p w:rsidR="00B25C26" w:rsidRPr="00473297" w:rsidRDefault="00473297" w:rsidP="00473297">
      <w:pPr>
        <w:spacing w:after="200" w:line="276" w:lineRule="auto"/>
        <w:rPr>
          <w:rFonts w:eastAsiaTheme="majorEastAsia" w:cstheme="majorBidi"/>
          <w:b/>
          <w:bCs/>
          <w:caps/>
          <w:sz w:val="20"/>
          <w:szCs w:val="28"/>
        </w:rPr>
      </w:pPr>
      <w:r>
        <w:rPr>
          <w:caps/>
          <w:sz w:val="20"/>
        </w:rPr>
        <w:br w:type="page"/>
      </w:r>
    </w:p>
    <w:p w:rsidR="00DF5A24" w:rsidRDefault="008A7FDA" w:rsidP="00643BBF">
      <w:pPr>
        <w:pStyle w:val="Heading1"/>
        <w:spacing w:before="0" w:after="120"/>
        <w:ind w:left="431" w:hanging="431"/>
        <w:contextualSpacing w:val="0"/>
      </w:pPr>
      <w:bookmarkStart w:id="14" w:name="_Toc379903128"/>
      <w:bookmarkStart w:id="15" w:name="_Toc424715355"/>
      <w:r>
        <w:lastRenderedPageBreak/>
        <w:t>Programme</w:t>
      </w:r>
      <w:r w:rsidR="00DF5A24" w:rsidRPr="004460BA">
        <w:t xml:space="preserve"> Overview</w:t>
      </w:r>
      <w:bookmarkEnd w:id="14"/>
      <w:bookmarkEnd w:id="15"/>
      <w:bookmarkEnd w:id="10"/>
      <w:bookmarkEnd w:id="9"/>
      <w:bookmarkEnd w:id="8"/>
      <w:bookmarkEnd w:id="7"/>
    </w:p>
    <w:p w:rsidR="007515BD" w:rsidRPr="00473297" w:rsidRDefault="00643BBF" w:rsidP="00473297">
      <w:pPr>
        <w:pStyle w:val="Heading2"/>
        <w:numPr>
          <w:ilvl w:val="1"/>
          <w:numId w:val="32"/>
        </w:numPr>
        <w:spacing w:before="100" w:beforeAutospacing="1"/>
      </w:pPr>
      <w:bookmarkStart w:id="16" w:name="_Toc279566076"/>
      <w:bookmarkStart w:id="17" w:name="_Toc358724992"/>
      <w:bookmarkStart w:id="18" w:name="_Toc379903129"/>
      <w:bookmarkStart w:id="19" w:name="_Toc424715356"/>
      <w:r>
        <w:t>Programme</w:t>
      </w:r>
      <w:r w:rsidRPr="0000794D">
        <w:t xml:space="preserve"> Outcomes</w:t>
      </w:r>
      <w:bookmarkEnd w:id="16"/>
      <w:bookmarkEnd w:id="17"/>
      <w:bookmarkEnd w:id="18"/>
      <w:bookmarkEnd w:id="19"/>
    </w:p>
    <w:p w:rsidR="00B46305" w:rsidRPr="00E17C31" w:rsidRDefault="00B46305" w:rsidP="00473297">
      <w:pPr>
        <w:spacing w:before="100" w:beforeAutospacing="1"/>
        <w:rPr>
          <w:iCs/>
          <w:sz w:val="20"/>
        </w:rPr>
      </w:pPr>
      <w:r w:rsidRPr="00A61E33">
        <w:rPr>
          <w:iCs/>
          <w:sz w:val="20"/>
        </w:rPr>
        <w:t xml:space="preserve">The Department of Social Services (DSS) works to provide improved independence, participation and lifetime wellbeing for people with disability, people with a mental illness and their </w:t>
      </w:r>
      <w:proofErr w:type="spellStart"/>
      <w:r w:rsidRPr="00A61E33">
        <w:rPr>
          <w:iCs/>
          <w:sz w:val="20"/>
        </w:rPr>
        <w:t>carers</w:t>
      </w:r>
      <w:proofErr w:type="spellEnd"/>
      <w:r w:rsidRPr="00A61E33">
        <w:rPr>
          <w:iCs/>
          <w:sz w:val="20"/>
        </w:rPr>
        <w:t>.</w:t>
      </w:r>
    </w:p>
    <w:p w:rsidR="00473297" w:rsidRPr="00473297" w:rsidRDefault="00B46305" w:rsidP="00473297">
      <w:pPr>
        <w:autoSpaceDE w:val="0"/>
        <w:autoSpaceDN w:val="0"/>
        <w:adjustRightInd w:val="0"/>
        <w:spacing w:before="100" w:beforeAutospacing="1"/>
        <w:rPr>
          <w:iCs/>
          <w:sz w:val="20"/>
        </w:rPr>
      </w:pPr>
      <w:r w:rsidRPr="00C5548D">
        <w:rPr>
          <w:iCs/>
          <w:sz w:val="20"/>
        </w:rPr>
        <w:t>The National Disability Insurance Scheme</w:t>
      </w:r>
      <w:r>
        <w:rPr>
          <w:iCs/>
          <w:sz w:val="20"/>
        </w:rPr>
        <w:t xml:space="preserve"> (NDIS)</w:t>
      </w:r>
      <w:r w:rsidRPr="00C5548D">
        <w:rPr>
          <w:iCs/>
          <w:sz w:val="20"/>
        </w:rPr>
        <w:t xml:space="preserve"> intends to ensure people with disability are supported to participate in and contribute to social and economic life to the extent of their abilities. People with disability and their carers will have certainty that </w:t>
      </w:r>
      <w:r>
        <w:rPr>
          <w:iCs/>
          <w:sz w:val="20"/>
        </w:rPr>
        <w:t>they</w:t>
      </w:r>
      <w:r w:rsidRPr="00C5548D">
        <w:rPr>
          <w:iCs/>
          <w:sz w:val="20"/>
        </w:rPr>
        <w:t xml:space="preserve"> will receive the individualised care and support </w:t>
      </w:r>
      <w:r>
        <w:rPr>
          <w:iCs/>
          <w:sz w:val="20"/>
        </w:rPr>
        <w:t xml:space="preserve">they need over their lifetime. </w:t>
      </w:r>
    </w:p>
    <w:p w:rsidR="00B74F77" w:rsidRPr="00473297" w:rsidRDefault="00B46305" w:rsidP="00473297">
      <w:pPr>
        <w:pStyle w:val="Heading2"/>
        <w:keepNext/>
        <w:numPr>
          <w:ilvl w:val="1"/>
          <w:numId w:val="31"/>
        </w:numPr>
        <w:spacing w:before="100" w:beforeAutospacing="1" w:after="60"/>
        <w:ind w:left="709" w:hanging="567"/>
        <w:rPr>
          <w:rFonts w:cs="Arial"/>
        </w:rPr>
      </w:pPr>
      <w:bookmarkStart w:id="20" w:name="_Toc279566077"/>
      <w:bookmarkStart w:id="21" w:name="_Toc358724993"/>
      <w:bookmarkStart w:id="22" w:name="_Toc379903130"/>
      <w:bookmarkStart w:id="23" w:name="_Toc424715357"/>
      <w:r>
        <w:rPr>
          <w:rFonts w:cs="Arial"/>
        </w:rPr>
        <w:t xml:space="preserve">Programme </w:t>
      </w:r>
      <w:r w:rsidR="00DF5A24" w:rsidRPr="002E25B2">
        <w:rPr>
          <w:rFonts w:cs="Arial"/>
        </w:rPr>
        <w:t>Objectives</w:t>
      </w:r>
      <w:bookmarkStart w:id="24" w:name="_Toc269211087"/>
      <w:bookmarkEnd w:id="20"/>
      <w:bookmarkEnd w:id="21"/>
      <w:bookmarkEnd w:id="22"/>
      <w:bookmarkEnd w:id="23"/>
    </w:p>
    <w:p w:rsidR="00B46305" w:rsidRPr="00473297" w:rsidRDefault="00B46305" w:rsidP="00473297">
      <w:pPr>
        <w:spacing w:before="100" w:beforeAutospacing="1"/>
        <w:rPr>
          <w:iCs/>
          <w:sz w:val="20"/>
        </w:rPr>
      </w:pPr>
      <w:r w:rsidRPr="00C5548D">
        <w:rPr>
          <w:sz w:val="20"/>
        </w:rPr>
        <w:t xml:space="preserve">To improve the wellbeing and social and economic participation of people with disability, and their families and carers, by building a National Disability Insurance Scheme that delivers individualised support through an insurance approach. This </w:t>
      </w:r>
      <w:r>
        <w:rPr>
          <w:sz w:val="20"/>
        </w:rPr>
        <w:t>P</w:t>
      </w:r>
      <w:r w:rsidRPr="00C5548D">
        <w:rPr>
          <w:sz w:val="20"/>
        </w:rPr>
        <w:t xml:space="preserve">rogramme also includes existing supports that are transitioning in to the </w:t>
      </w:r>
      <w:r>
        <w:rPr>
          <w:sz w:val="20"/>
        </w:rPr>
        <w:t>NDIS</w:t>
      </w:r>
      <w:r w:rsidRPr="00C5548D">
        <w:rPr>
          <w:sz w:val="20"/>
        </w:rPr>
        <w:t xml:space="preserve"> in a phased approach</w:t>
      </w:r>
      <w:r>
        <w:rPr>
          <w:sz w:val="20"/>
        </w:rPr>
        <w:t xml:space="preserve"> as well as services to support the market, sector and workforce to adjust to the NDIS environment</w:t>
      </w:r>
      <w:r w:rsidRPr="00C5548D">
        <w:rPr>
          <w:sz w:val="20"/>
        </w:rPr>
        <w:t>.</w:t>
      </w:r>
      <w:r w:rsidRPr="00C5548D">
        <w:rPr>
          <w:iCs/>
          <w:sz w:val="20"/>
        </w:rPr>
        <w:t xml:space="preserve"> </w:t>
      </w:r>
    </w:p>
    <w:p w:rsidR="00DF5A24" w:rsidRPr="0046006D" w:rsidRDefault="00DF5A24" w:rsidP="007D3392">
      <w:pPr>
        <w:pStyle w:val="Heading1"/>
      </w:pPr>
      <w:bookmarkStart w:id="25" w:name="_Toc358724994"/>
      <w:bookmarkStart w:id="26" w:name="_Toc379903131"/>
      <w:bookmarkStart w:id="27" w:name="_Toc424715358"/>
      <w:r w:rsidRPr="0046006D">
        <w:t>Activity Overview</w:t>
      </w:r>
      <w:bookmarkEnd w:id="25"/>
      <w:bookmarkEnd w:id="26"/>
      <w:bookmarkEnd w:id="27"/>
      <w:r w:rsidRPr="0046006D">
        <w:t xml:space="preserve"> </w:t>
      </w:r>
      <w:bookmarkEnd w:id="24"/>
    </w:p>
    <w:p w:rsidR="00473297" w:rsidRPr="00473297" w:rsidRDefault="00B74F77" w:rsidP="00473297">
      <w:pPr>
        <w:spacing w:before="100" w:beforeAutospacing="1"/>
        <w:rPr>
          <w:rFonts w:ascii="Times New Roman" w:hAnsi="Times New Roman"/>
          <w:sz w:val="24"/>
          <w:szCs w:val="24"/>
          <w:lang w:val="en" w:eastAsia="en-AU"/>
        </w:rPr>
      </w:pPr>
      <w:r w:rsidRPr="00B74F77">
        <w:rPr>
          <w:rFonts w:cs="Arial"/>
          <w:sz w:val="20"/>
          <w:lang w:val="en" w:eastAsia="en-AU"/>
        </w:rPr>
        <w:t xml:space="preserve">The </w:t>
      </w:r>
      <w:r w:rsidRPr="00B74F77">
        <w:rPr>
          <w:rFonts w:cs="Arial"/>
          <w:i/>
          <w:sz w:val="20"/>
          <w:lang w:val="en" w:eastAsia="en-AU"/>
        </w:rPr>
        <w:t>Young Carers Respite and Information Services</w:t>
      </w:r>
      <w:r w:rsidRPr="00B74F77">
        <w:rPr>
          <w:rFonts w:cs="Arial"/>
          <w:sz w:val="20"/>
          <w:lang w:val="en" w:eastAsia="en-AU"/>
        </w:rPr>
        <w:t xml:space="preserve"> </w:t>
      </w:r>
      <w:r w:rsidR="00C1301F" w:rsidRPr="00C1301F">
        <w:rPr>
          <w:rFonts w:cs="Arial"/>
          <w:i/>
          <w:sz w:val="20"/>
          <w:lang w:val="en" w:eastAsia="en-AU"/>
        </w:rPr>
        <w:t>(Young Carers)</w:t>
      </w:r>
      <w:r w:rsidR="00C1301F">
        <w:rPr>
          <w:rFonts w:cs="Arial"/>
          <w:sz w:val="20"/>
          <w:lang w:val="en" w:eastAsia="en-AU"/>
        </w:rPr>
        <w:t xml:space="preserve"> </w:t>
      </w:r>
      <w:r w:rsidRPr="00B74F77">
        <w:rPr>
          <w:rFonts w:cs="Arial"/>
          <w:sz w:val="20"/>
          <w:lang w:val="en" w:eastAsia="en-AU"/>
        </w:rPr>
        <w:t xml:space="preserve">activity assists </w:t>
      </w:r>
      <w:r w:rsidR="00DB3BFC">
        <w:rPr>
          <w:rFonts w:cs="Arial"/>
          <w:sz w:val="20"/>
          <w:lang w:val="en" w:eastAsia="en-AU"/>
        </w:rPr>
        <w:t>students with a significant caring role</w:t>
      </w:r>
      <w:r w:rsidRPr="00B74F77">
        <w:rPr>
          <w:rFonts w:cs="Arial"/>
          <w:sz w:val="20"/>
          <w:lang w:val="en" w:eastAsia="en-AU"/>
        </w:rPr>
        <w:t xml:space="preserve"> who need support to complete their secondary education or</w:t>
      </w:r>
      <w:r w:rsidR="00521B7C">
        <w:rPr>
          <w:rFonts w:cs="Arial"/>
          <w:sz w:val="20"/>
          <w:lang w:val="en" w:eastAsia="en-AU"/>
        </w:rPr>
        <w:t xml:space="preserve"> the</w:t>
      </w:r>
      <w:r w:rsidRPr="00B74F77">
        <w:rPr>
          <w:rFonts w:cs="Arial"/>
          <w:sz w:val="20"/>
          <w:lang w:val="en" w:eastAsia="en-AU"/>
        </w:rPr>
        <w:t xml:space="preserve"> vocational equivalent due to the demands of their caring role</w:t>
      </w:r>
      <w:r w:rsidRPr="00B74F77">
        <w:rPr>
          <w:rFonts w:ascii="Times New Roman" w:hAnsi="Times New Roman"/>
          <w:sz w:val="24"/>
          <w:szCs w:val="24"/>
          <w:lang w:val="en" w:eastAsia="en-AU"/>
        </w:rPr>
        <w:t>.</w:t>
      </w:r>
    </w:p>
    <w:p w:rsidR="00473297" w:rsidRPr="00473297" w:rsidRDefault="00781D27" w:rsidP="00473297">
      <w:pPr>
        <w:spacing w:before="100" w:beforeAutospacing="1"/>
        <w:rPr>
          <w:rFonts w:cs="Arial"/>
          <w:iCs/>
          <w:sz w:val="20"/>
        </w:rPr>
      </w:pPr>
      <w:r w:rsidRPr="00B74F77">
        <w:rPr>
          <w:rFonts w:cs="Arial"/>
          <w:iCs/>
          <w:sz w:val="20"/>
        </w:rPr>
        <w:t>Th</w:t>
      </w:r>
      <w:r>
        <w:rPr>
          <w:rFonts w:cs="Arial"/>
          <w:iCs/>
          <w:sz w:val="20"/>
        </w:rPr>
        <w:t xml:space="preserve">e </w:t>
      </w:r>
      <w:r w:rsidRPr="00C1301F">
        <w:rPr>
          <w:rFonts w:cs="Arial"/>
          <w:i/>
          <w:iCs/>
          <w:sz w:val="20"/>
        </w:rPr>
        <w:t>Young Carers</w:t>
      </w:r>
      <w:r>
        <w:rPr>
          <w:rFonts w:cs="Arial"/>
          <w:iCs/>
          <w:sz w:val="20"/>
        </w:rPr>
        <w:t xml:space="preserve"> activity</w:t>
      </w:r>
      <w:r w:rsidRPr="00B74F77">
        <w:rPr>
          <w:rFonts w:cs="Arial"/>
          <w:iCs/>
          <w:sz w:val="20"/>
        </w:rPr>
        <w:t xml:space="preserve"> is a targeted measure and seeks to supplement existing </w:t>
      </w:r>
      <w:r>
        <w:rPr>
          <w:rFonts w:cs="Arial"/>
          <w:iCs/>
          <w:sz w:val="20"/>
        </w:rPr>
        <w:t>p</w:t>
      </w:r>
      <w:r w:rsidRPr="00B74F77">
        <w:rPr>
          <w:rFonts w:cs="Arial"/>
          <w:iCs/>
          <w:sz w:val="20"/>
        </w:rPr>
        <w:t>rogrammes and services, not replace them.</w:t>
      </w:r>
      <w:r w:rsidR="00DB5F24">
        <w:rPr>
          <w:rFonts w:cs="Arial"/>
          <w:iCs/>
          <w:sz w:val="20"/>
        </w:rPr>
        <w:t xml:space="preserve">  </w:t>
      </w:r>
    </w:p>
    <w:p w:rsidR="00B74F77" w:rsidRPr="00B74F77" w:rsidRDefault="00B74F77" w:rsidP="00473297">
      <w:pPr>
        <w:spacing w:before="100" w:beforeAutospacing="1" w:after="60"/>
        <w:rPr>
          <w:rFonts w:cs="Arial"/>
          <w:iCs/>
          <w:sz w:val="20"/>
        </w:rPr>
      </w:pPr>
      <w:r w:rsidRPr="00B74F77">
        <w:rPr>
          <w:rFonts w:cs="Arial"/>
          <w:iCs/>
          <w:sz w:val="20"/>
        </w:rPr>
        <w:t>The activity has two components:</w:t>
      </w:r>
    </w:p>
    <w:p w:rsidR="00B74F77" w:rsidRPr="00A70DE7" w:rsidRDefault="0056681A" w:rsidP="00342C8B">
      <w:pPr>
        <w:pStyle w:val="ListParagraph"/>
        <w:spacing w:after="200" w:line="23" w:lineRule="atLeast"/>
      </w:pPr>
      <w:r w:rsidRPr="00A70DE7">
        <w:t xml:space="preserve">Education support </w:t>
      </w:r>
      <w:r w:rsidR="00B74F77" w:rsidRPr="00A70DE7">
        <w:t xml:space="preserve">services – assists </w:t>
      </w:r>
      <w:r w:rsidR="00DB3BFC" w:rsidRPr="00A70DE7">
        <w:t>students</w:t>
      </w:r>
      <w:r w:rsidR="00FC5C58" w:rsidRPr="00A70DE7">
        <w:t xml:space="preserve"> </w:t>
      </w:r>
      <w:r w:rsidR="002E79A9">
        <w:t>up to and including</w:t>
      </w:r>
      <w:r w:rsidR="00FC5C58" w:rsidRPr="00A70DE7">
        <w:t xml:space="preserve"> 18 years of age</w:t>
      </w:r>
      <w:r w:rsidR="00DB3BFC" w:rsidRPr="00A70DE7">
        <w:t xml:space="preserve"> with a significant caring </w:t>
      </w:r>
      <w:r w:rsidR="005349A4">
        <w:t>r</w:t>
      </w:r>
      <w:r w:rsidR="00DB3BFC" w:rsidRPr="00A70DE7">
        <w:t>ole</w:t>
      </w:r>
      <w:r w:rsidR="00B74F77" w:rsidRPr="00A70DE7">
        <w:t xml:space="preserve"> to access age appropriate </w:t>
      </w:r>
      <w:r w:rsidR="00E62B51" w:rsidRPr="00A70DE7">
        <w:t xml:space="preserve">educational </w:t>
      </w:r>
      <w:r w:rsidR="00B74F77" w:rsidRPr="00A70DE7">
        <w:t xml:space="preserve">support.  These services are delivered by </w:t>
      </w:r>
      <w:r w:rsidR="00DB3BFC" w:rsidRPr="00A70DE7">
        <w:t xml:space="preserve">the </w:t>
      </w:r>
      <w:r w:rsidR="0033638C">
        <w:t xml:space="preserve">organisations managing the </w:t>
      </w:r>
      <w:r w:rsidR="00DB3BFC" w:rsidRPr="00A70DE7">
        <w:t xml:space="preserve">national network of </w:t>
      </w:r>
      <w:r w:rsidR="00E42971" w:rsidRPr="00A70DE7">
        <w:t xml:space="preserve">54 </w:t>
      </w:r>
      <w:r w:rsidR="00B74F77" w:rsidRPr="00A70DE7">
        <w:t>Commonwealth Respite and Carelink Centres (</w:t>
      </w:r>
      <w:r w:rsidR="00E42971" w:rsidRPr="00A70DE7">
        <w:t>CRCCs</w:t>
      </w:r>
      <w:r w:rsidR="00B74F77" w:rsidRPr="00A70DE7">
        <w:t>).</w:t>
      </w:r>
    </w:p>
    <w:p w:rsidR="00781D27" w:rsidRPr="00A70DE7" w:rsidRDefault="00B74F77" w:rsidP="00342C8B">
      <w:pPr>
        <w:pStyle w:val="ListParagraph"/>
        <w:spacing w:after="200" w:line="23" w:lineRule="atLeast"/>
      </w:pPr>
      <w:r w:rsidRPr="00A70DE7">
        <w:t xml:space="preserve">Information, referral and advice services – supports </w:t>
      </w:r>
      <w:r w:rsidR="00DB3BFC" w:rsidRPr="00A70DE7">
        <w:t>students with a significant caring role</w:t>
      </w:r>
      <w:r w:rsidRPr="00A70DE7">
        <w:t xml:space="preserve"> up to and including 25 years</w:t>
      </w:r>
      <w:r w:rsidR="001A2DE1" w:rsidRPr="00A70DE7">
        <w:t xml:space="preserve"> of age</w:t>
      </w:r>
      <w:r w:rsidRPr="00A70DE7">
        <w:t xml:space="preserve"> with information, advice and referral services, including referral to counselling.  These services are delivered by Carers Australia and the network of state and territory </w:t>
      </w:r>
      <w:r w:rsidR="00C1301F" w:rsidRPr="00A70DE7">
        <w:t xml:space="preserve">Carers </w:t>
      </w:r>
      <w:r w:rsidRPr="00A70DE7">
        <w:t>Associations.</w:t>
      </w:r>
    </w:p>
    <w:p w:rsidR="00781D27" w:rsidRDefault="00781D27" w:rsidP="00473297">
      <w:pPr>
        <w:spacing w:before="100" w:beforeAutospacing="1"/>
        <w:rPr>
          <w:rFonts w:cs="Arial"/>
          <w:iCs/>
          <w:sz w:val="20"/>
        </w:rPr>
      </w:pPr>
      <w:r>
        <w:rPr>
          <w:rFonts w:cs="Arial"/>
          <w:iCs/>
          <w:sz w:val="20"/>
        </w:rPr>
        <w:t xml:space="preserve">These </w:t>
      </w:r>
      <w:r w:rsidR="00962F98">
        <w:rPr>
          <w:rFonts w:cs="Arial"/>
          <w:iCs/>
          <w:sz w:val="20"/>
        </w:rPr>
        <w:t xml:space="preserve">Operational </w:t>
      </w:r>
      <w:r>
        <w:rPr>
          <w:rFonts w:cs="Arial"/>
          <w:iCs/>
          <w:sz w:val="20"/>
        </w:rPr>
        <w:t xml:space="preserve">Guidelines relate to the </w:t>
      </w:r>
      <w:r w:rsidR="003D1336">
        <w:rPr>
          <w:rFonts w:cs="Arial"/>
          <w:iCs/>
          <w:sz w:val="20"/>
        </w:rPr>
        <w:t>Education Support</w:t>
      </w:r>
      <w:r>
        <w:rPr>
          <w:rFonts w:cs="Arial"/>
          <w:iCs/>
          <w:sz w:val="20"/>
        </w:rPr>
        <w:t xml:space="preserve"> component of the </w:t>
      </w:r>
      <w:r>
        <w:rPr>
          <w:rFonts w:cs="Arial"/>
          <w:i/>
          <w:iCs/>
          <w:sz w:val="20"/>
        </w:rPr>
        <w:t>Young Carers</w:t>
      </w:r>
      <w:r>
        <w:rPr>
          <w:rFonts w:cs="Arial"/>
          <w:iCs/>
          <w:sz w:val="20"/>
        </w:rPr>
        <w:t xml:space="preserve"> activity.</w:t>
      </w:r>
    </w:p>
    <w:p w:rsidR="003E751F" w:rsidRPr="00B43FC1" w:rsidRDefault="003E751F" w:rsidP="003E751F">
      <w:pPr>
        <w:spacing w:before="240" w:after="240"/>
        <w:rPr>
          <w:rFonts w:cs="Arial"/>
          <w:sz w:val="20"/>
        </w:rPr>
      </w:pPr>
      <w:r w:rsidRPr="00B43FC1">
        <w:rPr>
          <w:rFonts w:cs="Arial"/>
          <w:sz w:val="20"/>
        </w:rPr>
        <w:t xml:space="preserve">DSS funds each of the </w:t>
      </w:r>
      <w:r w:rsidR="0033638C">
        <w:rPr>
          <w:rFonts w:cs="Arial"/>
          <w:sz w:val="20"/>
        </w:rPr>
        <w:t xml:space="preserve">organisations managing the </w:t>
      </w:r>
      <w:r w:rsidRPr="00B43FC1">
        <w:rPr>
          <w:rFonts w:cs="Arial"/>
          <w:sz w:val="20"/>
        </w:rPr>
        <w:t>national network of 5</w:t>
      </w:r>
      <w:r>
        <w:rPr>
          <w:rFonts w:cs="Arial"/>
          <w:sz w:val="20"/>
        </w:rPr>
        <w:t>4</w:t>
      </w:r>
      <w:r w:rsidRPr="00B43FC1">
        <w:rPr>
          <w:rFonts w:cs="Arial"/>
          <w:sz w:val="20"/>
        </w:rPr>
        <w:t xml:space="preserve"> Commonwealth Respite and Carelink </w:t>
      </w:r>
      <w:r>
        <w:rPr>
          <w:rFonts w:cs="Arial"/>
          <w:sz w:val="20"/>
        </w:rPr>
        <w:t>CRCCs</w:t>
      </w:r>
      <w:r w:rsidRPr="00B43FC1">
        <w:rPr>
          <w:rFonts w:cs="Arial"/>
          <w:sz w:val="20"/>
        </w:rPr>
        <w:t xml:space="preserve"> (</w:t>
      </w:r>
      <w:r>
        <w:rPr>
          <w:rFonts w:cs="Arial"/>
          <w:sz w:val="20"/>
        </w:rPr>
        <w:t>CRCCs</w:t>
      </w:r>
      <w:r w:rsidRPr="00B43FC1">
        <w:rPr>
          <w:rFonts w:cs="Arial"/>
          <w:sz w:val="20"/>
        </w:rPr>
        <w:t xml:space="preserve">) to deliver </w:t>
      </w:r>
      <w:r>
        <w:rPr>
          <w:rFonts w:cs="Arial"/>
          <w:sz w:val="20"/>
        </w:rPr>
        <w:t>Young Carers Respite Services</w:t>
      </w:r>
      <w:r w:rsidRPr="00B43FC1">
        <w:rPr>
          <w:rFonts w:cs="Arial"/>
          <w:sz w:val="20"/>
        </w:rPr>
        <w:t xml:space="preserve"> to the target group through subcontracting arrangements with their service providers.</w:t>
      </w:r>
    </w:p>
    <w:p w:rsidR="00C1301F" w:rsidRPr="00473297" w:rsidRDefault="003E751F" w:rsidP="00473297">
      <w:pPr>
        <w:spacing w:before="240" w:after="240"/>
        <w:rPr>
          <w:rFonts w:cs="Arial"/>
          <w:sz w:val="20"/>
        </w:rPr>
      </w:pPr>
      <w:r w:rsidRPr="00B43FC1">
        <w:rPr>
          <w:rFonts w:cs="Arial"/>
          <w:sz w:val="20"/>
        </w:rPr>
        <w:t xml:space="preserve">The Australian Government </w:t>
      </w:r>
      <w:r w:rsidR="00B46305">
        <w:rPr>
          <w:rFonts w:cs="Arial"/>
          <w:sz w:val="20"/>
        </w:rPr>
        <w:t>will provide</w:t>
      </w:r>
      <w:r w:rsidRPr="00B43FC1">
        <w:rPr>
          <w:rFonts w:cs="Arial"/>
          <w:sz w:val="20"/>
        </w:rPr>
        <w:t xml:space="preserve"> </w:t>
      </w:r>
      <w:r w:rsidRPr="004C2870">
        <w:rPr>
          <w:rFonts w:cs="Arial"/>
          <w:sz w:val="20"/>
        </w:rPr>
        <w:t>$</w:t>
      </w:r>
      <w:r w:rsidR="00D37234">
        <w:rPr>
          <w:rFonts w:cs="Arial"/>
          <w:sz w:val="20"/>
        </w:rPr>
        <w:t>22.9</w:t>
      </w:r>
      <w:r w:rsidR="00D37234" w:rsidRPr="00B43FC1">
        <w:rPr>
          <w:rFonts w:cs="Arial"/>
          <w:sz w:val="20"/>
        </w:rPr>
        <w:t xml:space="preserve"> </w:t>
      </w:r>
      <w:r w:rsidRPr="00B43FC1">
        <w:rPr>
          <w:rFonts w:cs="Arial"/>
          <w:sz w:val="20"/>
        </w:rPr>
        <w:t xml:space="preserve">million </w:t>
      </w:r>
      <w:r w:rsidR="00756953">
        <w:rPr>
          <w:rFonts w:cs="Arial"/>
          <w:sz w:val="20"/>
        </w:rPr>
        <w:t>over three years from 1 July 2016 to</w:t>
      </w:r>
      <w:r w:rsidRPr="00B43FC1">
        <w:rPr>
          <w:rFonts w:cs="Arial"/>
          <w:sz w:val="20"/>
        </w:rPr>
        <w:t xml:space="preserve"> </w:t>
      </w:r>
      <w:r w:rsidR="00BB68A4">
        <w:rPr>
          <w:rFonts w:cs="Arial"/>
          <w:sz w:val="20"/>
        </w:rPr>
        <w:br/>
        <w:t>30 June 2019 to organisations</w:t>
      </w:r>
      <w:r w:rsidRPr="00B43FC1">
        <w:rPr>
          <w:rFonts w:cs="Arial"/>
          <w:sz w:val="20"/>
        </w:rPr>
        <w:t xml:space="preserve"> </w:t>
      </w:r>
      <w:r w:rsidR="00B46305">
        <w:rPr>
          <w:rFonts w:cs="Arial"/>
          <w:sz w:val="20"/>
        </w:rPr>
        <w:t xml:space="preserve">to continue to deliver </w:t>
      </w:r>
      <w:r w:rsidR="00D37234">
        <w:rPr>
          <w:rFonts w:cs="Arial"/>
          <w:sz w:val="20"/>
        </w:rPr>
        <w:t xml:space="preserve">respite and/or </w:t>
      </w:r>
      <w:r w:rsidR="00756953">
        <w:rPr>
          <w:rFonts w:cs="Arial"/>
          <w:sz w:val="20"/>
        </w:rPr>
        <w:t xml:space="preserve">education support services to students with a </w:t>
      </w:r>
      <w:r w:rsidR="00D37234">
        <w:rPr>
          <w:rFonts w:cs="Arial"/>
          <w:sz w:val="20"/>
        </w:rPr>
        <w:t xml:space="preserve">significant </w:t>
      </w:r>
      <w:r w:rsidR="00756953">
        <w:rPr>
          <w:rFonts w:cs="Arial"/>
          <w:sz w:val="20"/>
        </w:rPr>
        <w:t>caring role</w:t>
      </w:r>
      <w:r>
        <w:rPr>
          <w:rFonts w:cs="Arial"/>
          <w:sz w:val="20"/>
        </w:rPr>
        <w:t>.</w:t>
      </w:r>
    </w:p>
    <w:p w:rsidR="007515BD" w:rsidRPr="00A70DE7" w:rsidRDefault="00DF5A24" w:rsidP="00A70DE7">
      <w:pPr>
        <w:pStyle w:val="Heading2"/>
        <w:numPr>
          <w:ilvl w:val="1"/>
          <w:numId w:val="42"/>
        </w:numPr>
        <w:rPr>
          <w:iCs/>
          <w:sz w:val="20"/>
        </w:rPr>
      </w:pPr>
      <w:bookmarkStart w:id="28" w:name="_Toc358724995"/>
      <w:bookmarkStart w:id="29" w:name="_Toc379903132"/>
      <w:bookmarkStart w:id="30" w:name="_Toc424715359"/>
      <w:r w:rsidRPr="009777E8">
        <w:t>Aims and objectives</w:t>
      </w:r>
      <w:bookmarkEnd w:id="28"/>
      <w:bookmarkEnd w:id="29"/>
      <w:bookmarkEnd w:id="30"/>
    </w:p>
    <w:p w:rsidR="00C1301F" w:rsidRPr="00B74F77" w:rsidRDefault="0033638C" w:rsidP="00473297">
      <w:pPr>
        <w:spacing w:before="100" w:beforeAutospacing="1"/>
        <w:rPr>
          <w:rFonts w:cs="Arial"/>
          <w:iCs/>
          <w:sz w:val="20"/>
        </w:rPr>
      </w:pPr>
      <w:r>
        <w:rPr>
          <w:rFonts w:cs="Arial"/>
          <w:iCs/>
          <w:sz w:val="20"/>
        </w:rPr>
        <w:t>Organisations</w:t>
      </w:r>
      <w:r w:rsidRPr="00B74F77">
        <w:rPr>
          <w:rFonts w:cs="Arial"/>
          <w:iCs/>
          <w:sz w:val="20"/>
        </w:rPr>
        <w:t xml:space="preserve"> </w:t>
      </w:r>
      <w:r w:rsidR="00B74F77" w:rsidRPr="00B74F77">
        <w:rPr>
          <w:rFonts w:cs="Arial"/>
          <w:iCs/>
          <w:sz w:val="20"/>
        </w:rPr>
        <w:t xml:space="preserve">are funded to deliver the </w:t>
      </w:r>
      <w:r w:rsidR="0062639C">
        <w:rPr>
          <w:rFonts w:cs="Arial"/>
          <w:iCs/>
          <w:sz w:val="20"/>
        </w:rPr>
        <w:t>Education support</w:t>
      </w:r>
      <w:r w:rsidR="00781D27">
        <w:rPr>
          <w:rFonts w:cs="Arial"/>
          <w:iCs/>
          <w:sz w:val="20"/>
        </w:rPr>
        <w:t xml:space="preserve"> </w:t>
      </w:r>
      <w:r w:rsidR="00B74F77" w:rsidRPr="00B74F77">
        <w:rPr>
          <w:rFonts w:cs="Arial"/>
          <w:iCs/>
          <w:sz w:val="20"/>
        </w:rPr>
        <w:t>component</w:t>
      </w:r>
      <w:r w:rsidR="00C1301F">
        <w:rPr>
          <w:rFonts w:cs="Arial"/>
          <w:iCs/>
          <w:sz w:val="20"/>
        </w:rPr>
        <w:t xml:space="preserve"> of the</w:t>
      </w:r>
      <w:r w:rsidR="00B74F77" w:rsidRPr="00B74F77">
        <w:rPr>
          <w:rFonts w:cs="Arial"/>
          <w:iCs/>
          <w:sz w:val="20"/>
        </w:rPr>
        <w:t xml:space="preserve"> </w:t>
      </w:r>
      <w:r w:rsidR="00B74F77" w:rsidRPr="00781D27">
        <w:rPr>
          <w:rFonts w:cs="Arial"/>
          <w:i/>
          <w:iCs/>
          <w:sz w:val="20"/>
        </w:rPr>
        <w:t>Young Carers</w:t>
      </w:r>
      <w:r w:rsidR="00B74F77" w:rsidRPr="00B74F77">
        <w:rPr>
          <w:rFonts w:cs="Arial"/>
          <w:i/>
          <w:iCs/>
          <w:sz w:val="20"/>
        </w:rPr>
        <w:t xml:space="preserve"> </w:t>
      </w:r>
      <w:r w:rsidR="00B74F77" w:rsidRPr="00B74F77">
        <w:rPr>
          <w:rFonts w:cs="Arial"/>
          <w:iCs/>
          <w:sz w:val="20"/>
        </w:rPr>
        <w:t xml:space="preserve">activity, to assist </w:t>
      </w:r>
      <w:r w:rsidR="00DB3BFC">
        <w:rPr>
          <w:rFonts w:cs="Arial"/>
          <w:iCs/>
          <w:sz w:val="20"/>
        </w:rPr>
        <w:t xml:space="preserve">students </w:t>
      </w:r>
      <w:r w:rsidR="002E79A9" w:rsidRPr="002E79A9">
        <w:rPr>
          <w:rFonts w:cs="Arial"/>
          <w:iCs/>
          <w:sz w:val="20"/>
        </w:rPr>
        <w:t>up to and including</w:t>
      </w:r>
      <w:r w:rsidR="00DF3A6F">
        <w:rPr>
          <w:rFonts w:cs="Arial"/>
          <w:iCs/>
          <w:sz w:val="20"/>
        </w:rPr>
        <w:t xml:space="preserve"> 18 years of age </w:t>
      </w:r>
      <w:r w:rsidR="00DB3BFC">
        <w:rPr>
          <w:rFonts w:cs="Arial"/>
          <w:iCs/>
          <w:sz w:val="20"/>
        </w:rPr>
        <w:t>with a significant caring role</w:t>
      </w:r>
      <w:r w:rsidR="00B74F77" w:rsidRPr="00B74F77">
        <w:rPr>
          <w:rFonts w:cs="Arial"/>
          <w:iCs/>
          <w:sz w:val="20"/>
        </w:rPr>
        <w:t xml:space="preserve"> </w:t>
      </w:r>
      <w:r w:rsidR="00781D27">
        <w:rPr>
          <w:rFonts w:cs="Arial"/>
          <w:iCs/>
          <w:sz w:val="20"/>
        </w:rPr>
        <w:t xml:space="preserve">who </w:t>
      </w:r>
      <w:r w:rsidR="00B74F77" w:rsidRPr="00B74F77">
        <w:rPr>
          <w:rFonts w:cs="Arial"/>
          <w:iCs/>
          <w:sz w:val="20"/>
        </w:rPr>
        <w:t xml:space="preserve">need support to </w:t>
      </w:r>
      <w:r w:rsidR="00B74F77" w:rsidRPr="00B74F77">
        <w:rPr>
          <w:rFonts w:cs="Arial"/>
          <w:iCs/>
          <w:sz w:val="20"/>
        </w:rPr>
        <w:lastRenderedPageBreak/>
        <w:t>complete</w:t>
      </w:r>
      <w:r w:rsidR="00781D27">
        <w:rPr>
          <w:rFonts w:cs="Arial"/>
          <w:iCs/>
          <w:sz w:val="20"/>
        </w:rPr>
        <w:t xml:space="preserve"> their</w:t>
      </w:r>
      <w:r w:rsidR="00B74F77" w:rsidRPr="00B74F77">
        <w:rPr>
          <w:rFonts w:cs="Arial"/>
          <w:iCs/>
          <w:sz w:val="20"/>
        </w:rPr>
        <w:t xml:space="preserve"> secondary education or the vocational education equivalent.  The </w:t>
      </w:r>
      <w:r w:rsidR="00C1301F">
        <w:rPr>
          <w:rFonts w:cs="Arial"/>
          <w:iCs/>
          <w:sz w:val="20"/>
        </w:rPr>
        <w:t>component</w:t>
      </w:r>
      <w:r w:rsidR="00C1301F" w:rsidRPr="00B74F77">
        <w:rPr>
          <w:rFonts w:cs="Arial"/>
          <w:iCs/>
          <w:sz w:val="20"/>
        </w:rPr>
        <w:t xml:space="preserve"> </w:t>
      </w:r>
      <w:r w:rsidR="00B74F77" w:rsidRPr="00B74F77">
        <w:rPr>
          <w:rFonts w:cs="Arial"/>
          <w:iCs/>
          <w:sz w:val="20"/>
        </w:rPr>
        <w:t>aims to help them to better manage their education and caring responsibilities.</w:t>
      </w:r>
    </w:p>
    <w:p w:rsidR="00B74F77" w:rsidRPr="00B74F77" w:rsidRDefault="00B74F77" w:rsidP="00473297">
      <w:pPr>
        <w:spacing w:before="100" w:beforeAutospacing="1"/>
        <w:rPr>
          <w:rFonts w:cs="Arial"/>
          <w:sz w:val="20"/>
        </w:rPr>
      </w:pPr>
      <w:r w:rsidRPr="00B74F77">
        <w:rPr>
          <w:rFonts w:cs="Arial"/>
          <w:sz w:val="20"/>
        </w:rPr>
        <w:t xml:space="preserve">The objectives </w:t>
      </w:r>
      <w:r w:rsidR="00C1301F">
        <w:rPr>
          <w:rFonts w:cs="Arial"/>
          <w:sz w:val="20"/>
        </w:rPr>
        <w:t>for</w:t>
      </w:r>
      <w:r w:rsidRPr="00B74F77">
        <w:rPr>
          <w:rFonts w:cs="Arial"/>
          <w:sz w:val="20"/>
        </w:rPr>
        <w:t xml:space="preserve"> </w:t>
      </w:r>
      <w:r w:rsidR="00C1301F">
        <w:rPr>
          <w:rFonts w:cs="Arial"/>
          <w:sz w:val="20"/>
        </w:rPr>
        <w:t xml:space="preserve">the </w:t>
      </w:r>
      <w:r w:rsidR="0033638C">
        <w:rPr>
          <w:rFonts w:cs="Arial"/>
          <w:sz w:val="20"/>
        </w:rPr>
        <w:t xml:space="preserve">organisations </w:t>
      </w:r>
      <w:r w:rsidR="00C1301F">
        <w:rPr>
          <w:rFonts w:cs="Arial"/>
          <w:sz w:val="20"/>
        </w:rPr>
        <w:t xml:space="preserve">delivering </w:t>
      </w:r>
      <w:r w:rsidRPr="009777E8">
        <w:rPr>
          <w:rFonts w:cs="Arial"/>
          <w:i/>
          <w:sz w:val="20"/>
        </w:rPr>
        <w:t>Young Carers</w:t>
      </w:r>
      <w:r w:rsidRPr="00B74F77">
        <w:rPr>
          <w:rFonts w:cs="Arial"/>
          <w:i/>
          <w:sz w:val="20"/>
        </w:rPr>
        <w:t xml:space="preserve"> </w:t>
      </w:r>
      <w:r w:rsidR="00FA45E8">
        <w:rPr>
          <w:rFonts w:cs="Arial"/>
          <w:sz w:val="20"/>
        </w:rPr>
        <w:t>R</w:t>
      </w:r>
      <w:r w:rsidR="00C1301F">
        <w:rPr>
          <w:rFonts w:cs="Arial"/>
          <w:sz w:val="20"/>
        </w:rPr>
        <w:t xml:space="preserve">espite </w:t>
      </w:r>
      <w:r w:rsidR="00FA45E8">
        <w:rPr>
          <w:rFonts w:cs="Arial"/>
          <w:sz w:val="20"/>
        </w:rPr>
        <w:t>Services</w:t>
      </w:r>
      <w:r w:rsidRPr="00B74F77">
        <w:rPr>
          <w:rFonts w:cs="Arial"/>
          <w:sz w:val="20"/>
        </w:rPr>
        <w:t xml:space="preserve"> </w:t>
      </w:r>
      <w:r w:rsidR="008B2C81">
        <w:rPr>
          <w:rFonts w:cs="Arial"/>
          <w:sz w:val="20"/>
        </w:rPr>
        <w:t>are</w:t>
      </w:r>
      <w:r w:rsidRPr="00B74F77">
        <w:rPr>
          <w:rFonts w:cs="Arial"/>
          <w:sz w:val="20"/>
        </w:rPr>
        <w:t>:</w:t>
      </w:r>
    </w:p>
    <w:p w:rsidR="00B74F77" w:rsidRPr="00B74F77" w:rsidRDefault="00B74F77" w:rsidP="00A70DE7">
      <w:pPr>
        <w:pStyle w:val="ListParagraph"/>
      </w:pPr>
      <w:r w:rsidRPr="00B74F77">
        <w:t>provid</w:t>
      </w:r>
      <w:r w:rsidR="004847DB">
        <w:t>e</w:t>
      </w:r>
      <w:r w:rsidRPr="00B74F77">
        <w:t xml:space="preserve"> </w:t>
      </w:r>
      <w:r w:rsidR="00DB3BFC">
        <w:t xml:space="preserve">students </w:t>
      </w:r>
      <w:r w:rsidR="002E79A9">
        <w:t>up to and including</w:t>
      </w:r>
      <w:r w:rsidR="00DF3A6F">
        <w:t xml:space="preserve"> 18 years of age </w:t>
      </w:r>
      <w:r w:rsidR="00DB3BFC">
        <w:t xml:space="preserve">with a significant caring role </w:t>
      </w:r>
      <w:r w:rsidRPr="00B74F77">
        <w:t xml:space="preserve">with a clearly identifiable and accessible single point of contact for information and advice on the full range of respite care services and other </w:t>
      </w:r>
      <w:r w:rsidR="0028055E">
        <w:t xml:space="preserve">education related </w:t>
      </w:r>
      <w:r w:rsidRPr="00B74F77">
        <w:t>assistance available in their area;</w:t>
      </w:r>
    </w:p>
    <w:p w:rsidR="00B74F77" w:rsidRPr="00B74F77" w:rsidRDefault="00B74F77" w:rsidP="002E79A9">
      <w:pPr>
        <w:pStyle w:val="ListParagraph"/>
      </w:pPr>
      <w:r w:rsidRPr="00B74F77">
        <w:t>purchas</w:t>
      </w:r>
      <w:r w:rsidR="004847DB">
        <w:t>e</w:t>
      </w:r>
      <w:r w:rsidRPr="00B74F77">
        <w:t>, organis</w:t>
      </w:r>
      <w:r w:rsidR="004847DB">
        <w:t>e</w:t>
      </w:r>
      <w:r w:rsidRPr="00B74F77">
        <w:t xml:space="preserve"> or manag</w:t>
      </w:r>
      <w:r w:rsidR="004847DB">
        <w:t>e</w:t>
      </w:r>
      <w:r w:rsidRPr="00B74F77">
        <w:t xml:space="preserve"> the delivery of respite care or other age appropriate </w:t>
      </w:r>
      <w:r w:rsidR="008B2C81">
        <w:t xml:space="preserve">educational </w:t>
      </w:r>
      <w:r w:rsidRPr="00B74F77">
        <w:t xml:space="preserve">support that is tailored to </w:t>
      </w:r>
      <w:r w:rsidR="0028055E">
        <w:t xml:space="preserve">meet the </w:t>
      </w:r>
      <w:r w:rsidR="00DB3BFC">
        <w:t xml:space="preserve">needs that students </w:t>
      </w:r>
      <w:r w:rsidR="002E79A9" w:rsidRPr="002E79A9">
        <w:t>up to and including</w:t>
      </w:r>
      <w:r w:rsidR="00DF3A6F">
        <w:t xml:space="preserve"> 18 years of age </w:t>
      </w:r>
      <w:r w:rsidR="00DB3BFC">
        <w:t xml:space="preserve">with a significant caring role </w:t>
      </w:r>
      <w:r w:rsidR="0028055E">
        <w:t xml:space="preserve"> have by reason of their status as students</w:t>
      </w:r>
      <w:r w:rsidRPr="00B74F77">
        <w:t>;</w:t>
      </w:r>
      <w:r w:rsidR="00C1301F">
        <w:t xml:space="preserve"> and</w:t>
      </w:r>
    </w:p>
    <w:p w:rsidR="00B74F77" w:rsidRPr="00B74F77" w:rsidRDefault="00B74F77" w:rsidP="00A70DE7">
      <w:pPr>
        <w:pStyle w:val="ListParagraph"/>
      </w:pPr>
      <w:r w:rsidRPr="00B74F77">
        <w:t>facilitat</w:t>
      </w:r>
      <w:r w:rsidR="004847DB">
        <w:t>e</w:t>
      </w:r>
      <w:r w:rsidRPr="00B74F77">
        <w:t xml:space="preserve"> appropriate respite service responses in order to: </w:t>
      </w:r>
    </w:p>
    <w:p w:rsidR="00B74F77" w:rsidRPr="00B74F77" w:rsidRDefault="00B74F77" w:rsidP="002E79A9">
      <w:pPr>
        <w:pStyle w:val="ListParagraph"/>
        <w:numPr>
          <w:ilvl w:val="1"/>
          <w:numId w:val="41"/>
        </w:numPr>
      </w:pPr>
      <w:r w:rsidRPr="00B74F77">
        <w:t xml:space="preserve">ensure equitable access for </w:t>
      </w:r>
      <w:r w:rsidR="00A946A6">
        <w:t xml:space="preserve">students </w:t>
      </w:r>
      <w:r w:rsidR="002E79A9" w:rsidRPr="002E79A9">
        <w:t>up to and including</w:t>
      </w:r>
      <w:r w:rsidR="00DF3A6F">
        <w:t xml:space="preserve"> 18 years of age </w:t>
      </w:r>
      <w:r w:rsidR="00A946A6">
        <w:t>with a significant caring role</w:t>
      </w:r>
      <w:r w:rsidRPr="00B74F77">
        <w:t xml:space="preserve"> across and within regions or areas to a range of services; </w:t>
      </w:r>
    </w:p>
    <w:p w:rsidR="00B74F77" w:rsidRPr="00B74F77" w:rsidRDefault="00B74F77" w:rsidP="002E79A9">
      <w:pPr>
        <w:pStyle w:val="ListParagraph"/>
        <w:numPr>
          <w:ilvl w:val="1"/>
          <w:numId w:val="41"/>
        </w:numPr>
      </w:pPr>
      <w:r w:rsidRPr="00B74F77">
        <w:t xml:space="preserve">improve </w:t>
      </w:r>
      <w:r w:rsidR="00A946A6">
        <w:t xml:space="preserve">students </w:t>
      </w:r>
      <w:r w:rsidR="002E79A9" w:rsidRPr="002E79A9">
        <w:t>up to and including</w:t>
      </w:r>
      <w:r w:rsidR="00DF3A6F">
        <w:t xml:space="preserve"> 18 years of age </w:t>
      </w:r>
      <w:r w:rsidR="00A946A6">
        <w:t>with a significant caring role</w:t>
      </w:r>
      <w:r w:rsidRPr="00B74F77">
        <w:t xml:space="preserve"> access to respite care on a planned basis or in emergency or unplanned situations; and</w:t>
      </w:r>
    </w:p>
    <w:p w:rsidR="00B74F77" w:rsidRPr="00F32E33" w:rsidRDefault="00B74F77" w:rsidP="002E79A9">
      <w:pPr>
        <w:pStyle w:val="ListParagraph"/>
        <w:numPr>
          <w:ilvl w:val="1"/>
          <w:numId w:val="41"/>
        </w:numPr>
      </w:pPr>
      <w:proofErr w:type="gramStart"/>
      <w:r w:rsidRPr="00B74F77">
        <w:t>improve</w:t>
      </w:r>
      <w:proofErr w:type="gramEnd"/>
      <w:r w:rsidRPr="00B74F77">
        <w:t xml:space="preserve"> access to respite services and support for Indigenous </w:t>
      </w:r>
      <w:r w:rsidR="00A946A6">
        <w:t xml:space="preserve">students </w:t>
      </w:r>
      <w:r w:rsidR="002E79A9" w:rsidRPr="002E79A9">
        <w:t xml:space="preserve">up to and including </w:t>
      </w:r>
      <w:r w:rsidR="00DF3A6F">
        <w:t xml:space="preserve">18 years of age </w:t>
      </w:r>
      <w:r w:rsidR="00A946A6">
        <w:t>with a significant caring role</w:t>
      </w:r>
      <w:r w:rsidRPr="00B74F77">
        <w:t xml:space="preserve"> and those from a </w:t>
      </w:r>
      <w:r w:rsidR="00C1301F">
        <w:t>CALD</w:t>
      </w:r>
      <w:r w:rsidRPr="00B74F77">
        <w:t xml:space="preserve"> background.</w:t>
      </w:r>
    </w:p>
    <w:p w:rsidR="00DF5A24" w:rsidRPr="0046006D" w:rsidRDefault="00C00C41" w:rsidP="00A70DE7">
      <w:pPr>
        <w:pStyle w:val="Heading2"/>
      </w:pPr>
      <w:bookmarkStart w:id="31" w:name="_Toc288121094"/>
      <w:bookmarkStart w:id="32" w:name="_Toc358724996"/>
      <w:bookmarkStart w:id="33" w:name="_Toc379902798"/>
      <w:bookmarkStart w:id="34" w:name="_Toc379903133"/>
      <w:bookmarkStart w:id="35" w:name="_Toc424715360"/>
      <w:bookmarkStart w:id="36" w:name="_Toc269211091"/>
      <w:r w:rsidRPr="0046006D">
        <w:t>Applicant</w:t>
      </w:r>
      <w:r w:rsidR="00DF5A24" w:rsidRPr="0046006D">
        <w:t xml:space="preserve"> eligibility</w:t>
      </w:r>
      <w:bookmarkEnd w:id="31"/>
      <w:bookmarkEnd w:id="32"/>
      <w:bookmarkEnd w:id="33"/>
      <w:bookmarkEnd w:id="34"/>
      <w:bookmarkEnd w:id="35"/>
    </w:p>
    <w:p w:rsidR="004B0600" w:rsidRPr="00530D58" w:rsidRDefault="004B0600" w:rsidP="0046006D">
      <w:pPr>
        <w:spacing w:before="60" w:after="60"/>
        <w:rPr>
          <w:rFonts w:cs="Arial"/>
          <w:color w:val="000000"/>
          <w:sz w:val="20"/>
          <w:lang w:val="en-GB"/>
        </w:rPr>
      </w:pPr>
      <w:bookmarkStart w:id="37" w:name="_Toc358724997"/>
      <w:r w:rsidRPr="00530D58">
        <w:rPr>
          <w:rFonts w:cs="Arial"/>
          <w:color w:val="000000"/>
          <w:sz w:val="20"/>
        </w:rPr>
        <w:t>T</w:t>
      </w:r>
      <w:r w:rsidRPr="00530D58">
        <w:rPr>
          <w:rFonts w:cs="Arial"/>
          <w:color w:val="000000"/>
          <w:sz w:val="20"/>
          <w:lang w:val="en-GB"/>
        </w:rPr>
        <w:t xml:space="preserve">he following entity types meet the eligibility requirements to be invited to apply for a grant for this activity: </w:t>
      </w:r>
    </w:p>
    <w:p w:rsidR="004B0600" w:rsidRPr="00A70DE7" w:rsidRDefault="004B0600" w:rsidP="00A70DE7">
      <w:pPr>
        <w:pStyle w:val="ListParagraph"/>
      </w:pPr>
      <w:r w:rsidRPr="00A70DE7">
        <w:t>Incorporated Associations (incorporated under State/Territory legislation, commonly have 'Association' or 'Incorporated' or 'Inc.' in their legal name);</w:t>
      </w:r>
    </w:p>
    <w:p w:rsidR="004B0600" w:rsidRPr="00A70DE7" w:rsidRDefault="004B0600" w:rsidP="00A70DE7">
      <w:pPr>
        <w:pStyle w:val="ListParagraph"/>
      </w:pPr>
      <w:r w:rsidRPr="00A70DE7">
        <w:t>Incorporated Cooperatives (also incorporated under State/Territory legislation, commonly have ‘Cooperative' in their legal name);</w:t>
      </w:r>
    </w:p>
    <w:p w:rsidR="004B0600" w:rsidRPr="00A70DE7" w:rsidRDefault="004B0600" w:rsidP="00A70DE7">
      <w:pPr>
        <w:pStyle w:val="ListParagraph"/>
      </w:pPr>
      <w:r w:rsidRPr="00A70DE7">
        <w:t>Companies (incorporated under the Corporations Act 2001 – may be a not-for-profit or for-profit proprietary company (limited by shares or by guarantee) or public companies);</w:t>
      </w:r>
    </w:p>
    <w:p w:rsidR="004B0600" w:rsidRPr="00A70DE7" w:rsidRDefault="004B0600" w:rsidP="00A70DE7">
      <w:pPr>
        <w:pStyle w:val="ListParagraph"/>
      </w:pPr>
      <w:r w:rsidRPr="00A70DE7">
        <w:t>Aboriginal Corporations (incorporated under the Corporations (Aboriginal and Torres Strait Islander) Act 2006);</w:t>
      </w:r>
    </w:p>
    <w:p w:rsidR="004B0600" w:rsidRPr="00A70DE7" w:rsidRDefault="004B0600" w:rsidP="00A70DE7">
      <w:pPr>
        <w:pStyle w:val="ListParagraph"/>
      </w:pPr>
      <w:r w:rsidRPr="00A70DE7">
        <w:t>Organisations established through a specific piece of Commonwealth or state/territory legislation (public benevolent institutions, churches, universities, unions etc.;</w:t>
      </w:r>
    </w:p>
    <w:p w:rsidR="004B0600" w:rsidRPr="00A70DE7" w:rsidRDefault="00AB481D" w:rsidP="00A70DE7">
      <w:pPr>
        <w:pStyle w:val="ListParagraph"/>
      </w:pPr>
      <w:r w:rsidRPr="00A70DE7">
        <w:t>Partnerships;</w:t>
      </w:r>
    </w:p>
    <w:p w:rsidR="00832B5B" w:rsidRPr="00A70DE7" w:rsidRDefault="004B0600" w:rsidP="00A70DE7">
      <w:pPr>
        <w:pStyle w:val="ListParagraph"/>
      </w:pPr>
      <w:r w:rsidRPr="00A70DE7">
        <w:t>Trustees on behalf of a Trust</w:t>
      </w:r>
      <w:r w:rsidR="00AB481D" w:rsidRPr="00A70DE7">
        <w:t>;</w:t>
      </w:r>
    </w:p>
    <w:p w:rsidR="00832B5B" w:rsidRPr="00A33F77" w:rsidRDefault="00832B5B" w:rsidP="00832B5B">
      <w:pPr>
        <w:rPr>
          <w:iCs/>
          <w:sz w:val="20"/>
        </w:rPr>
      </w:pPr>
      <w:r w:rsidRPr="00A33F77">
        <w:rPr>
          <w:iCs/>
          <w:sz w:val="20"/>
        </w:rPr>
        <w:t>The following entity types may be invited in special circumstances:</w:t>
      </w:r>
    </w:p>
    <w:p w:rsidR="00AB481D" w:rsidRPr="00A70DE7" w:rsidRDefault="00AB481D" w:rsidP="00A70DE7">
      <w:pPr>
        <w:pStyle w:val="ListParagraph"/>
      </w:pPr>
      <w:r w:rsidRPr="00A70DE7">
        <w:t>State and territory Governments;</w:t>
      </w:r>
      <w:r w:rsidR="003E751F" w:rsidRPr="00A70DE7">
        <w:t xml:space="preserve"> and</w:t>
      </w:r>
    </w:p>
    <w:p w:rsidR="004B0600" w:rsidRPr="00A70DE7" w:rsidRDefault="00AB481D" w:rsidP="00A70DE7">
      <w:pPr>
        <w:pStyle w:val="ListParagraph"/>
      </w:pPr>
      <w:r w:rsidRPr="00A70DE7">
        <w:t>Local Governments.</w:t>
      </w:r>
    </w:p>
    <w:p w:rsidR="00A946A6" w:rsidRPr="00F32E33" w:rsidRDefault="00DE549E" w:rsidP="00A70DE7">
      <w:pPr>
        <w:pStyle w:val="Heading2"/>
      </w:pPr>
      <w:bookmarkStart w:id="38" w:name="_Toc379903134"/>
      <w:bookmarkStart w:id="39" w:name="_Toc424715361"/>
      <w:r w:rsidRPr="00853C06">
        <w:t>Participants/clients/recipients/target group</w:t>
      </w:r>
      <w:bookmarkEnd w:id="36"/>
      <w:bookmarkEnd w:id="37"/>
      <w:bookmarkEnd w:id="38"/>
      <w:bookmarkEnd w:id="39"/>
    </w:p>
    <w:p w:rsidR="00A946A6" w:rsidRPr="009F65AC" w:rsidRDefault="00DF3A6F" w:rsidP="009F65AC">
      <w:pPr>
        <w:pStyle w:val="Heading3"/>
      </w:pPr>
      <w:bookmarkStart w:id="40" w:name="_Toc424715362"/>
      <w:r w:rsidRPr="009F65AC">
        <w:t xml:space="preserve">Educational Support </w:t>
      </w:r>
      <w:r w:rsidR="0063362B">
        <w:t>Component Target Group</w:t>
      </w:r>
      <w:bookmarkEnd w:id="40"/>
    </w:p>
    <w:p w:rsidR="00A946A6" w:rsidRPr="003231D5" w:rsidRDefault="00A946A6" w:rsidP="00F32E33">
      <w:pPr>
        <w:spacing w:before="100" w:beforeAutospacing="1" w:after="120"/>
        <w:rPr>
          <w:rFonts w:cs="Arial"/>
          <w:sz w:val="20"/>
        </w:rPr>
      </w:pPr>
      <w:r>
        <w:rPr>
          <w:rFonts w:cs="Arial"/>
          <w:sz w:val="20"/>
        </w:rPr>
        <w:t>The</w:t>
      </w:r>
      <w:r w:rsidRPr="003231D5">
        <w:rPr>
          <w:rFonts w:cs="Arial"/>
          <w:sz w:val="20"/>
        </w:rPr>
        <w:t xml:space="preserve"> </w:t>
      </w:r>
      <w:r w:rsidR="00DF3A6F">
        <w:rPr>
          <w:rFonts w:cs="Arial"/>
          <w:sz w:val="20"/>
        </w:rPr>
        <w:t xml:space="preserve">Educational Support </w:t>
      </w:r>
      <w:r>
        <w:rPr>
          <w:rFonts w:cs="Arial"/>
          <w:sz w:val="20"/>
        </w:rPr>
        <w:t xml:space="preserve">component of the </w:t>
      </w:r>
      <w:r>
        <w:rPr>
          <w:rFonts w:cs="Arial"/>
          <w:i/>
          <w:sz w:val="20"/>
        </w:rPr>
        <w:t xml:space="preserve">Young Carers </w:t>
      </w:r>
      <w:r>
        <w:rPr>
          <w:rFonts w:cs="Arial"/>
          <w:sz w:val="20"/>
        </w:rPr>
        <w:t>activity</w:t>
      </w:r>
      <w:r w:rsidRPr="003231D5">
        <w:rPr>
          <w:rFonts w:cs="Arial"/>
          <w:sz w:val="20"/>
        </w:rPr>
        <w:t xml:space="preserve"> target</w:t>
      </w:r>
      <w:r>
        <w:rPr>
          <w:rFonts w:cs="Arial"/>
          <w:sz w:val="20"/>
        </w:rPr>
        <w:t>s</w:t>
      </w:r>
      <w:r w:rsidRPr="003231D5">
        <w:rPr>
          <w:rFonts w:cs="Arial"/>
          <w:sz w:val="20"/>
        </w:rPr>
        <w:t xml:space="preserve"> </w:t>
      </w:r>
      <w:r>
        <w:rPr>
          <w:rFonts w:cs="Arial"/>
          <w:sz w:val="20"/>
        </w:rPr>
        <w:t>students with a significant caring role</w:t>
      </w:r>
      <w:r w:rsidRPr="003231D5" w:rsidDel="00A946A6">
        <w:rPr>
          <w:rFonts w:cs="Arial"/>
          <w:sz w:val="20"/>
        </w:rPr>
        <w:t xml:space="preserve"> </w:t>
      </w:r>
      <w:r w:rsidRPr="003231D5">
        <w:rPr>
          <w:rFonts w:cs="Arial"/>
          <w:sz w:val="20"/>
        </w:rPr>
        <w:t>who need support to complete their secondary education</w:t>
      </w:r>
      <w:r>
        <w:rPr>
          <w:rFonts w:cs="Arial"/>
          <w:sz w:val="20"/>
        </w:rPr>
        <w:t>.  As such,</w:t>
      </w:r>
      <w:r w:rsidRPr="003231D5">
        <w:rPr>
          <w:rFonts w:cs="Arial"/>
          <w:sz w:val="20"/>
        </w:rPr>
        <w:t xml:space="preserve"> under </w:t>
      </w:r>
      <w:r>
        <w:rPr>
          <w:rFonts w:cs="Arial"/>
          <w:sz w:val="20"/>
        </w:rPr>
        <w:t>this component,</w:t>
      </w:r>
      <w:r w:rsidRPr="003231D5">
        <w:rPr>
          <w:rFonts w:cs="Arial"/>
          <w:sz w:val="20"/>
        </w:rPr>
        <w:t xml:space="preserve"> a </w:t>
      </w:r>
      <w:r>
        <w:rPr>
          <w:rFonts w:cs="Arial"/>
          <w:sz w:val="20"/>
        </w:rPr>
        <w:t>student</w:t>
      </w:r>
      <w:r w:rsidR="0063760B">
        <w:rPr>
          <w:rFonts w:cs="Arial"/>
          <w:sz w:val="20"/>
        </w:rPr>
        <w:t xml:space="preserve"> with a significant caring role is</w:t>
      </w:r>
      <w:r w:rsidRPr="003231D5">
        <w:rPr>
          <w:rFonts w:cs="Arial"/>
          <w:sz w:val="20"/>
        </w:rPr>
        <w:t xml:space="preserve"> </w:t>
      </w:r>
      <w:r w:rsidR="002E79A9" w:rsidRPr="002E79A9">
        <w:rPr>
          <w:rFonts w:cs="Arial"/>
          <w:sz w:val="20"/>
        </w:rPr>
        <w:t>up to and including</w:t>
      </w:r>
      <w:r w:rsidR="008B2C81">
        <w:rPr>
          <w:rFonts w:cs="Arial"/>
          <w:sz w:val="20"/>
        </w:rPr>
        <w:t xml:space="preserve"> </w:t>
      </w:r>
      <w:r w:rsidRPr="003231D5">
        <w:rPr>
          <w:rFonts w:cs="Arial"/>
          <w:sz w:val="20"/>
        </w:rPr>
        <w:t xml:space="preserve">18 years </w:t>
      </w:r>
      <w:r w:rsidR="008B2C81">
        <w:rPr>
          <w:rFonts w:cs="Arial"/>
          <w:sz w:val="20"/>
        </w:rPr>
        <w:t xml:space="preserve">of age </w:t>
      </w:r>
      <w:r w:rsidRPr="003231D5">
        <w:rPr>
          <w:rFonts w:cs="Arial"/>
          <w:sz w:val="20"/>
        </w:rPr>
        <w:t xml:space="preserve">, </w:t>
      </w:r>
      <w:r w:rsidR="0063760B">
        <w:rPr>
          <w:rFonts w:cs="Arial"/>
          <w:sz w:val="20"/>
        </w:rPr>
        <w:t xml:space="preserve">and </w:t>
      </w:r>
      <w:r w:rsidRPr="003231D5">
        <w:rPr>
          <w:rFonts w:cs="Arial"/>
          <w:sz w:val="20"/>
        </w:rPr>
        <w:t xml:space="preserve">who is a major provider of care and support for a parent, child, relative or friend </w:t>
      </w:r>
      <w:r>
        <w:rPr>
          <w:rFonts w:cs="Arial"/>
          <w:sz w:val="20"/>
        </w:rPr>
        <w:t xml:space="preserve">with </w:t>
      </w:r>
      <w:r w:rsidRPr="003231D5">
        <w:rPr>
          <w:rFonts w:cs="Arial"/>
          <w:sz w:val="20"/>
        </w:rPr>
        <w:t xml:space="preserve">a chronic illness, disability, mental illness, alcohol or other substance dependence or who is frail aged. </w:t>
      </w:r>
    </w:p>
    <w:p w:rsidR="00A946A6" w:rsidRDefault="00A946A6" w:rsidP="00F32E33">
      <w:pPr>
        <w:spacing w:before="100" w:beforeAutospacing="1"/>
        <w:rPr>
          <w:rFonts w:cs="Arial"/>
          <w:sz w:val="20"/>
        </w:rPr>
      </w:pPr>
      <w:r w:rsidRPr="003231D5">
        <w:rPr>
          <w:rFonts w:cs="Arial"/>
          <w:sz w:val="20"/>
        </w:rPr>
        <w:t>Assistance has to be ongoing, or likely to be ongoing, for at least six months and be provided for one or more of the core activities of communication, mobility and self-care (for example, being understood by family or friends, getting into or out of bed, eating).</w:t>
      </w:r>
    </w:p>
    <w:p w:rsidR="00A946A6" w:rsidRPr="003231D5" w:rsidRDefault="00A946A6" w:rsidP="00F32E33">
      <w:pPr>
        <w:spacing w:before="100" w:beforeAutospacing="1"/>
        <w:rPr>
          <w:rFonts w:cs="Arial"/>
          <w:sz w:val="20"/>
        </w:rPr>
      </w:pPr>
      <w:r>
        <w:rPr>
          <w:rFonts w:cs="Arial"/>
          <w:sz w:val="20"/>
        </w:rPr>
        <w:t xml:space="preserve">To be eligible to access </w:t>
      </w:r>
      <w:r w:rsidR="0062639C">
        <w:rPr>
          <w:rFonts w:cs="Arial"/>
          <w:sz w:val="20"/>
        </w:rPr>
        <w:t>Education support</w:t>
      </w:r>
      <w:r>
        <w:rPr>
          <w:rFonts w:cs="Arial"/>
          <w:sz w:val="20"/>
        </w:rPr>
        <w:t xml:space="preserve"> </w:t>
      </w:r>
      <w:r w:rsidR="0062639C">
        <w:rPr>
          <w:rFonts w:cs="Arial"/>
          <w:sz w:val="20"/>
        </w:rPr>
        <w:t>s</w:t>
      </w:r>
      <w:r>
        <w:rPr>
          <w:rFonts w:cs="Arial"/>
          <w:sz w:val="20"/>
        </w:rPr>
        <w:t>ervices these students must be</w:t>
      </w:r>
      <w:r w:rsidRPr="003231D5">
        <w:rPr>
          <w:rFonts w:cs="Arial"/>
          <w:sz w:val="20"/>
        </w:rPr>
        <w:t>:</w:t>
      </w:r>
    </w:p>
    <w:p w:rsidR="00A946A6" w:rsidRPr="003231D5" w:rsidRDefault="00A946A6" w:rsidP="00A70DE7">
      <w:pPr>
        <w:pStyle w:val="ListParagraph"/>
      </w:pPr>
      <w:r w:rsidRPr="003231D5">
        <w:t xml:space="preserve">completing secondary education; </w:t>
      </w:r>
    </w:p>
    <w:p w:rsidR="00A946A6" w:rsidRPr="003231D5" w:rsidRDefault="00A946A6" w:rsidP="00A70DE7">
      <w:pPr>
        <w:pStyle w:val="ListParagraph"/>
      </w:pPr>
      <w:r w:rsidRPr="003231D5">
        <w:lastRenderedPageBreak/>
        <w:t>completing secondary education at a vocational institution; or</w:t>
      </w:r>
    </w:p>
    <w:p w:rsidR="00A946A6" w:rsidRPr="00F32E33" w:rsidRDefault="00A946A6" w:rsidP="00A70DE7">
      <w:pPr>
        <w:pStyle w:val="ListParagraph"/>
      </w:pPr>
      <w:proofErr w:type="gramStart"/>
      <w:r w:rsidRPr="003231D5">
        <w:t>primary</w:t>
      </w:r>
      <w:proofErr w:type="gramEnd"/>
      <w:r w:rsidRPr="003231D5">
        <w:t xml:space="preserve"> school students and secondary carers, who also have extensive responsibilities within the family and have been assessed as struggling to complete their education because of their caring role.</w:t>
      </w:r>
    </w:p>
    <w:p w:rsidR="00A946A6" w:rsidRPr="003231D5" w:rsidRDefault="00A946A6" w:rsidP="00F32E33">
      <w:pPr>
        <w:spacing w:before="100" w:beforeAutospacing="1"/>
        <w:rPr>
          <w:rFonts w:cs="Arial"/>
          <w:sz w:val="20"/>
        </w:rPr>
      </w:pPr>
      <w:r w:rsidRPr="003231D5">
        <w:rPr>
          <w:rFonts w:cs="Arial"/>
          <w:sz w:val="20"/>
        </w:rPr>
        <w:t xml:space="preserve">Indications that a </w:t>
      </w:r>
      <w:r w:rsidR="0063760B">
        <w:rPr>
          <w:rFonts w:cs="Arial"/>
          <w:sz w:val="20"/>
        </w:rPr>
        <w:t>student with a significant caring role</w:t>
      </w:r>
      <w:r w:rsidRPr="003231D5">
        <w:rPr>
          <w:rFonts w:cs="Arial"/>
          <w:sz w:val="20"/>
        </w:rPr>
        <w:t xml:space="preserve"> is struggling with the demands of school and caring include:</w:t>
      </w:r>
    </w:p>
    <w:p w:rsidR="00A946A6" w:rsidRPr="003231D5" w:rsidRDefault="00A946A6" w:rsidP="00A70DE7">
      <w:pPr>
        <w:pStyle w:val="ListParagraph"/>
      </w:pPr>
      <w:r w:rsidRPr="003231D5">
        <w:t>frequently missing school;</w:t>
      </w:r>
    </w:p>
    <w:p w:rsidR="00A946A6" w:rsidRPr="003231D5" w:rsidRDefault="00A946A6" w:rsidP="00A70DE7">
      <w:pPr>
        <w:pStyle w:val="ListParagraph"/>
      </w:pPr>
      <w:r w:rsidRPr="003231D5">
        <w:t>having no time to complete homework;</w:t>
      </w:r>
    </w:p>
    <w:p w:rsidR="00A946A6" w:rsidRPr="003231D5" w:rsidRDefault="00A946A6" w:rsidP="00A70DE7">
      <w:pPr>
        <w:pStyle w:val="ListParagraph"/>
      </w:pPr>
      <w:r w:rsidRPr="003231D5">
        <w:t>feeling very distracted when they are at school and experienc</w:t>
      </w:r>
      <w:r>
        <w:t>ing</w:t>
      </w:r>
      <w:r w:rsidRPr="003231D5">
        <w:t xml:space="preserve"> limited connectedness with their school community; </w:t>
      </w:r>
      <w:r>
        <w:t>and/</w:t>
      </w:r>
      <w:r w:rsidRPr="003231D5">
        <w:t>or</w:t>
      </w:r>
    </w:p>
    <w:p w:rsidR="00FA45E8" w:rsidRPr="00F32E33" w:rsidRDefault="00A946A6" w:rsidP="00A70DE7">
      <w:pPr>
        <w:pStyle w:val="ListParagraph"/>
      </w:pPr>
      <w:proofErr w:type="gramStart"/>
      <w:r w:rsidRPr="003231D5">
        <w:t>considering</w:t>
      </w:r>
      <w:proofErr w:type="gramEnd"/>
      <w:r w:rsidRPr="003231D5">
        <w:t xml:space="preserve"> leaving secondary school or </w:t>
      </w:r>
      <w:r>
        <w:t xml:space="preserve">the </w:t>
      </w:r>
      <w:r w:rsidRPr="003231D5">
        <w:t>equivalent education prematurely.</w:t>
      </w:r>
    </w:p>
    <w:p w:rsidR="00FA45E8" w:rsidRPr="00A07C46" w:rsidRDefault="00FA45E8" w:rsidP="009F65AC">
      <w:pPr>
        <w:pStyle w:val="Heading3"/>
      </w:pPr>
      <w:bookmarkStart w:id="41" w:name="_Toc424715363"/>
      <w:r w:rsidRPr="00A07C46">
        <w:t>Primary and Secondary Carers</w:t>
      </w:r>
      <w:bookmarkEnd w:id="41"/>
    </w:p>
    <w:p w:rsidR="00847AD6" w:rsidRPr="009F65AC" w:rsidRDefault="00847AD6" w:rsidP="009F65AC">
      <w:pPr>
        <w:pStyle w:val="Heading4"/>
      </w:pPr>
      <w:bookmarkStart w:id="42" w:name="_Toc347828606"/>
      <w:r w:rsidRPr="009F65AC">
        <w:t>Primary Carer</w:t>
      </w:r>
      <w:bookmarkEnd w:id="42"/>
      <w:r w:rsidRPr="009F65AC">
        <w:t xml:space="preserve"> </w:t>
      </w:r>
    </w:p>
    <w:p w:rsidR="00847AD6" w:rsidRPr="0063362B" w:rsidRDefault="00847AD6" w:rsidP="0063362B">
      <w:pPr>
        <w:spacing w:before="100" w:beforeAutospacing="1"/>
        <w:rPr>
          <w:rFonts w:cs="Arial"/>
          <w:sz w:val="20"/>
        </w:rPr>
      </w:pPr>
      <w:r w:rsidRPr="0063362B">
        <w:rPr>
          <w:rFonts w:cs="Arial"/>
          <w:sz w:val="20"/>
        </w:rPr>
        <w:t xml:space="preserve">A primary carer is the person who provides the most assistance, in terms of help or supervision, to </w:t>
      </w:r>
      <w:r w:rsidR="00BD28D9" w:rsidRPr="0063362B">
        <w:rPr>
          <w:rFonts w:cs="Arial"/>
          <w:sz w:val="20"/>
        </w:rPr>
        <w:t xml:space="preserve">another </w:t>
      </w:r>
      <w:r w:rsidRPr="0063362B">
        <w:rPr>
          <w:rFonts w:cs="Arial"/>
          <w:sz w:val="20"/>
        </w:rPr>
        <w:t>person. The assistance has to be ongoing, or likely to be ongoing, for at least six months.</w:t>
      </w:r>
      <w:r w:rsidR="00BD28D9" w:rsidRPr="0063362B">
        <w:rPr>
          <w:rFonts w:cs="Arial"/>
          <w:sz w:val="20"/>
        </w:rPr>
        <w:t xml:space="preserve"> </w:t>
      </w:r>
      <w:r w:rsidRPr="0063362B">
        <w:rPr>
          <w:rFonts w:cs="Arial"/>
          <w:sz w:val="20"/>
        </w:rPr>
        <w:t xml:space="preserve"> The assistance may be to a person in the same or a different household</w:t>
      </w:r>
      <w:r w:rsidR="00F32E33" w:rsidRPr="0063362B">
        <w:rPr>
          <w:rFonts w:cs="Arial"/>
          <w:sz w:val="20"/>
        </w:rPr>
        <w:t>.</w:t>
      </w:r>
    </w:p>
    <w:p w:rsidR="00847AD6" w:rsidRDefault="00847AD6" w:rsidP="009F65AC">
      <w:pPr>
        <w:pStyle w:val="Heading4"/>
      </w:pPr>
      <w:r>
        <w:t>Secondary or Other Carer</w:t>
      </w:r>
    </w:p>
    <w:p w:rsidR="00B74F77" w:rsidRDefault="00847AD6" w:rsidP="00F32E33">
      <w:pPr>
        <w:spacing w:before="100" w:beforeAutospacing="1"/>
        <w:rPr>
          <w:rFonts w:cs="Arial"/>
          <w:sz w:val="20"/>
        </w:rPr>
      </w:pPr>
      <w:r>
        <w:rPr>
          <w:rFonts w:cs="Arial"/>
          <w:sz w:val="20"/>
        </w:rPr>
        <w:t xml:space="preserve">A secondary or other carer is a person who provides informal assistance, but who is not the main (or </w:t>
      </w:r>
      <w:r w:rsidR="004B7F6D">
        <w:rPr>
          <w:rFonts w:cs="Arial"/>
          <w:sz w:val="20"/>
        </w:rPr>
        <w:t>primary) source of assistance.</w:t>
      </w:r>
    </w:p>
    <w:p w:rsidR="005A30F8" w:rsidRPr="00A07C46" w:rsidRDefault="005A30F8" w:rsidP="009F65AC">
      <w:pPr>
        <w:pStyle w:val="Heading3"/>
      </w:pPr>
      <w:bookmarkStart w:id="43" w:name="_Toc424715364"/>
      <w:r w:rsidRPr="00A07C46">
        <w:t xml:space="preserve">Ineligible </w:t>
      </w:r>
      <w:r w:rsidR="00EF54B8">
        <w:t>Students</w:t>
      </w:r>
      <w:bookmarkEnd w:id="43"/>
    </w:p>
    <w:p w:rsidR="005A30F8" w:rsidRPr="00F32E33" w:rsidRDefault="00EF54B8" w:rsidP="00F32E33">
      <w:pPr>
        <w:spacing w:before="100" w:beforeAutospacing="1"/>
        <w:rPr>
          <w:rFonts w:cs="Arial"/>
          <w:sz w:val="20"/>
          <w:szCs w:val="22"/>
        </w:rPr>
      </w:pPr>
      <w:r>
        <w:rPr>
          <w:rFonts w:cs="Arial"/>
          <w:sz w:val="20"/>
        </w:rPr>
        <w:t>Students</w:t>
      </w:r>
      <w:r w:rsidR="005A30F8" w:rsidRPr="005A30F8">
        <w:rPr>
          <w:rFonts w:cs="Arial"/>
          <w:sz w:val="20"/>
        </w:rPr>
        <w:t xml:space="preserve"> undertaking university or other tertiary level courses are not eligible for assistance under the </w:t>
      </w:r>
      <w:r w:rsidR="00FA45E8">
        <w:rPr>
          <w:rFonts w:cs="Arial"/>
          <w:i/>
          <w:sz w:val="20"/>
        </w:rPr>
        <w:t xml:space="preserve">Young Carers </w:t>
      </w:r>
      <w:r w:rsidR="005A30F8" w:rsidRPr="005A30F8">
        <w:rPr>
          <w:rFonts w:cs="Arial"/>
          <w:sz w:val="20"/>
        </w:rPr>
        <w:t>activity</w:t>
      </w:r>
      <w:r w:rsidR="00FA45E8">
        <w:rPr>
          <w:rFonts w:cs="Arial"/>
          <w:sz w:val="20"/>
        </w:rPr>
        <w:t xml:space="preserve">’s </w:t>
      </w:r>
      <w:r w:rsidR="00DF3A6F">
        <w:rPr>
          <w:rFonts w:cs="Arial"/>
          <w:sz w:val="20"/>
        </w:rPr>
        <w:t xml:space="preserve">Educational Support </w:t>
      </w:r>
      <w:r w:rsidR="00FA45E8">
        <w:rPr>
          <w:rFonts w:cs="Arial"/>
          <w:sz w:val="20"/>
        </w:rPr>
        <w:t>component</w:t>
      </w:r>
      <w:r w:rsidR="005A30F8" w:rsidRPr="005A30F8">
        <w:rPr>
          <w:rFonts w:cs="Arial"/>
          <w:sz w:val="20"/>
        </w:rPr>
        <w:t xml:space="preserve">.  Students taking courses at a vocational institution that are not for the purpose of completing their secondary school equivalent education are </w:t>
      </w:r>
      <w:r w:rsidR="00FA45E8">
        <w:rPr>
          <w:rFonts w:cs="Arial"/>
          <w:sz w:val="20"/>
        </w:rPr>
        <w:t xml:space="preserve">also </w:t>
      </w:r>
      <w:r w:rsidR="005A30F8" w:rsidRPr="005A30F8">
        <w:rPr>
          <w:rFonts w:cs="Arial"/>
          <w:sz w:val="20"/>
        </w:rPr>
        <w:t>not eligible.</w:t>
      </w:r>
    </w:p>
    <w:p w:rsidR="000E0F1C" w:rsidRPr="00F32E33" w:rsidRDefault="00A07C46" w:rsidP="009F65AC">
      <w:pPr>
        <w:pStyle w:val="Heading2"/>
      </w:pPr>
      <w:bookmarkStart w:id="44" w:name="_Toc269211092"/>
      <w:bookmarkStart w:id="45" w:name="_Toc358724998"/>
      <w:bookmarkStart w:id="46" w:name="_Toc379903135"/>
      <w:bookmarkStart w:id="47" w:name="_Toc424715365"/>
      <w:r w:rsidRPr="00853C06">
        <w:t>Funding for</w:t>
      </w:r>
      <w:r w:rsidR="00DF5A24" w:rsidRPr="00853C06">
        <w:t xml:space="preserve"> the activity</w:t>
      </w:r>
      <w:bookmarkEnd w:id="44"/>
      <w:bookmarkEnd w:id="45"/>
      <w:bookmarkEnd w:id="46"/>
      <w:bookmarkEnd w:id="47"/>
    </w:p>
    <w:p w:rsidR="005A30F8" w:rsidRPr="00F32E33" w:rsidRDefault="005A30F8" w:rsidP="00F32E33">
      <w:pPr>
        <w:spacing w:before="100" w:beforeAutospacing="1"/>
        <w:rPr>
          <w:rFonts w:cs="Arial"/>
          <w:sz w:val="20"/>
        </w:rPr>
      </w:pPr>
      <w:r w:rsidRPr="005A30F8">
        <w:rPr>
          <w:rFonts w:cs="Arial"/>
          <w:sz w:val="20"/>
        </w:rPr>
        <w:t xml:space="preserve">In </w:t>
      </w:r>
      <w:r w:rsidR="00187000">
        <w:rPr>
          <w:rFonts w:cs="Arial"/>
          <w:sz w:val="20"/>
        </w:rPr>
        <w:t>2016-17</w:t>
      </w:r>
      <w:r w:rsidR="003E4EB5">
        <w:rPr>
          <w:rFonts w:cs="Arial"/>
          <w:sz w:val="20"/>
        </w:rPr>
        <w:t xml:space="preserve"> </w:t>
      </w:r>
      <w:r w:rsidRPr="004C2870">
        <w:rPr>
          <w:rFonts w:cs="Arial"/>
          <w:sz w:val="20"/>
        </w:rPr>
        <w:t>$</w:t>
      </w:r>
      <w:r w:rsidR="00AB5BC0">
        <w:rPr>
          <w:rFonts w:cs="Arial"/>
          <w:sz w:val="20"/>
        </w:rPr>
        <w:t>7.</w:t>
      </w:r>
      <w:r w:rsidR="00187000">
        <w:rPr>
          <w:rFonts w:cs="Arial"/>
          <w:sz w:val="20"/>
        </w:rPr>
        <w:t>3</w:t>
      </w:r>
      <w:r w:rsidR="002F2C53" w:rsidRPr="005A30F8">
        <w:rPr>
          <w:rFonts w:cs="Arial"/>
          <w:sz w:val="20"/>
        </w:rPr>
        <w:t xml:space="preserve"> </w:t>
      </w:r>
      <w:r w:rsidRPr="005A30F8">
        <w:rPr>
          <w:rFonts w:cs="Arial"/>
          <w:sz w:val="20"/>
        </w:rPr>
        <w:t xml:space="preserve">million will be provided to </w:t>
      </w:r>
      <w:r w:rsidR="0033638C">
        <w:rPr>
          <w:rFonts w:cs="Arial"/>
          <w:sz w:val="20"/>
        </w:rPr>
        <w:t>organisations</w:t>
      </w:r>
      <w:r w:rsidR="0033638C" w:rsidRPr="005A30F8">
        <w:rPr>
          <w:rFonts w:cs="Arial"/>
          <w:sz w:val="20"/>
        </w:rPr>
        <w:t xml:space="preserve"> </w:t>
      </w:r>
      <w:r w:rsidRPr="005A30F8">
        <w:rPr>
          <w:rFonts w:cs="Arial"/>
          <w:sz w:val="20"/>
        </w:rPr>
        <w:t xml:space="preserve">located across Australia to deliver </w:t>
      </w:r>
      <w:r w:rsidR="00EF54B8" w:rsidRPr="00473297">
        <w:rPr>
          <w:rFonts w:cs="Arial"/>
          <w:sz w:val="20"/>
        </w:rPr>
        <w:t>the</w:t>
      </w:r>
      <w:r w:rsidR="00553D78">
        <w:rPr>
          <w:rFonts w:cs="Arial"/>
          <w:i/>
          <w:sz w:val="20"/>
        </w:rPr>
        <w:t xml:space="preserve"> </w:t>
      </w:r>
      <w:r w:rsidR="00187000">
        <w:rPr>
          <w:rFonts w:cs="Arial"/>
          <w:sz w:val="20"/>
        </w:rPr>
        <w:t>Education support</w:t>
      </w:r>
      <w:r w:rsidR="00EF54B8">
        <w:rPr>
          <w:rFonts w:cs="Arial"/>
          <w:sz w:val="20"/>
        </w:rPr>
        <w:t xml:space="preserve"> component to school aged students with a significant caring role.</w:t>
      </w:r>
    </w:p>
    <w:p w:rsidR="005621FC" w:rsidRPr="00462FE3" w:rsidRDefault="005621FC" w:rsidP="00F32E33">
      <w:pPr>
        <w:shd w:val="clear" w:color="auto" w:fill="FFFFFF"/>
        <w:spacing w:before="100" w:beforeAutospacing="1" w:after="60"/>
        <w:rPr>
          <w:rFonts w:cs="Arial"/>
          <w:sz w:val="20"/>
        </w:rPr>
      </w:pPr>
      <w:bookmarkStart w:id="48" w:name="_Toc358724999"/>
      <w:r w:rsidRPr="00462FE3">
        <w:rPr>
          <w:rFonts w:cs="Arial"/>
          <w:sz w:val="20"/>
        </w:rPr>
        <w:t xml:space="preserve">In accordance with the Fair Work Australia decision of 1 February 2012 to increase wages in the Social and Community Services (SACS) sector, the Department of Social Services will provide supplementation funding to organisations employing SACS workers delivering Specialist Services.  To be eligible for supplementation funding organisations must have employed staff under the Social, Community, Home Care and Disability Services Industry Award 2010 (SACS Modern Award), specifically </w:t>
      </w:r>
      <w:proofErr w:type="gramStart"/>
      <w:r w:rsidRPr="00462FE3">
        <w:rPr>
          <w:rFonts w:cs="Arial"/>
          <w:sz w:val="20"/>
        </w:rPr>
        <w:t>under</w:t>
      </w:r>
      <w:proofErr w:type="gramEnd"/>
      <w:r w:rsidRPr="00462FE3">
        <w:rPr>
          <w:rFonts w:cs="Arial"/>
          <w:sz w:val="20"/>
        </w:rPr>
        <w:t xml:space="preserve"> one of the following Schedules:</w:t>
      </w:r>
    </w:p>
    <w:p w:rsidR="005621FC" w:rsidRPr="00462FE3" w:rsidRDefault="005621FC" w:rsidP="009F65AC">
      <w:pPr>
        <w:pStyle w:val="ListParagraph"/>
      </w:pPr>
      <w:r w:rsidRPr="00462FE3">
        <w:t>Schedule B – Classification Definitions - Social and Community Services Employees; or</w:t>
      </w:r>
    </w:p>
    <w:p w:rsidR="005621FC" w:rsidRPr="00462FE3" w:rsidRDefault="005621FC" w:rsidP="009F65AC">
      <w:pPr>
        <w:pStyle w:val="ListParagraph"/>
      </w:pPr>
      <w:r w:rsidRPr="00462FE3">
        <w:t>Schedule C – Classification Definitions - Crisis Accommodation Employees.</w:t>
      </w:r>
    </w:p>
    <w:p w:rsidR="003E4EB5" w:rsidRPr="00F32E33" w:rsidRDefault="00E56B00" w:rsidP="009F65AC">
      <w:pPr>
        <w:pStyle w:val="ListParagraph"/>
      </w:pPr>
      <w:r w:rsidRPr="00E56B00">
        <w:t xml:space="preserve">Organisations affected by the Western Australia Industrial Relation Commission (WAIRC) SACS </w:t>
      </w:r>
      <w:r w:rsidRPr="00B068DD">
        <w:t>Decision of 29 August 2013 may also be entitled to SACS supplementation.</w:t>
      </w:r>
    </w:p>
    <w:p w:rsidR="003E751F" w:rsidRPr="00F32E33" w:rsidRDefault="003E751F" w:rsidP="009F65AC">
      <w:pPr>
        <w:shd w:val="clear" w:color="auto" w:fill="FFFFFF"/>
        <w:spacing w:before="100" w:beforeAutospacing="1" w:after="1320"/>
        <w:rPr>
          <w:rFonts w:cs="Arial"/>
          <w:sz w:val="20"/>
        </w:rPr>
      </w:pPr>
      <w:r w:rsidRPr="003E751F">
        <w:rPr>
          <w:rFonts w:cs="Arial"/>
          <w:sz w:val="20"/>
        </w:rPr>
        <w:t>Organisations affected by the Western Australia Industrial Relation Commission (WAIRC) SACS Decision of 29 August 2013 may also be en</w:t>
      </w:r>
      <w:r w:rsidR="00F32E33">
        <w:rPr>
          <w:rFonts w:cs="Arial"/>
          <w:sz w:val="20"/>
        </w:rPr>
        <w:t>titled to SACS supplementation.</w:t>
      </w:r>
    </w:p>
    <w:p w:rsidR="00DF5A24" w:rsidRPr="00EC1D26" w:rsidRDefault="00DF5A24" w:rsidP="009F65AC">
      <w:pPr>
        <w:pStyle w:val="Heading2"/>
      </w:pPr>
      <w:bookmarkStart w:id="49" w:name="_Toc379903136"/>
      <w:bookmarkStart w:id="50" w:name="_Toc424715366"/>
      <w:r w:rsidRPr="00853C06">
        <w:lastRenderedPageBreak/>
        <w:t xml:space="preserve">Eligible </w:t>
      </w:r>
      <w:r w:rsidRPr="00EC1D26">
        <w:t>and ineligible activities</w:t>
      </w:r>
      <w:bookmarkEnd w:id="48"/>
      <w:bookmarkEnd w:id="49"/>
      <w:bookmarkEnd w:id="50"/>
    </w:p>
    <w:p w:rsidR="00B74F77" w:rsidRPr="00A07C46" w:rsidRDefault="00B74F77" w:rsidP="009F65AC">
      <w:pPr>
        <w:pStyle w:val="Heading3"/>
      </w:pPr>
      <w:bookmarkStart w:id="51" w:name="_Toc294616500"/>
      <w:bookmarkStart w:id="52" w:name="_Toc424715367"/>
      <w:r w:rsidRPr="00A07C46">
        <w:t>Services</w:t>
      </w:r>
      <w:bookmarkEnd w:id="51"/>
      <w:bookmarkEnd w:id="52"/>
    </w:p>
    <w:p w:rsidR="00C41FB3" w:rsidRPr="00B74F77" w:rsidRDefault="00C41FB3" w:rsidP="00C41FB3">
      <w:pPr>
        <w:spacing w:after="60"/>
        <w:rPr>
          <w:rFonts w:cs="Arial"/>
          <w:sz w:val="20"/>
        </w:rPr>
      </w:pPr>
      <w:r w:rsidRPr="00B74F77">
        <w:rPr>
          <w:rFonts w:cs="Arial"/>
          <w:sz w:val="20"/>
        </w:rPr>
        <w:t xml:space="preserve">Young carers identified as meeting the </w:t>
      </w:r>
      <w:r>
        <w:rPr>
          <w:rFonts w:cs="Arial"/>
          <w:sz w:val="20"/>
        </w:rPr>
        <w:t>Educational Support component</w:t>
      </w:r>
      <w:r w:rsidRPr="00B74F77">
        <w:rPr>
          <w:rFonts w:cs="Arial"/>
          <w:sz w:val="20"/>
        </w:rPr>
        <w:t xml:space="preserve">’s eligibility criteria </w:t>
      </w:r>
      <w:r>
        <w:rPr>
          <w:rFonts w:cs="Arial"/>
          <w:sz w:val="20"/>
        </w:rPr>
        <w:t>can</w:t>
      </w:r>
      <w:r w:rsidRPr="00B74F77">
        <w:rPr>
          <w:rFonts w:cs="Arial"/>
          <w:sz w:val="20"/>
        </w:rPr>
        <w:t xml:space="preserve"> access two types of support: </w:t>
      </w:r>
    </w:p>
    <w:p w:rsidR="00C41FB3" w:rsidRPr="00B74F77" w:rsidRDefault="00C41FB3" w:rsidP="00C41FB3">
      <w:pPr>
        <w:numPr>
          <w:ilvl w:val="0"/>
          <w:numId w:val="11"/>
        </w:numPr>
        <w:spacing w:after="60"/>
        <w:rPr>
          <w:rFonts w:cs="Arial"/>
          <w:sz w:val="20"/>
        </w:rPr>
      </w:pPr>
      <w:r>
        <w:rPr>
          <w:rFonts w:cs="Arial"/>
          <w:sz w:val="20"/>
        </w:rPr>
        <w:t>D</w:t>
      </w:r>
      <w:r w:rsidRPr="00B74F77">
        <w:rPr>
          <w:rFonts w:cs="Arial"/>
          <w:sz w:val="20"/>
        </w:rPr>
        <w:t xml:space="preserve">irect </w:t>
      </w:r>
      <w:r>
        <w:rPr>
          <w:rFonts w:cs="Arial"/>
          <w:sz w:val="20"/>
        </w:rPr>
        <w:t>R</w:t>
      </w:r>
      <w:r w:rsidRPr="00B74F77">
        <w:rPr>
          <w:rFonts w:cs="Arial"/>
          <w:sz w:val="20"/>
        </w:rPr>
        <w:t xml:space="preserve">espite – </w:t>
      </w:r>
      <w:r>
        <w:rPr>
          <w:rFonts w:cs="Arial"/>
          <w:sz w:val="20"/>
        </w:rPr>
        <w:t xml:space="preserve">planned, </w:t>
      </w:r>
      <w:r w:rsidRPr="00B74F77">
        <w:rPr>
          <w:rFonts w:cs="Arial"/>
          <w:sz w:val="20"/>
        </w:rPr>
        <w:t>flexible hours of in-home respite care</w:t>
      </w:r>
      <w:r>
        <w:rPr>
          <w:rFonts w:cs="Arial"/>
          <w:sz w:val="20"/>
        </w:rPr>
        <w:t xml:space="preserve"> to free the student to spend time on their education</w:t>
      </w:r>
      <w:r w:rsidRPr="00B74F77">
        <w:rPr>
          <w:rFonts w:cs="Arial"/>
          <w:sz w:val="20"/>
        </w:rPr>
        <w:t>; and</w:t>
      </w:r>
    </w:p>
    <w:p w:rsidR="00C41FB3" w:rsidRPr="002A1F17" w:rsidRDefault="00C41FB3" w:rsidP="00C41FB3">
      <w:pPr>
        <w:numPr>
          <w:ilvl w:val="0"/>
          <w:numId w:val="11"/>
        </w:numPr>
        <w:rPr>
          <w:rFonts w:cs="Arial"/>
          <w:sz w:val="20"/>
        </w:rPr>
      </w:pPr>
      <w:r>
        <w:rPr>
          <w:rFonts w:cs="Arial"/>
          <w:sz w:val="20"/>
        </w:rPr>
        <w:t>Educational</w:t>
      </w:r>
      <w:r w:rsidRPr="002A1F17">
        <w:rPr>
          <w:rFonts w:cs="Arial"/>
          <w:sz w:val="20"/>
        </w:rPr>
        <w:t xml:space="preserve"> </w:t>
      </w:r>
      <w:proofErr w:type="gramStart"/>
      <w:r w:rsidRPr="002A1F17">
        <w:rPr>
          <w:rFonts w:cs="Arial"/>
          <w:sz w:val="20"/>
        </w:rPr>
        <w:t>Support  –</w:t>
      </w:r>
      <w:proofErr w:type="gramEnd"/>
      <w:r w:rsidRPr="002A1F17">
        <w:rPr>
          <w:rFonts w:cs="Arial"/>
          <w:sz w:val="20"/>
        </w:rPr>
        <w:t xml:space="preserve"> short term or immediate activities or support that meets the </w:t>
      </w:r>
      <w:r>
        <w:rPr>
          <w:rFonts w:cs="Arial"/>
          <w:sz w:val="20"/>
        </w:rPr>
        <w:t xml:space="preserve">educational </w:t>
      </w:r>
      <w:r w:rsidRPr="002A1F17">
        <w:rPr>
          <w:rFonts w:cs="Arial"/>
          <w:sz w:val="20"/>
        </w:rPr>
        <w:t>needs a student with a significant caring role may have.</w:t>
      </w:r>
    </w:p>
    <w:p w:rsidR="00C41FB3" w:rsidRPr="002A1F17" w:rsidRDefault="00C41FB3" w:rsidP="00C41FB3">
      <w:pPr>
        <w:rPr>
          <w:rFonts w:cs="Arial"/>
          <w:sz w:val="20"/>
        </w:rPr>
      </w:pPr>
    </w:p>
    <w:p w:rsidR="00C41FB3" w:rsidRDefault="00C41FB3" w:rsidP="00C41FB3">
      <w:pPr>
        <w:rPr>
          <w:rFonts w:cs="Arial"/>
          <w:sz w:val="20"/>
        </w:rPr>
      </w:pPr>
      <w:r>
        <w:rPr>
          <w:rFonts w:cs="Arial"/>
          <w:sz w:val="20"/>
        </w:rPr>
        <w:t>Prior to the provision of direct respite or educational support, e</w:t>
      </w:r>
      <w:r w:rsidRPr="00B74F77">
        <w:rPr>
          <w:rFonts w:cs="Arial"/>
          <w:sz w:val="20"/>
        </w:rPr>
        <w:t xml:space="preserve">ach </w:t>
      </w:r>
      <w:r>
        <w:rPr>
          <w:rFonts w:cs="Arial"/>
          <w:sz w:val="20"/>
        </w:rPr>
        <w:t>student’s</w:t>
      </w:r>
      <w:r w:rsidRPr="00B74F77">
        <w:rPr>
          <w:rFonts w:cs="Arial"/>
          <w:sz w:val="20"/>
        </w:rPr>
        <w:t xml:space="preserve"> needs must be assessed, taking into account the complexity and priority of need balanc</w:t>
      </w:r>
      <w:r>
        <w:rPr>
          <w:rFonts w:cs="Arial"/>
          <w:sz w:val="20"/>
        </w:rPr>
        <w:t>ed</w:t>
      </w:r>
      <w:r w:rsidRPr="00B74F77">
        <w:rPr>
          <w:rFonts w:cs="Arial"/>
          <w:sz w:val="20"/>
        </w:rPr>
        <w:t xml:space="preserve"> against available funding.  </w:t>
      </w:r>
      <w:r w:rsidR="0033638C">
        <w:rPr>
          <w:rFonts w:cs="Arial"/>
          <w:sz w:val="20"/>
        </w:rPr>
        <w:t>Organisations</w:t>
      </w:r>
      <w:r w:rsidRPr="00B74F77">
        <w:rPr>
          <w:rFonts w:cs="Arial"/>
          <w:sz w:val="20"/>
        </w:rPr>
        <w:t xml:space="preserve"> should ensure that services or support cannot be provided through other </w:t>
      </w:r>
      <w:r>
        <w:rPr>
          <w:rFonts w:cs="Arial"/>
          <w:sz w:val="20"/>
        </w:rPr>
        <w:t>programmes</w:t>
      </w:r>
      <w:r w:rsidRPr="00B74F77">
        <w:rPr>
          <w:rFonts w:cs="Arial"/>
          <w:sz w:val="20"/>
        </w:rPr>
        <w:t>, local</w:t>
      </w:r>
      <w:r>
        <w:rPr>
          <w:rFonts w:cs="Arial"/>
          <w:sz w:val="20"/>
        </w:rPr>
        <w:t xml:space="preserve"> services or community groups.</w:t>
      </w:r>
    </w:p>
    <w:p w:rsidR="00C41FB3" w:rsidRPr="00B74F77" w:rsidRDefault="00C41FB3" w:rsidP="00C41FB3">
      <w:pPr>
        <w:rPr>
          <w:rFonts w:cs="Arial"/>
          <w:sz w:val="20"/>
        </w:rPr>
      </w:pPr>
    </w:p>
    <w:p w:rsidR="00C41FB3" w:rsidRDefault="00C41FB3" w:rsidP="00C41FB3">
      <w:pPr>
        <w:rPr>
          <w:rFonts w:cs="Arial"/>
          <w:sz w:val="20"/>
        </w:rPr>
      </w:pPr>
      <w:r>
        <w:rPr>
          <w:rFonts w:cs="Arial"/>
          <w:sz w:val="20"/>
        </w:rPr>
        <w:t>Students</w:t>
      </w:r>
      <w:r w:rsidRPr="00B74F77">
        <w:rPr>
          <w:rFonts w:cs="Arial"/>
          <w:sz w:val="20"/>
        </w:rPr>
        <w:t xml:space="preserve"> must not be charged for any services they receive.</w:t>
      </w:r>
    </w:p>
    <w:p w:rsidR="00C41FB3" w:rsidRPr="00B74F77" w:rsidRDefault="00C41FB3" w:rsidP="00C41FB3">
      <w:pPr>
        <w:rPr>
          <w:rFonts w:cs="Arial"/>
          <w:sz w:val="20"/>
        </w:rPr>
      </w:pPr>
    </w:p>
    <w:p w:rsidR="00C41FB3" w:rsidRDefault="00C41FB3" w:rsidP="00C41FB3">
      <w:pPr>
        <w:rPr>
          <w:rFonts w:cs="Arial"/>
          <w:sz w:val="20"/>
        </w:rPr>
      </w:pPr>
      <w:r>
        <w:rPr>
          <w:rFonts w:cs="Arial"/>
          <w:sz w:val="20"/>
        </w:rPr>
        <w:t>Note that s</w:t>
      </w:r>
      <w:r w:rsidRPr="00B74F77">
        <w:rPr>
          <w:rFonts w:cs="Arial"/>
          <w:sz w:val="20"/>
        </w:rPr>
        <w:t xml:space="preserve">ervices purchased from other organisations are considered by the </w:t>
      </w:r>
      <w:r>
        <w:rPr>
          <w:rFonts w:cs="Arial"/>
          <w:sz w:val="20"/>
        </w:rPr>
        <w:t>DSS</w:t>
      </w:r>
      <w:r w:rsidRPr="00B74F77">
        <w:rPr>
          <w:rFonts w:cs="Arial"/>
          <w:sz w:val="20"/>
        </w:rPr>
        <w:t xml:space="preserve"> </w:t>
      </w:r>
      <w:r>
        <w:rPr>
          <w:rFonts w:cs="Arial"/>
          <w:sz w:val="20"/>
        </w:rPr>
        <w:t>to be</w:t>
      </w:r>
      <w:r w:rsidRPr="00B74F77">
        <w:rPr>
          <w:rFonts w:cs="Arial"/>
          <w:sz w:val="20"/>
        </w:rPr>
        <w:t xml:space="preserve"> subcontracting arrangements, not brokered services.  The </w:t>
      </w:r>
      <w:r>
        <w:rPr>
          <w:rFonts w:cs="Arial"/>
          <w:sz w:val="20"/>
        </w:rPr>
        <w:t>grant agreement</w:t>
      </w:r>
      <w:r w:rsidRPr="00B74F77">
        <w:rPr>
          <w:rFonts w:cs="Arial"/>
          <w:sz w:val="20"/>
        </w:rPr>
        <w:t>, Schedule I, now reflects this change through the inclusion of the text:</w:t>
      </w:r>
    </w:p>
    <w:p w:rsidR="00C41FB3" w:rsidRPr="00B74F77" w:rsidRDefault="00C41FB3" w:rsidP="00C41FB3">
      <w:pPr>
        <w:rPr>
          <w:rFonts w:cs="Arial"/>
          <w:sz w:val="20"/>
        </w:rPr>
      </w:pPr>
    </w:p>
    <w:p w:rsidR="00C41FB3" w:rsidRPr="00085109" w:rsidRDefault="00C41FB3" w:rsidP="00C41FB3">
      <w:pPr>
        <w:rPr>
          <w:rFonts w:cs="Arial"/>
          <w:i/>
          <w:sz w:val="20"/>
        </w:rPr>
      </w:pPr>
      <w:r w:rsidRPr="00085109">
        <w:rPr>
          <w:rFonts w:cs="Arial"/>
          <w:i/>
          <w:sz w:val="20"/>
        </w:rPr>
        <w:t>‘We acknowledge that a large number of subcontractors are used to provide the services specified under the Activity and therefore we authorise you to engage them or purchase goods/services from them without seeking our approval’.</w:t>
      </w:r>
    </w:p>
    <w:p w:rsidR="00C41FB3" w:rsidRDefault="00C41FB3" w:rsidP="00C41FB3">
      <w:pPr>
        <w:keepNext/>
        <w:spacing w:after="60"/>
        <w:outlineLvl w:val="2"/>
        <w:rPr>
          <w:rFonts w:cs="Arial"/>
          <w:b/>
          <w:bCs/>
          <w:i/>
          <w:iCs/>
          <w:sz w:val="24"/>
          <w:szCs w:val="24"/>
        </w:rPr>
      </w:pPr>
      <w:bookmarkStart w:id="53" w:name="_Toc294616501"/>
    </w:p>
    <w:p w:rsidR="00C41FB3" w:rsidRPr="00A07C46" w:rsidRDefault="00C41FB3" w:rsidP="00C41FB3">
      <w:pPr>
        <w:keepNext/>
        <w:spacing w:after="60"/>
        <w:outlineLvl w:val="2"/>
        <w:rPr>
          <w:rFonts w:cs="Arial"/>
          <w:b/>
          <w:bCs/>
          <w:i/>
          <w:iCs/>
          <w:sz w:val="24"/>
          <w:szCs w:val="24"/>
        </w:rPr>
      </w:pPr>
      <w:r w:rsidRPr="00A07C46">
        <w:rPr>
          <w:rFonts w:cs="Arial"/>
          <w:b/>
          <w:bCs/>
          <w:i/>
          <w:iCs/>
          <w:sz w:val="24"/>
          <w:szCs w:val="24"/>
        </w:rPr>
        <w:t>Direct Respite Services</w:t>
      </w:r>
      <w:bookmarkEnd w:id="53"/>
      <w:r w:rsidRPr="00A07C46">
        <w:rPr>
          <w:rFonts w:cs="Arial"/>
          <w:b/>
          <w:bCs/>
          <w:i/>
          <w:iCs/>
          <w:sz w:val="24"/>
          <w:szCs w:val="24"/>
        </w:rPr>
        <w:t xml:space="preserve"> </w:t>
      </w:r>
    </w:p>
    <w:p w:rsidR="00776BB2" w:rsidRDefault="00C41FB3" w:rsidP="00677055">
      <w:pPr>
        <w:autoSpaceDE w:val="0"/>
        <w:autoSpaceDN w:val="0"/>
        <w:adjustRightInd w:val="0"/>
        <w:rPr>
          <w:rFonts w:cs="Arial"/>
          <w:sz w:val="20"/>
        </w:rPr>
      </w:pPr>
      <w:r w:rsidRPr="00B74F77">
        <w:rPr>
          <w:rFonts w:cs="Arial"/>
          <w:sz w:val="20"/>
        </w:rPr>
        <w:t xml:space="preserve">When direct respite is an appropriate support for a </w:t>
      </w:r>
      <w:r>
        <w:rPr>
          <w:rFonts w:cs="Arial"/>
          <w:sz w:val="20"/>
        </w:rPr>
        <w:t>student</w:t>
      </w:r>
      <w:r w:rsidRPr="00B74F77">
        <w:rPr>
          <w:rFonts w:cs="Arial"/>
          <w:sz w:val="20"/>
        </w:rPr>
        <w:t xml:space="preserve">, </w:t>
      </w:r>
      <w:r w:rsidR="0033638C">
        <w:rPr>
          <w:rFonts w:cs="Arial"/>
          <w:sz w:val="20"/>
        </w:rPr>
        <w:t>organisations</w:t>
      </w:r>
      <w:r w:rsidRPr="00B74F77">
        <w:rPr>
          <w:rFonts w:cs="Arial"/>
          <w:sz w:val="20"/>
        </w:rPr>
        <w:t xml:space="preserve"> </w:t>
      </w:r>
      <w:r>
        <w:rPr>
          <w:rFonts w:cs="Arial"/>
          <w:sz w:val="20"/>
        </w:rPr>
        <w:t>must</w:t>
      </w:r>
      <w:r w:rsidRPr="00B74F77">
        <w:rPr>
          <w:rFonts w:cs="Arial"/>
          <w:sz w:val="20"/>
        </w:rPr>
        <w:t xml:space="preserve"> </w:t>
      </w:r>
      <w:r>
        <w:rPr>
          <w:rFonts w:cs="Arial"/>
          <w:sz w:val="20"/>
        </w:rPr>
        <w:t>provide</w:t>
      </w:r>
      <w:r w:rsidRPr="00B74F77">
        <w:rPr>
          <w:rFonts w:cs="Arial"/>
          <w:sz w:val="20"/>
        </w:rPr>
        <w:t xml:space="preserve"> services that </w:t>
      </w:r>
      <w:r>
        <w:rPr>
          <w:rFonts w:cs="Arial"/>
          <w:sz w:val="20"/>
        </w:rPr>
        <w:t>give</w:t>
      </w:r>
      <w:r w:rsidRPr="00B74F77">
        <w:rPr>
          <w:rFonts w:cs="Arial"/>
          <w:sz w:val="20"/>
        </w:rPr>
        <w:t xml:space="preserve"> the </w:t>
      </w:r>
      <w:r>
        <w:rPr>
          <w:rFonts w:cs="Arial"/>
          <w:sz w:val="20"/>
        </w:rPr>
        <w:t>student</w:t>
      </w:r>
      <w:r w:rsidRPr="00B74F77">
        <w:rPr>
          <w:rFonts w:cs="Arial"/>
          <w:sz w:val="20"/>
        </w:rPr>
        <w:t xml:space="preserve"> quality alternative or substitute care for the person for whom they care.  </w:t>
      </w:r>
      <w:r>
        <w:rPr>
          <w:rFonts w:cs="Arial"/>
          <w:sz w:val="20"/>
        </w:rPr>
        <w:t>This</w:t>
      </w:r>
      <w:r w:rsidRPr="00B74F77">
        <w:rPr>
          <w:rFonts w:cs="Arial"/>
          <w:sz w:val="20"/>
        </w:rPr>
        <w:t xml:space="preserve"> care may be provided in the home or</w:t>
      </w:r>
      <w:r>
        <w:rPr>
          <w:rFonts w:cs="Arial"/>
          <w:sz w:val="20"/>
        </w:rPr>
        <w:t xml:space="preserve"> other</w:t>
      </w:r>
      <w:r w:rsidRPr="00B74F77">
        <w:rPr>
          <w:rFonts w:cs="Arial"/>
          <w:sz w:val="20"/>
        </w:rPr>
        <w:t xml:space="preserve"> suitable accommodation.</w:t>
      </w:r>
      <w:r>
        <w:rPr>
          <w:rFonts w:cs="Arial"/>
          <w:sz w:val="20"/>
        </w:rPr>
        <w:t xml:space="preserve">  Direct</w:t>
      </w:r>
      <w:r w:rsidRPr="00B74F77">
        <w:rPr>
          <w:rFonts w:cs="Arial"/>
          <w:sz w:val="20"/>
        </w:rPr>
        <w:t xml:space="preserve"> respite care may be needed to allow </w:t>
      </w:r>
      <w:r>
        <w:rPr>
          <w:rFonts w:cs="Arial"/>
          <w:sz w:val="20"/>
        </w:rPr>
        <w:t>a</w:t>
      </w:r>
      <w:r w:rsidRPr="00B74F77">
        <w:rPr>
          <w:rFonts w:cs="Arial"/>
          <w:sz w:val="20"/>
        </w:rPr>
        <w:t xml:space="preserve"> </w:t>
      </w:r>
      <w:r>
        <w:rPr>
          <w:rFonts w:cs="Arial"/>
          <w:sz w:val="20"/>
        </w:rPr>
        <w:t>student</w:t>
      </w:r>
      <w:r w:rsidRPr="00B74F77">
        <w:rPr>
          <w:rFonts w:cs="Arial"/>
          <w:sz w:val="20"/>
        </w:rPr>
        <w:t xml:space="preserve"> the opportunity to </w:t>
      </w:r>
      <w:r w:rsidRPr="00C7580C">
        <w:rPr>
          <w:rFonts w:cs="Arial"/>
          <w:sz w:val="20"/>
        </w:rPr>
        <w:t xml:space="preserve">attend </w:t>
      </w:r>
      <w:r w:rsidRPr="004C2870">
        <w:rPr>
          <w:rFonts w:cs="Arial"/>
          <w:sz w:val="20"/>
        </w:rPr>
        <w:t>appropriate educational support activities, for example</w:t>
      </w:r>
      <w:r w:rsidRPr="00C7580C">
        <w:rPr>
          <w:rFonts w:cs="Arial"/>
          <w:sz w:val="20"/>
        </w:rPr>
        <w:t>, tutoring</w:t>
      </w:r>
      <w:r w:rsidRPr="004C2870">
        <w:rPr>
          <w:rFonts w:cs="Arial"/>
          <w:sz w:val="20"/>
        </w:rPr>
        <w:t>.</w:t>
      </w:r>
    </w:p>
    <w:p w:rsidR="00776BB2" w:rsidRDefault="00776BB2" w:rsidP="00677055">
      <w:pPr>
        <w:autoSpaceDE w:val="0"/>
        <w:autoSpaceDN w:val="0"/>
        <w:adjustRightInd w:val="0"/>
        <w:rPr>
          <w:rFonts w:cs="Arial"/>
          <w:sz w:val="20"/>
        </w:rPr>
      </w:pPr>
    </w:p>
    <w:p w:rsidR="00776BB2" w:rsidRPr="00677055" w:rsidRDefault="00776BB2" w:rsidP="00677055">
      <w:pPr>
        <w:autoSpaceDE w:val="0"/>
        <w:autoSpaceDN w:val="0"/>
        <w:adjustRightInd w:val="0"/>
        <w:rPr>
          <w:rFonts w:cs="Arial"/>
          <w:b/>
          <w:i/>
          <w:sz w:val="24"/>
        </w:rPr>
      </w:pPr>
      <w:r w:rsidRPr="00677055">
        <w:rPr>
          <w:rFonts w:cs="Arial"/>
          <w:b/>
          <w:i/>
          <w:sz w:val="24"/>
          <w:szCs w:val="24"/>
        </w:rPr>
        <w:t>National Disability Insurance Scheme</w:t>
      </w:r>
    </w:p>
    <w:p w:rsidR="00776BB2" w:rsidRDefault="00776BB2" w:rsidP="00677055">
      <w:pPr>
        <w:autoSpaceDE w:val="0"/>
        <w:autoSpaceDN w:val="0"/>
        <w:adjustRightInd w:val="0"/>
        <w:rPr>
          <w:rFonts w:cs="Arial"/>
          <w:sz w:val="20"/>
        </w:rPr>
      </w:pPr>
    </w:p>
    <w:p w:rsidR="00776BB2" w:rsidRDefault="0033638C" w:rsidP="00776BB2">
      <w:pPr>
        <w:autoSpaceDE w:val="0"/>
        <w:autoSpaceDN w:val="0"/>
        <w:adjustRightInd w:val="0"/>
        <w:rPr>
          <w:rFonts w:cs="Arial"/>
          <w:sz w:val="20"/>
        </w:rPr>
      </w:pPr>
      <w:r>
        <w:rPr>
          <w:rFonts w:cs="Arial"/>
          <w:sz w:val="20"/>
        </w:rPr>
        <w:t>Organisations</w:t>
      </w:r>
      <w:r w:rsidR="00776BB2">
        <w:rPr>
          <w:rFonts w:cs="Arial"/>
          <w:sz w:val="20"/>
        </w:rPr>
        <w:t xml:space="preserve"> should p</w:t>
      </w:r>
      <w:r w:rsidR="00776BB2" w:rsidRPr="00704CC2">
        <w:rPr>
          <w:rFonts w:cs="Arial"/>
          <w:sz w:val="20"/>
        </w:rPr>
        <w:t xml:space="preserve">rioritise the </w:t>
      </w:r>
      <w:r w:rsidR="00522243">
        <w:rPr>
          <w:rFonts w:cs="Arial"/>
          <w:sz w:val="20"/>
        </w:rPr>
        <w:t>care recipients</w:t>
      </w:r>
      <w:r w:rsidR="00776BB2" w:rsidRPr="00704CC2">
        <w:rPr>
          <w:rFonts w:cs="Arial"/>
          <w:sz w:val="20"/>
        </w:rPr>
        <w:t xml:space="preserve"> </w:t>
      </w:r>
      <w:r w:rsidR="00776BB2">
        <w:rPr>
          <w:rFonts w:cs="Arial"/>
          <w:sz w:val="20"/>
        </w:rPr>
        <w:t>they</w:t>
      </w:r>
      <w:r w:rsidR="00776BB2" w:rsidRPr="00704CC2">
        <w:rPr>
          <w:rFonts w:cs="Arial"/>
          <w:sz w:val="20"/>
        </w:rPr>
        <w:t xml:space="preserve"> assist</w:t>
      </w:r>
      <w:r w:rsidR="00776BB2">
        <w:rPr>
          <w:rFonts w:cs="Arial"/>
          <w:sz w:val="20"/>
        </w:rPr>
        <w:t xml:space="preserve"> with direct respite services</w:t>
      </w:r>
      <w:r w:rsidR="00776BB2" w:rsidRPr="00704CC2">
        <w:rPr>
          <w:rFonts w:cs="Arial"/>
          <w:sz w:val="20"/>
        </w:rPr>
        <w:t xml:space="preserve"> in line with the implementation of the </w:t>
      </w:r>
      <w:r w:rsidR="00776BB2">
        <w:rPr>
          <w:rFonts w:cs="Arial"/>
          <w:sz w:val="20"/>
        </w:rPr>
        <w:t>NDIS in their state or territory and e</w:t>
      </w:r>
      <w:r w:rsidR="00776BB2" w:rsidRPr="00704CC2">
        <w:rPr>
          <w:rFonts w:cs="Arial"/>
          <w:sz w:val="20"/>
        </w:rPr>
        <w:t>ncourage student’s care recipients who are</w:t>
      </w:r>
      <w:r w:rsidR="00C46EA1">
        <w:rPr>
          <w:rFonts w:cs="Arial"/>
          <w:sz w:val="20"/>
        </w:rPr>
        <w:t xml:space="preserve"> </w:t>
      </w:r>
      <w:r w:rsidR="00776BB2" w:rsidRPr="00704CC2">
        <w:rPr>
          <w:rFonts w:cs="Arial"/>
          <w:sz w:val="20"/>
        </w:rPr>
        <w:t xml:space="preserve">under 65 years of age </w:t>
      </w:r>
      <w:r w:rsidR="00C46EA1">
        <w:rPr>
          <w:rFonts w:cs="Arial"/>
          <w:sz w:val="20"/>
        </w:rPr>
        <w:t xml:space="preserve">and </w:t>
      </w:r>
      <w:r w:rsidR="00776BB2" w:rsidRPr="00704CC2">
        <w:rPr>
          <w:rFonts w:cs="Arial"/>
          <w:sz w:val="20"/>
        </w:rPr>
        <w:t>nee</w:t>
      </w:r>
      <w:r w:rsidR="00C46EA1">
        <w:rPr>
          <w:rFonts w:cs="Arial"/>
          <w:sz w:val="20"/>
        </w:rPr>
        <w:t xml:space="preserve">d direct respite services </w:t>
      </w:r>
      <w:r w:rsidR="00776BB2" w:rsidRPr="00704CC2">
        <w:rPr>
          <w:rFonts w:cs="Arial"/>
          <w:sz w:val="20"/>
        </w:rPr>
        <w:t xml:space="preserve">to </w:t>
      </w:r>
      <w:r w:rsidR="00776BB2">
        <w:rPr>
          <w:rFonts w:cs="Arial"/>
          <w:sz w:val="20"/>
        </w:rPr>
        <w:t xml:space="preserve">test their eligibility with </w:t>
      </w:r>
      <w:r w:rsidR="00776BB2" w:rsidRPr="00704CC2">
        <w:rPr>
          <w:rFonts w:cs="Arial"/>
          <w:sz w:val="20"/>
        </w:rPr>
        <w:t>the National Disability Insurance Agency (NDIA).</w:t>
      </w:r>
    </w:p>
    <w:p w:rsidR="002D47D8" w:rsidRDefault="002D47D8" w:rsidP="00776BB2">
      <w:pPr>
        <w:autoSpaceDE w:val="0"/>
        <w:autoSpaceDN w:val="0"/>
        <w:adjustRightInd w:val="0"/>
        <w:rPr>
          <w:rFonts w:cs="Arial"/>
          <w:sz w:val="20"/>
        </w:rPr>
      </w:pPr>
    </w:p>
    <w:p w:rsidR="002D47D8" w:rsidRPr="0028504B" w:rsidRDefault="002D47D8" w:rsidP="002D47D8">
      <w:pPr>
        <w:keepNext/>
        <w:spacing w:after="60"/>
        <w:outlineLvl w:val="2"/>
        <w:rPr>
          <w:rFonts w:cs="Arial"/>
          <w:b/>
          <w:bCs/>
          <w:iCs/>
          <w:sz w:val="20"/>
          <w:szCs w:val="24"/>
        </w:rPr>
      </w:pPr>
      <w:r w:rsidRPr="0028504B">
        <w:rPr>
          <w:rFonts w:cs="Arial"/>
          <w:b/>
          <w:bCs/>
          <w:iCs/>
          <w:sz w:val="20"/>
          <w:szCs w:val="24"/>
        </w:rPr>
        <w:t>Service Agreements for Direct Respite Services</w:t>
      </w:r>
    </w:p>
    <w:p w:rsidR="002D47D8" w:rsidRDefault="002D47D8" w:rsidP="002D47D8">
      <w:pPr>
        <w:rPr>
          <w:rFonts w:cs="Arial"/>
          <w:sz w:val="20"/>
        </w:rPr>
      </w:pPr>
      <w:r w:rsidRPr="00B74F77">
        <w:rPr>
          <w:rFonts w:cs="Arial"/>
          <w:sz w:val="20"/>
        </w:rPr>
        <w:t xml:space="preserve">While each </w:t>
      </w:r>
      <w:r w:rsidR="0033638C">
        <w:rPr>
          <w:rFonts w:cs="Arial"/>
          <w:sz w:val="20"/>
        </w:rPr>
        <w:t>organisation</w:t>
      </w:r>
      <w:r w:rsidRPr="00B74F77">
        <w:rPr>
          <w:rFonts w:cs="Arial"/>
          <w:sz w:val="20"/>
        </w:rPr>
        <w:t xml:space="preserve"> may have its own legal requirements for subcontracting agreements, </w:t>
      </w:r>
      <w:r>
        <w:rPr>
          <w:rFonts w:cs="Arial"/>
          <w:sz w:val="20"/>
        </w:rPr>
        <w:t xml:space="preserve">where direct respite services are purchased, </w:t>
      </w:r>
      <w:r w:rsidR="0033638C">
        <w:rPr>
          <w:rFonts w:cs="Arial"/>
          <w:sz w:val="20"/>
        </w:rPr>
        <w:t>organisations</w:t>
      </w:r>
      <w:r w:rsidRPr="00B74F77">
        <w:rPr>
          <w:rFonts w:cs="Arial"/>
          <w:sz w:val="20"/>
        </w:rPr>
        <w:t xml:space="preserve"> must enter into a formal service agreement that includes provisions for subcontracting direct respite services, in whole or in part, to a third party.</w:t>
      </w:r>
    </w:p>
    <w:p w:rsidR="002D47D8" w:rsidRPr="00B74F77" w:rsidRDefault="002D47D8" w:rsidP="002D47D8">
      <w:pPr>
        <w:rPr>
          <w:rFonts w:cs="Arial"/>
          <w:sz w:val="20"/>
        </w:rPr>
      </w:pPr>
    </w:p>
    <w:p w:rsidR="002D47D8" w:rsidRPr="00B74F77" w:rsidRDefault="002D47D8" w:rsidP="002D47D8">
      <w:pPr>
        <w:rPr>
          <w:rFonts w:cs="Arial"/>
          <w:sz w:val="20"/>
        </w:rPr>
      </w:pPr>
      <w:r w:rsidRPr="00B74F77">
        <w:rPr>
          <w:rFonts w:cs="Arial"/>
          <w:sz w:val="20"/>
        </w:rPr>
        <w:t>A</w:t>
      </w:r>
      <w:r w:rsidR="0033638C">
        <w:rPr>
          <w:rFonts w:cs="Arial"/>
          <w:sz w:val="20"/>
        </w:rPr>
        <w:t>n</w:t>
      </w:r>
      <w:r w:rsidRPr="00B74F77">
        <w:rPr>
          <w:rFonts w:cs="Arial"/>
          <w:sz w:val="20"/>
        </w:rPr>
        <w:t xml:space="preserve"> </w:t>
      </w:r>
      <w:r w:rsidR="0033638C">
        <w:rPr>
          <w:rFonts w:cs="Arial"/>
          <w:sz w:val="20"/>
        </w:rPr>
        <w:t>organisation</w:t>
      </w:r>
      <w:r w:rsidRPr="00B74F77">
        <w:rPr>
          <w:rFonts w:cs="Arial"/>
          <w:sz w:val="20"/>
        </w:rPr>
        <w:t xml:space="preserve"> may subcontract direct respite services if it:</w:t>
      </w:r>
    </w:p>
    <w:p w:rsidR="002D47D8" w:rsidRPr="00B74F77" w:rsidRDefault="002D47D8" w:rsidP="002D47D8">
      <w:pPr>
        <w:numPr>
          <w:ilvl w:val="0"/>
          <w:numId w:val="11"/>
        </w:numPr>
        <w:rPr>
          <w:rFonts w:cs="Arial"/>
          <w:sz w:val="20"/>
        </w:rPr>
      </w:pPr>
      <w:r w:rsidRPr="00B74F77">
        <w:rPr>
          <w:rFonts w:cs="Arial"/>
          <w:sz w:val="20"/>
        </w:rPr>
        <w:t>records the subcontractor’s name, address, legal status, relevant qualifications and details of the service to be subcontracted</w:t>
      </w:r>
      <w:r>
        <w:rPr>
          <w:rFonts w:cs="Arial"/>
          <w:sz w:val="20"/>
        </w:rPr>
        <w:t>; and</w:t>
      </w:r>
    </w:p>
    <w:p w:rsidR="002D47D8" w:rsidRPr="00B74F77" w:rsidRDefault="002D47D8" w:rsidP="002D47D8">
      <w:pPr>
        <w:numPr>
          <w:ilvl w:val="0"/>
          <w:numId w:val="11"/>
        </w:numPr>
        <w:rPr>
          <w:rFonts w:cs="Arial"/>
          <w:sz w:val="20"/>
        </w:rPr>
      </w:pPr>
      <w:proofErr w:type="gramStart"/>
      <w:r w:rsidRPr="00B74F77">
        <w:rPr>
          <w:rFonts w:cs="Arial"/>
          <w:sz w:val="20"/>
        </w:rPr>
        <w:t>acknowledges</w:t>
      </w:r>
      <w:proofErr w:type="gramEnd"/>
      <w:r w:rsidRPr="00B74F77">
        <w:rPr>
          <w:rFonts w:cs="Arial"/>
          <w:sz w:val="20"/>
        </w:rPr>
        <w:t xml:space="preserve"> that</w:t>
      </w:r>
      <w:r>
        <w:rPr>
          <w:rFonts w:cs="Arial"/>
          <w:sz w:val="20"/>
        </w:rPr>
        <w:t xml:space="preserve"> the</w:t>
      </w:r>
      <w:r w:rsidRPr="00B74F77">
        <w:rPr>
          <w:rFonts w:cs="Arial"/>
          <w:sz w:val="20"/>
        </w:rPr>
        <w:t xml:space="preserve"> </w:t>
      </w:r>
      <w:r w:rsidR="0033638C">
        <w:rPr>
          <w:rFonts w:cs="Arial"/>
          <w:sz w:val="20"/>
        </w:rPr>
        <w:t>organisation</w:t>
      </w:r>
      <w:r w:rsidRPr="00B74F77">
        <w:rPr>
          <w:rFonts w:cs="Arial"/>
          <w:sz w:val="20"/>
        </w:rPr>
        <w:t xml:space="preserve"> remains res</w:t>
      </w:r>
      <w:r>
        <w:rPr>
          <w:rFonts w:cs="Arial"/>
          <w:sz w:val="20"/>
        </w:rPr>
        <w:t>ponsible and accountable to DSS</w:t>
      </w:r>
      <w:r w:rsidRPr="00B74F77">
        <w:rPr>
          <w:rFonts w:cs="Arial"/>
          <w:sz w:val="20"/>
        </w:rPr>
        <w:t xml:space="preserve"> for the provision of any subcontracted services.</w:t>
      </w:r>
    </w:p>
    <w:p w:rsidR="002D47D8" w:rsidRDefault="002D47D8" w:rsidP="002D47D8">
      <w:pPr>
        <w:rPr>
          <w:rFonts w:cs="Arial"/>
          <w:sz w:val="20"/>
        </w:rPr>
      </w:pPr>
    </w:p>
    <w:p w:rsidR="002D47D8" w:rsidRDefault="002D47D8" w:rsidP="002D47D8">
      <w:pPr>
        <w:rPr>
          <w:rFonts w:cs="Arial"/>
          <w:sz w:val="20"/>
        </w:rPr>
      </w:pPr>
      <w:r w:rsidRPr="00B74F77">
        <w:rPr>
          <w:rFonts w:cs="Arial"/>
          <w:sz w:val="20"/>
        </w:rPr>
        <w:t xml:space="preserve">Before subcontracting services, </w:t>
      </w:r>
      <w:r w:rsidR="0033638C">
        <w:rPr>
          <w:rFonts w:cs="Arial"/>
          <w:sz w:val="20"/>
        </w:rPr>
        <w:t>organisations</w:t>
      </w:r>
      <w:r w:rsidRPr="00B74F77">
        <w:rPr>
          <w:rFonts w:cs="Arial"/>
          <w:sz w:val="20"/>
        </w:rPr>
        <w:t xml:space="preserve"> are strongly advised to seek their own legal advice, to ensure that their obligations under the </w:t>
      </w:r>
      <w:r>
        <w:rPr>
          <w:rFonts w:cs="Arial"/>
          <w:sz w:val="20"/>
        </w:rPr>
        <w:t>grant agreement</w:t>
      </w:r>
      <w:r w:rsidRPr="00B74F77">
        <w:rPr>
          <w:rFonts w:cs="Arial"/>
          <w:sz w:val="20"/>
        </w:rPr>
        <w:t xml:space="preserve"> are not compromised.  The subcontracting arrangement must ensure that the subcontractor has at least the same obligations as those that apply to the </w:t>
      </w:r>
      <w:r>
        <w:rPr>
          <w:rFonts w:cs="Arial"/>
          <w:sz w:val="20"/>
        </w:rPr>
        <w:t>CRCC</w:t>
      </w:r>
      <w:r w:rsidRPr="00B74F77">
        <w:rPr>
          <w:rFonts w:cs="Arial"/>
          <w:sz w:val="20"/>
        </w:rPr>
        <w:t xml:space="preserve"> under the </w:t>
      </w:r>
      <w:r>
        <w:rPr>
          <w:rFonts w:cs="Arial"/>
          <w:sz w:val="20"/>
        </w:rPr>
        <w:t>Grant agreement</w:t>
      </w:r>
      <w:r w:rsidRPr="00B74F77">
        <w:rPr>
          <w:rFonts w:cs="Arial"/>
          <w:sz w:val="20"/>
        </w:rPr>
        <w:t>, including any provision relating to confidentiality, permitted disclosure, insurance requirements and privacy of information. For example, a</w:t>
      </w:r>
      <w:r w:rsidR="0033638C">
        <w:rPr>
          <w:rFonts w:cs="Arial"/>
          <w:sz w:val="20"/>
        </w:rPr>
        <w:t>n</w:t>
      </w:r>
      <w:r w:rsidRPr="00B74F77">
        <w:rPr>
          <w:rFonts w:cs="Arial"/>
          <w:sz w:val="20"/>
        </w:rPr>
        <w:t xml:space="preserve"> </w:t>
      </w:r>
      <w:r w:rsidR="0033638C">
        <w:rPr>
          <w:rFonts w:cs="Arial"/>
          <w:sz w:val="20"/>
        </w:rPr>
        <w:t>organisation</w:t>
      </w:r>
      <w:r w:rsidRPr="00B74F77">
        <w:rPr>
          <w:rFonts w:cs="Arial"/>
          <w:sz w:val="20"/>
        </w:rPr>
        <w:t xml:space="preserve"> may ask the subcontractor to sign a deed of confidentiality to reflect its own requirements, as outlined in its service agreement.</w:t>
      </w:r>
    </w:p>
    <w:p w:rsidR="002D47D8" w:rsidRPr="00B74F77" w:rsidRDefault="002D47D8" w:rsidP="002D47D8">
      <w:pPr>
        <w:rPr>
          <w:rFonts w:cs="Arial"/>
          <w:sz w:val="20"/>
        </w:rPr>
      </w:pPr>
    </w:p>
    <w:p w:rsidR="002D47D8" w:rsidRPr="00B74F77" w:rsidRDefault="002D47D8" w:rsidP="002D47D8">
      <w:pPr>
        <w:rPr>
          <w:rFonts w:cs="Arial"/>
          <w:sz w:val="20"/>
        </w:rPr>
      </w:pPr>
      <w:r w:rsidRPr="00B74F77">
        <w:rPr>
          <w:rFonts w:cs="Arial"/>
          <w:sz w:val="20"/>
        </w:rPr>
        <w:t>Service agreements to subcontract direct respite services must include the following “elements”:</w:t>
      </w:r>
    </w:p>
    <w:p w:rsidR="002D47D8" w:rsidRPr="00B74F77" w:rsidRDefault="002D47D8" w:rsidP="002D47D8">
      <w:pPr>
        <w:numPr>
          <w:ilvl w:val="0"/>
          <w:numId w:val="11"/>
        </w:numPr>
        <w:rPr>
          <w:rFonts w:cs="Arial"/>
          <w:sz w:val="20"/>
        </w:rPr>
      </w:pPr>
      <w:r w:rsidRPr="00B74F77">
        <w:rPr>
          <w:rFonts w:cs="Arial"/>
          <w:sz w:val="20"/>
        </w:rPr>
        <w:t>unit costs</w:t>
      </w:r>
      <w:r>
        <w:rPr>
          <w:rFonts w:cs="Arial"/>
          <w:sz w:val="20"/>
        </w:rPr>
        <w:t>;</w:t>
      </w:r>
    </w:p>
    <w:p w:rsidR="002D47D8" w:rsidRPr="00B74F77" w:rsidRDefault="002D47D8" w:rsidP="002D47D8">
      <w:pPr>
        <w:numPr>
          <w:ilvl w:val="0"/>
          <w:numId w:val="11"/>
        </w:numPr>
        <w:rPr>
          <w:rFonts w:cs="Arial"/>
          <w:sz w:val="20"/>
        </w:rPr>
      </w:pPr>
      <w:r w:rsidRPr="00B74F77">
        <w:rPr>
          <w:rFonts w:cs="Arial"/>
          <w:sz w:val="20"/>
        </w:rPr>
        <w:t>description of the services to be provided</w:t>
      </w:r>
      <w:r>
        <w:rPr>
          <w:rFonts w:cs="Arial"/>
          <w:sz w:val="20"/>
        </w:rPr>
        <w:t>;</w:t>
      </w:r>
    </w:p>
    <w:p w:rsidR="002D47D8" w:rsidRPr="00B74F77" w:rsidRDefault="002D47D8" w:rsidP="002D47D8">
      <w:pPr>
        <w:numPr>
          <w:ilvl w:val="0"/>
          <w:numId w:val="11"/>
        </w:numPr>
        <w:rPr>
          <w:rFonts w:cs="Arial"/>
          <w:sz w:val="20"/>
        </w:rPr>
      </w:pPr>
      <w:r w:rsidRPr="00B74F77">
        <w:rPr>
          <w:rFonts w:cs="Arial"/>
          <w:sz w:val="20"/>
        </w:rPr>
        <w:t xml:space="preserve">description of the roles and responsibilities, including protocols for escalating issues, of the </w:t>
      </w:r>
      <w:r w:rsidR="0033638C">
        <w:rPr>
          <w:rFonts w:cs="Arial"/>
          <w:sz w:val="20"/>
        </w:rPr>
        <w:t>organisation</w:t>
      </w:r>
      <w:r w:rsidRPr="00B74F77">
        <w:rPr>
          <w:rFonts w:cs="Arial"/>
          <w:sz w:val="20"/>
        </w:rPr>
        <w:t xml:space="preserve"> and the subcontractor</w:t>
      </w:r>
      <w:r>
        <w:rPr>
          <w:rFonts w:cs="Arial"/>
          <w:sz w:val="20"/>
        </w:rPr>
        <w:t>; and</w:t>
      </w:r>
    </w:p>
    <w:p w:rsidR="002D47D8" w:rsidRPr="00B74F77" w:rsidRDefault="002D47D8" w:rsidP="002D47D8">
      <w:pPr>
        <w:numPr>
          <w:ilvl w:val="0"/>
          <w:numId w:val="11"/>
        </w:numPr>
        <w:rPr>
          <w:rFonts w:cs="Arial"/>
          <w:sz w:val="20"/>
        </w:rPr>
      </w:pPr>
      <w:proofErr w:type="gramStart"/>
      <w:r w:rsidRPr="00B74F77">
        <w:rPr>
          <w:rFonts w:cs="Arial"/>
          <w:sz w:val="20"/>
        </w:rPr>
        <w:t>standards</w:t>
      </w:r>
      <w:proofErr w:type="gramEnd"/>
      <w:r w:rsidRPr="00B74F77">
        <w:rPr>
          <w:rFonts w:cs="Arial"/>
          <w:sz w:val="20"/>
        </w:rPr>
        <w:t xml:space="preserve"> to be met.</w:t>
      </w:r>
    </w:p>
    <w:p w:rsidR="002D47D8" w:rsidRDefault="002D47D8" w:rsidP="002D47D8">
      <w:pPr>
        <w:spacing w:after="120"/>
        <w:rPr>
          <w:rFonts w:cs="Arial"/>
          <w:sz w:val="20"/>
        </w:rPr>
      </w:pPr>
    </w:p>
    <w:p w:rsidR="002D47D8" w:rsidRDefault="0033638C" w:rsidP="002D47D8">
      <w:pPr>
        <w:rPr>
          <w:rFonts w:cs="Arial"/>
          <w:sz w:val="20"/>
        </w:rPr>
      </w:pPr>
      <w:r>
        <w:rPr>
          <w:rFonts w:cs="Arial"/>
          <w:sz w:val="20"/>
        </w:rPr>
        <w:t>Organisations</w:t>
      </w:r>
      <w:r w:rsidR="002D47D8" w:rsidRPr="00B74F77">
        <w:rPr>
          <w:rFonts w:cs="Arial"/>
          <w:sz w:val="20"/>
        </w:rPr>
        <w:t xml:space="preserve"> must ensure that subcontractors do not outsource or sub-subcontract any obligations to a third party without first getting DSS</w:t>
      </w:r>
      <w:r w:rsidR="002D47D8">
        <w:rPr>
          <w:rFonts w:cs="Arial"/>
          <w:sz w:val="20"/>
        </w:rPr>
        <w:t>’</w:t>
      </w:r>
      <w:r w:rsidR="002D47D8" w:rsidRPr="00B74F77">
        <w:rPr>
          <w:rFonts w:cs="Arial"/>
          <w:sz w:val="20"/>
        </w:rPr>
        <w:t xml:space="preserve"> written consent.</w:t>
      </w:r>
    </w:p>
    <w:p w:rsidR="002D47D8" w:rsidRDefault="002D47D8" w:rsidP="00776BB2">
      <w:pPr>
        <w:autoSpaceDE w:val="0"/>
        <w:autoSpaceDN w:val="0"/>
        <w:adjustRightInd w:val="0"/>
        <w:rPr>
          <w:rFonts w:cs="Arial"/>
          <w:sz w:val="20"/>
        </w:rPr>
      </w:pPr>
    </w:p>
    <w:p w:rsidR="00E6647C" w:rsidRPr="00A07C46" w:rsidRDefault="0037111D" w:rsidP="009F65AC">
      <w:pPr>
        <w:pStyle w:val="Heading3"/>
      </w:pPr>
      <w:bookmarkStart w:id="54" w:name="_Toc294616502"/>
      <w:bookmarkStart w:id="55" w:name="_Toc424715369"/>
      <w:r>
        <w:t>Educational</w:t>
      </w:r>
      <w:r w:rsidRPr="00A07C46">
        <w:t xml:space="preserve"> </w:t>
      </w:r>
      <w:r w:rsidR="00B74F77" w:rsidRPr="00A07C46">
        <w:t>Support</w:t>
      </w:r>
      <w:bookmarkEnd w:id="54"/>
      <w:bookmarkEnd w:id="55"/>
    </w:p>
    <w:p w:rsidR="00C634F9" w:rsidRPr="00F32E33" w:rsidRDefault="001A0653" w:rsidP="00F32E33">
      <w:pPr>
        <w:spacing w:before="100" w:beforeAutospacing="1"/>
        <w:rPr>
          <w:rFonts w:cs="Arial"/>
          <w:sz w:val="20"/>
        </w:rPr>
      </w:pPr>
      <w:r>
        <w:rPr>
          <w:rFonts w:cs="Arial"/>
          <w:sz w:val="20"/>
        </w:rPr>
        <w:t>S</w:t>
      </w:r>
      <w:r w:rsidR="00C7580C" w:rsidRPr="004E57D8">
        <w:rPr>
          <w:rFonts w:cs="Arial"/>
          <w:sz w:val="20"/>
        </w:rPr>
        <w:t>tudents</w:t>
      </w:r>
      <w:r w:rsidR="00B74F77" w:rsidRPr="004E57D8">
        <w:rPr>
          <w:rFonts w:cs="Arial"/>
          <w:sz w:val="20"/>
        </w:rPr>
        <w:t xml:space="preserve"> may</w:t>
      </w:r>
      <w:r w:rsidR="009578A3" w:rsidRPr="004E57D8">
        <w:rPr>
          <w:rFonts w:cs="Arial"/>
          <w:sz w:val="20"/>
        </w:rPr>
        <w:t xml:space="preserve"> also</w:t>
      </w:r>
      <w:r w:rsidR="00B74F77" w:rsidRPr="004E57D8">
        <w:rPr>
          <w:rFonts w:cs="Arial"/>
          <w:sz w:val="20"/>
        </w:rPr>
        <w:t xml:space="preserve"> need a range of other support</w:t>
      </w:r>
      <w:r w:rsidR="00C634F9" w:rsidRPr="004E57D8">
        <w:rPr>
          <w:rFonts w:cs="Arial"/>
          <w:sz w:val="20"/>
        </w:rPr>
        <w:t>s</w:t>
      </w:r>
      <w:r w:rsidR="00B74F77" w:rsidRPr="004E57D8">
        <w:rPr>
          <w:rFonts w:cs="Arial"/>
          <w:sz w:val="20"/>
        </w:rPr>
        <w:t xml:space="preserve"> that provide a ‘respite effect’</w:t>
      </w:r>
      <w:r w:rsidR="0013476C">
        <w:rPr>
          <w:rFonts w:cs="Arial"/>
          <w:sz w:val="20"/>
        </w:rPr>
        <w:t xml:space="preserve"> in relation to their educational needs</w:t>
      </w:r>
      <w:r w:rsidR="00B74F77" w:rsidRPr="004E57D8">
        <w:rPr>
          <w:rFonts w:cs="Arial"/>
          <w:sz w:val="20"/>
        </w:rPr>
        <w:t>.</w:t>
      </w:r>
      <w:r w:rsidR="00C634F9" w:rsidRPr="004E57D8">
        <w:rPr>
          <w:rFonts w:cs="Arial"/>
          <w:sz w:val="20"/>
        </w:rPr>
        <w:t xml:space="preserve">  </w:t>
      </w:r>
    </w:p>
    <w:p w:rsidR="00E30EE6" w:rsidRPr="00F32E33" w:rsidRDefault="00C634F9" w:rsidP="00F32E33">
      <w:pPr>
        <w:spacing w:before="100" w:beforeAutospacing="1"/>
        <w:rPr>
          <w:rFonts w:cs="Arial"/>
          <w:sz w:val="20"/>
        </w:rPr>
      </w:pPr>
      <w:r w:rsidRPr="003B088C">
        <w:rPr>
          <w:rFonts w:cs="Arial"/>
          <w:sz w:val="20"/>
        </w:rPr>
        <w:t>Decisions regarding</w:t>
      </w:r>
      <w:r w:rsidR="00B74F77" w:rsidRPr="003B088C">
        <w:rPr>
          <w:rFonts w:cs="Arial"/>
          <w:sz w:val="20"/>
        </w:rPr>
        <w:t xml:space="preserve"> what support should be funded should be based on a formal needs assessment of each </w:t>
      </w:r>
      <w:r w:rsidR="00C7580C" w:rsidRPr="003B088C">
        <w:rPr>
          <w:rFonts w:cs="Arial"/>
          <w:sz w:val="20"/>
        </w:rPr>
        <w:t>student</w:t>
      </w:r>
      <w:r w:rsidRPr="003B088C">
        <w:rPr>
          <w:rFonts w:cs="Arial"/>
          <w:sz w:val="20"/>
        </w:rPr>
        <w:t>.  Any</w:t>
      </w:r>
      <w:r w:rsidR="00B74F77" w:rsidRPr="003B088C">
        <w:rPr>
          <w:rFonts w:cs="Arial"/>
          <w:sz w:val="20"/>
        </w:rPr>
        <w:t xml:space="preserve"> </w:t>
      </w:r>
      <w:r w:rsidR="0014348F">
        <w:rPr>
          <w:rFonts w:cs="Arial"/>
          <w:sz w:val="20"/>
        </w:rPr>
        <w:t>educational</w:t>
      </w:r>
      <w:r w:rsidR="0014348F" w:rsidRPr="003B088C">
        <w:rPr>
          <w:rFonts w:cs="Arial"/>
          <w:sz w:val="20"/>
        </w:rPr>
        <w:t xml:space="preserve"> </w:t>
      </w:r>
      <w:r w:rsidR="00B74F77" w:rsidRPr="003B088C">
        <w:rPr>
          <w:rFonts w:cs="Arial"/>
          <w:sz w:val="20"/>
        </w:rPr>
        <w:t xml:space="preserve">support services provided </w:t>
      </w:r>
      <w:r w:rsidRPr="003B088C">
        <w:rPr>
          <w:rFonts w:cs="Arial"/>
          <w:sz w:val="20"/>
        </w:rPr>
        <w:t xml:space="preserve">must </w:t>
      </w:r>
      <w:r w:rsidR="00DC554B">
        <w:rPr>
          <w:rFonts w:cs="Arial"/>
          <w:sz w:val="20"/>
        </w:rPr>
        <w:t>support the student in their educational needs</w:t>
      </w:r>
      <w:r w:rsidR="00F32E33">
        <w:rPr>
          <w:rFonts w:cs="Arial"/>
          <w:sz w:val="20"/>
        </w:rPr>
        <w:t>.</w:t>
      </w:r>
    </w:p>
    <w:p w:rsidR="00AF4E7C" w:rsidRPr="003B088C" w:rsidRDefault="00B74F77" w:rsidP="00F32E33">
      <w:pPr>
        <w:spacing w:before="100" w:beforeAutospacing="1" w:after="60"/>
        <w:rPr>
          <w:rFonts w:cs="Arial"/>
          <w:sz w:val="20"/>
        </w:rPr>
      </w:pPr>
      <w:r w:rsidRPr="003B088C">
        <w:rPr>
          <w:rFonts w:cs="Arial"/>
          <w:sz w:val="20"/>
        </w:rPr>
        <w:t xml:space="preserve">The following services are examples of appropriate </w:t>
      </w:r>
      <w:r w:rsidR="0014348F">
        <w:rPr>
          <w:rFonts w:cs="Arial"/>
          <w:sz w:val="20"/>
        </w:rPr>
        <w:t>educational</w:t>
      </w:r>
      <w:r w:rsidR="0014348F" w:rsidRPr="003B088C">
        <w:rPr>
          <w:rFonts w:cs="Arial"/>
          <w:sz w:val="20"/>
        </w:rPr>
        <w:t xml:space="preserve"> </w:t>
      </w:r>
      <w:r w:rsidRPr="003B088C">
        <w:rPr>
          <w:rFonts w:cs="Arial"/>
          <w:sz w:val="20"/>
        </w:rPr>
        <w:t>support activities. Please note</w:t>
      </w:r>
      <w:proofErr w:type="gramStart"/>
      <w:r w:rsidR="00DC554B">
        <w:rPr>
          <w:rFonts w:cs="Arial"/>
          <w:sz w:val="20"/>
        </w:rPr>
        <w:t>,</w:t>
      </w:r>
      <w:proofErr w:type="gramEnd"/>
      <w:r w:rsidRPr="003B088C">
        <w:rPr>
          <w:rFonts w:cs="Arial"/>
          <w:sz w:val="20"/>
        </w:rPr>
        <w:t xml:space="preserve"> these examples are not intended as a checklist of entitlements for each </w:t>
      </w:r>
      <w:r w:rsidR="004C2870" w:rsidRPr="003B088C">
        <w:rPr>
          <w:rFonts w:cs="Arial"/>
          <w:sz w:val="20"/>
        </w:rPr>
        <w:t>student</w:t>
      </w:r>
      <w:r w:rsidR="00F32E33">
        <w:rPr>
          <w:rFonts w:cs="Arial"/>
          <w:sz w:val="20"/>
        </w:rPr>
        <w:t xml:space="preserve">. </w:t>
      </w:r>
    </w:p>
    <w:p w:rsidR="00B74F77" w:rsidRPr="003B088C" w:rsidRDefault="00536603" w:rsidP="009F65AC">
      <w:pPr>
        <w:pStyle w:val="ListParagraph"/>
      </w:pPr>
      <w:r w:rsidRPr="003B088C">
        <w:t>Transport to and from school;</w:t>
      </w:r>
    </w:p>
    <w:p w:rsidR="00536603" w:rsidRPr="003B088C" w:rsidRDefault="00536603" w:rsidP="009F65AC">
      <w:pPr>
        <w:pStyle w:val="ListParagraph"/>
      </w:pPr>
      <w:r w:rsidRPr="003B088C">
        <w:t>Material support (e.g. school books, school uniforms, sports uniforms, school camps, meal provision)</w:t>
      </w:r>
      <w:r w:rsidR="00324E08" w:rsidRPr="003B088C">
        <w:t>;</w:t>
      </w:r>
    </w:p>
    <w:p w:rsidR="0028504B" w:rsidRPr="00F32E33" w:rsidRDefault="00536603" w:rsidP="009F65AC">
      <w:pPr>
        <w:pStyle w:val="ListParagraph"/>
      </w:pPr>
      <w:r w:rsidRPr="003B088C">
        <w:t xml:space="preserve">Tutoring </w:t>
      </w:r>
      <w:r w:rsidR="0037111D">
        <w:t>in school subjects such as mathematics or science or the development of study skills</w:t>
      </w:r>
      <w:r w:rsidR="0032405B">
        <w:t>.</w:t>
      </w:r>
    </w:p>
    <w:p w:rsidR="00B74F77" w:rsidRPr="0028504B" w:rsidRDefault="00B74F77" w:rsidP="009F65AC">
      <w:pPr>
        <w:pStyle w:val="Heading4"/>
      </w:pPr>
      <w:r w:rsidRPr="0028504B">
        <w:t xml:space="preserve">Service agreements for </w:t>
      </w:r>
      <w:r w:rsidR="0037111D">
        <w:t>Educational Support</w:t>
      </w:r>
    </w:p>
    <w:p w:rsidR="007010FB" w:rsidRPr="00B74F77" w:rsidRDefault="00B74F77" w:rsidP="00F32E33">
      <w:pPr>
        <w:spacing w:before="100" w:beforeAutospacing="1"/>
        <w:rPr>
          <w:rFonts w:cs="Arial"/>
          <w:sz w:val="20"/>
        </w:rPr>
      </w:pPr>
      <w:r w:rsidRPr="00B74F77">
        <w:rPr>
          <w:rFonts w:cs="Arial"/>
          <w:sz w:val="20"/>
        </w:rPr>
        <w:t xml:space="preserve">The </w:t>
      </w:r>
      <w:r w:rsidR="008A7FDA">
        <w:rPr>
          <w:rFonts w:cs="Arial"/>
          <w:sz w:val="20"/>
        </w:rPr>
        <w:t>DSS</w:t>
      </w:r>
      <w:r w:rsidRPr="00B74F77">
        <w:rPr>
          <w:rFonts w:cs="Arial"/>
          <w:sz w:val="20"/>
        </w:rPr>
        <w:t xml:space="preserve"> acknowledges that due to the nature of </w:t>
      </w:r>
      <w:r w:rsidR="0014348F">
        <w:rPr>
          <w:rFonts w:cs="Arial"/>
          <w:sz w:val="20"/>
        </w:rPr>
        <w:t xml:space="preserve">educational </w:t>
      </w:r>
      <w:r w:rsidRPr="00B74F77">
        <w:rPr>
          <w:rFonts w:cs="Arial"/>
          <w:sz w:val="20"/>
        </w:rPr>
        <w:t>support services it may not be feasible to enter into a formal service level agreement</w:t>
      </w:r>
      <w:r w:rsidR="00EB369A">
        <w:rPr>
          <w:rFonts w:cs="Arial"/>
          <w:sz w:val="20"/>
        </w:rPr>
        <w:t xml:space="preserve"> for these services</w:t>
      </w:r>
      <w:r w:rsidRPr="00B74F77">
        <w:rPr>
          <w:rFonts w:cs="Arial"/>
          <w:sz w:val="20"/>
        </w:rPr>
        <w:t xml:space="preserve">.  Examples may be </w:t>
      </w:r>
      <w:r w:rsidR="00AF4E7C">
        <w:rPr>
          <w:rFonts w:cs="Arial"/>
          <w:sz w:val="20"/>
        </w:rPr>
        <w:t xml:space="preserve">school based </w:t>
      </w:r>
      <w:r w:rsidRPr="00B74F77">
        <w:rPr>
          <w:rFonts w:cs="Arial"/>
          <w:sz w:val="20"/>
        </w:rPr>
        <w:t>music lessons, provision of transport</w:t>
      </w:r>
      <w:r w:rsidR="00AF4E7C">
        <w:rPr>
          <w:rFonts w:cs="Arial"/>
          <w:sz w:val="20"/>
        </w:rPr>
        <w:t xml:space="preserve"> to and from school</w:t>
      </w:r>
      <w:r w:rsidR="00EB369A">
        <w:rPr>
          <w:rFonts w:cs="Arial"/>
          <w:sz w:val="20"/>
        </w:rPr>
        <w:t>,</w:t>
      </w:r>
      <w:r w:rsidRPr="00B74F77">
        <w:rPr>
          <w:rFonts w:cs="Arial"/>
          <w:sz w:val="20"/>
        </w:rPr>
        <w:t xml:space="preserve"> etc.</w:t>
      </w:r>
    </w:p>
    <w:p w:rsidR="00E30EE6" w:rsidRPr="00B74F77" w:rsidRDefault="00B74F77" w:rsidP="00F32E33">
      <w:pPr>
        <w:spacing w:before="100" w:beforeAutospacing="1"/>
        <w:rPr>
          <w:rFonts w:cs="Arial"/>
          <w:sz w:val="20"/>
        </w:rPr>
      </w:pPr>
      <w:r w:rsidRPr="00B74F77">
        <w:rPr>
          <w:rFonts w:cs="Arial"/>
          <w:sz w:val="20"/>
        </w:rPr>
        <w:t xml:space="preserve">In these situations parental permission should routinely be sought before a </w:t>
      </w:r>
      <w:r w:rsidR="00C7580C">
        <w:rPr>
          <w:rFonts w:cs="Arial"/>
          <w:sz w:val="20"/>
        </w:rPr>
        <w:t>student with a significant caring role</w:t>
      </w:r>
      <w:r w:rsidR="00C7580C" w:rsidRPr="00B74F77">
        <w:rPr>
          <w:rFonts w:cs="Arial"/>
          <w:sz w:val="20"/>
        </w:rPr>
        <w:t xml:space="preserve"> </w:t>
      </w:r>
      <w:proofErr w:type="gramStart"/>
      <w:r w:rsidRPr="00B74F77">
        <w:rPr>
          <w:rFonts w:cs="Arial"/>
          <w:sz w:val="20"/>
        </w:rPr>
        <w:t>under</w:t>
      </w:r>
      <w:proofErr w:type="gramEnd"/>
      <w:r w:rsidRPr="00B74F77">
        <w:rPr>
          <w:rFonts w:cs="Arial"/>
          <w:sz w:val="20"/>
        </w:rPr>
        <w:t xml:space="preserve"> 18 years of age accesses </w:t>
      </w:r>
      <w:r w:rsidR="0014348F">
        <w:rPr>
          <w:rFonts w:cs="Arial"/>
          <w:sz w:val="20"/>
        </w:rPr>
        <w:t xml:space="preserve">educational </w:t>
      </w:r>
      <w:r w:rsidRPr="00B74F77">
        <w:rPr>
          <w:rFonts w:cs="Arial"/>
          <w:sz w:val="20"/>
        </w:rPr>
        <w:t>support services; however this may not be appropriate in all circumstances.</w:t>
      </w:r>
      <w:r w:rsidR="00EB369A">
        <w:rPr>
          <w:rFonts w:cs="Arial"/>
          <w:sz w:val="20"/>
        </w:rPr>
        <w:t xml:space="preserve">  </w:t>
      </w:r>
      <w:r w:rsidR="0033638C">
        <w:rPr>
          <w:rFonts w:cs="Arial"/>
          <w:sz w:val="20"/>
        </w:rPr>
        <w:t>O</w:t>
      </w:r>
      <w:r w:rsidR="00187000">
        <w:rPr>
          <w:rFonts w:cs="Arial"/>
          <w:sz w:val="20"/>
        </w:rPr>
        <w:t xml:space="preserve">rganisations </w:t>
      </w:r>
      <w:r w:rsidR="00EB369A">
        <w:rPr>
          <w:rFonts w:cs="Arial"/>
          <w:sz w:val="20"/>
        </w:rPr>
        <w:t>should be aware of the following:</w:t>
      </w:r>
    </w:p>
    <w:p w:rsidR="00EE0F87" w:rsidRPr="00B74F77" w:rsidRDefault="00B74F77" w:rsidP="00F32E33">
      <w:pPr>
        <w:spacing w:before="100" w:beforeAutospacing="1" w:after="60"/>
        <w:rPr>
          <w:rFonts w:cs="Arial"/>
          <w:sz w:val="20"/>
        </w:rPr>
      </w:pPr>
      <w:r w:rsidRPr="00B74F77">
        <w:rPr>
          <w:rFonts w:cs="Arial"/>
          <w:sz w:val="20"/>
        </w:rPr>
        <w:t>Common law:</w:t>
      </w:r>
    </w:p>
    <w:p w:rsidR="00E30EE6" w:rsidRPr="00F32E33" w:rsidRDefault="00B74F77" w:rsidP="009F65AC">
      <w:pPr>
        <w:pStyle w:val="ListParagraph"/>
      </w:pPr>
      <w:r w:rsidRPr="00B74F77">
        <w:t xml:space="preserve">A person under 18 has the legal capacity to consent to receiving </w:t>
      </w:r>
      <w:r w:rsidR="0014348F">
        <w:t>educational</w:t>
      </w:r>
      <w:r w:rsidR="0014348F" w:rsidRPr="00B74F77">
        <w:t xml:space="preserve"> </w:t>
      </w:r>
      <w:r w:rsidRPr="00B74F77">
        <w:t xml:space="preserve">support services provided the child or young person has sufficient intelligence and maturity to understand the nature of the service and any consequences in participating. </w:t>
      </w:r>
    </w:p>
    <w:p w:rsidR="002E72D4" w:rsidRPr="00B74F77" w:rsidRDefault="00B74F77" w:rsidP="009F65AC">
      <w:pPr>
        <w:spacing w:before="100" w:beforeAutospacing="1"/>
        <w:rPr>
          <w:rFonts w:cs="Arial"/>
          <w:sz w:val="20"/>
        </w:rPr>
      </w:pPr>
      <w:r w:rsidRPr="00B74F77">
        <w:rPr>
          <w:rFonts w:cs="Arial"/>
          <w:sz w:val="20"/>
        </w:rPr>
        <w:t>Statute law:</w:t>
      </w:r>
    </w:p>
    <w:p w:rsidR="00E30EE6" w:rsidRPr="00F32E33" w:rsidRDefault="00B74F77" w:rsidP="009F65AC">
      <w:pPr>
        <w:pStyle w:val="ListParagraph"/>
      </w:pPr>
      <w:r w:rsidRPr="00B74F77">
        <w:t xml:space="preserve">In some jurisdictions there are relevant laws that override the common law.  In these jurisdictions </w:t>
      </w:r>
      <w:r w:rsidR="00187000">
        <w:t xml:space="preserve">organisations </w:t>
      </w:r>
      <w:r w:rsidRPr="00B74F77">
        <w:t xml:space="preserve">should ensure that treatment they provide to persons </w:t>
      </w:r>
      <w:proofErr w:type="gramStart"/>
      <w:r w:rsidRPr="00B74F77">
        <w:t>under</w:t>
      </w:r>
      <w:proofErr w:type="gramEnd"/>
      <w:r w:rsidRPr="00B74F77">
        <w:t xml:space="preserve"> 18 years of age does not breach the relevant law.</w:t>
      </w:r>
    </w:p>
    <w:p w:rsidR="00B74F77" w:rsidRPr="00B74F77" w:rsidRDefault="00B74F77" w:rsidP="00F32E33">
      <w:pPr>
        <w:spacing w:before="100" w:beforeAutospacing="1" w:after="60"/>
        <w:ind w:left="232"/>
        <w:rPr>
          <w:rFonts w:cs="Arial"/>
          <w:sz w:val="20"/>
        </w:rPr>
      </w:pPr>
      <w:r w:rsidRPr="00B74F77">
        <w:rPr>
          <w:rFonts w:cs="Arial"/>
          <w:sz w:val="20"/>
        </w:rPr>
        <w:t xml:space="preserve">It is advisable that </w:t>
      </w:r>
      <w:r w:rsidR="00187000">
        <w:rPr>
          <w:rFonts w:cs="Arial"/>
          <w:sz w:val="20"/>
        </w:rPr>
        <w:t>organisations</w:t>
      </w:r>
      <w:r w:rsidRPr="00B74F77">
        <w:rPr>
          <w:rFonts w:cs="Arial"/>
          <w:sz w:val="20"/>
        </w:rPr>
        <w:t xml:space="preserve"> develop and implement policies addressing </w:t>
      </w:r>
      <w:r w:rsidR="0014348F">
        <w:rPr>
          <w:rFonts w:cs="Arial"/>
          <w:sz w:val="20"/>
        </w:rPr>
        <w:t>educational</w:t>
      </w:r>
      <w:r w:rsidR="0014348F" w:rsidRPr="00B74F77">
        <w:rPr>
          <w:rFonts w:cs="Arial"/>
          <w:sz w:val="20"/>
        </w:rPr>
        <w:t xml:space="preserve"> </w:t>
      </w:r>
      <w:r w:rsidRPr="00B74F77">
        <w:rPr>
          <w:rFonts w:cs="Arial"/>
          <w:sz w:val="20"/>
        </w:rPr>
        <w:t>support service provision to children and young people under 18 years of age.  These policies should address:</w:t>
      </w:r>
    </w:p>
    <w:p w:rsidR="00B74F77" w:rsidRPr="00B74F77" w:rsidRDefault="00B74F77" w:rsidP="009F65AC">
      <w:pPr>
        <w:pStyle w:val="ListParagraph"/>
      </w:pPr>
      <w:r w:rsidRPr="00B74F77">
        <w:t>confidentiality and privacy provisions for service users under 18 years of age and release of information forms</w:t>
      </w:r>
      <w:r w:rsidR="00EB369A">
        <w:t>; and</w:t>
      </w:r>
      <w:r w:rsidRPr="00B74F77">
        <w:t xml:space="preserve"> </w:t>
      </w:r>
    </w:p>
    <w:p w:rsidR="00B74F77" w:rsidRPr="00B74F77" w:rsidRDefault="0033638C" w:rsidP="009F65AC">
      <w:pPr>
        <w:pStyle w:val="ListParagraph"/>
      </w:pPr>
      <w:r>
        <w:t>Organisations</w:t>
      </w:r>
      <w:r w:rsidRPr="00B74F77">
        <w:t xml:space="preserve"> </w:t>
      </w:r>
      <w:r w:rsidR="00B74F77" w:rsidRPr="00B74F77">
        <w:t xml:space="preserve">obligations to: </w:t>
      </w:r>
    </w:p>
    <w:p w:rsidR="00B74F77" w:rsidRPr="00B74F77" w:rsidRDefault="00B74F77" w:rsidP="009F65AC">
      <w:pPr>
        <w:pStyle w:val="ListParagraph"/>
        <w:numPr>
          <w:ilvl w:val="1"/>
          <w:numId w:val="41"/>
        </w:numPr>
      </w:pPr>
      <w:r w:rsidRPr="00B74F77">
        <w:lastRenderedPageBreak/>
        <w:t xml:space="preserve">inform clients and </w:t>
      </w:r>
      <w:r w:rsidR="0014348F">
        <w:t xml:space="preserve">educational </w:t>
      </w:r>
      <w:r w:rsidRPr="00B74F77">
        <w:t>support provider</w:t>
      </w:r>
      <w:r w:rsidR="00EB369A">
        <w:t>s</w:t>
      </w:r>
      <w:r w:rsidRPr="00B74F77">
        <w:t xml:space="preserve"> about duty of care responsibilities and mandatory child protection reporting requirements;</w:t>
      </w:r>
    </w:p>
    <w:p w:rsidR="00B74F77" w:rsidRPr="00B74F77" w:rsidRDefault="00B74F77" w:rsidP="009F65AC">
      <w:pPr>
        <w:pStyle w:val="ListParagraph"/>
        <w:numPr>
          <w:ilvl w:val="1"/>
          <w:numId w:val="41"/>
        </w:numPr>
      </w:pPr>
      <w:r w:rsidRPr="00B74F77">
        <w:t>ask under 18 year old service users if they agree to their parent(s) or guardian(s) being informed about the services being delivered; and</w:t>
      </w:r>
    </w:p>
    <w:p w:rsidR="00E30EE6" w:rsidRPr="00F32E33" w:rsidRDefault="00B74F77" w:rsidP="009F65AC">
      <w:pPr>
        <w:pStyle w:val="ListParagraph"/>
        <w:numPr>
          <w:ilvl w:val="1"/>
          <w:numId w:val="41"/>
        </w:numPr>
      </w:pPr>
      <w:proofErr w:type="gramStart"/>
      <w:r w:rsidRPr="00B74F77">
        <w:t>use</w:t>
      </w:r>
      <w:proofErr w:type="gramEnd"/>
      <w:r w:rsidRPr="00B74F77">
        <w:t xml:space="preserve"> support persons for under 18 year olds during service provision as the preferred option and support person waivers where applicable.</w:t>
      </w:r>
    </w:p>
    <w:p w:rsidR="00B74F77" w:rsidRPr="00E6314C" w:rsidRDefault="00B74F77" w:rsidP="00E6314C">
      <w:pPr>
        <w:spacing w:before="100" w:beforeAutospacing="1"/>
        <w:rPr>
          <w:rFonts w:cs="Arial"/>
          <w:sz w:val="20"/>
        </w:rPr>
      </w:pPr>
      <w:r w:rsidRPr="00B74F77">
        <w:rPr>
          <w:rFonts w:cs="Arial"/>
          <w:sz w:val="20"/>
        </w:rPr>
        <w:t xml:space="preserve">Before purchasing </w:t>
      </w:r>
      <w:r w:rsidR="0014348F">
        <w:rPr>
          <w:rFonts w:cs="Arial"/>
          <w:sz w:val="20"/>
        </w:rPr>
        <w:t>educational</w:t>
      </w:r>
      <w:r w:rsidR="0014348F" w:rsidRPr="00B74F77">
        <w:rPr>
          <w:rFonts w:cs="Arial"/>
          <w:sz w:val="20"/>
        </w:rPr>
        <w:t xml:space="preserve"> </w:t>
      </w:r>
      <w:r w:rsidRPr="00B74F77">
        <w:rPr>
          <w:rFonts w:cs="Arial"/>
          <w:sz w:val="20"/>
        </w:rPr>
        <w:t xml:space="preserve">support services, </w:t>
      </w:r>
      <w:r w:rsidR="00187000">
        <w:rPr>
          <w:rFonts w:cs="Arial"/>
          <w:sz w:val="20"/>
        </w:rPr>
        <w:t xml:space="preserve">organisations </w:t>
      </w:r>
      <w:r w:rsidRPr="00B74F77">
        <w:rPr>
          <w:rFonts w:cs="Arial"/>
          <w:sz w:val="20"/>
        </w:rPr>
        <w:t xml:space="preserve">are strongly advised to seek their own legal advice, to ensure that their obligations under the </w:t>
      </w:r>
      <w:r w:rsidR="00B068DD">
        <w:rPr>
          <w:rFonts w:cs="Arial"/>
          <w:sz w:val="20"/>
        </w:rPr>
        <w:t>Grant agreement</w:t>
      </w:r>
      <w:r w:rsidRPr="00B74F77">
        <w:rPr>
          <w:rFonts w:cs="Arial"/>
          <w:sz w:val="20"/>
        </w:rPr>
        <w:t xml:space="preserve"> are not compromised.</w:t>
      </w:r>
    </w:p>
    <w:p w:rsidR="00B74F77" w:rsidRPr="00A07C46" w:rsidRDefault="00B74F77" w:rsidP="009F65AC">
      <w:pPr>
        <w:pStyle w:val="Heading3"/>
      </w:pPr>
      <w:bookmarkStart w:id="56" w:name="_Toc294616503"/>
      <w:bookmarkStart w:id="57" w:name="_Toc424715370"/>
      <w:r w:rsidRPr="00A07C46">
        <w:t>Ineligible services</w:t>
      </w:r>
      <w:bookmarkEnd w:id="56"/>
      <w:bookmarkEnd w:id="57"/>
    </w:p>
    <w:p w:rsidR="00B827D4" w:rsidRPr="00B74F77" w:rsidRDefault="00B74F77" w:rsidP="00E6314C">
      <w:pPr>
        <w:spacing w:before="100" w:beforeAutospacing="1"/>
        <w:rPr>
          <w:rFonts w:cs="Arial"/>
          <w:iCs/>
          <w:sz w:val="20"/>
        </w:rPr>
      </w:pPr>
      <w:r w:rsidRPr="00B74F77">
        <w:rPr>
          <w:rFonts w:cs="Arial"/>
          <w:iCs/>
          <w:sz w:val="20"/>
        </w:rPr>
        <w:t xml:space="preserve">There are some activities that, while they may benefit </w:t>
      </w:r>
      <w:r w:rsidR="00324E08">
        <w:rPr>
          <w:rFonts w:cs="Arial"/>
          <w:iCs/>
          <w:sz w:val="20"/>
        </w:rPr>
        <w:t>students with a significant caring role</w:t>
      </w:r>
      <w:r w:rsidRPr="00B74F77">
        <w:rPr>
          <w:rFonts w:cs="Arial"/>
          <w:iCs/>
          <w:sz w:val="20"/>
        </w:rPr>
        <w:t xml:space="preserve">, are outside the parameters of the </w:t>
      </w:r>
      <w:r w:rsidR="005161DA">
        <w:rPr>
          <w:rFonts w:cs="Arial"/>
          <w:iCs/>
          <w:sz w:val="20"/>
        </w:rPr>
        <w:t>Education support</w:t>
      </w:r>
      <w:r w:rsidR="00DF3A6F">
        <w:rPr>
          <w:rFonts w:cs="Arial"/>
          <w:iCs/>
          <w:sz w:val="20"/>
        </w:rPr>
        <w:t xml:space="preserve"> </w:t>
      </w:r>
      <w:r w:rsidR="00EB369A">
        <w:rPr>
          <w:rFonts w:cs="Arial"/>
          <w:iCs/>
          <w:sz w:val="20"/>
        </w:rPr>
        <w:t>component</w:t>
      </w:r>
      <w:r w:rsidRPr="00B74F77">
        <w:rPr>
          <w:rFonts w:cs="Arial"/>
          <w:iCs/>
          <w:sz w:val="20"/>
        </w:rPr>
        <w:t xml:space="preserve">, </w:t>
      </w:r>
      <w:r w:rsidRPr="00473297">
        <w:rPr>
          <w:rFonts w:cs="Arial"/>
          <w:iCs/>
          <w:sz w:val="20"/>
        </w:rPr>
        <w:t xml:space="preserve">for example, </w:t>
      </w:r>
      <w:r w:rsidR="00AF4E7C" w:rsidRPr="00473297">
        <w:rPr>
          <w:rFonts w:cs="Arial"/>
          <w:iCs/>
          <w:sz w:val="20"/>
        </w:rPr>
        <w:t xml:space="preserve">all aspects of financial support (paying bills, airfares, non-school related equipment) </w:t>
      </w:r>
      <w:r w:rsidRPr="00473297">
        <w:rPr>
          <w:rFonts w:cs="Arial"/>
          <w:iCs/>
          <w:sz w:val="20"/>
        </w:rPr>
        <w:t>funding family holidays or making payments directly to family members or friends to provide respite.</w:t>
      </w:r>
      <w:r w:rsidR="00DC554B">
        <w:rPr>
          <w:rFonts w:cs="Arial"/>
          <w:iCs/>
          <w:sz w:val="20"/>
        </w:rPr>
        <w:t xml:space="preserve"> Any activity not related to a student’s educational needs is ineligible. </w:t>
      </w:r>
    </w:p>
    <w:p w:rsidR="00B827D4" w:rsidRPr="00B74F77" w:rsidRDefault="0033638C" w:rsidP="00E6314C">
      <w:pPr>
        <w:spacing w:before="100" w:beforeAutospacing="1"/>
        <w:rPr>
          <w:rFonts w:cs="Arial"/>
          <w:iCs/>
          <w:sz w:val="20"/>
        </w:rPr>
      </w:pPr>
      <w:r>
        <w:rPr>
          <w:rFonts w:cs="Arial"/>
          <w:iCs/>
          <w:sz w:val="20"/>
        </w:rPr>
        <w:t>O</w:t>
      </w:r>
      <w:r w:rsidR="00187000">
        <w:rPr>
          <w:rFonts w:cs="Arial"/>
          <w:iCs/>
          <w:sz w:val="20"/>
        </w:rPr>
        <w:t xml:space="preserve">rganisations </w:t>
      </w:r>
      <w:r w:rsidR="00B74F77" w:rsidRPr="00B74F77">
        <w:rPr>
          <w:rFonts w:cs="Arial"/>
          <w:iCs/>
          <w:sz w:val="20"/>
        </w:rPr>
        <w:t xml:space="preserve">should contact their </w:t>
      </w:r>
      <w:r w:rsidR="008A7FDA">
        <w:rPr>
          <w:rFonts w:cs="Arial"/>
          <w:iCs/>
          <w:sz w:val="20"/>
        </w:rPr>
        <w:t>Grant</w:t>
      </w:r>
      <w:r w:rsidR="00B74F77" w:rsidRPr="00B74F77">
        <w:rPr>
          <w:rFonts w:cs="Arial"/>
          <w:iCs/>
          <w:sz w:val="20"/>
        </w:rPr>
        <w:t xml:space="preserve"> Agreement Manager in the</w:t>
      </w:r>
      <w:r w:rsidR="00EB369A">
        <w:rPr>
          <w:rFonts w:cs="Arial"/>
          <w:iCs/>
          <w:sz w:val="20"/>
        </w:rPr>
        <w:t>ir</w:t>
      </w:r>
      <w:r w:rsidR="00B74F77" w:rsidRPr="00B74F77">
        <w:rPr>
          <w:rFonts w:cs="Arial"/>
          <w:iCs/>
          <w:sz w:val="20"/>
        </w:rPr>
        <w:t xml:space="preserve"> DSS State or Territory Office for advice about appropriate activities.</w:t>
      </w:r>
    </w:p>
    <w:p w:rsidR="00B74F77" w:rsidRPr="00EC1D26" w:rsidRDefault="00B74F77" w:rsidP="009F65AC">
      <w:pPr>
        <w:pStyle w:val="Heading2"/>
      </w:pPr>
      <w:bookmarkStart w:id="58" w:name="_Toc294616504"/>
      <w:bookmarkStart w:id="59" w:name="_Toc379903137"/>
      <w:bookmarkStart w:id="60" w:name="_Toc424715371"/>
      <w:r w:rsidRPr="00853C06">
        <w:t xml:space="preserve">Duration </w:t>
      </w:r>
      <w:r w:rsidRPr="00EC1D26">
        <w:t>of Assistance</w:t>
      </w:r>
      <w:bookmarkEnd w:id="58"/>
      <w:bookmarkEnd w:id="59"/>
      <w:bookmarkEnd w:id="60"/>
    </w:p>
    <w:p w:rsidR="00B827D4" w:rsidRPr="00B74F77" w:rsidRDefault="00B74F77" w:rsidP="00E6314C">
      <w:pPr>
        <w:spacing w:before="100" w:beforeAutospacing="1"/>
        <w:rPr>
          <w:rFonts w:cs="Arial"/>
          <w:iCs/>
          <w:sz w:val="20"/>
        </w:rPr>
      </w:pPr>
      <w:r w:rsidRPr="00B74F77">
        <w:rPr>
          <w:rFonts w:cs="Arial"/>
          <w:iCs/>
          <w:sz w:val="20"/>
        </w:rPr>
        <w:t xml:space="preserve">It is recognised that </w:t>
      </w:r>
      <w:r w:rsidR="00C7580C">
        <w:rPr>
          <w:rFonts w:cs="Arial"/>
          <w:iCs/>
          <w:sz w:val="20"/>
        </w:rPr>
        <w:t xml:space="preserve">the role of </w:t>
      </w:r>
      <w:r w:rsidR="00D531B1">
        <w:rPr>
          <w:rFonts w:cs="Arial"/>
          <w:iCs/>
          <w:sz w:val="20"/>
        </w:rPr>
        <w:t>students who provide a significant level of care</w:t>
      </w:r>
      <w:r w:rsidR="007605F3" w:rsidRPr="00B74F77">
        <w:rPr>
          <w:rFonts w:cs="Arial"/>
          <w:iCs/>
          <w:sz w:val="20"/>
        </w:rPr>
        <w:t xml:space="preserve"> </w:t>
      </w:r>
      <w:r w:rsidRPr="00B74F77">
        <w:rPr>
          <w:rFonts w:cs="Arial"/>
          <w:iCs/>
          <w:sz w:val="20"/>
        </w:rPr>
        <w:t xml:space="preserve">may be ongoing and that </w:t>
      </w:r>
      <w:r w:rsidR="007605F3">
        <w:rPr>
          <w:rFonts w:cs="Arial"/>
          <w:iCs/>
          <w:sz w:val="20"/>
        </w:rPr>
        <w:t>they</w:t>
      </w:r>
      <w:r w:rsidRPr="00B74F77">
        <w:rPr>
          <w:rFonts w:cs="Arial"/>
          <w:iCs/>
          <w:sz w:val="20"/>
        </w:rPr>
        <w:t xml:space="preserve"> require flexible support.  They may require periods of intensive assistance and need to be able to move in and out of the activity as th</w:t>
      </w:r>
      <w:r w:rsidR="00B827D4">
        <w:rPr>
          <w:rFonts w:cs="Arial"/>
          <w:iCs/>
          <w:sz w:val="20"/>
        </w:rPr>
        <w:t>eir circumstances change.</w:t>
      </w:r>
      <w:r w:rsidR="007605F3">
        <w:rPr>
          <w:rFonts w:cs="Arial"/>
          <w:iCs/>
          <w:sz w:val="20"/>
        </w:rPr>
        <w:t xml:space="preserve"> </w:t>
      </w:r>
      <w:r w:rsidR="007605F3" w:rsidRPr="007605F3">
        <w:rPr>
          <w:rFonts w:cs="Arial"/>
          <w:iCs/>
          <w:sz w:val="20"/>
        </w:rPr>
        <w:t xml:space="preserve"> </w:t>
      </w:r>
      <w:r w:rsidR="00D531B1">
        <w:rPr>
          <w:rFonts w:cs="Arial"/>
          <w:iCs/>
          <w:sz w:val="20"/>
        </w:rPr>
        <w:t>Students with a significant caring role</w:t>
      </w:r>
      <w:r w:rsidR="007605F3" w:rsidRPr="00B74F77">
        <w:rPr>
          <w:rFonts w:cs="Arial"/>
          <w:iCs/>
          <w:sz w:val="20"/>
        </w:rPr>
        <w:t xml:space="preserve"> may be supported by </w:t>
      </w:r>
      <w:r w:rsidR="005161DA">
        <w:rPr>
          <w:rFonts w:cs="Arial"/>
          <w:iCs/>
          <w:sz w:val="20"/>
        </w:rPr>
        <w:t>Education support</w:t>
      </w:r>
      <w:r w:rsidR="00DF3A6F">
        <w:rPr>
          <w:rFonts w:cs="Arial"/>
          <w:iCs/>
          <w:sz w:val="20"/>
        </w:rPr>
        <w:t xml:space="preserve"> </w:t>
      </w:r>
      <w:r w:rsidR="007605F3" w:rsidRPr="00B74F77">
        <w:rPr>
          <w:rFonts w:cs="Arial"/>
          <w:iCs/>
          <w:sz w:val="20"/>
        </w:rPr>
        <w:t>for as long as they meet eligibility requirements.</w:t>
      </w:r>
      <w:r w:rsidR="007605F3">
        <w:rPr>
          <w:rFonts w:cs="Arial"/>
          <w:iCs/>
          <w:sz w:val="20"/>
        </w:rPr>
        <w:t xml:space="preserve">  </w:t>
      </w:r>
      <w:r w:rsidRPr="00B74F77">
        <w:rPr>
          <w:rFonts w:cs="Arial"/>
          <w:iCs/>
          <w:sz w:val="20"/>
        </w:rPr>
        <w:t xml:space="preserve">Services can be provided during the school term and school </w:t>
      </w:r>
      <w:r w:rsidR="00324E08">
        <w:rPr>
          <w:rFonts w:cs="Arial"/>
          <w:iCs/>
          <w:sz w:val="20"/>
        </w:rPr>
        <w:t>holidays</w:t>
      </w:r>
      <w:r w:rsidRPr="00B74F77">
        <w:rPr>
          <w:rFonts w:cs="Arial"/>
          <w:iCs/>
          <w:sz w:val="20"/>
        </w:rPr>
        <w:t xml:space="preserve">. </w:t>
      </w:r>
    </w:p>
    <w:p w:rsidR="00B827D4" w:rsidRPr="00B74F77" w:rsidRDefault="00B74F77" w:rsidP="00E6314C">
      <w:pPr>
        <w:spacing w:before="100" w:beforeAutospacing="1"/>
        <w:rPr>
          <w:rFonts w:cs="Arial"/>
          <w:iCs/>
          <w:sz w:val="20"/>
        </w:rPr>
      </w:pPr>
      <w:r w:rsidRPr="00B74F77">
        <w:rPr>
          <w:rFonts w:cs="Arial"/>
          <w:iCs/>
          <w:sz w:val="20"/>
        </w:rPr>
        <w:t xml:space="preserve">In the event that a care recipient passes away and the </w:t>
      </w:r>
      <w:r w:rsidR="00D531B1">
        <w:rPr>
          <w:rFonts w:cs="Arial"/>
          <w:iCs/>
          <w:sz w:val="20"/>
        </w:rPr>
        <w:t>student</w:t>
      </w:r>
      <w:r w:rsidRPr="00B74F77">
        <w:rPr>
          <w:rFonts w:cs="Arial"/>
          <w:iCs/>
          <w:sz w:val="20"/>
        </w:rPr>
        <w:t xml:space="preserve"> requires support, </w:t>
      </w:r>
      <w:r w:rsidR="00187000">
        <w:rPr>
          <w:rFonts w:cs="Arial"/>
          <w:iCs/>
          <w:sz w:val="20"/>
        </w:rPr>
        <w:t xml:space="preserve">organisations </w:t>
      </w:r>
      <w:r w:rsidRPr="00B74F77">
        <w:rPr>
          <w:rFonts w:cs="Arial"/>
          <w:iCs/>
          <w:sz w:val="20"/>
        </w:rPr>
        <w:t xml:space="preserve">may continue assisting the </w:t>
      </w:r>
      <w:r w:rsidR="00D531B1">
        <w:rPr>
          <w:rFonts w:cs="Arial"/>
          <w:iCs/>
          <w:sz w:val="20"/>
        </w:rPr>
        <w:t>student</w:t>
      </w:r>
      <w:r w:rsidRPr="00B74F77">
        <w:rPr>
          <w:rFonts w:cs="Arial"/>
          <w:iCs/>
          <w:sz w:val="20"/>
        </w:rPr>
        <w:t xml:space="preserve"> until other appropriate services or supports are in place.</w:t>
      </w:r>
    </w:p>
    <w:p w:rsidR="00B74F77" w:rsidRPr="00EC1D26" w:rsidRDefault="00B74F77" w:rsidP="009F65AC">
      <w:pPr>
        <w:pStyle w:val="Heading2"/>
      </w:pPr>
      <w:bookmarkStart w:id="61" w:name="_Toc294616507"/>
      <w:bookmarkStart w:id="62" w:name="_Toc379903139"/>
      <w:bookmarkStart w:id="63" w:name="_Toc424715372"/>
      <w:r w:rsidRPr="00853C06">
        <w:t xml:space="preserve">Targeting </w:t>
      </w:r>
      <w:r w:rsidRPr="00EC1D26">
        <w:t>Resources</w:t>
      </w:r>
      <w:bookmarkEnd w:id="61"/>
      <w:bookmarkEnd w:id="62"/>
      <w:bookmarkEnd w:id="63"/>
    </w:p>
    <w:p w:rsidR="00B74F77" w:rsidRPr="00B74F77" w:rsidRDefault="0033638C" w:rsidP="00E6314C">
      <w:pPr>
        <w:autoSpaceDE w:val="0"/>
        <w:autoSpaceDN w:val="0"/>
        <w:adjustRightInd w:val="0"/>
        <w:spacing w:before="100" w:beforeAutospacing="1" w:after="60"/>
        <w:rPr>
          <w:rFonts w:cs="Arial"/>
          <w:iCs/>
          <w:sz w:val="20"/>
        </w:rPr>
      </w:pPr>
      <w:r>
        <w:rPr>
          <w:rFonts w:cs="Arial"/>
          <w:iCs/>
          <w:sz w:val="20"/>
        </w:rPr>
        <w:t>Organisations</w:t>
      </w:r>
      <w:r w:rsidRPr="00B74F77">
        <w:rPr>
          <w:rFonts w:cs="Arial"/>
          <w:iCs/>
          <w:sz w:val="20"/>
        </w:rPr>
        <w:t xml:space="preserve"> </w:t>
      </w:r>
      <w:r w:rsidR="00B74F77" w:rsidRPr="00B74F77">
        <w:rPr>
          <w:rFonts w:cs="Arial"/>
          <w:iCs/>
          <w:sz w:val="20"/>
        </w:rPr>
        <w:t xml:space="preserve">are required to make decisions about the allocation of services and funds based on their </w:t>
      </w:r>
      <w:r w:rsidR="002F192A">
        <w:rPr>
          <w:rFonts w:cs="Arial"/>
          <w:iCs/>
          <w:sz w:val="20"/>
        </w:rPr>
        <w:t>assessment</w:t>
      </w:r>
      <w:r w:rsidR="002F192A" w:rsidRPr="00B74F77">
        <w:rPr>
          <w:rFonts w:cs="Arial"/>
          <w:iCs/>
          <w:sz w:val="20"/>
        </w:rPr>
        <w:t xml:space="preserve"> </w:t>
      </w:r>
      <w:r w:rsidR="00B74F77" w:rsidRPr="00B74F77">
        <w:rPr>
          <w:rFonts w:cs="Arial"/>
          <w:iCs/>
          <w:sz w:val="20"/>
        </w:rPr>
        <w:t xml:space="preserve">of the </w:t>
      </w:r>
      <w:r w:rsidR="00B827D4">
        <w:rPr>
          <w:rFonts w:cs="Arial"/>
          <w:iCs/>
          <w:sz w:val="20"/>
        </w:rPr>
        <w:t xml:space="preserve">relative need of </w:t>
      </w:r>
      <w:r w:rsidR="00D531B1">
        <w:rPr>
          <w:rFonts w:cs="Arial"/>
          <w:iCs/>
          <w:sz w:val="20"/>
        </w:rPr>
        <w:t>the students they support</w:t>
      </w:r>
      <w:r w:rsidR="00B827D4">
        <w:rPr>
          <w:rFonts w:cs="Arial"/>
          <w:iCs/>
          <w:sz w:val="20"/>
        </w:rPr>
        <w:t>.</w:t>
      </w:r>
      <w:r w:rsidR="007F31A9">
        <w:rPr>
          <w:rFonts w:cs="Arial"/>
          <w:iCs/>
          <w:sz w:val="20"/>
        </w:rPr>
        <w:t xml:space="preserve"> </w:t>
      </w:r>
      <w:r w:rsidR="002F192A">
        <w:rPr>
          <w:rFonts w:cs="Arial"/>
          <w:iCs/>
          <w:sz w:val="20"/>
        </w:rPr>
        <w:t>This a</w:t>
      </w:r>
      <w:r w:rsidR="00B74F77" w:rsidRPr="00B74F77">
        <w:rPr>
          <w:rFonts w:cs="Arial"/>
          <w:iCs/>
          <w:sz w:val="20"/>
        </w:rPr>
        <w:t>ssessment</w:t>
      </w:r>
      <w:r w:rsidR="002F192A">
        <w:rPr>
          <w:rFonts w:cs="Arial"/>
          <w:iCs/>
          <w:sz w:val="20"/>
        </w:rPr>
        <w:t xml:space="preserve"> </w:t>
      </w:r>
      <w:r w:rsidR="007F31A9">
        <w:rPr>
          <w:rFonts w:cs="Arial"/>
          <w:iCs/>
          <w:sz w:val="20"/>
        </w:rPr>
        <w:t>must</w:t>
      </w:r>
      <w:r w:rsidR="007F31A9" w:rsidRPr="00B74F77">
        <w:rPr>
          <w:rFonts w:cs="Arial"/>
          <w:iCs/>
          <w:sz w:val="20"/>
        </w:rPr>
        <w:t xml:space="preserve"> </w:t>
      </w:r>
      <w:r w:rsidR="00B74F77" w:rsidRPr="00B74F77">
        <w:rPr>
          <w:rFonts w:cs="Arial"/>
          <w:iCs/>
          <w:sz w:val="20"/>
        </w:rPr>
        <w:t xml:space="preserve">take into account the intensity of care required by the care recipient and other factors related to the needs and circumstances of the </w:t>
      </w:r>
      <w:r w:rsidR="00D531B1">
        <w:rPr>
          <w:rFonts w:cs="Arial"/>
          <w:iCs/>
          <w:sz w:val="20"/>
        </w:rPr>
        <w:t>student</w:t>
      </w:r>
      <w:r w:rsidR="00B74F77" w:rsidRPr="00B74F77">
        <w:rPr>
          <w:rFonts w:cs="Arial"/>
          <w:iCs/>
          <w:sz w:val="20"/>
        </w:rPr>
        <w:t xml:space="preserve"> and the nature of the caring rel</w:t>
      </w:r>
      <w:r w:rsidR="00B827D4">
        <w:rPr>
          <w:rFonts w:cs="Arial"/>
          <w:iCs/>
          <w:sz w:val="20"/>
        </w:rPr>
        <w:t>ationship.</w:t>
      </w:r>
      <w:r w:rsidR="007F31A9">
        <w:rPr>
          <w:rFonts w:cs="Arial"/>
          <w:iCs/>
          <w:sz w:val="20"/>
        </w:rPr>
        <w:t xml:space="preserve">  </w:t>
      </w:r>
      <w:r w:rsidR="00B74F77" w:rsidRPr="00B74F77">
        <w:rPr>
          <w:rFonts w:cs="Arial"/>
          <w:iCs/>
          <w:sz w:val="20"/>
        </w:rPr>
        <w:t>These factors include:</w:t>
      </w:r>
    </w:p>
    <w:p w:rsidR="001D4E7E" w:rsidRPr="002F192A" w:rsidRDefault="00B74F77" w:rsidP="009F65AC">
      <w:pPr>
        <w:pStyle w:val="ListParagraph"/>
      </w:pPr>
      <w:r w:rsidRPr="002F192A">
        <w:t xml:space="preserve">the availability of other informal support to the </w:t>
      </w:r>
      <w:r w:rsidR="00D531B1">
        <w:t>student</w:t>
      </w:r>
      <w:r w:rsidRPr="002F192A">
        <w:t>, such as other family members, friends or volunteer groups;</w:t>
      </w:r>
    </w:p>
    <w:p w:rsidR="00B74F77" w:rsidRPr="002F192A" w:rsidRDefault="00B74F77" w:rsidP="009F65AC">
      <w:pPr>
        <w:pStyle w:val="ListParagraph"/>
      </w:pPr>
      <w:r w:rsidRPr="002F192A">
        <w:t xml:space="preserve">the availability of other services to support the </w:t>
      </w:r>
      <w:r w:rsidR="00D531B1">
        <w:t>student</w:t>
      </w:r>
      <w:r w:rsidRPr="002F192A">
        <w:t xml:space="preserve"> and/or care recipient, for example, home help, delivered meals or disability support services; </w:t>
      </w:r>
    </w:p>
    <w:p w:rsidR="00B74F77" w:rsidRPr="00677B48" w:rsidRDefault="00B74F77" w:rsidP="009F65AC">
      <w:pPr>
        <w:pStyle w:val="ListParagraph"/>
      </w:pPr>
      <w:r w:rsidRPr="00677B48">
        <w:t xml:space="preserve">the availability of other Government funded </w:t>
      </w:r>
      <w:r w:rsidR="008A7FDA" w:rsidRPr="00677B48">
        <w:t>programmes</w:t>
      </w:r>
      <w:r w:rsidRPr="00677B48">
        <w:t xml:space="preserve"> and services, for example Youth Connections;</w:t>
      </w:r>
    </w:p>
    <w:p w:rsidR="00B74F77" w:rsidRPr="00677B48" w:rsidRDefault="00B74F77" w:rsidP="009F65AC">
      <w:pPr>
        <w:pStyle w:val="ListParagraph"/>
      </w:pPr>
      <w:r w:rsidRPr="00677B48">
        <w:t xml:space="preserve">the </w:t>
      </w:r>
      <w:r w:rsidR="00D531B1" w:rsidRPr="00677B48">
        <w:t>student</w:t>
      </w:r>
      <w:r w:rsidRPr="00677B48">
        <w:t>’s own physical and mental health status;</w:t>
      </w:r>
    </w:p>
    <w:p w:rsidR="00B74F77" w:rsidRPr="00905CB3" w:rsidRDefault="00B74F77" w:rsidP="009F65AC">
      <w:pPr>
        <w:pStyle w:val="ListParagraph"/>
      </w:pPr>
      <w:r w:rsidRPr="00905CB3">
        <w:t xml:space="preserve">the </w:t>
      </w:r>
      <w:r w:rsidR="00D531B1">
        <w:t>student</w:t>
      </w:r>
      <w:r w:rsidRPr="00905CB3">
        <w:t>’s study and workload demands;</w:t>
      </w:r>
    </w:p>
    <w:p w:rsidR="00B74F77" w:rsidRPr="009777E8" w:rsidRDefault="00B74F77" w:rsidP="009F65AC">
      <w:pPr>
        <w:pStyle w:val="ListParagraph"/>
      </w:pPr>
      <w:r w:rsidRPr="0087587E">
        <w:t xml:space="preserve">other demands on the </w:t>
      </w:r>
      <w:r w:rsidR="00D531B1">
        <w:t>student</w:t>
      </w:r>
      <w:r w:rsidRPr="0087587E">
        <w:t>, such as other f</w:t>
      </w:r>
      <w:r w:rsidRPr="004935FD">
        <w:t>amily responsibilities or the number of people cared for; and</w:t>
      </w:r>
    </w:p>
    <w:p w:rsidR="00B74F77" w:rsidRPr="00E6314C" w:rsidRDefault="00B74F77" w:rsidP="009F65AC">
      <w:pPr>
        <w:pStyle w:val="ListParagraph"/>
      </w:pPr>
      <w:proofErr w:type="gramStart"/>
      <w:r w:rsidRPr="002F192A">
        <w:t>the</w:t>
      </w:r>
      <w:proofErr w:type="gramEnd"/>
      <w:r w:rsidRPr="002F192A">
        <w:t xml:space="preserve"> circumstances of the </w:t>
      </w:r>
      <w:r w:rsidR="00D531B1">
        <w:t>student</w:t>
      </w:r>
      <w:r w:rsidRPr="00893A45">
        <w:t>’s family.</w:t>
      </w:r>
    </w:p>
    <w:p w:rsidR="00DF5A24" w:rsidRPr="00EC1D26" w:rsidRDefault="00DF5A24" w:rsidP="009F65AC">
      <w:pPr>
        <w:pStyle w:val="Heading2"/>
      </w:pPr>
      <w:bookmarkStart w:id="64" w:name="_Toc269211093"/>
      <w:bookmarkStart w:id="65" w:name="_Toc358725000"/>
      <w:bookmarkStart w:id="66" w:name="_Toc379903140"/>
      <w:bookmarkStart w:id="67" w:name="_Toc424715373"/>
      <w:r w:rsidRPr="00EC1D26">
        <w:t>Activity links and working with other agencies and services</w:t>
      </w:r>
      <w:bookmarkEnd w:id="64"/>
      <w:bookmarkEnd w:id="65"/>
      <w:bookmarkEnd w:id="66"/>
      <w:bookmarkEnd w:id="67"/>
    </w:p>
    <w:p w:rsidR="00B827D4" w:rsidRPr="00B74F77" w:rsidRDefault="0033638C" w:rsidP="00E6314C">
      <w:pPr>
        <w:spacing w:before="100" w:beforeAutospacing="1"/>
        <w:rPr>
          <w:rFonts w:cs="Arial"/>
          <w:iCs/>
          <w:sz w:val="20"/>
        </w:rPr>
      </w:pPr>
      <w:r>
        <w:rPr>
          <w:rFonts w:cs="Arial"/>
          <w:iCs/>
          <w:sz w:val="20"/>
        </w:rPr>
        <w:t>Organisations</w:t>
      </w:r>
      <w:r w:rsidRPr="00B74F77">
        <w:rPr>
          <w:rFonts w:cs="Arial"/>
          <w:iCs/>
          <w:sz w:val="20"/>
        </w:rPr>
        <w:t xml:space="preserve"> </w:t>
      </w:r>
      <w:r w:rsidR="00B74F77" w:rsidRPr="00B74F77">
        <w:rPr>
          <w:rFonts w:cs="Arial"/>
          <w:iCs/>
          <w:sz w:val="20"/>
        </w:rPr>
        <w:t xml:space="preserve">are encouraged to develop links with other agencies and services that complement services provided by </w:t>
      </w:r>
      <w:r>
        <w:rPr>
          <w:rFonts w:cs="Arial"/>
          <w:iCs/>
          <w:sz w:val="20"/>
        </w:rPr>
        <w:t>organisations</w:t>
      </w:r>
      <w:r w:rsidR="00B74F77" w:rsidRPr="00B74F77">
        <w:rPr>
          <w:rFonts w:cs="Arial"/>
          <w:iCs/>
          <w:sz w:val="20"/>
        </w:rPr>
        <w:t xml:space="preserve">.  Where appropriate, </w:t>
      </w:r>
      <w:r>
        <w:rPr>
          <w:rFonts w:cs="Arial"/>
          <w:iCs/>
          <w:sz w:val="20"/>
        </w:rPr>
        <w:t>organisations</w:t>
      </w:r>
      <w:r w:rsidRPr="00B74F77">
        <w:rPr>
          <w:rFonts w:cs="Arial"/>
          <w:iCs/>
          <w:sz w:val="20"/>
        </w:rPr>
        <w:t xml:space="preserve"> </w:t>
      </w:r>
      <w:r w:rsidR="00B74F77" w:rsidRPr="00B74F77">
        <w:rPr>
          <w:rFonts w:cs="Arial"/>
          <w:iCs/>
          <w:sz w:val="20"/>
        </w:rPr>
        <w:t xml:space="preserve">are encouraged to refer </w:t>
      </w:r>
      <w:r w:rsidR="00D531B1">
        <w:rPr>
          <w:rFonts w:cs="Arial"/>
          <w:iCs/>
          <w:sz w:val="20"/>
        </w:rPr>
        <w:t>students who have a significant caring role</w:t>
      </w:r>
      <w:r w:rsidR="00B74F77" w:rsidRPr="00B74F77">
        <w:rPr>
          <w:rFonts w:cs="Arial"/>
          <w:iCs/>
          <w:sz w:val="20"/>
        </w:rPr>
        <w:t xml:space="preserve"> to their local Carers Association to gain maximum outcomes for </w:t>
      </w:r>
      <w:r w:rsidR="00D531B1">
        <w:rPr>
          <w:rFonts w:cs="Arial"/>
          <w:iCs/>
          <w:sz w:val="20"/>
        </w:rPr>
        <w:t>these clients</w:t>
      </w:r>
      <w:r w:rsidR="00B74F77" w:rsidRPr="00B74F77">
        <w:rPr>
          <w:rFonts w:cs="Arial"/>
          <w:iCs/>
          <w:sz w:val="20"/>
        </w:rPr>
        <w:t>.</w:t>
      </w:r>
    </w:p>
    <w:p w:rsidR="00B827D4" w:rsidRPr="00B74F77" w:rsidRDefault="0033638C" w:rsidP="00E6314C">
      <w:pPr>
        <w:spacing w:before="100" w:beforeAutospacing="1"/>
        <w:rPr>
          <w:rFonts w:cs="Arial"/>
          <w:sz w:val="20"/>
        </w:rPr>
      </w:pPr>
      <w:r>
        <w:rPr>
          <w:rFonts w:cs="Arial"/>
          <w:sz w:val="20"/>
        </w:rPr>
        <w:lastRenderedPageBreak/>
        <w:t>Organisations</w:t>
      </w:r>
      <w:r w:rsidRPr="00B74F77">
        <w:rPr>
          <w:rFonts w:cs="Arial"/>
          <w:sz w:val="20"/>
        </w:rPr>
        <w:t xml:space="preserve"> </w:t>
      </w:r>
      <w:r w:rsidR="00B74F77" w:rsidRPr="00B74F77">
        <w:rPr>
          <w:rFonts w:cs="Arial"/>
          <w:sz w:val="20"/>
        </w:rPr>
        <w:t>are also encouraged to develop partnerships with local organisations and services to develop broader expertise and connections with a range of service providers.</w:t>
      </w:r>
    </w:p>
    <w:p w:rsidR="00B827D4" w:rsidRPr="00B74F77" w:rsidRDefault="00B74F77" w:rsidP="00E6314C">
      <w:pPr>
        <w:autoSpaceDE w:val="0"/>
        <w:autoSpaceDN w:val="0"/>
        <w:adjustRightInd w:val="0"/>
        <w:spacing w:before="100" w:beforeAutospacing="1"/>
        <w:rPr>
          <w:rFonts w:cs="Arial"/>
          <w:sz w:val="20"/>
        </w:rPr>
      </w:pPr>
      <w:r w:rsidRPr="00B74F77">
        <w:rPr>
          <w:rFonts w:cs="Arial"/>
          <w:sz w:val="20"/>
        </w:rPr>
        <w:t xml:space="preserve">When subcontracting or purchasing services, </w:t>
      </w:r>
      <w:r w:rsidR="0033638C">
        <w:rPr>
          <w:rFonts w:cs="Arial"/>
          <w:sz w:val="20"/>
        </w:rPr>
        <w:t>organisations</w:t>
      </w:r>
      <w:r w:rsidR="0033638C" w:rsidRPr="00B74F77">
        <w:rPr>
          <w:rFonts w:cs="Arial"/>
          <w:sz w:val="20"/>
        </w:rPr>
        <w:t xml:space="preserve"> </w:t>
      </w:r>
      <w:r w:rsidRPr="00B74F77">
        <w:rPr>
          <w:rFonts w:cs="Arial"/>
          <w:sz w:val="20"/>
        </w:rPr>
        <w:t>should ensure on-funded service providers are aware of the need for managing each young carer’s situation in a manner that is sensitive to their needs and the needs of the care recipient.</w:t>
      </w:r>
    </w:p>
    <w:p w:rsidR="003E751F" w:rsidRDefault="00B74F77" w:rsidP="00E6314C">
      <w:pPr>
        <w:spacing w:before="100" w:beforeAutospacing="1"/>
        <w:rPr>
          <w:rFonts w:cs="Arial"/>
          <w:iCs/>
          <w:sz w:val="20"/>
        </w:rPr>
      </w:pPr>
      <w:r w:rsidRPr="00B74F77">
        <w:rPr>
          <w:rFonts w:cs="Arial"/>
          <w:iCs/>
          <w:sz w:val="20"/>
        </w:rPr>
        <w:t>Service providers should also be aware of accountabilities and standa</w:t>
      </w:r>
      <w:r w:rsidR="00B12B20">
        <w:rPr>
          <w:rFonts w:cs="Arial"/>
          <w:iCs/>
          <w:sz w:val="20"/>
        </w:rPr>
        <w:t>rds in relation to providing in</w:t>
      </w:r>
      <w:r w:rsidR="00B12B20">
        <w:rPr>
          <w:rFonts w:cs="Arial"/>
          <w:iCs/>
          <w:sz w:val="20"/>
        </w:rPr>
        <w:noBreakHyphen/>
      </w:r>
      <w:r w:rsidRPr="00B74F77">
        <w:rPr>
          <w:rFonts w:cs="Arial"/>
          <w:iCs/>
          <w:sz w:val="20"/>
        </w:rPr>
        <w:t>home care.</w:t>
      </w:r>
    </w:p>
    <w:p w:rsidR="00324E08" w:rsidRPr="00D927C3" w:rsidRDefault="00E6314C" w:rsidP="0027366B">
      <w:pPr>
        <w:pStyle w:val="Heading3"/>
      </w:pPr>
      <w:bookmarkStart w:id="68" w:name="_Toc424715374"/>
      <w:r>
        <w:t>National Carer Strategy</w:t>
      </w:r>
      <w:bookmarkEnd w:id="68"/>
    </w:p>
    <w:p w:rsidR="003E751F" w:rsidRPr="00D927C3" w:rsidRDefault="003E751F" w:rsidP="00E6314C">
      <w:pPr>
        <w:spacing w:before="100" w:beforeAutospacing="1" w:after="240"/>
        <w:rPr>
          <w:sz w:val="20"/>
        </w:rPr>
      </w:pPr>
      <w:r w:rsidRPr="00D927C3">
        <w:rPr>
          <w:iCs/>
          <w:sz w:val="20"/>
        </w:rPr>
        <w:t xml:space="preserve">Carers are central to </w:t>
      </w:r>
      <w:r>
        <w:rPr>
          <w:iCs/>
          <w:sz w:val="20"/>
        </w:rPr>
        <w:t xml:space="preserve">current </w:t>
      </w:r>
      <w:r w:rsidRPr="00D927C3">
        <w:rPr>
          <w:iCs/>
          <w:sz w:val="20"/>
        </w:rPr>
        <w:t xml:space="preserve">reforms to disability, mental health and aged care services because the role of informal carers is critical to sustaining these care support systems. </w:t>
      </w:r>
      <w:r w:rsidRPr="00D927C3">
        <w:rPr>
          <w:sz w:val="20"/>
        </w:rPr>
        <w:t>The National Carer Strategy will guide future reforms occurring in the disability, health, mental health, aged care and service delivery sectors and ensure that carers get the support they deserve from the Government and the community.</w:t>
      </w:r>
    </w:p>
    <w:p w:rsidR="003E751F" w:rsidRDefault="003E751F" w:rsidP="003E751F">
      <w:pPr>
        <w:spacing w:before="240" w:after="240"/>
        <w:rPr>
          <w:sz w:val="20"/>
        </w:rPr>
      </w:pPr>
      <w:r>
        <w:rPr>
          <w:sz w:val="20"/>
        </w:rPr>
        <w:t xml:space="preserve">Through the provision of </w:t>
      </w:r>
      <w:r w:rsidR="005161DA">
        <w:rPr>
          <w:sz w:val="20"/>
        </w:rPr>
        <w:t>education support</w:t>
      </w:r>
      <w:r>
        <w:rPr>
          <w:sz w:val="20"/>
        </w:rPr>
        <w:t xml:space="preserve"> to</w:t>
      </w:r>
      <w:r w:rsidR="00DF3A6F">
        <w:rPr>
          <w:sz w:val="20"/>
        </w:rPr>
        <w:t xml:space="preserve"> young carers</w:t>
      </w:r>
      <w:r>
        <w:rPr>
          <w:sz w:val="20"/>
        </w:rPr>
        <w:t xml:space="preserve">, the </w:t>
      </w:r>
      <w:r w:rsidR="007741F1">
        <w:rPr>
          <w:sz w:val="20"/>
        </w:rPr>
        <w:t>Young Carers</w:t>
      </w:r>
      <w:r>
        <w:rPr>
          <w:sz w:val="20"/>
        </w:rPr>
        <w:t xml:space="preserve"> activity is contributing to addressing Priority 2 of the National Carer Strategy, which is to ensure carers have access to appropriate and timely information which makes it easier for them to get support.</w:t>
      </w:r>
    </w:p>
    <w:p w:rsidR="00D35014" w:rsidRPr="008B2C81" w:rsidRDefault="00D35014" w:rsidP="0027366B">
      <w:pPr>
        <w:pStyle w:val="Heading3"/>
      </w:pPr>
      <w:bookmarkStart w:id="69" w:name="_Toc424715375"/>
      <w:r w:rsidRPr="00AC09B0">
        <w:t>Employment for Carers</w:t>
      </w:r>
      <w:bookmarkEnd w:id="69"/>
    </w:p>
    <w:p w:rsidR="00D35014" w:rsidRDefault="00D35014" w:rsidP="00E6314C">
      <w:pPr>
        <w:spacing w:before="100" w:beforeAutospacing="1" w:after="240"/>
        <w:rPr>
          <w:sz w:val="20"/>
        </w:rPr>
      </w:pPr>
      <w:r>
        <w:rPr>
          <w:sz w:val="20"/>
        </w:rPr>
        <w:t xml:space="preserve">Job Services Australia and Disability Employment Services (DES) provide employment support for carers. </w:t>
      </w:r>
    </w:p>
    <w:p w:rsidR="00D35014" w:rsidRDefault="00D35014" w:rsidP="00D35014">
      <w:pPr>
        <w:spacing w:after="240"/>
        <w:rPr>
          <w:sz w:val="20"/>
        </w:rPr>
      </w:pPr>
      <w:r>
        <w:rPr>
          <w:sz w:val="20"/>
        </w:rPr>
        <w:t xml:space="preserve">Job Services Australia provides support for carers who wish to enter or re-enter the paid workforce and for people returning to the workforce after their caring role ends.  It provides opportunities for training, skills </w:t>
      </w:r>
      <w:r w:rsidRPr="00E6314C">
        <w:rPr>
          <w:sz w:val="20"/>
        </w:rPr>
        <w:t xml:space="preserve">development and work experience and provides tailored assistance to ensure responsiveness to individual circumstances.  Further information about Job Services Australia is available on the Australian Government </w:t>
      </w:r>
      <w:hyperlink r:id="rId10" w:history="1">
        <w:r w:rsidRPr="00E6314C">
          <w:rPr>
            <w:rStyle w:val="Hyperlink"/>
            <w:sz w:val="20"/>
          </w:rPr>
          <w:t xml:space="preserve">Department of Employment’s </w:t>
        </w:r>
        <w:r w:rsidRPr="00E6314C">
          <w:rPr>
            <w:rStyle w:val="Hyperlink"/>
            <w:rFonts w:eastAsiaTheme="majorEastAsia"/>
            <w:sz w:val="20"/>
          </w:rPr>
          <w:t>website</w:t>
        </w:r>
      </w:hyperlink>
      <w:r>
        <w:rPr>
          <w:sz w:val="20"/>
        </w:rPr>
        <w:t>.</w:t>
      </w:r>
    </w:p>
    <w:p w:rsidR="004C2870" w:rsidRPr="00E6314C" w:rsidRDefault="00D35014" w:rsidP="00E6314C">
      <w:pPr>
        <w:spacing w:before="100" w:beforeAutospacing="1"/>
        <w:rPr>
          <w:color w:val="2C2A29"/>
          <w:sz w:val="20"/>
          <w:u w:val="single"/>
          <w:lang w:val="en"/>
        </w:rPr>
      </w:pPr>
      <w:r>
        <w:rPr>
          <w:sz w:val="20"/>
        </w:rPr>
        <w:t>Disability Employment Services (DES) provide</w:t>
      </w:r>
      <w:r>
        <w:rPr>
          <w:color w:val="2C2A29"/>
          <w:sz w:val="20"/>
          <w:lang w:val="en"/>
        </w:rPr>
        <w:t xml:space="preserve"> job seekers (including</w:t>
      </w:r>
      <w:r>
        <w:rPr>
          <w:color w:val="1F497D"/>
          <w:sz w:val="20"/>
          <w:lang w:val="en"/>
        </w:rPr>
        <w:t xml:space="preserve"> </w:t>
      </w:r>
      <w:proofErr w:type="spellStart"/>
      <w:r>
        <w:rPr>
          <w:color w:val="2C2A29"/>
          <w:sz w:val="20"/>
          <w:lang w:val="en"/>
        </w:rPr>
        <w:t>carers</w:t>
      </w:r>
      <w:proofErr w:type="spellEnd"/>
      <w:r>
        <w:rPr>
          <w:color w:val="1F497D"/>
          <w:sz w:val="20"/>
          <w:lang w:val="en"/>
        </w:rPr>
        <w:t xml:space="preserve"> who </w:t>
      </w:r>
      <w:r>
        <w:rPr>
          <w:sz w:val="20"/>
        </w:rPr>
        <w:t>wish to enter or re-enter the paid workforce</w:t>
      </w:r>
      <w:r>
        <w:rPr>
          <w:color w:val="2C2A29"/>
          <w:sz w:val="20"/>
          <w:lang w:val="en"/>
        </w:rPr>
        <w:t>) with disability, injury or a health condition with assistance to prepare for, find and keep a job.  Further information is avail</w:t>
      </w:r>
      <w:r w:rsidR="00E6314C">
        <w:rPr>
          <w:color w:val="2C2A29"/>
          <w:sz w:val="20"/>
          <w:lang w:val="en"/>
        </w:rPr>
        <w:t xml:space="preserve">able on the </w:t>
      </w:r>
      <w:hyperlink r:id="rId11" w:history="1">
        <w:r w:rsidR="00E6314C" w:rsidRPr="00E6314C">
          <w:rPr>
            <w:rStyle w:val="Hyperlink"/>
            <w:sz w:val="20"/>
            <w:lang w:val="en"/>
          </w:rPr>
          <w:t>DSS Website</w:t>
        </w:r>
      </w:hyperlink>
      <w:r w:rsidR="00E6314C">
        <w:rPr>
          <w:color w:val="2C2A29"/>
          <w:sz w:val="20"/>
          <w:u w:val="single"/>
          <w:lang w:val="en"/>
        </w:rPr>
        <w:t>.</w:t>
      </w:r>
    </w:p>
    <w:p w:rsidR="00B74F77" w:rsidRPr="003B088C" w:rsidRDefault="00B74F77" w:rsidP="009F65AC">
      <w:pPr>
        <w:pStyle w:val="Heading3"/>
      </w:pPr>
      <w:bookmarkStart w:id="70" w:name="_Toc424715376"/>
      <w:r w:rsidRPr="003B088C">
        <w:t>Outreach</w:t>
      </w:r>
      <w:bookmarkEnd w:id="70"/>
    </w:p>
    <w:p w:rsidR="00B74F77" w:rsidRDefault="00B74F77" w:rsidP="00E6314C">
      <w:pPr>
        <w:spacing w:before="100" w:beforeAutospacing="1"/>
        <w:rPr>
          <w:rFonts w:cs="Arial"/>
          <w:iCs/>
          <w:sz w:val="20"/>
        </w:rPr>
      </w:pPr>
      <w:r w:rsidRPr="00B74F77">
        <w:rPr>
          <w:rFonts w:cs="Arial"/>
          <w:iCs/>
          <w:sz w:val="20"/>
        </w:rPr>
        <w:t xml:space="preserve">Outreach and networking activities that promote services, assist in identifying </w:t>
      </w:r>
      <w:r w:rsidR="00B62615">
        <w:rPr>
          <w:rFonts w:cs="Arial"/>
          <w:iCs/>
          <w:sz w:val="20"/>
        </w:rPr>
        <w:t>students with a significant caring role</w:t>
      </w:r>
      <w:r w:rsidRPr="00B74F77">
        <w:rPr>
          <w:rFonts w:cs="Arial"/>
          <w:iCs/>
          <w:sz w:val="20"/>
        </w:rPr>
        <w:t xml:space="preserve"> and attract clients should be planned and implemented by </w:t>
      </w:r>
      <w:r w:rsidR="00BB68A4">
        <w:rPr>
          <w:rFonts w:cs="Arial"/>
          <w:iCs/>
          <w:sz w:val="20"/>
        </w:rPr>
        <w:t>organisations</w:t>
      </w:r>
      <w:r w:rsidR="00BB68A4" w:rsidRPr="00B74F77">
        <w:rPr>
          <w:rFonts w:cs="Arial"/>
          <w:iCs/>
          <w:sz w:val="20"/>
        </w:rPr>
        <w:t xml:space="preserve"> </w:t>
      </w:r>
      <w:r w:rsidRPr="00B74F77">
        <w:rPr>
          <w:rFonts w:cs="Arial"/>
          <w:iCs/>
          <w:sz w:val="20"/>
        </w:rPr>
        <w:t xml:space="preserve">throughout their region of operation.  </w:t>
      </w:r>
    </w:p>
    <w:p w:rsidR="00B827D4" w:rsidRPr="00B74F77" w:rsidRDefault="00B74F77" w:rsidP="00E6314C">
      <w:pPr>
        <w:spacing w:before="100" w:beforeAutospacing="1"/>
        <w:rPr>
          <w:rFonts w:cs="Arial"/>
          <w:iCs/>
          <w:sz w:val="20"/>
        </w:rPr>
      </w:pPr>
      <w:r w:rsidRPr="00B74F77">
        <w:rPr>
          <w:rFonts w:cs="Arial"/>
          <w:iCs/>
          <w:sz w:val="20"/>
        </w:rPr>
        <w:t xml:space="preserve">The extent of outreach activities should be proportional to </w:t>
      </w:r>
      <w:proofErr w:type="gramStart"/>
      <w:r w:rsidRPr="00B74F77">
        <w:rPr>
          <w:rFonts w:cs="Arial"/>
          <w:iCs/>
          <w:sz w:val="20"/>
        </w:rPr>
        <w:t>a</w:t>
      </w:r>
      <w:proofErr w:type="gramEnd"/>
      <w:r w:rsidRPr="00B74F77">
        <w:rPr>
          <w:rFonts w:cs="Arial"/>
          <w:iCs/>
          <w:sz w:val="20"/>
        </w:rPr>
        <w:t xml:space="preserve"> </w:t>
      </w:r>
      <w:r w:rsidR="00BB68A4">
        <w:rPr>
          <w:rFonts w:cs="Arial"/>
          <w:iCs/>
          <w:sz w:val="20"/>
        </w:rPr>
        <w:t>organisations</w:t>
      </w:r>
      <w:r w:rsidR="00BB68A4" w:rsidRPr="00B74F77">
        <w:rPr>
          <w:rFonts w:cs="Arial"/>
          <w:iCs/>
          <w:sz w:val="20"/>
        </w:rPr>
        <w:t xml:space="preserve"> </w:t>
      </w:r>
      <w:r w:rsidRPr="00B74F77">
        <w:rPr>
          <w:rFonts w:cs="Arial"/>
          <w:iCs/>
          <w:sz w:val="20"/>
        </w:rPr>
        <w:t xml:space="preserve">current capacity to meet demand. Where </w:t>
      </w:r>
      <w:r w:rsidR="00BB68A4">
        <w:rPr>
          <w:rFonts w:cs="Arial"/>
          <w:iCs/>
          <w:sz w:val="20"/>
        </w:rPr>
        <w:t>organisations</w:t>
      </w:r>
      <w:r w:rsidR="00BB68A4" w:rsidRPr="00B74F77">
        <w:rPr>
          <w:rFonts w:cs="Arial"/>
          <w:iCs/>
          <w:sz w:val="20"/>
        </w:rPr>
        <w:t xml:space="preserve"> </w:t>
      </w:r>
      <w:r w:rsidRPr="00B74F77">
        <w:rPr>
          <w:rFonts w:cs="Arial"/>
          <w:iCs/>
          <w:sz w:val="20"/>
        </w:rPr>
        <w:t xml:space="preserve">have waiting lists or are close to capacity, promotion </w:t>
      </w:r>
      <w:r w:rsidR="00BB68A4">
        <w:rPr>
          <w:rFonts w:cs="Arial"/>
          <w:iCs/>
          <w:sz w:val="20"/>
        </w:rPr>
        <w:t>should</w:t>
      </w:r>
      <w:r w:rsidR="00BB68A4" w:rsidRPr="00B74F77">
        <w:rPr>
          <w:rFonts w:cs="Arial"/>
          <w:iCs/>
          <w:sz w:val="20"/>
        </w:rPr>
        <w:t xml:space="preserve"> </w:t>
      </w:r>
      <w:r w:rsidRPr="00B74F77">
        <w:rPr>
          <w:rFonts w:cs="Arial"/>
          <w:iCs/>
          <w:sz w:val="20"/>
        </w:rPr>
        <w:t xml:space="preserve">be reduced to limit further increasing demand. </w:t>
      </w:r>
    </w:p>
    <w:p w:rsidR="00B827D4" w:rsidRPr="00B74F77" w:rsidRDefault="00B74F77" w:rsidP="00E6314C">
      <w:pPr>
        <w:spacing w:before="100" w:beforeAutospacing="1"/>
        <w:rPr>
          <w:rFonts w:cs="Arial"/>
          <w:iCs/>
          <w:sz w:val="20"/>
        </w:rPr>
      </w:pPr>
      <w:r w:rsidRPr="00B74F77">
        <w:rPr>
          <w:rFonts w:cs="Arial"/>
          <w:iCs/>
          <w:sz w:val="20"/>
        </w:rPr>
        <w:t xml:space="preserve">Outreach activities include targeting </w:t>
      </w:r>
      <w:r w:rsidR="00B62615">
        <w:rPr>
          <w:rFonts w:cs="Arial"/>
          <w:iCs/>
          <w:sz w:val="20"/>
        </w:rPr>
        <w:t>students with a significant caring role</w:t>
      </w:r>
      <w:r w:rsidRPr="00B74F77">
        <w:rPr>
          <w:rFonts w:cs="Arial"/>
          <w:iCs/>
          <w:sz w:val="20"/>
        </w:rPr>
        <w:t xml:space="preserve"> from Indigenous and CALD backgrounds.  </w:t>
      </w:r>
    </w:p>
    <w:p w:rsidR="00B74F77" w:rsidRPr="00B74F77" w:rsidRDefault="0089232B" w:rsidP="00E6314C">
      <w:pPr>
        <w:tabs>
          <w:tab w:val="left" w:pos="1260"/>
        </w:tabs>
        <w:spacing w:before="100" w:beforeAutospacing="1"/>
        <w:rPr>
          <w:rFonts w:cs="Arial"/>
          <w:iCs/>
          <w:sz w:val="20"/>
        </w:rPr>
      </w:pPr>
      <w:r>
        <w:rPr>
          <w:rFonts w:cs="Arial"/>
          <w:iCs/>
          <w:sz w:val="20"/>
        </w:rPr>
        <w:t>A</w:t>
      </w:r>
      <w:r w:rsidR="00B74F77" w:rsidRPr="00B74F77">
        <w:rPr>
          <w:rFonts w:cs="Arial"/>
          <w:iCs/>
          <w:sz w:val="20"/>
        </w:rPr>
        <w:t xml:space="preserve"> </w:t>
      </w:r>
      <w:r w:rsidR="00B62615">
        <w:rPr>
          <w:rFonts w:cs="Arial"/>
          <w:iCs/>
          <w:sz w:val="20"/>
        </w:rPr>
        <w:t>client</w:t>
      </w:r>
      <w:r w:rsidR="00B74F77" w:rsidRPr="00B74F77">
        <w:rPr>
          <w:rFonts w:cs="Arial"/>
          <w:iCs/>
          <w:sz w:val="20"/>
        </w:rPr>
        <w:t xml:space="preserve"> </w:t>
      </w:r>
      <w:r w:rsidR="00893A45">
        <w:rPr>
          <w:rFonts w:cs="Arial"/>
          <w:iCs/>
          <w:sz w:val="20"/>
        </w:rPr>
        <w:t>is</w:t>
      </w:r>
      <w:r w:rsidR="00B74F77" w:rsidRPr="00B74F77">
        <w:rPr>
          <w:rFonts w:cs="Arial"/>
          <w:iCs/>
          <w:sz w:val="20"/>
        </w:rPr>
        <w:t xml:space="preserve"> defined as </w:t>
      </w:r>
      <w:r w:rsidR="00B62615">
        <w:rPr>
          <w:rFonts w:cs="Arial"/>
          <w:iCs/>
          <w:sz w:val="20"/>
        </w:rPr>
        <w:t xml:space="preserve">being from </w:t>
      </w:r>
      <w:r>
        <w:rPr>
          <w:rFonts w:cs="Arial"/>
          <w:iCs/>
          <w:sz w:val="20"/>
        </w:rPr>
        <w:t xml:space="preserve">a </w:t>
      </w:r>
      <w:r w:rsidR="00B74F77" w:rsidRPr="00B74F77">
        <w:rPr>
          <w:rFonts w:cs="Arial"/>
          <w:iCs/>
          <w:sz w:val="20"/>
        </w:rPr>
        <w:t xml:space="preserve">CALD </w:t>
      </w:r>
      <w:r>
        <w:rPr>
          <w:rFonts w:cs="Arial"/>
          <w:iCs/>
          <w:sz w:val="20"/>
        </w:rPr>
        <w:t xml:space="preserve">background </w:t>
      </w:r>
      <w:r w:rsidR="00B74F77" w:rsidRPr="00B74F77">
        <w:rPr>
          <w:rFonts w:cs="Arial"/>
          <w:iCs/>
          <w:sz w:val="20"/>
        </w:rPr>
        <w:t>where they have particular cultural or linguistic affiliations due to their:</w:t>
      </w:r>
    </w:p>
    <w:p w:rsidR="00B74F77" w:rsidRPr="00893A45" w:rsidRDefault="00B74F77" w:rsidP="009F65AC">
      <w:pPr>
        <w:pStyle w:val="ListParagraph"/>
      </w:pPr>
      <w:r w:rsidRPr="00893A45">
        <w:t>place of birth or ethnic origin</w:t>
      </w:r>
      <w:r w:rsidR="0089232B" w:rsidRPr="00893A45">
        <w:t>;</w:t>
      </w:r>
      <w:r w:rsidRPr="00893A45">
        <w:t xml:space="preserve"> </w:t>
      </w:r>
    </w:p>
    <w:p w:rsidR="00B74F77" w:rsidRPr="00905CB3" w:rsidRDefault="00B74F77" w:rsidP="009F65AC">
      <w:pPr>
        <w:pStyle w:val="ListParagraph"/>
      </w:pPr>
      <w:r w:rsidRPr="00A86017">
        <w:t>main language other than English spoken at home</w:t>
      </w:r>
      <w:r w:rsidR="0089232B" w:rsidRPr="00A86017">
        <w:t>; or</w:t>
      </w:r>
    </w:p>
    <w:p w:rsidR="0093009C" w:rsidRPr="00E6314C" w:rsidRDefault="00B74F77" w:rsidP="009F65AC">
      <w:pPr>
        <w:pStyle w:val="ListParagraph"/>
        <w:spacing w:after="1080"/>
      </w:pPr>
      <w:proofErr w:type="gramStart"/>
      <w:r w:rsidRPr="00905CB3">
        <w:t>proficiency</w:t>
      </w:r>
      <w:proofErr w:type="gramEnd"/>
      <w:r w:rsidRPr="00905CB3">
        <w:t xml:space="preserve"> in spoken English.</w:t>
      </w:r>
    </w:p>
    <w:p w:rsidR="00DF5A24" w:rsidRPr="00EC1D26" w:rsidRDefault="00DF5A24" w:rsidP="009F65AC">
      <w:pPr>
        <w:pStyle w:val="Heading2"/>
      </w:pPr>
      <w:bookmarkStart w:id="71" w:name="_Toc269211094"/>
      <w:bookmarkStart w:id="72" w:name="_Toc358725001"/>
      <w:bookmarkStart w:id="73" w:name="_Toc379903142"/>
      <w:bookmarkStart w:id="74" w:name="_Toc424715377"/>
      <w:r w:rsidRPr="00EC1D26">
        <w:lastRenderedPageBreak/>
        <w:t>Specialist requirements (e.g. Legislative requirements)</w:t>
      </w:r>
      <w:bookmarkEnd w:id="71"/>
      <w:bookmarkEnd w:id="72"/>
      <w:bookmarkEnd w:id="73"/>
      <w:bookmarkEnd w:id="74"/>
    </w:p>
    <w:p w:rsidR="00905CB3" w:rsidRPr="00E6314C" w:rsidRDefault="00BB68A4" w:rsidP="00E6314C">
      <w:pPr>
        <w:spacing w:before="100" w:beforeAutospacing="1"/>
        <w:rPr>
          <w:sz w:val="20"/>
        </w:rPr>
      </w:pPr>
      <w:r>
        <w:rPr>
          <w:rFonts w:cs="Arial"/>
          <w:iCs/>
          <w:sz w:val="20"/>
        </w:rPr>
        <w:t>Organisations</w:t>
      </w:r>
      <w:r w:rsidRPr="00B74F77">
        <w:rPr>
          <w:rFonts w:cs="Arial"/>
          <w:iCs/>
          <w:sz w:val="20"/>
        </w:rPr>
        <w:t xml:space="preserve"> </w:t>
      </w:r>
      <w:r w:rsidR="00B74F77" w:rsidRPr="00B74F77">
        <w:rPr>
          <w:rFonts w:cs="Arial"/>
          <w:iCs/>
          <w:sz w:val="20"/>
        </w:rPr>
        <w:t xml:space="preserve">must comply with obligations under Clause 19 – Vulnerable Persons, Police Checks and Criminal Offences of the </w:t>
      </w:r>
      <w:r w:rsidR="00C603B5">
        <w:rPr>
          <w:rFonts w:cs="Arial"/>
          <w:iCs/>
          <w:sz w:val="20"/>
        </w:rPr>
        <w:t>g</w:t>
      </w:r>
      <w:r w:rsidR="00B068DD">
        <w:rPr>
          <w:rFonts w:cs="Arial"/>
          <w:iCs/>
          <w:sz w:val="20"/>
        </w:rPr>
        <w:t>rant agreement</w:t>
      </w:r>
      <w:r w:rsidR="009F6598">
        <w:rPr>
          <w:rFonts w:cs="Arial"/>
          <w:iCs/>
          <w:sz w:val="20"/>
        </w:rPr>
        <w:t xml:space="preserve"> </w:t>
      </w:r>
      <w:r w:rsidR="00B74F77" w:rsidRPr="00B74F77">
        <w:rPr>
          <w:rFonts w:cs="Arial"/>
          <w:iCs/>
          <w:sz w:val="20"/>
        </w:rPr>
        <w:t xml:space="preserve">Terms and Conditions regarding working with vulnerable persons.  The Terms and Conditions explain the requirements and obligations on the </w:t>
      </w:r>
      <w:r>
        <w:rPr>
          <w:rFonts w:cs="Arial"/>
          <w:iCs/>
          <w:sz w:val="20"/>
        </w:rPr>
        <w:t>organisations</w:t>
      </w:r>
      <w:r w:rsidRPr="00B74F77">
        <w:rPr>
          <w:rFonts w:cs="Arial"/>
          <w:iCs/>
          <w:sz w:val="20"/>
        </w:rPr>
        <w:t xml:space="preserve"> </w:t>
      </w:r>
      <w:r w:rsidR="00B74F77" w:rsidRPr="00B74F77">
        <w:rPr>
          <w:rFonts w:cs="Arial"/>
          <w:iCs/>
          <w:sz w:val="20"/>
        </w:rPr>
        <w:t xml:space="preserve">and their on-funded providers regarding Police Checks for any person, including contractors, prior to their engaging with </w:t>
      </w:r>
      <w:r w:rsidR="0063760B">
        <w:rPr>
          <w:rFonts w:cs="Arial"/>
          <w:iCs/>
          <w:sz w:val="20"/>
        </w:rPr>
        <w:t>students with a significant caring role</w:t>
      </w:r>
      <w:r w:rsidR="00B74F77" w:rsidRPr="00B74F77">
        <w:rPr>
          <w:rFonts w:cs="Arial"/>
          <w:iCs/>
          <w:sz w:val="20"/>
        </w:rPr>
        <w:t>.</w:t>
      </w:r>
      <w:r w:rsidR="009F6598">
        <w:rPr>
          <w:rFonts w:cs="Arial"/>
          <w:iCs/>
          <w:sz w:val="20"/>
        </w:rPr>
        <w:t xml:space="preserve">  </w:t>
      </w:r>
      <w:r>
        <w:rPr>
          <w:sz w:val="20"/>
        </w:rPr>
        <w:t>Organisations</w:t>
      </w:r>
      <w:r w:rsidRPr="00B74F77">
        <w:rPr>
          <w:sz w:val="20"/>
        </w:rPr>
        <w:t xml:space="preserve"> </w:t>
      </w:r>
      <w:r w:rsidR="00B74F77" w:rsidRPr="00B74F77">
        <w:rPr>
          <w:sz w:val="20"/>
        </w:rPr>
        <w:t xml:space="preserve">should contact their </w:t>
      </w:r>
      <w:r w:rsidR="008A7FDA">
        <w:rPr>
          <w:sz w:val="20"/>
        </w:rPr>
        <w:t>Grant</w:t>
      </w:r>
      <w:r w:rsidR="00B74F77" w:rsidRPr="00B74F77">
        <w:rPr>
          <w:sz w:val="20"/>
        </w:rPr>
        <w:t xml:space="preserve"> Agreement Manager in the</w:t>
      </w:r>
      <w:r w:rsidR="009F6598">
        <w:rPr>
          <w:sz w:val="20"/>
        </w:rPr>
        <w:t>ir</w:t>
      </w:r>
      <w:r w:rsidR="00B74F77" w:rsidRPr="00B74F77">
        <w:rPr>
          <w:sz w:val="20"/>
        </w:rPr>
        <w:t xml:space="preserve"> DSS State </w:t>
      </w:r>
      <w:r w:rsidR="009F6598">
        <w:rPr>
          <w:sz w:val="20"/>
        </w:rPr>
        <w:t>or</w:t>
      </w:r>
      <w:r w:rsidR="009F6598" w:rsidRPr="00B74F77">
        <w:rPr>
          <w:sz w:val="20"/>
        </w:rPr>
        <w:t xml:space="preserve"> </w:t>
      </w:r>
      <w:r w:rsidR="00B74F77" w:rsidRPr="00B74F77">
        <w:rPr>
          <w:sz w:val="20"/>
        </w:rPr>
        <w:t xml:space="preserve">Territory Office if they need further clarification regarding their </w:t>
      </w:r>
      <w:r w:rsidR="00C603B5">
        <w:rPr>
          <w:sz w:val="20"/>
        </w:rPr>
        <w:t>g</w:t>
      </w:r>
      <w:r w:rsidR="00B068DD">
        <w:rPr>
          <w:sz w:val="20"/>
        </w:rPr>
        <w:t>rant agreement</w:t>
      </w:r>
      <w:r w:rsidR="00B74F77" w:rsidRPr="00B74F77">
        <w:rPr>
          <w:sz w:val="20"/>
        </w:rPr>
        <w:t xml:space="preserve"> obligations.</w:t>
      </w:r>
    </w:p>
    <w:p w:rsidR="00AF762C" w:rsidRPr="00FD707D" w:rsidRDefault="00DF5A24" w:rsidP="009F65AC">
      <w:pPr>
        <w:pStyle w:val="Heading2"/>
      </w:pPr>
      <w:bookmarkStart w:id="75" w:name="_Toc269211095"/>
      <w:bookmarkStart w:id="76" w:name="_Toc379902808"/>
      <w:bookmarkStart w:id="77" w:name="_Toc379903143"/>
      <w:bookmarkStart w:id="78" w:name="_Toc424715378"/>
      <w:r w:rsidRPr="00FD707D">
        <w:t>Information technology</w:t>
      </w:r>
      <w:bookmarkEnd w:id="75"/>
      <w:bookmarkEnd w:id="76"/>
      <w:bookmarkEnd w:id="77"/>
      <w:bookmarkEnd w:id="78"/>
    </w:p>
    <w:p w:rsidR="002E61B7" w:rsidRPr="00E6314C" w:rsidRDefault="00AE21BE" w:rsidP="00E6314C">
      <w:pPr>
        <w:spacing w:before="240" w:after="240"/>
        <w:rPr>
          <w:sz w:val="20"/>
        </w:rPr>
      </w:pPr>
      <w:r w:rsidRPr="004E3CA8">
        <w:rPr>
          <w:sz w:val="20"/>
        </w:rPr>
        <w:t xml:space="preserve">Funding </w:t>
      </w:r>
      <w:r>
        <w:rPr>
          <w:sz w:val="20"/>
        </w:rPr>
        <w:t>may</w:t>
      </w:r>
      <w:r w:rsidRPr="004E3CA8">
        <w:rPr>
          <w:sz w:val="20"/>
        </w:rPr>
        <w:t xml:space="preserve"> </w:t>
      </w:r>
      <w:r>
        <w:rPr>
          <w:sz w:val="20"/>
        </w:rPr>
        <w:t>be used for</w:t>
      </w:r>
      <w:r w:rsidRPr="004E3CA8">
        <w:rPr>
          <w:sz w:val="20"/>
        </w:rPr>
        <w:t xml:space="preserve"> the cost of information technology and communication devices</w:t>
      </w:r>
      <w:r>
        <w:rPr>
          <w:sz w:val="20"/>
        </w:rPr>
        <w:t xml:space="preserve"> however this must be</w:t>
      </w:r>
      <w:r w:rsidRPr="004E3CA8">
        <w:rPr>
          <w:sz w:val="20"/>
        </w:rPr>
        <w:t xml:space="preserve"> limited to those di</w:t>
      </w:r>
      <w:r w:rsidR="00E6314C">
        <w:rPr>
          <w:sz w:val="20"/>
        </w:rPr>
        <w:t>rectly related to the activity.</w:t>
      </w:r>
    </w:p>
    <w:p w:rsidR="00451BAE" w:rsidRPr="00E6314C" w:rsidRDefault="00DF5A24" w:rsidP="009F65AC">
      <w:pPr>
        <w:pStyle w:val="Heading2"/>
      </w:pPr>
      <w:bookmarkStart w:id="79" w:name="_Toc358725003"/>
      <w:bookmarkStart w:id="80" w:name="_Toc379903144"/>
      <w:bookmarkStart w:id="81" w:name="_Toc424715379"/>
      <w:bookmarkStart w:id="82" w:name="_Toc269211096"/>
      <w:bookmarkStart w:id="83" w:name="_Toc82839226"/>
      <w:bookmarkEnd w:id="13"/>
      <w:bookmarkEnd w:id="12"/>
      <w:bookmarkEnd w:id="11"/>
      <w:r w:rsidRPr="00C603B5">
        <w:t>Activity performance and reporting</w:t>
      </w:r>
      <w:bookmarkEnd w:id="79"/>
      <w:bookmarkEnd w:id="80"/>
      <w:bookmarkEnd w:id="81"/>
    </w:p>
    <w:p w:rsidR="00451BAE" w:rsidRPr="00DF5EBA" w:rsidRDefault="00451BAE" w:rsidP="00E6314C">
      <w:pPr>
        <w:spacing w:before="100" w:beforeAutospacing="1"/>
        <w:rPr>
          <w:iCs/>
          <w:sz w:val="20"/>
        </w:rPr>
      </w:pPr>
      <w:r w:rsidRPr="005C24B5">
        <w:rPr>
          <w:iCs/>
          <w:sz w:val="20"/>
        </w:rPr>
        <w:t xml:space="preserve">DSS </w:t>
      </w:r>
      <w:r>
        <w:rPr>
          <w:iCs/>
          <w:sz w:val="20"/>
        </w:rPr>
        <w:t xml:space="preserve">monitors and evaluates programme performance </w:t>
      </w:r>
      <w:r w:rsidRPr="00DF5EBA">
        <w:rPr>
          <w:iCs/>
          <w:sz w:val="20"/>
        </w:rPr>
        <w:t>to ensure activities and grant recipients have a focus on outcomes for beneficiaries through effective and efficient use of funds and resources.</w:t>
      </w:r>
    </w:p>
    <w:p w:rsidR="00451BAE" w:rsidRPr="00E6314C" w:rsidRDefault="00451BAE" w:rsidP="00E6314C">
      <w:pPr>
        <w:spacing w:before="100" w:beforeAutospacing="1"/>
        <w:rPr>
          <w:iCs/>
          <w:sz w:val="20"/>
        </w:rPr>
      </w:pPr>
      <w:r w:rsidRPr="005C24B5">
        <w:rPr>
          <w:iCs/>
          <w:sz w:val="20"/>
        </w:rPr>
        <w:t>DSS’s Performance Indicators focus o</w:t>
      </w:r>
      <w:r w:rsidR="00E6314C">
        <w:rPr>
          <w:iCs/>
          <w:sz w:val="20"/>
        </w:rPr>
        <w:t>n three key questions:</w:t>
      </w:r>
    </w:p>
    <w:p w:rsidR="00451BAE" w:rsidRPr="005C24B5" w:rsidRDefault="00451BAE" w:rsidP="00A70DE7">
      <w:pPr>
        <w:pStyle w:val="ListParagraph"/>
        <w:numPr>
          <w:ilvl w:val="0"/>
          <w:numId w:val="36"/>
        </w:numPr>
      </w:pPr>
      <w:r w:rsidRPr="005C24B5">
        <w:t>Are we achieving what we expected?</w:t>
      </w:r>
    </w:p>
    <w:p w:rsidR="00451BAE" w:rsidRPr="005C24B5" w:rsidRDefault="00451BAE" w:rsidP="00A70DE7">
      <w:pPr>
        <w:pStyle w:val="ListParagraph"/>
        <w:numPr>
          <w:ilvl w:val="0"/>
          <w:numId w:val="36"/>
        </w:numPr>
      </w:pPr>
      <w:r w:rsidRPr="005C24B5">
        <w:t>How well is it being done?</w:t>
      </w:r>
    </w:p>
    <w:p w:rsidR="00451BAE" w:rsidRPr="005C24B5" w:rsidRDefault="00451BAE" w:rsidP="00A70DE7">
      <w:pPr>
        <w:pStyle w:val="ListParagraph"/>
        <w:numPr>
          <w:ilvl w:val="0"/>
          <w:numId w:val="36"/>
        </w:numPr>
      </w:pPr>
      <w:r w:rsidRPr="005C24B5">
        <w:t>How much is being done?</w:t>
      </w:r>
    </w:p>
    <w:p w:rsidR="00451BAE" w:rsidRDefault="00451BAE" w:rsidP="00E6314C">
      <w:pPr>
        <w:spacing w:before="100" w:beforeAutospacing="1"/>
        <w:rPr>
          <w:iCs/>
          <w:sz w:val="20"/>
        </w:rPr>
      </w:pPr>
      <w:r w:rsidRPr="005C24B5">
        <w:rPr>
          <w:iCs/>
          <w:sz w:val="20"/>
        </w:rPr>
        <w:t xml:space="preserve">Performance Indicators based on these questions may be included in the grant agreement for the </w:t>
      </w:r>
      <w:r>
        <w:rPr>
          <w:iCs/>
          <w:sz w:val="20"/>
        </w:rPr>
        <w:t>grants recipients</w:t>
      </w:r>
      <w:r w:rsidR="00E6314C">
        <w:rPr>
          <w:iCs/>
          <w:sz w:val="20"/>
        </w:rPr>
        <w:t xml:space="preserve">. </w:t>
      </w:r>
    </w:p>
    <w:p w:rsidR="00451BAE" w:rsidRDefault="00451BAE" w:rsidP="00E6314C">
      <w:pPr>
        <w:spacing w:before="100" w:beforeAutospacing="1"/>
        <w:rPr>
          <w:iCs/>
          <w:sz w:val="20"/>
        </w:rPr>
      </w:pPr>
      <w:r>
        <w:rPr>
          <w:iCs/>
          <w:sz w:val="20"/>
        </w:rPr>
        <w:t>Grant recipient</w:t>
      </w:r>
      <w:r w:rsidRPr="00DF5EBA">
        <w:rPr>
          <w:iCs/>
          <w:sz w:val="20"/>
        </w:rPr>
        <w:t xml:space="preserve"> performance will be measured against benchmarking of other organisations funded for this </w:t>
      </w:r>
      <w:r>
        <w:rPr>
          <w:iCs/>
          <w:sz w:val="20"/>
        </w:rPr>
        <w:t>programme</w:t>
      </w:r>
      <w:r w:rsidRPr="00DF5EBA">
        <w:rPr>
          <w:iCs/>
          <w:sz w:val="20"/>
        </w:rPr>
        <w:t xml:space="preserve"> and </w:t>
      </w:r>
      <w:proofErr w:type="gramStart"/>
      <w:r w:rsidRPr="00DF5EBA">
        <w:rPr>
          <w:iCs/>
          <w:sz w:val="20"/>
        </w:rPr>
        <w:t>compare</w:t>
      </w:r>
      <w:proofErr w:type="gramEnd"/>
      <w:r w:rsidRPr="00DF5EBA">
        <w:rPr>
          <w:iCs/>
          <w:sz w:val="20"/>
        </w:rPr>
        <w:t xml:space="preserve"> a </w:t>
      </w:r>
      <w:r>
        <w:rPr>
          <w:iCs/>
          <w:sz w:val="20"/>
        </w:rPr>
        <w:t>grant recipient’s</w:t>
      </w:r>
      <w:r w:rsidRPr="00DF5EBA">
        <w:rPr>
          <w:iCs/>
          <w:sz w:val="20"/>
        </w:rPr>
        <w:t xml:space="preserve"> service delivery performance against national benchmarks. Benchmarking will take into consideration the delivery of similar services, scale of funding, locality of service location and o</w:t>
      </w:r>
      <w:r w:rsidR="00E6314C">
        <w:rPr>
          <w:iCs/>
          <w:sz w:val="20"/>
        </w:rPr>
        <w:t xml:space="preserve">ther relevant characteristics. </w:t>
      </w:r>
    </w:p>
    <w:p w:rsidR="00B74F77" w:rsidRPr="00E6314C" w:rsidRDefault="00451BAE" w:rsidP="00E6314C">
      <w:pPr>
        <w:spacing w:before="100" w:beforeAutospacing="1"/>
        <w:rPr>
          <w:iCs/>
          <w:sz w:val="20"/>
        </w:rPr>
      </w:pPr>
      <w:r w:rsidRPr="00DF5EBA">
        <w:rPr>
          <w:iCs/>
          <w:sz w:val="20"/>
        </w:rPr>
        <w:t>Information needed to evaluate service delivery/project performance, must be reported via the DSS approved mechanisms outlined in</w:t>
      </w:r>
      <w:r w:rsidR="00E6314C">
        <w:rPr>
          <w:iCs/>
          <w:sz w:val="20"/>
        </w:rPr>
        <w:t xml:space="preserve"> the grant agreement with DSS. </w:t>
      </w:r>
    </w:p>
    <w:p w:rsidR="00775EBE" w:rsidRDefault="00BB68A4" w:rsidP="00E6314C">
      <w:pPr>
        <w:spacing w:before="100" w:beforeAutospacing="1"/>
        <w:rPr>
          <w:rFonts w:cs="Arial"/>
          <w:sz w:val="20"/>
        </w:rPr>
      </w:pPr>
      <w:r>
        <w:rPr>
          <w:rFonts w:cs="Arial"/>
          <w:sz w:val="20"/>
        </w:rPr>
        <w:t>Organisations</w:t>
      </w:r>
      <w:r w:rsidRPr="00023F37">
        <w:rPr>
          <w:rFonts w:cs="Arial"/>
          <w:sz w:val="20"/>
        </w:rPr>
        <w:t xml:space="preserve"> </w:t>
      </w:r>
      <w:r w:rsidR="00B74F77" w:rsidRPr="00023F37">
        <w:rPr>
          <w:rFonts w:cs="Arial"/>
          <w:sz w:val="20"/>
        </w:rPr>
        <w:t xml:space="preserve">may ask questions seeking feedback about their service delivery practices and those of their service providers. </w:t>
      </w:r>
    </w:p>
    <w:p w:rsidR="0093009C" w:rsidRPr="00023F37" w:rsidRDefault="00B74F77" w:rsidP="00E6314C">
      <w:pPr>
        <w:spacing w:before="100" w:beforeAutospacing="1"/>
        <w:rPr>
          <w:rFonts w:cs="Arial"/>
          <w:sz w:val="20"/>
        </w:rPr>
      </w:pPr>
      <w:r w:rsidRPr="00023F37">
        <w:rPr>
          <w:rFonts w:cs="Arial"/>
          <w:sz w:val="20"/>
        </w:rPr>
        <w:t xml:space="preserve">The only </w:t>
      </w:r>
      <w:r w:rsidR="00040C8E">
        <w:rPr>
          <w:rFonts w:cs="Arial"/>
          <w:sz w:val="20"/>
        </w:rPr>
        <w:t xml:space="preserve">mandatory </w:t>
      </w:r>
      <w:r w:rsidRPr="00023F37">
        <w:rPr>
          <w:rFonts w:cs="Arial"/>
          <w:sz w:val="20"/>
        </w:rPr>
        <w:t>requirement is that the survey asks the following question in order to report results for this P</w:t>
      </w:r>
      <w:r>
        <w:rPr>
          <w:rFonts w:cs="Arial"/>
          <w:sz w:val="20"/>
        </w:rPr>
        <w:t xml:space="preserve">erformance </w:t>
      </w:r>
      <w:r w:rsidRPr="00023F37">
        <w:rPr>
          <w:rFonts w:cs="Arial"/>
          <w:sz w:val="20"/>
        </w:rPr>
        <w:t>I</w:t>
      </w:r>
      <w:r>
        <w:rPr>
          <w:rFonts w:cs="Arial"/>
          <w:sz w:val="20"/>
        </w:rPr>
        <w:t>ndicator</w:t>
      </w:r>
      <w:r w:rsidRPr="00023F37">
        <w:rPr>
          <w:rFonts w:cs="Arial"/>
          <w:sz w:val="20"/>
        </w:rPr>
        <w:t>:</w:t>
      </w:r>
    </w:p>
    <w:p w:rsidR="00CC64AF" w:rsidRPr="00023F37" w:rsidRDefault="00B74F77" w:rsidP="00E6314C">
      <w:pPr>
        <w:spacing w:before="100" w:beforeAutospacing="1"/>
        <w:ind w:left="352" w:firstLine="366"/>
        <w:rPr>
          <w:rFonts w:cs="Arial"/>
          <w:sz w:val="20"/>
        </w:rPr>
      </w:pPr>
      <w:r w:rsidRPr="00023F37">
        <w:rPr>
          <w:rFonts w:cs="Arial"/>
          <w:sz w:val="20"/>
        </w:rPr>
        <w:t xml:space="preserve">“Did the services </w:t>
      </w:r>
      <w:r w:rsidR="00E6314C">
        <w:rPr>
          <w:rFonts w:cs="Arial"/>
          <w:sz w:val="20"/>
        </w:rPr>
        <w:t>you received meet your needs?”</w:t>
      </w:r>
    </w:p>
    <w:p w:rsidR="00CC64AF" w:rsidRDefault="0063760B" w:rsidP="00E6314C">
      <w:pPr>
        <w:spacing w:before="100" w:beforeAutospacing="1" w:after="60"/>
        <w:rPr>
          <w:rFonts w:cs="Arial"/>
          <w:sz w:val="20"/>
        </w:rPr>
      </w:pPr>
      <w:r>
        <w:rPr>
          <w:rFonts w:cs="Arial"/>
          <w:sz w:val="20"/>
        </w:rPr>
        <w:t>Students with a significant caring role</w:t>
      </w:r>
      <w:r w:rsidR="00B74F77" w:rsidRPr="00023F37">
        <w:rPr>
          <w:rFonts w:cs="Arial"/>
          <w:sz w:val="20"/>
        </w:rPr>
        <w:t xml:space="preserve"> must rate services according to the following scale:</w:t>
      </w:r>
    </w:p>
    <w:p w:rsidR="00CC64AF" w:rsidRPr="00023F37" w:rsidRDefault="00B74F77" w:rsidP="00E6314C">
      <w:pPr>
        <w:spacing w:before="100" w:beforeAutospacing="1" w:after="60"/>
        <w:ind w:left="352"/>
        <w:rPr>
          <w:rFonts w:cs="Arial"/>
          <w:sz w:val="20"/>
        </w:rPr>
      </w:pPr>
      <w:r w:rsidRPr="00023F37">
        <w:rPr>
          <w:rFonts w:cs="Arial"/>
          <w:sz w:val="20"/>
        </w:rPr>
        <w:t xml:space="preserve">(0) not met; (1) partly met; (2) fully met. </w:t>
      </w:r>
    </w:p>
    <w:p w:rsidR="004B0600" w:rsidRPr="00E6314C" w:rsidRDefault="00B74F77" w:rsidP="00E6314C">
      <w:pPr>
        <w:spacing w:before="100" w:beforeAutospacing="1" w:after="60"/>
        <w:rPr>
          <w:rFonts w:cs="Arial"/>
        </w:rPr>
      </w:pPr>
      <w:r w:rsidRPr="00023F37">
        <w:rPr>
          <w:rFonts w:cs="Arial"/>
          <w:sz w:val="20"/>
        </w:rPr>
        <w:t xml:space="preserve">A response to either (1) or (2) </w:t>
      </w:r>
      <w:r w:rsidR="00040C8E">
        <w:rPr>
          <w:rFonts w:cs="Arial"/>
          <w:sz w:val="20"/>
        </w:rPr>
        <w:t>will</w:t>
      </w:r>
      <w:r w:rsidR="00040C8E" w:rsidRPr="00023F37">
        <w:rPr>
          <w:rFonts w:cs="Arial"/>
          <w:sz w:val="20"/>
        </w:rPr>
        <w:t xml:space="preserve"> </w:t>
      </w:r>
      <w:r w:rsidRPr="00023F37">
        <w:rPr>
          <w:rFonts w:cs="Arial"/>
          <w:sz w:val="20"/>
        </w:rPr>
        <w:t>be counted as satisfied</w:t>
      </w:r>
      <w:r w:rsidR="00E6314C">
        <w:rPr>
          <w:rFonts w:cs="Arial"/>
        </w:rPr>
        <w:t>.</w:t>
      </w:r>
    </w:p>
    <w:p w:rsidR="0093009C" w:rsidRPr="00E6314C" w:rsidRDefault="004B0600" w:rsidP="009F65AC">
      <w:pPr>
        <w:spacing w:before="100" w:beforeAutospacing="1" w:after="1200"/>
        <w:rPr>
          <w:rFonts w:cs="Arial"/>
          <w:iCs/>
          <w:sz w:val="20"/>
        </w:rPr>
      </w:pPr>
      <w:r w:rsidRPr="00530D58">
        <w:rPr>
          <w:rFonts w:cs="Arial"/>
          <w:iCs/>
          <w:sz w:val="20"/>
        </w:rPr>
        <w:t xml:space="preserve">Full details of reporting requirements </w:t>
      </w:r>
      <w:r w:rsidR="00040C8E">
        <w:rPr>
          <w:rFonts w:cs="Arial"/>
          <w:iCs/>
          <w:sz w:val="20"/>
        </w:rPr>
        <w:t>are provided</w:t>
      </w:r>
      <w:r w:rsidRPr="00530D58">
        <w:rPr>
          <w:rFonts w:cs="Arial"/>
          <w:iCs/>
          <w:sz w:val="20"/>
        </w:rPr>
        <w:t xml:space="preserve"> in the </w:t>
      </w:r>
      <w:r w:rsidR="00C603B5">
        <w:rPr>
          <w:rFonts w:cs="Arial"/>
          <w:iCs/>
          <w:sz w:val="20"/>
        </w:rPr>
        <w:t>g</w:t>
      </w:r>
      <w:r w:rsidR="00B068DD">
        <w:rPr>
          <w:rFonts w:cs="Arial"/>
          <w:iCs/>
          <w:sz w:val="20"/>
        </w:rPr>
        <w:t>rant agreement</w:t>
      </w:r>
      <w:r w:rsidRPr="00530D58">
        <w:rPr>
          <w:rFonts w:cs="Arial"/>
          <w:iCs/>
          <w:sz w:val="20"/>
        </w:rPr>
        <w:t>.</w:t>
      </w:r>
    </w:p>
    <w:p w:rsidR="00F45492" w:rsidRPr="006B6110" w:rsidRDefault="00F45492" w:rsidP="009F65AC">
      <w:pPr>
        <w:pStyle w:val="Heading2"/>
      </w:pPr>
      <w:bookmarkStart w:id="84" w:name="_Toc279566083"/>
      <w:bookmarkStart w:id="85" w:name="_Toc358725004"/>
      <w:bookmarkStart w:id="86" w:name="_Toc362869918"/>
      <w:bookmarkStart w:id="87" w:name="_Toc379903145"/>
      <w:bookmarkStart w:id="88" w:name="_Toc424715380"/>
      <w:r w:rsidRPr="006B6110">
        <w:lastRenderedPageBreak/>
        <w:t>Financial Reporting</w:t>
      </w:r>
      <w:bookmarkEnd w:id="84"/>
      <w:bookmarkEnd w:id="85"/>
      <w:bookmarkEnd w:id="86"/>
      <w:bookmarkEnd w:id="87"/>
      <w:bookmarkEnd w:id="88"/>
    </w:p>
    <w:p w:rsidR="00451BAE" w:rsidRDefault="007304EC" w:rsidP="00E6314C">
      <w:pPr>
        <w:spacing w:before="100" w:beforeAutospacing="1"/>
        <w:rPr>
          <w:iCs/>
          <w:sz w:val="20"/>
        </w:rPr>
      </w:pPr>
      <w:r w:rsidRPr="00AE21BE">
        <w:rPr>
          <w:rFonts w:cs="Arial"/>
          <w:sz w:val="20"/>
        </w:rPr>
        <w:t>The</w:t>
      </w:r>
      <w:r w:rsidR="00616806" w:rsidRPr="00AE21BE">
        <w:rPr>
          <w:rFonts w:cs="Arial"/>
          <w:sz w:val="20"/>
        </w:rPr>
        <w:t xml:space="preserve"> </w:t>
      </w:r>
      <w:r w:rsidR="00A13CF8">
        <w:rPr>
          <w:rFonts w:cs="Arial"/>
          <w:sz w:val="20"/>
        </w:rPr>
        <w:t>Educational Support</w:t>
      </w:r>
      <w:r w:rsidR="00616806" w:rsidRPr="00AE21BE">
        <w:rPr>
          <w:rFonts w:cs="Arial"/>
          <w:sz w:val="20"/>
        </w:rPr>
        <w:t xml:space="preserve"> component of the </w:t>
      </w:r>
      <w:r w:rsidR="00616806" w:rsidRPr="00AE21BE">
        <w:rPr>
          <w:rFonts w:cs="Arial"/>
          <w:i/>
          <w:sz w:val="20"/>
        </w:rPr>
        <w:t>Young Carers</w:t>
      </w:r>
      <w:r w:rsidRPr="00AE21BE">
        <w:rPr>
          <w:rFonts w:cs="Arial"/>
          <w:sz w:val="20"/>
        </w:rPr>
        <w:t xml:space="preserve"> activity </w:t>
      </w:r>
      <w:r w:rsidR="00451BAE" w:rsidRPr="005C24B5">
        <w:rPr>
          <w:iCs/>
          <w:sz w:val="20"/>
        </w:rPr>
        <w:t xml:space="preserve">will be managed to ensure the efficient and effective use of </w:t>
      </w:r>
      <w:r w:rsidR="00451BAE">
        <w:rPr>
          <w:iCs/>
          <w:sz w:val="20"/>
        </w:rPr>
        <w:t>public</w:t>
      </w:r>
      <w:r w:rsidR="00451BAE" w:rsidRPr="005C24B5">
        <w:rPr>
          <w:iCs/>
          <w:sz w:val="20"/>
        </w:rPr>
        <w:t xml:space="preserve"> mon</w:t>
      </w:r>
      <w:r w:rsidR="00451BAE">
        <w:rPr>
          <w:iCs/>
          <w:sz w:val="20"/>
        </w:rPr>
        <w:t>ies</w:t>
      </w:r>
      <w:r w:rsidR="00451BAE" w:rsidRPr="005C24B5">
        <w:rPr>
          <w:iCs/>
          <w:sz w:val="20"/>
        </w:rPr>
        <w:t>. This will be consistent with best value in social services principles</w:t>
      </w:r>
      <w:r w:rsidR="00451BAE">
        <w:rPr>
          <w:iCs/>
          <w:sz w:val="20"/>
        </w:rPr>
        <w:t xml:space="preserve">, </w:t>
      </w:r>
      <w:r w:rsidR="00451BAE" w:rsidRPr="005C24B5">
        <w:rPr>
          <w:iCs/>
          <w:sz w:val="20"/>
        </w:rPr>
        <w:t>the DSS grant agreement</w:t>
      </w:r>
      <w:r w:rsidR="00451BAE">
        <w:rPr>
          <w:iCs/>
          <w:sz w:val="20"/>
        </w:rPr>
        <w:t>,</w:t>
      </w:r>
      <w:r w:rsidR="00451BAE" w:rsidRPr="005C24B5">
        <w:rPr>
          <w:iCs/>
          <w:sz w:val="20"/>
        </w:rPr>
        <w:t xml:space="preserve"> and will aim to maintain viable services and act to preve</w:t>
      </w:r>
      <w:r w:rsidR="00E6314C">
        <w:rPr>
          <w:iCs/>
          <w:sz w:val="20"/>
        </w:rPr>
        <w:t>nt fraud upon the Commonwealth.</w:t>
      </w:r>
    </w:p>
    <w:p w:rsidR="00451BAE" w:rsidRDefault="00451BAE" w:rsidP="00E6314C">
      <w:pPr>
        <w:spacing w:before="100" w:beforeAutospacing="1"/>
        <w:rPr>
          <w:iCs/>
          <w:sz w:val="20"/>
        </w:rPr>
      </w:pPr>
      <w:r w:rsidRPr="005C24B5">
        <w:rPr>
          <w:iCs/>
          <w:sz w:val="20"/>
        </w:rPr>
        <w:t>Acquittal documents must be provided to DSS as o</w:t>
      </w:r>
      <w:r w:rsidR="00E6314C">
        <w:rPr>
          <w:iCs/>
          <w:sz w:val="20"/>
        </w:rPr>
        <w:t>utlined in the grant agreement.</w:t>
      </w:r>
    </w:p>
    <w:p w:rsidR="00B74F77" w:rsidRPr="00E6314C" w:rsidRDefault="00451BAE" w:rsidP="00E6314C">
      <w:pPr>
        <w:spacing w:before="100" w:beforeAutospacing="1"/>
        <w:rPr>
          <w:iCs/>
          <w:sz w:val="20"/>
        </w:rPr>
      </w:pPr>
      <w:r w:rsidRPr="005C24B5">
        <w:rPr>
          <w:iCs/>
          <w:sz w:val="20"/>
        </w:rPr>
        <w:t>Funding must only be used for the purposes for which it was provided.</w:t>
      </w:r>
    </w:p>
    <w:p w:rsidR="00703E31" w:rsidRPr="006B6110" w:rsidRDefault="00DE66B1" w:rsidP="009F65AC">
      <w:pPr>
        <w:pStyle w:val="Heading2"/>
      </w:pPr>
      <w:bookmarkStart w:id="89" w:name="_Toc59591834"/>
      <w:bookmarkStart w:id="90" w:name="_Toc168133734"/>
      <w:bookmarkStart w:id="91" w:name="_Toc168733370"/>
      <w:bookmarkStart w:id="92" w:name="_Toc205970101"/>
      <w:bookmarkStart w:id="93" w:name="_Toc279566079"/>
      <w:bookmarkStart w:id="94" w:name="_Toc358725006"/>
      <w:bookmarkStart w:id="95" w:name="_Toc379903146"/>
      <w:bookmarkStart w:id="96" w:name="_Toc424715381"/>
      <w:r w:rsidRPr="006B6110">
        <w:t>DSS</w:t>
      </w:r>
      <w:r w:rsidR="00703E31" w:rsidRPr="006B6110">
        <w:t xml:space="preserve"> responsibilities and </w:t>
      </w:r>
      <w:bookmarkEnd w:id="89"/>
      <w:r w:rsidR="00703E31" w:rsidRPr="006B6110">
        <w:t>accountabilities</w:t>
      </w:r>
      <w:bookmarkEnd w:id="90"/>
      <w:bookmarkEnd w:id="91"/>
      <w:bookmarkEnd w:id="92"/>
      <w:bookmarkEnd w:id="93"/>
      <w:bookmarkEnd w:id="94"/>
      <w:r w:rsidR="00862070" w:rsidRPr="006B6110">
        <w:t xml:space="preserve"> under the activity</w:t>
      </w:r>
      <w:bookmarkEnd w:id="95"/>
      <w:bookmarkEnd w:id="96"/>
    </w:p>
    <w:p w:rsidR="004B0600" w:rsidRPr="00530D58" w:rsidRDefault="004B0600" w:rsidP="00E6314C">
      <w:pPr>
        <w:spacing w:before="100" w:beforeAutospacing="1" w:after="60"/>
        <w:rPr>
          <w:rFonts w:cs="Arial"/>
          <w:iCs/>
          <w:sz w:val="20"/>
        </w:rPr>
      </w:pPr>
      <w:r w:rsidRPr="00530D58">
        <w:rPr>
          <w:rFonts w:cs="Arial"/>
          <w:iCs/>
          <w:sz w:val="20"/>
        </w:rPr>
        <w:t xml:space="preserve">DSS will: </w:t>
      </w:r>
    </w:p>
    <w:p w:rsidR="0093009C" w:rsidRPr="0093009C" w:rsidRDefault="004B0600" w:rsidP="009F65AC">
      <w:pPr>
        <w:pStyle w:val="ListParagraph"/>
      </w:pPr>
      <w:r w:rsidRPr="00810F71">
        <w:t>Meet the Government</w:t>
      </w:r>
      <w:r w:rsidR="00AE21BE">
        <w:t>’</w:t>
      </w:r>
      <w:r w:rsidRPr="00810F71">
        <w:t xml:space="preserve">s terms and conditions of the </w:t>
      </w:r>
      <w:r w:rsidR="00B068DD">
        <w:t>Grant agreement</w:t>
      </w:r>
      <w:r w:rsidRPr="00810F71">
        <w:t xml:space="preserve"> established with organisations</w:t>
      </w:r>
      <w:r w:rsidR="00AE21BE">
        <w:t>;</w:t>
      </w:r>
      <w:r w:rsidRPr="00810F71">
        <w:t xml:space="preserve"> </w:t>
      </w:r>
    </w:p>
    <w:p w:rsidR="004B0600" w:rsidRPr="00810F71" w:rsidRDefault="004B0600" w:rsidP="009F65AC">
      <w:pPr>
        <w:pStyle w:val="ListParagraph"/>
      </w:pPr>
      <w:r w:rsidRPr="00810F71">
        <w:t xml:space="preserve">Ensure that services provided under the </w:t>
      </w:r>
      <w:r w:rsidR="008A7FDA">
        <w:t>Programme</w:t>
      </w:r>
      <w:r w:rsidRPr="00810F71">
        <w:t xml:space="preserve"> are accountable to the Australian Government under the terms and conditions agreed in the </w:t>
      </w:r>
      <w:r w:rsidR="006B6110">
        <w:t>g</w:t>
      </w:r>
      <w:r w:rsidR="00B068DD">
        <w:t>rant agreement</w:t>
      </w:r>
      <w:r w:rsidR="00AE21BE">
        <w:t>;</w:t>
      </w:r>
    </w:p>
    <w:p w:rsidR="004B0600" w:rsidRPr="00810F71" w:rsidRDefault="004B0600" w:rsidP="009F65AC">
      <w:pPr>
        <w:pStyle w:val="ListParagraph"/>
      </w:pPr>
      <w:r w:rsidRPr="00810F71">
        <w:t xml:space="preserve">Administer the operation of the </w:t>
      </w:r>
      <w:r w:rsidR="008A7FDA">
        <w:t>Programme</w:t>
      </w:r>
      <w:r w:rsidRPr="00810F71">
        <w:t xml:space="preserve"> in a timely manner</w:t>
      </w:r>
      <w:r w:rsidR="00AE21BE">
        <w:t>;</w:t>
      </w:r>
      <w:r w:rsidRPr="00810F71">
        <w:t xml:space="preserve"> </w:t>
      </w:r>
    </w:p>
    <w:p w:rsidR="004B0600" w:rsidRPr="00810F71" w:rsidRDefault="004B0600" w:rsidP="009F65AC">
      <w:pPr>
        <w:pStyle w:val="ListParagraph"/>
      </w:pPr>
      <w:r w:rsidRPr="00810F71">
        <w:t xml:space="preserve">Identify suitable providers to deliver the activities required as per the </w:t>
      </w:r>
      <w:r w:rsidR="006B6110">
        <w:t>g</w:t>
      </w:r>
      <w:r w:rsidR="00B068DD">
        <w:t>rant agreement</w:t>
      </w:r>
      <w:r w:rsidR="00AE21BE">
        <w:t>;</w:t>
      </w:r>
      <w:r w:rsidRPr="00810F71">
        <w:t xml:space="preserve"> </w:t>
      </w:r>
    </w:p>
    <w:p w:rsidR="004B0600" w:rsidRPr="00810F71" w:rsidRDefault="004B0600" w:rsidP="009F65AC">
      <w:pPr>
        <w:pStyle w:val="ListParagraph"/>
      </w:pPr>
      <w:r w:rsidRPr="00810F71">
        <w:t xml:space="preserve">Work in partnership with the provider to ensure the </w:t>
      </w:r>
      <w:r w:rsidR="008A7FDA">
        <w:t>programme</w:t>
      </w:r>
      <w:r w:rsidRPr="00810F71">
        <w:t xml:space="preserve"> is implemented and will provide the service provider with constructive feedback</w:t>
      </w:r>
      <w:r w:rsidR="00AE21BE">
        <w:t>; and</w:t>
      </w:r>
      <w:r w:rsidRPr="00810F71">
        <w:t xml:space="preserve"> </w:t>
      </w:r>
    </w:p>
    <w:p w:rsidR="0093009C" w:rsidRPr="00E6314C" w:rsidRDefault="004B0600" w:rsidP="009F65AC">
      <w:pPr>
        <w:pStyle w:val="ListParagraph"/>
      </w:pPr>
      <w:r w:rsidRPr="00810F71">
        <w:t xml:space="preserve">Ensure that the outcomes contained within the </w:t>
      </w:r>
      <w:r w:rsidR="008A7FDA">
        <w:t>Programme</w:t>
      </w:r>
      <w:r w:rsidRPr="00810F71">
        <w:t xml:space="preserve"> Guidelines are being met and evaluate the provider’s performance against the </w:t>
      </w:r>
      <w:r w:rsidR="008A7FDA">
        <w:t>programme</w:t>
      </w:r>
      <w:r w:rsidRPr="00810F71">
        <w:t xml:space="preserve"> outcomes. </w:t>
      </w:r>
    </w:p>
    <w:p w:rsidR="00703E31" w:rsidRPr="006B6110" w:rsidRDefault="00F20BB3" w:rsidP="009F65AC">
      <w:pPr>
        <w:pStyle w:val="Heading2"/>
      </w:pPr>
      <w:bookmarkStart w:id="97" w:name="_Toc168133735"/>
      <w:bookmarkStart w:id="98" w:name="_Toc168733371"/>
      <w:bookmarkStart w:id="99" w:name="_Toc279566080"/>
      <w:bookmarkStart w:id="100" w:name="_Toc358725007"/>
      <w:bookmarkStart w:id="101" w:name="_Toc379903147"/>
      <w:bookmarkStart w:id="102" w:name="_Toc424715382"/>
      <w:r w:rsidRPr="006B6110">
        <w:t>Grant recipients</w:t>
      </w:r>
      <w:r w:rsidR="009B77F2" w:rsidRPr="006B6110">
        <w:t>’</w:t>
      </w:r>
      <w:r w:rsidR="00703E31" w:rsidRPr="006B6110">
        <w:t xml:space="preserve"> responsibilities and accountabilities</w:t>
      </w:r>
      <w:bookmarkEnd w:id="97"/>
      <w:bookmarkEnd w:id="98"/>
      <w:bookmarkEnd w:id="99"/>
      <w:bookmarkEnd w:id="100"/>
      <w:r w:rsidR="00862070" w:rsidRPr="006B6110">
        <w:t xml:space="preserve"> under the activity</w:t>
      </w:r>
      <w:bookmarkEnd w:id="101"/>
      <w:bookmarkEnd w:id="102"/>
    </w:p>
    <w:p w:rsidR="004B0600" w:rsidRPr="00530D58" w:rsidRDefault="004B0600" w:rsidP="00300EA1">
      <w:pPr>
        <w:spacing w:before="100" w:beforeAutospacing="1"/>
        <w:rPr>
          <w:rFonts w:cs="Arial"/>
          <w:iCs/>
          <w:sz w:val="20"/>
        </w:rPr>
      </w:pPr>
      <w:r w:rsidRPr="00530D58">
        <w:rPr>
          <w:rFonts w:cs="Arial"/>
          <w:iCs/>
          <w:sz w:val="20"/>
        </w:rPr>
        <w:t xml:space="preserve">In entering into a </w:t>
      </w:r>
      <w:r w:rsidR="006B6110">
        <w:rPr>
          <w:rFonts w:cs="Arial"/>
          <w:iCs/>
          <w:sz w:val="20"/>
        </w:rPr>
        <w:t>g</w:t>
      </w:r>
      <w:r w:rsidR="00B068DD">
        <w:rPr>
          <w:rFonts w:cs="Arial"/>
          <w:iCs/>
          <w:sz w:val="20"/>
        </w:rPr>
        <w:t>rant agreement</w:t>
      </w:r>
      <w:r w:rsidRPr="00530D58">
        <w:rPr>
          <w:rFonts w:cs="Arial"/>
          <w:iCs/>
          <w:sz w:val="20"/>
        </w:rPr>
        <w:t xml:space="preserve"> with DSS, the grant recipient must comply with all requirements outlined in the suite of documents that comprise the Agreement including these </w:t>
      </w:r>
      <w:r w:rsidR="008A7FDA">
        <w:rPr>
          <w:rFonts w:cs="Arial"/>
          <w:iCs/>
          <w:sz w:val="20"/>
        </w:rPr>
        <w:t>Programme</w:t>
      </w:r>
      <w:r w:rsidRPr="00530D58">
        <w:rPr>
          <w:rFonts w:cs="Arial"/>
          <w:iCs/>
          <w:sz w:val="20"/>
        </w:rPr>
        <w:t xml:space="preserve"> Guidelines, the </w:t>
      </w:r>
      <w:r w:rsidR="006B6110">
        <w:rPr>
          <w:rFonts w:cs="Arial"/>
          <w:iCs/>
          <w:sz w:val="20"/>
        </w:rPr>
        <w:t>g</w:t>
      </w:r>
      <w:r w:rsidR="00B068DD">
        <w:rPr>
          <w:rFonts w:cs="Arial"/>
          <w:iCs/>
          <w:sz w:val="20"/>
        </w:rPr>
        <w:t>rant agreement</w:t>
      </w:r>
      <w:r w:rsidRPr="00530D58">
        <w:rPr>
          <w:rFonts w:cs="Arial"/>
          <w:iCs/>
          <w:sz w:val="20"/>
        </w:rPr>
        <w:t xml:space="preserve"> and the Standard Agreement Terms a</w:t>
      </w:r>
      <w:r w:rsidR="00CB4E7D">
        <w:rPr>
          <w:rFonts w:cs="Arial"/>
          <w:iCs/>
          <w:sz w:val="20"/>
        </w:rPr>
        <w:t>nd Conditions (</w:t>
      </w:r>
      <w:hyperlink r:id="rId12" w:history="1">
        <w:r w:rsidR="00CB4E7D" w:rsidRPr="00CB4E7D">
          <w:rPr>
            <w:rStyle w:val="Hyperlink"/>
            <w:rFonts w:cs="Arial"/>
            <w:iCs/>
            <w:sz w:val="20"/>
          </w:rPr>
          <w:t xml:space="preserve">available </w:t>
        </w:r>
        <w:r w:rsidR="00D40CD7">
          <w:rPr>
            <w:rStyle w:val="Hyperlink"/>
            <w:rFonts w:cs="Arial"/>
            <w:iCs/>
            <w:sz w:val="20"/>
          </w:rPr>
          <w:t>on</w:t>
        </w:r>
        <w:r w:rsidR="00D40CD7" w:rsidRPr="00CB4E7D">
          <w:rPr>
            <w:rStyle w:val="Hyperlink"/>
            <w:rFonts w:cs="Arial"/>
            <w:iCs/>
            <w:sz w:val="20"/>
          </w:rPr>
          <w:t xml:space="preserve"> </w:t>
        </w:r>
        <w:r w:rsidR="00CB4E7D" w:rsidRPr="00CB4E7D">
          <w:rPr>
            <w:rStyle w:val="Hyperlink"/>
            <w:rFonts w:cs="Arial"/>
            <w:iCs/>
            <w:sz w:val="20"/>
          </w:rPr>
          <w:t>the DSS website</w:t>
        </w:r>
        <w:r w:rsidRPr="00CB4E7D">
          <w:rPr>
            <w:rStyle w:val="Hyperlink"/>
            <w:rFonts w:cs="Arial"/>
            <w:iCs/>
            <w:sz w:val="20"/>
          </w:rPr>
          <w:t>).</w:t>
        </w:r>
      </w:hyperlink>
    </w:p>
    <w:p w:rsidR="004B0600" w:rsidRPr="00530D58" w:rsidRDefault="004B0600" w:rsidP="00300EA1">
      <w:pPr>
        <w:spacing w:before="100" w:beforeAutospacing="1" w:after="60"/>
        <w:rPr>
          <w:rFonts w:cs="Arial"/>
          <w:iCs/>
          <w:sz w:val="20"/>
        </w:rPr>
      </w:pPr>
      <w:r w:rsidRPr="00530D58">
        <w:rPr>
          <w:rFonts w:cs="Arial"/>
          <w:iCs/>
          <w:sz w:val="20"/>
        </w:rPr>
        <w:t xml:space="preserve">Grant recipients are responsible for ensuring: </w:t>
      </w:r>
    </w:p>
    <w:p w:rsidR="004B0600" w:rsidRPr="00810F71" w:rsidRDefault="004B0600" w:rsidP="007E055B">
      <w:pPr>
        <w:pStyle w:val="ListParagraph"/>
      </w:pPr>
      <w:r w:rsidRPr="00810F71">
        <w:t xml:space="preserve">the terms and conditions of the </w:t>
      </w:r>
      <w:r w:rsidR="006B6110">
        <w:t>g</w:t>
      </w:r>
      <w:r w:rsidR="00B068DD">
        <w:t>rant agreement</w:t>
      </w:r>
      <w:r w:rsidRPr="00810F71">
        <w:t xml:space="preserve"> are met;</w:t>
      </w:r>
    </w:p>
    <w:p w:rsidR="004B0600" w:rsidRPr="00810F71" w:rsidRDefault="004B0600" w:rsidP="007E055B">
      <w:pPr>
        <w:pStyle w:val="ListParagraph"/>
      </w:pPr>
      <w:r w:rsidRPr="00810F71">
        <w:t>service provision is effective, efficient, and appropriately targeted;</w:t>
      </w:r>
    </w:p>
    <w:p w:rsidR="004B0600" w:rsidRPr="00810F71" w:rsidRDefault="004B0600" w:rsidP="007E055B">
      <w:pPr>
        <w:pStyle w:val="ListParagraph"/>
      </w:pPr>
      <w:r w:rsidRPr="00810F71">
        <w:t>highest standards of duty of care are applied;</w:t>
      </w:r>
    </w:p>
    <w:p w:rsidR="004B0600" w:rsidRPr="00810F71" w:rsidRDefault="004B0600" w:rsidP="007E055B">
      <w:pPr>
        <w:pStyle w:val="ListParagraph"/>
      </w:pPr>
      <w:proofErr w:type="gramStart"/>
      <w:r w:rsidRPr="00810F71">
        <w:t>services</w:t>
      </w:r>
      <w:proofErr w:type="gramEnd"/>
      <w:r w:rsidRPr="00810F71">
        <w:t xml:space="preserve"> are operated in line with, and comply with the requirements as set out within all state and territory and Commonwealth legislation and regulations.  </w:t>
      </w:r>
    </w:p>
    <w:p w:rsidR="004B0600" w:rsidRPr="00810F71" w:rsidRDefault="004B0600" w:rsidP="007E055B">
      <w:pPr>
        <w:pStyle w:val="ListParagraph"/>
      </w:pPr>
      <w:r w:rsidRPr="00810F71">
        <w:t>ensuring Indigenous Australians have equal and equitable access to services;</w:t>
      </w:r>
    </w:p>
    <w:p w:rsidR="004B0600" w:rsidRPr="00810F71" w:rsidRDefault="004B0600" w:rsidP="007E055B">
      <w:pPr>
        <w:pStyle w:val="ListParagraph"/>
      </w:pPr>
      <w:r w:rsidRPr="00810F71">
        <w:t xml:space="preserve">working collaboratively to deliver the </w:t>
      </w:r>
      <w:r w:rsidR="008A7FDA">
        <w:t>programme</w:t>
      </w:r>
      <w:r w:rsidRPr="00810F71">
        <w:t>; and</w:t>
      </w:r>
    </w:p>
    <w:p w:rsidR="0093009C" w:rsidRPr="00300EA1" w:rsidRDefault="004B0600" w:rsidP="007E055B">
      <w:pPr>
        <w:pStyle w:val="ListParagraph"/>
      </w:pPr>
      <w:proofErr w:type="gramStart"/>
      <w:r w:rsidRPr="00810F71">
        <w:t>contributing</w:t>
      </w:r>
      <w:proofErr w:type="gramEnd"/>
      <w:r w:rsidRPr="00810F71">
        <w:t xml:space="preserve"> to the overall development and improvement of the </w:t>
      </w:r>
      <w:r w:rsidR="008A7FDA">
        <w:t>programme</w:t>
      </w:r>
      <w:r w:rsidRPr="00810F71">
        <w:t xml:space="preserve"> such as sharing best   practice.</w:t>
      </w:r>
    </w:p>
    <w:p w:rsidR="001577E1" w:rsidRPr="006B6110" w:rsidRDefault="001577E1" w:rsidP="007E055B">
      <w:pPr>
        <w:pStyle w:val="Heading2"/>
      </w:pPr>
      <w:bookmarkStart w:id="103" w:name="_Toc379903148"/>
      <w:bookmarkStart w:id="104" w:name="_Toc424715383"/>
      <w:bookmarkStart w:id="105" w:name="_Toc279566082"/>
      <w:bookmarkStart w:id="106" w:name="_Toc358725008"/>
      <w:r w:rsidRPr="006B6110">
        <w:t>Risk management strategy</w:t>
      </w:r>
      <w:bookmarkEnd w:id="103"/>
      <w:bookmarkEnd w:id="104"/>
    </w:p>
    <w:p w:rsidR="001A7126" w:rsidRPr="008A19E2" w:rsidRDefault="001A7126" w:rsidP="00300EA1">
      <w:pPr>
        <w:spacing w:before="100" w:beforeAutospacing="1"/>
        <w:rPr>
          <w:rFonts w:cs="Arial"/>
          <w:sz w:val="20"/>
        </w:rPr>
      </w:pPr>
      <w:r w:rsidRPr="008A19E2">
        <w:rPr>
          <w:rFonts w:cs="Arial"/>
          <w:sz w:val="20"/>
        </w:rPr>
        <w:t xml:space="preserve">The service provider(s) will be subject to a risk management assessment prior to negotiating a </w:t>
      </w:r>
      <w:r w:rsidR="006B6110">
        <w:rPr>
          <w:rFonts w:cs="Arial"/>
          <w:sz w:val="20"/>
        </w:rPr>
        <w:t>g</w:t>
      </w:r>
      <w:r w:rsidR="00B068DD">
        <w:rPr>
          <w:rFonts w:cs="Arial"/>
          <w:sz w:val="20"/>
        </w:rPr>
        <w:t>rant agreement</w:t>
      </w:r>
      <w:r>
        <w:rPr>
          <w:rFonts w:cs="Arial"/>
          <w:sz w:val="20"/>
        </w:rPr>
        <w:t xml:space="preserve"> with DSS.</w:t>
      </w:r>
    </w:p>
    <w:p w:rsidR="00F55945" w:rsidRPr="008A19E2" w:rsidRDefault="001A7126" w:rsidP="00300EA1">
      <w:pPr>
        <w:spacing w:before="100" w:beforeAutospacing="1"/>
        <w:rPr>
          <w:rFonts w:cs="Arial"/>
          <w:sz w:val="20"/>
        </w:rPr>
      </w:pPr>
      <w:r w:rsidRPr="008A19E2">
        <w:rPr>
          <w:rFonts w:cs="Arial"/>
          <w:sz w:val="20"/>
        </w:rPr>
        <w:t>Monitoring of service delivery will focus on addressing areas of risk that have the most</w:t>
      </w:r>
      <w:r w:rsidR="00300EA1">
        <w:rPr>
          <w:rFonts w:cs="Arial"/>
          <w:sz w:val="20"/>
        </w:rPr>
        <w:t xml:space="preserve"> impact on the Program outcome.</w:t>
      </w:r>
    </w:p>
    <w:p w:rsidR="001A7126" w:rsidRPr="008A19E2" w:rsidRDefault="001A7126" w:rsidP="00300EA1">
      <w:pPr>
        <w:spacing w:before="100" w:beforeAutospacing="1" w:after="60"/>
        <w:rPr>
          <w:rFonts w:cs="Arial"/>
          <w:sz w:val="20"/>
        </w:rPr>
      </w:pPr>
      <w:r w:rsidRPr="008A19E2">
        <w:rPr>
          <w:rFonts w:cs="Arial"/>
          <w:sz w:val="20"/>
        </w:rPr>
        <w:t xml:space="preserve">As part of the overall risk management strategy for the Program, </w:t>
      </w:r>
      <w:r>
        <w:rPr>
          <w:rFonts w:cs="Arial"/>
          <w:sz w:val="20"/>
        </w:rPr>
        <w:t>DSS</w:t>
      </w:r>
      <w:r w:rsidRPr="008A19E2">
        <w:rPr>
          <w:rFonts w:cs="Arial"/>
          <w:sz w:val="20"/>
        </w:rPr>
        <w:t xml:space="preserve"> requires the service provider to:</w:t>
      </w:r>
    </w:p>
    <w:p w:rsidR="001A7126" w:rsidRPr="008A19E2" w:rsidRDefault="001A7126" w:rsidP="007E055B">
      <w:pPr>
        <w:pStyle w:val="ListParagraph"/>
      </w:pPr>
      <w:r w:rsidRPr="008A19E2">
        <w:t>Identify and document risks in delivering services related to the program;</w:t>
      </w:r>
    </w:p>
    <w:p w:rsidR="001A7126" w:rsidRPr="008A19E2" w:rsidRDefault="001A7126" w:rsidP="007E055B">
      <w:pPr>
        <w:pStyle w:val="ListParagraph"/>
      </w:pPr>
      <w:r w:rsidRPr="008A19E2">
        <w:t>Identify and document treatments to manage identified risk;</w:t>
      </w:r>
    </w:p>
    <w:p w:rsidR="00D40CD7" w:rsidRPr="00300EA1" w:rsidRDefault="001A7126" w:rsidP="007E055B">
      <w:pPr>
        <w:pStyle w:val="ListParagraph"/>
      </w:pPr>
      <w:r w:rsidRPr="008A19E2">
        <w:lastRenderedPageBreak/>
        <w:t>Implement adequate and effective policies and procedures to manage ri</w:t>
      </w:r>
      <w:r>
        <w:t xml:space="preserve">sks through the </w:t>
      </w:r>
      <w:r w:rsidR="00916FAA">
        <w:t>Grant</w:t>
      </w:r>
      <w:r>
        <w:t xml:space="preserve"> period.</w:t>
      </w:r>
    </w:p>
    <w:p w:rsidR="001577E1" w:rsidRPr="00300EA1" w:rsidRDefault="001A7126" w:rsidP="00300EA1">
      <w:pPr>
        <w:spacing w:before="100" w:beforeAutospacing="1"/>
        <w:rPr>
          <w:rFonts w:cs="Arial"/>
          <w:sz w:val="20"/>
        </w:rPr>
      </w:pPr>
      <w:r w:rsidRPr="008A19E2">
        <w:rPr>
          <w:rFonts w:cs="Arial"/>
          <w:sz w:val="20"/>
        </w:rPr>
        <w:t xml:space="preserve">As part of </w:t>
      </w:r>
      <w:r w:rsidR="00F04A8B">
        <w:rPr>
          <w:rFonts w:cs="Arial"/>
          <w:sz w:val="20"/>
        </w:rPr>
        <w:t>DSS</w:t>
      </w:r>
      <w:r w:rsidRPr="008A19E2">
        <w:rPr>
          <w:rFonts w:cs="Arial"/>
          <w:sz w:val="20"/>
        </w:rPr>
        <w:t xml:space="preserve">’s Common Business Model, </w:t>
      </w:r>
      <w:r w:rsidR="00B068DD">
        <w:rPr>
          <w:rFonts w:cs="Arial"/>
          <w:sz w:val="20"/>
        </w:rPr>
        <w:t>grant agreement</w:t>
      </w:r>
      <w:r w:rsidRPr="008A19E2">
        <w:rPr>
          <w:rFonts w:cs="Arial"/>
          <w:sz w:val="20"/>
        </w:rPr>
        <w:t xml:space="preserve">s are managed according to a risk management approach.  </w:t>
      </w:r>
      <w:r w:rsidR="00916FAA">
        <w:rPr>
          <w:rFonts w:cs="Arial"/>
          <w:sz w:val="20"/>
        </w:rPr>
        <w:t>Grant</w:t>
      </w:r>
      <w:r w:rsidRPr="008A19E2">
        <w:rPr>
          <w:rFonts w:cs="Arial"/>
          <w:sz w:val="20"/>
        </w:rPr>
        <w:t xml:space="preserve"> recipients are assessed by the </w:t>
      </w:r>
      <w:r w:rsidR="00916FAA">
        <w:rPr>
          <w:rFonts w:cs="Arial"/>
          <w:sz w:val="20"/>
        </w:rPr>
        <w:t>Grant</w:t>
      </w:r>
      <w:r w:rsidRPr="008A19E2">
        <w:rPr>
          <w:rFonts w:cs="Arial"/>
          <w:sz w:val="20"/>
        </w:rPr>
        <w:t xml:space="preserve"> Agreement Manager and appropriate treatments identified.  Risks are assessed in regard to governance, financial management, viability, performance ma</w:t>
      </w:r>
      <w:r w:rsidR="00300EA1">
        <w:rPr>
          <w:rFonts w:cs="Arial"/>
          <w:sz w:val="20"/>
        </w:rPr>
        <w:t>nagement and issues management.</w:t>
      </w:r>
    </w:p>
    <w:p w:rsidR="00703E31" w:rsidRPr="006B6110" w:rsidRDefault="00A72525" w:rsidP="007E055B">
      <w:pPr>
        <w:pStyle w:val="Heading2"/>
      </w:pPr>
      <w:bookmarkStart w:id="107" w:name="_Toc379903149"/>
      <w:bookmarkStart w:id="108" w:name="_Toc424715384"/>
      <w:r w:rsidRPr="006B6110">
        <w:t>Special conditions applying to this a</w:t>
      </w:r>
      <w:r w:rsidR="001577E1" w:rsidRPr="006B6110">
        <w:t>ctivity</w:t>
      </w:r>
      <w:bookmarkEnd w:id="105"/>
      <w:bookmarkEnd w:id="106"/>
      <w:bookmarkEnd w:id="107"/>
      <w:bookmarkEnd w:id="108"/>
    </w:p>
    <w:p w:rsidR="00DF5A24" w:rsidRPr="005E61C9" w:rsidRDefault="00D84452" w:rsidP="00300EA1">
      <w:pPr>
        <w:spacing w:before="100" w:beforeAutospacing="1"/>
        <w:rPr>
          <w:rFonts w:cs="Arial"/>
          <w:sz w:val="20"/>
        </w:rPr>
      </w:pPr>
      <w:r w:rsidRPr="00B047BB">
        <w:rPr>
          <w:rFonts w:cs="Arial"/>
          <w:iCs/>
          <w:sz w:val="20"/>
        </w:rPr>
        <w:t>Not applicable</w:t>
      </w:r>
      <w:r w:rsidR="008F21D5" w:rsidRPr="00B047BB">
        <w:rPr>
          <w:rFonts w:cs="Arial"/>
          <w:iCs/>
          <w:sz w:val="20"/>
        </w:rPr>
        <w:t>.</w:t>
      </w:r>
    </w:p>
    <w:p w:rsidR="00381131" w:rsidRDefault="00244CA7" w:rsidP="007E055B">
      <w:pPr>
        <w:pStyle w:val="Heading1"/>
      </w:pPr>
      <w:bookmarkStart w:id="109" w:name="_Toc358725009"/>
      <w:bookmarkStart w:id="110" w:name="_Toc377737055"/>
      <w:bookmarkStart w:id="111" w:name="_Toc379903150"/>
      <w:bookmarkStart w:id="112" w:name="_Toc424715385"/>
      <w:bookmarkStart w:id="113" w:name="_Toc358725038"/>
      <w:bookmarkEnd w:id="82"/>
      <w:bookmarkEnd w:id="83"/>
      <w:r w:rsidRPr="005E61C9">
        <w:t>Application Process</w:t>
      </w:r>
      <w:bookmarkStart w:id="114" w:name="_Toc269211097"/>
      <w:bookmarkStart w:id="115" w:name="_Toc358725010"/>
      <w:bookmarkStart w:id="116" w:name="_Toc377737056"/>
      <w:bookmarkEnd w:id="109"/>
      <w:bookmarkEnd w:id="110"/>
      <w:bookmarkEnd w:id="111"/>
      <w:bookmarkEnd w:id="112"/>
    </w:p>
    <w:p w:rsidR="00244CA7" w:rsidRDefault="00244CA7" w:rsidP="007E055B">
      <w:pPr>
        <w:pStyle w:val="Heading2"/>
        <w:numPr>
          <w:ilvl w:val="1"/>
          <w:numId w:val="36"/>
        </w:numPr>
      </w:pPr>
      <w:bookmarkStart w:id="117" w:name="_Toc379903151"/>
      <w:bookmarkStart w:id="118" w:name="_Toc424715386"/>
      <w:r w:rsidRPr="00381131">
        <w:t>Overview of the application process</w:t>
      </w:r>
      <w:bookmarkEnd w:id="114"/>
      <w:bookmarkEnd w:id="115"/>
      <w:bookmarkEnd w:id="116"/>
      <w:bookmarkEnd w:id="117"/>
      <w:bookmarkEnd w:id="118"/>
    </w:p>
    <w:p w:rsidR="0093009C" w:rsidRPr="003A7AE5" w:rsidRDefault="00244CA7" w:rsidP="00300EA1">
      <w:pPr>
        <w:spacing w:before="100" w:beforeAutospacing="1"/>
        <w:rPr>
          <w:rFonts w:cs="Arial"/>
          <w:sz w:val="20"/>
        </w:rPr>
      </w:pPr>
      <w:r w:rsidRPr="003A7AE5">
        <w:rPr>
          <w:rFonts w:cs="Arial"/>
          <w:sz w:val="20"/>
        </w:rPr>
        <w:t xml:space="preserve">DSS is conducting a </w:t>
      </w:r>
      <w:r w:rsidR="003369D1">
        <w:rPr>
          <w:rFonts w:cs="Arial"/>
          <w:sz w:val="20"/>
        </w:rPr>
        <w:t>direct selection</w:t>
      </w:r>
      <w:r w:rsidR="003369D1" w:rsidRPr="003A7AE5">
        <w:rPr>
          <w:rFonts w:cs="Arial"/>
          <w:sz w:val="20"/>
        </w:rPr>
        <w:t xml:space="preserve"> </w:t>
      </w:r>
      <w:r w:rsidRPr="003A7AE5">
        <w:rPr>
          <w:rFonts w:cs="Arial"/>
          <w:sz w:val="20"/>
        </w:rPr>
        <w:t xml:space="preserve">process for </w:t>
      </w:r>
      <w:r w:rsidR="0014151B">
        <w:rPr>
          <w:rFonts w:cs="Arial"/>
          <w:sz w:val="20"/>
        </w:rPr>
        <w:t>40</w:t>
      </w:r>
      <w:r w:rsidR="00D84452" w:rsidRPr="003A7AE5">
        <w:rPr>
          <w:rFonts w:cs="Arial"/>
          <w:sz w:val="20"/>
        </w:rPr>
        <w:t xml:space="preserve"> </w:t>
      </w:r>
      <w:r w:rsidRPr="003A7AE5">
        <w:rPr>
          <w:rFonts w:cs="Arial"/>
          <w:sz w:val="20"/>
        </w:rPr>
        <w:t xml:space="preserve">grant recipients who </w:t>
      </w:r>
      <w:r w:rsidRPr="0043490A">
        <w:rPr>
          <w:rFonts w:cs="Arial"/>
          <w:sz w:val="20"/>
        </w:rPr>
        <w:t xml:space="preserve">provide </w:t>
      </w:r>
      <w:r w:rsidR="00D84452">
        <w:rPr>
          <w:rFonts w:cs="Arial"/>
          <w:sz w:val="20"/>
        </w:rPr>
        <w:t xml:space="preserve">the </w:t>
      </w:r>
      <w:r w:rsidR="0014151B">
        <w:rPr>
          <w:rFonts w:cs="Arial"/>
          <w:sz w:val="20"/>
        </w:rPr>
        <w:t>Education Support</w:t>
      </w:r>
      <w:r w:rsidR="00D84452">
        <w:rPr>
          <w:rFonts w:cs="Arial"/>
          <w:sz w:val="20"/>
        </w:rPr>
        <w:t xml:space="preserve"> component of the </w:t>
      </w:r>
      <w:r w:rsidR="00D84452" w:rsidRPr="00D40CD7">
        <w:rPr>
          <w:rFonts w:cs="Arial"/>
          <w:i/>
          <w:sz w:val="20"/>
        </w:rPr>
        <w:t>Young Carers</w:t>
      </w:r>
      <w:r w:rsidR="00D84452">
        <w:rPr>
          <w:rFonts w:cs="Arial"/>
          <w:sz w:val="20"/>
        </w:rPr>
        <w:t xml:space="preserve"> activity </w:t>
      </w:r>
      <w:r w:rsidRPr="003A7AE5">
        <w:rPr>
          <w:rFonts w:cs="Arial"/>
          <w:sz w:val="20"/>
        </w:rPr>
        <w:t xml:space="preserve">to </w:t>
      </w:r>
      <w:r w:rsidR="00D84452">
        <w:rPr>
          <w:rFonts w:cs="Arial"/>
          <w:sz w:val="20"/>
        </w:rPr>
        <w:t>54</w:t>
      </w:r>
      <w:r w:rsidR="00D84452" w:rsidRPr="003A7AE5">
        <w:rPr>
          <w:rFonts w:cs="Arial"/>
          <w:sz w:val="20"/>
        </w:rPr>
        <w:t xml:space="preserve"> </w:t>
      </w:r>
      <w:r w:rsidRPr="003A7AE5">
        <w:rPr>
          <w:rFonts w:cs="Arial"/>
          <w:sz w:val="20"/>
        </w:rPr>
        <w:t>sites</w:t>
      </w:r>
      <w:r w:rsidR="00F31353">
        <w:rPr>
          <w:rFonts w:cs="Arial"/>
          <w:sz w:val="20"/>
        </w:rPr>
        <w:t xml:space="preserve"> nationally.</w:t>
      </w:r>
      <w:r w:rsidRPr="003A7AE5">
        <w:rPr>
          <w:rFonts w:cs="Arial"/>
          <w:sz w:val="20"/>
        </w:rPr>
        <w:t xml:space="preserve"> </w:t>
      </w:r>
      <w:r>
        <w:rPr>
          <w:rFonts w:cs="Arial"/>
          <w:sz w:val="20"/>
        </w:rPr>
        <w:t xml:space="preserve"> </w:t>
      </w:r>
      <w:r w:rsidRPr="003A7AE5">
        <w:rPr>
          <w:rFonts w:cs="Arial"/>
          <w:sz w:val="20"/>
        </w:rPr>
        <w:t xml:space="preserve">These grant recipients are meeting their </w:t>
      </w:r>
      <w:r w:rsidR="00B068DD">
        <w:rPr>
          <w:rFonts w:cs="Arial"/>
          <w:sz w:val="20"/>
        </w:rPr>
        <w:t>grant agreement</w:t>
      </w:r>
      <w:r w:rsidRPr="003A7AE5">
        <w:rPr>
          <w:rFonts w:cs="Arial"/>
          <w:sz w:val="20"/>
        </w:rPr>
        <w:t xml:space="preserve"> obligations and will </w:t>
      </w:r>
      <w:r w:rsidR="00A34C95">
        <w:rPr>
          <w:rFonts w:cs="Arial"/>
          <w:sz w:val="20"/>
        </w:rPr>
        <w:t>be offered a new, three year grant agreement for the period 1 July 2016 to 30 June 2019</w:t>
      </w:r>
      <w:r w:rsidRPr="003A7AE5">
        <w:rPr>
          <w:rFonts w:cs="Arial"/>
          <w:sz w:val="20"/>
        </w:rPr>
        <w:t>.</w:t>
      </w:r>
    </w:p>
    <w:p w:rsidR="00244CA7" w:rsidRDefault="00244CA7" w:rsidP="00300EA1">
      <w:pPr>
        <w:spacing w:before="100" w:beforeAutospacing="1"/>
        <w:rPr>
          <w:rFonts w:cs="Arial"/>
          <w:sz w:val="20"/>
        </w:rPr>
      </w:pPr>
      <w:r w:rsidRPr="003A7AE5">
        <w:rPr>
          <w:rFonts w:cs="Arial"/>
          <w:sz w:val="20"/>
        </w:rPr>
        <w:t xml:space="preserve">The overall </w:t>
      </w:r>
      <w:r w:rsidR="00DC125B">
        <w:rPr>
          <w:rFonts w:cs="Arial"/>
          <w:sz w:val="20"/>
        </w:rPr>
        <w:t>grant</w:t>
      </w:r>
      <w:r w:rsidR="00DC125B" w:rsidRPr="003A7AE5">
        <w:rPr>
          <w:rFonts w:cs="Arial"/>
          <w:sz w:val="20"/>
        </w:rPr>
        <w:t xml:space="preserve"> </w:t>
      </w:r>
      <w:r w:rsidRPr="003A7AE5">
        <w:rPr>
          <w:rFonts w:cs="Arial"/>
          <w:sz w:val="20"/>
        </w:rPr>
        <w:t xml:space="preserve">being distributed in this process is </w:t>
      </w:r>
      <w:r w:rsidR="00AB5BC0">
        <w:rPr>
          <w:rFonts w:cs="Arial"/>
          <w:sz w:val="20"/>
        </w:rPr>
        <w:t>$</w:t>
      </w:r>
      <w:r w:rsidR="00284837">
        <w:rPr>
          <w:rFonts w:cs="Arial"/>
          <w:sz w:val="20"/>
        </w:rPr>
        <w:t>2</w:t>
      </w:r>
      <w:r w:rsidR="00D37234">
        <w:rPr>
          <w:rFonts w:cs="Arial"/>
          <w:sz w:val="20"/>
        </w:rPr>
        <w:t>2.9</w:t>
      </w:r>
      <w:r w:rsidR="00AB5BC0">
        <w:rPr>
          <w:rFonts w:cs="Arial"/>
          <w:sz w:val="20"/>
        </w:rPr>
        <w:t xml:space="preserve"> million</w:t>
      </w:r>
      <w:r w:rsidRPr="003A7AE5">
        <w:rPr>
          <w:rFonts w:cs="Arial"/>
          <w:sz w:val="20"/>
        </w:rPr>
        <w:t xml:space="preserve"> from 1 July 201</w:t>
      </w:r>
      <w:r w:rsidR="00A34C95">
        <w:rPr>
          <w:rFonts w:cs="Arial"/>
          <w:sz w:val="20"/>
        </w:rPr>
        <w:t>6</w:t>
      </w:r>
      <w:r w:rsidRPr="003A7AE5">
        <w:rPr>
          <w:rFonts w:cs="Arial"/>
          <w:sz w:val="20"/>
        </w:rPr>
        <w:t xml:space="preserve"> until </w:t>
      </w:r>
      <w:r w:rsidR="00D84452">
        <w:rPr>
          <w:rFonts w:cs="Arial"/>
          <w:sz w:val="20"/>
        </w:rPr>
        <w:t>30 June 201</w:t>
      </w:r>
      <w:r w:rsidR="00A34C95">
        <w:rPr>
          <w:rFonts w:cs="Arial"/>
          <w:sz w:val="20"/>
        </w:rPr>
        <w:t>9</w:t>
      </w:r>
      <w:r w:rsidRPr="003A7AE5">
        <w:rPr>
          <w:rFonts w:cs="Arial"/>
          <w:sz w:val="20"/>
        </w:rPr>
        <w:t>.</w:t>
      </w:r>
    </w:p>
    <w:p w:rsidR="006D1262" w:rsidRDefault="00DF5A24" w:rsidP="007E055B">
      <w:pPr>
        <w:pStyle w:val="Heading1"/>
      </w:pPr>
      <w:bookmarkStart w:id="119" w:name="_Toc379903152"/>
      <w:bookmarkStart w:id="120" w:name="_Toc424715387"/>
      <w:r w:rsidRPr="0000794D">
        <w:t>Te</w:t>
      </w:r>
      <w:r w:rsidR="00735ECF">
        <w:t xml:space="preserve">rms and conditions applying to </w:t>
      </w:r>
      <w:r w:rsidR="005E0A7A">
        <w:t>Direct Selection</w:t>
      </w:r>
      <w:bookmarkEnd w:id="113"/>
      <w:bookmarkEnd w:id="119"/>
      <w:bookmarkEnd w:id="120"/>
    </w:p>
    <w:p w:rsidR="00DF5A24" w:rsidRPr="00FD4B6B" w:rsidRDefault="00DF5A24" w:rsidP="007E055B">
      <w:pPr>
        <w:pStyle w:val="Heading2"/>
        <w:numPr>
          <w:ilvl w:val="1"/>
          <w:numId w:val="43"/>
        </w:numPr>
        <w:spacing w:after="240"/>
        <w:ind w:left="720" w:hanging="578"/>
      </w:pPr>
      <w:bookmarkStart w:id="121" w:name="_Toc358795003"/>
      <w:bookmarkStart w:id="122" w:name="_Toc358795061"/>
      <w:bookmarkStart w:id="123" w:name="_Toc358795126"/>
      <w:bookmarkStart w:id="124" w:name="_Toc358796637"/>
      <w:bookmarkStart w:id="125" w:name="_Toc358796697"/>
      <w:bookmarkStart w:id="126" w:name="_Toc140571735"/>
      <w:bookmarkStart w:id="127" w:name="_Toc161654463"/>
      <w:bookmarkStart w:id="128" w:name="_Toc240187687"/>
      <w:bookmarkStart w:id="129" w:name="_Toc358725039"/>
      <w:bookmarkStart w:id="130" w:name="_Toc379903153"/>
      <w:bookmarkStart w:id="131" w:name="_Toc424715388"/>
      <w:bookmarkStart w:id="132" w:name="_Toc82839231"/>
      <w:bookmarkEnd w:id="121"/>
      <w:bookmarkEnd w:id="122"/>
      <w:bookmarkEnd w:id="123"/>
      <w:bookmarkEnd w:id="124"/>
      <w:bookmarkEnd w:id="125"/>
      <w:r w:rsidRPr="00FD4B6B">
        <w:t xml:space="preserve">Liability </w:t>
      </w:r>
      <w:r w:rsidR="0010487E" w:rsidRPr="00FD4B6B">
        <w:t>i</w:t>
      </w:r>
      <w:r w:rsidRPr="00FD4B6B">
        <w:t>ssues</w:t>
      </w:r>
      <w:bookmarkEnd w:id="126"/>
      <w:bookmarkEnd w:id="127"/>
      <w:bookmarkEnd w:id="128"/>
      <w:bookmarkEnd w:id="129"/>
      <w:bookmarkEnd w:id="130"/>
      <w:bookmarkEnd w:id="131"/>
    </w:p>
    <w:p w:rsidR="00DF5A24" w:rsidRPr="00FE571B" w:rsidRDefault="00735ECF" w:rsidP="00F55945">
      <w:pPr>
        <w:spacing w:after="60"/>
        <w:rPr>
          <w:rFonts w:cs="Arial"/>
          <w:sz w:val="20"/>
        </w:rPr>
      </w:pPr>
      <w:r>
        <w:rPr>
          <w:rFonts w:cs="Arial"/>
          <w:sz w:val="20"/>
        </w:rPr>
        <w:t>DSS</w:t>
      </w:r>
      <w:r w:rsidR="00DF5A24" w:rsidRPr="00FE571B">
        <w:rPr>
          <w:rFonts w:cs="Arial"/>
          <w:sz w:val="20"/>
        </w:rPr>
        <w:t xml:space="preserve"> is not liable to th</w:t>
      </w:r>
      <w:r>
        <w:rPr>
          <w:rFonts w:cs="Arial"/>
          <w:sz w:val="20"/>
        </w:rPr>
        <w:t>e applicant in relation to the selection p</w:t>
      </w:r>
      <w:r w:rsidR="00DF5A24" w:rsidRPr="00FE571B">
        <w:rPr>
          <w:rFonts w:cs="Arial"/>
          <w:sz w:val="20"/>
        </w:rPr>
        <w:t>rocess, including without limitation, when</w:t>
      </w:r>
      <w:r w:rsidR="00C336D8">
        <w:rPr>
          <w:rFonts w:cs="Arial"/>
          <w:sz w:val="20"/>
        </w:rPr>
        <w:t xml:space="preserve"> DSS</w:t>
      </w:r>
      <w:r w:rsidR="00DF5A24" w:rsidRPr="00FE571B">
        <w:rPr>
          <w:rFonts w:cs="Arial"/>
          <w:sz w:val="20"/>
        </w:rPr>
        <w:t>:</w:t>
      </w:r>
    </w:p>
    <w:p w:rsidR="00704A9C" w:rsidRDefault="00DF5A24" w:rsidP="007E055B">
      <w:pPr>
        <w:pStyle w:val="ListParagraph"/>
      </w:pPr>
      <w:r w:rsidRPr="00FE571B">
        <w:t>varies or ter</w:t>
      </w:r>
      <w:r w:rsidR="00C336D8">
        <w:t>minates all or any part of the selection p</w:t>
      </w:r>
      <w:r w:rsidRPr="00FE571B">
        <w:t>roces</w:t>
      </w:r>
      <w:r w:rsidR="00C336D8">
        <w:t>s or any negotiations with the a</w:t>
      </w:r>
      <w:r w:rsidRPr="00FE571B">
        <w:t>pplicant</w:t>
      </w:r>
      <w:r w:rsidR="003C2393">
        <w:t>;</w:t>
      </w:r>
    </w:p>
    <w:p w:rsidR="00DF5A24" w:rsidRPr="00704A9C" w:rsidRDefault="00DF5A24" w:rsidP="007E055B">
      <w:pPr>
        <w:pStyle w:val="ListParagraph"/>
      </w:pPr>
      <w:r w:rsidRPr="00704A9C">
        <w:t>decides not to acquire any or all of the</w:t>
      </w:r>
      <w:r w:rsidR="00675775" w:rsidRPr="00704A9C">
        <w:t xml:space="preserve"> services sought through the selection p</w:t>
      </w:r>
      <w:r w:rsidRPr="00704A9C">
        <w:t>rocess</w:t>
      </w:r>
    </w:p>
    <w:p w:rsidR="00DF5A24" w:rsidRPr="00FE571B" w:rsidRDefault="00675775" w:rsidP="007E055B">
      <w:pPr>
        <w:pStyle w:val="ListParagraph"/>
      </w:pPr>
      <w:r>
        <w:t>varies the selection p</w:t>
      </w:r>
      <w:r w:rsidR="00DF5A24" w:rsidRPr="00FE571B">
        <w:t>rocess</w:t>
      </w:r>
      <w:r w:rsidR="003C2393">
        <w:t>; and/or</w:t>
      </w:r>
    </w:p>
    <w:p w:rsidR="0093009C" w:rsidRPr="00300EA1" w:rsidRDefault="00DF5A24" w:rsidP="007E055B">
      <w:pPr>
        <w:pStyle w:val="ListParagraph"/>
      </w:pPr>
      <w:proofErr w:type="gramStart"/>
      <w:r w:rsidRPr="00FE571B">
        <w:t>exercises</w:t>
      </w:r>
      <w:proofErr w:type="gramEnd"/>
      <w:r w:rsidRPr="00FE571B">
        <w:t xml:space="preserve"> or fails to exercise any of its other rights under, or in relation</w:t>
      </w:r>
      <w:r w:rsidR="00F24322">
        <w:t xml:space="preserve"> to the </w:t>
      </w:r>
      <w:r w:rsidR="008A7FDA">
        <w:t>programme</w:t>
      </w:r>
      <w:r w:rsidR="00F24322">
        <w:t xml:space="preserve"> g</w:t>
      </w:r>
      <w:r w:rsidR="007D4966" w:rsidRPr="00FE571B">
        <w:t>uidelines</w:t>
      </w:r>
      <w:r w:rsidRPr="00FE571B">
        <w:t>.</w:t>
      </w:r>
    </w:p>
    <w:p w:rsidR="00DF5A24" w:rsidRPr="005E61C9" w:rsidRDefault="008B0EE4" w:rsidP="007E055B">
      <w:pPr>
        <w:pStyle w:val="Heading2"/>
      </w:pPr>
      <w:bookmarkStart w:id="133" w:name="_Toc140571736"/>
      <w:bookmarkStart w:id="134" w:name="_Toc161654464"/>
      <w:bookmarkStart w:id="135" w:name="_Toc240187688"/>
      <w:bookmarkStart w:id="136" w:name="_Toc358725040"/>
      <w:bookmarkStart w:id="137" w:name="_Toc379903154"/>
      <w:bookmarkStart w:id="138" w:name="_Toc424715389"/>
      <w:r>
        <w:t>DSS</w:t>
      </w:r>
      <w:r w:rsidR="00DF5A24" w:rsidRPr="0000794D">
        <w:t xml:space="preserve"> </w:t>
      </w:r>
      <w:r w:rsidR="0010487E" w:rsidRPr="0000794D">
        <w:t>r</w:t>
      </w:r>
      <w:r w:rsidR="00DF5A24" w:rsidRPr="005E61C9">
        <w:t>ights</w:t>
      </w:r>
      <w:bookmarkEnd w:id="133"/>
      <w:bookmarkEnd w:id="134"/>
      <w:bookmarkEnd w:id="135"/>
      <w:bookmarkEnd w:id="136"/>
      <w:bookmarkEnd w:id="137"/>
      <w:bookmarkEnd w:id="138"/>
    </w:p>
    <w:p w:rsidR="0093009C" w:rsidRPr="00FE571B" w:rsidRDefault="008B0EE4" w:rsidP="00300EA1">
      <w:pPr>
        <w:spacing w:before="100" w:beforeAutospacing="1"/>
        <w:rPr>
          <w:rFonts w:cs="Arial"/>
          <w:sz w:val="20"/>
        </w:rPr>
      </w:pPr>
      <w:r>
        <w:rPr>
          <w:rFonts w:cs="Arial"/>
          <w:sz w:val="20"/>
        </w:rPr>
        <w:t>DSS</w:t>
      </w:r>
      <w:r w:rsidR="00DF5A24" w:rsidRPr="00FE571B">
        <w:rPr>
          <w:rFonts w:cs="Arial"/>
          <w:sz w:val="20"/>
        </w:rPr>
        <w:t xml:space="preserve"> reserves the right to am</w:t>
      </w:r>
      <w:r w:rsidR="007D4966" w:rsidRPr="00FE571B">
        <w:rPr>
          <w:rFonts w:cs="Arial"/>
          <w:sz w:val="20"/>
        </w:rPr>
        <w:t xml:space="preserve">end the </w:t>
      </w:r>
      <w:r w:rsidR="008A7FDA">
        <w:rPr>
          <w:rFonts w:cs="Arial"/>
          <w:sz w:val="20"/>
        </w:rPr>
        <w:t>programme</w:t>
      </w:r>
      <w:r w:rsidR="000A11FC">
        <w:rPr>
          <w:rFonts w:cs="Arial"/>
          <w:sz w:val="20"/>
        </w:rPr>
        <w:t xml:space="preserve"> g</w:t>
      </w:r>
      <w:r w:rsidR="007D4966" w:rsidRPr="00FE571B">
        <w:rPr>
          <w:rFonts w:cs="Arial"/>
          <w:sz w:val="20"/>
        </w:rPr>
        <w:t>uidelines</w:t>
      </w:r>
      <w:r w:rsidR="00DF5A24" w:rsidRPr="00FE571B">
        <w:rPr>
          <w:rFonts w:cs="Arial"/>
          <w:sz w:val="20"/>
        </w:rPr>
        <w:t xml:space="preserve"> by whatever means it may determine in its absolute discretion and will provide reasonable notice of these amendments.</w:t>
      </w:r>
    </w:p>
    <w:p w:rsidR="00DF5A24" w:rsidRPr="0000794D" w:rsidRDefault="00DF5A24" w:rsidP="007E055B">
      <w:pPr>
        <w:pStyle w:val="Heading2"/>
      </w:pPr>
      <w:bookmarkStart w:id="139" w:name="_Toc140571737"/>
      <w:bookmarkStart w:id="140" w:name="_Toc161654465"/>
      <w:bookmarkStart w:id="141" w:name="_Toc240187689"/>
      <w:bookmarkStart w:id="142" w:name="_Toc358725041"/>
      <w:bookmarkStart w:id="143" w:name="_Toc379903155"/>
      <w:bookmarkStart w:id="144" w:name="_Toc424715390"/>
      <w:r w:rsidRPr="0000794D">
        <w:t>Disclaimer</w:t>
      </w:r>
      <w:bookmarkEnd w:id="139"/>
      <w:bookmarkEnd w:id="140"/>
      <w:bookmarkEnd w:id="141"/>
      <w:bookmarkEnd w:id="142"/>
      <w:bookmarkEnd w:id="143"/>
      <w:bookmarkEnd w:id="144"/>
    </w:p>
    <w:p w:rsidR="00DF5A24" w:rsidRPr="00FE571B" w:rsidRDefault="00204C65" w:rsidP="00300EA1">
      <w:pPr>
        <w:spacing w:before="100" w:beforeAutospacing="1" w:after="60"/>
        <w:rPr>
          <w:rFonts w:cs="Arial"/>
          <w:sz w:val="20"/>
        </w:rPr>
      </w:pPr>
      <w:r>
        <w:rPr>
          <w:rFonts w:cs="Arial"/>
          <w:sz w:val="20"/>
        </w:rPr>
        <w:t>DSS,</w:t>
      </w:r>
      <w:r w:rsidR="00DF5A24" w:rsidRPr="00FE571B">
        <w:rPr>
          <w:rFonts w:cs="Arial"/>
          <w:sz w:val="20"/>
        </w:rPr>
        <w:t xml:space="preserve"> its officers, agents and advisors:</w:t>
      </w:r>
    </w:p>
    <w:p w:rsidR="00DF5A24" w:rsidRPr="00FE571B" w:rsidRDefault="00DF5A24" w:rsidP="007E055B">
      <w:pPr>
        <w:pStyle w:val="ListParagraph"/>
      </w:pPr>
      <w:r w:rsidRPr="00FE571B">
        <w:t xml:space="preserve">are not, and will not be, responsible or liable for the accuracy or completeness of any information in or provided in connection </w:t>
      </w:r>
      <w:r w:rsidR="00204C65">
        <w:t xml:space="preserve">with the </w:t>
      </w:r>
      <w:r w:rsidR="008A7FDA">
        <w:t>programme</w:t>
      </w:r>
      <w:r w:rsidR="00204C65">
        <w:t xml:space="preserve"> g</w:t>
      </w:r>
      <w:r w:rsidR="007D4966" w:rsidRPr="00FE571B">
        <w:t>uidelines</w:t>
      </w:r>
      <w:r w:rsidR="003C2393">
        <w:t>;</w:t>
      </w:r>
    </w:p>
    <w:p w:rsidR="00DF5A24" w:rsidRPr="00FE571B" w:rsidRDefault="00DF5A24" w:rsidP="007E055B">
      <w:pPr>
        <w:pStyle w:val="ListParagraph"/>
      </w:pPr>
      <w:r w:rsidRPr="00FE571B">
        <w:t>make no express or implied representation or warranty that any statement as to future matters will prove correct</w:t>
      </w:r>
      <w:r w:rsidR="003C2393">
        <w:t>;</w:t>
      </w:r>
    </w:p>
    <w:p w:rsidR="00DF5A24" w:rsidRPr="00FE571B" w:rsidRDefault="00DF5A24" w:rsidP="007E055B">
      <w:pPr>
        <w:pStyle w:val="ListParagraph"/>
      </w:pPr>
      <w:r w:rsidRPr="00FE571B">
        <w:t>disclaim any and all liability arising from any information provided to the applicant, including, without limitation, errors in, or omissions contained in, that information</w:t>
      </w:r>
      <w:r w:rsidR="003C2393">
        <w:t>;</w:t>
      </w:r>
    </w:p>
    <w:p w:rsidR="00DF5A24" w:rsidRPr="00FE571B" w:rsidRDefault="00DF5A24" w:rsidP="007E055B">
      <w:pPr>
        <w:pStyle w:val="ListParagraph"/>
      </w:pPr>
      <w:r w:rsidRPr="00FE571B">
        <w:t xml:space="preserve">except so far as liability under any statute </w:t>
      </w:r>
      <w:r w:rsidR="005E0A7A">
        <w:t>applies</w:t>
      </w:r>
      <w:r w:rsidRPr="00FE571B">
        <w:t xml:space="preserve">, accept no responsibility </w:t>
      </w:r>
      <w:r w:rsidR="006B6110" w:rsidRPr="00FE571B">
        <w:t>arising from</w:t>
      </w:r>
      <w:r w:rsidRPr="00FE571B">
        <w:t xml:space="preserve"> errors or omissions contained in any information in this do</w:t>
      </w:r>
      <w:r w:rsidR="00517E22">
        <w:t>cument and the application f</w:t>
      </w:r>
      <w:r w:rsidR="007D4966" w:rsidRPr="00FE571B">
        <w:t>orm</w:t>
      </w:r>
      <w:r w:rsidR="003C2393">
        <w:t>; and</w:t>
      </w:r>
    </w:p>
    <w:p w:rsidR="0093009C" w:rsidRPr="00300EA1" w:rsidRDefault="00DF5A24" w:rsidP="007E055B">
      <w:pPr>
        <w:pStyle w:val="ListParagraph"/>
      </w:pPr>
      <w:proofErr w:type="gramStart"/>
      <w:r w:rsidRPr="00FE571B">
        <w:lastRenderedPageBreak/>
        <w:t>accept</w:t>
      </w:r>
      <w:proofErr w:type="gramEnd"/>
      <w:r w:rsidRPr="00FE571B">
        <w:t xml:space="preserve"> no liability for any loss or damage suffered by any person as a result of that person, or any other person, placing reliance on the contents of these documents, or any other information provided by </w:t>
      </w:r>
      <w:r w:rsidR="00517E22">
        <w:t>DSS</w:t>
      </w:r>
      <w:r w:rsidRPr="00FE571B">
        <w:t>.</w:t>
      </w:r>
    </w:p>
    <w:p w:rsidR="00DF5A24" w:rsidRPr="0000794D" w:rsidRDefault="00DF5A24" w:rsidP="007E055B">
      <w:pPr>
        <w:pStyle w:val="Heading2"/>
      </w:pPr>
      <w:bookmarkStart w:id="145" w:name="_Toc240187690"/>
      <w:bookmarkStart w:id="146" w:name="_Toc358725042"/>
      <w:bookmarkStart w:id="147" w:name="_Toc379903156"/>
      <w:bookmarkStart w:id="148" w:name="_Toc424715391"/>
      <w:bookmarkStart w:id="149" w:name="_Toc140571738"/>
      <w:r w:rsidRPr="0000794D">
        <w:t>Fraud</w:t>
      </w:r>
      <w:bookmarkEnd w:id="145"/>
      <w:bookmarkEnd w:id="146"/>
      <w:bookmarkEnd w:id="147"/>
      <w:bookmarkEnd w:id="148"/>
    </w:p>
    <w:p w:rsidR="0093009C" w:rsidRPr="00FE571B" w:rsidRDefault="00CB272B" w:rsidP="00300EA1">
      <w:pPr>
        <w:widowControl w:val="0"/>
        <w:autoSpaceDE w:val="0"/>
        <w:autoSpaceDN w:val="0"/>
        <w:adjustRightInd w:val="0"/>
        <w:spacing w:before="100" w:beforeAutospacing="1"/>
        <w:rPr>
          <w:rFonts w:cs="Arial"/>
          <w:sz w:val="20"/>
        </w:rPr>
      </w:pPr>
      <w:r>
        <w:rPr>
          <w:rFonts w:cs="Arial"/>
          <w:sz w:val="20"/>
        </w:rPr>
        <w:t>DSS</w:t>
      </w:r>
      <w:r w:rsidR="00DF5A24" w:rsidRPr="00FE571B">
        <w:rPr>
          <w:rFonts w:cs="Arial"/>
          <w:sz w:val="20"/>
        </w:rPr>
        <w:t xml:space="preserve"> is committed to the Commonwealth Fraud Control Policy and Guidelines.</w:t>
      </w:r>
      <w:r w:rsidR="00042653">
        <w:rPr>
          <w:rFonts w:cs="Arial"/>
          <w:sz w:val="20"/>
        </w:rPr>
        <w:t xml:space="preserve"> </w:t>
      </w:r>
      <w:r w:rsidR="00DF5A24" w:rsidRPr="00FE571B">
        <w:rPr>
          <w:rFonts w:cs="Arial"/>
          <w:sz w:val="20"/>
        </w:rPr>
        <w:t xml:space="preserve"> Applicants should familiarise themselves with </w:t>
      </w:r>
      <w:hyperlink r:id="rId13" w:history="1">
        <w:r w:rsidR="008D03B3">
          <w:rPr>
            <w:rStyle w:val="Hyperlink"/>
            <w:rFonts w:cs="Arial"/>
            <w:sz w:val="20"/>
          </w:rPr>
          <w:t>the DSS</w:t>
        </w:r>
        <w:r w:rsidR="00DF5A24" w:rsidRPr="0098260C">
          <w:rPr>
            <w:rStyle w:val="Hyperlink"/>
            <w:rFonts w:cs="Arial"/>
            <w:sz w:val="20"/>
          </w:rPr>
          <w:t xml:space="preserve"> Fraud Control Policy Statement</w:t>
        </w:r>
      </w:hyperlink>
      <w:r w:rsidR="0098260C">
        <w:rPr>
          <w:rFonts w:cs="Arial"/>
          <w:sz w:val="20"/>
        </w:rPr>
        <w:t xml:space="preserve">. </w:t>
      </w:r>
      <w:r w:rsidR="00042653">
        <w:rPr>
          <w:rFonts w:cs="Arial"/>
          <w:sz w:val="20"/>
        </w:rPr>
        <w:t xml:space="preserve"> </w:t>
      </w:r>
      <w:r w:rsidR="0098260C">
        <w:rPr>
          <w:rFonts w:cs="Arial"/>
          <w:sz w:val="20"/>
        </w:rPr>
        <w:t>The</w:t>
      </w:r>
      <w:r w:rsidR="001C2E5F">
        <w:rPr>
          <w:rFonts w:cs="Arial"/>
          <w:sz w:val="20"/>
        </w:rPr>
        <w:t xml:space="preserve"> </w:t>
      </w:r>
      <w:r w:rsidR="0098260C">
        <w:rPr>
          <w:rFonts w:cs="Arial"/>
          <w:sz w:val="20"/>
        </w:rPr>
        <w:t xml:space="preserve">Fraud Control </w:t>
      </w:r>
      <w:r w:rsidR="001C2E5F">
        <w:rPr>
          <w:rFonts w:cs="Arial"/>
          <w:sz w:val="20"/>
        </w:rPr>
        <w:t>Policy Statement</w:t>
      </w:r>
      <w:r w:rsidR="00DF5A24" w:rsidRPr="00FE571B">
        <w:rPr>
          <w:rFonts w:cs="Arial"/>
          <w:sz w:val="20"/>
        </w:rPr>
        <w:t xml:space="preserve"> also underpins </w:t>
      </w:r>
      <w:r w:rsidR="001C2E5F">
        <w:rPr>
          <w:rFonts w:cs="Arial"/>
          <w:sz w:val="20"/>
        </w:rPr>
        <w:t>an Applicant</w:t>
      </w:r>
      <w:r w:rsidR="00EF70C9">
        <w:rPr>
          <w:rFonts w:cs="Arial"/>
          <w:sz w:val="20"/>
        </w:rPr>
        <w:t>’</w:t>
      </w:r>
      <w:r w:rsidR="001C2E5F">
        <w:rPr>
          <w:rFonts w:cs="Arial"/>
          <w:sz w:val="20"/>
        </w:rPr>
        <w:t>s</w:t>
      </w:r>
      <w:r w:rsidR="001C2E5F" w:rsidRPr="00FE571B">
        <w:rPr>
          <w:rFonts w:cs="Arial"/>
          <w:sz w:val="20"/>
        </w:rPr>
        <w:t xml:space="preserve"> </w:t>
      </w:r>
      <w:r w:rsidR="00DF5A24" w:rsidRPr="00FE571B">
        <w:rPr>
          <w:rFonts w:cs="Arial"/>
          <w:sz w:val="20"/>
        </w:rPr>
        <w:t>respective fraud and risk minimisation respons</w:t>
      </w:r>
      <w:r w:rsidR="008A7FDA">
        <w:rPr>
          <w:rFonts w:cs="Arial"/>
          <w:sz w:val="20"/>
        </w:rPr>
        <w:t>ibilities when dealing with DSS</w:t>
      </w:r>
      <w:r w:rsidR="00DF5A24" w:rsidRPr="00FE571B">
        <w:rPr>
          <w:rFonts w:cs="Arial"/>
          <w:sz w:val="20"/>
        </w:rPr>
        <w:t>.</w:t>
      </w:r>
    </w:p>
    <w:p w:rsidR="00D15DD5" w:rsidRPr="00FE571B" w:rsidRDefault="00DF5A24" w:rsidP="00300EA1">
      <w:pPr>
        <w:widowControl w:val="0"/>
        <w:autoSpaceDE w:val="0"/>
        <w:autoSpaceDN w:val="0"/>
        <w:adjustRightInd w:val="0"/>
        <w:spacing w:before="100" w:beforeAutospacing="1"/>
        <w:rPr>
          <w:rFonts w:cs="Arial"/>
          <w:sz w:val="20"/>
        </w:rPr>
      </w:pPr>
      <w:r w:rsidRPr="00FE571B">
        <w:rPr>
          <w:rFonts w:cs="Arial"/>
          <w:sz w:val="20"/>
        </w:rPr>
        <w:t>One key responsibility outlined in the D</w:t>
      </w:r>
      <w:r w:rsidR="008D03B3">
        <w:rPr>
          <w:rFonts w:cs="Arial"/>
          <w:sz w:val="20"/>
        </w:rPr>
        <w:t>SS</w:t>
      </w:r>
      <w:r w:rsidRPr="00FE571B">
        <w:rPr>
          <w:rFonts w:cs="Arial"/>
          <w:sz w:val="20"/>
        </w:rPr>
        <w:t xml:space="preserve"> Fraud Control Policy Statement is t</w:t>
      </w:r>
      <w:r w:rsidR="00D15DD5" w:rsidRPr="00FE571B">
        <w:rPr>
          <w:rFonts w:cs="Arial"/>
          <w:sz w:val="20"/>
        </w:rPr>
        <w:t xml:space="preserve">o report all fraud concerns by: </w:t>
      </w:r>
    </w:p>
    <w:p w:rsidR="00D15DD5" w:rsidRPr="00F55945" w:rsidRDefault="00D15DD5" w:rsidP="007E055B">
      <w:pPr>
        <w:pStyle w:val="ListParagraph"/>
      </w:pPr>
      <w:r w:rsidRPr="00FE571B">
        <w:t xml:space="preserve">leaving an anonymous voicemail message on the </w:t>
      </w:r>
      <w:r w:rsidR="003063CE">
        <w:t>DSS</w:t>
      </w:r>
      <w:r w:rsidRPr="00FE571B">
        <w:t xml:space="preserve"> Fraud Hotline (</w:t>
      </w:r>
      <w:r w:rsidRPr="00F55945">
        <w:t>1800 133 611)</w:t>
      </w:r>
      <w:r w:rsidR="003C2393">
        <w:t>; or</w:t>
      </w:r>
    </w:p>
    <w:p w:rsidR="00D15DD5" w:rsidRPr="00300EA1" w:rsidRDefault="00D15DD5" w:rsidP="007E055B">
      <w:pPr>
        <w:pStyle w:val="ListParagraph"/>
      </w:pPr>
      <w:r w:rsidRPr="00FE571B">
        <w:t xml:space="preserve">emailing </w:t>
      </w:r>
      <w:hyperlink r:id="rId14" w:history="1">
        <w:r w:rsidR="00F55945" w:rsidRPr="006139E3">
          <w:rPr>
            <w:rStyle w:val="Hyperlink"/>
            <w:rFonts w:cs="Arial"/>
          </w:rPr>
          <w:t>fraud@DSS.gov.au</w:t>
        </w:r>
      </w:hyperlink>
      <w:r w:rsidR="00F55945">
        <w:t xml:space="preserve"> </w:t>
      </w:r>
    </w:p>
    <w:p w:rsidR="00DF5A24" w:rsidRPr="0000794D" w:rsidRDefault="00DF5A24" w:rsidP="007E055B">
      <w:pPr>
        <w:pStyle w:val="Heading2"/>
      </w:pPr>
      <w:bookmarkStart w:id="150" w:name="_Toc240187691"/>
      <w:bookmarkStart w:id="151" w:name="_Toc358725043"/>
      <w:bookmarkStart w:id="152" w:name="_Toc379903157"/>
      <w:bookmarkStart w:id="153" w:name="_Toc424715392"/>
      <w:r w:rsidRPr="0000794D">
        <w:t>Personal Information</w:t>
      </w:r>
      <w:bookmarkEnd w:id="150"/>
      <w:bookmarkEnd w:id="151"/>
      <w:bookmarkEnd w:id="152"/>
      <w:bookmarkEnd w:id="153"/>
    </w:p>
    <w:bookmarkEnd w:id="132"/>
    <w:bookmarkEnd w:id="149"/>
    <w:p w:rsidR="0093009C" w:rsidRPr="00FE571B" w:rsidRDefault="00DF5A24" w:rsidP="00300EA1">
      <w:pPr>
        <w:spacing w:before="100" w:beforeAutospacing="1"/>
        <w:rPr>
          <w:rFonts w:cs="Arial"/>
          <w:sz w:val="20"/>
        </w:rPr>
      </w:pPr>
      <w:r w:rsidRPr="00FE571B">
        <w:rPr>
          <w:rFonts w:cs="Arial"/>
          <w:sz w:val="20"/>
        </w:rPr>
        <w:t xml:space="preserve">Any personal information you provide is protected under the </w:t>
      </w:r>
      <w:r w:rsidRPr="00FE571B">
        <w:rPr>
          <w:rFonts w:cs="Arial"/>
          <w:i/>
          <w:sz w:val="20"/>
        </w:rPr>
        <w:t>Privacy Act 1988</w:t>
      </w:r>
      <w:r w:rsidR="00E96498">
        <w:rPr>
          <w:rFonts w:cs="Arial"/>
          <w:sz w:val="20"/>
        </w:rPr>
        <w:t xml:space="preserve">. </w:t>
      </w:r>
      <w:r w:rsidRPr="00FE571B">
        <w:rPr>
          <w:rFonts w:cs="Arial"/>
          <w:sz w:val="20"/>
        </w:rPr>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93009C" w:rsidRPr="00300EA1" w:rsidRDefault="00DF5A24" w:rsidP="00300EA1">
      <w:pPr>
        <w:keepNext/>
        <w:spacing w:before="100" w:beforeAutospacing="1"/>
        <w:rPr>
          <w:rFonts w:eastAsiaTheme="minorHAnsi" w:cs="Arial"/>
          <w:sz w:val="20"/>
        </w:rPr>
      </w:pPr>
      <w:r w:rsidRPr="00FE571B">
        <w:rPr>
          <w:rFonts w:cs="Arial"/>
          <w:sz w:val="20"/>
        </w:rPr>
        <w:t>If you have questions or concerns about how your personal information is handled you can contac</w:t>
      </w:r>
      <w:r w:rsidR="007D4966" w:rsidRPr="00FE571B">
        <w:rPr>
          <w:rFonts w:cs="Arial"/>
          <w:sz w:val="20"/>
        </w:rPr>
        <w:t>t</w:t>
      </w:r>
      <w:r w:rsidRPr="00FE571B">
        <w:rPr>
          <w:rFonts w:cs="Arial"/>
          <w:sz w:val="20"/>
        </w:rPr>
        <w:t>,</w:t>
      </w:r>
      <w:r w:rsidR="00324E08" w:rsidRPr="00324E08">
        <w:rPr>
          <w:rFonts w:eastAsiaTheme="minorHAnsi" w:cs="Arial"/>
          <w:sz w:val="20"/>
        </w:rPr>
        <w:t xml:space="preserve"> the FOI Coordinator in the </w:t>
      </w:r>
      <w:r w:rsidR="00324E08">
        <w:rPr>
          <w:rFonts w:eastAsiaTheme="minorHAnsi" w:cs="Arial"/>
          <w:sz w:val="20"/>
        </w:rPr>
        <w:t xml:space="preserve">DSS </w:t>
      </w:r>
      <w:r w:rsidR="00324E08" w:rsidRPr="00324E08">
        <w:rPr>
          <w:rFonts w:eastAsiaTheme="minorHAnsi" w:cs="Arial"/>
          <w:sz w:val="20"/>
        </w:rPr>
        <w:t xml:space="preserve">Public Law Branch on 02 6146 3181 or by email </w:t>
      </w:r>
      <w:hyperlink r:id="rId15" w:history="1">
        <w:r w:rsidR="00324E08" w:rsidRPr="00324E08">
          <w:rPr>
            <w:rFonts w:eastAsiaTheme="minorHAnsi" w:cs="Arial"/>
            <w:color w:val="0000FF" w:themeColor="hyperlink"/>
            <w:sz w:val="20"/>
            <w:u w:val="single"/>
          </w:rPr>
          <w:t>foi@dss.gov.au</w:t>
        </w:r>
      </w:hyperlink>
      <w:r w:rsidR="00324E08">
        <w:rPr>
          <w:rFonts w:eastAsiaTheme="minorHAnsi" w:cs="Arial"/>
          <w:sz w:val="20"/>
        </w:rPr>
        <w:t xml:space="preserve"> or you may wish to contact </w:t>
      </w:r>
      <w:r w:rsidRPr="00FE571B">
        <w:rPr>
          <w:rFonts w:cs="Arial"/>
          <w:sz w:val="20"/>
        </w:rPr>
        <w:t xml:space="preserve">the </w:t>
      </w:r>
      <w:r w:rsidR="00C52BE5">
        <w:rPr>
          <w:rFonts w:cs="Arial"/>
          <w:sz w:val="20"/>
        </w:rPr>
        <w:t>Office of the Australian Information Commissioner</w:t>
      </w:r>
      <w:r w:rsidRPr="00FE571B">
        <w:rPr>
          <w:rFonts w:cs="Arial"/>
          <w:sz w:val="20"/>
        </w:rPr>
        <w:t xml:space="preserve"> on 1300 363 992 (local call cost, but calls from mobile and pay phones may incur higher charges)</w:t>
      </w:r>
      <w:r w:rsidR="00C52BE5">
        <w:rPr>
          <w:rFonts w:cs="Arial"/>
          <w:sz w:val="20"/>
        </w:rPr>
        <w:t xml:space="preserve"> or email the Commissioner</w:t>
      </w:r>
      <w:r w:rsidR="00324E08">
        <w:rPr>
          <w:rFonts w:cs="Arial"/>
          <w:sz w:val="20"/>
        </w:rPr>
        <w:t xml:space="preserve"> </w:t>
      </w:r>
      <w:r w:rsidR="00C52BE5">
        <w:rPr>
          <w:rFonts w:cs="Arial"/>
          <w:sz w:val="20"/>
        </w:rPr>
        <w:t xml:space="preserve">on </w:t>
      </w:r>
      <w:hyperlink r:id="rId16" w:history="1">
        <w:r w:rsidR="00C52BE5" w:rsidRPr="002922BA">
          <w:rPr>
            <w:rStyle w:val="Hyperlink"/>
            <w:rFonts w:cs="Arial"/>
            <w:sz w:val="20"/>
          </w:rPr>
          <w:t>enquiries@oaic.gov.au</w:t>
        </w:r>
      </w:hyperlink>
      <w:r w:rsidR="006849BA" w:rsidRPr="00654521">
        <w:rPr>
          <w:rFonts w:cs="Arial"/>
          <w:sz w:val="20"/>
        </w:rPr>
        <w:t>.</w:t>
      </w:r>
      <w:bookmarkStart w:id="154" w:name="_Toc358886266"/>
      <w:bookmarkStart w:id="155" w:name="_Toc358886470"/>
      <w:bookmarkEnd w:id="154"/>
      <w:bookmarkEnd w:id="155"/>
    </w:p>
    <w:p w:rsidR="003E5786" w:rsidRPr="005E61C9" w:rsidRDefault="00250039" w:rsidP="002922BA">
      <w:pPr>
        <w:pStyle w:val="Heading2"/>
      </w:pPr>
      <w:bookmarkStart w:id="156" w:name="_Toc379903158"/>
      <w:bookmarkStart w:id="157" w:name="_Toc424715393"/>
      <w:r w:rsidRPr="005E61C9">
        <w:t>Freedom of Information</w:t>
      </w:r>
      <w:bookmarkEnd w:id="156"/>
      <w:bookmarkEnd w:id="157"/>
    </w:p>
    <w:p w:rsidR="0093009C" w:rsidRPr="00FE571B" w:rsidRDefault="00DF5A24" w:rsidP="00300EA1">
      <w:pPr>
        <w:spacing w:before="100" w:beforeAutospacing="1"/>
        <w:rPr>
          <w:rFonts w:cs="Arial"/>
          <w:sz w:val="20"/>
        </w:rPr>
      </w:pPr>
      <w:r w:rsidRPr="00FE571B">
        <w:rPr>
          <w:rFonts w:cs="Arial"/>
          <w:sz w:val="20"/>
        </w:rPr>
        <w:t>All docume</w:t>
      </w:r>
      <w:r w:rsidR="00454DC8">
        <w:rPr>
          <w:rFonts w:cs="Arial"/>
          <w:sz w:val="20"/>
        </w:rPr>
        <w:t>nts in the possession of DSS</w:t>
      </w:r>
      <w:r w:rsidRPr="00FE571B">
        <w:rPr>
          <w:rFonts w:cs="Arial"/>
          <w:sz w:val="20"/>
        </w:rPr>
        <w:t xml:space="preserve"> incl</w:t>
      </w:r>
      <w:r w:rsidR="00454DC8">
        <w:rPr>
          <w:rFonts w:cs="Arial"/>
          <w:sz w:val="20"/>
        </w:rPr>
        <w:t xml:space="preserve">uding those in relation to the </w:t>
      </w:r>
      <w:r w:rsidR="008A7FDA">
        <w:rPr>
          <w:rFonts w:cs="Arial"/>
          <w:sz w:val="20"/>
        </w:rPr>
        <w:t>programme</w:t>
      </w:r>
      <w:r w:rsidRPr="00FE571B">
        <w:rPr>
          <w:rFonts w:cs="Arial"/>
          <w:sz w:val="20"/>
        </w:rPr>
        <w:t xml:space="preserve"> are subject to the </w:t>
      </w:r>
      <w:r w:rsidRPr="00454DC8">
        <w:rPr>
          <w:rFonts w:cs="Arial"/>
          <w:sz w:val="20"/>
        </w:rPr>
        <w:t>Freedom of Information Act 1982 (</w:t>
      </w:r>
      <w:r w:rsidRPr="00FE571B">
        <w:rPr>
          <w:rFonts w:cs="Arial"/>
          <w:sz w:val="20"/>
        </w:rPr>
        <w:t>FOI Act).</w:t>
      </w:r>
    </w:p>
    <w:p w:rsidR="0093009C" w:rsidRPr="00FE571B" w:rsidRDefault="00DF5A24" w:rsidP="00300EA1">
      <w:pPr>
        <w:spacing w:before="100" w:beforeAutospacing="1"/>
        <w:rPr>
          <w:rFonts w:cs="Arial"/>
          <w:sz w:val="20"/>
        </w:rPr>
      </w:pPr>
      <w:r w:rsidRPr="00FE571B">
        <w:rPr>
          <w:rFonts w:cs="Arial"/>
          <w:sz w:val="20"/>
        </w:rPr>
        <w:t>The FOI Act creates a general right of access to docume</w:t>
      </w:r>
      <w:r w:rsidR="00454DC8">
        <w:rPr>
          <w:rFonts w:cs="Arial"/>
          <w:sz w:val="20"/>
        </w:rPr>
        <w:t>nts in the possession of DSS</w:t>
      </w:r>
      <w:r w:rsidRPr="00FE571B">
        <w:rPr>
          <w:rFonts w:cs="Arial"/>
          <w:sz w:val="20"/>
        </w:rPr>
        <w:t xml:space="preserve"> and this right of access is limited only by the exceptions and exemptions necessary for the protection of essential public interests and private and business affairs of persons in respect of whom the information relates. </w:t>
      </w:r>
    </w:p>
    <w:p w:rsidR="0093009C" w:rsidRPr="00FE571B" w:rsidRDefault="00DF5A24" w:rsidP="00300EA1">
      <w:pPr>
        <w:spacing w:before="100" w:beforeAutospacing="1"/>
        <w:rPr>
          <w:rFonts w:cs="Arial"/>
          <w:sz w:val="20"/>
        </w:rPr>
      </w:pPr>
      <w:r w:rsidRPr="00FE571B">
        <w:rPr>
          <w:rFonts w:cs="Arial"/>
          <w:sz w:val="20"/>
        </w:rPr>
        <w:t>Decisions regarding requests for access under the FOI Act will be made by an authorised decision</w:t>
      </w:r>
      <w:r w:rsidRPr="0033302A">
        <w:rPr>
          <w:rFonts w:ascii="Cambria Math" w:hAnsi="Cambria Math" w:cs="Cambria Math"/>
          <w:sz w:val="20"/>
        </w:rPr>
        <w:t>‐</w:t>
      </w:r>
      <w:r w:rsidRPr="00FE571B">
        <w:rPr>
          <w:rFonts w:cs="Arial"/>
          <w:sz w:val="20"/>
        </w:rPr>
        <w:t>maker in accordance with the requirements of the FOI Act.</w:t>
      </w:r>
    </w:p>
    <w:p w:rsidR="00DF5A24" w:rsidRPr="00FE571B" w:rsidRDefault="00DF5A24" w:rsidP="00300EA1">
      <w:pPr>
        <w:spacing w:before="100" w:beforeAutospacing="1" w:after="60"/>
        <w:rPr>
          <w:rFonts w:cs="Arial"/>
          <w:szCs w:val="24"/>
        </w:rPr>
      </w:pPr>
      <w:r w:rsidRPr="00FE571B">
        <w:rPr>
          <w:rFonts w:cs="Arial"/>
          <w:sz w:val="20"/>
        </w:rPr>
        <w:t>All FOI requests are to be referred to the FOI Coordinato</w:t>
      </w:r>
      <w:r w:rsidR="00B10473">
        <w:rPr>
          <w:rFonts w:cs="Arial"/>
          <w:sz w:val="20"/>
        </w:rPr>
        <w:t>r, Public Law Branch, i</w:t>
      </w:r>
      <w:r w:rsidR="00134FC6" w:rsidRPr="00FE571B">
        <w:rPr>
          <w:rFonts w:cs="Arial"/>
          <w:sz w:val="20"/>
        </w:rPr>
        <w:t xml:space="preserve">n </w:t>
      </w:r>
      <w:r w:rsidR="00B10473">
        <w:rPr>
          <w:rFonts w:cs="Arial"/>
          <w:sz w:val="20"/>
        </w:rPr>
        <w:t>DSS</w:t>
      </w:r>
      <w:r w:rsidRPr="00FE571B">
        <w:rPr>
          <w:rFonts w:cs="Arial"/>
          <w:sz w:val="20"/>
        </w:rPr>
        <w:t>.</w:t>
      </w:r>
    </w:p>
    <w:p w:rsidR="00DF5A24" w:rsidRPr="00FE571B" w:rsidRDefault="00DF5A24" w:rsidP="00DF179E">
      <w:pPr>
        <w:spacing w:after="60"/>
        <w:rPr>
          <w:rFonts w:cs="Arial"/>
          <w:sz w:val="20"/>
        </w:rPr>
      </w:pPr>
      <w:r w:rsidRPr="00FE571B">
        <w:rPr>
          <w:rFonts w:cs="Arial"/>
          <w:sz w:val="20"/>
        </w:rPr>
        <w:t>By mail:</w:t>
      </w:r>
    </w:p>
    <w:p w:rsidR="00DF5A24" w:rsidRPr="0000794D" w:rsidRDefault="00DF5A24" w:rsidP="00DF179E">
      <w:pPr>
        <w:autoSpaceDE w:val="0"/>
        <w:autoSpaceDN w:val="0"/>
        <w:spacing w:after="60"/>
        <w:ind w:left="720"/>
        <w:rPr>
          <w:rFonts w:cs="Arial"/>
          <w:sz w:val="20"/>
        </w:rPr>
      </w:pPr>
      <w:r w:rsidRPr="0000794D">
        <w:rPr>
          <w:rFonts w:cs="Arial"/>
          <w:sz w:val="20"/>
        </w:rPr>
        <w:t>FOI Coordinator</w:t>
      </w:r>
    </w:p>
    <w:p w:rsidR="00DF5A24" w:rsidRPr="005E61C9" w:rsidRDefault="00E60D11" w:rsidP="00DF179E">
      <w:pPr>
        <w:autoSpaceDE w:val="0"/>
        <w:autoSpaceDN w:val="0"/>
        <w:spacing w:after="60"/>
        <w:ind w:left="720"/>
        <w:rPr>
          <w:rFonts w:cs="Arial"/>
        </w:rPr>
      </w:pPr>
      <w:r>
        <w:rPr>
          <w:rFonts w:cs="Arial"/>
          <w:sz w:val="20"/>
        </w:rPr>
        <w:t>The Department of Social Services</w:t>
      </w:r>
    </w:p>
    <w:p w:rsidR="00DF5A24" w:rsidRPr="001E1560" w:rsidRDefault="008D03B3" w:rsidP="00DF179E">
      <w:pPr>
        <w:autoSpaceDE w:val="0"/>
        <w:autoSpaceDN w:val="0"/>
        <w:spacing w:after="60"/>
        <w:ind w:left="720"/>
        <w:rPr>
          <w:rFonts w:cs="Arial"/>
        </w:rPr>
      </w:pPr>
      <w:r>
        <w:rPr>
          <w:rFonts w:cs="Arial"/>
          <w:sz w:val="20"/>
        </w:rPr>
        <w:t>Public Law Branch,</w:t>
      </w:r>
    </w:p>
    <w:p w:rsidR="00DF5A24" w:rsidRPr="000B5B13" w:rsidRDefault="002B2A98" w:rsidP="00DF179E">
      <w:pPr>
        <w:autoSpaceDE w:val="0"/>
        <w:autoSpaceDN w:val="0"/>
        <w:spacing w:after="60"/>
        <w:ind w:left="720"/>
        <w:rPr>
          <w:rFonts w:cs="Arial"/>
        </w:rPr>
      </w:pPr>
      <w:r>
        <w:rPr>
          <w:rFonts w:cs="Arial"/>
          <w:sz w:val="20"/>
        </w:rPr>
        <w:t>G</w:t>
      </w:r>
      <w:r w:rsidR="00693F26">
        <w:rPr>
          <w:rFonts w:cs="Arial"/>
          <w:sz w:val="20"/>
        </w:rPr>
        <w:t xml:space="preserve">PO Box </w:t>
      </w:r>
      <w:r>
        <w:rPr>
          <w:rFonts w:cs="Arial"/>
          <w:sz w:val="20"/>
        </w:rPr>
        <w:t>9820</w:t>
      </w:r>
    </w:p>
    <w:p w:rsidR="00DF5A24" w:rsidRPr="000B5B13" w:rsidRDefault="00693F26" w:rsidP="00DF179E">
      <w:pPr>
        <w:autoSpaceDE w:val="0"/>
        <w:autoSpaceDN w:val="0"/>
        <w:spacing w:after="60"/>
        <w:ind w:left="720"/>
        <w:rPr>
          <w:rFonts w:cs="Arial"/>
          <w:sz w:val="20"/>
        </w:rPr>
      </w:pPr>
      <w:r>
        <w:rPr>
          <w:rFonts w:cs="Arial"/>
          <w:sz w:val="20"/>
        </w:rPr>
        <w:t xml:space="preserve">CANBERRA </w:t>
      </w:r>
      <w:r w:rsidR="00DF5A24" w:rsidRPr="000B5B13">
        <w:rPr>
          <w:rFonts w:cs="Arial"/>
          <w:sz w:val="20"/>
        </w:rPr>
        <w:t>BUSINESS CENTRE</w:t>
      </w:r>
    </w:p>
    <w:p w:rsidR="00DF5A24" w:rsidRPr="00FD707D" w:rsidRDefault="00DF5A24" w:rsidP="00DF179E">
      <w:pPr>
        <w:autoSpaceDE w:val="0"/>
        <w:autoSpaceDN w:val="0"/>
        <w:spacing w:after="60"/>
        <w:ind w:left="720"/>
        <w:rPr>
          <w:rFonts w:cs="Arial"/>
        </w:rPr>
      </w:pPr>
      <w:r w:rsidRPr="00AC6852">
        <w:rPr>
          <w:rFonts w:cs="Arial"/>
          <w:sz w:val="20"/>
        </w:rPr>
        <w:t>A</w:t>
      </w:r>
      <w:r w:rsidR="00693F26">
        <w:rPr>
          <w:rFonts w:cs="Arial"/>
          <w:sz w:val="20"/>
        </w:rPr>
        <w:t>CT</w:t>
      </w:r>
      <w:r w:rsidRPr="00061277">
        <w:rPr>
          <w:rFonts w:cs="Arial"/>
          <w:sz w:val="20"/>
        </w:rPr>
        <w:t xml:space="preserve"> 2610</w:t>
      </w:r>
    </w:p>
    <w:p w:rsidR="00DF5A24" w:rsidRPr="004460BA" w:rsidRDefault="002F327E" w:rsidP="00DF179E">
      <w:pPr>
        <w:autoSpaceDE w:val="0"/>
        <w:autoSpaceDN w:val="0"/>
        <w:spacing w:after="60"/>
        <w:rPr>
          <w:rFonts w:cs="Arial"/>
          <w:sz w:val="20"/>
        </w:rPr>
      </w:pPr>
      <w:r>
        <w:rPr>
          <w:rFonts w:cs="Arial"/>
          <w:sz w:val="20"/>
        </w:rPr>
        <w:t>By email:</w:t>
      </w:r>
    </w:p>
    <w:p w:rsidR="00DF179E" w:rsidRPr="00414884" w:rsidRDefault="00206E0E" w:rsidP="00300EA1">
      <w:pPr>
        <w:autoSpaceDE w:val="0"/>
        <w:autoSpaceDN w:val="0"/>
        <w:spacing w:after="60"/>
        <w:ind w:left="720"/>
        <w:rPr>
          <w:rFonts w:cs="Arial"/>
          <w:sz w:val="20"/>
        </w:rPr>
      </w:pPr>
      <w:hyperlink r:id="rId17" w:history="1">
        <w:r w:rsidR="00F55945" w:rsidRPr="00F55945">
          <w:rPr>
            <w:rStyle w:val="Hyperlink"/>
            <w:rFonts w:cs="Arial"/>
            <w:sz w:val="20"/>
          </w:rPr>
          <w:t>foi@dss.gov.au</w:t>
        </w:r>
      </w:hyperlink>
    </w:p>
    <w:p w:rsidR="00F1014C" w:rsidRPr="00300EA1" w:rsidRDefault="00DF5A24" w:rsidP="00300EA1">
      <w:pPr>
        <w:spacing w:before="100" w:beforeAutospacing="1"/>
        <w:rPr>
          <w:b/>
          <w:sz w:val="20"/>
        </w:rPr>
      </w:pPr>
      <w:bookmarkStart w:id="158" w:name="_Toc372539279"/>
      <w:bookmarkStart w:id="159" w:name="_Toc377999319"/>
      <w:bookmarkStart w:id="160" w:name="_Toc377999485"/>
      <w:r w:rsidRPr="007414FA">
        <w:rPr>
          <w:sz w:val="20"/>
        </w:rPr>
        <w:lastRenderedPageBreak/>
        <w:t>For more information on making a request for access to docume</w:t>
      </w:r>
      <w:r w:rsidR="00134FC6" w:rsidRPr="007414FA">
        <w:rPr>
          <w:sz w:val="20"/>
        </w:rPr>
        <w:t xml:space="preserve">nts in </w:t>
      </w:r>
      <w:r w:rsidR="00B10473" w:rsidRPr="007414FA">
        <w:rPr>
          <w:sz w:val="20"/>
        </w:rPr>
        <w:t>the possession of DSS</w:t>
      </w:r>
      <w:r w:rsidRPr="007414FA">
        <w:rPr>
          <w:sz w:val="20"/>
        </w:rPr>
        <w:t xml:space="preserve"> under the FOI Act, </w:t>
      </w:r>
      <w:hyperlink r:id="rId18" w:history="1">
        <w:r w:rsidR="006D48E6">
          <w:rPr>
            <w:rStyle w:val="Hyperlink"/>
            <w:rFonts w:cs="Arial"/>
            <w:sz w:val="20"/>
          </w:rPr>
          <w:t>visit</w:t>
        </w:r>
        <w:r w:rsidR="006D48E6" w:rsidRPr="007414FA">
          <w:rPr>
            <w:rStyle w:val="Hyperlink"/>
            <w:rFonts w:cs="Arial"/>
            <w:sz w:val="20"/>
          </w:rPr>
          <w:t xml:space="preserve"> the DSS Website</w:t>
        </w:r>
      </w:hyperlink>
      <w:r w:rsidR="00F1014C" w:rsidRPr="007414FA">
        <w:rPr>
          <w:sz w:val="20"/>
        </w:rPr>
        <w:t>.</w:t>
      </w:r>
      <w:bookmarkEnd w:id="158"/>
      <w:bookmarkEnd w:id="159"/>
      <w:bookmarkEnd w:id="160"/>
    </w:p>
    <w:p w:rsidR="0001443D" w:rsidRDefault="001F089B" w:rsidP="002922BA">
      <w:pPr>
        <w:pStyle w:val="Heading1"/>
      </w:pPr>
      <w:bookmarkStart w:id="161" w:name="_Toc358795011"/>
      <w:bookmarkStart w:id="162" w:name="_Toc358795069"/>
      <w:bookmarkStart w:id="163" w:name="_Toc358795134"/>
      <w:bookmarkStart w:id="164" w:name="_Toc379903159"/>
      <w:bookmarkStart w:id="165" w:name="_Toc424715394"/>
      <w:bookmarkStart w:id="166" w:name="_Toc358725046"/>
      <w:bookmarkEnd w:id="161"/>
      <w:bookmarkEnd w:id="162"/>
      <w:bookmarkEnd w:id="163"/>
      <w:r w:rsidRPr="00414884">
        <w:t>Financial and Other Arrangements</w:t>
      </w:r>
      <w:bookmarkStart w:id="167" w:name="_Toc358796645"/>
      <w:bookmarkStart w:id="168" w:name="_Toc358796705"/>
      <w:bookmarkStart w:id="169" w:name="_Toc358815949"/>
      <w:bookmarkStart w:id="170" w:name="_Toc358816095"/>
      <w:bookmarkStart w:id="171" w:name="_Toc358884521"/>
      <w:bookmarkStart w:id="172" w:name="_Toc358884781"/>
      <w:bookmarkStart w:id="173" w:name="_Toc358885873"/>
      <w:bookmarkStart w:id="174" w:name="_Toc358886104"/>
      <w:bookmarkStart w:id="175" w:name="_Toc358886269"/>
      <w:bookmarkStart w:id="176" w:name="_Toc358886473"/>
      <w:bookmarkEnd w:id="164"/>
      <w:bookmarkEnd w:id="165"/>
      <w:bookmarkEnd w:id="167"/>
      <w:bookmarkEnd w:id="168"/>
      <w:bookmarkEnd w:id="169"/>
      <w:bookmarkEnd w:id="170"/>
      <w:bookmarkEnd w:id="171"/>
      <w:bookmarkEnd w:id="172"/>
      <w:bookmarkEnd w:id="173"/>
      <w:bookmarkEnd w:id="174"/>
      <w:bookmarkEnd w:id="175"/>
      <w:bookmarkEnd w:id="176"/>
    </w:p>
    <w:p w:rsidR="00DF5A24" w:rsidRPr="002922BA" w:rsidRDefault="00DF5A24" w:rsidP="002922BA">
      <w:pPr>
        <w:pStyle w:val="Heading2"/>
      </w:pPr>
      <w:bookmarkStart w:id="177" w:name="_Toc379903160"/>
      <w:bookmarkStart w:id="178" w:name="_Toc424715395"/>
      <w:r w:rsidRPr="002922BA">
        <w:t xml:space="preserve">Financial </w:t>
      </w:r>
      <w:r w:rsidR="0010487E" w:rsidRPr="002922BA">
        <w:t>a</w:t>
      </w:r>
      <w:r w:rsidRPr="002922BA">
        <w:t>rrangements</w:t>
      </w:r>
      <w:bookmarkEnd w:id="166"/>
      <w:bookmarkEnd w:id="177"/>
      <w:bookmarkEnd w:id="178"/>
    </w:p>
    <w:p w:rsidR="0093009C" w:rsidRPr="00FE571B" w:rsidRDefault="008A7FDA" w:rsidP="00300EA1">
      <w:pPr>
        <w:spacing w:before="100" w:beforeAutospacing="1"/>
        <w:rPr>
          <w:rFonts w:cs="Arial"/>
          <w:sz w:val="20"/>
        </w:rPr>
      </w:pPr>
      <w:r>
        <w:rPr>
          <w:rFonts w:cs="Arial"/>
          <w:sz w:val="20"/>
        </w:rPr>
        <w:t>DSS</w:t>
      </w:r>
      <w:r w:rsidR="004633FF">
        <w:rPr>
          <w:rFonts w:cs="Arial"/>
          <w:sz w:val="20"/>
        </w:rPr>
        <w:t xml:space="preserve"> uses standard </w:t>
      </w:r>
      <w:r w:rsidR="00B068DD">
        <w:rPr>
          <w:rFonts w:cs="Arial"/>
          <w:sz w:val="20"/>
        </w:rPr>
        <w:t>grant agreement</w:t>
      </w:r>
      <w:r w:rsidR="00DF5A24" w:rsidRPr="00FE571B">
        <w:rPr>
          <w:rFonts w:cs="Arial"/>
          <w:sz w:val="20"/>
        </w:rPr>
        <w:t>s. Funding will only be provided in accor</w:t>
      </w:r>
      <w:r w:rsidR="004633FF">
        <w:rPr>
          <w:rFonts w:cs="Arial"/>
          <w:sz w:val="20"/>
        </w:rPr>
        <w:t xml:space="preserve">dance with an executed </w:t>
      </w:r>
      <w:r w:rsidR="00B068DD">
        <w:rPr>
          <w:rFonts w:cs="Arial"/>
          <w:sz w:val="20"/>
        </w:rPr>
        <w:t>grant agreement</w:t>
      </w:r>
      <w:r w:rsidR="00DF5A24" w:rsidRPr="00FE571B">
        <w:rPr>
          <w:rFonts w:cs="Arial"/>
          <w:sz w:val="20"/>
        </w:rPr>
        <w:t xml:space="preserve">. </w:t>
      </w:r>
      <w:r w:rsidR="00FE571B" w:rsidRPr="00FE571B">
        <w:rPr>
          <w:rFonts w:cs="Arial"/>
          <w:sz w:val="20"/>
        </w:rPr>
        <w:t xml:space="preserve"> </w:t>
      </w:r>
      <w:r w:rsidR="00DF5A24" w:rsidRPr="00FE571B">
        <w:rPr>
          <w:rFonts w:cs="Arial"/>
          <w:sz w:val="20"/>
        </w:rPr>
        <w:t xml:space="preserve">The </w:t>
      </w:r>
      <w:r w:rsidR="00134FC6" w:rsidRPr="00FE571B">
        <w:rPr>
          <w:rFonts w:cs="Arial"/>
          <w:sz w:val="20"/>
        </w:rPr>
        <w:t xml:space="preserve">terms and conditions of </w:t>
      </w:r>
      <w:r w:rsidR="004633FF">
        <w:rPr>
          <w:rFonts w:cs="Arial"/>
          <w:sz w:val="20"/>
        </w:rPr>
        <w:t xml:space="preserve">DSS’s </w:t>
      </w:r>
      <w:r w:rsidR="00B068DD">
        <w:rPr>
          <w:rFonts w:cs="Arial"/>
          <w:sz w:val="20"/>
        </w:rPr>
        <w:t>grant agreement</w:t>
      </w:r>
      <w:r w:rsidR="00DF5A24" w:rsidRPr="00FE571B">
        <w:rPr>
          <w:rFonts w:cs="Arial"/>
          <w:sz w:val="20"/>
        </w:rPr>
        <w:t>s cannot be changed.</w:t>
      </w:r>
    </w:p>
    <w:p w:rsidR="0093009C" w:rsidRPr="00FE571B" w:rsidRDefault="004633FF" w:rsidP="00300EA1">
      <w:pPr>
        <w:spacing w:before="100" w:beforeAutospacing="1"/>
        <w:rPr>
          <w:rFonts w:cs="Arial"/>
          <w:sz w:val="20"/>
        </w:rPr>
      </w:pPr>
      <w:r>
        <w:rPr>
          <w:rFonts w:cs="Arial"/>
          <w:sz w:val="20"/>
        </w:rPr>
        <w:t xml:space="preserve">The </w:t>
      </w:r>
      <w:r w:rsidR="00B068DD">
        <w:rPr>
          <w:rFonts w:cs="Arial"/>
          <w:sz w:val="20"/>
        </w:rPr>
        <w:t>grant agreement</w:t>
      </w:r>
      <w:r w:rsidR="00DF5A24" w:rsidRPr="00FE571B">
        <w:rPr>
          <w:rFonts w:cs="Arial"/>
          <w:sz w:val="20"/>
        </w:rPr>
        <w:t xml:space="preserve"> will contain the entire agreement between the parties.  There is no binding agreement </w:t>
      </w:r>
      <w:r>
        <w:rPr>
          <w:rFonts w:cs="Arial"/>
          <w:sz w:val="20"/>
        </w:rPr>
        <w:t xml:space="preserve">on any parties until the </w:t>
      </w:r>
      <w:r w:rsidR="00B068DD">
        <w:rPr>
          <w:rFonts w:cs="Arial"/>
          <w:sz w:val="20"/>
        </w:rPr>
        <w:t>grant agreement</w:t>
      </w:r>
      <w:r w:rsidR="00DF5A24" w:rsidRPr="00FE571B">
        <w:rPr>
          <w:rFonts w:cs="Arial"/>
          <w:sz w:val="20"/>
        </w:rPr>
        <w:t xml:space="preserve"> </w:t>
      </w:r>
      <w:r>
        <w:rPr>
          <w:rFonts w:cs="Arial"/>
          <w:sz w:val="20"/>
        </w:rPr>
        <w:t>is agreed to and signed by the delegate and the applicant’s authorised r</w:t>
      </w:r>
      <w:r w:rsidR="00DF5A24" w:rsidRPr="00FE571B">
        <w:rPr>
          <w:rFonts w:cs="Arial"/>
          <w:sz w:val="20"/>
        </w:rPr>
        <w:t>epresentative.</w:t>
      </w:r>
    </w:p>
    <w:p w:rsidR="0093009C" w:rsidRPr="00FE571B" w:rsidRDefault="006D76AD" w:rsidP="00300EA1">
      <w:pPr>
        <w:spacing w:before="100" w:beforeAutospacing="1"/>
        <w:rPr>
          <w:rFonts w:cs="Arial"/>
          <w:sz w:val="20"/>
        </w:rPr>
      </w:pPr>
      <w:r>
        <w:rPr>
          <w:rFonts w:cs="Arial"/>
          <w:sz w:val="20"/>
        </w:rPr>
        <w:t xml:space="preserve">The </w:t>
      </w:r>
      <w:r w:rsidR="00B068DD">
        <w:rPr>
          <w:rFonts w:cs="Arial"/>
          <w:sz w:val="20"/>
        </w:rPr>
        <w:t>grant agreement</w:t>
      </w:r>
      <w:r w:rsidR="00DF5A24" w:rsidRPr="00FE571B">
        <w:rPr>
          <w:rFonts w:cs="Arial"/>
          <w:sz w:val="20"/>
        </w:rPr>
        <w:t xml:space="preserve"> is the legal agreement between </w:t>
      </w:r>
      <w:r>
        <w:rPr>
          <w:rFonts w:cs="Arial"/>
          <w:sz w:val="20"/>
        </w:rPr>
        <w:t>DSS</w:t>
      </w:r>
      <w:r w:rsidR="00134FC6" w:rsidRPr="00FE571B">
        <w:rPr>
          <w:rFonts w:cs="Arial"/>
          <w:sz w:val="20"/>
        </w:rPr>
        <w:t xml:space="preserve"> and the grant recipient</w:t>
      </w:r>
      <w:r w:rsidR="00DF5A24" w:rsidRPr="00FE571B">
        <w:rPr>
          <w:rFonts w:cs="Arial"/>
          <w:sz w:val="20"/>
        </w:rPr>
        <w:t xml:space="preserve"> over the </w:t>
      </w:r>
      <w:r w:rsidR="00DC125B">
        <w:rPr>
          <w:rFonts w:cs="Arial"/>
          <w:sz w:val="20"/>
        </w:rPr>
        <w:t>grant</w:t>
      </w:r>
      <w:r w:rsidR="00DC125B" w:rsidRPr="00FE571B">
        <w:rPr>
          <w:rFonts w:cs="Arial"/>
          <w:sz w:val="20"/>
        </w:rPr>
        <w:t xml:space="preserve"> </w:t>
      </w:r>
      <w:r w:rsidR="00DF5A24" w:rsidRPr="00FE571B">
        <w:rPr>
          <w:rFonts w:cs="Arial"/>
          <w:sz w:val="20"/>
        </w:rPr>
        <w:t>period.  In managing fundin</w:t>
      </w:r>
      <w:r w:rsidR="00134FC6" w:rsidRPr="00FE571B">
        <w:rPr>
          <w:rFonts w:cs="Arial"/>
          <w:sz w:val="20"/>
        </w:rPr>
        <w:t>g provided, the grant recipient</w:t>
      </w:r>
      <w:r w:rsidR="00DF5A24" w:rsidRPr="00FE571B">
        <w:rPr>
          <w:rFonts w:cs="Arial"/>
          <w:sz w:val="20"/>
        </w:rPr>
        <w:t xml:space="preserve"> must comply with all</w:t>
      </w:r>
      <w:r w:rsidR="006D6AE0">
        <w:rPr>
          <w:rFonts w:cs="Arial"/>
          <w:sz w:val="20"/>
        </w:rPr>
        <w:t xml:space="preserve"> the requirements of the g</w:t>
      </w:r>
      <w:r w:rsidR="00134FC6" w:rsidRPr="00FE571B">
        <w:rPr>
          <w:rFonts w:cs="Arial"/>
          <w:sz w:val="20"/>
        </w:rPr>
        <w:t>rant</w:t>
      </w:r>
      <w:r w:rsidR="006D6AE0">
        <w:rPr>
          <w:rFonts w:cs="Arial"/>
          <w:sz w:val="20"/>
        </w:rPr>
        <w:t xml:space="preserve"> a</w:t>
      </w:r>
      <w:r w:rsidR="00DF5A24" w:rsidRPr="00FE571B">
        <w:rPr>
          <w:rFonts w:cs="Arial"/>
          <w:sz w:val="20"/>
        </w:rPr>
        <w:t>greement.</w:t>
      </w:r>
    </w:p>
    <w:p w:rsidR="00704A9C" w:rsidRDefault="00134FC6" w:rsidP="00300EA1">
      <w:pPr>
        <w:spacing w:before="100" w:beforeAutospacing="1"/>
        <w:rPr>
          <w:rFonts w:cs="Arial"/>
          <w:sz w:val="20"/>
        </w:rPr>
      </w:pPr>
      <w:r w:rsidRPr="00FE571B">
        <w:rPr>
          <w:rFonts w:cs="Arial"/>
          <w:sz w:val="20"/>
        </w:rPr>
        <w:t>Grant recipient</w:t>
      </w:r>
      <w:r w:rsidR="00DF5A24" w:rsidRPr="00FE571B">
        <w:rPr>
          <w:rFonts w:cs="Arial"/>
          <w:sz w:val="20"/>
        </w:rPr>
        <w:t xml:space="preserve">s are </w:t>
      </w:r>
      <w:r w:rsidR="00704A9C">
        <w:rPr>
          <w:rFonts w:cs="Arial"/>
          <w:sz w:val="20"/>
        </w:rPr>
        <w:t xml:space="preserve">responsible for ensuring that: </w:t>
      </w:r>
    </w:p>
    <w:p w:rsidR="00704A9C" w:rsidRDefault="00DF5A24" w:rsidP="002922BA">
      <w:pPr>
        <w:pStyle w:val="ListParagraph"/>
      </w:pPr>
      <w:r w:rsidRPr="00704A9C">
        <w:t>the ter</w:t>
      </w:r>
      <w:r w:rsidR="00F905AE" w:rsidRPr="00704A9C">
        <w:t>ms and conditions of the g</w:t>
      </w:r>
      <w:r w:rsidR="00134FC6" w:rsidRPr="00704A9C">
        <w:t>rant</w:t>
      </w:r>
      <w:r w:rsidR="00F905AE" w:rsidRPr="00704A9C">
        <w:t xml:space="preserve"> a</w:t>
      </w:r>
      <w:r w:rsidRPr="00704A9C">
        <w:t>greement are met</w:t>
      </w:r>
      <w:r w:rsidR="00044D4D">
        <w:t>;</w:t>
      </w:r>
    </w:p>
    <w:p w:rsidR="00704A9C" w:rsidRPr="00704A9C" w:rsidRDefault="00DF5A24" w:rsidP="002922BA">
      <w:pPr>
        <w:pStyle w:val="ListParagraph"/>
      </w:pPr>
      <w:r w:rsidRPr="00704A9C">
        <w:t>service provision is effective, efficient, and appropriately targeted</w:t>
      </w:r>
      <w:r w:rsidR="00044D4D">
        <w:t>;</w:t>
      </w:r>
    </w:p>
    <w:p w:rsidR="00704A9C" w:rsidRPr="00704A9C" w:rsidRDefault="00DF5A24" w:rsidP="002922BA">
      <w:pPr>
        <w:pStyle w:val="ListParagraph"/>
      </w:pPr>
      <w:r w:rsidRPr="00704A9C">
        <w:t>highest standards of duty of care are applied</w:t>
      </w:r>
      <w:r w:rsidR="00044D4D">
        <w:t>; and</w:t>
      </w:r>
    </w:p>
    <w:p w:rsidR="0093009C" w:rsidRPr="00300EA1" w:rsidRDefault="00DF5A24" w:rsidP="002922BA">
      <w:pPr>
        <w:pStyle w:val="ListParagraph"/>
      </w:pPr>
      <w:proofErr w:type="gramStart"/>
      <w:r w:rsidRPr="00704A9C">
        <w:t>services</w:t>
      </w:r>
      <w:proofErr w:type="gramEnd"/>
      <w:r w:rsidRPr="00704A9C">
        <w:t xml:space="preserve"> are operated in line with, and comply with the requirements as set out within all State and Territory and Commonwealth legislation and regulations.</w:t>
      </w:r>
    </w:p>
    <w:p w:rsidR="0093009C" w:rsidRDefault="00355C40" w:rsidP="00300EA1">
      <w:pPr>
        <w:spacing w:before="100" w:beforeAutospacing="1"/>
        <w:rPr>
          <w:rFonts w:cs="Arial"/>
          <w:sz w:val="20"/>
        </w:rPr>
      </w:pPr>
      <w:r>
        <w:rPr>
          <w:rFonts w:cs="Arial"/>
          <w:sz w:val="20"/>
        </w:rPr>
        <w:t xml:space="preserve">Grant </w:t>
      </w:r>
      <w:r w:rsidRPr="00355C40">
        <w:rPr>
          <w:rFonts w:cs="Arial"/>
          <w:sz w:val="20"/>
        </w:rPr>
        <w:t>recipients should also be aware of any case based law that may apply or affect their service delivery</w:t>
      </w:r>
      <w:r w:rsidR="00300EA1">
        <w:rPr>
          <w:rFonts w:cs="Arial"/>
          <w:sz w:val="20"/>
        </w:rPr>
        <w:t>.</w:t>
      </w:r>
    </w:p>
    <w:p w:rsidR="0093009C" w:rsidRPr="00300EA1" w:rsidRDefault="00DF5A24" w:rsidP="00300EA1">
      <w:pPr>
        <w:spacing w:before="100" w:beforeAutospacing="1"/>
        <w:rPr>
          <w:sz w:val="20"/>
        </w:rPr>
      </w:pPr>
      <w:r w:rsidRPr="001C1716">
        <w:rPr>
          <w:rFonts w:cs="Arial"/>
          <w:sz w:val="20"/>
        </w:rPr>
        <w:t>The Terms and Co</w:t>
      </w:r>
      <w:r w:rsidR="004D6B29">
        <w:rPr>
          <w:rFonts w:cs="Arial"/>
          <w:sz w:val="20"/>
        </w:rPr>
        <w:t>nditions of the g</w:t>
      </w:r>
      <w:r w:rsidR="00134FC6" w:rsidRPr="001C1716">
        <w:rPr>
          <w:rFonts w:cs="Arial"/>
          <w:sz w:val="20"/>
        </w:rPr>
        <w:t>rant</w:t>
      </w:r>
      <w:r w:rsidR="004D6B29">
        <w:rPr>
          <w:rFonts w:cs="Arial"/>
          <w:sz w:val="20"/>
        </w:rPr>
        <w:t xml:space="preserve"> a</w:t>
      </w:r>
      <w:r w:rsidR="001C1716" w:rsidRPr="001C1716">
        <w:rPr>
          <w:rFonts w:cs="Arial"/>
          <w:sz w:val="20"/>
        </w:rPr>
        <w:t>greement</w:t>
      </w:r>
      <w:r w:rsidR="001C1716" w:rsidRPr="001C1716">
        <w:rPr>
          <w:sz w:val="20"/>
        </w:rPr>
        <w:t xml:space="preserve"> </w:t>
      </w:r>
      <w:hyperlink r:id="rId19" w:history="1">
        <w:r w:rsidR="001C1716" w:rsidRPr="001C1716">
          <w:rPr>
            <w:rStyle w:val="Hyperlink"/>
            <w:sz w:val="20"/>
          </w:rPr>
          <w:t>are available on the D</w:t>
        </w:r>
        <w:r w:rsidR="004D6B29">
          <w:rPr>
            <w:rStyle w:val="Hyperlink"/>
            <w:sz w:val="20"/>
          </w:rPr>
          <w:t>SS</w:t>
        </w:r>
        <w:r w:rsidR="001C1716" w:rsidRPr="001C1716">
          <w:rPr>
            <w:rStyle w:val="Hyperlink"/>
            <w:sz w:val="20"/>
          </w:rPr>
          <w:t xml:space="preserve"> website.</w:t>
        </w:r>
      </w:hyperlink>
      <w:r w:rsidR="001C1716" w:rsidRPr="001C1716">
        <w:rPr>
          <w:sz w:val="20"/>
        </w:rPr>
        <w:t xml:space="preserve"> </w:t>
      </w:r>
    </w:p>
    <w:p w:rsidR="00BA7659" w:rsidRPr="002922BA" w:rsidRDefault="00BA7659" w:rsidP="002922BA">
      <w:pPr>
        <w:pStyle w:val="Heading1"/>
      </w:pPr>
      <w:bookmarkStart w:id="179" w:name="_Toc379903161"/>
      <w:bookmarkStart w:id="180" w:name="_Toc424715396"/>
      <w:r w:rsidRPr="002922BA">
        <w:t>Complaints</w:t>
      </w:r>
      <w:bookmarkEnd w:id="179"/>
      <w:bookmarkEnd w:id="180"/>
    </w:p>
    <w:p w:rsidR="00DF5A24" w:rsidRPr="001E1560" w:rsidRDefault="00134FC6" w:rsidP="002922BA">
      <w:pPr>
        <w:pStyle w:val="Heading2"/>
        <w:numPr>
          <w:ilvl w:val="1"/>
          <w:numId w:val="45"/>
        </w:numPr>
      </w:pPr>
      <w:bookmarkStart w:id="181" w:name="_Toc358725048"/>
      <w:bookmarkStart w:id="182" w:name="_Toc379903162"/>
      <w:bookmarkStart w:id="183" w:name="_Toc424715397"/>
      <w:bookmarkStart w:id="184" w:name="_Toc168133738"/>
      <w:bookmarkStart w:id="185" w:name="_Toc168733374"/>
      <w:r w:rsidRPr="005E61C9">
        <w:t>Applicants/Grant</w:t>
      </w:r>
      <w:r w:rsidR="00DF5A24" w:rsidRPr="005E61C9">
        <w:t xml:space="preserve"> Recipient</w:t>
      </w:r>
      <w:bookmarkEnd w:id="181"/>
      <w:r w:rsidRPr="005E61C9">
        <w:t>s</w:t>
      </w:r>
      <w:bookmarkEnd w:id="182"/>
      <w:bookmarkEnd w:id="183"/>
      <w:r w:rsidR="00DF5A24" w:rsidRPr="005E61C9">
        <w:t xml:space="preserve"> </w:t>
      </w:r>
    </w:p>
    <w:p w:rsidR="0093009C" w:rsidRPr="00FE571B" w:rsidRDefault="00134FC6" w:rsidP="00300EA1">
      <w:pPr>
        <w:spacing w:before="100" w:beforeAutospacing="1"/>
        <w:rPr>
          <w:rFonts w:cs="Arial"/>
          <w:sz w:val="20"/>
        </w:rPr>
      </w:pPr>
      <w:r w:rsidRPr="00FE571B">
        <w:rPr>
          <w:rFonts w:cs="Arial"/>
          <w:sz w:val="20"/>
        </w:rPr>
        <w:t>Applicants and grant</w:t>
      </w:r>
      <w:r w:rsidR="00DF5A24" w:rsidRPr="00FE571B">
        <w:rPr>
          <w:rFonts w:cs="Arial"/>
          <w:sz w:val="20"/>
        </w:rPr>
        <w:t xml:space="preserve"> recipient</w:t>
      </w:r>
      <w:r w:rsidRPr="00FE571B">
        <w:rPr>
          <w:rFonts w:cs="Arial"/>
          <w:sz w:val="20"/>
        </w:rPr>
        <w:t>s</w:t>
      </w:r>
      <w:r w:rsidR="00DF5A24" w:rsidRPr="00FE571B">
        <w:rPr>
          <w:rFonts w:cs="Arial"/>
          <w:sz w:val="20"/>
        </w:rPr>
        <w:t xml:space="preserve"> can contact the complaints servi</w:t>
      </w:r>
      <w:r w:rsidRPr="00FE571B">
        <w:rPr>
          <w:rFonts w:cs="Arial"/>
          <w:sz w:val="20"/>
        </w:rPr>
        <w:t>ce with complaints about D</w:t>
      </w:r>
      <w:r w:rsidR="00582C16">
        <w:rPr>
          <w:rFonts w:cs="Arial"/>
          <w:sz w:val="20"/>
        </w:rPr>
        <w:t>SS’</w:t>
      </w:r>
      <w:r w:rsidR="00DF5A24" w:rsidRPr="00FE571B">
        <w:rPr>
          <w:rFonts w:cs="Arial"/>
          <w:sz w:val="20"/>
        </w:rPr>
        <w:t>s service(s), the selection process o</w:t>
      </w:r>
      <w:r w:rsidRPr="00FE571B">
        <w:rPr>
          <w:rFonts w:cs="Arial"/>
          <w:sz w:val="20"/>
        </w:rPr>
        <w:t xml:space="preserve">r the service of another of </w:t>
      </w:r>
      <w:r w:rsidR="00582C16">
        <w:rPr>
          <w:rFonts w:cs="Arial"/>
          <w:sz w:val="20"/>
        </w:rPr>
        <w:t>DSS</w:t>
      </w:r>
      <w:r w:rsidRPr="00FE571B">
        <w:rPr>
          <w:rFonts w:cs="Arial"/>
          <w:sz w:val="20"/>
        </w:rPr>
        <w:t xml:space="preserve"> grant</w:t>
      </w:r>
      <w:r w:rsidR="00DF5A24" w:rsidRPr="00FE571B">
        <w:rPr>
          <w:rFonts w:cs="Arial"/>
          <w:sz w:val="20"/>
        </w:rPr>
        <w:t xml:space="preserve"> recipient</w:t>
      </w:r>
      <w:r w:rsidRPr="00FE571B">
        <w:rPr>
          <w:rFonts w:cs="Arial"/>
          <w:sz w:val="20"/>
        </w:rPr>
        <w:t>s</w:t>
      </w:r>
      <w:r w:rsidR="00DF5A24" w:rsidRPr="00FE571B">
        <w:rPr>
          <w:rFonts w:cs="Arial"/>
          <w:sz w:val="20"/>
        </w:rPr>
        <w:t xml:space="preserve">. </w:t>
      </w:r>
    </w:p>
    <w:p w:rsidR="00DF5A24" w:rsidRPr="00FE571B" w:rsidRDefault="00DF5A24" w:rsidP="00300EA1">
      <w:pPr>
        <w:spacing w:before="100" w:beforeAutospacing="1" w:after="120"/>
        <w:rPr>
          <w:rFonts w:cs="Arial"/>
          <w:sz w:val="20"/>
        </w:rPr>
      </w:pPr>
      <w:r w:rsidRPr="00FE571B">
        <w:rPr>
          <w:rFonts w:cs="Arial"/>
          <w:sz w:val="20"/>
        </w:rPr>
        <w:t xml:space="preserve">Details of what constitutes an eligible complaint can be </w:t>
      </w:r>
      <w:r w:rsidR="00134FC6" w:rsidRPr="00FE571B">
        <w:rPr>
          <w:rFonts w:cs="Arial"/>
          <w:sz w:val="20"/>
        </w:rPr>
        <w:t xml:space="preserve">provided upon request by </w:t>
      </w:r>
      <w:r w:rsidR="008E6991">
        <w:rPr>
          <w:rFonts w:cs="Arial"/>
          <w:sz w:val="20"/>
        </w:rPr>
        <w:t>DSS</w:t>
      </w:r>
      <w:r w:rsidR="00134FC6" w:rsidRPr="00FE571B">
        <w:rPr>
          <w:rFonts w:cs="Arial"/>
          <w:sz w:val="20"/>
        </w:rPr>
        <w:t>.</w:t>
      </w:r>
      <w:r w:rsidR="008E6991">
        <w:rPr>
          <w:rFonts w:cs="Arial"/>
          <w:sz w:val="20"/>
        </w:rPr>
        <w:t xml:space="preserve"> </w:t>
      </w:r>
      <w:r w:rsidR="00134FC6" w:rsidRPr="00FE571B">
        <w:rPr>
          <w:rFonts w:cs="Arial"/>
          <w:sz w:val="20"/>
        </w:rPr>
        <w:t xml:space="preserve"> Applicants and grant </w:t>
      </w:r>
      <w:r w:rsidRPr="00FE571B">
        <w:rPr>
          <w:rFonts w:cs="Arial"/>
          <w:sz w:val="20"/>
        </w:rPr>
        <w:t>recipient</w:t>
      </w:r>
      <w:r w:rsidR="00134FC6" w:rsidRPr="00FE571B">
        <w:rPr>
          <w:rFonts w:cs="Arial"/>
          <w:sz w:val="20"/>
        </w:rPr>
        <w:t xml:space="preserve">s can lodge </w:t>
      </w:r>
      <w:r w:rsidRPr="00FE571B">
        <w:rPr>
          <w:rFonts w:cs="Arial"/>
          <w:sz w:val="20"/>
        </w:rPr>
        <w:t>complaint</w:t>
      </w:r>
      <w:r w:rsidR="00134FC6" w:rsidRPr="00FE571B">
        <w:rPr>
          <w:rFonts w:cs="Arial"/>
          <w:sz w:val="20"/>
        </w:rPr>
        <w:t>s</w:t>
      </w:r>
      <w:r w:rsidRPr="00FE571B">
        <w:rPr>
          <w:rFonts w:cs="Arial"/>
          <w:sz w:val="20"/>
        </w:rPr>
        <w:t xml:space="preserve"> through the following channels:</w:t>
      </w:r>
    </w:p>
    <w:p w:rsidR="00DF5A24" w:rsidRPr="00FE571B" w:rsidRDefault="00DF5A24" w:rsidP="00DF179E">
      <w:pPr>
        <w:spacing w:after="60"/>
        <w:ind w:left="720"/>
        <w:rPr>
          <w:rFonts w:cs="Arial"/>
          <w:sz w:val="20"/>
        </w:rPr>
      </w:pPr>
      <w:r w:rsidRPr="00FE571B">
        <w:rPr>
          <w:rFonts w:cs="Arial"/>
          <w:sz w:val="20"/>
        </w:rPr>
        <w:t xml:space="preserve">Telephone: 1800 634 035  </w:t>
      </w:r>
    </w:p>
    <w:p w:rsidR="00300EA1" w:rsidRPr="00FE571B" w:rsidRDefault="00300EA1" w:rsidP="00300EA1">
      <w:pPr>
        <w:spacing w:before="100" w:beforeAutospacing="1" w:after="60"/>
        <w:ind w:left="720"/>
        <w:rPr>
          <w:rFonts w:cs="Arial"/>
          <w:sz w:val="20"/>
        </w:rPr>
      </w:pPr>
      <w:r>
        <w:rPr>
          <w:rFonts w:cs="Arial"/>
          <w:sz w:val="20"/>
        </w:rPr>
        <w:t>Fax: (02) 6204 4587</w:t>
      </w:r>
    </w:p>
    <w:p w:rsidR="00DF5A24" w:rsidRPr="00FE571B" w:rsidRDefault="00DF5A24" w:rsidP="00300EA1">
      <w:pPr>
        <w:spacing w:before="100" w:beforeAutospacing="1" w:after="60"/>
        <w:ind w:left="720"/>
        <w:rPr>
          <w:rFonts w:cs="Arial"/>
          <w:sz w:val="20"/>
        </w:rPr>
      </w:pPr>
      <w:r w:rsidRPr="00FE571B">
        <w:rPr>
          <w:rFonts w:cs="Arial"/>
          <w:sz w:val="20"/>
        </w:rPr>
        <w:t xml:space="preserve">Mail: </w:t>
      </w:r>
    </w:p>
    <w:p w:rsidR="00DF5A24" w:rsidRPr="00FE571B" w:rsidRDefault="00E60D11" w:rsidP="00DF179E">
      <w:pPr>
        <w:spacing w:after="60"/>
        <w:ind w:left="720"/>
        <w:rPr>
          <w:rFonts w:cs="Arial"/>
          <w:sz w:val="20"/>
        </w:rPr>
      </w:pPr>
      <w:r>
        <w:rPr>
          <w:rFonts w:cs="Arial"/>
          <w:sz w:val="20"/>
        </w:rPr>
        <w:t>The Department of Social Services</w:t>
      </w:r>
      <w:r w:rsidR="00DF5A24" w:rsidRPr="00FE571B">
        <w:rPr>
          <w:rFonts w:cs="Arial"/>
          <w:sz w:val="20"/>
        </w:rPr>
        <w:t xml:space="preserve"> Complaints</w:t>
      </w:r>
    </w:p>
    <w:p w:rsidR="00DF5A24" w:rsidRPr="00FE571B" w:rsidRDefault="002B2A98" w:rsidP="00300EA1">
      <w:pPr>
        <w:spacing w:after="60"/>
        <w:ind w:left="720"/>
        <w:rPr>
          <w:rFonts w:cs="Arial"/>
          <w:sz w:val="20"/>
        </w:rPr>
      </w:pPr>
      <w:r>
        <w:rPr>
          <w:rFonts w:cs="Arial"/>
          <w:sz w:val="20"/>
        </w:rPr>
        <w:t>G</w:t>
      </w:r>
      <w:r w:rsidR="00DF5A24" w:rsidRPr="00FE571B">
        <w:rPr>
          <w:rFonts w:cs="Arial"/>
          <w:sz w:val="20"/>
        </w:rPr>
        <w:t xml:space="preserve">PO Box </w:t>
      </w:r>
      <w:r>
        <w:rPr>
          <w:rFonts w:cs="Arial"/>
          <w:sz w:val="20"/>
        </w:rPr>
        <w:t>9820</w:t>
      </w:r>
      <w:r w:rsidR="00DF5A24" w:rsidRPr="00FE571B">
        <w:rPr>
          <w:rFonts w:cs="Arial"/>
          <w:sz w:val="20"/>
        </w:rPr>
        <w:t xml:space="preserve"> </w:t>
      </w:r>
    </w:p>
    <w:p w:rsidR="00C52BE5" w:rsidRPr="00FE571B" w:rsidRDefault="00DF5A24" w:rsidP="00300EA1">
      <w:pPr>
        <w:ind w:left="720"/>
        <w:rPr>
          <w:rFonts w:cs="Arial"/>
          <w:sz w:val="20"/>
        </w:rPr>
      </w:pPr>
      <w:r w:rsidRPr="00FE571B">
        <w:rPr>
          <w:rFonts w:cs="Arial"/>
          <w:sz w:val="20"/>
        </w:rPr>
        <w:t>Canberra Business Centre ACT 2610</w:t>
      </w:r>
    </w:p>
    <w:p w:rsidR="0093009C" w:rsidRPr="00FE571B" w:rsidRDefault="00DF5A24" w:rsidP="00300EA1">
      <w:pPr>
        <w:spacing w:before="100" w:beforeAutospacing="1"/>
        <w:rPr>
          <w:rFonts w:cs="Arial"/>
          <w:sz w:val="20"/>
        </w:rPr>
      </w:pPr>
      <w:r w:rsidRPr="00FE571B">
        <w:rPr>
          <w:rFonts w:cs="Arial"/>
          <w:sz w:val="20"/>
        </w:rPr>
        <w:t>If a</w:t>
      </w:r>
      <w:r w:rsidR="00134FC6" w:rsidRPr="00FE571B">
        <w:rPr>
          <w:rFonts w:cs="Arial"/>
          <w:sz w:val="20"/>
        </w:rPr>
        <w:t xml:space="preserve">n applicant or </w:t>
      </w:r>
      <w:r w:rsidRPr="00FE571B">
        <w:rPr>
          <w:rFonts w:cs="Arial"/>
          <w:sz w:val="20"/>
        </w:rPr>
        <w:t>g</w:t>
      </w:r>
      <w:r w:rsidR="00134FC6" w:rsidRPr="00FE571B">
        <w:rPr>
          <w:rFonts w:cs="Arial"/>
          <w:sz w:val="20"/>
        </w:rPr>
        <w:t>rant</w:t>
      </w:r>
      <w:r w:rsidRPr="00FE571B">
        <w:rPr>
          <w:rFonts w:cs="Arial"/>
          <w:sz w:val="20"/>
        </w:rPr>
        <w:t xml:space="preserve"> recipient is at any time dissatisfied with </w:t>
      </w:r>
      <w:r w:rsidR="00657ED6">
        <w:rPr>
          <w:rFonts w:cs="Arial"/>
          <w:sz w:val="20"/>
        </w:rPr>
        <w:t xml:space="preserve">DSS’s </w:t>
      </w:r>
      <w:r w:rsidRPr="00FE571B">
        <w:rPr>
          <w:rFonts w:cs="Arial"/>
          <w:sz w:val="20"/>
        </w:rPr>
        <w:t>handling of a complaint, they can con</w:t>
      </w:r>
      <w:r w:rsidR="00657ED6">
        <w:rPr>
          <w:rFonts w:cs="Arial"/>
          <w:sz w:val="20"/>
        </w:rPr>
        <w:t>tact the Commonwealth Ombudsman</w:t>
      </w:r>
      <w:r w:rsidRPr="00FE571B">
        <w:rPr>
          <w:rFonts w:cs="Arial"/>
          <w:sz w:val="20"/>
        </w:rPr>
        <w:t xml:space="preserve"> </w:t>
      </w:r>
      <w:r w:rsidR="00212B8F">
        <w:rPr>
          <w:rFonts w:cs="Arial"/>
          <w:sz w:val="20"/>
        </w:rPr>
        <w:t xml:space="preserve">on </w:t>
      </w:r>
      <w:r w:rsidRPr="00FE571B">
        <w:rPr>
          <w:rFonts w:cs="Arial"/>
          <w:sz w:val="20"/>
        </w:rPr>
        <w:t>1300</w:t>
      </w:r>
      <w:r w:rsidR="006B6110">
        <w:rPr>
          <w:rFonts w:cs="Arial"/>
          <w:sz w:val="20"/>
        </w:rPr>
        <w:t> </w:t>
      </w:r>
      <w:r w:rsidRPr="00FE571B">
        <w:rPr>
          <w:rFonts w:cs="Arial"/>
          <w:sz w:val="20"/>
        </w:rPr>
        <w:t>362</w:t>
      </w:r>
      <w:r w:rsidR="006B6110">
        <w:rPr>
          <w:rFonts w:cs="Arial"/>
          <w:sz w:val="20"/>
        </w:rPr>
        <w:t> </w:t>
      </w:r>
      <w:r w:rsidRPr="00FE571B">
        <w:rPr>
          <w:rFonts w:cs="Arial"/>
          <w:sz w:val="20"/>
        </w:rPr>
        <w:t>072.</w:t>
      </w:r>
      <w:r w:rsidR="006C08B2">
        <w:rPr>
          <w:rFonts w:cs="Arial"/>
          <w:sz w:val="20"/>
        </w:rPr>
        <w:t xml:space="preserve">  Further information is also available from the </w:t>
      </w:r>
      <w:hyperlink r:id="rId20" w:history="1">
        <w:r w:rsidR="00B52580" w:rsidRPr="00300EA1">
          <w:rPr>
            <w:rStyle w:val="Hyperlink"/>
            <w:rFonts w:cs="Arial"/>
            <w:sz w:val="20"/>
          </w:rPr>
          <w:t xml:space="preserve">Commonwealth </w:t>
        </w:r>
        <w:r w:rsidR="006C08B2" w:rsidRPr="00300EA1">
          <w:rPr>
            <w:rStyle w:val="Hyperlink"/>
            <w:rFonts w:cs="Arial"/>
            <w:sz w:val="20"/>
          </w:rPr>
          <w:t>Ombudsman website</w:t>
        </w:r>
      </w:hyperlink>
      <w:r w:rsidR="006C08B2">
        <w:rPr>
          <w:rFonts w:cs="Arial"/>
          <w:sz w:val="20"/>
          <w:u w:val="single"/>
        </w:rPr>
        <w:t>.</w:t>
      </w:r>
    </w:p>
    <w:p w:rsidR="00DF5A24" w:rsidRPr="005E61C9" w:rsidRDefault="00DF5A24" w:rsidP="002922BA">
      <w:pPr>
        <w:pStyle w:val="Heading2"/>
      </w:pPr>
      <w:bookmarkStart w:id="186" w:name="_Toc358725049"/>
      <w:bookmarkStart w:id="187" w:name="_Toc379903163"/>
      <w:bookmarkStart w:id="188" w:name="_Toc424715398"/>
      <w:r w:rsidRPr="0000794D">
        <w:lastRenderedPageBreak/>
        <w:t>Client/Customer</w:t>
      </w:r>
      <w:bookmarkEnd w:id="186"/>
      <w:bookmarkEnd w:id="187"/>
      <w:bookmarkEnd w:id="188"/>
    </w:p>
    <w:bookmarkEnd w:id="184"/>
    <w:bookmarkEnd w:id="185"/>
    <w:p w:rsidR="0093009C" w:rsidRPr="00FE571B" w:rsidRDefault="00DF5A24" w:rsidP="00300EA1">
      <w:pPr>
        <w:spacing w:before="100" w:beforeAutospacing="1"/>
        <w:rPr>
          <w:rFonts w:cs="Arial"/>
          <w:sz w:val="20"/>
        </w:rPr>
      </w:pPr>
      <w:r w:rsidRPr="00FE571B">
        <w:rPr>
          <w:rFonts w:cs="Arial"/>
          <w:sz w:val="20"/>
        </w:rPr>
        <w:t xml:space="preserve">It is a requirement of your </w:t>
      </w:r>
      <w:r w:rsidR="008A7FDA">
        <w:rPr>
          <w:rFonts w:cs="Arial"/>
          <w:sz w:val="20"/>
        </w:rPr>
        <w:t>grant</w:t>
      </w:r>
      <w:r w:rsidRPr="00FE571B">
        <w:rPr>
          <w:rFonts w:cs="Arial"/>
          <w:sz w:val="20"/>
        </w:rPr>
        <w:t xml:space="preserve"> agreement to have a </w:t>
      </w:r>
      <w:r w:rsidRPr="00FE571B">
        <w:rPr>
          <w:rFonts w:cs="Arial"/>
          <w:b/>
          <w:sz w:val="20"/>
        </w:rPr>
        <w:t>transparent and accessible</w:t>
      </w:r>
      <w:r w:rsidRPr="00FE571B">
        <w:rPr>
          <w:rFonts w:cs="Arial"/>
          <w:sz w:val="20"/>
        </w:rPr>
        <w:t xml:space="preserve"> complaints handling policy. </w:t>
      </w:r>
      <w:r w:rsidR="00FE571B">
        <w:rPr>
          <w:rFonts w:cs="Arial"/>
          <w:sz w:val="20"/>
        </w:rPr>
        <w:t xml:space="preserve"> </w:t>
      </w:r>
      <w:r w:rsidRPr="00FE571B">
        <w:rPr>
          <w:rFonts w:cs="Arial"/>
          <w:sz w:val="20"/>
        </w:rPr>
        <w:t xml:space="preserve">This policy should acknowledge the complainant’s right to complain directly to you, outline the process for dealing with the complaint and provide options for escalation both within your organisation and to </w:t>
      </w:r>
      <w:r w:rsidR="00B0508F">
        <w:rPr>
          <w:rFonts w:cs="Arial"/>
          <w:sz w:val="20"/>
        </w:rPr>
        <w:t>DSS</w:t>
      </w:r>
      <w:r w:rsidRPr="00FE571B">
        <w:rPr>
          <w:rFonts w:cs="Arial"/>
          <w:sz w:val="20"/>
        </w:rPr>
        <w:t xml:space="preserve"> if necessary.  Ensure that you provide information about your complaints handling policy and processes in all correspondence to guarantee it is readily available to the publ</w:t>
      </w:r>
      <w:r w:rsidR="009B1EFC">
        <w:rPr>
          <w:rFonts w:cs="Arial"/>
          <w:sz w:val="20"/>
        </w:rPr>
        <w:t>ic.</w:t>
      </w:r>
    </w:p>
    <w:p w:rsidR="00D84452" w:rsidRPr="002922BA" w:rsidRDefault="00DF5A24" w:rsidP="002922BA">
      <w:pPr>
        <w:pStyle w:val="Heading1"/>
      </w:pPr>
      <w:bookmarkStart w:id="189" w:name="_Toc168133746"/>
      <w:bookmarkStart w:id="190" w:name="_Toc168733382"/>
      <w:bookmarkStart w:id="191" w:name="_Toc272497591"/>
      <w:bookmarkStart w:id="192" w:name="_Toc358725050"/>
      <w:bookmarkStart w:id="193" w:name="_Toc379903164"/>
      <w:bookmarkStart w:id="194" w:name="_Toc424715399"/>
      <w:r w:rsidRPr="002922BA">
        <w:t xml:space="preserve">Contact </w:t>
      </w:r>
      <w:r w:rsidR="00D40CD7" w:rsidRPr="002922BA">
        <w:t>I</w:t>
      </w:r>
      <w:r w:rsidRPr="002922BA">
        <w:t>nformation</w:t>
      </w:r>
      <w:bookmarkEnd w:id="189"/>
      <w:bookmarkEnd w:id="190"/>
      <w:bookmarkEnd w:id="191"/>
      <w:bookmarkEnd w:id="192"/>
      <w:bookmarkEnd w:id="193"/>
      <w:bookmarkEnd w:id="194"/>
    </w:p>
    <w:p w:rsidR="00300EA1" w:rsidRDefault="00D84452" w:rsidP="00300EA1">
      <w:pPr>
        <w:spacing w:before="100" w:beforeAutospacing="1" w:after="60"/>
        <w:rPr>
          <w:rFonts w:cs="Arial"/>
          <w:sz w:val="20"/>
        </w:rPr>
      </w:pPr>
      <w:r w:rsidRPr="004C2870">
        <w:rPr>
          <w:rFonts w:cs="Arial"/>
          <w:sz w:val="20"/>
        </w:rPr>
        <w:t xml:space="preserve">The primary contact for the </w:t>
      </w:r>
      <w:r w:rsidRPr="004C2870">
        <w:rPr>
          <w:rFonts w:cs="Arial"/>
          <w:i/>
          <w:sz w:val="20"/>
        </w:rPr>
        <w:t>Young Carers</w:t>
      </w:r>
      <w:r w:rsidRPr="004C2870">
        <w:rPr>
          <w:rFonts w:cs="Arial"/>
          <w:sz w:val="20"/>
        </w:rPr>
        <w:t xml:space="preserve"> activity is the Grant Agreement manager in the </w:t>
      </w:r>
      <w:r w:rsidR="00F7388E" w:rsidRPr="004C2870">
        <w:rPr>
          <w:rFonts w:cs="Arial"/>
          <w:sz w:val="20"/>
        </w:rPr>
        <w:t xml:space="preserve">relevant </w:t>
      </w:r>
      <w:r w:rsidRPr="004C2870">
        <w:rPr>
          <w:rFonts w:cs="Arial"/>
          <w:sz w:val="20"/>
        </w:rPr>
        <w:t xml:space="preserve">DSS State </w:t>
      </w:r>
      <w:r w:rsidR="00F7388E" w:rsidRPr="004C2870">
        <w:rPr>
          <w:rFonts w:cs="Arial"/>
          <w:sz w:val="20"/>
        </w:rPr>
        <w:t>or</w:t>
      </w:r>
      <w:r w:rsidRPr="004C2870">
        <w:rPr>
          <w:rFonts w:cs="Arial"/>
          <w:sz w:val="20"/>
        </w:rPr>
        <w:t xml:space="preserve"> Territory Office.  Any enquiries in relation to this activity should be directed to that person in the first instance.</w:t>
      </w:r>
    </w:p>
    <w:p w:rsidR="00C67FFA" w:rsidRPr="00300EA1" w:rsidRDefault="00300EA1" w:rsidP="0063362B">
      <w:pPr>
        <w:pStyle w:val="Heading2"/>
        <w:rPr>
          <w:sz w:val="20"/>
        </w:rPr>
      </w:pPr>
      <w:r>
        <w:rPr>
          <w:sz w:val="20"/>
        </w:rPr>
        <w:br w:type="page"/>
      </w:r>
      <w:bookmarkStart w:id="195" w:name="_Toc294616522"/>
      <w:bookmarkStart w:id="196" w:name="_Toc424715400"/>
      <w:r w:rsidR="00C67FFA" w:rsidRPr="00C67FFA">
        <w:lastRenderedPageBreak/>
        <w:t xml:space="preserve">Appendix A – Other </w:t>
      </w:r>
      <w:r w:rsidR="008A7FDA">
        <w:t>Programmes</w:t>
      </w:r>
      <w:r w:rsidR="00C67FFA" w:rsidRPr="00C67FFA">
        <w:t xml:space="preserve"> and Services</w:t>
      </w:r>
      <w:bookmarkEnd w:id="195"/>
      <w:bookmarkEnd w:id="196"/>
    </w:p>
    <w:p w:rsidR="00C67FFA" w:rsidRPr="00C67FFA" w:rsidRDefault="00C67FFA" w:rsidP="0063362B">
      <w:pPr>
        <w:pStyle w:val="Heading3"/>
      </w:pPr>
      <w:bookmarkStart w:id="197" w:name="_Toc424715401"/>
      <w:r w:rsidRPr="00C67FFA">
        <w:t>Young Carers Website</w:t>
      </w:r>
      <w:bookmarkEnd w:id="197"/>
    </w:p>
    <w:p w:rsidR="006312FB" w:rsidRPr="00C67FFA" w:rsidRDefault="00C67FFA" w:rsidP="00300EA1">
      <w:pPr>
        <w:spacing w:before="100" w:beforeAutospacing="1"/>
        <w:ind w:left="357"/>
        <w:rPr>
          <w:rFonts w:cs="Arial"/>
          <w:sz w:val="20"/>
        </w:rPr>
      </w:pPr>
      <w:r w:rsidRPr="00C67FFA">
        <w:rPr>
          <w:rFonts w:cs="Arial"/>
          <w:sz w:val="20"/>
        </w:rPr>
        <w:t xml:space="preserve">The </w:t>
      </w:r>
      <w:hyperlink r:id="rId21" w:history="1">
        <w:r w:rsidRPr="00957D20">
          <w:rPr>
            <w:rStyle w:val="Hyperlink"/>
            <w:rFonts w:cs="Arial"/>
            <w:sz w:val="20"/>
          </w:rPr>
          <w:t>Young Carers</w:t>
        </w:r>
      </w:hyperlink>
      <w:r w:rsidRPr="00C67FFA">
        <w:rPr>
          <w:rFonts w:cs="Arial"/>
          <w:sz w:val="20"/>
        </w:rPr>
        <w:t xml:space="preserve"> website is maintained by the national office of Carers Australia and provides information for </w:t>
      </w:r>
      <w:r w:rsidR="0063760B">
        <w:rPr>
          <w:rFonts w:cs="Arial"/>
          <w:sz w:val="20"/>
        </w:rPr>
        <w:t>students with a significant caring role</w:t>
      </w:r>
      <w:r w:rsidR="00957D20">
        <w:rPr>
          <w:rFonts w:cs="Arial"/>
          <w:sz w:val="20"/>
        </w:rPr>
        <w:t>, care recipients and teachers.</w:t>
      </w:r>
    </w:p>
    <w:p w:rsidR="00C67FFA" w:rsidRPr="00C67FFA" w:rsidDel="00FA23CD" w:rsidRDefault="00C67FFA" w:rsidP="0063362B">
      <w:pPr>
        <w:pStyle w:val="Heading3"/>
      </w:pPr>
      <w:bookmarkStart w:id="198" w:name="_Toc424715402"/>
      <w:r w:rsidRPr="00C67FFA" w:rsidDel="00FA23CD">
        <w:t>Carers Australia</w:t>
      </w:r>
      <w:bookmarkEnd w:id="198"/>
      <w:r w:rsidRPr="00C67FFA" w:rsidDel="00FA23CD">
        <w:t xml:space="preserve"> </w:t>
      </w:r>
    </w:p>
    <w:p w:rsidR="006312FB" w:rsidRPr="00300EA1" w:rsidRDefault="00206E0E" w:rsidP="00300EA1">
      <w:pPr>
        <w:spacing w:before="100" w:beforeAutospacing="1"/>
        <w:ind w:left="357"/>
        <w:rPr>
          <w:rFonts w:cs="Arial"/>
          <w:sz w:val="20"/>
        </w:rPr>
      </w:pPr>
      <w:hyperlink r:id="rId22" w:history="1">
        <w:r w:rsidR="00C67FFA" w:rsidRPr="00957D20" w:rsidDel="00FA23CD">
          <w:rPr>
            <w:rStyle w:val="Hyperlink"/>
            <w:rFonts w:cs="Arial"/>
            <w:sz w:val="20"/>
          </w:rPr>
          <w:t>Carers Australia</w:t>
        </w:r>
      </w:hyperlink>
      <w:r w:rsidR="00C67FFA" w:rsidRPr="00C67FFA" w:rsidDel="00FA23CD">
        <w:rPr>
          <w:rFonts w:cs="Arial"/>
          <w:sz w:val="20"/>
        </w:rPr>
        <w:t xml:space="preserve"> provides information for </w:t>
      </w:r>
      <w:r w:rsidR="00957D20" w:rsidDel="00FA23CD">
        <w:rPr>
          <w:rFonts w:cs="Arial"/>
          <w:sz w:val="20"/>
        </w:rPr>
        <w:t>all carers and care recipients.</w:t>
      </w:r>
    </w:p>
    <w:p w:rsidR="00C67FFA" w:rsidRPr="0063362B" w:rsidDel="00FA23CD" w:rsidRDefault="00606370" w:rsidP="0063362B">
      <w:pPr>
        <w:pStyle w:val="Heading3"/>
      </w:pPr>
      <w:bookmarkStart w:id="199" w:name="_Toc424715403"/>
      <w:r w:rsidRPr="0063362B" w:rsidDel="00FA23CD">
        <w:t>Payments for Carers</w:t>
      </w:r>
      <w:bookmarkEnd w:id="199"/>
    </w:p>
    <w:p w:rsidR="00606370" w:rsidDel="00FA23CD" w:rsidRDefault="00606370" w:rsidP="00300EA1">
      <w:pPr>
        <w:tabs>
          <w:tab w:val="num" w:pos="360"/>
        </w:tabs>
        <w:spacing w:before="100" w:beforeAutospacing="1"/>
        <w:ind w:left="357"/>
        <w:rPr>
          <w:rFonts w:cs="Arial"/>
          <w:sz w:val="20"/>
        </w:rPr>
      </w:pPr>
      <w:r w:rsidRPr="000276BA" w:rsidDel="00FA23CD">
        <w:rPr>
          <w:rFonts w:cs="Arial"/>
          <w:sz w:val="20"/>
        </w:rPr>
        <w:t>There are several payments and services available to parents or carers who provide daily care to someone with a severe disability or medical condition or someone who is frail aged.</w:t>
      </w:r>
      <w:r w:rsidRPr="006312FB" w:rsidDel="00FA23CD">
        <w:rPr>
          <w:rFonts w:cs="Arial"/>
          <w:sz w:val="20"/>
        </w:rPr>
        <w:t xml:space="preserve">  For more information see the </w:t>
      </w:r>
      <w:hyperlink r:id="rId23" w:history="1">
        <w:r w:rsidRPr="006312FB" w:rsidDel="00FA23CD">
          <w:rPr>
            <w:rStyle w:val="Hyperlink"/>
            <w:rFonts w:cs="Arial"/>
            <w:sz w:val="20"/>
          </w:rPr>
          <w:t>Department of Human Services website</w:t>
        </w:r>
      </w:hyperlink>
      <w:r w:rsidR="006312FB" w:rsidDel="00FA23CD">
        <w:rPr>
          <w:rFonts w:cs="Arial"/>
          <w:sz w:val="20"/>
        </w:rPr>
        <w:t>.</w:t>
      </w:r>
    </w:p>
    <w:p w:rsidR="00C67FFA" w:rsidRPr="0063362B" w:rsidDel="00FA23CD" w:rsidRDefault="00C67FFA" w:rsidP="0063362B">
      <w:pPr>
        <w:pStyle w:val="Heading3"/>
      </w:pPr>
      <w:bookmarkStart w:id="200" w:name="_Toc424715404"/>
      <w:r w:rsidRPr="0063362B" w:rsidDel="00FA23CD">
        <w:t>Personal Helpers and Mentors Program</w:t>
      </w:r>
      <w:bookmarkEnd w:id="200"/>
    </w:p>
    <w:p w:rsidR="0093009C" w:rsidRDefault="00C67FFA" w:rsidP="00300EA1">
      <w:pPr>
        <w:tabs>
          <w:tab w:val="num" w:pos="360"/>
        </w:tabs>
        <w:spacing w:after="100" w:afterAutospacing="1"/>
        <w:ind w:left="357"/>
        <w:rPr>
          <w:rFonts w:cs="Arial"/>
          <w:sz w:val="20"/>
        </w:rPr>
      </w:pPr>
      <w:r w:rsidRPr="00C67FFA" w:rsidDel="00FA23CD">
        <w:rPr>
          <w:rFonts w:cs="Arial"/>
          <w:sz w:val="20"/>
        </w:rPr>
        <w:t xml:space="preserve">The Personal Helpers and Mentors Program assists people aged 16 years and over whose ability to manage their daily activities and to live independently in the community is severely impacted as a result of a severe mental illness.  For more information see the </w:t>
      </w:r>
      <w:hyperlink r:id="rId24" w:history="1">
        <w:r w:rsidRPr="00957D20" w:rsidDel="00FA23CD">
          <w:rPr>
            <w:rStyle w:val="Hyperlink"/>
            <w:rFonts w:cs="Arial"/>
            <w:sz w:val="20"/>
          </w:rPr>
          <w:t>DSS website</w:t>
        </w:r>
      </w:hyperlink>
      <w:r w:rsidR="00300EA1">
        <w:rPr>
          <w:rFonts w:cs="Arial"/>
          <w:sz w:val="20"/>
        </w:rPr>
        <w:t>.</w:t>
      </w:r>
    </w:p>
    <w:p w:rsidR="00C67FFA" w:rsidRPr="0063362B" w:rsidRDefault="00C67FFA" w:rsidP="0063362B">
      <w:pPr>
        <w:pStyle w:val="Heading3"/>
      </w:pPr>
      <w:bookmarkStart w:id="201" w:name="_Toc424715405"/>
      <w:r w:rsidRPr="0063362B">
        <w:t>Youth Connections</w:t>
      </w:r>
      <w:bookmarkEnd w:id="201"/>
      <w:r w:rsidRPr="0063362B">
        <w:t xml:space="preserve"> </w:t>
      </w:r>
    </w:p>
    <w:p w:rsidR="0093009C" w:rsidRPr="00300EA1" w:rsidRDefault="00C67FFA" w:rsidP="00300EA1">
      <w:pPr>
        <w:shd w:val="clear" w:color="auto" w:fill="FFFFFF"/>
        <w:spacing w:before="100" w:beforeAutospacing="1"/>
        <w:ind w:left="357"/>
        <w:rPr>
          <w:rFonts w:eastAsia="Arial Unicode MS" w:cs="Arial"/>
          <w:bCs/>
          <w:i/>
          <w:sz w:val="20"/>
        </w:rPr>
      </w:pPr>
      <w:r w:rsidRPr="00C67FFA">
        <w:rPr>
          <w:rFonts w:eastAsia="Arial Unicode MS" w:cs="Arial"/>
          <w:bCs/>
          <w:sz w:val="20"/>
        </w:rPr>
        <w:t xml:space="preserve">The Youth Connections </w:t>
      </w:r>
      <w:r w:rsidR="008A7FDA">
        <w:rPr>
          <w:rFonts w:eastAsia="Arial Unicode MS" w:cs="Arial"/>
          <w:bCs/>
          <w:sz w:val="20"/>
        </w:rPr>
        <w:t>programme</w:t>
      </w:r>
      <w:r w:rsidRPr="00C67FFA">
        <w:rPr>
          <w:rFonts w:eastAsia="Arial Unicode MS" w:cs="Arial"/>
          <w:bCs/>
          <w:sz w:val="20"/>
        </w:rPr>
        <w:t xml:space="preserve"> provides </w:t>
      </w:r>
      <w:proofErr w:type="gramStart"/>
      <w:r w:rsidRPr="00C67FFA">
        <w:rPr>
          <w:rFonts w:eastAsia="Arial Unicode MS" w:cs="Arial"/>
          <w:bCs/>
          <w:sz w:val="20"/>
        </w:rPr>
        <w:t>a</w:t>
      </w:r>
      <w:r w:rsidR="00606370">
        <w:rPr>
          <w:rFonts w:eastAsia="Arial Unicode MS" w:cs="Arial"/>
          <w:bCs/>
          <w:sz w:val="20"/>
        </w:rPr>
        <w:t>n</w:t>
      </w:r>
      <w:proofErr w:type="gramEnd"/>
      <w:r w:rsidRPr="00C67FFA">
        <w:rPr>
          <w:rFonts w:eastAsia="Arial Unicode MS" w:cs="Arial"/>
          <w:bCs/>
          <w:sz w:val="20"/>
        </w:rPr>
        <w:t xml:space="preserve"> holistic approach to servicing young people at </w:t>
      </w:r>
      <w:r w:rsidRPr="00CB3F3E">
        <w:rPr>
          <w:rFonts w:eastAsia="Arial Unicode MS" w:cs="Arial"/>
          <w:bCs/>
          <w:sz w:val="20"/>
        </w:rPr>
        <w:t>risk including support for individual young people and the broader community.</w:t>
      </w:r>
    </w:p>
    <w:p w:rsidR="003C712E" w:rsidRPr="00300EA1" w:rsidRDefault="00C67FFA" w:rsidP="00300EA1">
      <w:pPr>
        <w:shd w:val="clear" w:color="auto" w:fill="FFFFFF"/>
        <w:spacing w:before="100" w:beforeAutospacing="1"/>
        <w:ind w:left="357"/>
        <w:rPr>
          <w:rFonts w:eastAsia="Arial Unicode MS" w:cs="Arial"/>
          <w:bCs/>
          <w:sz w:val="20"/>
        </w:rPr>
      </w:pPr>
      <w:r w:rsidRPr="00C67FFA">
        <w:rPr>
          <w:rFonts w:eastAsia="Arial Unicode MS" w:cs="Arial"/>
          <w:bCs/>
          <w:sz w:val="20"/>
        </w:rPr>
        <w:t xml:space="preserve">The Youth Connections </w:t>
      </w:r>
      <w:r w:rsidR="008A7FDA">
        <w:rPr>
          <w:rFonts w:eastAsia="Arial Unicode MS" w:cs="Arial"/>
          <w:bCs/>
          <w:sz w:val="20"/>
        </w:rPr>
        <w:t>programme</w:t>
      </w:r>
      <w:r w:rsidRPr="00C67FFA">
        <w:rPr>
          <w:rFonts w:eastAsia="Arial Unicode MS" w:cs="Arial"/>
          <w:bCs/>
          <w:sz w:val="20"/>
        </w:rPr>
        <w:t xml:space="preserve"> aims to provide support to young people to remain at school.  Youth Connections Providers will work with young people to link them with support services in their regions.</w:t>
      </w:r>
    </w:p>
    <w:p w:rsidR="000276BA" w:rsidRPr="00300EA1" w:rsidRDefault="00C67FFA" w:rsidP="00300EA1">
      <w:pPr>
        <w:shd w:val="clear" w:color="auto" w:fill="FFFFFF"/>
        <w:spacing w:before="100" w:beforeAutospacing="1"/>
        <w:ind w:left="284"/>
        <w:rPr>
          <w:rFonts w:ascii="Arial Unicode MS" w:eastAsia="Arial Unicode MS" w:hAnsi="Arial Unicode MS" w:cs="Arial"/>
          <w:bCs/>
          <w:sz w:val="20"/>
          <w:szCs w:val="24"/>
        </w:rPr>
      </w:pPr>
      <w:r w:rsidRPr="00C67FFA">
        <w:rPr>
          <w:rFonts w:eastAsia="Arial Unicode MS" w:cs="Arial"/>
          <w:bCs/>
          <w:sz w:val="20"/>
        </w:rPr>
        <w:t xml:space="preserve">You can </w:t>
      </w:r>
      <w:r w:rsidR="00606370">
        <w:rPr>
          <w:rFonts w:eastAsia="Arial Unicode MS" w:cs="Arial"/>
          <w:bCs/>
          <w:sz w:val="20"/>
        </w:rPr>
        <w:t xml:space="preserve">find </w:t>
      </w:r>
      <w:r w:rsidRPr="00C67FFA">
        <w:rPr>
          <w:rFonts w:eastAsia="Arial Unicode MS" w:cs="Arial"/>
          <w:bCs/>
          <w:sz w:val="20"/>
        </w:rPr>
        <w:t xml:space="preserve">further information on the Australian Government youth </w:t>
      </w:r>
      <w:r w:rsidR="008A7FDA">
        <w:rPr>
          <w:rFonts w:eastAsia="Arial Unicode MS" w:cs="Arial"/>
          <w:bCs/>
          <w:sz w:val="20"/>
        </w:rPr>
        <w:t>programmes</w:t>
      </w:r>
      <w:r w:rsidRPr="00C67FFA">
        <w:rPr>
          <w:rFonts w:eastAsia="Arial Unicode MS" w:cs="Arial"/>
          <w:bCs/>
          <w:sz w:val="20"/>
        </w:rPr>
        <w:t xml:space="preserve"> that are administered by the Department of Education on their </w:t>
      </w:r>
      <w:hyperlink r:id="rId25" w:history="1">
        <w:r w:rsidRPr="006312FB">
          <w:rPr>
            <w:rStyle w:val="Hyperlink"/>
            <w:rFonts w:eastAsia="Arial Unicode MS" w:cs="Arial"/>
            <w:bCs/>
            <w:sz w:val="20"/>
          </w:rPr>
          <w:t>website</w:t>
        </w:r>
      </w:hyperlink>
      <w:r w:rsidRPr="00C67FFA">
        <w:rPr>
          <w:rFonts w:eastAsia="Arial Unicode MS" w:cs="Arial"/>
          <w:bCs/>
          <w:sz w:val="20"/>
        </w:rPr>
        <w:t>:</w:t>
      </w:r>
      <w:r w:rsidRPr="00C67FFA">
        <w:rPr>
          <w:rFonts w:ascii="Arial Unicode MS" w:eastAsia="Arial Unicode MS" w:hAnsi="Arial Unicode MS" w:cs="Arial"/>
          <w:bCs/>
          <w:sz w:val="20"/>
          <w:szCs w:val="24"/>
        </w:rPr>
        <w:t xml:space="preserve"> </w:t>
      </w:r>
    </w:p>
    <w:p w:rsidR="00C67FFA" w:rsidRPr="0063362B" w:rsidDel="00FA23CD" w:rsidRDefault="00C67FFA" w:rsidP="0063362B">
      <w:pPr>
        <w:pStyle w:val="Heading3"/>
      </w:pPr>
      <w:bookmarkStart w:id="202" w:name="_Toc424715406"/>
      <w:r w:rsidRPr="0063362B" w:rsidDel="00FA23CD">
        <w:t>Children of Parents with a Mental Illness</w:t>
      </w:r>
      <w:bookmarkEnd w:id="202"/>
    </w:p>
    <w:p w:rsidR="003C712E" w:rsidRPr="00C67FFA" w:rsidDel="00FA23CD" w:rsidRDefault="00206E0E" w:rsidP="00300EA1">
      <w:pPr>
        <w:spacing w:before="100" w:beforeAutospacing="1"/>
        <w:ind w:left="284"/>
        <w:rPr>
          <w:rFonts w:cs="Arial"/>
          <w:sz w:val="20"/>
          <w:lang w:eastAsia="en-AU"/>
        </w:rPr>
      </w:pPr>
      <w:hyperlink r:id="rId26" w:history="1">
        <w:proofErr w:type="gramStart"/>
        <w:r w:rsidR="00C67FFA" w:rsidRPr="008A7FDA" w:rsidDel="00FA23CD">
          <w:rPr>
            <w:rStyle w:val="Hyperlink"/>
            <w:rFonts w:cs="Arial"/>
            <w:sz w:val="20"/>
            <w:lang w:eastAsia="en-AU"/>
          </w:rPr>
          <w:t>Children of Parents with a Mental Illness (COPMI)</w:t>
        </w:r>
      </w:hyperlink>
      <w:r w:rsidR="00C67FFA" w:rsidRPr="00C67FFA" w:rsidDel="00FA23CD">
        <w:rPr>
          <w:rFonts w:cs="Arial"/>
          <w:sz w:val="20"/>
          <w:lang w:eastAsia="en-AU"/>
        </w:rPr>
        <w:t xml:space="preserve"> aims</w:t>
      </w:r>
      <w:proofErr w:type="gramEnd"/>
      <w:r w:rsidR="00C67FFA" w:rsidRPr="00C67FFA" w:rsidDel="00FA23CD">
        <w:rPr>
          <w:rFonts w:cs="Arial"/>
          <w:sz w:val="20"/>
          <w:lang w:eastAsia="en-AU"/>
        </w:rPr>
        <w:t xml:space="preserve"> to promote better mental health outcomes for children (0 - 18 years) of parents with a mental health problem or disorder.</w:t>
      </w:r>
    </w:p>
    <w:p w:rsidR="000276BA" w:rsidRDefault="00C67FFA" w:rsidP="00300EA1">
      <w:pPr>
        <w:spacing w:before="100" w:beforeAutospacing="1"/>
        <w:ind w:left="284"/>
        <w:rPr>
          <w:rFonts w:cs="Arial"/>
          <w:sz w:val="20"/>
          <w:lang w:eastAsia="en-AU"/>
        </w:rPr>
      </w:pPr>
      <w:r w:rsidRPr="00C67FFA" w:rsidDel="00FA23CD">
        <w:rPr>
          <w:rFonts w:cs="Arial"/>
          <w:sz w:val="20"/>
          <w:lang w:eastAsia="en-AU"/>
        </w:rPr>
        <w:t xml:space="preserve">The </w:t>
      </w:r>
      <w:r w:rsidR="008A7FDA" w:rsidDel="00FA23CD">
        <w:rPr>
          <w:rFonts w:cs="Arial"/>
          <w:sz w:val="20"/>
          <w:lang w:eastAsia="en-AU"/>
        </w:rPr>
        <w:t>programme</w:t>
      </w:r>
      <w:r w:rsidRPr="00C67FFA" w:rsidDel="00FA23CD">
        <w:rPr>
          <w:rFonts w:cs="Arial"/>
          <w:sz w:val="20"/>
          <w:lang w:eastAsia="en-AU"/>
        </w:rPr>
        <w:t xml:space="preserve"> provides mainly online information and referral services for children of parents with a mental illness as well as their teachers and families.</w:t>
      </w:r>
    </w:p>
    <w:p w:rsidR="00C67FFA" w:rsidRPr="0063362B" w:rsidDel="00FA23CD" w:rsidRDefault="00606370" w:rsidP="0063362B">
      <w:pPr>
        <w:pStyle w:val="Heading3"/>
      </w:pPr>
      <w:bookmarkStart w:id="203" w:name="_Toc424715407"/>
      <w:r w:rsidRPr="0063362B" w:rsidDel="00FA23CD">
        <w:t xml:space="preserve">Department of Human Services </w:t>
      </w:r>
      <w:r w:rsidR="00C67FFA" w:rsidRPr="0063362B" w:rsidDel="00FA23CD">
        <w:t>Financial Information Service</w:t>
      </w:r>
      <w:bookmarkEnd w:id="203"/>
    </w:p>
    <w:p w:rsidR="006B6110" w:rsidRDefault="00C67FFA" w:rsidP="002922BA">
      <w:pPr>
        <w:autoSpaceDE w:val="0"/>
        <w:autoSpaceDN w:val="0"/>
        <w:adjustRightInd w:val="0"/>
        <w:spacing w:before="100" w:beforeAutospacing="1"/>
        <w:ind w:left="284"/>
        <w:rPr>
          <w:rFonts w:cs="Arial"/>
          <w:sz w:val="20"/>
          <w:lang w:eastAsia="en-AU"/>
        </w:rPr>
      </w:pPr>
      <w:r w:rsidRPr="00C67FFA" w:rsidDel="00FA23CD">
        <w:rPr>
          <w:rFonts w:cs="Arial"/>
          <w:sz w:val="20"/>
          <w:lang w:eastAsia="en-AU"/>
        </w:rPr>
        <w:t xml:space="preserve">Centrelink’s </w:t>
      </w:r>
      <w:hyperlink r:id="rId27" w:history="1">
        <w:r w:rsidRPr="006312FB" w:rsidDel="00FA23CD">
          <w:rPr>
            <w:rStyle w:val="Hyperlink"/>
            <w:rFonts w:cs="Arial"/>
            <w:sz w:val="20"/>
            <w:lang w:eastAsia="en-AU"/>
          </w:rPr>
          <w:t>Financial Information Service (FIS)</w:t>
        </w:r>
      </w:hyperlink>
      <w:r w:rsidRPr="00C67FFA" w:rsidDel="00FA23CD">
        <w:rPr>
          <w:rFonts w:cs="Arial"/>
          <w:sz w:val="20"/>
          <w:lang w:eastAsia="en-AU"/>
        </w:rPr>
        <w:t xml:space="preserve"> is an education and information service available to everyone in the community. FIS helps people to make informed decisions about investment and financial issues for their current and future financial needs.</w:t>
      </w:r>
      <w:r w:rsidR="006312FB" w:rsidDel="00FA23CD">
        <w:rPr>
          <w:rFonts w:cs="Arial"/>
          <w:sz w:val="20"/>
          <w:lang w:eastAsia="en-AU"/>
        </w:rPr>
        <w:t xml:space="preserve">  </w:t>
      </w:r>
    </w:p>
    <w:p w:rsidR="00C67FFA" w:rsidRPr="0063362B" w:rsidRDefault="00C67FFA" w:rsidP="0063362B">
      <w:pPr>
        <w:pStyle w:val="Heading3"/>
      </w:pPr>
      <w:bookmarkStart w:id="204" w:name="_Toc424715408"/>
      <w:r w:rsidRPr="0063362B">
        <w:t>The Australian Child &amp; Adolescent Trauma, Loss and Grief Network</w:t>
      </w:r>
      <w:bookmarkEnd w:id="204"/>
    </w:p>
    <w:p w:rsidR="00C67FFA" w:rsidRPr="00704A9C" w:rsidRDefault="00C67FFA" w:rsidP="00300EA1">
      <w:pPr>
        <w:spacing w:before="100" w:beforeAutospacing="1"/>
        <w:ind w:left="284"/>
        <w:rPr>
          <w:rStyle w:val="BookTitle"/>
          <w:rFonts w:cs="Arial"/>
          <w:i w:val="0"/>
          <w:iCs w:val="0"/>
          <w:smallCaps w:val="0"/>
          <w:spacing w:val="0"/>
          <w:sz w:val="20"/>
        </w:rPr>
      </w:pPr>
      <w:proofErr w:type="gramStart"/>
      <w:r w:rsidRPr="00C67FFA">
        <w:rPr>
          <w:rFonts w:cs="Arial"/>
          <w:sz w:val="20"/>
        </w:rPr>
        <w:t>A collaborative network to promote development and understanding in the field of child and adolescent trauma, loss and grief.</w:t>
      </w:r>
      <w:proofErr w:type="gramEnd"/>
      <w:r w:rsidRPr="00C67FFA">
        <w:rPr>
          <w:rFonts w:cs="Arial"/>
          <w:sz w:val="20"/>
        </w:rPr>
        <w:t xml:space="preserve">  The </w:t>
      </w:r>
      <w:hyperlink r:id="rId28" w:history="1">
        <w:r w:rsidRPr="008A7FDA">
          <w:rPr>
            <w:rStyle w:val="Hyperlink"/>
            <w:rFonts w:cs="Arial"/>
            <w:sz w:val="20"/>
          </w:rPr>
          <w:t>network</w:t>
        </w:r>
      </w:hyperlink>
      <w:r w:rsidRPr="00C67FFA">
        <w:rPr>
          <w:rFonts w:cs="Arial"/>
          <w:sz w:val="20"/>
        </w:rPr>
        <w:t xml:space="preserve"> offers key resources to help understand and respond to the diverse and complex needs of children, adolescents and their families.</w:t>
      </w:r>
    </w:p>
    <w:sectPr w:rsidR="00C67FFA" w:rsidRPr="00704A9C" w:rsidSect="008900AC">
      <w:footerReference w:type="default" r:id="rId29"/>
      <w:pgSz w:w="11906" w:h="16838"/>
      <w:pgMar w:top="1418"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98" w:rsidRDefault="002B2A98" w:rsidP="003E21EC">
      <w:r>
        <w:separator/>
      </w:r>
    </w:p>
    <w:p w:rsidR="002B2A98" w:rsidRDefault="002B2A98"/>
    <w:p w:rsidR="002B2A98" w:rsidRDefault="002B2A98" w:rsidP="009F65AC"/>
  </w:endnote>
  <w:endnote w:type="continuationSeparator" w:id="0">
    <w:p w:rsidR="002B2A98" w:rsidRDefault="002B2A98" w:rsidP="003E21EC">
      <w:r>
        <w:continuationSeparator/>
      </w:r>
    </w:p>
    <w:p w:rsidR="002B2A98" w:rsidRDefault="002B2A98"/>
    <w:p w:rsidR="002B2A98" w:rsidRDefault="002B2A98" w:rsidP="009F6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1105"/>
      <w:docPartObj>
        <w:docPartGallery w:val="Page Numbers (Bottom of Page)"/>
        <w:docPartUnique/>
      </w:docPartObj>
    </w:sdtPr>
    <w:sdtEndPr>
      <w:rPr>
        <w:noProof/>
      </w:rPr>
    </w:sdtEndPr>
    <w:sdtContent>
      <w:p w:rsidR="002B2A98" w:rsidRDefault="002B2A98" w:rsidP="00473297">
        <w:pPr>
          <w:pStyle w:val="Footer"/>
          <w:jc w:val="center"/>
        </w:pPr>
        <w:r>
          <w:fldChar w:fldCharType="begin"/>
        </w:r>
        <w:r>
          <w:instrText xml:space="preserve"> PAGE   \* MERGEFORMAT </w:instrText>
        </w:r>
        <w:r>
          <w:fldChar w:fldCharType="separate"/>
        </w:r>
        <w:r w:rsidR="00206E0E">
          <w:rPr>
            <w:noProof/>
          </w:rPr>
          <w:t>1</w:t>
        </w:r>
        <w:r>
          <w:rPr>
            <w:noProof/>
          </w:rPr>
          <w:fldChar w:fldCharType="end"/>
        </w:r>
      </w:p>
    </w:sdtContent>
  </w:sdt>
  <w:p w:rsidR="002B2A98" w:rsidRDefault="002B2A98"/>
  <w:p w:rsidR="002B2A98" w:rsidRDefault="002B2A98" w:rsidP="009F65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98" w:rsidRDefault="002B2A98" w:rsidP="003E21EC">
      <w:r>
        <w:separator/>
      </w:r>
    </w:p>
    <w:p w:rsidR="002B2A98" w:rsidRDefault="002B2A98"/>
    <w:p w:rsidR="002B2A98" w:rsidRDefault="002B2A98" w:rsidP="009F65AC"/>
  </w:footnote>
  <w:footnote w:type="continuationSeparator" w:id="0">
    <w:p w:rsidR="002B2A98" w:rsidRDefault="002B2A98" w:rsidP="003E21EC">
      <w:r>
        <w:continuationSeparator/>
      </w:r>
    </w:p>
    <w:p w:rsidR="002B2A98" w:rsidRDefault="002B2A98"/>
    <w:p w:rsidR="002B2A98" w:rsidRDefault="002B2A98" w:rsidP="009F65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AA"/>
    <w:multiLevelType w:val="multilevel"/>
    <w:tmpl w:val="E86AA888"/>
    <w:lvl w:ilvl="0">
      <w:start w:val="1"/>
      <w:numFmt w:val="decimal"/>
      <w:pStyle w:val="Heading1"/>
      <w:lvlText w:val="%1."/>
      <w:lvlJc w:val="left"/>
      <w:pPr>
        <w:tabs>
          <w:tab w:val="num" w:pos="432"/>
        </w:tabs>
        <w:ind w:left="432" w:hanging="432"/>
      </w:pPr>
      <w:rPr>
        <w:rFonts w:hint="default"/>
        <w:b/>
        <w:i w:val="0"/>
        <w:sz w:val="32"/>
        <w:szCs w:val="32"/>
      </w:rPr>
    </w:lvl>
    <w:lvl w:ilvl="1">
      <w:start w:val="5"/>
      <w:numFmt w:val="decimal"/>
      <w:pStyle w:val="Heading2"/>
      <w:lvlText w:val="%1.%2"/>
      <w:lvlJc w:val="left"/>
      <w:pPr>
        <w:tabs>
          <w:tab w:val="num" w:pos="718"/>
        </w:tabs>
        <w:ind w:left="718" w:hanging="576"/>
      </w:pPr>
      <w:rPr>
        <w:rFonts w:hint="default"/>
        <w:b/>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82220A0"/>
    <w:multiLevelType w:val="hybridMultilevel"/>
    <w:tmpl w:val="658E9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F25BB6"/>
    <w:multiLevelType w:val="hybridMultilevel"/>
    <w:tmpl w:val="570A713E"/>
    <w:lvl w:ilvl="0" w:tplc="41802AB2">
      <w:start w:val="1"/>
      <w:numFmt w:val="bullet"/>
      <w:lvlText w:val=""/>
      <w:lvlJc w:val="left"/>
      <w:pPr>
        <w:tabs>
          <w:tab w:val="num" w:pos="794"/>
        </w:tabs>
        <w:ind w:left="794" w:hanging="397"/>
      </w:pPr>
      <w:rPr>
        <w:rFonts w:ascii="Symbol" w:hAnsi="Symbol" w:hint="default"/>
        <w:color w:val="auto"/>
      </w:rPr>
    </w:lvl>
    <w:lvl w:ilvl="1" w:tplc="04090003">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
    <w:nsid w:val="0CF968E5"/>
    <w:multiLevelType w:val="multilevel"/>
    <w:tmpl w:val="EC2A8508"/>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1F5079"/>
    <w:multiLevelType w:val="hybridMultilevel"/>
    <w:tmpl w:val="03B22460"/>
    <w:lvl w:ilvl="0" w:tplc="9EA0EC96">
      <w:start w:val="1"/>
      <w:numFmt w:val="bullet"/>
      <w:lvlText w:val=""/>
      <w:lvlJc w:val="left"/>
      <w:pPr>
        <w:tabs>
          <w:tab w:val="num" w:pos="1083"/>
        </w:tabs>
        <w:ind w:left="1083" w:hanging="363"/>
      </w:pPr>
      <w:rPr>
        <w:rFonts w:ascii="Symbol" w:hAnsi="Symbol" w:hint="default"/>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5">
      <w:start w:val="1"/>
      <w:numFmt w:val="bullet"/>
      <w:lvlText w:val=""/>
      <w:lvlJc w:val="left"/>
      <w:pPr>
        <w:tabs>
          <w:tab w:val="num" w:pos="1803"/>
        </w:tabs>
        <w:ind w:left="1803" w:hanging="360"/>
      </w:pPr>
      <w:rPr>
        <w:rFonts w:ascii="Wingdings" w:hAnsi="Wingdings" w:hint="default"/>
      </w:rPr>
    </w:lvl>
    <w:lvl w:ilvl="3" w:tplc="0C090001">
      <w:start w:val="1"/>
      <w:numFmt w:val="bullet"/>
      <w:lvlText w:val=""/>
      <w:lvlJc w:val="left"/>
      <w:pPr>
        <w:tabs>
          <w:tab w:val="num" w:pos="2523"/>
        </w:tabs>
        <w:ind w:left="2523" w:hanging="360"/>
      </w:pPr>
      <w:rPr>
        <w:rFonts w:ascii="Symbol" w:hAnsi="Symbol" w:hint="default"/>
      </w:rPr>
    </w:lvl>
    <w:lvl w:ilvl="4" w:tplc="0C090003">
      <w:start w:val="1"/>
      <w:numFmt w:val="decimal"/>
      <w:lvlText w:val="%5."/>
      <w:lvlJc w:val="left"/>
      <w:pPr>
        <w:tabs>
          <w:tab w:val="num" w:pos="3243"/>
        </w:tabs>
        <w:ind w:left="3243" w:hanging="360"/>
      </w:pPr>
    </w:lvl>
    <w:lvl w:ilvl="5" w:tplc="0C090005">
      <w:start w:val="1"/>
      <w:numFmt w:val="decimal"/>
      <w:lvlText w:val="%6."/>
      <w:lvlJc w:val="left"/>
      <w:pPr>
        <w:tabs>
          <w:tab w:val="num" w:pos="3963"/>
        </w:tabs>
        <w:ind w:left="3963" w:hanging="360"/>
      </w:pPr>
    </w:lvl>
    <w:lvl w:ilvl="6" w:tplc="0C090001">
      <w:start w:val="1"/>
      <w:numFmt w:val="decimal"/>
      <w:lvlText w:val="%7."/>
      <w:lvlJc w:val="left"/>
      <w:pPr>
        <w:tabs>
          <w:tab w:val="num" w:pos="4683"/>
        </w:tabs>
        <w:ind w:left="4683" w:hanging="360"/>
      </w:pPr>
    </w:lvl>
    <w:lvl w:ilvl="7" w:tplc="0C090003">
      <w:start w:val="1"/>
      <w:numFmt w:val="decimal"/>
      <w:lvlText w:val="%8."/>
      <w:lvlJc w:val="left"/>
      <w:pPr>
        <w:tabs>
          <w:tab w:val="num" w:pos="5403"/>
        </w:tabs>
        <w:ind w:left="5403" w:hanging="360"/>
      </w:pPr>
    </w:lvl>
    <w:lvl w:ilvl="8" w:tplc="0C090005">
      <w:start w:val="1"/>
      <w:numFmt w:val="decimal"/>
      <w:lvlText w:val="%9."/>
      <w:lvlJc w:val="left"/>
      <w:pPr>
        <w:tabs>
          <w:tab w:val="num" w:pos="6123"/>
        </w:tabs>
        <w:ind w:left="6123" w:hanging="360"/>
      </w:pPr>
    </w:lvl>
  </w:abstractNum>
  <w:abstractNum w:abstractNumId="5">
    <w:nsid w:val="102B7471"/>
    <w:multiLevelType w:val="hybridMultilevel"/>
    <w:tmpl w:val="A64A0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247F39"/>
    <w:multiLevelType w:val="multilevel"/>
    <w:tmpl w:val="F886B9CC"/>
    <w:lvl w:ilvl="0">
      <w:start w:val="2"/>
      <w:numFmt w:val="decimal"/>
      <w:lvlText w:val="%1"/>
      <w:lvlJc w:val="left"/>
      <w:pPr>
        <w:ind w:left="480" w:hanging="480"/>
      </w:pPr>
      <w:rPr>
        <w:rFonts w:eastAsiaTheme="majorEastAsia" w:hint="default"/>
        <w:b/>
        <w:sz w:val="26"/>
      </w:rPr>
    </w:lvl>
    <w:lvl w:ilvl="1">
      <w:start w:val="14"/>
      <w:numFmt w:val="decimal"/>
      <w:lvlText w:val="%1.%2"/>
      <w:lvlJc w:val="left"/>
      <w:pPr>
        <w:ind w:left="480" w:hanging="480"/>
      </w:pPr>
      <w:rPr>
        <w:rFonts w:eastAsiaTheme="majorEastAsia" w:hint="default"/>
        <w:b/>
        <w:sz w:val="26"/>
      </w:rPr>
    </w:lvl>
    <w:lvl w:ilvl="2">
      <w:start w:val="1"/>
      <w:numFmt w:val="decimal"/>
      <w:lvlText w:val="%1.%2.%3"/>
      <w:lvlJc w:val="left"/>
      <w:pPr>
        <w:ind w:left="720" w:hanging="720"/>
      </w:pPr>
      <w:rPr>
        <w:rFonts w:eastAsiaTheme="majorEastAsia" w:hint="default"/>
        <w:b/>
        <w:sz w:val="26"/>
      </w:rPr>
    </w:lvl>
    <w:lvl w:ilvl="3">
      <w:start w:val="1"/>
      <w:numFmt w:val="decimal"/>
      <w:lvlText w:val="%1.%2.%3.%4"/>
      <w:lvlJc w:val="left"/>
      <w:pPr>
        <w:ind w:left="720" w:hanging="720"/>
      </w:pPr>
      <w:rPr>
        <w:rFonts w:eastAsiaTheme="majorEastAsia" w:hint="default"/>
        <w:b/>
        <w:sz w:val="26"/>
      </w:rPr>
    </w:lvl>
    <w:lvl w:ilvl="4">
      <w:start w:val="1"/>
      <w:numFmt w:val="decimal"/>
      <w:lvlText w:val="%1.%2.%3.%4.%5"/>
      <w:lvlJc w:val="left"/>
      <w:pPr>
        <w:ind w:left="1080" w:hanging="1080"/>
      </w:pPr>
      <w:rPr>
        <w:rFonts w:eastAsiaTheme="majorEastAsia" w:hint="default"/>
        <w:b/>
        <w:sz w:val="26"/>
      </w:rPr>
    </w:lvl>
    <w:lvl w:ilvl="5">
      <w:start w:val="1"/>
      <w:numFmt w:val="decimal"/>
      <w:lvlText w:val="%1.%2.%3.%4.%5.%6"/>
      <w:lvlJc w:val="left"/>
      <w:pPr>
        <w:ind w:left="1080" w:hanging="1080"/>
      </w:pPr>
      <w:rPr>
        <w:rFonts w:eastAsiaTheme="majorEastAsia" w:hint="default"/>
        <w:b/>
        <w:sz w:val="26"/>
      </w:rPr>
    </w:lvl>
    <w:lvl w:ilvl="6">
      <w:start w:val="1"/>
      <w:numFmt w:val="decimal"/>
      <w:lvlText w:val="%1.%2.%3.%4.%5.%6.%7"/>
      <w:lvlJc w:val="left"/>
      <w:pPr>
        <w:ind w:left="1440" w:hanging="1440"/>
      </w:pPr>
      <w:rPr>
        <w:rFonts w:eastAsiaTheme="majorEastAsia" w:hint="default"/>
        <w:b/>
        <w:sz w:val="26"/>
      </w:rPr>
    </w:lvl>
    <w:lvl w:ilvl="7">
      <w:start w:val="1"/>
      <w:numFmt w:val="decimal"/>
      <w:lvlText w:val="%1.%2.%3.%4.%5.%6.%7.%8"/>
      <w:lvlJc w:val="left"/>
      <w:pPr>
        <w:ind w:left="1440" w:hanging="1440"/>
      </w:pPr>
      <w:rPr>
        <w:rFonts w:eastAsiaTheme="majorEastAsia" w:hint="default"/>
        <w:b/>
        <w:sz w:val="26"/>
      </w:rPr>
    </w:lvl>
    <w:lvl w:ilvl="8">
      <w:start w:val="1"/>
      <w:numFmt w:val="decimal"/>
      <w:lvlText w:val="%1.%2.%3.%4.%5.%6.%7.%8.%9"/>
      <w:lvlJc w:val="left"/>
      <w:pPr>
        <w:ind w:left="1800" w:hanging="1800"/>
      </w:pPr>
      <w:rPr>
        <w:rFonts w:eastAsiaTheme="majorEastAsia" w:hint="default"/>
        <w:b/>
        <w:sz w:val="26"/>
      </w:rPr>
    </w:lvl>
  </w:abstractNum>
  <w:abstractNum w:abstractNumId="7">
    <w:nsid w:val="1EF30656"/>
    <w:multiLevelType w:val="hybridMultilevel"/>
    <w:tmpl w:val="6CF8CBF6"/>
    <w:lvl w:ilvl="0" w:tplc="F43AD8C8">
      <w:start w:val="1"/>
      <w:numFmt w:val="bullet"/>
      <w:lvlText w:val="o"/>
      <w:lvlJc w:val="left"/>
      <w:pPr>
        <w:tabs>
          <w:tab w:val="num" w:pos="1208"/>
        </w:tabs>
        <w:ind w:left="1208" w:hanging="244"/>
      </w:pPr>
      <w:rPr>
        <w:rFonts w:ascii="Courier New" w:hAnsi="Courier New" w:hint="default"/>
      </w:rPr>
    </w:lvl>
    <w:lvl w:ilvl="1" w:tplc="0C090003">
      <w:start w:val="1"/>
      <w:numFmt w:val="decimal"/>
      <w:lvlText w:val="%2."/>
      <w:lvlJc w:val="left"/>
      <w:pPr>
        <w:tabs>
          <w:tab w:val="num" w:pos="2044"/>
        </w:tabs>
        <w:ind w:left="2044" w:hanging="360"/>
      </w:pPr>
    </w:lvl>
    <w:lvl w:ilvl="2" w:tplc="0C090005">
      <w:start w:val="1"/>
      <w:numFmt w:val="decimal"/>
      <w:lvlText w:val="%3."/>
      <w:lvlJc w:val="left"/>
      <w:pPr>
        <w:tabs>
          <w:tab w:val="num" w:pos="2764"/>
        </w:tabs>
        <w:ind w:left="2764" w:hanging="360"/>
      </w:pPr>
    </w:lvl>
    <w:lvl w:ilvl="3" w:tplc="0C090001">
      <w:start w:val="1"/>
      <w:numFmt w:val="decimal"/>
      <w:lvlText w:val="%4."/>
      <w:lvlJc w:val="left"/>
      <w:pPr>
        <w:tabs>
          <w:tab w:val="num" w:pos="3484"/>
        </w:tabs>
        <w:ind w:left="3484" w:hanging="360"/>
      </w:pPr>
    </w:lvl>
    <w:lvl w:ilvl="4" w:tplc="0C090003">
      <w:start w:val="1"/>
      <w:numFmt w:val="decimal"/>
      <w:lvlText w:val="%5."/>
      <w:lvlJc w:val="left"/>
      <w:pPr>
        <w:tabs>
          <w:tab w:val="num" w:pos="4204"/>
        </w:tabs>
        <w:ind w:left="4204" w:hanging="360"/>
      </w:pPr>
    </w:lvl>
    <w:lvl w:ilvl="5" w:tplc="0C090005">
      <w:start w:val="1"/>
      <w:numFmt w:val="decimal"/>
      <w:lvlText w:val="%6."/>
      <w:lvlJc w:val="left"/>
      <w:pPr>
        <w:tabs>
          <w:tab w:val="num" w:pos="4924"/>
        </w:tabs>
        <w:ind w:left="4924" w:hanging="360"/>
      </w:pPr>
    </w:lvl>
    <w:lvl w:ilvl="6" w:tplc="0C090001">
      <w:start w:val="1"/>
      <w:numFmt w:val="decimal"/>
      <w:lvlText w:val="%7."/>
      <w:lvlJc w:val="left"/>
      <w:pPr>
        <w:tabs>
          <w:tab w:val="num" w:pos="5644"/>
        </w:tabs>
        <w:ind w:left="5644" w:hanging="360"/>
      </w:pPr>
    </w:lvl>
    <w:lvl w:ilvl="7" w:tplc="0C090003">
      <w:start w:val="1"/>
      <w:numFmt w:val="decimal"/>
      <w:lvlText w:val="%8."/>
      <w:lvlJc w:val="left"/>
      <w:pPr>
        <w:tabs>
          <w:tab w:val="num" w:pos="6364"/>
        </w:tabs>
        <w:ind w:left="6364" w:hanging="360"/>
      </w:pPr>
    </w:lvl>
    <w:lvl w:ilvl="8" w:tplc="0C090005">
      <w:start w:val="1"/>
      <w:numFmt w:val="decimal"/>
      <w:lvlText w:val="%9."/>
      <w:lvlJc w:val="left"/>
      <w:pPr>
        <w:tabs>
          <w:tab w:val="num" w:pos="7084"/>
        </w:tabs>
        <w:ind w:left="7084" w:hanging="360"/>
      </w:pPr>
    </w:lvl>
  </w:abstractNum>
  <w:abstractNum w:abstractNumId="8">
    <w:nsid w:val="1F4B3F71"/>
    <w:multiLevelType w:val="hybridMultilevel"/>
    <w:tmpl w:val="D4B84E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D60D1A"/>
    <w:multiLevelType w:val="multilevel"/>
    <w:tmpl w:val="E5A205FE"/>
    <w:lvl w:ilvl="0">
      <w:start w:val="1"/>
      <w:numFmt w:val="decimal"/>
      <w:lvlText w:val="%1"/>
      <w:lvlJc w:val="left"/>
      <w:pPr>
        <w:tabs>
          <w:tab w:val="num" w:pos="432"/>
        </w:tabs>
        <w:ind w:left="432" w:hanging="432"/>
      </w:pPr>
      <w:rPr>
        <w:i w:val="0"/>
        <w:sz w:val="28"/>
        <w:szCs w:val="28"/>
      </w:rPr>
    </w:lvl>
    <w:lvl w:ilvl="1">
      <w:start w:val="1"/>
      <w:numFmt w:val="decimal"/>
      <w:lvlText w:val="%1.%2"/>
      <w:lvlJc w:val="left"/>
      <w:pPr>
        <w:tabs>
          <w:tab w:val="num" w:pos="576"/>
        </w:tabs>
        <w:ind w:left="576" w:hanging="576"/>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2B18F4"/>
    <w:multiLevelType w:val="multilevel"/>
    <w:tmpl w:val="6BA291D0"/>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b/>
      </w:rPr>
    </w:lvl>
    <w:lvl w:ilvl="2">
      <w:start w:val="1"/>
      <w:numFmt w:val="decimal"/>
      <w:lvlText w:val="%1.%2.%3"/>
      <w:lvlJc w:val="left"/>
      <w:pPr>
        <w:ind w:left="720" w:hanging="720"/>
      </w:pPr>
      <w:rPr>
        <w:rFonts w:hint="default"/>
        <w:b/>
        <w:i/>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9B23B0C"/>
    <w:multiLevelType w:val="hybridMultilevel"/>
    <w:tmpl w:val="E7544710"/>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2">
    <w:nsid w:val="29DE579C"/>
    <w:multiLevelType w:val="hybridMultilevel"/>
    <w:tmpl w:val="92A66B9E"/>
    <w:lvl w:ilvl="0" w:tplc="297276FE">
      <w:start w:val="1"/>
      <w:numFmt w:val="bullet"/>
      <w:lvlText w:val=""/>
      <w:lvlJc w:val="left"/>
      <w:pPr>
        <w:tabs>
          <w:tab w:val="num" w:pos="172"/>
        </w:tabs>
        <w:ind w:left="510" w:hanging="170"/>
      </w:pPr>
      <w:rPr>
        <w:rFonts w:ascii="Symbol" w:hAnsi="Symbol" w:hint="default"/>
      </w:rPr>
    </w:lvl>
    <w:lvl w:ilvl="1" w:tplc="0C090003">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13">
    <w:nsid w:val="2CDC28CC"/>
    <w:multiLevelType w:val="hybridMultilevel"/>
    <w:tmpl w:val="8490E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1035BF"/>
    <w:multiLevelType w:val="multilevel"/>
    <w:tmpl w:val="1C3EEE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04537C"/>
    <w:multiLevelType w:val="multilevel"/>
    <w:tmpl w:val="1A20A4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486C62"/>
    <w:multiLevelType w:val="hybridMultilevel"/>
    <w:tmpl w:val="738AF6A0"/>
    <w:lvl w:ilvl="0" w:tplc="E27E816E">
      <w:start w:val="1"/>
      <w:numFmt w:val="bullet"/>
      <w:lvlText w:val=""/>
      <w:lvlJc w:val="left"/>
      <w:pPr>
        <w:tabs>
          <w:tab w:val="num" w:pos="927"/>
        </w:tabs>
        <w:ind w:left="927" w:hanging="20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24070A8"/>
    <w:multiLevelType w:val="multilevel"/>
    <w:tmpl w:val="6682223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32F4D31"/>
    <w:multiLevelType w:val="hybridMultilevel"/>
    <w:tmpl w:val="510A7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EF1134"/>
    <w:multiLevelType w:val="multilevel"/>
    <w:tmpl w:val="8BA24FA2"/>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eastAsiaTheme="majorEastAsia" w:hint="default"/>
        <w:b/>
        <w:sz w:val="26"/>
      </w:rPr>
    </w:lvl>
    <w:lvl w:ilvl="2">
      <w:start w:val="1"/>
      <w:numFmt w:val="decimal"/>
      <w:isLgl/>
      <w:lvlText w:val="%1.%2.%3"/>
      <w:lvlJc w:val="left"/>
      <w:pPr>
        <w:ind w:left="1440" w:hanging="720"/>
      </w:pPr>
      <w:rPr>
        <w:rFonts w:eastAsiaTheme="majorEastAsia" w:hint="default"/>
        <w:b/>
        <w:sz w:val="26"/>
      </w:rPr>
    </w:lvl>
    <w:lvl w:ilvl="3">
      <w:start w:val="1"/>
      <w:numFmt w:val="decimal"/>
      <w:isLgl/>
      <w:lvlText w:val="%1.%2.%3.%4"/>
      <w:lvlJc w:val="left"/>
      <w:pPr>
        <w:ind w:left="1440" w:hanging="720"/>
      </w:pPr>
      <w:rPr>
        <w:rFonts w:eastAsiaTheme="majorEastAsia" w:hint="default"/>
        <w:b/>
        <w:sz w:val="26"/>
      </w:rPr>
    </w:lvl>
    <w:lvl w:ilvl="4">
      <w:start w:val="1"/>
      <w:numFmt w:val="decimal"/>
      <w:isLgl/>
      <w:lvlText w:val="%1.%2.%3.%4.%5"/>
      <w:lvlJc w:val="left"/>
      <w:pPr>
        <w:ind w:left="1800" w:hanging="1080"/>
      </w:pPr>
      <w:rPr>
        <w:rFonts w:eastAsiaTheme="majorEastAsia" w:hint="default"/>
        <w:b/>
        <w:sz w:val="26"/>
      </w:rPr>
    </w:lvl>
    <w:lvl w:ilvl="5">
      <w:start w:val="1"/>
      <w:numFmt w:val="decimal"/>
      <w:isLgl/>
      <w:lvlText w:val="%1.%2.%3.%4.%5.%6"/>
      <w:lvlJc w:val="left"/>
      <w:pPr>
        <w:ind w:left="1800" w:hanging="1080"/>
      </w:pPr>
      <w:rPr>
        <w:rFonts w:eastAsiaTheme="majorEastAsia" w:hint="default"/>
        <w:b/>
        <w:sz w:val="26"/>
      </w:rPr>
    </w:lvl>
    <w:lvl w:ilvl="6">
      <w:start w:val="1"/>
      <w:numFmt w:val="decimal"/>
      <w:isLgl/>
      <w:lvlText w:val="%1.%2.%3.%4.%5.%6.%7"/>
      <w:lvlJc w:val="left"/>
      <w:pPr>
        <w:ind w:left="2160" w:hanging="1440"/>
      </w:pPr>
      <w:rPr>
        <w:rFonts w:eastAsiaTheme="majorEastAsia" w:hint="default"/>
        <w:b/>
        <w:sz w:val="26"/>
      </w:rPr>
    </w:lvl>
    <w:lvl w:ilvl="7">
      <w:start w:val="1"/>
      <w:numFmt w:val="decimal"/>
      <w:isLgl/>
      <w:lvlText w:val="%1.%2.%3.%4.%5.%6.%7.%8"/>
      <w:lvlJc w:val="left"/>
      <w:pPr>
        <w:ind w:left="2160" w:hanging="1440"/>
      </w:pPr>
      <w:rPr>
        <w:rFonts w:eastAsiaTheme="majorEastAsia" w:hint="default"/>
        <w:b/>
        <w:sz w:val="26"/>
      </w:rPr>
    </w:lvl>
    <w:lvl w:ilvl="8">
      <w:start w:val="1"/>
      <w:numFmt w:val="decimal"/>
      <w:isLgl/>
      <w:lvlText w:val="%1.%2.%3.%4.%5.%6.%7.%8.%9"/>
      <w:lvlJc w:val="left"/>
      <w:pPr>
        <w:ind w:left="2520" w:hanging="1800"/>
      </w:pPr>
      <w:rPr>
        <w:rFonts w:eastAsiaTheme="majorEastAsia" w:hint="default"/>
        <w:b/>
        <w:sz w:val="26"/>
      </w:rPr>
    </w:lvl>
  </w:abstractNum>
  <w:abstractNum w:abstractNumId="20">
    <w:nsid w:val="3BBA142D"/>
    <w:multiLevelType w:val="hybridMultilevel"/>
    <w:tmpl w:val="8522E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8133FC"/>
    <w:multiLevelType w:val="multilevel"/>
    <w:tmpl w:val="55EC91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F7726E"/>
    <w:multiLevelType w:val="hybridMultilevel"/>
    <w:tmpl w:val="5BD8C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C953D4"/>
    <w:multiLevelType w:val="hybridMultilevel"/>
    <w:tmpl w:val="FA1E0A3A"/>
    <w:lvl w:ilvl="0" w:tplc="04090001">
      <w:start w:val="1"/>
      <w:numFmt w:val="bullet"/>
      <w:lvlText w:val=""/>
      <w:lvlJc w:val="left"/>
      <w:pPr>
        <w:tabs>
          <w:tab w:val="num" w:pos="1074"/>
        </w:tabs>
        <w:ind w:left="1074" w:hanging="360"/>
      </w:pPr>
      <w:rPr>
        <w:rFonts w:ascii="Symbol" w:hAnsi="Symbol" w:hint="default"/>
      </w:rPr>
    </w:lvl>
    <w:lvl w:ilvl="1" w:tplc="0C090001">
      <w:start w:val="1"/>
      <w:numFmt w:val="bullet"/>
      <w:lvlText w:val=""/>
      <w:lvlJc w:val="left"/>
      <w:pPr>
        <w:tabs>
          <w:tab w:val="num" w:pos="1794"/>
        </w:tabs>
        <w:ind w:left="1794" w:hanging="360"/>
      </w:pPr>
      <w:rPr>
        <w:rFonts w:ascii="Symbol" w:hAnsi="Symbol"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24">
    <w:nsid w:val="48E11719"/>
    <w:multiLevelType w:val="hybridMultilevel"/>
    <w:tmpl w:val="E884C296"/>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5">
    <w:nsid w:val="4D2B3EEF"/>
    <w:multiLevelType w:val="hybridMultilevel"/>
    <w:tmpl w:val="337EDE7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F0129DE"/>
    <w:multiLevelType w:val="hybridMultilevel"/>
    <w:tmpl w:val="EE5264F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FF2431D"/>
    <w:multiLevelType w:val="hybridMultilevel"/>
    <w:tmpl w:val="E1B216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9">
    <w:nsid w:val="53BD3917"/>
    <w:multiLevelType w:val="multilevel"/>
    <w:tmpl w:val="31DC449C"/>
    <w:lvl w:ilvl="0">
      <w:start w:val="2"/>
      <w:numFmt w:val="decimal"/>
      <w:lvlText w:val="%1"/>
      <w:lvlJc w:val="left"/>
      <w:pPr>
        <w:ind w:left="405" w:hanging="405"/>
      </w:pPr>
      <w:rPr>
        <w:rFonts w:hint="default"/>
        <w:sz w:val="28"/>
      </w:rPr>
    </w:lvl>
    <w:lvl w:ilvl="1">
      <w:start w:val="9"/>
      <w:numFmt w:val="decimal"/>
      <w:lvlText w:val="%1.%2"/>
      <w:lvlJc w:val="left"/>
      <w:pPr>
        <w:ind w:left="405" w:hanging="405"/>
      </w:pPr>
      <w:rPr>
        <w:rFonts w:hint="default"/>
        <w:b/>
        <w:sz w:val="26"/>
        <w:szCs w:val="26"/>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0">
    <w:nsid w:val="589D55F5"/>
    <w:multiLevelType w:val="hybridMultilevel"/>
    <w:tmpl w:val="71AC55BC"/>
    <w:lvl w:ilvl="0" w:tplc="8110A4F8">
      <w:start w:val="1"/>
      <w:numFmt w:val="decimal"/>
      <w:lvlText w:val="%1."/>
      <w:lvlJc w:val="left"/>
      <w:pPr>
        <w:tabs>
          <w:tab w:val="num" w:pos="360"/>
        </w:tabs>
        <w:ind w:left="360" w:hanging="360"/>
      </w:pPr>
      <w:rPr>
        <w:b/>
      </w:rPr>
    </w:lvl>
    <w:lvl w:ilvl="1" w:tplc="0C090019" w:tentative="1">
      <w:start w:val="1"/>
      <w:numFmt w:val="lowerLetter"/>
      <w:lvlText w:val="%2."/>
      <w:lvlJc w:val="left"/>
      <w:pPr>
        <w:tabs>
          <w:tab w:val="num" w:pos="369"/>
        </w:tabs>
        <w:ind w:left="369" w:hanging="360"/>
      </w:pPr>
    </w:lvl>
    <w:lvl w:ilvl="2" w:tplc="0C09001B" w:tentative="1">
      <w:start w:val="1"/>
      <w:numFmt w:val="lowerRoman"/>
      <w:lvlText w:val="%3."/>
      <w:lvlJc w:val="right"/>
      <w:pPr>
        <w:tabs>
          <w:tab w:val="num" w:pos="1089"/>
        </w:tabs>
        <w:ind w:left="1089" w:hanging="180"/>
      </w:pPr>
    </w:lvl>
    <w:lvl w:ilvl="3" w:tplc="0C09000F" w:tentative="1">
      <w:start w:val="1"/>
      <w:numFmt w:val="decimal"/>
      <w:lvlText w:val="%4."/>
      <w:lvlJc w:val="left"/>
      <w:pPr>
        <w:tabs>
          <w:tab w:val="num" w:pos="1809"/>
        </w:tabs>
        <w:ind w:left="1809" w:hanging="360"/>
      </w:pPr>
    </w:lvl>
    <w:lvl w:ilvl="4" w:tplc="0C090019" w:tentative="1">
      <w:start w:val="1"/>
      <w:numFmt w:val="lowerLetter"/>
      <w:lvlText w:val="%5."/>
      <w:lvlJc w:val="left"/>
      <w:pPr>
        <w:tabs>
          <w:tab w:val="num" w:pos="2529"/>
        </w:tabs>
        <w:ind w:left="2529" w:hanging="360"/>
      </w:pPr>
    </w:lvl>
    <w:lvl w:ilvl="5" w:tplc="0C09001B" w:tentative="1">
      <w:start w:val="1"/>
      <w:numFmt w:val="lowerRoman"/>
      <w:lvlText w:val="%6."/>
      <w:lvlJc w:val="right"/>
      <w:pPr>
        <w:tabs>
          <w:tab w:val="num" w:pos="3249"/>
        </w:tabs>
        <w:ind w:left="3249" w:hanging="180"/>
      </w:pPr>
    </w:lvl>
    <w:lvl w:ilvl="6" w:tplc="0C09000F" w:tentative="1">
      <w:start w:val="1"/>
      <w:numFmt w:val="decimal"/>
      <w:lvlText w:val="%7."/>
      <w:lvlJc w:val="left"/>
      <w:pPr>
        <w:tabs>
          <w:tab w:val="num" w:pos="3969"/>
        </w:tabs>
        <w:ind w:left="3969" w:hanging="360"/>
      </w:pPr>
    </w:lvl>
    <w:lvl w:ilvl="7" w:tplc="0C090019" w:tentative="1">
      <w:start w:val="1"/>
      <w:numFmt w:val="lowerLetter"/>
      <w:lvlText w:val="%8."/>
      <w:lvlJc w:val="left"/>
      <w:pPr>
        <w:tabs>
          <w:tab w:val="num" w:pos="4689"/>
        </w:tabs>
        <w:ind w:left="4689" w:hanging="360"/>
      </w:pPr>
    </w:lvl>
    <w:lvl w:ilvl="8" w:tplc="0C09001B" w:tentative="1">
      <w:start w:val="1"/>
      <w:numFmt w:val="lowerRoman"/>
      <w:lvlText w:val="%9."/>
      <w:lvlJc w:val="right"/>
      <w:pPr>
        <w:tabs>
          <w:tab w:val="num" w:pos="5409"/>
        </w:tabs>
        <w:ind w:left="5409" w:hanging="180"/>
      </w:pPr>
    </w:lvl>
  </w:abstractNum>
  <w:abstractNum w:abstractNumId="31">
    <w:nsid w:val="5BD422B8"/>
    <w:multiLevelType w:val="multilevel"/>
    <w:tmpl w:val="5E72ADE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eastAsiaTheme="majorEastAsia" w:hint="default"/>
        <w:b/>
        <w:sz w:val="26"/>
      </w:rPr>
    </w:lvl>
    <w:lvl w:ilvl="2">
      <w:start w:val="1"/>
      <w:numFmt w:val="decimal"/>
      <w:isLgl/>
      <w:lvlText w:val="%1.%2.%3"/>
      <w:lvlJc w:val="left"/>
      <w:pPr>
        <w:ind w:left="1080" w:hanging="720"/>
      </w:pPr>
      <w:rPr>
        <w:rFonts w:eastAsiaTheme="majorEastAsia" w:hint="default"/>
        <w:b/>
        <w:sz w:val="26"/>
      </w:rPr>
    </w:lvl>
    <w:lvl w:ilvl="3">
      <w:start w:val="1"/>
      <w:numFmt w:val="decimal"/>
      <w:isLgl/>
      <w:lvlText w:val="%1.%2.%3.%4"/>
      <w:lvlJc w:val="left"/>
      <w:pPr>
        <w:ind w:left="1080" w:hanging="720"/>
      </w:pPr>
      <w:rPr>
        <w:rFonts w:eastAsiaTheme="majorEastAsia" w:hint="default"/>
        <w:b/>
        <w:sz w:val="26"/>
      </w:rPr>
    </w:lvl>
    <w:lvl w:ilvl="4">
      <w:start w:val="1"/>
      <w:numFmt w:val="decimal"/>
      <w:isLgl/>
      <w:lvlText w:val="%1.%2.%3.%4.%5"/>
      <w:lvlJc w:val="left"/>
      <w:pPr>
        <w:ind w:left="1440" w:hanging="1080"/>
      </w:pPr>
      <w:rPr>
        <w:rFonts w:eastAsiaTheme="majorEastAsia" w:hint="default"/>
        <w:b/>
        <w:sz w:val="26"/>
      </w:rPr>
    </w:lvl>
    <w:lvl w:ilvl="5">
      <w:start w:val="1"/>
      <w:numFmt w:val="decimal"/>
      <w:isLgl/>
      <w:lvlText w:val="%1.%2.%3.%4.%5.%6"/>
      <w:lvlJc w:val="left"/>
      <w:pPr>
        <w:ind w:left="1440" w:hanging="1080"/>
      </w:pPr>
      <w:rPr>
        <w:rFonts w:eastAsiaTheme="majorEastAsia" w:hint="default"/>
        <w:b/>
        <w:sz w:val="26"/>
      </w:rPr>
    </w:lvl>
    <w:lvl w:ilvl="6">
      <w:start w:val="1"/>
      <w:numFmt w:val="decimal"/>
      <w:isLgl/>
      <w:lvlText w:val="%1.%2.%3.%4.%5.%6.%7"/>
      <w:lvlJc w:val="left"/>
      <w:pPr>
        <w:ind w:left="1800" w:hanging="1440"/>
      </w:pPr>
      <w:rPr>
        <w:rFonts w:eastAsiaTheme="majorEastAsia" w:hint="default"/>
        <w:b/>
        <w:sz w:val="26"/>
      </w:rPr>
    </w:lvl>
    <w:lvl w:ilvl="7">
      <w:start w:val="1"/>
      <w:numFmt w:val="decimal"/>
      <w:isLgl/>
      <w:lvlText w:val="%1.%2.%3.%4.%5.%6.%7.%8"/>
      <w:lvlJc w:val="left"/>
      <w:pPr>
        <w:ind w:left="1800" w:hanging="1440"/>
      </w:pPr>
      <w:rPr>
        <w:rFonts w:eastAsiaTheme="majorEastAsia" w:hint="default"/>
        <w:b/>
        <w:sz w:val="26"/>
      </w:rPr>
    </w:lvl>
    <w:lvl w:ilvl="8">
      <w:start w:val="1"/>
      <w:numFmt w:val="decimal"/>
      <w:isLgl/>
      <w:lvlText w:val="%1.%2.%3.%4.%5.%6.%7.%8.%9"/>
      <w:lvlJc w:val="left"/>
      <w:pPr>
        <w:ind w:left="2160" w:hanging="1800"/>
      </w:pPr>
      <w:rPr>
        <w:rFonts w:eastAsiaTheme="majorEastAsia" w:hint="default"/>
        <w:b/>
        <w:sz w:val="26"/>
      </w:rPr>
    </w:lvl>
  </w:abstractNum>
  <w:abstractNum w:abstractNumId="32">
    <w:nsid w:val="690076C4"/>
    <w:multiLevelType w:val="hybridMultilevel"/>
    <w:tmpl w:val="2A9E4050"/>
    <w:lvl w:ilvl="0" w:tplc="297276FE">
      <w:start w:val="1"/>
      <w:numFmt w:val="bullet"/>
      <w:lvlText w:val=""/>
      <w:lvlJc w:val="left"/>
      <w:pPr>
        <w:tabs>
          <w:tab w:val="num" w:pos="402"/>
        </w:tabs>
        <w:ind w:left="740" w:hanging="170"/>
      </w:pPr>
      <w:rPr>
        <w:rFonts w:ascii="Symbol" w:hAnsi="Symbol" w:hint="default"/>
      </w:rPr>
    </w:lvl>
    <w:lvl w:ilvl="1" w:tplc="0C090003">
      <w:start w:val="1"/>
      <w:numFmt w:val="decimal"/>
      <w:lvlText w:val="%2."/>
      <w:lvlJc w:val="left"/>
      <w:pPr>
        <w:tabs>
          <w:tab w:val="num" w:pos="1780"/>
        </w:tabs>
        <w:ind w:left="1780" w:hanging="360"/>
      </w:pPr>
    </w:lvl>
    <w:lvl w:ilvl="2" w:tplc="0C090005">
      <w:start w:val="1"/>
      <w:numFmt w:val="decimal"/>
      <w:lvlText w:val="%3."/>
      <w:lvlJc w:val="left"/>
      <w:pPr>
        <w:tabs>
          <w:tab w:val="num" w:pos="2500"/>
        </w:tabs>
        <w:ind w:left="2500" w:hanging="360"/>
      </w:pPr>
    </w:lvl>
    <w:lvl w:ilvl="3" w:tplc="0C090001">
      <w:start w:val="1"/>
      <w:numFmt w:val="decimal"/>
      <w:lvlText w:val="%4."/>
      <w:lvlJc w:val="left"/>
      <w:pPr>
        <w:tabs>
          <w:tab w:val="num" w:pos="3220"/>
        </w:tabs>
        <w:ind w:left="3220" w:hanging="360"/>
      </w:pPr>
    </w:lvl>
    <w:lvl w:ilvl="4" w:tplc="0C090003">
      <w:start w:val="1"/>
      <w:numFmt w:val="decimal"/>
      <w:lvlText w:val="%5."/>
      <w:lvlJc w:val="left"/>
      <w:pPr>
        <w:tabs>
          <w:tab w:val="num" w:pos="3940"/>
        </w:tabs>
        <w:ind w:left="3940" w:hanging="360"/>
      </w:pPr>
    </w:lvl>
    <w:lvl w:ilvl="5" w:tplc="0C090005">
      <w:start w:val="1"/>
      <w:numFmt w:val="decimal"/>
      <w:lvlText w:val="%6."/>
      <w:lvlJc w:val="left"/>
      <w:pPr>
        <w:tabs>
          <w:tab w:val="num" w:pos="4660"/>
        </w:tabs>
        <w:ind w:left="4660" w:hanging="360"/>
      </w:pPr>
    </w:lvl>
    <w:lvl w:ilvl="6" w:tplc="0C090001">
      <w:start w:val="1"/>
      <w:numFmt w:val="decimal"/>
      <w:lvlText w:val="%7."/>
      <w:lvlJc w:val="left"/>
      <w:pPr>
        <w:tabs>
          <w:tab w:val="num" w:pos="5380"/>
        </w:tabs>
        <w:ind w:left="5380" w:hanging="360"/>
      </w:pPr>
    </w:lvl>
    <w:lvl w:ilvl="7" w:tplc="0C090003">
      <w:start w:val="1"/>
      <w:numFmt w:val="decimal"/>
      <w:lvlText w:val="%8."/>
      <w:lvlJc w:val="left"/>
      <w:pPr>
        <w:tabs>
          <w:tab w:val="num" w:pos="6100"/>
        </w:tabs>
        <w:ind w:left="6100" w:hanging="360"/>
      </w:pPr>
    </w:lvl>
    <w:lvl w:ilvl="8" w:tplc="0C090005">
      <w:start w:val="1"/>
      <w:numFmt w:val="decimal"/>
      <w:lvlText w:val="%9."/>
      <w:lvlJc w:val="left"/>
      <w:pPr>
        <w:tabs>
          <w:tab w:val="num" w:pos="6820"/>
        </w:tabs>
        <w:ind w:left="6820" w:hanging="360"/>
      </w:pPr>
    </w:lvl>
  </w:abstractNum>
  <w:abstractNum w:abstractNumId="33">
    <w:nsid w:val="6E5F07C1"/>
    <w:multiLevelType w:val="multilevel"/>
    <w:tmpl w:val="6F7EA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932CF"/>
    <w:multiLevelType w:val="hybridMultilevel"/>
    <w:tmpl w:val="452AB206"/>
    <w:lvl w:ilvl="0" w:tplc="28849E86">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3E859EB"/>
    <w:multiLevelType w:val="hybridMultilevel"/>
    <w:tmpl w:val="1C6479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7">
    <w:nsid w:val="7EF27090"/>
    <w:multiLevelType w:val="hybridMultilevel"/>
    <w:tmpl w:val="0FFA3A9E"/>
    <w:lvl w:ilvl="0" w:tplc="41802AB2">
      <w:start w:val="1"/>
      <w:numFmt w:val="bullet"/>
      <w:lvlText w:val=""/>
      <w:lvlJc w:val="left"/>
      <w:pPr>
        <w:tabs>
          <w:tab w:val="num" w:pos="794"/>
        </w:tabs>
        <w:ind w:left="794" w:hanging="397"/>
      </w:pPr>
      <w:rPr>
        <w:rFonts w:ascii="Symbol" w:hAnsi="Symbol" w:hint="default"/>
        <w:color w:val="auto"/>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num w:numId="1">
    <w:abstractNumId w:val="23"/>
  </w:num>
  <w:num w:numId="2">
    <w:abstractNumId w:val="9"/>
  </w:num>
  <w:num w:numId="3">
    <w:abstractNumId w:val="28"/>
  </w:num>
  <w:num w:numId="4">
    <w:abstractNumId w:val="2"/>
  </w:num>
  <w:num w:numId="5">
    <w:abstractNumId w:val="37"/>
  </w:num>
  <w:num w:numId="6">
    <w:abstractNumId w:val="0"/>
  </w:num>
  <w:num w:numId="7">
    <w:abstractNumId w:val="13"/>
  </w:num>
  <w:num w:numId="8">
    <w:abstractNumId w:val="5"/>
  </w:num>
  <w:num w:numId="9">
    <w:abstractNumId w:val="24"/>
  </w:num>
  <w:num w:numId="10">
    <w:abstractNumId w:val="11"/>
  </w:num>
  <w:num w:numId="11">
    <w:abstractNumId w:val="12"/>
  </w:num>
  <w:num w:numId="12">
    <w:abstractNumId w:val="16"/>
  </w:num>
  <w:num w:numId="13">
    <w:abstractNumId w:val="8"/>
  </w:num>
  <w:num w:numId="14">
    <w:abstractNumId w:val="26"/>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3"/>
  </w:num>
  <w:num w:numId="18">
    <w:abstractNumId w:val="7"/>
  </w:num>
  <w:num w:numId="19">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7"/>
  </w:num>
  <w:num w:numId="22">
    <w:abstractNumId w:val="30"/>
  </w:num>
  <w:num w:numId="23">
    <w:abstractNumId w:val="29"/>
  </w:num>
  <w:num w:numId="24">
    <w:abstractNumId w:val="6"/>
  </w:num>
  <w:num w:numId="25">
    <w:abstractNumId w:val="14"/>
  </w:num>
  <w:num w:numId="26">
    <w:abstractNumId w:val="0"/>
    <w:lvlOverride w:ilvl="0">
      <w:startOverride w:val="1"/>
    </w:lvlOverride>
    <w:lvlOverride w:ilvl="1">
      <w:startOverride w:val="2"/>
    </w:lvlOverride>
  </w:num>
  <w:num w:numId="27">
    <w:abstractNumId w:val="31"/>
  </w:num>
  <w:num w:numId="28">
    <w:abstractNumId w:val="10"/>
  </w:num>
  <w:num w:numId="29">
    <w:abstractNumId w:val="0"/>
  </w:num>
  <w:num w:numId="30">
    <w:abstractNumId w:val="4"/>
  </w:num>
  <w:num w:numId="3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7"/>
  </w:num>
  <w:num w:numId="35">
    <w:abstractNumId w:val="18"/>
  </w:num>
  <w:num w:numId="36">
    <w:abstractNumId w:val="21"/>
  </w:num>
  <w:num w:numId="37">
    <w:abstractNumId w:val="35"/>
  </w:num>
  <w:num w:numId="38">
    <w:abstractNumId w:val="20"/>
  </w:num>
  <w:num w:numId="39">
    <w:abstractNumId w:val="22"/>
  </w:num>
  <w:num w:numId="40">
    <w:abstractNumId w:val="1"/>
  </w:num>
  <w:num w:numId="41">
    <w:abstractNumId w:val="34"/>
  </w:num>
  <w:num w:numId="42">
    <w:abstractNumId w:val="0"/>
    <w:lvlOverride w:ilvl="0">
      <w:startOverride w:val="2"/>
    </w:lvlOverride>
    <w:lvlOverride w:ilvl="1">
      <w:startOverride w:val="1"/>
    </w:lvlOverride>
  </w:num>
  <w:num w:numId="43">
    <w:abstractNumId w:val="0"/>
    <w:lvlOverride w:ilvl="0">
      <w:startOverride w:val="4"/>
    </w:lvlOverride>
    <w:lvlOverride w:ilvl="1">
      <w:startOverride w:val="1"/>
    </w:lvlOverride>
  </w:num>
  <w:num w:numId="44">
    <w:abstractNumId w:val="3"/>
  </w:num>
  <w:num w:numId="45">
    <w:abstractNumId w:val="0"/>
    <w:lvlOverride w:ilvl="0">
      <w:startOverride w:val="6"/>
    </w:lvlOverride>
    <w:lvlOverride w:ilvl="1">
      <w:startOverride w:val="1"/>
    </w:lvlOverride>
  </w:num>
  <w:num w:numId="46">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794D"/>
    <w:rsid w:val="000122E3"/>
    <w:rsid w:val="0001443D"/>
    <w:rsid w:val="000161C4"/>
    <w:rsid w:val="00021A90"/>
    <w:rsid w:val="00024C91"/>
    <w:rsid w:val="00026757"/>
    <w:rsid w:val="000276BA"/>
    <w:rsid w:val="00031A43"/>
    <w:rsid w:val="00031F50"/>
    <w:rsid w:val="00035ECE"/>
    <w:rsid w:val="00040C8E"/>
    <w:rsid w:val="00041332"/>
    <w:rsid w:val="000424E9"/>
    <w:rsid w:val="00042653"/>
    <w:rsid w:val="00044D4D"/>
    <w:rsid w:val="00053834"/>
    <w:rsid w:val="00060BF5"/>
    <w:rsid w:val="00061277"/>
    <w:rsid w:val="00062231"/>
    <w:rsid w:val="00064859"/>
    <w:rsid w:val="000658FF"/>
    <w:rsid w:val="00066C92"/>
    <w:rsid w:val="0006776E"/>
    <w:rsid w:val="00083F71"/>
    <w:rsid w:val="00084FB6"/>
    <w:rsid w:val="00085109"/>
    <w:rsid w:val="000910F2"/>
    <w:rsid w:val="00096999"/>
    <w:rsid w:val="000A11FC"/>
    <w:rsid w:val="000A54F3"/>
    <w:rsid w:val="000A66BF"/>
    <w:rsid w:val="000A6A3A"/>
    <w:rsid w:val="000A71ED"/>
    <w:rsid w:val="000A78CB"/>
    <w:rsid w:val="000B5B13"/>
    <w:rsid w:val="000C0ECD"/>
    <w:rsid w:val="000C38E0"/>
    <w:rsid w:val="000D64EC"/>
    <w:rsid w:val="000E0A3A"/>
    <w:rsid w:val="000E0F1C"/>
    <w:rsid w:val="000E30F2"/>
    <w:rsid w:val="000E47B0"/>
    <w:rsid w:val="000F21AC"/>
    <w:rsid w:val="00101DC7"/>
    <w:rsid w:val="0010487E"/>
    <w:rsid w:val="0011356E"/>
    <w:rsid w:val="00116433"/>
    <w:rsid w:val="0011679E"/>
    <w:rsid w:val="0011749E"/>
    <w:rsid w:val="001205C8"/>
    <w:rsid w:val="00122588"/>
    <w:rsid w:val="00124410"/>
    <w:rsid w:val="0012502D"/>
    <w:rsid w:val="0013476C"/>
    <w:rsid w:val="00134FC6"/>
    <w:rsid w:val="0014151B"/>
    <w:rsid w:val="0014348F"/>
    <w:rsid w:val="001519FD"/>
    <w:rsid w:val="001577E1"/>
    <w:rsid w:val="00162E33"/>
    <w:rsid w:val="00164FA1"/>
    <w:rsid w:val="001668FB"/>
    <w:rsid w:val="00166DA9"/>
    <w:rsid w:val="00171C60"/>
    <w:rsid w:val="001732A7"/>
    <w:rsid w:val="001750A3"/>
    <w:rsid w:val="00181ABF"/>
    <w:rsid w:val="00182028"/>
    <w:rsid w:val="00183E1F"/>
    <w:rsid w:val="00187000"/>
    <w:rsid w:val="00195A2E"/>
    <w:rsid w:val="00197F72"/>
    <w:rsid w:val="001A0653"/>
    <w:rsid w:val="001A1A4C"/>
    <w:rsid w:val="001A2DE1"/>
    <w:rsid w:val="001A7126"/>
    <w:rsid w:val="001B41B3"/>
    <w:rsid w:val="001C16FD"/>
    <w:rsid w:val="001C1716"/>
    <w:rsid w:val="001C2E5F"/>
    <w:rsid w:val="001C42B1"/>
    <w:rsid w:val="001D4E7E"/>
    <w:rsid w:val="001E1560"/>
    <w:rsid w:val="001E4176"/>
    <w:rsid w:val="001E609D"/>
    <w:rsid w:val="001E630D"/>
    <w:rsid w:val="001F089B"/>
    <w:rsid w:val="001F19BE"/>
    <w:rsid w:val="001F513A"/>
    <w:rsid w:val="001F78CA"/>
    <w:rsid w:val="002027D6"/>
    <w:rsid w:val="00203F26"/>
    <w:rsid w:val="00204772"/>
    <w:rsid w:val="00204C65"/>
    <w:rsid w:val="00206E0E"/>
    <w:rsid w:val="00207049"/>
    <w:rsid w:val="00212B8F"/>
    <w:rsid w:val="00216250"/>
    <w:rsid w:val="0022570D"/>
    <w:rsid w:val="0022629B"/>
    <w:rsid w:val="00226D63"/>
    <w:rsid w:val="002274ED"/>
    <w:rsid w:val="00232287"/>
    <w:rsid w:val="002326D1"/>
    <w:rsid w:val="00244CA7"/>
    <w:rsid w:val="00250039"/>
    <w:rsid w:val="002502F8"/>
    <w:rsid w:val="00251DDC"/>
    <w:rsid w:val="0026216D"/>
    <w:rsid w:val="00262546"/>
    <w:rsid w:val="0027366B"/>
    <w:rsid w:val="002749E6"/>
    <w:rsid w:val="002763E4"/>
    <w:rsid w:val="002763FB"/>
    <w:rsid w:val="0028055E"/>
    <w:rsid w:val="00281263"/>
    <w:rsid w:val="00281A74"/>
    <w:rsid w:val="0028334F"/>
    <w:rsid w:val="00283703"/>
    <w:rsid w:val="0028432C"/>
    <w:rsid w:val="00284736"/>
    <w:rsid w:val="00284837"/>
    <w:rsid w:val="0028504B"/>
    <w:rsid w:val="00286F05"/>
    <w:rsid w:val="002922BA"/>
    <w:rsid w:val="00294485"/>
    <w:rsid w:val="00296D2F"/>
    <w:rsid w:val="002A0883"/>
    <w:rsid w:val="002A1F17"/>
    <w:rsid w:val="002B2A98"/>
    <w:rsid w:val="002B43BA"/>
    <w:rsid w:val="002C0E75"/>
    <w:rsid w:val="002C3FC9"/>
    <w:rsid w:val="002C4A1B"/>
    <w:rsid w:val="002D47D8"/>
    <w:rsid w:val="002D53CD"/>
    <w:rsid w:val="002E057A"/>
    <w:rsid w:val="002E25B2"/>
    <w:rsid w:val="002E61B7"/>
    <w:rsid w:val="002E72D4"/>
    <w:rsid w:val="002E79A9"/>
    <w:rsid w:val="002F192A"/>
    <w:rsid w:val="002F2BCF"/>
    <w:rsid w:val="002F2C53"/>
    <w:rsid w:val="002F327E"/>
    <w:rsid w:val="00300585"/>
    <w:rsid w:val="00300EA1"/>
    <w:rsid w:val="00302237"/>
    <w:rsid w:val="003063CE"/>
    <w:rsid w:val="00311C3C"/>
    <w:rsid w:val="00311CA0"/>
    <w:rsid w:val="00314543"/>
    <w:rsid w:val="00317A3E"/>
    <w:rsid w:val="00323915"/>
    <w:rsid w:val="0032405B"/>
    <w:rsid w:val="00324E08"/>
    <w:rsid w:val="003251C0"/>
    <w:rsid w:val="003268FD"/>
    <w:rsid w:val="0033302A"/>
    <w:rsid w:val="0033638C"/>
    <w:rsid w:val="003369D1"/>
    <w:rsid w:val="003413A8"/>
    <w:rsid w:val="00342C8B"/>
    <w:rsid w:val="003433F6"/>
    <w:rsid w:val="00351CDA"/>
    <w:rsid w:val="0035506F"/>
    <w:rsid w:val="003555E5"/>
    <w:rsid w:val="00355C40"/>
    <w:rsid w:val="0036242F"/>
    <w:rsid w:val="0036549C"/>
    <w:rsid w:val="003654C6"/>
    <w:rsid w:val="0037111D"/>
    <w:rsid w:val="00376C3D"/>
    <w:rsid w:val="00380284"/>
    <w:rsid w:val="00381131"/>
    <w:rsid w:val="00394A09"/>
    <w:rsid w:val="00394EF3"/>
    <w:rsid w:val="00396883"/>
    <w:rsid w:val="003A0CC4"/>
    <w:rsid w:val="003A1A4E"/>
    <w:rsid w:val="003A3B59"/>
    <w:rsid w:val="003B088C"/>
    <w:rsid w:val="003B2BB8"/>
    <w:rsid w:val="003B5E93"/>
    <w:rsid w:val="003B6AD0"/>
    <w:rsid w:val="003C0ED4"/>
    <w:rsid w:val="003C2393"/>
    <w:rsid w:val="003C712E"/>
    <w:rsid w:val="003D10B8"/>
    <w:rsid w:val="003D1336"/>
    <w:rsid w:val="003D34FF"/>
    <w:rsid w:val="003D4A2B"/>
    <w:rsid w:val="003E21EC"/>
    <w:rsid w:val="003E3E84"/>
    <w:rsid w:val="003E441D"/>
    <w:rsid w:val="003E4EB5"/>
    <w:rsid w:val="003E5786"/>
    <w:rsid w:val="003E5B3B"/>
    <w:rsid w:val="003E6CD9"/>
    <w:rsid w:val="003E751F"/>
    <w:rsid w:val="00400F68"/>
    <w:rsid w:val="004046A6"/>
    <w:rsid w:val="00407EE0"/>
    <w:rsid w:val="00414884"/>
    <w:rsid w:val="00421A4C"/>
    <w:rsid w:val="004235E2"/>
    <w:rsid w:val="0043490A"/>
    <w:rsid w:val="00440E04"/>
    <w:rsid w:val="0044121C"/>
    <w:rsid w:val="004442F5"/>
    <w:rsid w:val="00444B8A"/>
    <w:rsid w:val="00444CD2"/>
    <w:rsid w:val="004460BA"/>
    <w:rsid w:val="00446545"/>
    <w:rsid w:val="004509EE"/>
    <w:rsid w:val="00451BAE"/>
    <w:rsid w:val="004541E6"/>
    <w:rsid w:val="00454B8B"/>
    <w:rsid w:val="00454DC8"/>
    <w:rsid w:val="004561EE"/>
    <w:rsid w:val="0046006D"/>
    <w:rsid w:val="0046162A"/>
    <w:rsid w:val="00462FE3"/>
    <w:rsid w:val="004633FF"/>
    <w:rsid w:val="0046425D"/>
    <w:rsid w:val="00471A27"/>
    <w:rsid w:val="00473297"/>
    <w:rsid w:val="00481EF0"/>
    <w:rsid w:val="004847DB"/>
    <w:rsid w:val="00487E27"/>
    <w:rsid w:val="00491A7A"/>
    <w:rsid w:val="004929E9"/>
    <w:rsid w:val="004935FD"/>
    <w:rsid w:val="00497294"/>
    <w:rsid w:val="0049730F"/>
    <w:rsid w:val="004A1D70"/>
    <w:rsid w:val="004A3419"/>
    <w:rsid w:val="004B0600"/>
    <w:rsid w:val="004B54CA"/>
    <w:rsid w:val="004B6602"/>
    <w:rsid w:val="004B7F6D"/>
    <w:rsid w:val="004C2870"/>
    <w:rsid w:val="004D6B29"/>
    <w:rsid w:val="004E3121"/>
    <w:rsid w:val="004E57D8"/>
    <w:rsid w:val="004E5CBF"/>
    <w:rsid w:val="004F4C3F"/>
    <w:rsid w:val="004F5A89"/>
    <w:rsid w:val="004F5ED3"/>
    <w:rsid w:val="00502BCA"/>
    <w:rsid w:val="00511D6C"/>
    <w:rsid w:val="00515988"/>
    <w:rsid w:val="005161DA"/>
    <w:rsid w:val="005163AC"/>
    <w:rsid w:val="005165E9"/>
    <w:rsid w:val="00517E22"/>
    <w:rsid w:val="00521B7C"/>
    <w:rsid w:val="00522243"/>
    <w:rsid w:val="00525BF4"/>
    <w:rsid w:val="00527AEA"/>
    <w:rsid w:val="00530B6E"/>
    <w:rsid w:val="00530D58"/>
    <w:rsid w:val="00533A0F"/>
    <w:rsid w:val="005349A4"/>
    <w:rsid w:val="00536603"/>
    <w:rsid w:val="00541EC8"/>
    <w:rsid w:val="00550DFF"/>
    <w:rsid w:val="005531E7"/>
    <w:rsid w:val="00553D78"/>
    <w:rsid w:val="00555257"/>
    <w:rsid w:val="005621FC"/>
    <w:rsid w:val="0056681A"/>
    <w:rsid w:val="00582C16"/>
    <w:rsid w:val="0058547A"/>
    <w:rsid w:val="00591005"/>
    <w:rsid w:val="00596928"/>
    <w:rsid w:val="005A1AAD"/>
    <w:rsid w:val="005A30F8"/>
    <w:rsid w:val="005B07B7"/>
    <w:rsid w:val="005B5C49"/>
    <w:rsid w:val="005C3AA9"/>
    <w:rsid w:val="005C4F6A"/>
    <w:rsid w:val="005E0A7A"/>
    <w:rsid w:val="005E61C9"/>
    <w:rsid w:val="005F0B92"/>
    <w:rsid w:val="006008BC"/>
    <w:rsid w:val="00605033"/>
    <w:rsid w:val="00606370"/>
    <w:rsid w:val="006067D1"/>
    <w:rsid w:val="00614E1C"/>
    <w:rsid w:val="00616806"/>
    <w:rsid w:val="00621078"/>
    <w:rsid w:val="006218E7"/>
    <w:rsid w:val="0062639C"/>
    <w:rsid w:val="00627B94"/>
    <w:rsid w:val="006312FB"/>
    <w:rsid w:val="0063362B"/>
    <w:rsid w:val="006368DB"/>
    <w:rsid w:val="0063760B"/>
    <w:rsid w:val="00643BBF"/>
    <w:rsid w:val="006566CB"/>
    <w:rsid w:val="00657ED6"/>
    <w:rsid w:val="00662633"/>
    <w:rsid w:val="006631C4"/>
    <w:rsid w:val="00675775"/>
    <w:rsid w:val="00677055"/>
    <w:rsid w:val="00677136"/>
    <w:rsid w:val="00677194"/>
    <w:rsid w:val="00677B48"/>
    <w:rsid w:val="006849BA"/>
    <w:rsid w:val="00684CE5"/>
    <w:rsid w:val="00687413"/>
    <w:rsid w:val="00693F26"/>
    <w:rsid w:val="006952F9"/>
    <w:rsid w:val="006A2326"/>
    <w:rsid w:val="006A3585"/>
    <w:rsid w:val="006A46BD"/>
    <w:rsid w:val="006A4CE7"/>
    <w:rsid w:val="006A4FFF"/>
    <w:rsid w:val="006A5572"/>
    <w:rsid w:val="006B6110"/>
    <w:rsid w:val="006C08B2"/>
    <w:rsid w:val="006C0A1D"/>
    <w:rsid w:val="006C3F3E"/>
    <w:rsid w:val="006D1262"/>
    <w:rsid w:val="006D4040"/>
    <w:rsid w:val="006D4332"/>
    <w:rsid w:val="006D48E6"/>
    <w:rsid w:val="006D544B"/>
    <w:rsid w:val="006D6175"/>
    <w:rsid w:val="006D6AE0"/>
    <w:rsid w:val="006D76AD"/>
    <w:rsid w:val="006E5C1E"/>
    <w:rsid w:val="006F2913"/>
    <w:rsid w:val="006F3263"/>
    <w:rsid w:val="006F595E"/>
    <w:rsid w:val="007010FB"/>
    <w:rsid w:val="007036D3"/>
    <w:rsid w:val="00703E31"/>
    <w:rsid w:val="00704A9C"/>
    <w:rsid w:val="00706675"/>
    <w:rsid w:val="00712FC8"/>
    <w:rsid w:val="0071444C"/>
    <w:rsid w:val="00715C6F"/>
    <w:rsid w:val="0071792D"/>
    <w:rsid w:val="00721ACA"/>
    <w:rsid w:val="00723C7A"/>
    <w:rsid w:val="007260C9"/>
    <w:rsid w:val="007304EC"/>
    <w:rsid w:val="00735ECF"/>
    <w:rsid w:val="0074033C"/>
    <w:rsid w:val="007414FA"/>
    <w:rsid w:val="00751146"/>
    <w:rsid w:val="007515BD"/>
    <w:rsid w:val="007527EE"/>
    <w:rsid w:val="00753971"/>
    <w:rsid w:val="00756953"/>
    <w:rsid w:val="00757BEA"/>
    <w:rsid w:val="00760156"/>
    <w:rsid w:val="007605F3"/>
    <w:rsid w:val="00765CD6"/>
    <w:rsid w:val="00771A7B"/>
    <w:rsid w:val="007741F1"/>
    <w:rsid w:val="00775EBE"/>
    <w:rsid w:val="00776BB2"/>
    <w:rsid w:val="00781D27"/>
    <w:rsid w:val="007831F7"/>
    <w:rsid w:val="00783DFA"/>
    <w:rsid w:val="00785261"/>
    <w:rsid w:val="0079684C"/>
    <w:rsid w:val="007A2290"/>
    <w:rsid w:val="007B0256"/>
    <w:rsid w:val="007B465C"/>
    <w:rsid w:val="007C3FB3"/>
    <w:rsid w:val="007C4EE1"/>
    <w:rsid w:val="007D3392"/>
    <w:rsid w:val="007D3B18"/>
    <w:rsid w:val="007D453A"/>
    <w:rsid w:val="007D4966"/>
    <w:rsid w:val="007D6896"/>
    <w:rsid w:val="007D7309"/>
    <w:rsid w:val="007D79B8"/>
    <w:rsid w:val="007D7F1B"/>
    <w:rsid w:val="007E055B"/>
    <w:rsid w:val="007E0A8A"/>
    <w:rsid w:val="007E592E"/>
    <w:rsid w:val="007F02A7"/>
    <w:rsid w:val="007F277A"/>
    <w:rsid w:val="007F31A9"/>
    <w:rsid w:val="007F3AB9"/>
    <w:rsid w:val="00810F71"/>
    <w:rsid w:val="00816034"/>
    <w:rsid w:val="008207E9"/>
    <w:rsid w:val="00820E61"/>
    <w:rsid w:val="00830325"/>
    <w:rsid w:val="00830DB9"/>
    <w:rsid w:val="00832B5B"/>
    <w:rsid w:val="008342E8"/>
    <w:rsid w:val="00834333"/>
    <w:rsid w:val="00835C11"/>
    <w:rsid w:val="00840C77"/>
    <w:rsid w:val="00843CE0"/>
    <w:rsid w:val="00844AAE"/>
    <w:rsid w:val="00845F38"/>
    <w:rsid w:val="008477CC"/>
    <w:rsid w:val="00847AD6"/>
    <w:rsid w:val="008512FF"/>
    <w:rsid w:val="00851D03"/>
    <w:rsid w:val="00853C06"/>
    <w:rsid w:val="008549C2"/>
    <w:rsid w:val="00862070"/>
    <w:rsid w:val="00870A3D"/>
    <w:rsid w:val="00870DFD"/>
    <w:rsid w:val="00873204"/>
    <w:rsid w:val="00874513"/>
    <w:rsid w:val="0087587E"/>
    <w:rsid w:val="00876B15"/>
    <w:rsid w:val="008900AC"/>
    <w:rsid w:val="00892188"/>
    <w:rsid w:val="0089232B"/>
    <w:rsid w:val="00892A9D"/>
    <w:rsid w:val="00893A45"/>
    <w:rsid w:val="008962FF"/>
    <w:rsid w:val="008A0389"/>
    <w:rsid w:val="008A3533"/>
    <w:rsid w:val="008A6783"/>
    <w:rsid w:val="008A7FDA"/>
    <w:rsid w:val="008B0445"/>
    <w:rsid w:val="008B0EE4"/>
    <w:rsid w:val="008B1BAF"/>
    <w:rsid w:val="008B2C81"/>
    <w:rsid w:val="008C7C06"/>
    <w:rsid w:val="008D03B3"/>
    <w:rsid w:val="008E2CDB"/>
    <w:rsid w:val="008E3E67"/>
    <w:rsid w:val="008E6991"/>
    <w:rsid w:val="008E73AE"/>
    <w:rsid w:val="008F1FBD"/>
    <w:rsid w:val="008F21D5"/>
    <w:rsid w:val="008F2574"/>
    <w:rsid w:val="008F3DF5"/>
    <w:rsid w:val="008F5AAF"/>
    <w:rsid w:val="009026BE"/>
    <w:rsid w:val="00902BF8"/>
    <w:rsid w:val="0090468C"/>
    <w:rsid w:val="00905CB3"/>
    <w:rsid w:val="00906EA7"/>
    <w:rsid w:val="0091237D"/>
    <w:rsid w:val="00914000"/>
    <w:rsid w:val="00916FAA"/>
    <w:rsid w:val="009225F0"/>
    <w:rsid w:val="0092616F"/>
    <w:rsid w:val="0093009C"/>
    <w:rsid w:val="00930573"/>
    <w:rsid w:val="00931891"/>
    <w:rsid w:val="00932063"/>
    <w:rsid w:val="00935C56"/>
    <w:rsid w:val="009479A8"/>
    <w:rsid w:val="00952FE8"/>
    <w:rsid w:val="009578A3"/>
    <w:rsid w:val="00957B30"/>
    <w:rsid w:val="00957D20"/>
    <w:rsid w:val="00961C74"/>
    <w:rsid w:val="00962F98"/>
    <w:rsid w:val="00965ADE"/>
    <w:rsid w:val="00976A13"/>
    <w:rsid w:val="009777E8"/>
    <w:rsid w:val="009815FA"/>
    <w:rsid w:val="0098242E"/>
    <w:rsid w:val="0098260C"/>
    <w:rsid w:val="00987228"/>
    <w:rsid w:val="00990E44"/>
    <w:rsid w:val="009946CB"/>
    <w:rsid w:val="00994F34"/>
    <w:rsid w:val="009A6255"/>
    <w:rsid w:val="009A665E"/>
    <w:rsid w:val="009A66B3"/>
    <w:rsid w:val="009B1EFC"/>
    <w:rsid w:val="009B77F2"/>
    <w:rsid w:val="009D054F"/>
    <w:rsid w:val="009D160A"/>
    <w:rsid w:val="009D1982"/>
    <w:rsid w:val="009E1673"/>
    <w:rsid w:val="009E4744"/>
    <w:rsid w:val="009E56ED"/>
    <w:rsid w:val="009E759F"/>
    <w:rsid w:val="009F119F"/>
    <w:rsid w:val="009F604C"/>
    <w:rsid w:val="009F6598"/>
    <w:rsid w:val="009F65AC"/>
    <w:rsid w:val="00A02C32"/>
    <w:rsid w:val="00A03341"/>
    <w:rsid w:val="00A06B63"/>
    <w:rsid w:val="00A06C48"/>
    <w:rsid w:val="00A07C46"/>
    <w:rsid w:val="00A13CF8"/>
    <w:rsid w:val="00A2157A"/>
    <w:rsid w:val="00A24366"/>
    <w:rsid w:val="00A31B8A"/>
    <w:rsid w:val="00A34C95"/>
    <w:rsid w:val="00A45648"/>
    <w:rsid w:val="00A52C42"/>
    <w:rsid w:val="00A533EA"/>
    <w:rsid w:val="00A55433"/>
    <w:rsid w:val="00A67FEB"/>
    <w:rsid w:val="00A70DE7"/>
    <w:rsid w:val="00A71848"/>
    <w:rsid w:val="00A72525"/>
    <w:rsid w:val="00A7531D"/>
    <w:rsid w:val="00A770E0"/>
    <w:rsid w:val="00A86017"/>
    <w:rsid w:val="00A946A6"/>
    <w:rsid w:val="00A9514B"/>
    <w:rsid w:val="00A96EC4"/>
    <w:rsid w:val="00AA05AA"/>
    <w:rsid w:val="00AA3BD2"/>
    <w:rsid w:val="00AA4B20"/>
    <w:rsid w:val="00AA71FB"/>
    <w:rsid w:val="00AA7F9F"/>
    <w:rsid w:val="00AB481D"/>
    <w:rsid w:val="00AB5BC0"/>
    <w:rsid w:val="00AC02CC"/>
    <w:rsid w:val="00AC09B0"/>
    <w:rsid w:val="00AC6852"/>
    <w:rsid w:val="00AC7570"/>
    <w:rsid w:val="00AD739D"/>
    <w:rsid w:val="00AE1069"/>
    <w:rsid w:val="00AE21BE"/>
    <w:rsid w:val="00AE43A6"/>
    <w:rsid w:val="00AF13EE"/>
    <w:rsid w:val="00AF4E7C"/>
    <w:rsid w:val="00AF762C"/>
    <w:rsid w:val="00AF7845"/>
    <w:rsid w:val="00B0010D"/>
    <w:rsid w:val="00B047BB"/>
    <w:rsid w:val="00B0508F"/>
    <w:rsid w:val="00B068DD"/>
    <w:rsid w:val="00B10473"/>
    <w:rsid w:val="00B12B20"/>
    <w:rsid w:val="00B1323B"/>
    <w:rsid w:val="00B13ECB"/>
    <w:rsid w:val="00B156BA"/>
    <w:rsid w:val="00B16124"/>
    <w:rsid w:val="00B17309"/>
    <w:rsid w:val="00B17484"/>
    <w:rsid w:val="00B25C26"/>
    <w:rsid w:val="00B34337"/>
    <w:rsid w:val="00B4487E"/>
    <w:rsid w:val="00B46305"/>
    <w:rsid w:val="00B52180"/>
    <w:rsid w:val="00B52580"/>
    <w:rsid w:val="00B62615"/>
    <w:rsid w:val="00B634BC"/>
    <w:rsid w:val="00B66D72"/>
    <w:rsid w:val="00B72E28"/>
    <w:rsid w:val="00B7422E"/>
    <w:rsid w:val="00B74F77"/>
    <w:rsid w:val="00B827D4"/>
    <w:rsid w:val="00B857CA"/>
    <w:rsid w:val="00B942F7"/>
    <w:rsid w:val="00B950D7"/>
    <w:rsid w:val="00BA2070"/>
    <w:rsid w:val="00BA2DB9"/>
    <w:rsid w:val="00BA7659"/>
    <w:rsid w:val="00BB2FDB"/>
    <w:rsid w:val="00BB68A4"/>
    <w:rsid w:val="00BC3898"/>
    <w:rsid w:val="00BC5109"/>
    <w:rsid w:val="00BD28D9"/>
    <w:rsid w:val="00BD684B"/>
    <w:rsid w:val="00BD6B69"/>
    <w:rsid w:val="00BE7148"/>
    <w:rsid w:val="00BF3169"/>
    <w:rsid w:val="00BF4024"/>
    <w:rsid w:val="00C00C41"/>
    <w:rsid w:val="00C01E4E"/>
    <w:rsid w:val="00C0403D"/>
    <w:rsid w:val="00C11327"/>
    <w:rsid w:val="00C126DD"/>
    <w:rsid w:val="00C1301F"/>
    <w:rsid w:val="00C141ED"/>
    <w:rsid w:val="00C2048C"/>
    <w:rsid w:val="00C24B15"/>
    <w:rsid w:val="00C24BDB"/>
    <w:rsid w:val="00C26253"/>
    <w:rsid w:val="00C31CB2"/>
    <w:rsid w:val="00C321E6"/>
    <w:rsid w:val="00C336D8"/>
    <w:rsid w:val="00C34E41"/>
    <w:rsid w:val="00C35734"/>
    <w:rsid w:val="00C37228"/>
    <w:rsid w:val="00C40126"/>
    <w:rsid w:val="00C41D1B"/>
    <w:rsid w:val="00C41FB3"/>
    <w:rsid w:val="00C4567B"/>
    <w:rsid w:val="00C46EA1"/>
    <w:rsid w:val="00C52BE5"/>
    <w:rsid w:val="00C54572"/>
    <w:rsid w:val="00C56985"/>
    <w:rsid w:val="00C603B5"/>
    <w:rsid w:val="00C634F9"/>
    <w:rsid w:val="00C6576B"/>
    <w:rsid w:val="00C669C4"/>
    <w:rsid w:val="00C66EEF"/>
    <w:rsid w:val="00C67FFA"/>
    <w:rsid w:val="00C70CAB"/>
    <w:rsid w:val="00C75250"/>
    <w:rsid w:val="00C7561C"/>
    <w:rsid w:val="00C7580C"/>
    <w:rsid w:val="00C828D4"/>
    <w:rsid w:val="00CB272B"/>
    <w:rsid w:val="00CB37EE"/>
    <w:rsid w:val="00CB3F3E"/>
    <w:rsid w:val="00CB4E7D"/>
    <w:rsid w:val="00CB5D73"/>
    <w:rsid w:val="00CC10C6"/>
    <w:rsid w:val="00CC1F62"/>
    <w:rsid w:val="00CC4D6D"/>
    <w:rsid w:val="00CC64AF"/>
    <w:rsid w:val="00CD441B"/>
    <w:rsid w:val="00CD5D24"/>
    <w:rsid w:val="00CE1B3C"/>
    <w:rsid w:val="00CF2801"/>
    <w:rsid w:val="00CF2B50"/>
    <w:rsid w:val="00CF6218"/>
    <w:rsid w:val="00D01B25"/>
    <w:rsid w:val="00D053EF"/>
    <w:rsid w:val="00D07B77"/>
    <w:rsid w:val="00D102A3"/>
    <w:rsid w:val="00D15075"/>
    <w:rsid w:val="00D15DD5"/>
    <w:rsid w:val="00D17D78"/>
    <w:rsid w:val="00D203C6"/>
    <w:rsid w:val="00D27784"/>
    <w:rsid w:val="00D31ADB"/>
    <w:rsid w:val="00D31FC6"/>
    <w:rsid w:val="00D34AE9"/>
    <w:rsid w:val="00D34BA4"/>
    <w:rsid w:val="00D34D7C"/>
    <w:rsid w:val="00D35014"/>
    <w:rsid w:val="00D37234"/>
    <w:rsid w:val="00D40CD7"/>
    <w:rsid w:val="00D503FA"/>
    <w:rsid w:val="00D52D49"/>
    <w:rsid w:val="00D531B1"/>
    <w:rsid w:val="00D5350C"/>
    <w:rsid w:val="00D7238A"/>
    <w:rsid w:val="00D72C53"/>
    <w:rsid w:val="00D73C5D"/>
    <w:rsid w:val="00D73CED"/>
    <w:rsid w:val="00D84452"/>
    <w:rsid w:val="00D93779"/>
    <w:rsid w:val="00D93D8D"/>
    <w:rsid w:val="00D96BDA"/>
    <w:rsid w:val="00D974D2"/>
    <w:rsid w:val="00DA7821"/>
    <w:rsid w:val="00DB3BFC"/>
    <w:rsid w:val="00DB5F24"/>
    <w:rsid w:val="00DB7014"/>
    <w:rsid w:val="00DC111F"/>
    <w:rsid w:val="00DC125B"/>
    <w:rsid w:val="00DC554B"/>
    <w:rsid w:val="00DD1D10"/>
    <w:rsid w:val="00DE19A4"/>
    <w:rsid w:val="00DE34AC"/>
    <w:rsid w:val="00DE549E"/>
    <w:rsid w:val="00DE66B1"/>
    <w:rsid w:val="00DE784D"/>
    <w:rsid w:val="00DF179E"/>
    <w:rsid w:val="00DF3A6F"/>
    <w:rsid w:val="00DF4167"/>
    <w:rsid w:val="00DF5A24"/>
    <w:rsid w:val="00E00200"/>
    <w:rsid w:val="00E05D7A"/>
    <w:rsid w:val="00E1038A"/>
    <w:rsid w:val="00E11A8B"/>
    <w:rsid w:val="00E12EE7"/>
    <w:rsid w:val="00E1370A"/>
    <w:rsid w:val="00E238B6"/>
    <w:rsid w:val="00E30EE6"/>
    <w:rsid w:val="00E31304"/>
    <w:rsid w:val="00E42971"/>
    <w:rsid w:val="00E45104"/>
    <w:rsid w:val="00E452B4"/>
    <w:rsid w:val="00E5544E"/>
    <w:rsid w:val="00E56B00"/>
    <w:rsid w:val="00E56D8E"/>
    <w:rsid w:val="00E60D11"/>
    <w:rsid w:val="00E62B51"/>
    <w:rsid w:val="00E6314C"/>
    <w:rsid w:val="00E6647C"/>
    <w:rsid w:val="00E7753A"/>
    <w:rsid w:val="00E779E2"/>
    <w:rsid w:val="00E93138"/>
    <w:rsid w:val="00E96498"/>
    <w:rsid w:val="00EA3AA7"/>
    <w:rsid w:val="00EB08B4"/>
    <w:rsid w:val="00EB369A"/>
    <w:rsid w:val="00EC1D26"/>
    <w:rsid w:val="00EC41E1"/>
    <w:rsid w:val="00EC4A03"/>
    <w:rsid w:val="00EC5176"/>
    <w:rsid w:val="00ED2177"/>
    <w:rsid w:val="00EE0F87"/>
    <w:rsid w:val="00EE4316"/>
    <w:rsid w:val="00EE6AE6"/>
    <w:rsid w:val="00EF4C98"/>
    <w:rsid w:val="00EF54B8"/>
    <w:rsid w:val="00EF6228"/>
    <w:rsid w:val="00EF70C9"/>
    <w:rsid w:val="00F00979"/>
    <w:rsid w:val="00F02B76"/>
    <w:rsid w:val="00F04A8B"/>
    <w:rsid w:val="00F1014C"/>
    <w:rsid w:val="00F15ED5"/>
    <w:rsid w:val="00F20BB3"/>
    <w:rsid w:val="00F20BD3"/>
    <w:rsid w:val="00F24322"/>
    <w:rsid w:val="00F24974"/>
    <w:rsid w:val="00F3131D"/>
    <w:rsid w:val="00F31353"/>
    <w:rsid w:val="00F32E33"/>
    <w:rsid w:val="00F32F57"/>
    <w:rsid w:val="00F34394"/>
    <w:rsid w:val="00F430DF"/>
    <w:rsid w:val="00F44B8C"/>
    <w:rsid w:val="00F45492"/>
    <w:rsid w:val="00F46C70"/>
    <w:rsid w:val="00F55945"/>
    <w:rsid w:val="00F62846"/>
    <w:rsid w:val="00F64B9A"/>
    <w:rsid w:val="00F7388E"/>
    <w:rsid w:val="00F7562B"/>
    <w:rsid w:val="00F905AE"/>
    <w:rsid w:val="00F9096C"/>
    <w:rsid w:val="00F91819"/>
    <w:rsid w:val="00F96264"/>
    <w:rsid w:val="00FA23CD"/>
    <w:rsid w:val="00FA45E8"/>
    <w:rsid w:val="00FA574E"/>
    <w:rsid w:val="00FB4621"/>
    <w:rsid w:val="00FC1963"/>
    <w:rsid w:val="00FC2046"/>
    <w:rsid w:val="00FC5C58"/>
    <w:rsid w:val="00FD4B6B"/>
    <w:rsid w:val="00FD707D"/>
    <w:rsid w:val="00FE571B"/>
    <w:rsid w:val="00FF2EF7"/>
    <w:rsid w:val="00FF6B0D"/>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9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4B54CA"/>
    <w:pPr>
      <w:numPr>
        <w:numId w:val="6"/>
      </w:numPr>
      <w:spacing w:before="48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numPr>
        <w:ilvl w:val="1"/>
        <w:numId w:val="6"/>
      </w:numPr>
      <w:spacing w:before="20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9F65AC"/>
    <w:pPr>
      <w:keepNext/>
      <w:spacing w:before="100" w:beforeAutospacing="1" w:after="60"/>
      <w:outlineLvl w:val="2"/>
    </w:pPr>
    <w:rPr>
      <w:rFonts w:cs="Arial"/>
      <w:b/>
      <w:bCs/>
      <w:i/>
      <w:iCs/>
      <w:sz w:val="24"/>
      <w:szCs w:val="24"/>
    </w:rPr>
  </w:style>
  <w:style w:type="paragraph" w:styleId="Heading4">
    <w:name w:val="heading 4"/>
    <w:aliases w:val="h4"/>
    <w:basedOn w:val="Heading2"/>
    <w:next w:val="Normal"/>
    <w:link w:val="Heading4Char"/>
    <w:unhideWhenUsed/>
    <w:qFormat/>
    <w:rsid w:val="009F65AC"/>
    <w:pPr>
      <w:numPr>
        <w:ilvl w:val="0"/>
        <w:numId w:val="0"/>
      </w:numPr>
      <w:spacing w:before="100" w:beforeAutospacing="1" w:after="60"/>
      <w:outlineLvl w:val="3"/>
    </w:pPr>
    <w:rPr>
      <w:i/>
      <w:sz w:val="20"/>
      <w:szCs w:val="20"/>
    </w:rPr>
  </w:style>
  <w:style w:type="paragraph" w:styleId="Heading5">
    <w:name w:val="heading 5"/>
    <w:basedOn w:val="Normal"/>
    <w:next w:val="Normal"/>
    <w:link w:val="Heading5Char"/>
    <w:unhideWhenUsed/>
    <w:qFormat/>
    <w:rsid w:val="004B54CA"/>
    <w:pPr>
      <w:numPr>
        <w:ilvl w:val="4"/>
        <w:numId w:val="6"/>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6"/>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6"/>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6"/>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6"/>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9F65AC"/>
    <w:rPr>
      <w:rFonts w:ascii="Arial" w:eastAsia="Times New Roman" w:hAnsi="Arial" w:cs="Arial"/>
      <w:b/>
      <w:bCs/>
      <w:i/>
      <w:iCs/>
      <w:sz w:val="24"/>
      <w:szCs w:val="24"/>
    </w:rPr>
  </w:style>
  <w:style w:type="character" w:customStyle="1" w:styleId="Heading4Char">
    <w:name w:val="Heading 4 Char"/>
    <w:aliases w:val="h4 Char"/>
    <w:basedOn w:val="DefaultParagraphFont"/>
    <w:link w:val="Heading4"/>
    <w:rsid w:val="009F65AC"/>
    <w:rPr>
      <w:rFonts w:ascii="Arial" w:eastAsiaTheme="majorEastAsia" w:hAnsi="Arial" w:cstheme="majorBidi"/>
      <w:b/>
      <w:bCs/>
      <w:i/>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7D3392"/>
    <w:pPr>
      <w:spacing w:after="120"/>
      <w:jc w:val="center"/>
    </w:pPr>
    <w:rPr>
      <w:b/>
      <w:sz w:val="36"/>
      <w:szCs w:val="36"/>
    </w:rPr>
  </w:style>
  <w:style w:type="character" w:customStyle="1" w:styleId="TitleChar">
    <w:name w:val="Title Char"/>
    <w:basedOn w:val="DefaultParagraphFont"/>
    <w:link w:val="Title"/>
    <w:uiPriority w:val="10"/>
    <w:rsid w:val="007D3392"/>
    <w:rPr>
      <w:rFonts w:ascii="Arial" w:eastAsia="Times New Roman" w:hAnsi="Arial" w:cs="Times New Roman"/>
      <w:b/>
      <w:sz w:val="36"/>
      <w:szCs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A70DE7"/>
    <w:pPr>
      <w:numPr>
        <w:numId w:val="41"/>
      </w:numPr>
      <w:spacing w:before="120" w:after="120"/>
      <w:ind w:left="714" w:hanging="357"/>
      <w:contextualSpacing/>
    </w:pPr>
    <w:rPr>
      <w:sz w:val="20"/>
    </w:r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qFormat/>
    <w:rsid w:val="0022629B"/>
    <w:pPr>
      <w:tabs>
        <w:tab w:val="right" w:leader="dot" w:pos="9016"/>
      </w:tabs>
      <w:spacing w:before="120" w:after="120"/>
    </w:pPr>
    <w:rPr>
      <w:rFonts w:ascii="Times New Roman" w:hAnsi="Times New Roman"/>
      <w:b/>
      <w:bCs/>
      <w:caps/>
      <w:sz w:val="20"/>
    </w:rPr>
  </w:style>
  <w:style w:type="paragraph" w:styleId="TOC2">
    <w:name w:val="toc 2"/>
    <w:basedOn w:val="Normal"/>
    <w:next w:val="Normal"/>
    <w:autoRedefine/>
    <w:uiPriority w:val="39"/>
    <w:qFormat/>
    <w:rsid w:val="007D3392"/>
    <w:pPr>
      <w:tabs>
        <w:tab w:val="left" w:pos="851"/>
        <w:tab w:val="right" w:leader="dot" w:pos="9016"/>
      </w:tabs>
      <w:ind w:left="220"/>
    </w:pPr>
    <w:rPr>
      <w:rFonts w:ascii="Times New Roman" w:hAnsi="Times New Roman"/>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semiHidden/>
    <w:rsid w:val="00892A9D"/>
    <w:rPr>
      <w:sz w:val="16"/>
      <w:szCs w:val="16"/>
    </w:rPr>
  </w:style>
  <w:style w:type="paragraph" w:customStyle="1" w:styleId="StyleArial10ptItalic">
    <w:name w:val="Style Arial 10 pt Italic"/>
    <w:basedOn w:val="Normal"/>
    <w:autoRedefine/>
    <w:rsid w:val="00760156"/>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B74F7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paralevel1">
    <w:name w:val="indentparalevel1"/>
    <w:basedOn w:val="Normal"/>
    <w:rsid w:val="00B74F77"/>
    <w:pPr>
      <w:spacing w:after="220"/>
      <w:ind w:left="964"/>
    </w:pPr>
    <w:rPr>
      <w:rFonts w:ascii="Times New Roman" w:hAnsi="Times New Roman"/>
      <w:szCs w:val="22"/>
      <w:lang w:eastAsia="en-AU"/>
    </w:rPr>
  </w:style>
  <w:style w:type="paragraph" w:styleId="NormalWeb">
    <w:name w:val="Normal (Web)"/>
    <w:basedOn w:val="Normal"/>
    <w:uiPriority w:val="99"/>
    <w:semiHidden/>
    <w:unhideWhenUsed/>
    <w:rsid w:val="00606370"/>
    <w:pPr>
      <w:spacing w:after="170"/>
    </w:pPr>
    <w:rPr>
      <w:rFonts w:ascii="Times New Roman" w:hAnsi="Times New Roman"/>
      <w:sz w:val="24"/>
      <w:szCs w:val="24"/>
      <w:lang w:eastAsia="en-AU"/>
    </w:rPr>
  </w:style>
  <w:style w:type="character" w:customStyle="1" w:styleId="ListParagraphChar">
    <w:name w:val="List Paragraph Char"/>
    <w:basedOn w:val="DefaultParagraphFont"/>
    <w:link w:val="ListParagraph"/>
    <w:uiPriority w:val="34"/>
    <w:rsid w:val="00A70DE7"/>
    <w:rPr>
      <w:rFonts w:ascii="Arial" w:eastAsia="Times New Roman" w:hAnsi="Arial" w:cs="Times New Roman"/>
      <w:sz w:val="20"/>
      <w:szCs w:val="20"/>
    </w:rPr>
  </w:style>
  <w:style w:type="paragraph" w:styleId="TOC3">
    <w:name w:val="toc 3"/>
    <w:basedOn w:val="Normal"/>
    <w:next w:val="Normal"/>
    <w:autoRedefine/>
    <w:uiPriority w:val="39"/>
    <w:unhideWhenUsed/>
    <w:qFormat/>
    <w:rsid w:val="00E45104"/>
    <w:pPr>
      <w:spacing w:after="100"/>
      <w:ind w:left="440"/>
    </w:pPr>
  </w:style>
  <w:style w:type="paragraph" w:styleId="ListBullet">
    <w:name w:val="List Bullet"/>
    <w:basedOn w:val="Normal"/>
    <w:rsid w:val="00776BB2"/>
    <w:pPr>
      <w:numPr>
        <w:numId w:val="46"/>
      </w:numPr>
      <w:spacing w:after="220"/>
    </w:pPr>
    <w:rPr>
      <w:rFonts w:ascii="Times New Roman" w:hAnsi="Times New Roman"/>
      <w:szCs w:val="24"/>
    </w:rPr>
  </w:style>
  <w:style w:type="paragraph" w:styleId="ListBullet2">
    <w:name w:val="List Bullet 2"/>
    <w:basedOn w:val="Normal"/>
    <w:rsid w:val="00776BB2"/>
    <w:pPr>
      <w:numPr>
        <w:ilvl w:val="1"/>
        <w:numId w:val="46"/>
      </w:numPr>
      <w:spacing w:after="220"/>
    </w:pPr>
    <w:rPr>
      <w:rFonts w:ascii="Times New Roman" w:hAnsi="Times New Roman"/>
      <w:szCs w:val="24"/>
    </w:rPr>
  </w:style>
  <w:style w:type="paragraph" w:styleId="ListBullet3">
    <w:name w:val="List Bullet 3"/>
    <w:basedOn w:val="Normal"/>
    <w:rsid w:val="00776BB2"/>
    <w:pPr>
      <w:numPr>
        <w:ilvl w:val="2"/>
        <w:numId w:val="46"/>
      </w:numPr>
      <w:spacing w:after="220"/>
    </w:pPr>
    <w:rPr>
      <w:rFonts w:ascii="Times New Roman" w:hAnsi="Times New Roman"/>
      <w:szCs w:val="24"/>
    </w:rPr>
  </w:style>
  <w:style w:type="paragraph" w:styleId="ListBullet4">
    <w:name w:val="List Bullet 4"/>
    <w:basedOn w:val="Normal"/>
    <w:rsid w:val="00776BB2"/>
    <w:pPr>
      <w:numPr>
        <w:ilvl w:val="3"/>
        <w:numId w:val="46"/>
      </w:numPr>
      <w:spacing w:after="220"/>
    </w:pPr>
    <w:rPr>
      <w:rFonts w:ascii="Times New Roman" w:hAnsi="Times New Roman"/>
      <w:szCs w:val="24"/>
    </w:rPr>
  </w:style>
  <w:style w:type="paragraph" w:styleId="ListBullet5">
    <w:name w:val="List Bullet 5"/>
    <w:basedOn w:val="Normal"/>
    <w:rsid w:val="00776BB2"/>
    <w:pPr>
      <w:numPr>
        <w:ilvl w:val="4"/>
        <w:numId w:val="46"/>
      </w:numPr>
      <w:spacing w:after="2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9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4B54CA"/>
    <w:pPr>
      <w:numPr>
        <w:numId w:val="6"/>
      </w:numPr>
      <w:spacing w:before="48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numPr>
        <w:ilvl w:val="1"/>
        <w:numId w:val="6"/>
      </w:numPr>
      <w:spacing w:before="20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9F65AC"/>
    <w:pPr>
      <w:keepNext/>
      <w:spacing w:before="100" w:beforeAutospacing="1" w:after="60"/>
      <w:outlineLvl w:val="2"/>
    </w:pPr>
    <w:rPr>
      <w:rFonts w:cs="Arial"/>
      <w:b/>
      <w:bCs/>
      <w:i/>
      <w:iCs/>
      <w:sz w:val="24"/>
      <w:szCs w:val="24"/>
    </w:rPr>
  </w:style>
  <w:style w:type="paragraph" w:styleId="Heading4">
    <w:name w:val="heading 4"/>
    <w:aliases w:val="h4"/>
    <w:basedOn w:val="Heading2"/>
    <w:next w:val="Normal"/>
    <w:link w:val="Heading4Char"/>
    <w:unhideWhenUsed/>
    <w:qFormat/>
    <w:rsid w:val="009F65AC"/>
    <w:pPr>
      <w:numPr>
        <w:ilvl w:val="0"/>
        <w:numId w:val="0"/>
      </w:numPr>
      <w:spacing w:before="100" w:beforeAutospacing="1" w:after="60"/>
      <w:outlineLvl w:val="3"/>
    </w:pPr>
    <w:rPr>
      <w:i/>
      <w:sz w:val="20"/>
      <w:szCs w:val="20"/>
    </w:rPr>
  </w:style>
  <w:style w:type="paragraph" w:styleId="Heading5">
    <w:name w:val="heading 5"/>
    <w:basedOn w:val="Normal"/>
    <w:next w:val="Normal"/>
    <w:link w:val="Heading5Char"/>
    <w:unhideWhenUsed/>
    <w:qFormat/>
    <w:rsid w:val="004B54CA"/>
    <w:pPr>
      <w:numPr>
        <w:ilvl w:val="4"/>
        <w:numId w:val="6"/>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6"/>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6"/>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6"/>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6"/>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9F65AC"/>
    <w:rPr>
      <w:rFonts w:ascii="Arial" w:eastAsia="Times New Roman" w:hAnsi="Arial" w:cs="Arial"/>
      <w:b/>
      <w:bCs/>
      <w:i/>
      <w:iCs/>
      <w:sz w:val="24"/>
      <w:szCs w:val="24"/>
    </w:rPr>
  </w:style>
  <w:style w:type="character" w:customStyle="1" w:styleId="Heading4Char">
    <w:name w:val="Heading 4 Char"/>
    <w:aliases w:val="h4 Char"/>
    <w:basedOn w:val="DefaultParagraphFont"/>
    <w:link w:val="Heading4"/>
    <w:rsid w:val="009F65AC"/>
    <w:rPr>
      <w:rFonts w:ascii="Arial" w:eastAsiaTheme="majorEastAsia" w:hAnsi="Arial" w:cstheme="majorBidi"/>
      <w:b/>
      <w:bCs/>
      <w:i/>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7D3392"/>
    <w:pPr>
      <w:spacing w:after="120"/>
      <w:jc w:val="center"/>
    </w:pPr>
    <w:rPr>
      <w:b/>
      <w:sz w:val="36"/>
      <w:szCs w:val="36"/>
    </w:rPr>
  </w:style>
  <w:style w:type="character" w:customStyle="1" w:styleId="TitleChar">
    <w:name w:val="Title Char"/>
    <w:basedOn w:val="DefaultParagraphFont"/>
    <w:link w:val="Title"/>
    <w:uiPriority w:val="10"/>
    <w:rsid w:val="007D3392"/>
    <w:rPr>
      <w:rFonts w:ascii="Arial" w:eastAsia="Times New Roman" w:hAnsi="Arial" w:cs="Times New Roman"/>
      <w:b/>
      <w:sz w:val="36"/>
      <w:szCs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A70DE7"/>
    <w:pPr>
      <w:numPr>
        <w:numId w:val="41"/>
      </w:numPr>
      <w:spacing w:before="120" w:after="120"/>
      <w:ind w:left="714" w:hanging="357"/>
      <w:contextualSpacing/>
    </w:pPr>
    <w:rPr>
      <w:sz w:val="20"/>
    </w:r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qFormat/>
    <w:rsid w:val="0022629B"/>
    <w:pPr>
      <w:tabs>
        <w:tab w:val="right" w:leader="dot" w:pos="9016"/>
      </w:tabs>
      <w:spacing w:before="120" w:after="120"/>
    </w:pPr>
    <w:rPr>
      <w:rFonts w:ascii="Times New Roman" w:hAnsi="Times New Roman"/>
      <w:b/>
      <w:bCs/>
      <w:caps/>
      <w:sz w:val="20"/>
    </w:rPr>
  </w:style>
  <w:style w:type="paragraph" w:styleId="TOC2">
    <w:name w:val="toc 2"/>
    <w:basedOn w:val="Normal"/>
    <w:next w:val="Normal"/>
    <w:autoRedefine/>
    <w:uiPriority w:val="39"/>
    <w:qFormat/>
    <w:rsid w:val="007D3392"/>
    <w:pPr>
      <w:tabs>
        <w:tab w:val="left" w:pos="851"/>
        <w:tab w:val="right" w:leader="dot" w:pos="9016"/>
      </w:tabs>
      <w:ind w:left="220"/>
    </w:pPr>
    <w:rPr>
      <w:rFonts w:ascii="Times New Roman" w:hAnsi="Times New Roman"/>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semiHidden/>
    <w:rsid w:val="00892A9D"/>
    <w:rPr>
      <w:sz w:val="16"/>
      <w:szCs w:val="16"/>
    </w:rPr>
  </w:style>
  <w:style w:type="paragraph" w:customStyle="1" w:styleId="StyleArial10ptItalic">
    <w:name w:val="Style Arial 10 pt Italic"/>
    <w:basedOn w:val="Normal"/>
    <w:autoRedefine/>
    <w:rsid w:val="00760156"/>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B74F7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paralevel1">
    <w:name w:val="indentparalevel1"/>
    <w:basedOn w:val="Normal"/>
    <w:rsid w:val="00B74F77"/>
    <w:pPr>
      <w:spacing w:after="220"/>
      <w:ind w:left="964"/>
    </w:pPr>
    <w:rPr>
      <w:rFonts w:ascii="Times New Roman" w:hAnsi="Times New Roman"/>
      <w:szCs w:val="22"/>
      <w:lang w:eastAsia="en-AU"/>
    </w:rPr>
  </w:style>
  <w:style w:type="paragraph" w:styleId="NormalWeb">
    <w:name w:val="Normal (Web)"/>
    <w:basedOn w:val="Normal"/>
    <w:uiPriority w:val="99"/>
    <w:semiHidden/>
    <w:unhideWhenUsed/>
    <w:rsid w:val="00606370"/>
    <w:pPr>
      <w:spacing w:after="170"/>
    </w:pPr>
    <w:rPr>
      <w:rFonts w:ascii="Times New Roman" w:hAnsi="Times New Roman"/>
      <w:sz w:val="24"/>
      <w:szCs w:val="24"/>
      <w:lang w:eastAsia="en-AU"/>
    </w:rPr>
  </w:style>
  <w:style w:type="character" w:customStyle="1" w:styleId="ListParagraphChar">
    <w:name w:val="List Paragraph Char"/>
    <w:basedOn w:val="DefaultParagraphFont"/>
    <w:link w:val="ListParagraph"/>
    <w:uiPriority w:val="34"/>
    <w:rsid w:val="00A70DE7"/>
    <w:rPr>
      <w:rFonts w:ascii="Arial" w:eastAsia="Times New Roman" w:hAnsi="Arial" w:cs="Times New Roman"/>
      <w:sz w:val="20"/>
      <w:szCs w:val="20"/>
    </w:rPr>
  </w:style>
  <w:style w:type="paragraph" w:styleId="TOC3">
    <w:name w:val="toc 3"/>
    <w:basedOn w:val="Normal"/>
    <w:next w:val="Normal"/>
    <w:autoRedefine/>
    <w:uiPriority w:val="39"/>
    <w:unhideWhenUsed/>
    <w:qFormat/>
    <w:rsid w:val="00E45104"/>
    <w:pPr>
      <w:spacing w:after="100"/>
      <w:ind w:left="440"/>
    </w:pPr>
  </w:style>
  <w:style w:type="paragraph" w:styleId="ListBullet">
    <w:name w:val="List Bullet"/>
    <w:basedOn w:val="Normal"/>
    <w:rsid w:val="00776BB2"/>
    <w:pPr>
      <w:numPr>
        <w:numId w:val="46"/>
      </w:numPr>
      <w:spacing w:after="220"/>
    </w:pPr>
    <w:rPr>
      <w:rFonts w:ascii="Times New Roman" w:hAnsi="Times New Roman"/>
      <w:szCs w:val="24"/>
    </w:rPr>
  </w:style>
  <w:style w:type="paragraph" w:styleId="ListBullet2">
    <w:name w:val="List Bullet 2"/>
    <w:basedOn w:val="Normal"/>
    <w:rsid w:val="00776BB2"/>
    <w:pPr>
      <w:numPr>
        <w:ilvl w:val="1"/>
        <w:numId w:val="46"/>
      </w:numPr>
      <w:spacing w:after="220"/>
    </w:pPr>
    <w:rPr>
      <w:rFonts w:ascii="Times New Roman" w:hAnsi="Times New Roman"/>
      <w:szCs w:val="24"/>
    </w:rPr>
  </w:style>
  <w:style w:type="paragraph" w:styleId="ListBullet3">
    <w:name w:val="List Bullet 3"/>
    <w:basedOn w:val="Normal"/>
    <w:rsid w:val="00776BB2"/>
    <w:pPr>
      <w:numPr>
        <w:ilvl w:val="2"/>
        <w:numId w:val="46"/>
      </w:numPr>
      <w:spacing w:after="220"/>
    </w:pPr>
    <w:rPr>
      <w:rFonts w:ascii="Times New Roman" w:hAnsi="Times New Roman"/>
      <w:szCs w:val="24"/>
    </w:rPr>
  </w:style>
  <w:style w:type="paragraph" w:styleId="ListBullet4">
    <w:name w:val="List Bullet 4"/>
    <w:basedOn w:val="Normal"/>
    <w:rsid w:val="00776BB2"/>
    <w:pPr>
      <w:numPr>
        <w:ilvl w:val="3"/>
        <w:numId w:val="46"/>
      </w:numPr>
      <w:spacing w:after="220"/>
    </w:pPr>
    <w:rPr>
      <w:rFonts w:ascii="Times New Roman" w:hAnsi="Times New Roman"/>
      <w:szCs w:val="24"/>
    </w:rPr>
  </w:style>
  <w:style w:type="paragraph" w:styleId="ListBullet5">
    <w:name w:val="List Bullet 5"/>
    <w:basedOn w:val="Normal"/>
    <w:rsid w:val="00776BB2"/>
    <w:pPr>
      <w:numPr>
        <w:ilvl w:val="4"/>
        <w:numId w:val="46"/>
      </w:numPr>
      <w:spacing w:after="2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425662309">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660350724">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2022773650">
      <w:bodyDiv w:val="1"/>
      <w:marLeft w:val="0"/>
      <w:marRight w:val="0"/>
      <w:marTop w:val="0"/>
      <w:marBottom w:val="0"/>
      <w:divBdr>
        <w:top w:val="none" w:sz="0" w:space="0" w:color="auto"/>
        <w:left w:val="none" w:sz="0" w:space="0" w:color="auto"/>
        <w:bottom w:val="none" w:sz="0" w:space="0" w:color="auto"/>
        <w:right w:val="none" w:sz="0" w:space="0" w:color="auto"/>
      </w:divBdr>
      <w:divsChild>
        <w:div w:id="1693452031">
          <w:marLeft w:val="0"/>
          <w:marRight w:val="0"/>
          <w:marTop w:val="0"/>
          <w:marBottom w:val="0"/>
          <w:divBdr>
            <w:top w:val="none" w:sz="0" w:space="0" w:color="auto"/>
            <w:left w:val="none" w:sz="0" w:space="0" w:color="auto"/>
            <w:bottom w:val="none" w:sz="0" w:space="0" w:color="auto"/>
            <w:right w:val="none" w:sz="0" w:space="0" w:color="auto"/>
          </w:divBdr>
          <w:divsChild>
            <w:div w:id="1949659804">
              <w:marLeft w:val="0"/>
              <w:marRight w:val="0"/>
              <w:marTop w:val="0"/>
              <w:marBottom w:val="0"/>
              <w:divBdr>
                <w:top w:val="none" w:sz="0" w:space="0" w:color="auto"/>
                <w:left w:val="none" w:sz="0" w:space="0" w:color="auto"/>
                <w:bottom w:val="none" w:sz="0" w:space="0" w:color="auto"/>
                <w:right w:val="none" w:sz="0" w:space="0" w:color="auto"/>
              </w:divBdr>
              <w:divsChild>
                <w:div w:id="121257415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grants-funding/fahcsia-fraud-policy-statement" TargetMode="External"/><Relationship Id="rId18" Type="http://schemas.openxmlformats.org/officeDocument/2006/relationships/hyperlink" Target="http://www.fahcsia.gov.au/contact/freedom-of-information" TargetMode="External"/><Relationship Id="rId26" Type="http://schemas.openxmlformats.org/officeDocument/2006/relationships/hyperlink" Target="http://www.copmi.net.au/" TargetMode="External"/><Relationship Id="rId3" Type="http://schemas.openxmlformats.org/officeDocument/2006/relationships/styles" Target="styles.xml"/><Relationship Id="rId21" Type="http://schemas.openxmlformats.org/officeDocument/2006/relationships/hyperlink" Target="http://www.youngcarers.net.au/" TargetMode="External"/><Relationship Id="rId7" Type="http://schemas.openxmlformats.org/officeDocument/2006/relationships/footnotes" Target="footnotes.xml"/><Relationship Id="rId12" Type="http://schemas.openxmlformats.org/officeDocument/2006/relationships/hyperlink" Target="http://www.dss.gov.au/grants-funding/general-information-on-funding/terms-and-conditions-standard-funding-agreement" TargetMode="External"/><Relationship Id="rId17" Type="http://schemas.openxmlformats.org/officeDocument/2006/relationships/hyperlink" Target="mailto:foi@dss.gov.au" TargetMode="External"/><Relationship Id="rId25" Type="http://schemas.openxmlformats.org/officeDocument/2006/relationships/hyperlink" Target="http://education.gov.au/youth-connections" TargetMode="External"/><Relationship Id="rId2" Type="http://schemas.openxmlformats.org/officeDocument/2006/relationships/numbering" Target="numbering.xml"/><Relationship Id="rId16" Type="http://schemas.openxmlformats.org/officeDocument/2006/relationships/hyperlink" Target="file:///C:\Users\BUTCHL\AppData\Local\FileSiteCache\NRPortbl\CURRENT\BUTCHL\enquiries@oaic.gov.au" TargetMode="External"/><Relationship Id="rId20" Type="http://schemas.openxmlformats.org/officeDocument/2006/relationships/hyperlink" Target="http://www.ombudsman.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DES" TargetMode="External"/><Relationship Id="rId24" Type="http://schemas.openxmlformats.org/officeDocument/2006/relationships/hyperlink" Target="http://www.dss.gov.au" TargetMode="External"/><Relationship Id="rId5" Type="http://schemas.openxmlformats.org/officeDocument/2006/relationships/settings" Target="settings.xml"/><Relationship Id="rId15" Type="http://schemas.openxmlformats.org/officeDocument/2006/relationships/hyperlink" Target="mailto:foi@dss.gov.au" TargetMode="External"/><Relationship Id="rId23" Type="http://schemas.openxmlformats.org/officeDocument/2006/relationships/hyperlink" Target="http://www.humanservices.gov.au/customer/subjects/payments-for-carers" TargetMode="External"/><Relationship Id="rId28" Type="http://schemas.openxmlformats.org/officeDocument/2006/relationships/hyperlink" Target="http://www.earlytraumagrief.anu.edu.au/" TargetMode="External"/><Relationship Id="rId10" Type="http://schemas.openxmlformats.org/officeDocument/2006/relationships/hyperlink" Target="http://employment.gov.au/job-services-australia-jsa" TargetMode="External"/><Relationship Id="rId19" Type="http://schemas.openxmlformats.org/officeDocument/2006/relationships/hyperlink" Target="http://www.dss.gov.au/grants-funding/general-information-on-funding/terms-and-conditions-standard-funding-agreem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raud@DSS.gov.au" TargetMode="External"/><Relationship Id="rId22" Type="http://schemas.openxmlformats.org/officeDocument/2006/relationships/hyperlink" Target="http://www.carersaustralia.com.au/" TargetMode="External"/><Relationship Id="rId27" Type="http://schemas.openxmlformats.org/officeDocument/2006/relationships/hyperlink" Target="http://www.humanservices.gov.au/customer/services/centrelink/financial-information-servi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02CE-B0BE-47E1-9E94-19A5007E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6254</Words>
  <Characters>35653</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SIZER, James</dc:creator>
  <cp:lastModifiedBy>CIFUENTES, Karen</cp:lastModifiedBy>
  <cp:revision>2</cp:revision>
  <cp:lastPrinted>2015-03-10T01:56:00Z</cp:lastPrinted>
  <dcterms:created xsi:type="dcterms:W3CDTF">2016-08-03T04:21:00Z</dcterms:created>
  <dcterms:modified xsi:type="dcterms:W3CDTF">2016-08-03T04:21:00Z</dcterms:modified>
</cp:coreProperties>
</file>