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1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18"/>
        <w:gridCol w:w="1336"/>
        <w:gridCol w:w="1074"/>
        <w:gridCol w:w="627"/>
      </w:tblGrid>
      <w:tr w:rsidR="00734E2E" w:rsidRPr="00734E2E" w14:paraId="71BE6040" w14:textId="77777777" w:rsidTr="00897108">
        <w:trPr>
          <w:trHeight w:val="31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4909F3" w14:textId="77777777" w:rsidR="00734E2E" w:rsidRPr="00734E2E" w:rsidRDefault="00734E2E" w:rsidP="00734E2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0FA271" w14:textId="3A8803E1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D7A9DD" w14:textId="65AD0AE6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9C2A79" w14:textId="36729AE5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163DB8" w14:textId="028EAC3F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4AACE9" w14:textId="4A52CB4D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6D8443B" w14:textId="654E292E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897108" w:rsidRPr="00734E2E" w14:paraId="66562125" w14:textId="77777777" w:rsidTr="00897108">
        <w:trPr>
          <w:trHeight w:val="402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F68C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Adult pensions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3083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FC84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2330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1BEC48" w14:textId="0784F6A6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 w:rsidR="009560B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4591A" w14:textId="3561372E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B173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23D167C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2810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BC0C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0769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1DA2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A70C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F94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E09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D1D89" w:rsidRPr="00734E2E" w14:paraId="7CBB9B0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75CD1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8CBF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7EE4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49BEA" w14:textId="2731947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247E" w14:textId="615D3C07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$180.00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D05D" w14:textId="0FF66FC9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4A6A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9D1D89" w:rsidRPr="00734E2E" w14:paraId="395D0D9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13B2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862B7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D228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33E6" w14:textId="219764CA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$316.00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A09FE" w14:textId="1DA14AB2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E56D3" w14:textId="6199C612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5B8BE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9D1D89" w:rsidRPr="00734E2E" w14:paraId="21260E1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E4486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7AD9D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06D9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901E" w14:textId="248D0938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$316.00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AE36" w14:textId="1E94DF76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02E4" w14:textId="45EA9EFC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BC449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747204D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785E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A0C2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DDF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A77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4A24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2137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1003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0E7EA4B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165AE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A47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15F4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0D0A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26B5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CBE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B70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D1D89" w:rsidRPr="00734E2E" w14:paraId="74FDAF4D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2EA03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83886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D58CD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48E6F" w14:textId="68577B08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$2,083.40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9099F" w14:textId="51642830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$2,085.40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2F5AD" w14:textId="1F8B35A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7AA52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9D1D89" w:rsidRPr="00734E2E" w14:paraId="0EBB4BB0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20EC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D2A1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F3C9B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0983" w14:textId="423090D1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$3,188.40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9C2B" w14:textId="4B92D9A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$3,192.40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5CC39" w14:textId="54ABD029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8A62A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9D1D89" w:rsidRPr="00734E2E" w14:paraId="56DEF55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35BC8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4CE04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0386F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1D104" w14:textId="478704F7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$4,126.80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C665C" w14:textId="390C3CC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$4,130.80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FC471" w14:textId="7CE97A32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07FB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12C2667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7A7B5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9AA1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E037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7323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F115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40B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209E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D1D89" w:rsidRPr="00734E2E" w14:paraId="0531F335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0C522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7927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F91CE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94E00" w14:textId="4C704847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$1,963.40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1862" w14:textId="0F24B9B1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$1,965.40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E6543" w14:textId="54AEDE6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5FFB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9D1D89" w:rsidRPr="00734E2E" w14:paraId="48C4CC7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F59E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AA589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4B44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4904" w14:textId="780298AC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$3,014.40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70C13" w14:textId="4658524F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$3,018.40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704DA" w14:textId="38B78D5A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1F1C3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9D1D89" w:rsidRPr="00734E2E" w14:paraId="61FC78F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59A9F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99CFA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80D25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D149D" w14:textId="19ECB51C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$3,886.80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CB282" w14:textId="1AD5F390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$3,890.80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91F82" w14:textId="646E404E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A8DA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42BF7D4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9069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Assets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F133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20E6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09B2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176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7F4B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7EC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6FDB6C2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57AA9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F80E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02FA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D89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47C3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D4F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C4F5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D1D89" w:rsidRPr="00734E2E" w14:paraId="20CAC91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107EE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A27BB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2E47B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441B0" w14:textId="5CC0FCA4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$268,000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D235" w14:textId="5B40E3D4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$270,500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509DA" w14:textId="0848973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7DECB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6B35668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66A8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8FDF1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E842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5006B" w14:textId="63B3C770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DFDE8" w14:textId="59F6F831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2A2FF" w14:textId="71C4B59C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D1D4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0F6BDC4B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BB9A2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D85A5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E648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B1BBE" w14:textId="7636DA6E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1BB8" w14:textId="480117F0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83790" w14:textId="3A74FC6A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615D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2F2AC34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E2DE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2C4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5A2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C3D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9ECF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5969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72F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D1D89" w:rsidRPr="00734E2E" w14:paraId="72E4FB8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4832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71FF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9F038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711B" w14:textId="107546AA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$482,500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CEDB4" w14:textId="5DE85885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$487,000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7E482" w14:textId="40558D19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6526E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5806753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28BBD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7AAE6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2035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6567" w14:textId="4867C13F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$616,000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2D338" w14:textId="35A97FC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$621,500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EB07" w14:textId="683C7ED7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E43A8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7DFF069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DD56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3F1D9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20838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225E2" w14:textId="301F139E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$616,000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2B44" w14:textId="496A707D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$621,500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C9336" w14:textId="6E1AC37D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871B5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0F41591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C6E4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Retirement village and granny flat residents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6F25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CDC5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ACB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0FD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CAF9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9C61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D1D89" w:rsidRPr="00734E2E" w14:paraId="0E0E629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2AC8D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Extra allowable amount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9315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1821E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8B8C" w14:textId="258D0E1F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B3AC0" w14:textId="17ACD707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$216,500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996C4" w14:textId="17CA94A6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9ADD4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26CB76D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882F5" w14:textId="77777777" w:rsidR="009D1D89" w:rsidRPr="00734E2E" w:rsidRDefault="009D1D89" w:rsidP="009D1D89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Special Disability Trust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DDDF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0B14B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58B3" w14:textId="383F9F70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D8552" w14:textId="1B7BFDEB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080C6" w14:textId="7DB28C9E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8D837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D1D89" w:rsidRPr="00734E2E" w14:paraId="52947CD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C0806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Concessional Asset Value 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C52B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C72E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A1145" w14:textId="5C24538F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$694,000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54A93" w14:textId="249EA56D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$700,250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C052" w14:textId="43129161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0D83D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4FFEAA0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43E8" w14:textId="77777777" w:rsidR="009D1D89" w:rsidRPr="00734E2E" w:rsidRDefault="009D1D89" w:rsidP="009D1D89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Exempt Funeral Investment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D6EE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0C0D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3346" w14:textId="12F699B3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FB7E" w14:textId="6FCAB758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DC4D" w14:textId="4C102A5B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A5369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D1D89" w:rsidRPr="00734E2E" w14:paraId="5081240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DA1EF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Exempt Funeral Investment Threshold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A5466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48939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12414" w14:textId="607BE8A1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1DAF8" w14:textId="4B23A06F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55C7" w14:textId="0101EC2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98C89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76CC0A7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277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30BA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7A8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27E3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16F5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D7C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C086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15B5C733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AABBC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B14C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9DD9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6603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012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A2EB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E7AB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D1D89" w:rsidRPr="00734E2E" w14:paraId="6B3039D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9C68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3A6B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5DF6E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6084" w14:textId="001FB496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$585,750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894D2" w14:textId="7D7AFCBC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$588,250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239A5" w14:textId="6D5DDF9E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446E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167B0AE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75C3F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BBD2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44672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F777A" w14:textId="65FF930A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$800,250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76B05" w14:textId="04C4FC3A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$804,750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87A4" w14:textId="4CD73AAA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D7CD6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48C275F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7F83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8987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B7B7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ABFBF" w14:textId="1DA368A1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$880,500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ADB2E" w14:textId="7018C2FA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$884,000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308D" w14:textId="019AB1A9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E7DF1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03F3F60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488D4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0FC5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3E1D7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D6D0" w14:textId="6B42E8B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$1,095,000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CBE01" w14:textId="4069179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$1,100,500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22167" w14:textId="23958297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83B9D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775A676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B438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AE19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C22F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05B65" w14:textId="2AA3EBF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$880,500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EEEC2" w14:textId="4E31167F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$884,000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A63BD" w14:textId="3FFD6893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12CA3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4B57BC33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6308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D25E9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44D16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E1EFC" w14:textId="1A0296C5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$1,095,000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762CA" w14:textId="008945A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$1,100,500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D6E4" w14:textId="64DB2D1E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1DE3E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4883CF91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DBE5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EB8F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A119" w14:textId="1774F2E3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$1,037,000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CEEE2" w14:textId="3920141D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$1,040,500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33C9" w14:textId="701970CE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07E23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5F30286F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D921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C663C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ADBD2" w14:textId="0CCA90DD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$1,251,500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FE0D5" w14:textId="4F7AC426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$1,257,000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1012E" w14:textId="78BB61AD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7053A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6956523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042A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890E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D3D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207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37AD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D11C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E08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9D1D89" w:rsidRPr="00734E2E" w14:paraId="32FD4A4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D15D2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AED36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F4E1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216C" w14:textId="46D5E433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$565,750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C0339" w14:textId="1F4B3469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$568,250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49D7D" w14:textId="112C0362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AA0F3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671C5B0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6F130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F9A27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98A3B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8DEE3" w14:textId="3E03A1E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$780,250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820E" w14:textId="1D87EB1E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$784,750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39E4" w14:textId="5C501249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E9B65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2A162F0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D7775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homeowner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CA1C3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6A303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7685" w14:textId="21B8B23D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$851,500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78A49" w14:textId="57E4286A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$855,000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0CE4F" w14:textId="0576CC7D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AAF4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40DFB9A5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6F7F6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non-homeowner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358BA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D8E5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0B6D0" w14:textId="04E769CC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$1,066,000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21970" w14:textId="6DC32002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$1,071,500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A94B" w14:textId="040D44A1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9604A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17027AD3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C2B6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9CCE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758C3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0714" w14:textId="6F06EA7F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$851,500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D8D18" w14:textId="100ECC1E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$855,000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8AE4" w14:textId="3AC401C1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1701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5F6432F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EB510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4FA6E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4314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0625" w14:textId="2687E177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$1,066,000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95E6" w14:textId="6E882EFF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$1,071,500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D9E4D" w14:textId="399FBD72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D2A8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4B33FC40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6049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EA497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D070E" w14:textId="1CD74462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$997,000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46186" w14:textId="574B59A1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$1,000,500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E4FC9" w14:textId="07AA2DDF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A078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D1D89" w:rsidRPr="00734E2E" w14:paraId="3B030884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1093B" w14:textId="77777777" w:rsidR="009D1D89" w:rsidRPr="00734E2E" w:rsidRDefault="009D1D89" w:rsidP="009D1D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BD814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D4139" w14:textId="7D86131F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$1,211,500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BE5E7" w14:textId="4679C12B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$1,217,000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7940" w14:textId="046CBEA8" w:rsidR="009D1D89" w:rsidRPr="00734E2E" w:rsidRDefault="009D1D89" w:rsidP="009D1D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7E23" w14:textId="77777777" w:rsidR="009D1D89" w:rsidRPr="00734E2E" w:rsidRDefault="009D1D89" w:rsidP="009D1D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</w:tbl>
    <w:p w14:paraId="7E6A76E8" w14:textId="77777777" w:rsidR="00897108" w:rsidRDefault="00897108"/>
    <w:p w14:paraId="5560A302" w14:textId="77777777" w:rsidR="00897108" w:rsidRDefault="00897108">
      <w:r>
        <w:br w:type="page"/>
      </w:r>
    </w:p>
    <w:tbl>
      <w:tblPr>
        <w:tblW w:w="10651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18"/>
        <w:gridCol w:w="1336"/>
        <w:gridCol w:w="1074"/>
        <w:gridCol w:w="627"/>
      </w:tblGrid>
      <w:tr w:rsidR="00897108" w:rsidRPr="00734E2E" w14:paraId="7B7BBCA6" w14:textId="77777777" w:rsidTr="00897108">
        <w:trPr>
          <w:trHeight w:val="31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75A5FF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Pensions (continued)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1205135" w14:textId="3FE18908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FD84D60" w14:textId="609E9C5D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81D1DAA" w14:textId="5F7D2FC6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007C8AB" w14:textId="14BC6711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5AA0DA8" w14:textId="1ACAA602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7DAAF16" w14:textId="6B4F625B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897108" w:rsidRPr="00734E2E" w14:paraId="39FE1602" w14:textId="77777777" w:rsidTr="00897108">
        <w:trPr>
          <w:trHeight w:val="402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12E7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Transitional pensions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0059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419F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5394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422A1" w14:textId="2428340A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 w:rsidR="009560B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14472" w14:textId="6D8EA77D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B879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6E2494E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F165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878E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3B87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B3E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7A7F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3A30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1CD0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97108" w:rsidRPr="00734E2E" w14:paraId="0C8833F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18E08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2853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DBE0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5EE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317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A8E6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5AA6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4113C" w:rsidRPr="00734E2E" w14:paraId="7702D25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EB484" w14:textId="77777777" w:rsidR="0034113C" w:rsidRPr="00734E2E" w:rsidRDefault="0034113C" w:rsidP="0034113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1CB8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A6D7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8ACD" w14:textId="3C5BA020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$2,168.75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CCEAF" w14:textId="7963A8E6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$2,170.75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20549" w14:textId="3EA16685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A925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113C" w:rsidRPr="00734E2E" w14:paraId="69DE0E0D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6FDC" w14:textId="77777777" w:rsidR="0034113C" w:rsidRPr="00734E2E" w:rsidRDefault="0034113C" w:rsidP="0034113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one dependent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933BF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04A5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61B1D" w14:textId="43A9C315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$2,193.35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AF3F6" w14:textId="40999BD2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$2,195.35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08B3" w14:textId="51E011FD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076E5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113C" w:rsidRPr="00734E2E" w14:paraId="2456815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EC62" w14:textId="77777777" w:rsidR="0034113C" w:rsidRPr="00734E2E" w:rsidRDefault="0034113C" w:rsidP="0034113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0F0B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7EF9C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032F9" w14:textId="6C3A2E12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$3,528.00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06BAE" w14:textId="038B572C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$3,532.00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F9101" w14:textId="5DDF7A4E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AC64D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113C" w:rsidRPr="00734E2E" w14:paraId="5FCC80FB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D852" w14:textId="77777777" w:rsidR="0034113C" w:rsidRPr="00734E2E" w:rsidRDefault="0034113C" w:rsidP="0034113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677BD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5F1B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79A9" w14:textId="53666974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$4,297.50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FC9F" w14:textId="5FC92FC2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$4,301.50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42A64" w14:textId="04460716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14E0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113C" w:rsidRPr="00734E2E" w14:paraId="3CD484C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D1272" w14:textId="77777777" w:rsidR="0034113C" w:rsidRPr="00734E2E" w:rsidRDefault="0034113C" w:rsidP="0034113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98385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5292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768EE" w14:textId="18843D09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14DA5" w14:textId="67FFDC88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CB552" w14:textId="1A311FE9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C05C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113C" w:rsidRPr="00734E2E" w14:paraId="0CDDF932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5B934" w14:textId="77777777" w:rsidR="0034113C" w:rsidRPr="00734E2E" w:rsidRDefault="0034113C" w:rsidP="0034113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D89B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88E8C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5B57" w14:textId="02AACF69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$1,971.50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9E137" w14:textId="5232D04E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$1,973.50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1AED6" w14:textId="550BC0BA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CEF87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113C" w:rsidRPr="00734E2E" w14:paraId="3C181D2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D9CE6" w14:textId="77777777" w:rsidR="0034113C" w:rsidRPr="00734E2E" w:rsidRDefault="0034113C" w:rsidP="0034113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one dependent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0410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B1DB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CE273" w14:textId="36D91F83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$1,996.10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7F89F" w14:textId="4288D62A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$1,998.10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9B0FF" w14:textId="340B3D9C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8112F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113C" w:rsidRPr="00734E2E" w14:paraId="62606E8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33C49" w14:textId="77777777" w:rsidR="0034113C" w:rsidRPr="00734E2E" w:rsidRDefault="0034113C" w:rsidP="0034113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C6B33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96395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E4616" w14:textId="049340D3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$3,314.00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396AE" w14:textId="1D0C63F7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$3,318.00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85F22" w14:textId="2DBA5D74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97F6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113C" w:rsidRPr="00734E2E" w14:paraId="3AD527FE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8A7D" w14:textId="77777777" w:rsidR="0034113C" w:rsidRPr="00734E2E" w:rsidRDefault="0034113C" w:rsidP="0034113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9587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5E1F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E8B53" w14:textId="517BF369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$3,903.00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3D49C" w14:textId="7AEA528C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$3,907.00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15E7" w14:textId="2CA1716E" w:rsidR="0034113C" w:rsidRPr="00734E2E" w:rsidRDefault="0034113C" w:rsidP="003411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4FF5B" w14:textId="77777777" w:rsidR="0034113C" w:rsidRPr="00734E2E" w:rsidRDefault="0034113C" w:rsidP="003411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7C76E62E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BFE4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612A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60F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3BF5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9EE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F64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7230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51FE89C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6679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223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BEB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925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1387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5EA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E31E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85489" w:rsidRPr="00734E2E" w14:paraId="6ACB1A3E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2722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F1CE3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32FD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4FDEE" w14:textId="4A5ABFF1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$533,500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E9491" w14:textId="204E717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$536,000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630F4" w14:textId="1084D42F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0D5E9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525FE05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AAB1F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7BA2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AD89B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49BBC" w14:textId="1478AB1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$748,000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4493" w14:textId="108E9332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$752,500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ADF8" w14:textId="623F05F8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D297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1804E3D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E629D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A0849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CBDE5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DF12E" w14:textId="31C507B8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$830,000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3645" w14:textId="3AF28F4D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$833,500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0D69F" w14:textId="1BEADBD4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67EA2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3084156D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AAE4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9A301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F1D5B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5E42D" w14:textId="48827A91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$1,044,500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F946D" w14:textId="5FD33724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$1,050,000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D9AA" w14:textId="608343D8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0DD8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18FFD9A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6B709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B634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2ABE1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8990E" w14:textId="3FF6EAAA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$830,000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4580D" w14:textId="418EA56D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$833,500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9369" w14:textId="2F2BA738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DEED3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4F2965BD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0D66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D634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3BB2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D4FC" w14:textId="7614BBCB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$1,044,500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9FA9" w14:textId="7573EAEB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$1,050,000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5079D" w14:textId="033CC942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1D732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5B018A6C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F5EE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75F03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CEBB" w14:textId="6A7562A7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$932,500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BC834" w14:textId="751C7998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$936,000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C5EC9" w14:textId="03F2089B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D3470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6B42FF7B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833FD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F5A2F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9EC8" w14:textId="0EAC624E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$1,147,000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F331A" w14:textId="7A9D988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$1,152,500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83B1F" w14:textId="63D4E63B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E376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7125AC3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F4D1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B56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E916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CC84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B232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F87B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5A84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85489" w:rsidRPr="00734E2E" w14:paraId="203DA700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C6EC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8273A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5873B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ADE3" w14:textId="7DB215F4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$507,250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B3EF" w14:textId="2A1EDD08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$509,750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A2D4" w14:textId="411D4CD4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2720A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7AA95D2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C7BC5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52D6D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87FD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C322" w14:textId="1041263B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$721,750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E178" w14:textId="5DBBD16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$726,250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984A5" w14:textId="522096E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95CB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578FC9B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72A75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B86C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3F2FC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68AA" w14:textId="74C5F173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$801,500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27AA" w14:textId="0FA3C0D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$805,000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F5970" w14:textId="0BC328B3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6C567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0BAF40CE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B142A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16FC3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8A3E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956D9" w14:textId="274F1A4E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$1,016,000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9302" w14:textId="3C8B6CC7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$1,021,500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574D6" w14:textId="585A3409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03007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124F161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E485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C994F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2411F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F86F" w14:textId="4F63EEF0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$801,500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FA0AE" w14:textId="67B1181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$805,000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3EB7B" w14:textId="68430F6B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DB755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6DC0DC8B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E4A03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4C00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8007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7931" w14:textId="4F02CC3E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$1,016,000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0EF6" w14:textId="0C935BB3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$1,021,500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EDC1D" w14:textId="6313A09F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F4256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18D76DBE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B1B7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37EA4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E2628" w14:textId="76EA1D2F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$880,000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A9870" w14:textId="411ED1DA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$883,500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B43D" w14:textId="0EEE1CC3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D60CE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7879199A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E0A0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B225A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1DACB" w14:textId="196913B2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$1,094,500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38093" w14:textId="06D602D8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$1,100,000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877A5" w14:textId="08697FA4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D2AD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43D80" w:rsidRPr="00734E2E" w14:paraId="75EAD32E" w14:textId="77777777" w:rsidTr="00897108">
        <w:trPr>
          <w:trHeight w:val="402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8123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Disability Support Pension, under 21 without children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FD01F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03709" w14:textId="7F22381E" w:rsidR="00343D80" w:rsidRPr="00734E2E" w:rsidRDefault="00343D80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 w:rsidR="009560B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C4530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7120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43D80" w:rsidRPr="00734E2E" w14:paraId="543DFBDE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4809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6639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9B4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E38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CCF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649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9A8D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885489" w:rsidRPr="00734E2E" w14:paraId="19E1138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4585A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E5355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A72A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CD471" w14:textId="1393741D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$1,072.40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EE4B9" w14:textId="3E9BFE55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$1,074.40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2F5F" w14:textId="145C54A8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B491F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85489" w:rsidRPr="00734E2E" w14:paraId="3DCF332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5079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72CC4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29E0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6BF1" w14:textId="6C175034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$1,176.60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5AFCD" w14:textId="4BD78CAC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$1,178.60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2E9A" w14:textId="55DC34F0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6AFB4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85489" w:rsidRPr="00734E2E" w14:paraId="13C5855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4F4E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446C5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A877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AC036" w14:textId="02804613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$1,497.40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AF6E" w14:textId="211C81DE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$1,499.40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30AAA" w14:textId="17249EF2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17C5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85489" w:rsidRPr="00734E2E" w14:paraId="37E936F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D505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DD5F0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5013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B45B" w14:textId="59FAD43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$2,942.40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CDD87" w14:textId="0E7E54F9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$2,946.40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4F0D" w14:textId="390A789E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5261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7D937B50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98D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B4F2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17C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434B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E02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FC39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F35E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705210F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EA633" w14:textId="77777777" w:rsidR="00343D80" w:rsidRPr="00734E2E" w:rsidRDefault="00343D80" w:rsidP="00343D80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A90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240D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2C4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C9B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1FA4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4C7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85489" w:rsidRPr="00734E2E" w14:paraId="41379AF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14DAA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D3154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A0A54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B15CC" w14:textId="3ECF133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$417,250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038C9" w14:textId="6A6505F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$419,750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F2C4B" w14:textId="38BFEEDD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318B5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582A9E3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0CCF3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4A3E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D656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2625B" w14:textId="1F2248A3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$434,500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10FB" w14:textId="778FB0C4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$437,000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C3171" w14:textId="0717549C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1A818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4D78FAD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4D422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1DFB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E2F4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6A09" w14:textId="490D54E1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$488,000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8202" w14:textId="45FCDEAF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$490,500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C5D0C" w14:textId="0A490C6B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A526C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6D2B633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AD0E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7B179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0626C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C9FA0" w14:textId="2BC8D59A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$839,500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4A786" w14:textId="5CEBEB7A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$843,000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96D3" w14:textId="0AF23607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D9A5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43D80" w:rsidRPr="00734E2E" w14:paraId="1D2FAE6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AEA49" w14:textId="77777777" w:rsidR="00343D80" w:rsidRPr="00734E2E" w:rsidRDefault="00343D80" w:rsidP="00343D80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C52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AC38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379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105E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D666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9F2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85489" w:rsidRPr="00734E2E" w14:paraId="2546A3D2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7C56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8BDB2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0FF5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0FFC" w14:textId="0F6EA5D8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$631,750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F230" w14:textId="1784048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$636,250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80BC1" w14:textId="3E85ADD9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CFAB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50AD97F3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77AD2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815D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293AB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DA83" w14:textId="11A26EE4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$649,000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6DA29" w14:textId="485E08A7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$653,500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C396C" w14:textId="4A976F27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3DEF7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60A3DC4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B2689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226C4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149B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14B43" w14:textId="64EF1CFA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$702,500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11B8" w14:textId="213FFF5A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$707,000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1AB85" w14:textId="73C89EAD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C177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0A5EE32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58FE5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F558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10CD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36E86" w14:textId="26DE47A5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$1,054,000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3F3A7" w14:textId="22DBF89B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$1,059,500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39DD" w14:textId="1E2A4888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3B837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</w:tbl>
    <w:p w14:paraId="753D52D0" w14:textId="77777777" w:rsidR="00897108" w:rsidRDefault="00897108">
      <w:r>
        <w:br w:type="page"/>
      </w:r>
    </w:p>
    <w:tbl>
      <w:tblPr>
        <w:tblW w:w="10899" w:type="dxa"/>
        <w:tblLook w:val="04A0" w:firstRow="1" w:lastRow="0" w:firstColumn="1" w:lastColumn="0" w:noHBand="0" w:noVBand="1"/>
      </w:tblPr>
      <w:tblGrid>
        <w:gridCol w:w="4678"/>
        <w:gridCol w:w="627"/>
        <w:gridCol w:w="869"/>
        <w:gridCol w:w="1518"/>
        <w:gridCol w:w="52"/>
        <w:gridCol w:w="1284"/>
        <w:gridCol w:w="52"/>
        <w:gridCol w:w="1022"/>
        <w:gridCol w:w="52"/>
        <w:gridCol w:w="627"/>
        <w:gridCol w:w="196"/>
      </w:tblGrid>
      <w:tr w:rsidR="006E02AF" w:rsidRPr="00734E2E" w14:paraId="61967DAF" w14:textId="77777777" w:rsidTr="00B12FAD">
        <w:trPr>
          <w:trHeight w:val="402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C9EFB3C" w14:textId="77777777" w:rsidR="006E02AF" w:rsidRPr="00734E2E" w:rsidRDefault="006E02AF" w:rsidP="00B333B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Pensions (continued)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A190870" w14:textId="44489262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D6569C8" w14:textId="2F24A2F4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698073B" w14:textId="2B8C2CF4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15A39BB" w14:textId="3BA55CF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D655F7F" w14:textId="51EC3EC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50D7D8E" w14:textId="6F314A55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6E02AF" w:rsidRPr="00734E2E" w14:paraId="5E9044F8" w14:textId="77777777" w:rsidTr="00B12FAD">
        <w:trPr>
          <w:trHeight w:val="402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09F41" w14:textId="77777777" w:rsidR="006E02AF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6CA640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amounts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CD54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E27F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FB9D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882A3" w14:textId="2F7DF4ED" w:rsidR="006E02AF" w:rsidRPr="00734E2E" w:rsidRDefault="009560B6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2021</w:t>
            </w:r>
          </w:p>
        </w:tc>
        <w:tc>
          <w:tcPr>
            <w:tcW w:w="10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8567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B113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77A2B516" w14:textId="77777777" w:rsidTr="00B12F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2BDC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Deeming thresholds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536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ADF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AFB1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409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E23F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6BAA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885489" w:rsidRPr="00734E2E" w14:paraId="0FB36652" w14:textId="77777777" w:rsidTr="00B12F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FDD6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C37F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C749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527F1" w14:textId="09C05EF2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$53,000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A1C06" w14:textId="0F755D3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$53,600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1D2FE" w14:textId="3463E4D2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838B0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1C5C64A3" w14:textId="77777777" w:rsidTr="00B12F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91BF9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048A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D6F4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05103" w14:textId="0C530F14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$88,000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E264" w14:textId="73ACC60A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$89,000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9EB60" w14:textId="2EB9582B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$1,000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77B92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5720C816" w14:textId="77777777" w:rsidTr="00B12F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D777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Primary production attribution thresholds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D73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826C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5628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2EAD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8B2C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FEA6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85489" w:rsidRPr="00734E2E" w14:paraId="2D5B441E" w14:textId="77777777" w:rsidTr="00B12F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DD32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A7B8A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35B2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2E254" w14:textId="3DF48B73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$1,263,250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833C" w14:textId="506E8777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$1,274,500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8305" w14:textId="0050EBCC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$11,250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311B6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85489" w:rsidRPr="00734E2E" w14:paraId="320C4691" w14:textId="77777777" w:rsidTr="00B12F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F3F0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B0B24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2C75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702C" w14:textId="36B6B076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$55,626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948F1" w14:textId="223A1027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$56,137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FE9D1" w14:textId="6237B497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$511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9CD78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897108" w:rsidRPr="00734E2E" w14:paraId="080B1FDF" w14:textId="77777777" w:rsidTr="00B12F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BF79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Essential Medical Equipment Payment (EMEP)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5A68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1967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6AA9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AA4B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ED09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5C45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85489" w:rsidRPr="00734E2E" w14:paraId="00C1BD5B" w14:textId="77777777" w:rsidTr="00B12F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59B2" w14:textId="77777777" w:rsidR="00885489" w:rsidRPr="00734E2E" w:rsidRDefault="00885489" w:rsidP="0088548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Payment amount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7D787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45C65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93607" w14:textId="0F10AEE0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$163.00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A9240" w14:textId="4DB744FB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$164.00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9546D" w14:textId="0A335F30" w:rsidR="00885489" w:rsidRPr="00734E2E" w:rsidRDefault="00885489" w:rsidP="0088548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8B5C2" w14:textId="77777777" w:rsidR="00885489" w:rsidRPr="00734E2E" w:rsidRDefault="00885489" w:rsidP="008854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897108" w:rsidRPr="00734E2E" w14:paraId="2C87BEED" w14:textId="77777777" w:rsidTr="00B12FAD">
        <w:trPr>
          <w:trHeight w:val="319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26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F31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FD1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9F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11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B24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13CD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97108" w:rsidRPr="00734E2E" w14:paraId="6C0E2C39" w14:textId="77777777" w:rsidTr="00B12FAD">
        <w:trPr>
          <w:trHeight w:val="300"/>
        </w:trPr>
        <w:tc>
          <w:tcPr>
            <w:tcW w:w="4678" w:type="dxa"/>
            <w:shd w:val="clear" w:color="000000" w:fill="D9D9D9"/>
            <w:noWrap/>
            <w:vAlign w:val="bottom"/>
            <w:hideMark/>
          </w:tcPr>
          <w:p w14:paraId="6EB45420" w14:textId="1CD7942C" w:rsidR="00897108" w:rsidRPr="00734E2E" w:rsidRDefault="006E02AF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</w:t>
            </w:r>
          </w:p>
        </w:tc>
        <w:tc>
          <w:tcPr>
            <w:tcW w:w="549" w:type="dxa"/>
            <w:shd w:val="clear" w:color="000000" w:fill="D9D9D9"/>
            <w:noWrap/>
            <w:vAlign w:val="bottom"/>
          </w:tcPr>
          <w:p w14:paraId="170C3B26" w14:textId="279F5043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shd w:val="clear" w:color="000000" w:fill="D9D9D9"/>
            <w:noWrap/>
            <w:vAlign w:val="bottom"/>
            <w:hideMark/>
          </w:tcPr>
          <w:p w14:paraId="4B45ED75" w14:textId="4187E436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shd w:val="clear" w:color="F79646" w:fill="D9D9D9"/>
            <w:noWrap/>
            <w:vAlign w:val="bottom"/>
          </w:tcPr>
          <w:p w14:paraId="54B3746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6" w:type="dxa"/>
            <w:gridSpan w:val="2"/>
            <w:shd w:val="clear" w:color="F79646" w:fill="D9D9D9"/>
            <w:noWrap/>
            <w:vAlign w:val="bottom"/>
          </w:tcPr>
          <w:p w14:paraId="03845CAC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4" w:type="dxa"/>
            <w:gridSpan w:val="2"/>
            <w:shd w:val="clear" w:color="auto" w:fill="D9D9D9"/>
            <w:noWrap/>
            <w:vAlign w:val="bottom"/>
            <w:hideMark/>
          </w:tcPr>
          <w:p w14:paraId="07E3E52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5" w:type="dxa"/>
            <w:gridSpan w:val="3"/>
            <w:shd w:val="clear" w:color="auto" w:fill="D9D9D9"/>
            <w:noWrap/>
            <w:vAlign w:val="bottom"/>
          </w:tcPr>
          <w:p w14:paraId="4CDA4176" w14:textId="154ACB4E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0220CC" w:rsidRPr="00734E2E" w14:paraId="52B8DCF7" w14:textId="77777777" w:rsidTr="00DC3167">
        <w:trPr>
          <w:trHeight w:val="390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733A" w14:textId="6CFF13BC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Disqualifying asset limits for allowances (independent)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579A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9F7D" w14:textId="7C2BEAC5" w:rsidR="000220CC" w:rsidRPr="00734E2E" w:rsidRDefault="000220CC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 w:rsidR="009560B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5181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AC90" w14:textId="0543756A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0220CC" w:rsidRPr="00734E2E" w14:paraId="5F9D50E5" w14:textId="77777777" w:rsidTr="00B12FAD">
        <w:trPr>
          <w:trHeight w:val="255"/>
        </w:trPr>
        <w:tc>
          <w:tcPr>
            <w:tcW w:w="4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1C29B" w14:textId="296CA57F" w:rsidR="000220CC" w:rsidRPr="00734E2E" w:rsidRDefault="000220CC" w:rsidP="000220C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63BC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22AC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1899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55FA8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5ABF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FE86" w14:textId="5E03AB09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19D2" w:rsidRPr="00734E2E" w14:paraId="4FADCB2C" w14:textId="77777777" w:rsidTr="00B12FAD">
        <w:trPr>
          <w:trHeight w:val="255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31355B07" w14:textId="3AD81C11" w:rsidR="00BE19D2" w:rsidRPr="00734E2E" w:rsidRDefault="00BE19D2" w:rsidP="00BE1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14:paraId="66F1DC5B" w14:textId="77777777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679F6D77" w14:textId="77777777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6A376956" w14:textId="12406982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$268,000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bottom"/>
            <w:hideMark/>
          </w:tcPr>
          <w:p w14:paraId="6AD0F2CA" w14:textId="758A74A5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$270,500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6CFF1475" w14:textId="1F853A23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$2,500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10C0CE0F" w14:textId="5B459AC6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19D2" w:rsidRPr="00734E2E" w14:paraId="1428E749" w14:textId="77777777" w:rsidTr="00B12FAD">
        <w:trPr>
          <w:trHeight w:val="255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595839E3" w14:textId="05544133" w:rsidR="00BE19D2" w:rsidRPr="00734E2E" w:rsidRDefault="00BE19D2" w:rsidP="00BE1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14:paraId="28B1B0AD" w14:textId="77777777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43D3B650" w14:textId="77777777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2C05F042" w14:textId="7FAED267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$401,500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bottom"/>
            <w:hideMark/>
          </w:tcPr>
          <w:p w14:paraId="7ADEDB9B" w14:textId="2D7EEC3B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$405,000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529BBC06" w14:textId="27DA8DDE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$3,500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3B890F9E" w14:textId="4B31C76C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19D2" w:rsidRPr="00734E2E" w14:paraId="75FB08C8" w14:textId="77777777" w:rsidTr="00B12FAD">
        <w:trPr>
          <w:trHeight w:val="255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003D888E" w14:textId="3D88D041" w:rsidR="00BE19D2" w:rsidRPr="00734E2E" w:rsidRDefault="00BE19D2" w:rsidP="00BE1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14:paraId="53AC696E" w14:textId="77777777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1855837F" w14:textId="77777777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23A25B88" w14:textId="27575281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bottom"/>
            <w:hideMark/>
          </w:tcPr>
          <w:p w14:paraId="269E3352" w14:textId="414DD689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1E238C22" w14:textId="504A066A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54C3C8CB" w14:textId="4B566869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BE19D2" w:rsidRPr="00734E2E" w14:paraId="23455887" w14:textId="77777777" w:rsidTr="00B12FAD">
        <w:trPr>
          <w:trHeight w:val="255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3A8CD638" w14:textId="19F3643A" w:rsidR="00BE19D2" w:rsidRPr="00734E2E" w:rsidRDefault="00BE19D2" w:rsidP="00BE1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14:paraId="4802FC08" w14:textId="77777777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358BA901" w14:textId="77777777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49DF6CFF" w14:textId="63F65EE1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$482,500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bottom"/>
            <w:hideMark/>
          </w:tcPr>
          <w:p w14:paraId="1B65401D" w14:textId="6AB948C6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$487,000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16596B55" w14:textId="1B407F19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$4,500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7F776AB3" w14:textId="17BFE7CD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E19D2" w:rsidRPr="00734E2E" w14:paraId="5E19528E" w14:textId="77777777" w:rsidTr="00B12FAD">
        <w:trPr>
          <w:trHeight w:val="255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3662047E" w14:textId="15A305BB" w:rsidR="00BE19D2" w:rsidRPr="00734E2E" w:rsidRDefault="00BE19D2" w:rsidP="00BE1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14:paraId="69531A41" w14:textId="77777777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34233091" w14:textId="77777777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450AF54E" w14:textId="26659580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$616,000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bottom"/>
            <w:hideMark/>
          </w:tcPr>
          <w:p w14:paraId="507187E1" w14:textId="053FD0D6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$621,500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2E7694B6" w14:textId="09BFE859" w:rsidR="00BE19D2" w:rsidRPr="00734E2E" w:rsidRDefault="00BE19D2" w:rsidP="00BE1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$5,500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1633D905" w14:textId="502372CD" w:rsidR="00BE19D2" w:rsidRPr="00734E2E" w:rsidRDefault="00BE19D2" w:rsidP="00BE19D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220CC" w:rsidRPr="00734E2E" w14:paraId="31C03DA3" w14:textId="77777777" w:rsidTr="00B12FAD">
        <w:trPr>
          <w:trHeight w:val="315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0534" w14:textId="4B8BD759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9C8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28D8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27B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C49E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DCBC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5CB2D" w14:textId="7668D7E6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20CC" w:rsidRPr="00734E2E" w14:paraId="3424D7EC" w14:textId="77777777" w:rsidTr="00B12FAD">
        <w:trPr>
          <w:trHeight w:val="315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096A36" w14:textId="2394D807" w:rsidR="000220CC" w:rsidRPr="007968F6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Parenting Payment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3C64D7" w14:textId="71662116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F59A65" w14:textId="76103A35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4B30EC22" w14:textId="6795EEC6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2EDFAD38" w14:textId="7DF614F1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6050127" w14:textId="648E5AC8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90A1DC5" w14:textId="443DA6F6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0220CC" w:rsidRPr="00734E2E" w14:paraId="51AB324F" w14:textId="77777777" w:rsidTr="00B12FAD">
        <w:trPr>
          <w:trHeight w:val="390"/>
        </w:trPr>
        <w:tc>
          <w:tcPr>
            <w:tcW w:w="4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4BE9" w14:textId="25FB6E50" w:rsidR="000220CC" w:rsidRPr="00734E2E" w:rsidRDefault="000220CC" w:rsidP="00B333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Income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test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CE96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1906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CE6C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FDDE" w14:textId="49FEDDA8" w:rsidR="000220CC" w:rsidRPr="00734E2E" w:rsidRDefault="000220CC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 w:rsidR="009560B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186D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F36BADA" w14:textId="73AAC323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0220CC" w:rsidRPr="00734E2E" w14:paraId="4D6DD059" w14:textId="77777777" w:rsidTr="00DC3167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5D6DE" w14:textId="39C3B0BB" w:rsidR="000220CC" w:rsidRPr="00734E2E" w:rsidRDefault="000220CC" w:rsidP="00B333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Income free areas 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D824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0C096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F65C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0649" w14:textId="4F3AB9DC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0220CC" w:rsidRPr="00734E2E" w14:paraId="63893BC5" w14:textId="77777777" w:rsidTr="00B12FAD">
        <w:trPr>
          <w:trHeight w:val="240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08DEB829" w14:textId="32E9D6A5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^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14:paraId="634BA5E1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68279049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50D741C5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bottom"/>
            <w:hideMark/>
          </w:tcPr>
          <w:p w14:paraId="6D030911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287FBD99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47996A20" w14:textId="715BA573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EE35A9" w:rsidRPr="00734E2E" w14:paraId="2C4F418D" w14:textId="77777777" w:rsidTr="00B12FAD">
        <w:trPr>
          <w:trHeight w:val="240"/>
        </w:trPr>
        <w:tc>
          <w:tcPr>
            <w:tcW w:w="4678" w:type="dxa"/>
            <w:shd w:val="clear" w:color="000000" w:fill="FFFFFF"/>
            <w:noWrap/>
            <w:vAlign w:val="bottom"/>
            <w:hideMark/>
          </w:tcPr>
          <w:p w14:paraId="22C6CEDB" w14:textId="2960EE6F" w:rsidR="00EE35A9" w:rsidRPr="00734E2E" w:rsidRDefault="00EE35A9" w:rsidP="00EE35A9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549" w:type="dxa"/>
            <w:shd w:val="clear" w:color="000000" w:fill="FFFFFF"/>
            <w:noWrap/>
            <w:vAlign w:val="bottom"/>
            <w:hideMark/>
          </w:tcPr>
          <w:p w14:paraId="3FFA7CAD" w14:textId="77777777" w:rsidR="00EE35A9" w:rsidRPr="00734E2E" w:rsidRDefault="00EE35A9" w:rsidP="00EE35A9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078DDFE1" w14:textId="77777777" w:rsidR="00EE35A9" w:rsidRPr="00734E2E" w:rsidRDefault="00EE35A9" w:rsidP="00EE35A9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68D264D9" w14:textId="7397BC77" w:rsidR="00EE35A9" w:rsidRPr="00734E2E" w:rsidRDefault="00EE35A9" w:rsidP="00EE35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$192.60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bottom"/>
            <w:hideMark/>
          </w:tcPr>
          <w:p w14:paraId="6A73B5D1" w14:textId="10D57F6D" w:rsidR="00EE35A9" w:rsidRPr="00734E2E" w:rsidRDefault="00EE35A9" w:rsidP="00EE35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$194.60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7412FCB9" w14:textId="5E8321F9" w:rsidR="00EE35A9" w:rsidRPr="00734E2E" w:rsidRDefault="00EE35A9" w:rsidP="00EE35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17763155" w14:textId="01ED8964" w:rsidR="00EE35A9" w:rsidRPr="00734E2E" w:rsidRDefault="00EE35A9" w:rsidP="00EE35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0220CC" w:rsidRPr="00734E2E" w14:paraId="5ED4430B" w14:textId="77777777" w:rsidTr="00DC3167">
        <w:trPr>
          <w:gridAfter w:val="1"/>
          <w:wAfter w:w="196" w:type="dxa"/>
          <w:trHeight w:val="240"/>
        </w:trPr>
        <w:tc>
          <w:tcPr>
            <w:tcW w:w="9002" w:type="dxa"/>
            <w:gridSpan w:val="7"/>
            <w:shd w:val="clear" w:color="000000" w:fill="FFFFFF"/>
            <w:noWrap/>
            <w:vAlign w:val="bottom"/>
            <w:hideMark/>
          </w:tcPr>
          <w:p w14:paraId="65069C5B" w14:textId="2AC4725B" w:rsidR="000220CC" w:rsidRPr="00455EC6" w:rsidRDefault="000220CC" w:rsidP="000220C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^Values differ for parents with more than one child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49A93842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7BE016B6" w14:textId="2FB630AB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6E02AF" w:rsidRPr="00734E2E" w14:paraId="591BB3E2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381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F00B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ABE0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8D4B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4E62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DCA8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F292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6E02AF" w:rsidRPr="00734E2E" w14:paraId="439BF4F3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CDC7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Single^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31B9D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4B72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6467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9BB8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B759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1C5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EE35A9" w:rsidRPr="00734E2E" w14:paraId="56D1C94B" w14:textId="77777777" w:rsidTr="00DC3167">
        <w:trPr>
          <w:gridAfter w:val="1"/>
          <w:wAfter w:w="196" w:type="dxa"/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0EE1C" w14:textId="77777777" w:rsidR="00EE35A9" w:rsidRPr="00734E2E" w:rsidRDefault="00EE35A9" w:rsidP="00EE35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Age Pension age, including Pharmaceutical Allowance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B8E3A" w14:textId="78E4CB35" w:rsidR="00EE35A9" w:rsidRPr="00734E2E" w:rsidRDefault="00EE35A9" w:rsidP="00EE35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$2,363.60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C09AF" w14:textId="5447F530" w:rsidR="00EE35A9" w:rsidRPr="00734E2E" w:rsidRDefault="00EE35A9" w:rsidP="00EE35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$2,365.60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C4468" w14:textId="01705C55" w:rsidR="00EE35A9" w:rsidRPr="00734E2E" w:rsidRDefault="00EE35A9" w:rsidP="00EE35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92EB6" w14:textId="77777777" w:rsidR="00EE35A9" w:rsidRPr="00734E2E" w:rsidRDefault="00EE35A9" w:rsidP="00EE35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6E02AF" w:rsidRPr="00734E2E" w14:paraId="3FAB615C" w14:textId="77777777" w:rsidTr="00DC3167">
        <w:trPr>
          <w:gridAfter w:val="1"/>
          <w:wAfter w:w="196" w:type="dxa"/>
          <w:trHeight w:val="240"/>
        </w:trPr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1F88" w14:textId="6A63631D" w:rsidR="006E02AF" w:rsidRPr="00455EC6" w:rsidRDefault="006E02AF" w:rsidP="006E02A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^</w:t>
            </w:r>
            <w:r w:rsidR="00B333BF"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Values differ for parents with more than one child.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83B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BDF1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6E02AF" w:rsidRPr="00734E2E" w14:paraId="7C58CF22" w14:textId="77777777" w:rsidTr="00B12FAD">
        <w:trPr>
          <w:gridAfter w:val="1"/>
          <w:wAfter w:w="196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AB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36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EC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087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F60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548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4CB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02AF" w:rsidRPr="00734E2E" w14:paraId="1F12410B" w14:textId="77777777" w:rsidTr="00B12FAD">
        <w:trPr>
          <w:gridAfter w:val="1"/>
          <w:wAfter w:w="196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60F5691" w14:textId="27A61A2E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Amounts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578E56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A05431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6EC66D5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631D52A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0CB99A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DD27D00" w14:textId="0C3B1252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17C7A" w:rsidRPr="00734E2E" w14:paraId="136D6AA5" w14:textId="77777777" w:rsidTr="00B12FAD">
        <w:trPr>
          <w:gridAfter w:val="1"/>
          <w:wAfter w:w="196" w:type="dxa"/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FC346" w14:textId="60310D58" w:rsidR="00D17C7A" w:rsidRPr="00734E2E" w:rsidRDefault="00D17C7A" w:rsidP="00F75A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Paid Parental Leave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31E77" w14:textId="77777777" w:rsidR="00D17C7A" w:rsidRPr="00734E2E" w:rsidRDefault="00D17C7A" w:rsidP="00F75A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45A07" w14:textId="77777777" w:rsidR="00D17C7A" w:rsidRPr="00734E2E" w:rsidRDefault="00D17C7A" w:rsidP="00F75A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E8B20" w14:textId="77777777" w:rsidR="00D17C7A" w:rsidRPr="00734E2E" w:rsidRDefault="00D17C7A" w:rsidP="00F75AB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C072C" w14:textId="77777777" w:rsidR="00D17C7A" w:rsidRPr="00734E2E" w:rsidRDefault="00D17C7A" w:rsidP="00F75AB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BCD78" w14:textId="77777777" w:rsidR="00D17C7A" w:rsidRPr="00734E2E" w:rsidRDefault="00D17C7A" w:rsidP="00F75AB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64E0F" w14:textId="77777777" w:rsidR="00D17C7A" w:rsidRPr="00734E2E" w:rsidRDefault="00D17C7A" w:rsidP="00F75AB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D17C7A" w:rsidRPr="00734E2E" w14:paraId="41F14D4C" w14:textId="77777777" w:rsidTr="00B12FAD">
        <w:trPr>
          <w:gridAfter w:val="1"/>
          <w:wAfter w:w="19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9FE9" w14:textId="1B8AE783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6D43" w14:textId="77777777" w:rsidR="00D17C7A" w:rsidRPr="00734E2E" w:rsidRDefault="00D17C7A" w:rsidP="00D17C7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75EFB" w14:textId="77777777" w:rsidR="00D17C7A" w:rsidRPr="00734E2E" w:rsidRDefault="00D17C7A" w:rsidP="00D17C7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3B380" w14:textId="77777777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$150,000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A1A0D" w14:textId="42FC9D3E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$151,350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5BC9" w14:textId="07230B19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BF98D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pa </w:t>
            </w:r>
          </w:p>
        </w:tc>
      </w:tr>
      <w:tr w:rsidR="006E02AF" w:rsidRPr="00734E2E" w14:paraId="5A9F3C4B" w14:textId="77777777" w:rsidTr="00B12FAD">
        <w:trPr>
          <w:gridAfter w:val="1"/>
          <w:wAfter w:w="196" w:type="dxa"/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37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C2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DD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E08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F3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22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E26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02AF" w:rsidRPr="00734E2E" w14:paraId="4E149212" w14:textId="77777777" w:rsidTr="00B12FAD">
        <w:trPr>
          <w:gridAfter w:val="1"/>
          <w:wAfter w:w="19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D8EFE6" w14:textId="050DA634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781E8E" w14:textId="50B1275A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38D273" w14:textId="373F911F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7FEE6DB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8F380C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09F81B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2414C2F" w14:textId="513A9D4B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6E02AF" w:rsidRPr="00734E2E" w14:paraId="4828E2E8" w14:textId="77777777" w:rsidTr="00B12FAD">
        <w:trPr>
          <w:gridAfter w:val="1"/>
          <w:wAfter w:w="196" w:type="dxa"/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4A51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per fortnight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D3F9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C4E9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05B3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8FF37" w14:textId="43E47BA3" w:rsidR="006E02AF" w:rsidRPr="00734E2E" w:rsidRDefault="006E02AF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 w:rsidR="009560B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3A27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CA5F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E02AF" w:rsidRPr="00734E2E" w14:paraId="61BBB4D6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5ABC1" w14:textId="39B2B0AC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</w:t>
            </w:r>
            <w:r w:rsidR="00B12FAD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 excluding supplement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044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C04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F5AC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9493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9EE03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C3A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1433EA2F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72A5" w14:textId="77777777" w:rsidR="006E02AF" w:rsidRPr="00734E2E" w:rsidRDefault="006E02AF" w:rsidP="006E02A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C27B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D6AF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F98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4BF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65D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7FA2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495922" w:rsidRPr="00734E2E" w14:paraId="34269AD1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BBE8" w14:textId="77777777" w:rsidR="00495922" w:rsidRPr="00734E2E" w:rsidRDefault="00495922" w:rsidP="0049592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47AEA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C2F5C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1B9C8" w14:textId="34C011EE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$189.56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113EF" w14:textId="1548ED0B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$191.24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8F56" w14:textId="74753335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$1.68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5DC71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95922" w:rsidRPr="00734E2E" w14:paraId="4401660B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0D81" w14:textId="77777777" w:rsidR="00495922" w:rsidRPr="00734E2E" w:rsidRDefault="00495922" w:rsidP="0049592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8F5F0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FDD7D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F46E" w14:textId="0FC1C28D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$246.54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E8A3" w14:textId="2392EE3B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$248.78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2BCC3" w14:textId="1FC54E7B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4EF1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95922" w:rsidRPr="00734E2E" w14:paraId="0D968DD8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7C75" w14:textId="77777777" w:rsidR="00495922" w:rsidRPr="00734E2E" w:rsidRDefault="00495922" w:rsidP="0049592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73A6C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8F143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C81BC" w14:textId="39C9B985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$246.54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A06CD" w14:textId="247AFD8C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$248.78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3C9E6" w14:textId="2B836468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57E2F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95922" w:rsidRPr="00734E2E" w14:paraId="73EA8EB6" w14:textId="77777777" w:rsidTr="00DC3167">
        <w:trPr>
          <w:gridAfter w:val="1"/>
          <w:wAfter w:w="196" w:type="dxa"/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C56DC" w14:textId="77777777" w:rsidR="00495922" w:rsidRPr="00734E2E" w:rsidRDefault="00495922" w:rsidP="0049592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D1A07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C4BCC" w14:textId="0DB27F87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$60.90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48F00" w14:textId="24ACDD79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$61.46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ECE30" w14:textId="57611387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$0.56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E374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1EE422E0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D774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rates of payment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300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5F01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0FC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01D1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7EDB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605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495922" w:rsidRPr="00734E2E" w14:paraId="2FCC3660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AB33C" w14:textId="77777777" w:rsidR="00495922" w:rsidRPr="00734E2E" w:rsidRDefault="00495922" w:rsidP="0049592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ABFB0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8BA4B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FDD03" w14:textId="52683775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$60.90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E890B" w14:textId="256B6727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$61.46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3361" w14:textId="37645ACC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$0.56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D58D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7E46A62D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C48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6967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5F1E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EBD2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B79E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781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E66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4E3B4C4E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2055B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45B6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2AB0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D8A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F3F7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302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BBD5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0A3474B0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31CA" w14:textId="77777777" w:rsidR="006E02AF" w:rsidRPr="00734E2E" w:rsidRDefault="006E02AF" w:rsidP="006E02A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1E9F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DC4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3B1E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063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5671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1C7A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5EF48E7B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D2775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F6AB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E366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9657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$3.50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700A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$3.50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6F1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1B0B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0C4B36A5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DB26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6322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F950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2B1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$4.48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6087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$4.48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09C6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D9C1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6CDCBB61" w14:textId="77777777" w:rsidTr="00B12FAD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0234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D497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7A25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B83E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$4.48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FF368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$4.48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9C959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E631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775DC1CB" w14:textId="77777777" w:rsidTr="00DC3167">
        <w:trPr>
          <w:gridAfter w:val="1"/>
          <w:wAfter w:w="196" w:type="dxa"/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5778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191B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F6AA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$0.98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4E6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$0.98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898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043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</w:tbl>
    <w:p w14:paraId="63E9A0DD" w14:textId="77777777" w:rsidR="00495922" w:rsidRDefault="00495922">
      <w:r>
        <w:br w:type="page"/>
      </w:r>
    </w:p>
    <w:tbl>
      <w:tblPr>
        <w:tblW w:w="10781" w:type="dxa"/>
        <w:tblLook w:val="04A0" w:firstRow="1" w:lastRow="0" w:firstColumn="1" w:lastColumn="0" w:noHBand="0" w:noVBand="1"/>
      </w:tblPr>
      <w:tblGrid>
        <w:gridCol w:w="4678"/>
        <w:gridCol w:w="627"/>
        <w:gridCol w:w="869"/>
        <w:gridCol w:w="1570"/>
        <w:gridCol w:w="1336"/>
        <w:gridCol w:w="1074"/>
        <w:gridCol w:w="627"/>
      </w:tblGrid>
      <w:tr w:rsidR="00495922" w:rsidRPr="00734E2E" w14:paraId="6CCAE8F1" w14:textId="77777777" w:rsidTr="006F7D8E">
        <w:trPr>
          <w:trHeight w:val="255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68F5F986" w14:textId="77777777" w:rsidR="00495922" w:rsidRPr="007968F6" w:rsidRDefault="00495922" w:rsidP="0073658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F727F18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26828766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891190F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17B5FD0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2517A912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17BDF0C8" w14:textId="77777777" w:rsidR="00495922" w:rsidRPr="007968F6" w:rsidRDefault="00495922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17C7A" w:rsidRPr="00F35CE9" w14:paraId="4F8C3544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9E96" w14:textId="77777777" w:rsidR="00D17C7A" w:rsidRPr="00F35CE9" w:rsidRDefault="00D17C7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62E091F0" w14:textId="59A2D61F" w:rsidR="00D17C7A" w:rsidRPr="00F35CE9" w:rsidRDefault="00D17C7A" w:rsidP="00D17C7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(continued)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9481" w14:textId="77777777" w:rsidR="00D17C7A" w:rsidRPr="00F35CE9" w:rsidRDefault="00D17C7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CFD6A" w14:textId="77777777" w:rsidR="00D17C7A" w:rsidRPr="00F35CE9" w:rsidRDefault="00D17C7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2C291" w14:textId="4C4FF7EF" w:rsidR="00D17C7A" w:rsidRPr="00F35CE9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F2691" w14:textId="7128A874" w:rsidR="00D17C7A" w:rsidRPr="00F35CE9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7661D" w14:textId="2C83E511" w:rsidR="00D17C7A" w:rsidRPr="00F35CE9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52D6C" w14:textId="77777777" w:rsidR="00D17C7A" w:rsidRPr="00F35CE9" w:rsidRDefault="00D17C7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17C7A" w:rsidRPr="00F35CE9" w14:paraId="0588269C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B2EE36" w14:textId="3F55122D" w:rsidR="00D17C7A" w:rsidRPr="00F35CE9" w:rsidRDefault="00D17C7A" w:rsidP="00D17C7A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Cs/>
                <w:color w:val="000000"/>
                <w:sz w:val="18"/>
                <w:szCs w:val="20"/>
                <w:lang w:eastAsia="en-AU"/>
              </w:rPr>
              <w:t>Base Rate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698906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BA8B3C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7C77E7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10C377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27914F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FE5ED0" w14:textId="77777777" w:rsidR="00D17C7A" w:rsidRPr="00F35CE9" w:rsidRDefault="00D17C7A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6E02AF" w:rsidRPr="00734E2E" w14:paraId="64B18F24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451E9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73A2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FA4B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EE8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26A8A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E2FB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A260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1677F5C1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D45B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Multiple Birth Allowance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7B3E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D708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82C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95D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28C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512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495922" w:rsidRPr="00734E2E" w14:paraId="56D59D42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BAEC1" w14:textId="77777777" w:rsidR="00495922" w:rsidRPr="00734E2E" w:rsidRDefault="00495922" w:rsidP="0049592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Triplets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BDA16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A4BC4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98CE0" w14:textId="548F2002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$163.80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E2BB7" w14:textId="52BB63C5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$165.34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FEA1D" w14:textId="708A4627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4430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95922" w:rsidRPr="00734E2E" w14:paraId="47CB7003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D32D" w14:textId="77777777" w:rsidR="00495922" w:rsidRPr="00734E2E" w:rsidRDefault="00495922" w:rsidP="0049592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Quadruplets or more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85C42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833EF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D1723" w14:textId="6936FCC6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$218.26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8636" w14:textId="0504FC8A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$220.22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A00D" w14:textId="0DB18A92" w:rsidR="00495922" w:rsidRPr="00734E2E" w:rsidRDefault="00495922" w:rsidP="004959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$1.96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1C24" w14:textId="77777777" w:rsidR="00495922" w:rsidRPr="00734E2E" w:rsidRDefault="00495922" w:rsidP="004959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1E8C73DC" w14:textId="77777777" w:rsidTr="006F7D8E">
        <w:trPr>
          <w:trHeight w:val="255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2A1E3" w14:textId="77777777" w:rsidR="006E02AF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70E9794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per year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E5D4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D478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E04F8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192C2" w14:textId="438FCA60" w:rsidR="006E02AF" w:rsidRPr="00734E2E" w:rsidRDefault="006E02AF" w:rsidP="0049592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 w:rsidR="0049592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7EF3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03F6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E02AF" w:rsidRPr="00734E2E" w14:paraId="5C56975D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58FEC" w14:textId="0C62E763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</w:t>
            </w:r>
            <w:r w:rsidR="006F7D8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 excluding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F11C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A5E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D977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9355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BEA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EB0F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0071E86F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9C320" w14:textId="77777777" w:rsidR="006E02AF" w:rsidRPr="00734E2E" w:rsidRDefault="006E02AF" w:rsidP="006E02A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4B2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480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E00C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FB8A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BBA3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441E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48704A" w:rsidRPr="00734E2E" w14:paraId="19E3E720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9ACE" w14:textId="77777777" w:rsidR="0048704A" w:rsidRPr="00734E2E" w:rsidRDefault="0048704A" w:rsidP="0048704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59851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14BB5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22CAE" w14:textId="348EE881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$4,942.10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E574" w14:textId="16BBF082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$4,985.90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76F9B" w14:textId="6ABE9F45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$43.80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4654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48704A" w:rsidRPr="00734E2E" w14:paraId="75AF4FBC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66B99" w14:textId="77777777" w:rsidR="0048704A" w:rsidRPr="00734E2E" w:rsidRDefault="0048704A" w:rsidP="0048704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AB687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395319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5E23C" w14:textId="136A532F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$6,427.65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172E" w14:textId="0BF070A1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$6,486.05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6EB19" w14:textId="61456D6F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$58.40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D814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48704A" w:rsidRPr="00734E2E" w14:paraId="49A4282F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2D4DC" w14:textId="77777777" w:rsidR="0048704A" w:rsidRPr="00734E2E" w:rsidRDefault="0048704A" w:rsidP="0048704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CD59C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9BABC4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98633" w14:textId="00AF0943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$6,427.65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E2013" w14:textId="4E30AAD9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$6,486.05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7907" w14:textId="5CA3CB4C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$58.40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CF29D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48704A" w:rsidRPr="00734E2E" w14:paraId="262BB263" w14:textId="77777777" w:rsidTr="006F7D8E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660ED" w14:textId="77777777" w:rsidR="0048704A" w:rsidRPr="00734E2E" w:rsidRDefault="0048704A" w:rsidP="0048704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1335F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CA418" w14:textId="3BA25CE0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$1,587.75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00BBB" w14:textId="317F7E92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$1,602.35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EC4B4" w14:textId="1AD62873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$14.60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CD09C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38D24AB5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73EE7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rates of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13F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A6F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353B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EE64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5DD9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26D2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48704A" w:rsidRPr="00734E2E" w14:paraId="58DB23C4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8DDEA" w14:textId="77777777" w:rsidR="0048704A" w:rsidRPr="00734E2E" w:rsidRDefault="0048704A" w:rsidP="0048704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643E1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5701E8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0DBCE" w14:textId="4CF6E7A6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$1,587.75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1BFE" w14:textId="21088B45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$1,602.35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7B4EB" w14:textId="54E841C8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$14.60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46674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6A942641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7F5C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DFDB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FE1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A36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7C1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962F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7354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361D248D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8BD1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A29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A0F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3EA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38B5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4E17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7FA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5F798619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00ADE" w14:textId="77777777" w:rsidR="006E02AF" w:rsidRPr="00734E2E" w:rsidRDefault="006E02AF" w:rsidP="006E02A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B1B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8068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07B8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0EE1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B040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782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1B80C96A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58AE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8DEC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6804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33E45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$91.25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88BD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$91.25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8DE5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99F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706D0255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A6D3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FBB2C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06A37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9A29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$116.80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26E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$116.80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68B4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9570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245F722E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F5FB5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75AB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305F5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A1A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$116.80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3DC8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$116.80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11479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B141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6812410C" w14:textId="77777777" w:rsidTr="006F7D8E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C19C9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6345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4003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$25.55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8565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$25.55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5B2F5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F28E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11921E2D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65C9A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415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72FD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3985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E26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638A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83C6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7893455A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C6743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230A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27E0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547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$36.50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351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$36.50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1CDC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7F7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7C51999F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8811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Multiple Birth Allowance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F85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0092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C1E6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7D57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469C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D33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48704A" w:rsidRPr="00734E2E" w14:paraId="27C50B87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6A03" w14:textId="77777777" w:rsidR="0048704A" w:rsidRPr="00734E2E" w:rsidRDefault="0048704A" w:rsidP="0048704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Triplets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12DBAA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81FC26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30D27" w14:textId="59E27987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$4,270.50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78B9" w14:textId="6D4B0985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$4,310.65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005E2" w14:textId="43EC3EA8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7D2E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48704A" w:rsidRPr="00734E2E" w14:paraId="05B4E3B7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80E43" w14:textId="77777777" w:rsidR="0048704A" w:rsidRPr="00734E2E" w:rsidRDefault="0048704A" w:rsidP="0048704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Quadruplets or more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80079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6FD86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8AFCF" w14:textId="1B1FAFF7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$5,690.35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5F87" w14:textId="203ECF76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$5,741.45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6BB3F" w14:textId="19B9184C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A4DBC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577F376E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0A2B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A)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F525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E51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BC63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034A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0AA2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BAE6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48704A" w:rsidRPr="00734E2E" w14:paraId="652296BB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E5AC4" w14:textId="77777777" w:rsidR="0048704A" w:rsidRPr="00734E2E" w:rsidRDefault="0048704A" w:rsidP="0048704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End of year lump sum per eligible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CE8F1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15A4B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1A2B9" w14:textId="0EBA1FE2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$781.10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C64E1" w14:textId="02283A72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$788.40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6E520" w14:textId="0AB952C6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0F136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64D1857F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D765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A) Penalty Reduction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B21C2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007A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142B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94C2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B871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AD1D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48704A" w:rsidRPr="00734E2E" w14:paraId="23689332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B3B5E" w14:textId="77777777" w:rsidR="0048704A" w:rsidRPr="00734E2E" w:rsidRDefault="0048704A" w:rsidP="0048704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Fortnightly reduction amount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16402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678EB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9A131" w14:textId="1F385EB5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$29.40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BC20" w14:textId="2436A1BB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$29.68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040C" w14:textId="67196C13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$0.28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F13D5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8704A" w:rsidRPr="00734E2E" w14:paraId="2AD8C614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9D35" w14:textId="77777777" w:rsidR="0048704A" w:rsidRPr="00734E2E" w:rsidRDefault="0048704A" w:rsidP="0048704A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Daily reduction amount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2F55D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BB50C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530A" w14:textId="1125B340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7A3FD" w14:textId="18EFEA67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AF654" w14:textId="6C12B12C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8D10D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pd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6E02AF" w:rsidRPr="00734E2E" w14:paraId="1492E03A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A56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test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A2A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9AD4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3BE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B24B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B811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4A46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48704A" w:rsidRPr="00734E2E" w14:paraId="187DA98F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D361" w14:textId="77777777" w:rsidR="0048704A" w:rsidRPr="00734E2E" w:rsidRDefault="0048704A" w:rsidP="0048704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free areas for maximum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26EC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2126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87A7B" w14:textId="38C5304F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$55,626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FAC0F" w14:textId="1214FB7C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$56,137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87A2A" w14:textId="0ED3A2E8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3785F" w14:textId="2F02B4AB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48704A" w:rsidRPr="00734E2E" w14:paraId="24E9ADB4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568AD" w14:textId="77777777" w:rsidR="0048704A" w:rsidRPr="00734E2E" w:rsidRDefault="0048704A" w:rsidP="0048704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limit at which base rate begins to reduce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89F7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2AFC1" w14:textId="77777777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75F3" w14:textId="534C7055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$98,988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2C844" w14:textId="27A7D8C8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$99,864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99C23" w14:textId="0CD0C48E" w:rsidR="0048704A" w:rsidRPr="00734E2E" w:rsidRDefault="0048704A" w:rsidP="004870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$876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7D6D6" w14:textId="109D38D8" w:rsidR="0048704A" w:rsidRPr="00734E2E" w:rsidRDefault="0048704A" w:rsidP="0048704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 xml:space="preserve"> pa</w:t>
            </w:r>
          </w:p>
        </w:tc>
      </w:tr>
      <w:tr w:rsidR="006E02AF" w:rsidRPr="00734E2E" w14:paraId="3A2379F5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E6A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Maintenance Income Free Areas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F5B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936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8833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ED4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AE0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46E2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D1DA8" w:rsidRPr="00734E2E" w14:paraId="7D72FB52" w14:textId="77777777" w:rsidTr="006F7D8E">
        <w:trPr>
          <w:trHeight w:val="240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A7C06" w14:textId="77777777" w:rsidR="00CD1DA8" w:rsidRPr="00734E2E" w:rsidRDefault="00CD1DA8" w:rsidP="00CD1DA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parent or one of a couple receiving maintenance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F214" w14:textId="2D9A07C4" w:rsidR="00CD1DA8" w:rsidRPr="00734E2E" w:rsidRDefault="00CD1DA8" w:rsidP="00CD1DA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$1,686.30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7EBDE" w14:textId="79A8662D" w:rsidR="00CD1DA8" w:rsidRPr="00734E2E" w:rsidRDefault="00CD1DA8" w:rsidP="00CD1DA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$1,697.25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6E34" w14:textId="52166E3F" w:rsidR="00CD1DA8" w:rsidRPr="00734E2E" w:rsidRDefault="00CD1DA8" w:rsidP="00CD1DA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9077" w14:textId="77777777" w:rsidR="00CD1DA8" w:rsidRPr="00734E2E" w:rsidRDefault="00CD1DA8" w:rsidP="00CD1DA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D1DA8" w:rsidRPr="00734E2E" w14:paraId="73B17CDA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06DAD" w14:textId="77777777" w:rsidR="00CD1DA8" w:rsidRPr="00734E2E" w:rsidRDefault="00CD1DA8" w:rsidP="00CD1DA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both receiving maintenance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C6D79" w14:textId="77777777" w:rsidR="00CD1DA8" w:rsidRPr="00734E2E" w:rsidRDefault="00CD1DA8" w:rsidP="00CD1D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09CD1" w14:textId="77777777" w:rsidR="00CD1DA8" w:rsidRPr="00734E2E" w:rsidRDefault="00CD1DA8" w:rsidP="00CD1D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CB9F2" w14:textId="4C8225DB" w:rsidR="00CD1DA8" w:rsidRPr="00734E2E" w:rsidRDefault="00CD1DA8" w:rsidP="00CD1DA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$3,372.60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3F59" w14:textId="07610687" w:rsidR="00CD1DA8" w:rsidRPr="00734E2E" w:rsidRDefault="00CD1DA8" w:rsidP="00CD1DA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$3,394.50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0948" w14:textId="41687C15" w:rsidR="00CD1DA8" w:rsidRPr="00734E2E" w:rsidRDefault="00CD1DA8" w:rsidP="00CD1DA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5E1BA" w14:textId="77777777" w:rsidR="00CD1DA8" w:rsidRPr="00734E2E" w:rsidRDefault="00CD1DA8" w:rsidP="00CD1DA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D1DA8" w:rsidRPr="00734E2E" w14:paraId="45AB49FB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FA0B1" w14:textId="77777777" w:rsidR="00CD1DA8" w:rsidRPr="00734E2E" w:rsidRDefault="00CD1DA8" w:rsidP="00CD1DA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 for each additional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49CEA" w14:textId="77777777" w:rsidR="00CD1DA8" w:rsidRPr="00734E2E" w:rsidRDefault="00CD1DA8" w:rsidP="00CD1D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4852A" w14:textId="77777777" w:rsidR="00CD1DA8" w:rsidRPr="00734E2E" w:rsidRDefault="00CD1DA8" w:rsidP="00CD1D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57307" w14:textId="741BEBC0" w:rsidR="00CD1DA8" w:rsidRPr="00734E2E" w:rsidRDefault="00CD1DA8" w:rsidP="00CD1DA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940F" w14:textId="44F5B9C5" w:rsidR="00CD1DA8" w:rsidRPr="00734E2E" w:rsidRDefault="00CD1DA8" w:rsidP="00CD1DA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$565.75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C5FD" w14:textId="5746C0A9" w:rsidR="00CD1DA8" w:rsidRPr="00734E2E" w:rsidRDefault="00CD1DA8" w:rsidP="00CD1DA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E39C6" w14:textId="77777777" w:rsidR="00CD1DA8" w:rsidRPr="00734E2E" w:rsidRDefault="00CD1DA8" w:rsidP="00CD1DA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53782B47" w14:textId="77777777" w:rsidTr="006F7D8E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1EEF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B) per fortnight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A1A5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1E29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F546F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71763" w14:textId="6952E045" w:rsidR="00343D80" w:rsidRPr="00734E2E" w:rsidRDefault="00343D80" w:rsidP="0049592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 w:rsidR="0049592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934D7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0CE9F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43D80" w:rsidRPr="00734E2E" w14:paraId="77C801F7" w14:textId="77777777" w:rsidTr="006F7D8E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236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excluding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6F8E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6DC3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B8D0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D942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9F48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D0022" w:rsidRPr="00734E2E" w14:paraId="05D20323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4FC6" w14:textId="77777777" w:rsidR="009D0022" w:rsidRPr="00734E2E" w:rsidRDefault="009D0022" w:rsidP="009D002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14043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0B224D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FED9E" w14:textId="3083715F" w:rsidR="009D0022" w:rsidRPr="00734E2E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$161.14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93CC" w14:textId="6A999393" w:rsidR="009D0022" w:rsidRPr="00734E2E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$162.54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1EB4D" w14:textId="67D58694" w:rsidR="009D0022" w:rsidRPr="00734E2E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BBEB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9D0022" w:rsidRPr="00734E2E" w14:paraId="20D84FDF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043E" w14:textId="77777777" w:rsidR="009D0022" w:rsidRPr="00734E2E" w:rsidRDefault="009D0022" w:rsidP="009D002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E2B701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3A490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D0441" w14:textId="50B7D33E" w:rsidR="009D0022" w:rsidRPr="00734E2E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$112.56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8E038" w14:textId="431D37FA" w:rsidR="009D0022" w:rsidRPr="00734E2E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$113.54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E9D6F" w14:textId="42F1EBE2" w:rsidR="009D0022" w:rsidRPr="00734E2E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$0.98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A840A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391F4F0E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CE87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FF26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324D7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2294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E70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9EE0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7CD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3E6C9DD3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88FFA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80CA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A9AF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8E152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8DD55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FD7DB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8951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2E4A4ECA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F834A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C8D5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72C2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6B7E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$1.96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E96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$1.96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A47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F12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5B397BC0" w14:textId="77777777" w:rsidTr="006F7D8E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D600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B) per year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961F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09CA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6443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345B4" w14:textId="6994B341" w:rsidR="00343D80" w:rsidRPr="00734E2E" w:rsidRDefault="00343D80" w:rsidP="0049592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 w:rsidR="0049592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5B07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F3679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43D80" w:rsidRPr="00734E2E" w14:paraId="70118029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4CA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including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20BE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EFB4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975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394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391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E312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9D0022" w:rsidRPr="00734E2E" w14:paraId="4CD88F23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E858D" w14:textId="77777777" w:rsidR="009D0022" w:rsidRPr="00734E2E" w:rsidRDefault="009D0022" w:rsidP="009D002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6585A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83E46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EB82" w14:textId="79B39696" w:rsidR="009D0022" w:rsidRPr="00883711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83711">
              <w:rPr>
                <w:rFonts w:cs="Arial"/>
                <w:sz w:val="18"/>
                <w:szCs w:val="18"/>
              </w:rPr>
              <w:t>$4,580.75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C992B" w14:textId="463F34EF" w:rsidR="009D0022" w:rsidRPr="00883711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83711">
              <w:rPr>
                <w:rFonts w:cs="Arial"/>
                <w:sz w:val="18"/>
                <w:szCs w:val="18"/>
              </w:rPr>
              <w:t>$4,620.90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CD047" w14:textId="4F5680FC" w:rsidR="009D0022" w:rsidRPr="00883711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83711">
              <w:rPr>
                <w:rFonts w:cs="Arial"/>
                <w:sz w:val="18"/>
                <w:szCs w:val="18"/>
              </w:rPr>
              <w:t>$40.15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FC79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9D0022" w:rsidRPr="00734E2E" w14:paraId="324843E9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8221C" w14:textId="77777777" w:rsidR="009D0022" w:rsidRPr="00734E2E" w:rsidRDefault="009D0022" w:rsidP="009D002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415156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9F675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0B269" w14:textId="285C7A73" w:rsidR="009D0022" w:rsidRPr="00883711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83711">
              <w:rPr>
                <w:rFonts w:cs="Arial"/>
                <w:sz w:val="18"/>
                <w:szCs w:val="18"/>
              </w:rPr>
              <w:t>$3,314.20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919B2" w14:textId="67B017A6" w:rsidR="009D0022" w:rsidRPr="00883711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83711">
              <w:rPr>
                <w:rFonts w:cs="Arial"/>
                <w:sz w:val="18"/>
                <w:szCs w:val="18"/>
              </w:rPr>
              <w:t>$3,343.40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B9A4E" w14:textId="262CAC45" w:rsidR="009D0022" w:rsidRPr="00883711" w:rsidRDefault="009D0022" w:rsidP="009D00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83711">
              <w:rPr>
                <w:rFonts w:cs="Arial"/>
                <w:sz w:val="18"/>
                <w:szCs w:val="18"/>
              </w:rPr>
              <w:t>$29.20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B779B" w14:textId="77777777" w:rsidR="009D0022" w:rsidRPr="00734E2E" w:rsidRDefault="009D0022" w:rsidP="009D00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781C130E" w14:textId="77777777" w:rsidTr="006F7D8E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209E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excluding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B41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778E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055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EF3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0BC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83711" w:rsidRPr="00734E2E" w14:paraId="670DDE8C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3F5A5" w14:textId="77777777" w:rsidR="00883711" w:rsidRPr="00734E2E" w:rsidRDefault="00883711" w:rsidP="0088371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3BAFE" w14:textId="77777777" w:rsidR="00883711" w:rsidRPr="00734E2E" w:rsidRDefault="00883711" w:rsidP="008837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E98C5F" w14:textId="77777777" w:rsidR="00883711" w:rsidRPr="00734E2E" w:rsidRDefault="00883711" w:rsidP="008837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AFA25" w14:textId="1BFCDB9F" w:rsidR="00883711" w:rsidRPr="00734E2E" w:rsidRDefault="00883711" w:rsidP="0088371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$4,201.15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B2AEC" w14:textId="710063CB" w:rsidR="00883711" w:rsidRPr="00734E2E" w:rsidRDefault="00883711" w:rsidP="0088371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$4,237.65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A4C2B" w14:textId="49552C02" w:rsidR="00883711" w:rsidRPr="00734E2E" w:rsidRDefault="00883711" w:rsidP="0088371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8DC72" w14:textId="77777777" w:rsidR="00883711" w:rsidRPr="00734E2E" w:rsidRDefault="00883711" w:rsidP="0088371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883711" w:rsidRPr="00734E2E" w14:paraId="568DCD6E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F9899" w14:textId="77777777" w:rsidR="00883711" w:rsidRPr="00734E2E" w:rsidRDefault="00883711" w:rsidP="0088371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DE319" w14:textId="77777777" w:rsidR="00883711" w:rsidRPr="00734E2E" w:rsidRDefault="00883711" w:rsidP="008837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E14CC" w14:textId="77777777" w:rsidR="00883711" w:rsidRPr="00734E2E" w:rsidRDefault="00883711" w:rsidP="008837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07A01" w14:textId="2E6429C5" w:rsidR="00883711" w:rsidRPr="00734E2E" w:rsidRDefault="00883711" w:rsidP="0088371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$2,934.60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52C10" w14:textId="35316D3F" w:rsidR="00883711" w:rsidRPr="00734E2E" w:rsidRDefault="00883711" w:rsidP="0088371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$2,960.15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53E4" w14:textId="51C23391" w:rsidR="00883711" w:rsidRPr="00734E2E" w:rsidRDefault="00883711" w:rsidP="0088371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$25.55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72D9E" w14:textId="77777777" w:rsidR="00883711" w:rsidRPr="00734E2E" w:rsidRDefault="00883711" w:rsidP="0088371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0797F389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D64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B)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D33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6A1E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DC1E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BFF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8176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7D9B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83711" w:rsidRPr="00734E2E" w14:paraId="015F022A" w14:textId="77777777" w:rsidTr="006F7D8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8F21" w14:textId="77777777" w:rsidR="00883711" w:rsidRPr="00734E2E" w:rsidRDefault="00883711" w:rsidP="00883711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End-of-year lump sum per eligible family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8DE650" w14:textId="77777777" w:rsidR="00883711" w:rsidRPr="00734E2E" w:rsidRDefault="00883711" w:rsidP="008837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C978AE" w14:textId="77777777" w:rsidR="00883711" w:rsidRPr="00734E2E" w:rsidRDefault="00883711" w:rsidP="008837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A174" w14:textId="620BF2AA" w:rsidR="00883711" w:rsidRPr="00734E2E" w:rsidRDefault="00883711" w:rsidP="0088371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$379.60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98462" w14:textId="05BD0D9E" w:rsidR="00883711" w:rsidRPr="00734E2E" w:rsidRDefault="00883711" w:rsidP="0088371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$383.25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861A4" w14:textId="23DE815C" w:rsidR="00883711" w:rsidRPr="00734E2E" w:rsidRDefault="00883711" w:rsidP="0088371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B9B5" w14:textId="77777777" w:rsidR="00883711" w:rsidRPr="00734E2E" w:rsidRDefault="00883711" w:rsidP="0088371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</w:tbl>
    <w:p w14:paraId="3D0837BA" w14:textId="77777777" w:rsidR="006F7D8E" w:rsidRDefault="006F7D8E">
      <w:r>
        <w:br w:type="page"/>
      </w:r>
    </w:p>
    <w:tbl>
      <w:tblPr>
        <w:tblW w:w="10822" w:type="dxa"/>
        <w:tblLook w:val="04A0" w:firstRow="1" w:lastRow="0" w:firstColumn="1" w:lastColumn="0" w:noHBand="0" w:noVBand="1"/>
      </w:tblPr>
      <w:tblGrid>
        <w:gridCol w:w="4678"/>
        <w:gridCol w:w="627"/>
        <w:gridCol w:w="869"/>
        <w:gridCol w:w="1570"/>
        <w:gridCol w:w="1377"/>
        <w:gridCol w:w="1074"/>
        <w:gridCol w:w="627"/>
      </w:tblGrid>
      <w:tr w:rsidR="00883711" w:rsidRPr="00734E2E" w14:paraId="68D18663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6193012E" w14:textId="698C0E29" w:rsidR="00883711" w:rsidRPr="007968F6" w:rsidRDefault="00883711" w:rsidP="0073658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FA11A46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279E418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9303F70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2AFE99E9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4633A8B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6DC99121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17C7A" w:rsidRPr="00734E2E" w14:paraId="39216519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BB95" w14:textId="2A15759F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3110D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227D5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EDB3E" w14:textId="78FA7316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8A3A" w14:textId="0BADD8AC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AF75" w14:textId="58A56CB9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F3EB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14ED83D1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04B0B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BD27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6078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BC040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$73.00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B3AF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$73.00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7FF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3AC7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5EDC0E42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6B02E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B01CAF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ED3980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36E1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$51.10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25CF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$51.10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0423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9B5B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4A2972" w:rsidRPr="004A2972" w14:paraId="7A1A7B4B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141BB99" w14:textId="4AEEF338" w:rsidR="004A2972" w:rsidRPr="004A2972" w:rsidRDefault="004A2972" w:rsidP="004A29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A297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Primary earner income test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51C68D36" w14:textId="77777777" w:rsidR="004A2972" w:rsidRPr="004A2972" w:rsidRDefault="004A2972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49242609" w14:textId="77777777" w:rsidR="004A2972" w:rsidRPr="004A2972" w:rsidRDefault="004A2972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D40F46" w14:textId="77777777" w:rsidR="004A2972" w:rsidRPr="004A2972" w:rsidRDefault="004A2972" w:rsidP="004A29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5AA868" w14:textId="77777777" w:rsidR="004A2972" w:rsidRPr="004A2972" w:rsidRDefault="004A2972" w:rsidP="004A29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FB4532" w14:textId="77777777" w:rsidR="004A2972" w:rsidRPr="004A2972" w:rsidRDefault="004A2972" w:rsidP="004A29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9A5778" w14:textId="77777777" w:rsidR="004A2972" w:rsidRPr="004A2972" w:rsidRDefault="004A2972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AF51CA" w:rsidRPr="004A2972" w14:paraId="2DB966AC" w14:textId="77777777" w:rsidTr="00F75AB0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6E57B27" w14:textId="1A52EA77" w:rsidR="00AF51CA" w:rsidRPr="00AF51CA" w:rsidRDefault="00AF51CA" w:rsidP="00A11F7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F51C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Income </w:t>
            </w:r>
            <w:r w:rsidR="00A11F7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limit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CB26E45" w14:textId="77777777" w:rsidR="00AF51CA" w:rsidRPr="00AF51CA" w:rsidRDefault="00AF51CA" w:rsidP="00AF51C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43D2482" w14:textId="77777777" w:rsidR="00AF51CA" w:rsidRPr="00AF51CA" w:rsidRDefault="00AF51CA" w:rsidP="00AF51C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8AE6817" w14:textId="273D00E2" w:rsidR="00AF51CA" w:rsidRPr="00AF51CA" w:rsidRDefault="00AF51CA" w:rsidP="00AF51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F51C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$100,000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55DC2487" w14:textId="6A57A5A8" w:rsidR="00AF51CA" w:rsidRPr="00AF51CA" w:rsidRDefault="00AF51CA" w:rsidP="00AF51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F51C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$100,900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97237B7" w14:textId="3F7B09C7" w:rsidR="00AF51CA" w:rsidRPr="00AF51CA" w:rsidRDefault="00AF51CA" w:rsidP="00AF51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F51C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$900.00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2DD05E2B" w14:textId="2045A93F" w:rsidR="00AF51CA" w:rsidRPr="00AF51CA" w:rsidRDefault="00AF51CA" w:rsidP="00AF51C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F51C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6861199A" w14:textId="77777777" w:rsidTr="00AF51CA">
        <w:trPr>
          <w:trHeight w:val="240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998D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Secondary earner income test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50E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1EE8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BDB8" w14:textId="53345069" w:rsidR="00343D80" w:rsidRPr="00734E2E" w:rsidRDefault="00343D80" w:rsidP="004A297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F730" w14:textId="2F58496F" w:rsidR="00343D80" w:rsidRPr="00734E2E" w:rsidRDefault="00343D80" w:rsidP="004A297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AC0E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67848" w14:textId="114AE6B4" w:rsidR="00343D80" w:rsidRPr="00734E2E" w:rsidRDefault="00343D80" w:rsidP="004A297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3D7A99" w:rsidRPr="00734E2E" w14:paraId="2AFD722B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012AB" w14:textId="11F54F5F" w:rsidR="003D7A99" w:rsidRPr="00734E2E" w:rsidRDefault="003D7A99" w:rsidP="00A11F7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free area for maximum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790F47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4BD2A9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7C40" w14:textId="0A1859C9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$5,767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4A1CD" w14:textId="24E90B13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$5,840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02DBC" w14:textId="7F25916D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$73.00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74D4E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516D779E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1A46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Secondary earner 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BDF0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7D57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488A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C1DE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4049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07D8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679A087A" w14:textId="77777777" w:rsidTr="00AF51CA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C9BA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This income limit includes consideration of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1E2E6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74F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6C2E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F422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A04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5371A303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291B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9C328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A0E9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9DA2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28C9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7695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0560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D7A99" w:rsidRPr="00734E2E" w14:paraId="220ADEE9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77AB6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B830A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EF831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43675" w14:textId="0DC8E807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$29,036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A0B5C" w14:textId="3936269B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$29,310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8EC8" w14:textId="1378094E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$274.00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C57A4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D7A99" w:rsidRPr="00734E2E" w14:paraId="5FCD0AA9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64A31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290075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36D5B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728C7" w14:textId="31F6F5B7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$22,594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449B6" w14:textId="4C7B5FBC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$22,813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CA8C8" w14:textId="152DFAC0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$219.00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3B614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228A3DB7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D6BA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Without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758A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9EC0D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17C0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0C39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C023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148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D7A99" w:rsidRPr="00734E2E" w14:paraId="30AAC190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E5CD0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B6E68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75344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2161E" w14:textId="45C8AC96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$28,671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6281" w14:textId="7A2607BB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$28,945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C508" w14:textId="41AD7704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$274.00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9967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D7A99" w:rsidRPr="00734E2E" w14:paraId="04FE6F5E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6D2F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95C92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1253B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E1A41" w14:textId="564E851E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$22,338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216F0" w14:textId="7E993893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$22,557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6E189" w14:textId="739E50E2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$219.00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71145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134538AE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320D2" w14:textId="77777777" w:rsidR="00343D80" w:rsidRPr="00734E2E" w:rsidRDefault="00343D80" w:rsidP="00343D8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F08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506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B561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411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6F01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442D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03D8195B" w14:textId="77777777" w:rsidTr="00AF51CA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2760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This income limit excludes consideration of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889C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8906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AC8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C33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3EF1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2D5F6E83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5CED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6B1AA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77C3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145B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2B9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281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47A9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D7A99" w:rsidRPr="00734E2E" w14:paraId="6DAB8011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5CE6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BBE11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77C32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8B44" w14:textId="397A927B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$27,138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F8859" w14:textId="24888F22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$27,394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E6D3D" w14:textId="49C0F7F5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$256.00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18BC2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D7A99" w:rsidRPr="00734E2E" w14:paraId="0C69AF43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1046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63042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64438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3F614" w14:textId="022E8F55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$20,696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4006" w14:textId="7E9588B3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$20,897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8E918" w14:textId="20AC8F42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$201.00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2F90F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0B73621B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45A7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Without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DE6D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EAC4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3697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2066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D316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2F6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D7A99" w:rsidRPr="00734E2E" w14:paraId="74AF7E29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7578F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6FA2B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2808B4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2CD5D" w14:textId="151F4BA6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$26,773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D38CF" w14:textId="348506F0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$27,029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936BE" w14:textId="2293708D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$256.00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5CCD2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D7A99" w:rsidRPr="00734E2E" w14:paraId="419064FE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DE10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EC654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B7F66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41B2" w14:textId="0D1D0487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$20,440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C3B1C" w14:textId="0E7A8ABB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$20,641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54CC" w14:textId="52420820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$201.00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5F5B7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17C7A" w:rsidRPr="00734E2E" w14:paraId="1A39F3DC" w14:textId="77777777" w:rsidTr="00AF51CA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F3352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amounts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0C2D5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F2A62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9FCF8" w14:textId="2069E483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A8A3D" w14:textId="7F687CE5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61F53" w14:textId="322CBA56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C92D6" w14:textId="77777777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43D80" w:rsidRPr="00734E2E" w14:paraId="15CC0106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D09C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Newborn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CDC60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F3AD9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166EE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698F7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73A23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E14AD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D7A99" w:rsidRPr="00734E2E" w14:paraId="535F8AF7" w14:textId="77777777" w:rsidTr="00AF51CA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0044B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First child or multiple birth, payable over 13 weeks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1852A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E86E2" w14:textId="0D0D037B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$1,709.89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51DC" w14:textId="2BB18D82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$1,725.36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642E1" w14:textId="569FAE5C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$15.47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A966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3D7A99" w:rsidRPr="00734E2E" w14:paraId="50B8B00A" w14:textId="77777777" w:rsidTr="00AF51CA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0890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Second or subsequent child, payable over 13 weeks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4631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DA362" w14:textId="31872A18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$570.57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1E1C9" w14:textId="6529781C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$576.03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FA72C" w14:textId="0DA35C71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$5.46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D23F1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3D7A99" w:rsidRPr="00734E2E" w14:paraId="5A149104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64127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Additional upfront payment,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E66FD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A803" w14:textId="77777777" w:rsidR="003D7A99" w:rsidRPr="00734E2E" w:rsidRDefault="003D7A99" w:rsidP="003D7A9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6C75" w14:textId="1FE0A610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89786" w14:textId="6B98D844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$575.00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D368" w14:textId="5A502AD4" w:rsidR="003D7A99" w:rsidRPr="00734E2E" w:rsidRDefault="003D7A99" w:rsidP="003D7A9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33EB" w14:textId="77777777" w:rsidR="003D7A99" w:rsidRPr="00734E2E" w:rsidRDefault="003D7A99" w:rsidP="003D7A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343D80" w:rsidRPr="00734E2E" w14:paraId="4AA831FF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C2DB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Stillborn Baby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37C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2513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1895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F700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969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EE51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2355E" w:rsidRPr="00734E2E" w14:paraId="59F9FECC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BDE245" w14:textId="18DD4FA8" w:rsidR="0082355E" w:rsidRDefault="0082355E" w:rsidP="0082355E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Stillborn Baby Payment,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9E3E3E" w14:textId="77777777" w:rsidR="0082355E" w:rsidRPr="00734E2E" w:rsidRDefault="0082355E" w:rsidP="008235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C6ADD0" w14:textId="77777777" w:rsidR="0082355E" w:rsidRPr="00734E2E" w:rsidRDefault="0082355E" w:rsidP="008235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06BD82" w14:textId="3D35A28B" w:rsidR="0082355E" w:rsidRPr="00734E2E" w:rsidRDefault="0082355E" w:rsidP="0082355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$3,606.81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0FFDE" w14:textId="4DA97860" w:rsidR="0082355E" w:rsidRPr="00734E2E" w:rsidRDefault="0082355E" w:rsidP="0082355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$3,639.04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84A0BF" w14:textId="797BD875" w:rsidR="0082355E" w:rsidRPr="00734E2E" w:rsidRDefault="0082355E" w:rsidP="0082355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17829A" w14:textId="77777777" w:rsidR="0082355E" w:rsidRPr="00734E2E" w:rsidRDefault="0082355E" w:rsidP="0082355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2355E" w:rsidRPr="00734E2E" w14:paraId="6DC89D9C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B095F" w14:textId="77777777" w:rsidR="0082355E" w:rsidRPr="00734E2E" w:rsidRDefault="0082355E" w:rsidP="0082355E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35FFF" w14:textId="77777777" w:rsidR="0082355E" w:rsidRPr="00734E2E" w:rsidRDefault="0082355E" w:rsidP="008235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A6955A" w14:textId="77777777" w:rsidR="0082355E" w:rsidRPr="00734E2E" w:rsidRDefault="0082355E" w:rsidP="008235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C5DC3" w14:textId="365790F5" w:rsidR="0082355E" w:rsidRPr="00734E2E" w:rsidRDefault="0082355E" w:rsidP="0082355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$64,311.00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5C0EE" w14:textId="1611E1FE" w:rsidR="0082355E" w:rsidRPr="00734E2E" w:rsidRDefault="0082355E" w:rsidP="0082355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$64,890.00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420E" w14:textId="6A9F23D6" w:rsidR="0082355E" w:rsidRPr="00734E2E" w:rsidRDefault="0082355E" w:rsidP="0082355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$579.00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DD387" w14:textId="77777777" w:rsidR="0082355E" w:rsidRPr="00734E2E" w:rsidRDefault="0082355E" w:rsidP="0082355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ba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343D80" w:rsidRPr="00734E2E" w14:paraId="0AF0778D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530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Advance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4CFA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A4D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92E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E76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71A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1F5D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2355E" w:rsidRPr="00734E2E" w14:paraId="6EA237EF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02CD" w14:textId="77777777" w:rsidR="0082355E" w:rsidRPr="00734E2E" w:rsidRDefault="0082355E" w:rsidP="0082355E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amount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A351F5" w14:textId="77777777" w:rsidR="0082355E" w:rsidRPr="00734E2E" w:rsidRDefault="0082355E" w:rsidP="008235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C14FF" w14:textId="77777777" w:rsidR="0082355E" w:rsidRPr="00734E2E" w:rsidRDefault="0082355E" w:rsidP="008235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E512F" w14:textId="33C7F9DE" w:rsidR="0082355E" w:rsidRPr="00734E2E" w:rsidRDefault="0082355E" w:rsidP="0082355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$1,151.51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D23AE" w14:textId="6500D605" w:rsidR="0082355E" w:rsidRPr="00734E2E" w:rsidRDefault="0082355E" w:rsidP="0082355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$1,161.71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EBF7A" w14:textId="0CE51201" w:rsidR="0082355E" w:rsidRPr="00734E2E" w:rsidRDefault="0082355E" w:rsidP="0082355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6922" w14:textId="77777777" w:rsidR="0082355E" w:rsidRPr="00734E2E" w:rsidRDefault="0082355E" w:rsidP="0082355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343D80" w:rsidRPr="00734E2E" w14:paraId="563EB80C" w14:textId="77777777" w:rsidTr="00AF51C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8ABF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Average weekly earnings (AWE) indexation factor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B1A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0C00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402D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EFB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0F6E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A5B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82355E" w:rsidRPr="00734E2E" w14:paraId="37B4989D" w14:textId="77777777" w:rsidTr="00AF51CA">
        <w:trPr>
          <w:trHeight w:val="240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7848" w14:textId="77777777" w:rsidR="0082355E" w:rsidRPr="00734E2E" w:rsidRDefault="0082355E" w:rsidP="0082355E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Uplift factor, for adjustment of Assessable Family Income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266A" w14:textId="49DCBED8" w:rsidR="0082355E" w:rsidRPr="00734E2E" w:rsidRDefault="0082355E" w:rsidP="0082355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1.026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9C8E" w14:textId="6B47847E" w:rsidR="0082355E" w:rsidRPr="00734E2E" w:rsidRDefault="0082355E" w:rsidP="0082355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1.019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CA94" w14:textId="77777777" w:rsidR="0082355E" w:rsidRPr="00734E2E" w:rsidRDefault="0082355E" w:rsidP="0082355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652F" w14:textId="77777777" w:rsidR="0082355E" w:rsidRPr="00734E2E" w:rsidRDefault="0082355E" w:rsidP="0082355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64F7F07" w14:textId="77777777" w:rsidR="00EF2E1A" w:rsidRDefault="00EF2E1A" w:rsidP="00B91E3E"/>
    <w:p w14:paraId="5853AAB7" w14:textId="77777777" w:rsidR="00D17C7A" w:rsidRDefault="00D17C7A">
      <w:r>
        <w:br w:type="page"/>
      </w:r>
    </w:p>
    <w:tbl>
      <w:tblPr>
        <w:tblW w:w="1020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"/>
        <w:gridCol w:w="1134"/>
        <w:gridCol w:w="567"/>
        <w:gridCol w:w="1382"/>
        <w:gridCol w:w="1382"/>
        <w:gridCol w:w="72"/>
        <w:gridCol w:w="1310"/>
        <w:gridCol w:w="674"/>
        <w:gridCol w:w="708"/>
        <w:gridCol w:w="285"/>
        <w:gridCol w:w="1134"/>
        <w:gridCol w:w="1416"/>
      </w:tblGrid>
      <w:tr w:rsidR="00EF2E1A" w:rsidRPr="007968F6" w14:paraId="1E9A16A9" w14:textId="77777777" w:rsidTr="00F90BB8">
        <w:trPr>
          <w:trHeight w:val="270"/>
        </w:trPr>
        <w:tc>
          <w:tcPr>
            <w:tcW w:w="4679" w:type="dxa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06C4079" w14:textId="39CBBE63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3F22205" w14:textId="0CF6770C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B0FFF46" w14:textId="6641BEF4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FC0DD1E" w14:textId="03478E4E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4EFCD0C" w14:textId="6B2AFCE2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F2E1A" w:rsidRPr="007968F6" w14:paraId="3203C21E" w14:textId="77777777" w:rsidTr="00F90BB8">
        <w:trPr>
          <w:trHeight w:val="270"/>
        </w:trPr>
        <w:tc>
          <w:tcPr>
            <w:tcW w:w="4679" w:type="dxa"/>
            <w:gridSpan w:val="6"/>
            <w:shd w:val="clear" w:color="000000" w:fill="FFFFFF"/>
            <w:noWrap/>
            <w:vAlign w:val="bottom"/>
          </w:tcPr>
          <w:p w14:paraId="186407F2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50918B61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income thresholds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14:paraId="7A9CF87A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</w:tcPr>
          <w:p w14:paraId="72F56444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4B147FF6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14:paraId="6C7DD290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31869B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EF2E1A" w:rsidRPr="007968F6" w14:paraId="26653B9E" w14:textId="77777777" w:rsidTr="00F90BB8">
        <w:trPr>
          <w:trHeight w:val="270"/>
        </w:trPr>
        <w:tc>
          <w:tcPr>
            <w:tcW w:w="10206" w:type="dxa"/>
            <w:gridSpan w:val="12"/>
            <w:shd w:val="clear" w:color="000000" w:fill="FFFFFF"/>
            <w:noWrap/>
            <w:vAlign w:val="bottom"/>
          </w:tcPr>
          <w:p w14:paraId="553AD0A3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p w14:paraId="4C62F1F4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>Income thresholds above which only the base rate of Family Tax Benefit (Part A) may be paid, per year</w:t>
            </w:r>
          </w:p>
          <w:p w14:paraId="0AE8F755" w14:textId="77777777" w:rsidR="00EF2E1A" w:rsidRPr="007968F6" w:rsidRDefault="00EF2E1A" w:rsidP="00E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2E1A" w:rsidRPr="007968F6" w14:paraId="6C94E00F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1134" w:type="dxa"/>
            <w:shd w:val="clear" w:color="auto" w:fill="auto"/>
            <w:noWrap/>
            <w:vAlign w:val="bottom"/>
          </w:tcPr>
          <w:p w14:paraId="14ACD7AB" w14:textId="66C429CC" w:rsidR="00EF2E1A" w:rsidRPr="007968F6" w:rsidRDefault="00EF2E1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 xml:space="preserve">1 Jul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>202</w:t>
            </w:r>
            <w:r w:rsidR="00D17C7A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DA8899" w14:textId="77777777" w:rsidR="00EF2E1A" w:rsidRPr="007968F6" w:rsidRDefault="00EF2E1A" w:rsidP="00E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B72860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Number of children 13-15 years or secondary students 16-19 years</w:t>
            </w:r>
          </w:p>
        </w:tc>
      </w:tr>
      <w:tr w:rsidR="00EF2E1A" w:rsidRPr="007968F6" w14:paraId="29B139AA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64A2F3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15B9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6A450F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Nil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E804D4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0DEB39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0591A6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EF2E1A" w:rsidRPr="007968F6" w14:paraId="09A70A1F" w14:textId="77777777" w:rsidTr="00F90BB8">
        <w:trPr>
          <w:gridBefore w:val="1"/>
          <w:gridAfter w:val="3"/>
          <w:wBefore w:w="142" w:type="dxa"/>
          <w:wAfter w:w="2835" w:type="dxa"/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FDF69E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Number children</w:t>
            </w: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br/>
              <w:t>aged 0-12 y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ea</w:t>
            </w: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AC64B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FC3F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ABDED" w14:textId="77E3A20D" w:rsidR="00EF2E1A" w:rsidRPr="007968F6" w:rsidRDefault="00EF2E1A" w:rsidP="007365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 w:rsidR="0073658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 w:rsidR="0073658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(+$</w:t>
            </w:r>
            <w:r w:rsidR="00736583">
              <w:rPr>
                <w:rFonts w:eastAsia="Times New Roman" w:cs="Arial"/>
                <w:sz w:val="14"/>
                <w:szCs w:val="18"/>
                <w:lang w:eastAsia="en-AU"/>
              </w:rPr>
              <w:t>730</w:t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4FA0D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98D1B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4953D618" w14:textId="77777777" w:rsidTr="00F90BB8">
        <w:trPr>
          <w:gridBefore w:val="1"/>
          <w:gridAfter w:val="3"/>
          <w:wBefore w:w="142" w:type="dxa"/>
          <w:wAfter w:w="2835" w:type="dxa"/>
          <w:trHeight w:val="5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3BFB69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8D52B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6AD49" w14:textId="59C2C205" w:rsidR="00EF2E1A" w:rsidRPr="007968F6" w:rsidRDefault="00EF2E1A" w:rsidP="007365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</w:t>
            </w:r>
            <w:r w:rsidR="0073658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 w:rsidR="0073658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055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(+$</w:t>
            </w:r>
            <w:r w:rsidR="00736583">
              <w:rPr>
                <w:rFonts w:eastAsia="Times New Roman" w:cs="Arial"/>
                <w:sz w:val="14"/>
                <w:szCs w:val="18"/>
                <w:lang w:eastAsia="en-AU"/>
              </w:rPr>
              <w:t>657</w:t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29B1D" w14:textId="6CDB9DAD" w:rsidR="00EF2E1A" w:rsidRPr="007968F6" w:rsidRDefault="00EF2E1A" w:rsidP="007365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$9</w:t>
            </w:r>
            <w:r w:rsidR="0073658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,</w:t>
            </w:r>
            <w:r w:rsidR="0073658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474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(+$</w:t>
            </w:r>
            <w:r w:rsidR="00736583">
              <w:rPr>
                <w:rFonts w:eastAsia="Times New Roman" w:cs="Arial"/>
                <w:sz w:val="14"/>
                <w:szCs w:val="18"/>
                <w:lang w:eastAsia="en-AU"/>
              </w:rPr>
              <w:t>876</w:t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5A053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43C22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179DAA2B" w14:textId="77777777" w:rsidTr="00F90BB8">
        <w:trPr>
          <w:gridBefore w:val="1"/>
          <w:gridAfter w:val="3"/>
          <w:wBefore w:w="142" w:type="dxa"/>
          <w:wAfter w:w="2835" w:type="dxa"/>
          <w:trHeight w:val="5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492638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C0179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12B3D" w14:textId="02FDFCA9" w:rsidR="00EF2E1A" w:rsidRPr="007968F6" w:rsidRDefault="00EF2E1A" w:rsidP="007365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89,</w:t>
            </w:r>
            <w:r w:rsidR="0073658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973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(+$</w:t>
            </w:r>
            <w:r w:rsidR="00736583">
              <w:rPr>
                <w:rFonts w:eastAsia="Times New Roman" w:cs="Arial"/>
                <w:sz w:val="14"/>
                <w:szCs w:val="18"/>
                <w:lang w:eastAsia="en-AU"/>
              </w:rPr>
              <w:t>803</w:t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4AA69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A6EFD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0A885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511320AC" w14:textId="77777777" w:rsidTr="00F90BB8">
        <w:trPr>
          <w:gridBefore w:val="1"/>
          <w:gridAfter w:val="3"/>
          <w:wBefore w:w="142" w:type="dxa"/>
          <w:wAfter w:w="2835" w:type="dxa"/>
          <w:trHeight w:val="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9601C6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ECDB8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6B593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0CF47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C8878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C4DD7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5448C705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7229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D95228" w14:textId="77777777" w:rsidR="00EF2E1A" w:rsidRPr="005900E5" w:rsidRDefault="00EF2E1A" w:rsidP="00EF2E1A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Note: These amounts may be higher if Energy Supplement and/or Rent Assistance is paid with Family Tax Benefit Part A.</w:t>
            </w:r>
          </w:p>
          <w:p w14:paraId="5D31A30B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Figures in brackets show the change relative to the previous year’s figure.</w:t>
            </w:r>
          </w:p>
        </w:tc>
      </w:tr>
    </w:tbl>
    <w:p w14:paraId="0707E57C" w14:textId="77777777" w:rsidR="00EF2E1A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20"/>
          <w:szCs w:val="20"/>
        </w:rPr>
      </w:pPr>
    </w:p>
    <w:p w14:paraId="54FB7148" w14:textId="77777777" w:rsidR="00EF2E1A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20"/>
          <w:szCs w:val="20"/>
        </w:rPr>
      </w:pPr>
    </w:p>
    <w:tbl>
      <w:tblPr>
        <w:tblW w:w="737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371"/>
      </w:tblGrid>
      <w:tr w:rsidR="00EF2E1A" w:rsidRPr="007968F6" w14:paraId="198D799D" w14:textId="77777777" w:rsidTr="00EF2E1A">
        <w:trPr>
          <w:trHeight w:val="270"/>
        </w:trPr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35A994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>Income limits at which Family Tax Benefit Part A, may not be paid, per year</w:t>
            </w:r>
          </w:p>
          <w:p w14:paraId="1EB7651D" w14:textId="77777777" w:rsidR="00EF2E1A" w:rsidRPr="003A7CD4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tbl>
            <w:tblPr>
              <w:tblW w:w="7229" w:type="dxa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1382"/>
              <w:gridCol w:w="1382"/>
              <w:gridCol w:w="1382"/>
              <w:gridCol w:w="1382"/>
            </w:tblGrid>
            <w:tr w:rsidR="00EF2E1A" w:rsidRPr="007968F6" w14:paraId="52D51536" w14:textId="77777777" w:rsidTr="00EF2E1A">
              <w:trPr>
                <w:trHeight w:val="270"/>
              </w:trPr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7CAED4E9" w14:textId="06951B45" w:rsidR="00EF2E1A" w:rsidRPr="005900E5" w:rsidRDefault="00EF2E1A" w:rsidP="00D17C7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</w:pPr>
                  <w:r w:rsidRPr="005900E5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 xml:space="preserve">1 Jul 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>202</w:t>
                  </w:r>
                  <w:r w:rsidR="00D17C7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2AE481" w14:textId="77777777" w:rsidR="00EF2E1A" w:rsidRPr="007968F6" w:rsidRDefault="00EF2E1A" w:rsidP="00EF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A8D1E6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Number of children 13-15 years or secondary students 16-19 years</w:t>
                  </w:r>
                </w:p>
              </w:tc>
            </w:tr>
            <w:tr w:rsidR="00EF2E1A" w:rsidRPr="007968F6" w14:paraId="2DD978D3" w14:textId="77777777" w:rsidTr="00EF2E1A">
              <w:trPr>
                <w:trHeight w:val="270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9B9BBF" w14:textId="77777777" w:rsidR="00EF2E1A" w:rsidRPr="007968F6" w:rsidRDefault="00EF2E1A" w:rsidP="00EF2E1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B2D424" w14:textId="77777777" w:rsidR="00EF2E1A" w:rsidRPr="007968F6" w:rsidRDefault="00EF2E1A" w:rsidP="00EF2E1A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4E81362E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Nil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4E085907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314C44F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55FEDFB8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</w:tr>
            <w:tr w:rsidR="00EF2E1A" w:rsidRPr="007968F6" w14:paraId="487C2A45" w14:textId="77777777" w:rsidTr="00EF2E1A">
              <w:trPr>
                <w:trHeight w:val="56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0AFD0E7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Number children</w:t>
                  </w: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br/>
                    <w:t>aged 0-12 y</w:t>
                  </w:r>
                  <w:r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ea</w:t>
                  </w: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920E6F0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Ni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l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E485AC1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8CE8896" w14:textId="69304B03" w:rsidR="00EF2E1A" w:rsidRPr="007968F6" w:rsidRDefault="00EF2E1A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$10</w:t>
                  </w:r>
                  <w:r w:rsidR="000051C3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5,206</w:t>
                  </w: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(+$9</w:t>
                  </w:r>
                  <w:r w:rsidR="001C4C23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25</w:t>
                  </w:r>
                  <w:r w:rsidRPr="00407150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5AC0AD" w14:textId="16A15F93" w:rsidR="00EF2E1A" w:rsidRPr="007968F6" w:rsidRDefault="00EF2E1A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$11</w:t>
                  </w:r>
                  <w:r w:rsidR="001C4C2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3,953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</w:t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$1,</w:t>
                  </w:r>
                  <w:r w:rsidR="001C4C23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022</w:t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29E930C" w14:textId="50B26A89" w:rsidR="00EF2E1A" w:rsidRPr="00EF2E1A" w:rsidRDefault="00EF2E1A" w:rsidP="002E743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$13</w:t>
                  </w:r>
                  <w:r w:rsidR="002E7435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5</w:t>
                  </w: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,57</w:t>
                  </w:r>
                  <w:r w:rsidR="002E7435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4</w:t>
                  </w: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(+$1,</w:t>
                  </w:r>
                  <w:r w:rsidR="002E7435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217</w:t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</w:tr>
            <w:tr w:rsidR="00EF2E1A" w:rsidRPr="007968F6" w14:paraId="1786D5E9" w14:textId="77777777" w:rsidTr="00EF2E1A">
              <w:trPr>
                <w:trHeight w:val="561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5E6E7D18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FC1EE5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DE24E29" w14:textId="5058CA89" w:rsidR="00EF2E1A" w:rsidRPr="007968F6" w:rsidRDefault="00EF2E1A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$10</w:t>
                  </w:r>
                  <w:r w:rsidR="000051C3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5,206</w:t>
                  </w: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(+$9</w:t>
                  </w:r>
                  <w:r w:rsidR="001C4C23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25</w:t>
                  </w:r>
                  <w:r w:rsidRPr="00407150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DDD55B5" w14:textId="3D3156D1" w:rsidR="00EF2E1A" w:rsidRPr="007968F6" w:rsidRDefault="00EF2E1A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</w:t>
                  </w:r>
                  <w:r w:rsidR="001C4C23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10,547</w:t>
                  </w: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</w:t>
                  </w:r>
                  <w:r w:rsidR="001C4C23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974</w:t>
                  </w:r>
                  <w:r w:rsidRPr="00407150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F2DE04A" w14:textId="5D931D58" w:rsidR="00EF2E1A" w:rsidRPr="00EF2E1A" w:rsidRDefault="00EF2E1A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</w:t>
                  </w:r>
                  <w:r w:rsidR="001C4C23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30,573</w:t>
                  </w: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(+$1,</w:t>
                  </w:r>
                  <w:r w:rsidR="001C4C23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168</w:t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E02410F" w14:textId="27AF9908" w:rsidR="00EF2E1A" w:rsidRPr="00EF2E1A" w:rsidRDefault="00EF2E1A" w:rsidP="002E743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$15</w:t>
                  </w:r>
                  <w:r w:rsidR="002E7435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2</w:t>
                  </w: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,1</w:t>
                  </w:r>
                  <w:r w:rsidR="002E7435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93</w:t>
                  </w: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</w:t>
                  </w:r>
                  <w:r w:rsidR="002E7435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1,362</w:t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</w:tr>
            <w:tr w:rsidR="00EF2E1A" w:rsidRPr="007968F6" w14:paraId="1BADA56F" w14:textId="77777777" w:rsidTr="00EF2E1A">
              <w:trPr>
                <w:trHeight w:val="541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2AC90FFB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E76DCD5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102D09D" w14:textId="043E656D" w:rsidR="00EF2E1A" w:rsidRPr="007968F6" w:rsidRDefault="00EF2E1A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</w:t>
                  </w:r>
                  <w:r w:rsidR="001C4C23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10,547</w:t>
                  </w: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>
                    <w:rPr>
                      <w:rFonts w:eastAsia="Times New Roman" w:cs="Arial"/>
                      <w:sz w:val="14"/>
                      <w:szCs w:val="14"/>
                      <w:lang w:eastAsia="en-AU"/>
                    </w:rPr>
                    <w:t>(+$</w:t>
                  </w:r>
                  <w:r w:rsidR="001C4C23">
                    <w:rPr>
                      <w:rFonts w:eastAsia="Times New Roman" w:cs="Arial"/>
                      <w:sz w:val="14"/>
                      <w:szCs w:val="14"/>
                      <w:lang w:eastAsia="en-AU"/>
                    </w:rPr>
                    <w:t>974</w:t>
                  </w:r>
                  <w:r w:rsidRPr="00407150">
                    <w:rPr>
                      <w:rFonts w:eastAsia="Times New Roman" w:cs="Arial"/>
                      <w:sz w:val="14"/>
                      <w:szCs w:val="14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409ECFA" w14:textId="2DF5FFFA" w:rsidR="00EF2E1A" w:rsidRPr="007968F6" w:rsidRDefault="0024762F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$12</w:t>
                  </w:r>
                  <w:r w:rsidR="001C4C2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5,573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(+$1,</w:t>
                  </w:r>
                  <w:r w:rsidR="001C4C23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120</w:t>
                  </w:r>
                  <w:r w:rsidR="00EF2E1A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BD519C6" w14:textId="2C22389D" w:rsidR="00EF2E1A" w:rsidRPr="007968F6" w:rsidRDefault="00EF2E1A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$14</w:t>
                  </w:r>
                  <w:r w:rsidR="001C4C23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7,193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+$1,</w:t>
                  </w:r>
                  <w:r w:rsidR="001C4C23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314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94A8A6F" w14:textId="1AB01524" w:rsidR="00EF2E1A" w:rsidRPr="007968F6" w:rsidRDefault="00EF2E1A" w:rsidP="002E7435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$16</w:t>
                  </w:r>
                  <w:r w:rsidR="002E7435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8</w:t>
                  </w:r>
                  <w:r w:rsidR="0024762F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,</w:t>
                  </w:r>
                  <w:r w:rsidR="002E7435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81</w:t>
                  </w:r>
                  <w:r w:rsidR="0024762F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+$</w:t>
                  </w:r>
                  <w:r w:rsidR="002E7435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1,509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</w:tr>
            <w:tr w:rsidR="00EF2E1A" w:rsidRPr="007968F6" w14:paraId="002F5122" w14:textId="77777777" w:rsidTr="00EF2E1A">
              <w:trPr>
                <w:trHeight w:val="563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6FB05662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AEEDD3E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8AA863E" w14:textId="58E8FA57" w:rsidR="00EF2E1A" w:rsidRPr="007968F6" w:rsidRDefault="00EF2E1A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</w:t>
                  </w:r>
                  <w:r w:rsid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1</w:t>
                  </w:r>
                  <w:r w:rsidR="001C4C23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20,572</w:t>
                  </w: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+$1,</w:t>
                  </w:r>
                  <w:r w:rsidR="001C4C23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071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0ECAF85" w14:textId="4683F495" w:rsidR="00EF2E1A" w:rsidRPr="0024762F" w:rsidRDefault="00EF2E1A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</w:t>
                  </w:r>
                  <w:r w:rsidR="0024762F"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14</w:t>
                  </w:r>
                  <w:r w:rsidR="001C4C23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2,192</w:t>
                  </w:r>
                  <w:r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+1,</w:t>
                  </w:r>
                  <w:r w:rsidR="001C4C23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265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3166797" w14:textId="2DAD8B5C" w:rsidR="00EF2E1A" w:rsidRPr="0024762F" w:rsidRDefault="00EF2E1A" w:rsidP="001C4C23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</w:t>
                  </w:r>
                  <w:r w:rsidR="0024762F"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16</w:t>
                  </w:r>
                  <w:r w:rsidR="001C4C23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3,812</w:t>
                  </w:r>
                  <w:r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+$</w:t>
                  </w:r>
                  <w:r w:rsidR="001C4C23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1,460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9109BC" w14:textId="537154DB" w:rsidR="00EF2E1A" w:rsidRPr="007968F6" w:rsidRDefault="00EF2E1A" w:rsidP="002E7435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$18</w:t>
                  </w:r>
                  <w:r w:rsidR="002E7435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5,433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+$</w:t>
                  </w:r>
                  <w:r w:rsidR="002E7435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1,655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</w:tr>
          </w:tbl>
          <w:p w14:paraId="3248450B" w14:textId="77777777" w:rsidR="00EF2E1A" w:rsidRPr="00FC3D89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EF2E1A" w:rsidRPr="005900E5" w14:paraId="7A6501F3" w14:textId="77777777" w:rsidTr="00EF2E1A">
        <w:trPr>
          <w:trHeight w:val="704"/>
        </w:trPr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7F29E4" w14:textId="77777777" w:rsidR="00EF2E1A" w:rsidRPr="005900E5" w:rsidRDefault="00EF2E1A" w:rsidP="00EF2E1A">
            <w:pPr>
              <w:spacing w:after="0" w:line="240" w:lineRule="auto"/>
              <w:ind w:left="177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Note: These amounts may be higher if Energy Supplement and/or Rent Assistance is paid with Family Tax Benefit Part A.</w:t>
            </w:r>
          </w:p>
          <w:p w14:paraId="2076EFF7" w14:textId="77777777" w:rsidR="00EF2E1A" w:rsidRPr="005900E5" w:rsidRDefault="00EF2E1A" w:rsidP="00EF2E1A">
            <w:pPr>
              <w:spacing w:after="0" w:line="240" w:lineRule="auto"/>
              <w:ind w:left="177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Figures in brackets show the change relative to the previous year’s figure.</w:t>
            </w:r>
          </w:p>
          <w:p w14:paraId="0DE08BEF" w14:textId="77777777" w:rsidR="00EF2E1A" w:rsidRPr="005900E5" w:rsidRDefault="00EF2E1A" w:rsidP="009234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1008B4FA" w14:textId="77777777" w:rsidR="00EF2E1A" w:rsidRPr="005900E5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16"/>
          <w:szCs w:val="16"/>
        </w:rPr>
      </w:pPr>
    </w:p>
    <w:p w14:paraId="39138B4D" w14:textId="77777777" w:rsidR="007B0256" w:rsidRPr="00B91E3E" w:rsidRDefault="007B0256" w:rsidP="00B91E3E"/>
    <w:sectPr w:rsidR="007B0256" w:rsidRPr="00B91E3E" w:rsidSect="00734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EC8D6" w14:textId="77777777" w:rsidR="00F75AB0" w:rsidRDefault="00F75AB0" w:rsidP="00B04ED8">
      <w:pPr>
        <w:spacing w:after="0" w:line="240" w:lineRule="auto"/>
      </w:pPr>
      <w:r>
        <w:separator/>
      </w:r>
    </w:p>
  </w:endnote>
  <w:endnote w:type="continuationSeparator" w:id="0">
    <w:p w14:paraId="0BFB717E" w14:textId="77777777" w:rsidR="00F75AB0" w:rsidRDefault="00F75AB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D4BEA" w14:textId="77777777" w:rsidR="000C15DF" w:rsidRDefault="000C1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5FB3F" w14:textId="77777777" w:rsidR="000C15DF" w:rsidRDefault="000C15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94B7" w14:textId="77777777" w:rsidR="000C15DF" w:rsidRDefault="000C1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F58B7" w14:textId="77777777" w:rsidR="00F75AB0" w:rsidRDefault="00F75AB0" w:rsidP="00B04ED8">
      <w:pPr>
        <w:spacing w:after="0" w:line="240" w:lineRule="auto"/>
      </w:pPr>
      <w:r>
        <w:separator/>
      </w:r>
    </w:p>
  </w:footnote>
  <w:footnote w:type="continuationSeparator" w:id="0">
    <w:p w14:paraId="565B3A0C" w14:textId="77777777" w:rsidR="00F75AB0" w:rsidRDefault="00F75AB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453E" w14:textId="77777777" w:rsidR="000C15DF" w:rsidRDefault="000C1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241C" w14:textId="77777777" w:rsidR="00F75AB0" w:rsidRDefault="00F75AB0" w:rsidP="00FB7366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353E" w14:textId="77777777" w:rsidR="000C15DF" w:rsidRDefault="000C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2E"/>
    <w:rsid w:val="000051C3"/>
    <w:rsid w:val="00005633"/>
    <w:rsid w:val="000220CC"/>
    <w:rsid w:val="00035D74"/>
    <w:rsid w:val="00053BBB"/>
    <w:rsid w:val="000C15DF"/>
    <w:rsid w:val="000F18C9"/>
    <w:rsid w:val="001C1A4F"/>
    <w:rsid w:val="001C4C23"/>
    <w:rsid w:val="001E630D"/>
    <w:rsid w:val="0024762F"/>
    <w:rsid w:val="00272FE1"/>
    <w:rsid w:val="00284DC9"/>
    <w:rsid w:val="002B5019"/>
    <w:rsid w:val="002E7435"/>
    <w:rsid w:val="00304E43"/>
    <w:rsid w:val="0034113C"/>
    <w:rsid w:val="00343D80"/>
    <w:rsid w:val="003A606A"/>
    <w:rsid w:val="003A62AE"/>
    <w:rsid w:val="003B2BB8"/>
    <w:rsid w:val="003B6567"/>
    <w:rsid w:val="003D0055"/>
    <w:rsid w:val="003D34FF"/>
    <w:rsid w:val="003D7A99"/>
    <w:rsid w:val="00455EC6"/>
    <w:rsid w:val="0048704A"/>
    <w:rsid w:val="00495922"/>
    <w:rsid w:val="00495F88"/>
    <w:rsid w:val="004A2972"/>
    <w:rsid w:val="004B54CA"/>
    <w:rsid w:val="004D19FD"/>
    <w:rsid w:val="004E5CBF"/>
    <w:rsid w:val="00560046"/>
    <w:rsid w:val="005C3AA9"/>
    <w:rsid w:val="00621FC5"/>
    <w:rsid w:val="00637B02"/>
    <w:rsid w:val="00683A84"/>
    <w:rsid w:val="006A4CE7"/>
    <w:rsid w:val="006C0816"/>
    <w:rsid w:val="006E02AF"/>
    <w:rsid w:val="006F7D8E"/>
    <w:rsid w:val="00734E2E"/>
    <w:rsid w:val="00736583"/>
    <w:rsid w:val="00772D4F"/>
    <w:rsid w:val="00785261"/>
    <w:rsid w:val="007B0256"/>
    <w:rsid w:val="007F1D0A"/>
    <w:rsid w:val="0082355E"/>
    <w:rsid w:val="0083177B"/>
    <w:rsid w:val="00883711"/>
    <w:rsid w:val="00885489"/>
    <w:rsid w:val="00897108"/>
    <w:rsid w:val="009225F0"/>
    <w:rsid w:val="009234CF"/>
    <w:rsid w:val="0093462C"/>
    <w:rsid w:val="00953795"/>
    <w:rsid w:val="009560B6"/>
    <w:rsid w:val="00974189"/>
    <w:rsid w:val="009D0022"/>
    <w:rsid w:val="009D1D89"/>
    <w:rsid w:val="00A11F75"/>
    <w:rsid w:val="00A738E8"/>
    <w:rsid w:val="00AF51CA"/>
    <w:rsid w:val="00B04ED8"/>
    <w:rsid w:val="00B11723"/>
    <w:rsid w:val="00B12FAD"/>
    <w:rsid w:val="00B333BF"/>
    <w:rsid w:val="00B91E3E"/>
    <w:rsid w:val="00BA2DB9"/>
    <w:rsid w:val="00BD70D7"/>
    <w:rsid w:val="00BE19D2"/>
    <w:rsid w:val="00BE7148"/>
    <w:rsid w:val="00C7502E"/>
    <w:rsid w:val="00C84DD7"/>
    <w:rsid w:val="00C87FF5"/>
    <w:rsid w:val="00CB5863"/>
    <w:rsid w:val="00CD1DA8"/>
    <w:rsid w:val="00CD6755"/>
    <w:rsid w:val="00D17C7A"/>
    <w:rsid w:val="00D3351F"/>
    <w:rsid w:val="00DA243A"/>
    <w:rsid w:val="00DB156E"/>
    <w:rsid w:val="00DC3167"/>
    <w:rsid w:val="00E267A0"/>
    <w:rsid w:val="00E273E4"/>
    <w:rsid w:val="00EA7C32"/>
    <w:rsid w:val="00ED482C"/>
    <w:rsid w:val="00EE35A9"/>
    <w:rsid w:val="00EF2E1A"/>
    <w:rsid w:val="00EF3791"/>
    <w:rsid w:val="00F02256"/>
    <w:rsid w:val="00F30AFE"/>
    <w:rsid w:val="00F35CE9"/>
    <w:rsid w:val="00F75AB0"/>
    <w:rsid w:val="00F90BB8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1FF4B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734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E2E"/>
    <w:rPr>
      <w:color w:val="800080"/>
      <w:u w:val="single"/>
    </w:rPr>
  </w:style>
  <w:style w:type="paragraph" w:customStyle="1" w:styleId="msonormal0">
    <w:name w:val="msonormal"/>
    <w:basedOn w:val="Normal"/>
    <w:rsid w:val="007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8">
    <w:name w:val="xl708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09">
    <w:name w:val="xl70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0">
    <w:name w:val="xl710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11">
    <w:name w:val="xl711"/>
    <w:basedOn w:val="Normal"/>
    <w:rsid w:val="00734E2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12">
    <w:name w:val="xl712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3">
    <w:name w:val="xl713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4">
    <w:name w:val="xl71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5">
    <w:name w:val="xl71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6">
    <w:name w:val="xl716"/>
    <w:basedOn w:val="Normal"/>
    <w:rsid w:val="00734E2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7">
    <w:name w:val="xl71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8">
    <w:name w:val="xl718"/>
    <w:basedOn w:val="Normal"/>
    <w:rsid w:val="00734E2E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19">
    <w:name w:val="xl719"/>
    <w:basedOn w:val="Normal"/>
    <w:rsid w:val="00734E2E"/>
    <w:pPr>
      <w:shd w:val="clear" w:color="F79646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0">
    <w:name w:val="xl720"/>
    <w:basedOn w:val="Normal"/>
    <w:rsid w:val="00734E2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21">
    <w:name w:val="xl721"/>
    <w:basedOn w:val="Normal"/>
    <w:rsid w:val="00734E2E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2">
    <w:name w:val="xl722"/>
    <w:basedOn w:val="Normal"/>
    <w:rsid w:val="00734E2E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23">
    <w:name w:val="xl72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24">
    <w:name w:val="xl72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25">
    <w:name w:val="xl72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6">
    <w:name w:val="xl726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7">
    <w:name w:val="xl727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8">
    <w:name w:val="xl728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9">
    <w:name w:val="xl72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0">
    <w:name w:val="xl730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18"/>
      <w:szCs w:val="18"/>
      <w:lang w:eastAsia="en-AU"/>
    </w:rPr>
  </w:style>
  <w:style w:type="paragraph" w:customStyle="1" w:styleId="xl731">
    <w:name w:val="xl731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xl732">
    <w:name w:val="xl732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3">
    <w:name w:val="xl73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4">
    <w:name w:val="xl73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5">
    <w:name w:val="xl73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6">
    <w:name w:val="xl736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7">
    <w:name w:val="xl73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8">
    <w:name w:val="xl738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9">
    <w:name w:val="xl73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40">
    <w:name w:val="xl740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41">
    <w:name w:val="xl741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xl742">
    <w:name w:val="xl742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3">
    <w:name w:val="xl74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4">
    <w:name w:val="xl744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5">
    <w:name w:val="xl745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16"/>
      <w:szCs w:val="16"/>
      <w:lang w:eastAsia="en-AU"/>
    </w:rPr>
  </w:style>
  <w:style w:type="paragraph" w:customStyle="1" w:styleId="xl746">
    <w:name w:val="xl746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7">
    <w:name w:val="xl74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48">
    <w:name w:val="xl748"/>
    <w:basedOn w:val="Normal"/>
    <w:rsid w:val="00734E2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49">
    <w:name w:val="xl74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en-AU"/>
    </w:rPr>
  </w:style>
  <w:style w:type="paragraph" w:customStyle="1" w:styleId="xl750">
    <w:name w:val="xl750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D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0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05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33B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2021-06-03T03:36:00Z</dcterms:created>
  <dcterms:modified xsi:type="dcterms:W3CDTF">2021-06-03T03:36:00Z</dcterms:modified>
</cp:coreProperties>
</file>