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117E8" w14:textId="77777777" w:rsidR="000E6FBB" w:rsidRDefault="0081117D" w:rsidP="000E6FBB">
      <w:pPr>
        <w:pStyle w:val="Title"/>
        <w:spacing w:after="240"/>
      </w:pPr>
      <w:r>
        <w:rPr>
          <w:noProof/>
          <w:lang w:eastAsia="en-AU"/>
        </w:rPr>
        <w:drawing>
          <wp:inline distT="0" distB="0" distL="0" distR="0" wp14:anchorId="0441181C" wp14:editId="0441181D">
            <wp:extent cx="2252472" cy="560832"/>
            <wp:effectExtent l="0" t="0" r="0" b="0"/>
            <wp:docPr id="2" name="Picture 2" title="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ducation_In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2472" cy="560832"/>
                    </a:xfrm>
                    <a:prstGeom prst="rect">
                      <a:avLst/>
                    </a:prstGeom>
                  </pic:spPr>
                </pic:pic>
              </a:graphicData>
            </a:graphic>
          </wp:inline>
        </w:drawing>
      </w:r>
    </w:p>
    <w:p w14:paraId="044117E9" w14:textId="77777777" w:rsidR="000E6FBB" w:rsidRDefault="000E6FBB" w:rsidP="00AC65DA">
      <w:pPr>
        <w:pStyle w:val="Title"/>
      </w:pPr>
    </w:p>
    <w:p w14:paraId="4A4EF879" w14:textId="77777777" w:rsidR="0087010F" w:rsidRPr="0087010F" w:rsidRDefault="0087010F" w:rsidP="0087010F">
      <w:pPr>
        <w:autoSpaceDE w:val="0"/>
        <w:autoSpaceDN w:val="0"/>
        <w:adjustRightInd w:val="0"/>
        <w:spacing w:after="0" w:line="240" w:lineRule="auto"/>
        <w:rPr>
          <w:rFonts w:ascii="Calibri" w:hAnsi="Calibri" w:cs="Calibri"/>
          <w:color w:val="000000"/>
          <w:sz w:val="24"/>
          <w:szCs w:val="24"/>
        </w:rPr>
      </w:pPr>
    </w:p>
    <w:p w14:paraId="7CD5D811" w14:textId="48F3A57D" w:rsidR="0087010F" w:rsidRPr="0087010F" w:rsidRDefault="0087010F" w:rsidP="0087010F">
      <w:pPr>
        <w:pStyle w:val="Subtitle"/>
        <w:rPr>
          <w:rFonts w:eastAsiaTheme="minorEastAsia" w:cs="Calibri"/>
          <w:bCs/>
          <w:iCs w:val="0"/>
          <w:color w:val="000000"/>
          <w:spacing w:val="0"/>
          <w:sz w:val="56"/>
          <w:szCs w:val="56"/>
        </w:rPr>
      </w:pPr>
      <w:r w:rsidRPr="0087010F">
        <w:rPr>
          <w:rFonts w:eastAsiaTheme="minorEastAsia" w:cs="Calibri"/>
          <w:bCs/>
          <w:iCs w:val="0"/>
          <w:color w:val="000000"/>
          <w:spacing w:val="0"/>
          <w:sz w:val="56"/>
          <w:szCs w:val="56"/>
        </w:rPr>
        <w:t xml:space="preserve">Removal of TAFE fees for diploma and advanced diploma child care courses </w:t>
      </w:r>
    </w:p>
    <w:p w14:paraId="044117EC" w14:textId="77777777" w:rsidR="000E6FBB" w:rsidRDefault="000E6FBB" w:rsidP="00AC65DA">
      <w:pPr>
        <w:pStyle w:val="Heading1"/>
        <w:sectPr w:rsidR="000E6FBB" w:rsidSect="000E6FBB">
          <w:footerReference w:type="default" r:id="rId14"/>
          <w:type w:val="continuous"/>
          <w:pgSz w:w="11906" w:h="16838"/>
          <w:pgMar w:top="1276" w:right="1440" w:bottom="1440" w:left="1440" w:header="708" w:footer="566" w:gutter="0"/>
          <w:cols w:space="708"/>
          <w:docGrid w:linePitch="360"/>
        </w:sectPr>
      </w:pPr>
      <w:bookmarkStart w:id="0" w:name="_Toc364946114"/>
    </w:p>
    <w:bookmarkEnd w:id="0"/>
    <w:p w14:paraId="3E9BACA9" w14:textId="77777777" w:rsidR="0087010F" w:rsidRPr="0087010F" w:rsidRDefault="0087010F" w:rsidP="0087010F">
      <w:pPr>
        <w:autoSpaceDE w:val="0"/>
        <w:autoSpaceDN w:val="0"/>
        <w:adjustRightInd w:val="0"/>
        <w:spacing w:after="0" w:line="240" w:lineRule="auto"/>
        <w:rPr>
          <w:rFonts w:ascii="Arial" w:hAnsi="Arial" w:cs="Arial"/>
          <w:color w:val="000000"/>
          <w:sz w:val="24"/>
          <w:szCs w:val="24"/>
        </w:rPr>
      </w:pPr>
    </w:p>
    <w:p w14:paraId="306D0DE9" w14:textId="77777777" w:rsidR="0087010F" w:rsidRDefault="0087010F" w:rsidP="0087010F">
      <w:pPr>
        <w:rPr>
          <w:rFonts w:ascii="Arial" w:hAnsi="Arial" w:cs="Arial"/>
          <w:b/>
          <w:bCs/>
          <w:color w:val="000000"/>
          <w:sz w:val="28"/>
          <w:szCs w:val="28"/>
        </w:rPr>
      </w:pPr>
      <w:r w:rsidRPr="0087010F">
        <w:rPr>
          <w:rFonts w:cstheme="minorHAnsi"/>
          <w:b/>
          <w:bCs/>
          <w:color w:val="000000"/>
          <w:sz w:val="36"/>
          <w:szCs w:val="36"/>
        </w:rPr>
        <w:t>What is this initiative?</w:t>
      </w:r>
      <w:r w:rsidRPr="0087010F">
        <w:rPr>
          <w:rFonts w:ascii="Arial" w:hAnsi="Arial" w:cs="Arial"/>
          <w:b/>
          <w:bCs/>
          <w:color w:val="000000"/>
          <w:sz w:val="28"/>
          <w:szCs w:val="28"/>
        </w:rPr>
        <w:t xml:space="preserve"> </w:t>
      </w:r>
    </w:p>
    <w:p w14:paraId="136882DA" w14:textId="4A5F8499" w:rsidR="0087010F" w:rsidRDefault="0087010F" w:rsidP="00AC65DA">
      <w:pPr>
        <w:pStyle w:val="Heading2"/>
        <w:rPr>
          <w:rFonts w:asciiTheme="minorHAnsi" w:eastAsiaTheme="minorEastAsia" w:hAnsiTheme="minorHAnsi" w:cstheme="minorBidi"/>
          <w:b w:val="0"/>
          <w:bCs w:val="0"/>
          <w:noProof/>
          <w:sz w:val="22"/>
          <w:szCs w:val="22"/>
        </w:rPr>
      </w:pPr>
      <w:bookmarkStart w:id="1" w:name="_Toc364946115"/>
      <w:r w:rsidRPr="0087010F">
        <w:rPr>
          <w:rFonts w:asciiTheme="minorHAnsi" w:eastAsiaTheme="minorEastAsia" w:hAnsiTheme="minorHAnsi" w:cstheme="minorBidi"/>
          <w:b w:val="0"/>
          <w:bCs w:val="0"/>
          <w:noProof/>
          <w:sz w:val="22"/>
          <w:szCs w:val="22"/>
        </w:rPr>
        <w:t xml:space="preserve">The Australian Government is supporting over </w:t>
      </w:r>
      <w:r>
        <w:rPr>
          <w:rFonts w:asciiTheme="minorHAnsi" w:eastAsiaTheme="minorEastAsia" w:hAnsiTheme="minorHAnsi" w:cstheme="minorBidi"/>
          <w:b w:val="0"/>
          <w:bCs w:val="0"/>
          <w:noProof/>
          <w:sz w:val="22"/>
          <w:szCs w:val="22"/>
        </w:rPr>
        <w:t xml:space="preserve">14 </w:t>
      </w:r>
      <w:r w:rsidR="001F413E">
        <w:rPr>
          <w:rFonts w:asciiTheme="minorHAnsi" w:eastAsiaTheme="minorEastAsia" w:hAnsiTheme="minorHAnsi" w:cstheme="minorBidi"/>
          <w:b w:val="0"/>
          <w:bCs w:val="0"/>
          <w:noProof/>
          <w:sz w:val="22"/>
          <w:szCs w:val="22"/>
        </w:rPr>
        <w:t>000 people per year</w:t>
      </w:r>
      <w:r w:rsidRPr="0087010F">
        <w:rPr>
          <w:rFonts w:asciiTheme="minorHAnsi" w:eastAsiaTheme="minorEastAsia" w:hAnsiTheme="minorHAnsi" w:cstheme="minorBidi"/>
          <w:b w:val="0"/>
          <w:bCs w:val="0"/>
          <w:noProof/>
          <w:sz w:val="22"/>
          <w:szCs w:val="22"/>
        </w:rPr>
        <w:t xml:space="preserve"> to gain a vocational education and training qualification in early childhood</w:t>
      </w:r>
      <w:r>
        <w:rPr>
          <w:rFonts w:asciiTheme="minorHAnsi" w:eastAsiaTheme="minorEastAsia" w:hAnsiTheme="minorHAnsi" w:cstheme="minorBidi"/>
          <w:b w:val="0"/>
          <w:bCs w:val="0"/>
          <w:noProof/>
          <w:sz w:val="22"/>
          <w:szCs w:val="22"/>
        </w:rPr>
        <w:t xml:space="preserve"> through removal of regulated course fees</w:t>
      </w:r>
      <w:r w:rsidRPr="0087010F">
        <w:rPr>
          <w:rFonts w:asciiTheme="minorHAnsi" w:eastAsiaTheme="minorEastAsia" w:hAnsiTheme="minorHAnsi" w:cstheme="minorBidi"/>
          <w:b w:val="0"/>
          <w:bCs w:val="0"/>
          <w:noProof/>
          <w:sz w:val="22"/>
          <w:szCs w:val="22"/>
        </w:rPr>
        <w:t>. Funding has been provided to remove</w:t>
      </w:r>
      <w:r>
        <w:rPr>
          <w:rFonts w:asciiTheme="minorHAnsi" w:eastAsiaTheme="minorEastAsia" w:hAnsiTheme="minorHAnsi" w:cstheme="minorBidi"/>
          <w:b w:val="0"/>
          <w:bCs w:val="0"/>
          <w:noProof/>
          <w:sz w:val="22"/>
          <w:szCs w:val="22"/>
        </w:rPr>
        <w:t xml:space="preserve"> the regulated course fees for d</w:t>
      </w:r>
      <w:r w:rsidRPr="0087010F">
        <w:rPr>
          <w:rFonts w:asciiTheme="minorHAnsi" w:eastAsiaTheme="minorEastAsia" w:hAnsiTheme="minorHAnsi" w:cstheme="minorBidi"/>
          <w:b w:val="0"/>
          <w:bCs w:val="0"/>
          <w:noProof/>
          <w:sz w:val="22"/>
          <w:szCs w:val="22"/>
        </w:rPr>
        <w:t xml:space="preserve">iplomas and </w:t>
      </w:r>
      <w:r>
        <w:rPr>
          <w:rFonts w:asciiTheme="minorHAnsi" w:eastAsiaTheme="minorEastAsia" w:hAnsiTheme="minorHAnsi" w:cstheme="minorBidi"/>
          <w:b w:val="0"/>
          <w:bCs w:val="0"/>
          <w:noProof/>
          <w:sz w:val="22"/>
          <w:szCs w:val="22"/>
        </w:rPr>
        <w:t>a</w:t>
      </w:r>
      <w:r w:rsidRPr="0087010F">
        <w:rPr>
          <w:rFonts w:asciiTheme="minorHAnsi" w:eastAsiaTheme="minorEastAsia" w:hAnsiTheme="minorHAnsi" w:cstheme="minorBidi"/>
          <w:b w:val="0"/>
          <w:bCs w:val="0"/>
          <w:noProof/>
          <w:sz w:val="22"/>
          <w:szCs w:val="22"/>
        </w:rPr>
        <w:t xml:space="preserve">dvanced diplomas </w:t>
      </w:r>
      <w:r>
        <w:rPr>
          <w:rFonts w:asciiTheme="minorHAnsi" w:eastAsiaTheme="minorEastAsia" w:hAnsiTheme="minorHAnsi" w:cstheme="minorBidi"/>
          <w:b w:val="0"/>
          <w:bCs w:val="0"/>
          <w:noProof/>
          <w:sz w:val="22"/>
          <w:szCs w:val="22"/>
        </w:rPr>
        <w:t>in child care courses</w:t>
      </w:r>
      <w:r w:rsidRPr="0087010F">
        <w:rPr>
          <w:rFonts w:asciiTheme="minorHAnsi" w:eastAsiaTheme="minorEastAsia" w:hAnsiTheme="minorHAnsi" w:cstheme="minorBidi"/>
          <w:b w:val="0"/>
          <w:bCs w:val="0"/>
          <w:noProof/>
          <w:sz w:val="22"/>
          <w:szCs w:val="22"/>
        </w:rPr>
        <w:t>, delivered by a TAFE institute or other government training provider.</w:t>
      </w:r>
    </w:p>
    <w:bookmarkEnd w:id="1"/>
    <w:p w14:paraId="044117EF" w14:textId="38233EE5" w:rsidR="00C10C19" w:rsidRPr="0087010F" w:rsidRDefault="0087010F" w:rsidP="001F413E">
      <w:pPr>
        <w:pStyle w:val="Heading3"/>
        <w:rPr>
          <w:sz w:val="36"/>
        </w:rPr>
      </w:pPr>
      <w:r w:rsidRPr="0087010F">
        <w:rPr>
          <w:sz w:val="36"/>
        </w:rPr>
        <w:t>How will it work?</w:t>
      </w:r>
    </w:p>
    <w:p w14:paraId="01D513DC" w14:textId="188BB0CE" w:rsidR="0087010F" w:rsidRDefault="0087010F" w:rsidP="00AC65DA">
      <w:pPr>
        <w:pStyle w:val="Heading3"/>
        <w:rPr>
          <w:rFonts w:asciiTheme="minorHAnsi" w:eastAsiaTheme="minorEastAsia" w:hAnsiTheme="minorHAnsi" w:cstheme="minorBidi"/>
          <w:b w:val="0"/>
          <w:bCs w:val="0"/>
          <w:noProof/>
        </w:rPr>
      </w:pPr>
      <w:bookmarkStart w:id="2" w:name="_Toc364946116"/>
      <w:r w:rsidRPr="0087010F">
        <w:rPr>
          <w:rFonts w:asciiTheme="minorHAnsi" w:eastAsiaTheme="minorEastAsia" w:hAnsiTheme="minorHAnsi" w:cstheme="minorBidi"/>
          <w:b w:val="0"/>
          <w:bCs w:val="0"/>
          <w:noProof/>
        </w:rPr>
        <w:t xml:space="preserve">The Australian Government will pay the regulated TAFE course fees for students enrolling in TAFE delivered </w:t>
      </w:r>
      <w:r>
        <w:rPr>
          <w:rFonts w:asciiTheme="minorHAnsi" w:eastAsiaTheme="minorEastAsia" w:hAnsiTheme="minorHAnsi" w:cstheme="minorBidi"/>
          <w:b w:val="0"/>
          <w:bCs w:val="0"/>
          <w:noProof/>
        </w:rPr>
        <w:t>d</w:t>
      </w:r>
      <w:r w:rsidRPr="0087010F">
        <w:rPr>
          <w:rFonts w:asciiTheme="minorHAnsi" w:eastAsiaTheme="minorEastAsia" w:hAnsiTheme="minorHAnsi" w:cstheme="minorBidi"/>
          <w:b w:val="0"/>
          <w:bCs w:val="0"/>
          <w:noProof/>
        </w:rPr>
        <w:t xml:space="preserve">iplomas and </w:t>
      </w:r>
      <w:r>
        <w:rPr>
          <w:rFonts w:asciiTheme="minorHAnsi" w:eastAsiaTheme="minorEastAsia" w:hAnsiTheme="minorHAnsi" w:cstheme="minorBidi"/>
          <w:b w:val="0"/>
          <w:bCs w:val="0"/>
          <w:noProof/>
        </w:rPr>
        <w:t>a</w:t>
      </w:r>
      <w:r w:rsidRPr="0087010F">
        <w:rPr>
          <w:rFonts w:asciiTheme="minorHAnsi" w:eastAsiaTheme="minorEastAsia" w:hAnsiTheme="minorHAnsi" w:cstheme="minorBidi"/>
          <w:b w:val="0"/>
          <w:bCs w:val="0"/>
          <w:noProof/>
        </w:rPr>
        <w:t xml:space="preserve">dvanced diplomas </w:t>
      </w:r>
      <w:r>
        <w:rPr>
          <w:rFonts w:asciiTheme="minorHAnsi" w:eastAsiaTheme="minorEastAsia" w:hAnsiTheme="minorHAnsi" w:cstheme="minorBidi"/>
          <w:b w:val="0"/>
          <w:bCs w:val="0"/>
          <w:noProof/>
        </w:rPr>
        <w:t>in child care courses</w:t>
      </w:r>
      <w:r w:rsidRPr="0087010F">
        <w:rPr>
          <w:rFonts w:asciiTheme="minorHAnsi" w:eastAsiaTheme="minorEastAsia" w:hAnsiTheme="minorHAnsi" w:cstheme="minorBidi"/>
          <w:b w:val="0"/>
          <w:bCs w:val="0"/>
          <w:noProof/>
        </w:rPr>
        <w:t>. Students enrolling in child care courses at TAFE institutes generally incur upfront fees which can be quite substantial.</w:t>
      </w:r>
    </w:p>
    <w:p w14:paraId="0F3F7437" w14:textId="77777777" w:rsidR="001F413E" w:rsidRDefault="001F413E" w:rsidP="001F413E"/>
    <w:p w14:paraId="2A8D6141" w14:textId="6A92727F" w:rsidR="001F413E" w:rsidRPr="001F413E" w:rsidRDefault="001F413E" w:rsidP="001F413E">
      <w:r>
        <w:t xml:space="preserve">This scheme has operated since January 2009 and will finish in December 2014. </w:t>
      </w:r>
    </w:p>
    <w:p w14:paraId="5A320949" w14:textId="7854D84B" w:rsidR="001F413E" w:rsidRPr="001F413E" w:rsidRDefault="001F413E" w:rsidP="001F413E">
      <w:pPr>
        <w:pStyle w:val="Heading3"/>
        <w:rPr>
          <w:bCs w:val="0"/>
          <w:sz w:val="36"/>
          <w:szCs w:val="36"/>
        </w:rPr>
      </w:pPr>
      <w:r w:rsidRPr="001F413E">
        <w:rPr>
          <w:bCs w:val="0"/>
          <w:sz w:val="36"/>
          <w:szCs w:val="36"/>
        </w:rPr>
        <w:t xml:space="preserve">Who will benefit? </w:t>
      </w:r>
    </w:p>
    <w:p w14:paraId="4DDA1C99" w14:textId="4542019E" w:rsidR="001F413E" w:rsidRPr="001F413E" w:rsidRDefault="001F413E" w:rsidP="001F413E">
      <w:pPr>
        <w:pStyle w:val="Heading3"/>
        <w:rPr>
          <w:b w:val="0"/>
        </w:rPr>
      </w:pPr>
      <w:r w:rsidRPr="001F413E">
        <w:rPr>
          <w:b w:val="0"/>
        </w:rPr>
        <w:t>Anyone who enrols to study at a TAFE institute or other government training provider</w:t>
      </w:r>
      <w:r>
        <w:rPr>
          <w:b w:val="0"/>
        </w:rPr>
        <w:t xml:space="preserve"> including </w:t>
      </w:r>
      <w:r w:rsidRPr="0087010F">
        <w:rPr>
          <w:rFonts w:asciiTheme="minorHAnsi" w:eastAsiaTheme="minorEastAsia" w:hAnsiTheme="minorHAnsi" w:cstheme="minorBidi"/>
          <w:b w:val="0"/>
          <w:bCs w:val="0"/>
          <w:noProof/>
        </w:rPr>
        <w:t>existing early childhood educators</w:t>
      </w:r>
      <w:r w:rsidRPr="001F413E">
        <w:rPr>
          <w:b w:val="0"/>
        </w:rPr>
        <w:t xml:space="preserve"> looking to upgrade or </w:t>
      </w:r>
      <w:r w:rsidRPr="001F413E">
        <w:rPr>
          <w:b w:val="0"/>
        </w:rPr>
        <w:lastRenderedPageBreak/>
        <w:t>obtain qualifications as well as prospective new entrants to the industry.</w:t>
      </w:r>
    </w:p>
    <w:p w14:paraId="00AE1137" w14:textId="77777777" w:rsidR="001F413E" w:rsidRDefault="001F413E" w:rsidP="001F413E">
      <w:pPr>
        <w:pStyle w:val="Default"/>
      </w:pPr>
    </w:p>
    <w:p w14:paraId="044117F1" w14:textId="69CFE93C" w:rsidR="00C10C19" w:rsidRDefault="001F413E" w:rsidP="001F413E">
      <w:pPr>
        <w:pStyle w:val="Heading3"/>
      </w:pPr>
      <w:r w:rsidRPr="001F413E">
        <w:rPr>
          <w:bCs w:val="0"/>
          <w:sz w:val="36"/>
          <w:szCs w:val="28"/>
        </w:rPr>
        <w:t xml:space="preserve">Are all child care courses </w:t>
      </w:r>
      <w:r>
        <w:rPr>
          <w:bCs w:val="0"/>
          <w:sz w:val="36"/>
          <w:szCs w:val="28"/>
        </w:rPr>
        <w:t>eligible</w:t>
      </w:r>
      <w:r w:rsidRPr="001F413E">
        <w:rPr>
          <w:bCs w:val="0"/>
          <w:sz w:val="36"/>
          <w:szCs w:val="28"/>
        </w:rPr>
        <w:t>?</w:t>
      </w:r>
      <w:r w:rsidRPr="001F413E">
        <w:rPr>
          <w:b w:val="0"/>
          <w:bCs w:val="0"/>
          <w:sz w:val="36"/>
          <w:szCs w:val="28"/>
        </w:rPr>
        <w:t xml:space="preserve"> </w:t>
      </w:r>
      <w:bookmarkEnd w:id="2"/>
    </w:p>
    <w:p w14:paraId="46307A46" w14:textId="1044E357" w:rsidR="001F413E" w:rsidRDefault="001F413E" w:rsidP="00A31242">
      <w:pPr>
        <w:pStyle w:val="Heading4"/>
        <w:rPr>
          <w:rFonts w:asciiTheme="minorHAnsi" w:eastAsiaTheme="minorEastAsia" w:hAnsiTheme="minorHAnsi" w:cstheme="minorBidi"/>
          <w:b w:val="0"/>
          <w:bCs w:val="0"/>
          <w:i w:val="0"/>
          <w:iCs w:val="0"/>
          <w:noProof/>
        </w:rPr>
      </w:pPr>
      <w:r w:rsidRPr="001F413E">
        <w:rPr>
          <w:rFonts w:asciiTheme="minorHAnsi" w:eastAsiaTheme="minorEastAsia" w:hAnsiTheme="minorHAnsi" w:cstheme="minorBidi"/>
          <w:b w:val="0"/>
          <w:bCs w:val="0"/>
          <w:i w:val="0"/>
          <w:iCs w:val="0"/>
          <w:noProof/>
        </w:rPr>
        <w:t xml:space="preserve">This initiative only supports students </w:t>
      </w:r>
      <w:r>
        <w:rPr>
          <w:rFonts w:asciiTheme="minorHAnsi" w:eastAsiaTheme="minorEastAsia" w:hAnsiTheme="minorHAnsi" w:cstheme="minorBidi"/>
          <w:b w:val="0"/>
          <w:bCs w:val="0"/>
          <w:i w:val="0"/>
          <w:iCs w:val="0"/>
          <w:noProof/>
        </w:rPr>
        <w:t>enrolled a</w:t>
      </w:r>
      <w:r w:rsidRPr="001F413E">
        <w:rPr>
          <w:rFonts w:asciiTheme="minorHAnsi" w:eastAsiaTheme="minorEastAsia" w:hAnsiTheme="minorHAnsi" w:cstheme="minorBidi"/>
          <w:b w:val="0"/>
          <w:bCs w:val="0"/>
          <w:i w:val="0"/>
          <w:iCs w:val="0"/>
          <w:noProof/>
        </w:rPr>
        <w:t>t TAFE institutes and other government training providers, such as agricultural colleges and universities offering vocational courses. Course</w:t>
      </w:r>
      <w:r w:rsidR="002D65F3">
        <w:rPr>
          <w:rFonts w:asciiTheme="minorHAnsi" w:eastAsiaTheme="minorEastAsia" w:hAnsiTheme="minorHAnsi" w:cstheme="minorBidi"/>
          <w:b w:val="0"/>
          <w:bCs w:val="0"/>
          <w:i w:val="0"/>
          <w:iCs w:val="0"/>
          <w:noProof/>
        </w:rPr>
        <w:t>s</w:t>
      </w:r>
      <w:bookmarkStart w:id="3" w:name="_GoBack"/>
      <w:bookmarkEnd w:id="3"/>
      <w:r w:rsidRPr="001F413E">
        <w:rPr>
          <w:rFonts w:asciiTheme="minorHAnsi" w:eastAsiaTheme="minorEastAsia" w:hAnsiTheme="minorHAnsi" w:cstheme="minorBidi"/>
          <w:b w:val="0"/>
          <w:bCs w:val="0"/>
          <w:i w:val="0"/>
          <w:iCs w:val="0"/>
          <w:noProof/>
        </w:rPr>
        <w:t xml:space="preserve"> undertaken with private or community training providers are not part of this initiative. </w:t>
      </w:r>
    </w:p>
    <w:p w14:paraId="4CC1D792" w14:textId="77777777" w:rsidR="001F413E" w:rsidRDefault="001F413E" w:rsidP="001F413E">
      <w:pPr>
        <w:pStyle w:val="Default"/>
      </w:pPr>
    </w:p>
    <w:p w14:paraId="4C87DADD" w14:textId="4327C7BD" w:rsidR="004F3AD0" w:rsidRDefault="004F3AD0" w:rsidP="001F413E">
      <w:pPr>
        <w:pStyle w:val="Default"/>
        <w:rPr>
          <w:sz w:val="22"/>
        </w:rPr>
      </w:pPr>
      <w:r w:rsidRPr="004F3AD0">
        <w:rPr>
          <w:sz w:val="22"/>
        </w:rPr>
        <w:t>Current eligible child care co</w:t>
      </w:r>
      <w:r>
        <w:rPr>
          <w:sz w:val="22"/>
        </w:rPr>
        <w:t>urses are:</w:t>
      </w:r>
    </w:p>
    <w:p w14:paraId="7112AD2B" w14:textId="4B4307B5" w:rsidR="004F3AD0" w:rsidRDefault="004F3AD0" w:rsidP="004F3AD0">
      <w:pPr>
        <w:pStyle w:val="Default"/>
        <w:numPr>
          <w:ilvl w:val="0"/>
          <w:numId w:val="20"/>
        </w:numPr>
        <w:rPr>
          <w:sz w:val="22"/>
        </w:rPr>
      </w:pPr>
      <w:proofErr w:type="spellStart"/>
      <w:r>
        <w:rPr>
          <w:sz w:val="22"/>
        </w:rPr>
        <w:t>CHC50113</w:t>
      </w:r>
      <w:proofErr w:type="spellEnd"/>
      <w:r>
        <w:rPr>
          <w:sz w:val="22"/>
        </w:rPr>
        <w:t xml:space="preserve"> Diploma of Early Childhood Education and Care (released 1/7/2013); and</w:t>
      </w:r>
    </w:p>
    <w:p w14:paraId="545E9F6A" w14:textId="658B9141" w:rsidR="004F3AD0" w:rsidRPr="004F3AD0" w:rsidRDefault="004F3AD0" w:rsidP="004F3AD0">
      <w:pPr>
        <w:pStyle w:val="Default"/>
        <w:numPr>
          <w:ilvl w:val="0"/>
          <w:numId w:val="20"/>
        </w:numPr>
        <w:rPr>
          <w:sz w:val="22"/>
        </w:rPr>
      </w:pPr>
      <w:proofErr w:type="spellStart"/>
      <w:r>
        <w:rPr>
          <w:sz w:val="22"/>
        </w:rPr>
        <w:t>CHC60208</w:t>
      </w:r>
      <w:proofErr w:type="spellEnd"/>
      <w:r>
        <w:rPr>
          <w:sz w:val="22"/>
        </w:rPr>
        <w:t xml:space="preserve"> Advanced Diploma of Children’s Services (released 7/5/2012; to be deleted by 31/12/2014). </w:t>
      </w:r>
    </w:p>
    <w:p w14:paraId="044117F3" w14:textId="022E9650" w:rsidR="00C10C19" w:rsidRDefault="001F413E" w:rsidP="001F413E">
      <w:pPr>
        <w:pStyle w:val="Heading4"/>
      </w:pPr>
      <w:r w:rsidRPr="001F413E">
        <w:rPr>
          <w:bCs w:val="0"/>
          <w:i w:val="0"/>
          <w:sz w:val="36"/>
          <w:szCs w:val="28"/>
        </w:rPr>
        <w:t>What course fees are covered?</w:t>
      </w:r>
      <w:r w:rsidRPr="001F413E">
        <w:rPr>
          <w:b w:val="0"/>
          <w:bCs w:val="0"/>
          <w:sz w:val="36"/>
          <w:szCs w:val="28"/>
        </w:rPr>
        <w:t xml:space="preserve"> </w:t>
      </w:r>
    </w:p>
    <w:p w14:paraId="0F66FC93" w14:textId="77777777" w:rsidR="004F3AD0" w:rsidRDefault="001F413E" w:rsidP="00AC65DA">
      <w:pPr>
        <w:pStyle w:val="Heading5"/>
        <w:rPr>
          <w:rFonts w:asciiTheme="minorHAnsi" w:eastAsiaTheme="minorEastAsia" w:hAnsiTheme="minorHAnsi" w:cstheme="minorBidi"/>
          <w:b w:val="0"/>
          <w:bCs w:val="0"/>
          <w:noProof/>
          <w:color w:val="auto"/>
        </w:rPr>
      </w:pPr>
      <w:r w:rsidRPr="001F413E">
        <w:rPr>
          <w:rFonts w:asciiTheme="minorHAnsi" w:eastAsiaTheme="minorEastAsia" w:hAnsiTheme="minorHAnsi" w:cstheme="minorBidi"/>
          <w:b w:val="0"/>
          <w:bCs w:val="0"/>
          <w:noProof/>
          <w:color w:val="auto"/>
        </w:rPr>
        <w:t xml:space="preserve">Fees covered include compulsory regulated fees levied on students for enrolment in an eligible course of study. Regulated fees are defined as any fees mandated by the State or Territory Government, and exclude any fees that are imposed on students by the TAFE or </w:t>
      </w:r>
      <w:r w:rsidRPr="001F413E">
        <w:rPr>
          <w:rFonts w:asciiTheme="minorHAnsi" w:eastAsiaTheme="minorEastAsia" w:hAnsiTheme="minorHAnsi" w:cstheme="minorBidi"/>
          <w:b w:val="0"/>
          <w:bCs w:val="0"/>
          <w:noProof/>
          <w:color w:val="auto"/>
        </w:rPr>
        <w:lastRenderedPageBreak/>
        <w:t xml:space="preserve">other government providers. Students will still incur some costs as regulated fees do not cover all costs associated with doing these courses. </w:t>
      </w:r>
    </w:p>
    <w:p w14:paraId="443001D0" w14:textId="3C9097BA" w:rsidR="004F3AD0" w:rsidRPr="004F3AD0" w:rsidRDefault="004F3AD0" w:rsidP="00AC65DA">
      <w:pPr>
        <w:pStyle w:val="Heading5"/>
        <w:rPr>
          <w:rFonts w:asciiTheme="minorHAnsi" w:eastAsiaTheme="minorEastAsia" w:hAnsiTheme="minorHAnsi" w:cstheme="minorBidi"/>
          <w:bCs w:val="0"/>
          <w:noProof/>
          <w:color w:val="auto"/>
          <w:sz w:val="28"/>
        </w:rPr>
      </w:pPr>
      <w:r w:rsidRPr="004F3AD0">
        <w:rPr>
          <w:bCs w:val="0"/>
          <w:color w:val="auto"/>
          <w:sz w:val="36"/>
          <w:szCs w:val="28"/>
        </w:rPr>
        <w:t>How do I find out more about the training opportunities under this initiative?</w:t>
      </w:r>
    </w:p>
    <w:p w14:paraId="7E605E60" w14:textId="77777777" w:rsidR="004F3AD0" w:rsidRPr="004F3AD0" w:rsidRDefault="004F3AD0" w:rsidP="004F3AD0">
      <w:pPr>
        <w:pStyle w:val="Heading5"/>
        <w:rPr>
          <w:rFonts w:asciiTheme="minorHAnsi" w:eastAsiaTheme="minorEastAsia" w:hAnsiTheme="minorHAnsi" w:cstheme="minorBidi"/>
          <w:b w:val="0"/>
          <w:bCs w:val="0"/>
          <w:noProof/>
          <w:color w:val="auto"/>
        </w:rPr>
      </w:pPr>
      <w:r w:rsidRPr="004F3AD0">
        <w:rPr>
          <w:rFonts w:asciiTheme="minorHAnsi" w:eastAsiaTheme="minorEastAsia" w:hAnsiTheme="minorHAnsi" w:cstheme="minorBidi"/>
          <w:b w:val="0"/>
          <w:bCs w:val="0"/>
          <w:noProof/>
          <w:color w:val="auto"/>
        </w:rPr>
        <w:t>Contact your local TAFE institute or other government training provider, or look on your state or territory’s TAFE website:</w:t>
      </w:r>
    </w:p>
    <w:p w14:paraId="25D51309" w14:textId="77777777" w:rsidR="004F3AD0" w:rsidRDefault="004F3AD0" w:rsidP="004F3AD0">
      <w:pPr>
        <w:pStyle w:val="Heading5"/>
        <w:spacing w:before="0"/>
        <w:rPr>
          <w:rFonts w:asciiTheme="minorHAnsi" w:eastAsiaTheme="minorEastAsia" w:hAnsiTheme="minorHAnsi" w:cstheme="minorBidi"/>
          <w:b w:val="0"/>
          <w:bCs w:val="0"/>
          <w:noProof/>
          <w:color w:val="auto"/>
        </w:rPr>
      </w:pPr>
    </w:p>
    <w:p w14:paraId="2237A245" w14:textId="77777777" w:rsidR="004F3AD0" w:rsidRDefault="004F3AD0" w:rsidP="004F3AD0">
      <w:pPr>
        <w:pStyle w:val="Heading5"/>
        <w:spacing w:before="0"/>
        <w:rPr>
          <w:rFonts w:asciiTheme="minorHAnsi" w:eastAsiaTheme="minorEastAsia" w:hAnsiTheme="minorHAnsi" w:cstheme="minorBidi"/>
          <w:b w:val="0"/>
          <w:bCs w:val="0"/>
          <w:noProof/>
          <w:color w:val="auto"/>
        </w:rPr>
      </w:pPr>
      <w:r>
        <w:rPr>
          <w:rFonts w:asciiTheme="minorHAnsi" w:eastAsiaTheme="minorEastAsia" w:hAnsiTheme="minorHAnsi" w:cstheme="minorBidi"/>
          <w:b w:val="0"/>
          <w:bCs w:val="0"/>
          <w:noProof/>
          <w:color w:val="auto"/>
        </w:rPr>
        <w:t>New South Wales</w:t>
      </w:r>
      <w:r w:rsidRPr="004F3AD0">
        <w:rPr>
          <w:rFonts w:asciiTheme="minorHAnsi" w:eastAsiaTheme="minorEastAsia" w:hAnsiTheme="minorHAnsi" w:cstheme="minorBidi"/>
          <w:b w:val="0"/>
          <w:bCs w:val="0"/>
          <w:noProof/>
          <w:color w:val="auto"/>
        </w:rPr>
        <w:t xml:space="preserve"> </w:t>
      </w:r>
      <w:r>
        <w:rPr>
          <w:rFonts w:asciiTheme="minorHAnsi" w:eastAsiaTheme="minorEastAsia" w:hAnsiTheme="minorHAnsi" w:cstheme="minorBidi"/>
          <w:b w:val="0"/>
          <w:bCs w:val="0"/>
          <w:noProof/>
          <w:color w:val="auto"/>
        </w:rPr>
        <w:tab/>
      </w:r>
    </w:p>
    <w:p w14:paraId="52117FEF" w14:textId="4B59080F" w:rsidR="004F3AD0" w:rsidRPr="004F3AD0" w:rsidRDefault="002D65F3" w:rsidP="004F3AD0">
      <w:pPr>
        <w:pStyle w:val="Heading5"/>
        <w:spacing w:before="0"/>
        <w:rPr>
          <w:rFonts w:asciiTheme="minorHAnsi" w:eastAsiaTheme="minorEastAsia" w:hAnsiTheme="minorHAnsi" w:cstheme="minorBidi"/>
          <w:b w:val="0"/>
          <w:bCs w:val="0"/>
          <w:noProof/>
          <w:color w:val="auto"/>
        </w:rPr>
      </w:pPr>
      <w:hyperlink r:id="rId15" w:history="1">
        <w:r w:rsidR="004F3AD0" w:rsidRPr="00854BF2">
          <w:rPr>
            <w:rStyle w:val="Hyperlink"/>
            <w:rFonts w:asciiTheme="minorHAnsi" w:eastAsiaTheme="minorEastAsia" w:hAnsiTheme="minorHAnsi" w:cstheme="minorBidi"/>
            <w:b w:val="0"/>
            <w:bCs w:val="0"/>
            <w:noProof/>
          </w:rPr>
          <w:t>www.tafensw.edu.au</w:t>
        </w:r>
      </w:hyperlink>
      <w:r w:rsidR="004F3AD0">
        <w:rPr>
          <w:rFonts w:asciiTheme="minorHAnsi" w:eastAsiaTheme="minorEastAsia" w:hAnsiTheme="minorHAnsi" w:cstheme="minorBidi"/>
          <w:b w:val="0"/>
          <w:bCs w:val="0"/>
          <w:noProof/>
          <w:color w:val="auto"/>
        </w:rPr>
        <w:t xml:space="preserve"> </w:t>
      </w:r>
    </w:p>
    <w:p w14:paraId="75513534" w14:textId="77777777" w:rsidR="004F3AD0" w:rsidRDefault="004F3AD0" w:rsidP="004F3AD0">
      <w:pPr>
        <w:pStyle w:val="Heading5"/>
        <w:spacing w:before="0"/>
        <w:rPr>
          <w:rFonts w:asciiTheme="minorHAnsi" w:eastAsiaTheme="minorEastAsia" w:hAnsiTheme="minorHAnsi" w:cstheme="minorBidi"/>
          <w:b w:val="0"/>
          <w:bCs w:val="0"/>
          <w:noProof/>
          <w:color w:val="auto"/>
        </w:rPr>
      </w:pPr>
    </w:p>
    <w:p w14:paraId="7A47FF5B" w14:textId="77777777" w:rsidR="004F3AD0" w:rsidRDefault="004F3AD0" w:rsidP="004F3AD0">
      <w:pPr>
        <w:pStyle w:val="Heading5"/>
        <w:spacing w:before="0"/>
        <w:rPr>
          <w:rFonts w:asciiTheme="minorHAnsi" w:eastAsiaTheme="minorEastAsia" w:hAnsiTheme="minorHAnsi" w:cstheme="minorBidi"/>
          <w:b w:val="0"/>
          <w:bCs w:val="0"/>
          <w:noProof/>
          <w:color w:val="auto"/>
        </w:rPr>
      </w:pPr>
      <w:r>
        <w:rPr>
          <w:rFonts w:asciiTheme="minorHAnsi" w:eastAsiaTheme="minorEastAsia" w:hAnsiTheme="minorHAnsi" w:cstheme="minorBidi"/>
          <w:b w:val="0"/>
          <w:bCs w:val="0"/>
          <w:noProof/>
          <w:color w:val="auto"/>
        </w:rPr>
        <w:t>Victoria</w:t>
      </w:r>
      <w:r>
        <w:rPr>
          <w:rFonts w:asciiTheme="minorHAnsi" w:eastAsiaTheme="minorEastAsia" w:hAnsiTheme="minorHAnsi" w:cstheme="minorBidi"/>
          <w:b w:val="0"/>
          <w:bCs w:val="0"/>
          <w:noProof/>
          <w:color w:val="auto"/>
        </w:rPr>
        <w:tab/>
      </w:r>
    </w:p>
    <w:p w14:paraId="0465E5CB" w14:textId="371C4404" w:rsidR="004F3AD0" w:rsidRPr="004F3AD0" w:rsidRDefault="002D65F3" w:rsidP="004F3AD0">
      <w:pPr>
        <w:pStyle w:val="Heading5"/>
        <w:spacing w:before="0"/>
        <w:rPr>
          <w:rFonts w:asciiTheme="minorHAnsi" w:eastAsiaTheme="minorEastAsia" w:hAnsiTheme="minorHAnsi" w:cstheme="minorBidi"/>
          <w:b w:val="0"/>
          <w:bCs w:val="0"/>
          <w:noProof/>
          <w:color w:val="auto"/>
        </w:rPr>
      </w:pPr>
      <w:hyperlink r:id="rId16" w:history="1">
        <w:r w:rsidR="004F3AD0" w:rsidRPr="00854BF2">
          <w:rPr>
            <w:rStyle w:val="Hyperlink"/>
            <w:rFonts w:asciiTheme="minorHAnsi" w:eastAsiaTheme="minorEastAsia" w:hAnsiTheme="minorHAnsi" w:cstheme="minorBidi"/>
            <w:b w:val="0"/>
            <w:bCs w:val="0"/>
            <w:noProof/>
          </w:rPr>
          <w:t>www.skills.vic.gov.au/get-training</w:t>
        </w:r>
      </w:hyperlink>
      <w:r w:rsidR="004F3AD0">
        <w:rPr>
          <w:rFonts w:asciiTheme="minorHAnsi" w:eastAsiaTheme="minorEastAsia" w:hAnsiTheme="minorHAnsi" w:cstheme="minorBidi"/>
          <w:b w:val="0"/>
          <w:bCs w:val="0"/>
          <w:noProof/>
          <w:color w:val="auto"/>
        </w:rPr>
        <w:t xml:space="preserve"> </w:t>
      </w:r>
    </w:p>
    <w:p w14:paraId="68EF410B" w14:textId="77777777" w:rsidR="004F3AD0" w:rsidRDefault="004F3AD0" w:rsidP="004F3AD0">
      <w:pPr>
        <w:pStyle w:val="Heading5"/>
        <w:spacing w:before="0"/>
        <w:rPr>
          <w:rFonts w:asciiTheme="minorHAnsi" w:eastAsiaTheme="minorEastAsia" w:hAnsiTheme="minorHAnsi" w:cstheme="minorBidi"/>
          <w:b w:val="0"/>
          <w:bCs w:val="0"/>
          <w:noProof/>
          <w:color w:val="auto"/>
        </w:rPr>
      </w:pPr>
    </w:p>
    <w:p w14:paraId="58F31505" w14:textId="77777777" w:rsidR="004F3AD0" w:rsidRDefault="004F3AD0" w:rsidP="004F3AD0">
      <w:pPr>
        <w:pStyle w:val="Heading5"/>
        <w:spacing w:before="0"/>
        <w:rPr>
          <w:rFonts w:asciiTheme="minorHAnsi" w:eastAsiaTheme="minorEastAsia" w:hAnsiTheme="minorHAnsi" w:cstheme="minorBidi"/>
          <w:b w:val="0"/>
          <w:bCs w:val="0"/>
          <w:noProof/>
          <w:color w:val="auto"/>
        </w:rPr>
      </w:pPr>
      <w:r>
        <w:rPr>
          <w:rFonts w:asciiTheme="minorHAnsi" w:eastAsiaTheme="minorEastAsia" w:hAnsiTheme="minorHAnsi" w:cstheme="minorBidi"/>
          <w:b w:val="0"/>
          <w:bCs w:val="0"/>
          <w:noProof/>
          <w:color w:val="auto"/>
        </w:rPr>
        <w:t>Queensland</w:t>
      </w:r>
    </w:p>
    <w:p w14:paraId="61FB90E0" w14:textId="0AF1BD17" w:rsidR="004F3AD0" w:rsidRPr="004F3AD0" w:rsidRDefault="002D65F3" w:rsidP="004F3AD0">
      <w:pPr>
        <w:pStyle w:val="Heading5"/>
        <w:spacing w:before="0"/>
        <w:rPr>
          <w:rFonts w:asciiTheme="minorHAnsi" w:eastAsiaTheme="minorEastAsia" w:hAnsiTheme="minorHAnsi" w:cstheme="minorBidi"/>
          <w:b w:val="0"/>
          <w:bCs w:val="0"/>
          <w:noProof/>
          <w:color w:val="auto"/>
        </w:rPr>
      </w:pPr>
      <w:hyperlink r:id="rId17" w:history="1">
        <w:r w:rsidR="004F3AD0" w:rsidRPr="00854BF2">
          <w:rPr>
            <w:rStyle w:val="Hyperlink"/>
            <w:rFonts w:asciiTheme="minorHAnsi" w:eastAsiaTheme="minorEastAsia" w:hAnsiTheme="minorHAnsi" w:cstheme="minorBidi"/>
            <w:b w:val="0"/>
            <w:bCs w:val="0"/>
            <w:noProof/>
          </w:rPr>
          <w:t>www.tafe.qld.gov.au</w:t>
        </w:r>
      </w:hyperlink>
      <w:r w:rsidR="004F3AD0">
        <w:rPr>
          <w:rFonts w:asciiTheme="minorHAnsi" w:eastAsiaTheme="minorEastAsia" w:hAnsiTheme="minorHAnsi" w:cstheme="minorBidi"/>
          <w:b w:val="0"/>
          <w:bCs w:val="0"/>
          <w:noProof/>
          <w:color w:val="auto"/>
        </w:rPr>
        <w:t xml:space="preserve"> </w:t>
      </w:r>
    </w:p>
    <w:p w14:paraId="378CDEBA" w14:textId="77777777" w:rsidR="004F3AD0" w:rsidRDefault="004F3AD0" w:rsidP="004F3AD0">
      <w:pPr>
        <w:pStyle w:val="Heading5"/>
        <w:spacing w:before="0"/>
        <w:rPr>
          <w:rFonts w:asciiTheme="minorHAnsi" w:eastAsiaTheme="minorEastAsia" w:hAnsiTheme="minorHAnsi" w:cstheme="minorBidi"/>
          <w:b w:val="0"/>
          <w:bCs w:val="0"/>
          <w:noProof/>
          <w:color w:val="auto"/>
        </w:rPr>
      </w:pPr>
    </w:p>
    <w:p w14:paraId="1BF1B0E5" w14:textId="77777777" w:rsidR="004F3AD0" w:rsidRDefault="004F3AD0" w:rsidP="004F3AD0">
      <w:pPr>
        <w:pStyle w:val="Heading5"/>
        <w:spacing w:before="0"/>
        <w:rPr>
          <w:rFonts w:asciiTheme="minorHAnsi" w:eastAsiaTheme="minorEastAsia" w:hAnsiTheme="minorHAnsi" w:cstheme="minorBidi"/>
          <w:b w:val="0"/>
          <w:bCs w:val="0"/>
          <w:noProof/>
          <w:color w:val="auto"/>
        </w:rPr>
      </w:pPr>
      <w:r w:rsidRPr="004F3AD0">
        <w:rPr>
          <w:rFonts w:asciiTheme="minorHAnsi" w:eastAsiaTheme="minorEastAsia" w:hAnsiTheme="minorHAnsi" w:cstheme="minorBidi"/>
          <w:b w:val="0"/>
          <w:bCs w:val="0"/>
          <w:noProof/>
          <w:color w:val="auto"/>
        </w:rPr>
        <w:t>Western Australia</w:t>
      </w:r>
    </w:p>
    <w:p w14:paraId="6B00BA24" w14:textId="221C0F92" w:rsidR="004F3AD0" w:rsidRPr="004F3AD0" w:rsidRDefault="002D65F3" w:rsidP="004F3AD0">
      <w:pPr>
        <w:pStyle w:val="Heading5"/>
        <w:spacing w:before="0"/>
        <w:rPr>
          <w:rFonts w:asciiTheme="minorHAnsi" w:eastAsiaTheme="minorEastAsia" w:hAnsiTheme="minorHAnsi" w:cstheme="minorBidi"/>
          <w:b w:val="0"/>
          <w:bCs w:val="0"/>
          <w:noProof/>
          <w:color w:val="auto"/>
        </w:rPr>
      </w:pPr>
      <w:hyperlink r:id="rId18" w:history="1">
        <w:r w:rsidR="004F3AD0" w:rsidRPr="00854BF2">
          <w:rPr>
            <w:rStyle w:val="Hyperlink"/>
            <w:rFonts w:asciiTheme="minorHAnsi" w:eastAsiaTheme="minorEastAsia" w:hAnsiTheme="minorHAnsi" w:cstheme="minorBidi"/>
            <w:b w:val="0"/>
            <w:bCs w:val="0"/>
            <w:noProof/>
          </w:rPr>
          <w:t>www.trainingwa.wa.gov.au</w:t>
        </w:r>
      </w:hyperlink>
      <w:r w:rsidR="004F3AD0">
        <w:rPr>
          <w:rFonts w:asciiTheme="minorHAnsi" w:eastAsiaTheme="minorEastAsia" w:hAnsiTheme="minorHAnsi" w:cstheme="minorBidi"/>
          <w:b w:val="0"/>
          <w:bCs w:val="0"/>
          <w:noProof/>
          <w:color w:val="auto"/>
        </w:rPr>
        <w:t xml:space="preserve"> </w:t>
      </w:r>
    </w:p>
    <w:p w14:paraId="2C6A6C06" w14:textId="77777777" w:rsidR="004F3AD0" w:rsidRDefault="004F3AD0" w:rsidP="004F3AD0">
      <w:pPr>
        <w:pStyle w:val="Heading5"/>
        <w:spacing w:before="0"/>
        <w:rPr>
          <w:rFonts w:asciiTheme="minorHAnsi" w:eastAsiaTheme="minorEastAsia" w:hAnsiTheme="minorHAnsi" w:cstheme="minorBidi"/>
          <w:b w:val="0"/>
          <w:bCs w:val="0"/>
          <w:noProof/>
          <w:color w:val="auto"/>
        </w:rPr>
      </w:pPr>
    </w:p>
    <w:p w14:paraId="4FF2BC78" w14:textId="77777777" w:rsidR="004F3AD0" w:rsidRDefault="004F3AD0" w:rsidP="004F3AD0">
      <w:pPr>
        <w:pStyle w:val="Heading5"/>
        <w:spacing w:before="0"/>
        <w:rPr>
          <w:rFonts w:asciiTheme="minorHAnsi" w:eastAsiaTheme="minorEastAsia" w:hAnsiTheme="minorHAnsi" w:cstheme="minorBidi"/>
          <w:b w:val="0"/>
          <w:bCs w:val="0"/>
          <w:noProof/>
          <w:color w:val="auto"/>
        </w:rPr>
      </w:pPr>
      <w:r w:rsidRPr="004F3AD0">
        <w:rPr>
          <w:rFonts w:asciiTheme="minorHAnsi" w:eastAsiaTheme="minorEastAsia" w:hAnsiTheme="minorHAnsi" w:cstheme="minorBidi"/>
          <w:b w:val="0"/>
          <w:bCs w:val="0"/>
          <w:noProof/>
          <w:color w:val="auto"/>
        </w:rPr>
        <w:t>South Australia</w:t>
      </w:r>
    </w:p>
    <w:p w14:paraId="15F1F137" w14:textId="39C62381" w:rsidR="004F3AD0" w:rsidRPr="004F3AD0" w:rsidRDefault="002D65F3" w:rsidP="004F3AD0">
      <w:pPr>
        <w:pStyle w:val="Heading5"/>
        <w:spacing w:before="0"/>
        <w:rPr>
          <w:rFonts w:asciiTheme="minorHAnsi" w:eastAsiaTheme="minorEastAsia" w:hAnsiTheme="minorHAnsi" w:cstheme="minorBidi"/>
          <w:b w:val="0"/>
          <w:bCs w:val="0"/>
          <w:noProof/>
          <w:color w:val="auto"/>
        </w:rPr>
      </w:pPr>
      <w:hyperlink r:id="rId19" w:history="1">
        <w:r w:rsidR="004C03AF">
          <w:rPr>
            <w:rStyle w:val="Hyperlink"/>
            <w:rFonts w:asciiTheme="minorHAnsi" w:eastAsiaTheme="minorEastAsia" w:hAnsiTheme="minorHAnsi" w:cstheme="minorBidi"/>
            <w:b w:val="0"/>
            <w:bCs w:val="0"/>
            <w:noProof/>
          </w:rPr>
          <w:t>http://www.tafesa.edu.au/</w:t>
        </w:r>
      </w:hyperlink>
      <w:r w:rsidR="004F3AD0">
        <w:rPr>
          <w:rFonts w:asciiTheme="minorHAnsi" w:eastAsiaTheme="minorEastAsia" w:hAnsiTheme="minorHAnsi" w:cstheme="minorBidi"/>
          <w:b w:val="0"/>
          <w:bCs w:val="0"/>
          <w:noProof/>
          <w:color w:val="auto"/>
        </w:rPr>
        <w:t xml:space="preserve"> </w:t>
      </w:r>
    </w:p>
    <w:p w14:paraId="79FE73AF" w14:textId="77777777" w:rsidR="004F3AD0" w:rsidRDefault="004F3AD0" w:rsidP="004F3AD0">
      <w:pPr>
        <w:pStyle w:val="Heading5"/>
        <w:spacing w:before="0"/>
        <w:rPr>
          <w:rFonts w:asciiTheme="minorHAnsi" w:eastAsiaTheme="minorEastAsia" w:hAnsiTheme="minorHAnsi" w:cstheme="minorBidi"/>
          <w:b w:val="0"/>
          <w:bCs w:val="0"/>
          <w:noProof/>
          <w:color w:val="auto"/>
        </w:rPr>
      </w:pPr>
    </w:p>
    <w:p w14:paraId="6AA37324" w14:textId="77777777" w:rsidR="004F3AD0" w:rsidRDefault="004F3AD0" w:rsidP="004F3AD0">
      <w:pPr>
        <w:pStyle w:val="Heading5"/>
        <w:spacing w:before="0"/>
        <w:rPr>
          <w:rFonts w:asciiTheme="minorHAnsi" w:eastAsiaTheme="minorEastAsia" w:hAnsiTheme="minorHAnsi" w:cstheme="minorBidi"/>
          <w:b w:val="0"/>
          <w:bCs w:val="0"/>
          <w:noProof/>
          <w:color w:val="auto"/>
        </w:rPr>
      </w:pPr>
      <w:r>
        <w:rPr>
          <w:rFonts w:asciiTheme="minorHAnsi" w:eastAsiaTheme="minorEastAsia" w:hAnsiTheme="minorHAnsi" w:cstheme="minorBidi"/>
          <w:b w:val="0"/>
          <w:bCs w:val="0"/>
          <w:noProof/>
          <w:color w:val="auto"/>
        </w:rPr>
        <w:t>Tasmania</w:t>
      </w:r>
    </w:p>
    <w:p w14:paraId="7DBF8173" w14:textId="3731361D" w:rsidR="004F3AD0" w:rsidRDefault="002D65F3" w:rsidP="00A25746">
      <w:pPr>
        <w:pStyle w:val="Heading5"/>
        <w:spacing w:before="0"/>
        <w:rPr>
          <w:rFonts w:asciiTheme="minorHAnsi" w:eastAsiaTheme="minorEastAsia" w:hAnsiTheme="minorHAnsi" w:cstheme="minorBidi"/>
          <w:b w:val="0"/>
          <w:bCs w:val="0"/>
          <w:noProof/>
          <w:color w:val="auto"/>
        </w:rPr>
      </w:pPr>
      <w:hyperlink r:id="rId20" w:history="1">
        <w:r w:rsidR="004F3AD0" w:rsidRPr="00854BF2">
          <w:rPr>
            <w:rStyle w:val="Hyperlink"/>
            <w:rFonts w:asciiTheme="minorHAnsi" w:eastAsiaTheme="minorEastAsia" w:hAnsiTheme="minorHAnsi" w:cstheme="minorBidi"/>
            <w:b w:val="0"/>
            <w:bCs w:val="0"/>
            <w:noProof/>
          </w:rPr>
          <w:t>www.yourchoice.tas.gov.au</w:t>
        </w:r>
      </w:hyperlink>
      <w:r w:rsidR="004F3AD0">
        <w:rPr>
          <w:rFonts w:asciiTheme="minorHAnsi" w:eastAsiaTheme="minorEastAsia" w:hAnsiTheme="minorHAnsi" w:cstheme="minorBidi"/>
          <w:b w:val="0"/>
          <w:bCs w:val="0"/>
          <w:noProof/>
          <w:color w:val="auto"/>
        </w:rPr>
        <w:t xml:space="preserve"> </w:t>
      </w:r>
    </w:p>
    <w:p w14:paraId="7DAD6F84" w14:textId="77777777" w:rsidR="00A25746" w:rsidRDefault="00A25746" w:rsidP="00A25746">
      <w:pPr>
        <w:pStyle w:val="Heading5"/>
        <w:spacing w:before="0"/>
        <w:rPr>
          <w:rFonts w:asciiTheme="minorHAnsi" w:eastAsiaTheme="minorEastAsia" w:hAnsiTheme="minorHAnsi" w:cstheme="minorBidi"/>
          <w:b w:val="0"/>
          <w:bCs w:val="0"/>
          <w:noProof/>
          <w:color w:val="auto"/>
        </w:rPr>
      </w:pPr>
    </w:p>
    <w:p w14:paraId="36D61B01" w14:textId="1AE64F61" w:rsidR="004F3AD0" w:rsidRPr="004F3AD0" w:rsidRDefault="004F3AD0" w:rsidP="00A25746">
      <w:pPr>
        <w:pStyle w:val="Heading5"/>
        <w:spacing w:before="0"/>
        <w:rPr>
          <w:rFonts w:asciiTheme="minorHAnsi" w:eastAsiaTheme="minorEastAsia" w:hAnsiTheme="minorHAnsi" w:cstheme="minorBidi"/>
          <w:b w:val="0"/>
          <w:bCs w:val="0"/>
          <w:noProof/>
          <w:color w:val="auto"/>
        </w:rPr>
      </w:pPr>
      <w:r w:rsidRPr="004F3AD0">
        <w:rPr>
          <w:rFonts w:asciiTheme="minorHAnsi" w:eastAsiaTheme="minorEastAsia" w:hAnsiTheme="minorHAnsi" w:cstheme="minorBidi"/>
          <w:b w:val="0"/>
          <w:bCs w:val="0"/>
          <w:noProof/>
          <w:color w:val="auto"/>
        </w:rPr>
        <w:t xml:space="preserve">Australian Capital Territory: </w:t>
      </w:r>
      <w:hyperlink r:id="rId21" w:history="1">
        <w:r w:rsidRPr="00854BF2">
          <w:rPr>
            <w:rStyle w:val="Hyperlink"/>
            <w:rFonts w:asciiTheme="minorHAnsi" w:eastAsiaTheme="minorEastAsia" w:hAnsiTheme="minorHAnsi" w:cstheme="minorBidi"/>
            <w:b w:val="0"/>
            <w:bCs w:val="0"/>
            <w:noProof/>
          </w:rPr>
          <w:t>www.cit.act.edu.au</w:t>
        </w:r>
      </w:hyperlink>
      <w:r>
        <w:rPr>
          <w:rFonts w:asciiTheme="minorHAnsi" w:eastAsiaTheme="minorEastAsia" w:hAnsiTheme="minorHAnsi" w:cstheme="minorBidi"/>
          <w:b w:val="0"/>
          <w:bCs w:val="0"/>
          <w:noProof/>
          <w:color w:val="auto"/>
        </w:rPr>
        <w:t xml:space="preserve"> </w:t>
      </w:r>
    </w:p>
    <w:p w14:paraId="1B9D2FA9" w14:textId="77777777" w:rsidR="004F3AD0" w:rsidRDefault="004F3AD0" w:rsidP="004F3AD0">
      <w:pPr>
        <w:pStyle w:val="Heading5"/>
        <w:spacing w:before="0"/>
        <w:rPr>
          <w:rFonts w:asciiTheme="minorHAnsi" w:eastAsiaTheme="minorEastAsia" w:hAnsiTheme="minorHAnsi" w:cstheme="minorBidi"/>
          <w:b w:val="0"/>
          <w:bCs w:val="0"/>
          <w:noProof/>
          <w:color w:val="auto"/>
        </w:rPr>
      </w:pPr>
    </w:p>
    <w:p w14:paraId="3E723DC8" w14:textId="77777777" w:rsidR="004F3AD0" w:rsidRDefault="004F3AD0" w:rsidP="004F3AD0">
      <w:pPr>
        <w:pStyle w:val="Heading5"/>
        <w:spacing w:before="0"/>
        <w:rPr>
          <w:rFonts w:asciiTheme="minorHAnsi" w:eastAsiaTheme="minorEastAsia" w:hAnsiTheme="minorHAnsi" w:cstheme="minorBidi"/>
          <w:b w:val="0"/>
          <w:bCs w:val="0"/>
          <w:noProof/>
          <w:color w:val="auto"/>
        </w:rPr>
      </w:pPr>
      <w:r>
        <w:rPr>
          <w:rFonts w:asciiTheme="minorHAnsi" w:eastAsiaTheme="minorEastAsia" w:hAnsiTheme="minorHAnsi" w:cstheme="minorBidi"/>
          <w:b w:val="0"/>
          <w:bCs w:val="0"/>
          <w:noProof/>
          <w:color w:val="auto"/>
        </w:rPr>
        <w:t>Northern Territory</w:t>
      </w:r>
    </w:p>
    <w:p w14:paraId="4B0BC198" w14:textId="0AD4EB14" w:rsidR="004F3AD0" w:rsidRPr="004F3AD0" w:rsidRDefault="002D65F3" w:rsidP="004F3AD0">
      <w:pPr>
        <w:pStyle w:val="Heading5"/>
        <w:spacing w:before="0"/>
        <w:rPr>
          <w:rFonts w:asciiTheme="minorHAnsi" w:eastAsiaTheme="minorEastAsia" w:hAnsiTheme="minorHAnsi" w:cstheme="minorBidi"/>
          <w:b w:val="0"/>
          <w:bCs w:val="0"/>
          <w:noProof/>
          <w:color w:val="auto"/>
        </w:rPr>
      </w:pPr>
      <w:hyperlink r:id="rId22" w:history="1">
        <w:r w:rsidR="004F3AD0" w:rsidRPr="00854BF2">
          <w:rPr>
            <w:rStyle w:val="Hyperlink"/>
            <w:rFonts w:asciiTheme="minorHAnsi" w:eastAsiaTheme="minorEastAsia" w:hAnsiTheme="minorHAnsi" w:cstheme="minorBidi"/>
            <w:b w:val="0"/>
            <w:bCs w:val="0"/>
            <w:noProof/>
          </w:rPr>
          <w:t>www.cdu.edu.au/cduvet</w:t>
        </w:r>
      </w:hyperlink>
      <w:r w:rsidR="004F3AD0">
        <w:rPr>
          <w:rFonts w:asciiTheme="minorHAnsi" w:eastAsiaTheme="minorEastAsia" w:hAnsiTheme="minorHAnsi" w:cstheme="minorBidi"/>
          <w:b w:val="0"/>
          <w:bCs w:val="0"/>
          <w:noProof/>
          <w:color w:val="auto"/>
        </w:rPr>
        <w:t xml:space="preserve"> </w:t>
      </w:r>
    </w:p>
    <w:sectPr w:rsidR="004F3AD0" w:rsidRPr="004F3AD0" w:rsidSect="004F3AD0">
      <w:type w:val="continuous"/>
      <w:pgSz w:w="11906" w:h="16838"/>
      <w:pgMar w:top="1276" w:right="1440" w:bottom="1440" w:left="1440" w:header="708" w:footer="56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11820" w14:textId="77777777" w:rsidR="00130923" w:rsidRDefault="00130923" w:rsidP="00130923">
      <w:pPr>
        <w:spacing w:after="0" w:line="240" w:lineRule="auto"/>
      </w:pPr>
      <w:r>
        <w:separator/>
      </w:r>
    </w:p>
  </w:endnote>
  <w:endnote w:type="continuationSeparator" w:id="0">
    <w:p w14:paraId="04411821" w14:textId="77777777" w:rsidR="00130923" w:rsidRDefault="00130923"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11822" w14:textId="77777777" w:rsidR="000E6FBB" w:rsidRDefault="000E6FBB" w:rsidP="00A73406">
    <w:pPr>
      <w:pStyle w:val="Footer"/>
      <w:tabs>
        <w:tab w:val="clear" w:pos="9026"/>
        <w:tab w:val="right" w:pos="8647"/>
      </w:tabs>
      <w:ind w:firstLine="720"/>
      <w:jc w:val="right"/>
    </w:pPr>
  </w:p>
  <w:p w14:paraId="04411823" w14:textId="77777777" w:rsidR="003242B9" w:rsidRDefault="002D65F3" w:rsidP="00A73406">
    <w:pPr>
      <w:pStyle w:val="Footer"/>
      <w:tabs>
        <w:tab w:val="clear" w:pos="9026"/>
        <w:tab w:val="right" w:pos="8647"/>
      </w:tabs>
      <w:ind w:firstLine="720"/>
      <w:jc w:val="right"/>
    </w:pPr>
    <w:sdt>
      <w:sdtPr>
        <w:id w:val="-1408758706"/>
        <w:docPartObj>
          <w:docPartGallery w:val="Page Numbers (Bottom of Page)"/>
          <w:docPartUnique/>
        </w:docPartObj>
      </w:sdtPr>
      <w:sdtEndPr>
        <w:rPr>
          <w:noProof/>
        </w:rPr>
      </w:sdtEndPr>
      <w:sdtContent>
        <w:r w:rsidR="003242B9">
          <w:fldChar w:fldCharType="begin"/>
        </w:r>
        <w:r w:rsidR="003242B9">
          <w:instrText xml:space="preserve"> PAGE   \* MERGEFORMAT </w:instrText>
        </w:r>
        <w:r w:rsidR="003242B9">
          <w:fldChar w:fldCharType="separate"/>
        </w:r>
        <w:r>
          <w:rPr>
            <w:noProof/>
          </w:rPr>
          <w:t>1</w:t>
        </w:r>
        <w:r w:rsidR="003242B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1181E" w14:textId="77777777" w:rsidR="00130923" w:rsidRDefault="00130923" w:rsidP="00130923">
      <w:pPr>
        <w:spacing w:after="0" w:line="240" w:lineRule="auto"/>
      </w:pPr>
      <w:r>
        <w:separator/>
      </w:r>
    </w:p>
  </w:footnote>
  <w:footnote w:type="continuationSeparator" w:id="0">
    <w:p w14:paraId="0441181F" w14:textId="77777777" w:rsidR="00130923" w:rsidRDefault="00130923" w:rsidP="00130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0ABB8"/>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2FD69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F6A57CA"/>
    <w:multiLevelType w:val="hybridMultilevel"/>
    <w:tmpl w:val="7702018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0"/>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10C19"/>
    <w:rsid w:val="00002721"/>
    <w:rsid w:val="00024E24"/>
    <w:rsid w:val="00034EAA"/>
    <w:rsid w:val="000861A6"/>
    <w:rsid w:val="000E6FBB"/>
    <w:rsid w:val="000F3BA2"/>
    <w:rsid w:val="001175BF"/>
    <w:rsid w:val="00130923"/>
    <w:rsid w:val="001414F3"/>
    <w:rsid w:val="00143FCD"/>
    <w:rsid w:val="001B6467"/>
    <w:rsid w:val="001F413E"/>
    <w:rsid w:val="00223EB1"/>
    <w:rsid w:val="00236917"/>
    <w:rsid w:val="002B06E6"/>
    <w:rsid w:val="002D271F"/>
    <w:rsid w:val="002D6386"/>
    <w:rsid w:val="002D65F3"/>
    <w:rsid w:val="00305B35"/>
    <w:rsid w:val="003242B9"/>
    <w:rsid w:val="003D67FC"/>
    <w:rsid w:val="00406E5A"/>
    <w:rsid w:val="00455B34"/>
    <w:rsid w:val="0048762C"/>
    <w:rsid w:val="004B256F"/>
    <w:rsid w:val="004C03AF"/>
    <w:rsid w:val="004F3AD0"/>
    <w:rsid w:val="005113B6"/>
    <w:rsid w:val="00531817"/>
    <w:rsid w:val="00560CA0"/>
    <w:rsid w:val="005624F3"/>
    <w:rsid w:val="005811EF"/>
    <w:rsid w:val="005B0878"/>
    <w:rsid w:val="005C15C0"/>
    <w:rsid w:val="00610654"/>
    <w:rsid w:val="0067026C"/>
    <w:rsid w:val="006E2D49"/>
    <w:rsid w:val="007468FC"/>
    <w:rsid w:val="00792CA3"/>
    <w:rsid w:val="007B2FDD"/>
    <w:rsid w:val="0081117D"/>
    <w:rsid w:val="0083468A"/>
    <w:rsid w:val="00842D43"/>
    <w:rsid w:val="00856D1C"/>
    <w:rsid w:val="0087010F"/>
    <w:rsid w:val="00876AC0"/>
    <w:rsid w:val="009116EA"/>
    <w:rsid w:val="00933671"/>
    <w:rsid w:val="00972DD5"/>
    <w:rsid w:val="00984879"/>
    <w:rsid w:val="00985632"/>
    <w:rsid w:val="00991B63"/>
    <w:rsid w:val="009B2428"/>
    <w:rsid w:val="009B5CB7"/>
    <w:rsid w:val="00A25746"/>
    <w:rsid w:val="00A31242"/>
    <w:rsid w:val="00A52530"/>
    <w:rsid w:val="00A551BF"/>
    <w:rsid w:val="00A70524"/>
    <w:rsid w:val="00A73406"/>
    <w:rsid w:val="00AC65DA"/>
    <w:rsid w:val="00B2722A"/>
    <w:rsid w:val="00B618BA"/>
    <w:rsid w:val="00C05E74"/>
    <w:rsid w:val="00C10C19"/>
    <w:rsid w:val="00C5649C"/>
    <w:rsid w:val="00C75486"/>
    <w:rsid w:val="00C8202C"/>
    <w:rsid w:val="00C92A5B"/>
    <w:rsid w:val="00CA46EC"/>
    <w:rsid w:val="00D1394D"/>
    <w:rsid w:val="00D903FD"/>
    <w:rsid w:val="00D94BC5"/>
    <w:rsid w:val="00D96C08"/>
    <w:rsid w:val="00ED43D2"/>
    <w:rsid w:val="00EE3B8C"/>
    <w:rsid w:val="00EF4A38"/>
    <w:rsid w:val="00FB1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41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A73406"/>
    <w:pPr>
      <w:spacing w:before="360" w:after="240" w:line="240" w:lineRule="auto"/>
      <w:contextualSpacing/>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A73406"/>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61A6"/>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0861A6"/>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A73406"/>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A73406"/>
    <w:rPr>
      <w:rFonts w:ascii="Calibri" w:eastAsiaTheme="majorEastAsia" w:hAnsi="Calibri" w:cstheme="majorBidi"/>
      <w:b/>
      <w:iCs/>
      <w:color w:val="000000" w:themeColor="text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3D67FC"/>
    <w:pPr>
      <w:spacing w:after="0" w:line="240" w:lineRule="auto"/>
    </w:pPr>
    <w:rPr>
      <w:color w:val="000000" w:themeColor="text1"/>
      <w:sz w:val="20"/>
    </w:rPr>
    <w:tblPr>
      <w:tblStyleRowBandSize w:val="1"/>
      <w:tblInd w:w="0" w:type="dxa"/>
      <w:tblBorders>
        <w:bottom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2"/>
        <w:sz w:val="20"/>
      </w:rPr>
      <w:tbl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FollowedHyperlink">
    <w:name w:val="FollowedHyperlink"/>
    <w:basedOn w:val="DefaultParagraphFont"/>
    <w:uiPriority w:val="99"/>
    <w:semiHidden/>
    <w:unhideWhenUsed/>
    <w:rsid w:val="004C03AF"/>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A73406"/>
    <w:pPr>
      <w:spacing w:before="360" w:after="240" w:line="240" w:lineRule="auto"/>
      <w:contextualSpacing/>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A73406"/>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61A6"/>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0861A6"/>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A73406"/>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A73406"/>
    <w:rPr>
      <w:rFonts w:ascii="Calibri" w:eastAsiaTheme="majorEastAsia" w:hAnsi="Calibri" w:cstheme="majorBidi"/>
      <w:b/>
      <w:iCs/>
      <w:color w:val="000000" w:themeColor="text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3D67FC"/>
    <w:pPr>
      <w:spacing w:after="0" w:line="240" w:lineRule="auto"/>
    </w:pPr>
    <w:rPr>
      <w:color w:val="000000" w:themeColor="text1"/>
      <w:sz w:val="20"/>
    </w:rPr>
    <w:tblPr>
      <w:tblStyleRowBandSize w:val="1"/>
      <w:tblInd w:w="0" w:type="dxa"/>
      <w:tblBorders>
        <w:bottom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2"/>
        <w:sz w:val="20"/>
      </w:rPr>
      <w:tbl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FollowedHyperlink">
    <w:name w:val="FollowedHyperlink"/>
    <w:basedOn w:val="DefaultParagraphFont"/>
    <w:uiPriority w:val="99"/>
    <w:semiHidden/>
    <w:unhideWhenUsed/>
    <w:rsid w:val="004C03A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trainingwa.wa.gov.au" TargetMode="External"/><Relationship Id="rId3" Type="http://schemas.openxmlformats.org/officeDocument/2006/relationships/customXml" Target="../customXml/item3.xml"/><Relationship Id="rId21" Type="http://schemas.openxmlformats.org/officeDocument/2006/relationships/hyperlink" Target="http://www.cit.act.edu.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afe.qld.gov.au" TargetMode="External"/><Relationship Id="rId2" Type="http://schemas.openxmlformats.org/officeDocument/2006/relationships/customXml" Target="../customXml/item2.xml"/><Relationship Id="rId16" Type="http://schemas.openxmlformats.org/officeDocument/2006/relationships/hyperlink" Target="http://www.skills.vic.gov.au/get-training" TargetMode="External"/><Relationship Id="rId20" Type="http://schemas.openxmlformats.org/officeDocument/2006/relationships/hyperlink" Target="http://www.yourchoice.ta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afensw.edu.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afesa.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du.edu.au/cduvet" TargetMode="Externa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2BD985B827AB9B41B98168BA709D2877" ma:contentTypeVersion="8" ma:contentTypeDescription="Ddocs' Word Content Type" ma:contentTypeScope="" ma:versionID="37c27ac1c80b826cc2555ea4c03cd878">
  <xsd:schema xmlns:xsd="http://www.w3.org/2001/XMLSchema" xmlns:xs="http://www.w3.org/2001/XMLSchema" xmlns:p="http://schemas.microsoft.com/office/2006/metadata/properties" xmlns:ns2="http://schemas.microsoft.com/sharepoint/v3/fields" xmlns:ns3="0b9ebfc0-ae39-4069-ae84-f049ed302bb9" targetNamespace="http://schemas.microsoft.com/office/2006/metadata/properties" ma:root="true" ma:fieldsID="c9ac1bc7368060fc090578dcb2dd812f" ns2:_="" ns3:_="">
    <xsd:import namespace="http://schemas.microsoft.com/sharepoint/v3/fields"/>
    <xsd:import namespace="0b9ebfc0-ae39-4069-ae84-f049ed302bb9"/>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B585-2F6C-4C72-8EC5-1FE777CBDD77}">
  <ds:schemaRefs>
    <ds:schemaRef ds:uri="http://schemas.microsoft.com/sharepoint/events"/>
  </ds:schemaRefs>
</ds:datastoreItem>
</file>

<file path=customXml/itemProps2.xml><?xml version="1.0" encoding="utf-8"?>
<ds:datastoreItem xmlns:ds="http://schemas.openxmlformats.org/officeDocument/2006/customXml" ds:itemID="{159653B9-2C90-4B3C-A84F-F2BC71367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ED0E-5D26-4D16-B912-C0E58BC906EB}">
  <ds:schemaRefs>
    <ds:schemaRef ds:uri="http://schemas.microsoft.com/sharepoint/v3/fields"/>
    <ds:schemaRef ds:uri="http://schemas.microsoft.com/office/infopath/2007/PartnerControls"/>
    <ds:schemaRef ds:uri="http://schemas.microsoft.com/office/2006/documentManagement/types"/>
    <ds:schemaRef ds:uri="http://www.w3.org/XML/1998/namespace"/>
    <ds:schemaRef ds:uri="0b9ebfc0-ae39-4069-ae84-f049ed302bb9"/>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F39804F-7956-40B9-9C0A-05FA02814F7E}">
  <ds:schemaRefs>
    <ds:schemaRef ds:uri="office.server.policy"/>
  </ds:schemaRefs>
</ds:datastoreItem>
</file>

<file path=customXml/itemProps5.xml><?xml version="1.0" encoding="utf-8"?>
<ds:datastoreItem xmlns:ds="http://schemas.openxmlformats.org/officeDocument/2006/customXml" ds:itemID="{A816C929-71B0-494B-96B6-C349392E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50067602.dotm</Template>
  <TotalTime>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Thomas</dc:creator>
  <cp:lastModifiedBy>Akshra Kaul</cp:lastModifiedBy>
  <cp:revision>4</cp:revision>
  <cp:lastPrinted>2013-12-10T01:17:00Z</cp:lastPrinted>
  <dcterms:created xsi:type="dcterms:W3CDTF">2013-12-10T01:13:00Z</dcterms:created>
  <dcterms:modified xsi:type="dcterms:W3CDTF">2014-01-22T01:15:00Z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0x0101009EDC4876AF524A70BD125A9D2C0D191E0C002BD985B827AB9B41B98168BA709D2877</vt:lpwstr>
  </property>
</Properties>
</file>