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B4" w:rsidRDefault="00DC60B4" w:rsidP="00FF060A">
      <w:pPr>
        <w:ind w:left="-567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36A7C42" wp14:editId="236A7C43">
            <wp:simplePos x="0" y="0"/>
            <wp:positionH relativeFrom="column">
              <wp:posOffset>-915670</wp:posOffset>
            </wp:positionH>
            <wp:positionV relativeFrom="paragraph">
              <wp:posOffset>-1919568</wp:posOffset>
            </wp:positionV>
            <wp:extent cx="7765200" cy="2156400"/>
            <wp:effectExtent l="0" t="0" r="7620" b="0"/>
            <wp:wrapNone/>
            <wp:docPr id="8" name="Picture 8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Design Team\Work in Progress\Rob P\A13-0311 IPSP Factsheet Word Template\links\IPSP Head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2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946">
        <w:rPr>
          <w:noProof/>
          <w:lang w:eastAsia="en-AU"/>
        </w:rPr>
        <w:drawing>
          <wp:inline distT="0" distB="0" distL="0" distR="0" wp14:anchorId="236A7C44" wp14:editId="236A7C45">
            <wp:extent cx="2528047" cy="629446"/>
            <wp:effectExtent l="0" t="0" r="5715" b="0"/>
            <wp:docPr id="1" name="Picture 1" descr="Australian Government,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!Design Team\Resources\Logos and Style Guides\DEEWR\Logos\INLINE\DEEWR1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28" cy="63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86" w:rsidRPr="00014F86" w:rsidRDefault="00014F86" w:rsidP="00014F86"/>
    <w:p w:rsidR="00035DB4" w:rsidRPr="00FF060A" w:rsidRDefault="00614946" w:rsidP="00FF060A">
      <w:pPr>
        <w:pStyle w:val="MainSubtitle"/>
        <w:rPr>
          <w:sz w:val="44"/>
          <w:szCs w:val="44"/>
        </w:rPr>
        <w:sectPr w:rsidR="00035DB4" w:rsidRPr="00FF060A" w:rsidSect="00D57B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410" w:right="1440" w:bottom="1440" w:left="1440" w:header="708" w:footer="708" w:gutter="0"/>
          <w:cols w:num="2" w:space="708"/>
          <w:titlePg/>
          <w:docGrid w:linePitch="360"/>
        </w:sectPr>
      </w:pPr>
      <w:r>
        <w:rPr>
          <w:noProof/>
          <w:lang w:eastAsia="en-AU"/>
        </w:rPr>
        <w:lastRenderedPageBreak/>
        <w:drawing>
          <wp:inline distT="0" distB="0" distL="0" distR="0" wp14:anchorId="236A7C46" wp14:editId="236A7C47">
            <wp:extent cx="1541780" cy="1061720"/>
            <wp:effectExtent l="0" t="0" r="1270" b="5080"/>
            <wp:docPr id="15" name="Picture 15" descr="Inclusion and Professional Support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P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u</w:t>
      </w:r>
      <w:proofErr w:type="gramEnd"/>
    </w:p>
    <w:p w:rsidR="0000519A" w:rsidRDefault="0000519A" w:rsidP="0000519A">
      <w:pPr>
        <w:rPr>
          <w:rFonts w:ascii="Calibri" w:hAnsi="Calibri" w:cs="Calibri"/>
          <w:color w:val="336600"/>
          <w:sz w:val="40"/>
          <w:szCs w:val="40"/>
        </w:rPr>
      </w:pPr>
    </w:p>
    <w:p w:rsidR="0000519A" w:rsidRPr="0000519A" w:rsidRDefault="0000519A" w:rsidP="0000519A">
      <w:pPr>
        <w:rPr>
          <w:rFonts w:ascii="Calibri" w:hAnsi="Calibri" w:cs="Calibri"/>
          <w:sz w:val="40"/>
          <w:szCs w:val="40"/>
        </w:rPr>
      </w:pPr>
      <w:r w:rsidRPr="0000519A">
        <w:rPr>
          <w:rFonts w:ascii="Calibri" w:hAnsi="Calibri" w:cs="Calibri"/>
          <w:sz w:val="40"/>
          <w:szCs w:val="40"/>
        </w:rPr>
        <w:t xml:space="preserve">Inclusion and Professional Support Program (IPSP) </w:t>
      </w:r>
    </w:p>
    <w:p w:rsidR="0000519A" w:rsidRPr="0000519A" w:rsidRDefault="0000519A" w:rsidP="0000519A">
      <w:pPr>
        <w:rPr>
          <w:rFonts w:ascii="Calibri" w:hAnsi="Calibri" w:cs="Calibri"/>
          <w:sz w:val="40"/>
          <w:szCs w:val="40"/>
        </w:rPr>
      </w:pPr>
      <w:r w:rsidRPr="0000519A">
        <w:rPr>
          <w:rFonts w:ascii="Calibri" w:hAnsi="Calibri" w:cs="Calibri"/>
          <w:sz w:val="40"/>
          <w:szCs w:val="40"/>
        </w:rPr>
        <w:t>Grant Application Process 2013</w:t>
      </w:r>
      <w:r w:rsidRPr="0000519A">
        <w:rPr>
          <w:rFonts w:ascii="Calibri" w:hAnsi="Calibri" w:cs="Calibri"/>
          <w:sz w:val="40"/>
          <w:szCs w:val="40"/>
        </w:rPr>
        <w:noBreakHyphen/>
        <w:t>2016</w:t>
      </w:r>
    </w:p>
    <w:p w:rsidR="0000519A" w:rsidRPr="0000519A" w:rsidRDefault="0000519A" w:rsidP="0000519A">
      <w:pPr>
        <w:rPr>
          <w:rFonts w:ascii="Calibri" w:hAnsi="Calibri" w:cs="Calibri"/>
          <w:sz w:val="60"/>
          <w:szCs w:val="60"/>
        </w:rPr>
      </w:pPr>
    </w:p>
    <w:p w:rsidR="0000519A" w:rsidRPr="0000519A" w:rsidRDefault="0000519A" w:rsidP="0000519A">
      <w:pPr>
        <w:pStyle w:val="Heading1"/>
        <w:rPr>
          <w:b w:val="0"/>
          <w:sz w:val="56"/>
          <w:szCs w:val="56"/>
        </w:rPr>
      </w:pPr>
      <w:r w:rsidRPr="0000519A">
        <w:rPr>
          <w:b w:val="0"/>
          <w:sz w:val="56"/>
          <w:szCs w:val="56"/>
        </w:rPr>
        <w:t>Region Localities</w:t>
      </w:r>
    </w:p>
    <w:p w:rsidR="0000519A" w:rsidRPr="0000519A" w:rsidRDefault="0000519A" w:rsidP="0000519A">
      <w:pPr>
        <w:pStyle w:val="Heading1"/>
        <w:rPr>
          <w:sz w:val="56"/>
          <w:szCs w:val="56"/>
        </w:rPr>
      </w:pPr>
      <w:r w:rsidRPr="0000519A">
        <w:rPr>
          <w:sz w:val="56"/>
          <w:szCs w:val="56"/>
        </w:rPr>
        <w:t>Inclusion Support Agency</w:t>
      </w:r>
    </w:p>
    <w:p w:rsidR="00B72A72" w:rsidRPr="00B72A72" w:rsidRDefault="000900EF" w:rsidP="00B72A72">
      <w:pPr>
        <w:rPr>
          <w:rFonts w:ascii="Calibri" w:eastAsiaTheme="majorEastAsia" w:hAnsi="Calibri" w:cstheme="majorBidi"/>
          <w:b/>
          <w:bCs/>
          <w:color w:val="165788"/>
          <w:sz w:val="56"/>
          <w:szCs w:val="56"/>
        </w:rPr>
      </w:pPr>
      <w:r>
        <w:rPr>
          <w:rFonts w:ascii="Calibri" w:eastAsiaTheme="majorEastAsia" w:hAnsi="Calibri" w:cstheme="majorBidi"/>
          <w:b/>
          <w:bCs/>
          <w:color w:val="165788"/>
          <w:sz w:val="56"/>
          <w:szCs w:val="56"/>
        </w:rPr>
        <w:t>Tasmania</w:t>
      </w:r>
    </w:p>
    <w:p w:rsidR="0000519A" w:rsidRPr="0000519A" w:rsidRDefault="0000519A" w:rsidP="0000519A">
      <w:pPr>
        <w:rPr>
          <w:rFonts w:ascii="Calibri" w:hAnsi="Calibri" w:cs="Calibri"/>
          <w:sz w:val="40"/>
          <w:szCs w:val="40"/>
        </w:rPr>
      </w:pPr>
    </w:p>
    <w:p w:rsidR="0000519A" w:rsidRPr="0000519A" w:rsidRDefault="0000519A" w:rsidP="0000519A">
      <w:pPr>
        <w:rPr>
          <w:rFonts w:ascii="Calibri" w:hAnsi="Calibri" w:cs="Calibri"/>
          <w:sz w:val="40"/>
          <w:szCs w:val="40"/>
        </w:rPr>
      </w:pPr>
    </w:p>
    <w:p w:rsidR="00B72A72" w:rsidRPr="00B72A72" w:rsidRDefault="00B72A72" w:rsidP="00B72A72">
      <w:pPr>
        <w:rPr>
          <w:rFonts w:cstheme="minorHAnsi"/>
          <w:b/>
          <w:sz w:val="52"/>
          <w:szCs w:val="52"/>
        </w:rPr>
      </w:pPr>
      <w:r w:rsidRPr="00B72A72">
        <w:rPr>
          <w:rFonts w:ascii="Calibri" w:hAnsi="Calibri" w:cs="Calibri"/>
          <w:sz w:val="40"/>
          <w:szCs w:val="40"/>
        </w:rPr>
        <w:t xml:space="preserve">This document lists the localities which comprise each Statistical Area Level </w:t>
      </w:r>
      <w:r w:rsidR="000900EF">
        <w:rPr>
          <w:rFonts w:ascii="Calibri" w:hAnsi="Calibri" w:cs="Calibri"/>
          <w:sz w:val="40"/>
          <w:szCs w:val="40"/>
        </w:rPr>
        <w:t>2 within each ISA Region in Tasmania</w:t>
      </w:r>
      <w:r w:rsidRPr="00B72A72">
        <w:rPr>
          <w:rFonts w:ascii="Calibri" w:hAnsi="Calibri" w:cs="Calibri"/>
          <w:sz w:val="40"/>
          <w:szCs w:val="40"/>
        </w:rPr>
        <w:t>.</w:t>
      </w:r>
    </w:p>
    <w:p w:rsidR="0000519A" w:rsidRDefault="0000519A" w:rsidP="0000519A">
      <w:pPr>
        <w:jc w:val="center"/>
        <w:rPr>
          <w:rFonts w:cstheme="minorHAnsi"/>
          <w:b/>
          <w:sz w:val="52"/>
          <w:szCs w:val="52"/>
        </w:rPr>
      </w:pPr>
    </w:p>
    <w:p w:rsidR="00B72A72" w:rsidRDefault="00B72A72" w:rsidP="0000519A">
      <w:pPr>
        <w:pStyle w:val="Heading1"/>
        <w:pBdr>
          <w:bottom w:val="single" w:sz="4" w:space="1" w:color="auto"/>
        </w:pBdr>
      </w:pPr>
      <w:r>
        <w:br w:type="page"/>
      </w:r>
    </w:p>
    <w:p w:rsidR="0000519A" w:rsidRPr="0000519A" w:rsidRDefault="0000519A" w:rsidP="0000519A">
      <w:pPr>
        <w:pStyle w:val="Heading1"/>
        <w:pBdr>
          <w:bottom w:val="single" w:sz="4" w:space="1" w:color="auto"/>
        </w:pBdr>
      </w:pPr>
      <w:r w:rsidRPr="0000519A">
        <w:lastRenderedPageBreak/>
        <w:t>Description</w:t>
      </w:r>
    </w:p>
    <w:p w:rsidR="0000519A" w:rsidRDefault="0000519A" w:rsidP="0000519A">
      <w:pPr>
        <w:rPr>
          <w:rFonts w:cstheme="minorHAnsi"/>
          <w:b/>
          <w:sz w:val="24"/>
          <w:szCs w:val="24"/>
        </w:rPr>
      </w:pPr>
    </w:p>
    <w:p w:rsidR="000926F5" w:rsidRDefault="000926F5" w:rsidP="000926F5">
      <w:pPr>
        <w:rPr>
          <w:rFonts w:cstheme="minorHAnsi"/>
        </w:rPr>
      </w:pPr>
      <w:r>
        <w:rPr>
          <w:rFonts w:cstheme="minorHAnsi"/>
        </w:rPr>
        <w:t xml:space="preserve">This document provides greater detail on the Australian Bureau of Statistics, Statistical Areal Level 2 boundaries within each ISA Region.  </w:t>
      </w:r>
    </w:p>
    <w:p w:rsidR="000926F5" w:rsidRDefault="000926F5" w:rsidP="000926F5">
      <w:pPr>
        <w:rPr>
          <w:rFonts w:cstheme="minorHAnsi"/>
        </w:rPr>
      </w:pPr>
      <w:r>
        <w:rPr>
          <w:rFonts w:cstheme="minorHAnsi"/>
        </w:rPr>
        <w:t xml:space="preserve">The localities listed in this document are the ‘gazetted locality boundaries’ supplied by the state or territory government and may differ from commonly used locality and/or suburb names. This document does not provide a definitive list of every suburb included within each ISA Region as this information is not available. </w:t>
      </w:r>
    </w:p>
    <w:p w:rsidR="000926F5" w:rsidRDefault="000926F5" w:rsidP="000926F5">
      <w:pPr>
        <w:rPr>
          <w:rFonts w:cstheme="minorHAnsi"/>
        </w:rPr>
      </w:pPr>
      <w:r>
        <w:rPr>
          <w:rFonts w:cstheme="minorHAnsi"/>
        </w:rPr>
        <w:t>Postcodes are provided for those localities which either: cross ISA boundaries or where the same locality name appears in more than one ISA region within the same state or territory.</w:t>
      </w:r>
    </w:p>
    <w:p w:rsidR="000900EF" w:rsidRPr="00EE5737" w:rsidRDefault="0000519A" w:rsidP="000900EF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b w:val="0"/>
          <w:smallCaps/>
          <w:color w:val="336600"/>
          <w:sz w:val="40"/>
          <w:szCs w:val="40"/>
        </w:rPr>
      </w:pPr>
      <w:r>
        <w:rPr>
          <w:rFonts w:cstheme="minorHAnsi"/>
          <w:smallCaps/>
          <w:color w:val="336600"/>
          <w:sz w:val="40"/>
          <w:szCs w:val="40"/>
        </w:rPr>
        <w:br w:type="page"/>
      </w:r>
      <w:r w:rsidR="000900EF" w:rsidRPr="000900EF">
        <w:lastRenderedPageBreak/>
        <w:t>ISA Region 62 – North Tasmania – Localities</w:t>
      </w:r>
    </w:p>
    <w:p w:rsidR="000900EF" w:rsidRPr="004A17A2" w:rsidRDefault="000900EF" w:rsidP="000900EF">
      <w:pPr>
        <w:rPr>
          <w:rFonts w:cstheme="minorHAnsi"/>
          <w:b/>
        </w:rPr>
      </w:pPr>
    </w:p>
    <w:p w:rsidR="000900EF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  <w:sectPr w:rsidR="000900EF" w:rsidSect="006007EE">
          <w:headerReference w:type="default" r:id="rId22"/>
          <w:footerReference w:type="default" r:id="rId23"/>
          <w:headerReference w:type="first" r:id="rId24"/>
          <w:type w:val="continuous"/>
          <w:pgSz w:w="11906" w:h="16838"/>
          <w:pgMar w:top="1135" w:right="1080" w:bottom="1440" w:left="1080" w:header="708" w:footer="708" w:gutter="0"/>
          <w:cols w:space="708"/>
          <w:titlePg/>
          <w:docGrid w:linePitch="360"/>
        </w:sectPr>
      </w:pP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lastRenderedPageBreak/>
        <w:t>Akaroa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Alberton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Ansons</w:t>
      </w:r>
      <w:proofErr w:type="spellEnd"/>
      <w:r w:rsidRPr="002C43C2">
        <w:rPr>
          <w:rFonts w:cstheme="minorHAnsi"/>
          <w:color w:val="000000"/>
        </w:rPr>
        <w:t xml:space="preserve">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Avoca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Badger Head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Banca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Bangor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Beaconsfield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Beaumaris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Beauty Point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Beechford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Bell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Bellingham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Ben Lomond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Binalong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Birralee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Bishopsbourne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Blackstone Heights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Blackwall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Blackwood Creek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Blessington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Blue Rocks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Blumont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Boobyalla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Bracknell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Branxholm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Breadalbane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Bridgenorth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Bridport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Burns Creek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Campbell Town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Cape Barren Island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Cape Portland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Carrick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Caveside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Chain Of Lagoons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Chudleigh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Clarence Point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Cleveland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Cluan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Conara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Cornwall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Cressy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Cuckoo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Dairy Plains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Deddington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Deloraine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Derby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Deviot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Devon Hills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Dilston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Douglas River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Douglas-Apsley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Dunorlan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East Launceston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Eddystone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Elizabeth Town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Emita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Epping Forest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Evandale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Exeter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Exton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Falmouth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Fingal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Flowery Gully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Forester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Four Mile Creek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Frankford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George Town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Gladstone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Glengarry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Golconda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Golden Valley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Goshen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Goulds</w:t>
      </w:r>
      <w:proofErr w:type="spellEnd"/>
      <w:r w:rsidRPr="002C43C2">
        <w:rPr>
          <w:rFonts w:cstheme="minorHAnsi"/>
          <w:color w:val="000000"/>
        </w:rPr>
        <w:t xml:space="preserve"> Country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Gravelly Beach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Gray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Greens Beach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Grindelwald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Hadspen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Hagley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Herrick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Hillwood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Holwell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Invermay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Jackeys</w:t>
      </w:r>
      <w:proofErr w:type="spellEnd"/>
      <w:r w:rsidRPr="002C43C2">
        <w:rPr>
          <w:rFonts w:cstheme="minorHAnsi"/>
          <w:color w:val="000000"/>
        </w:rPr>
        <w:t xml:space="preserve"> Marsh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Jetsonville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Kamona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Karoola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Kayena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Kelso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Killiecrankie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Kimberley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Kings Meadows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Lackrana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Lady Barron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Lalla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Lanena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Launceston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Lebrina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Leeka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Lefroy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Legana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Legerwood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Liena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Lietinna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Liffey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Lilydale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Lisle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Loccota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Loira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Long Reach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Longford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Lottah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Low Head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Lower Turners Marsh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Lughrata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Lulworth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Mangana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Mathinna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Mayberry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Mayfield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Meander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Memana</w:t>
      </w:r>
    </w:p>
    <w:p w:rsidR="000900EF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Mersey Forest</w:t>
      </w:r>
    </w:p>
    <w:p w:rsidR="000900EF" w:rsidRDefault="000900EF" w:rsidP="000900EF">
      <w:pPr>
        <w:rPr>
          <w:rFonts w:cstheme="minorHAnsi"/>
          <w:color w:val="000000"/>
        </w:rPr>
        <w:sectPr w:rsidR="000900EF" w:rsidSect="002C43C2">
          <w:type w:val="continuous"/>
          <w:pgSz w:w="11906" w:h="16838"/>
          <w:pgMar w:top="1135" w:right="1080" w:bottom="1440" w:left="1080" w:header="708" w:footer="708" w:gutter="0"/>
          <w:cols w:num="3" w:space="708"/>
          <w:titlePg/>
          <w:docGrid w:linePitch="360"/>
        </w:sectPr>
      </w:pPr>
    </w:p>
    <w:p w:rsidR="000900EF" w:rsidRDefault="000900EF" w:rsidP="000900E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br w:type="page"/>
      </w:r>
    </w:p>
    <w:p w:rsidR="000900EF" w:rsidRPr="000900EF" w:rsidRDefault="000900EF" w:rsidP="000900EF">
      <w:pPr>
        <w:pStyle w:val="Heading1"/>
        <w:pBdr>
          <w:bottom w:val="single" w:sz="4" w:space="1" w:color="auto"/>
        </w:pBdr>
      </w:pPr>
      <w:r w:rsidRPr="000900EF">
        <w:lastRenderedPageBreak/>
        <w:t>ISA Region 62 – North Tasmania – Localities</w:t>
      </w:r>
    </w:p>
    <w:p w:rsidR="000900EF" w:rsidRPr="002C43C2" w:rsidRDefault="000900EF" w:rsidP="000900EF">
      <w:pPr>
        <w:rPr>
          <w:rFonts w:cstheme="minorHAnsi"/>
          <w:color w:val="000000"/>
        </w:rPr>
      </w:pPr>
    </w:p>
    <w:p w:rsidR="000900EF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  <w:sectPr w:rsidR="000900EF" w:rsidSect="006007EE">
          <w:type w:val="continuous"/>
          <w:pgSz w:w="11906" w:h="16838"/>
          <w:pgMar w:top="1135" w:right="1080" w:bottom="1440" w:left="1080" w:header="708" w:footer="708" w:gutter="0"/>
          <w:cols w:space="708"/>
          <w:titlePg/>
          <w:docGrid w:linePitch="360"/>
        </w:sectPr>
      </w:pP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Mole Creek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Moltema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Montana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Moorina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Mount Direction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Mount William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Mowbray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Musselroe</w:t>
      </w:r>
      <w:proofErr w:type="spellEnd"/>
      <w:r w:rsidRPr="002C43C2">
        <w:rPr>
          <w:rFonts w:cstheme="minorHAnsi"/>
          <w:color w:val="000000"/>
        </w:rPr>
        <w:t xml:space="preserve">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Myrtle Bank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Nabowla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Needles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Newnham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Newstead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Nile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North Lilydale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North Scottsdale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Norwood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Notley</w:t>
      </w:r>
      <w:proofErr w:type="spellEnd"/>
      <w:r w:rsidRPr="002C43C2">
        <w:rPr>
          <w:rFonts w:cstheme="minorHAnsi"/>
          <w:color w:val="000000"/>
        </w:rPr>
        <w:t xml:space="preserve"> Hills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Nunamara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Oaks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Osmaston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Palana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Parkham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Patersonia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Perth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Pioneer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Pipers Brook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Pipers River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Poatina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Powranna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Prospect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Prospect Vale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Punchbowl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Pyengana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Quamby</w:t>
      </w:r>
      <w:proofErr w:type="spellEnd"/>
      <w:r w:rsidRPr="002C43C2">
        <w:rPr>
          <w:rFonts w:cstheme="minorHAnsi"/>
          <w:color w:val="000000"/>
        </w:rPr>
        <w:t xml:space="preserve"> Bend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Quamby</w:t>
      </w:r>
      <w:proofErr w:type="spellEnd"/>
      <w:r w:rsidRPr="002C43C2">
        <w:rPr>
          <w:rFonts w:cstheme="minorHAnsi"/>
          <w:color w:val="000000"/>
        </w:rPr>
        <w:t xml:space="preserve"> Brook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Ranga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Ravenswood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Red Hills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Reedy Marsh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Relbia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Retreat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Ringarooma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Riverside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Robigana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Rocherlea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Rosevale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Rosevears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Ross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Rossarden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Rowella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Royal George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Rushy</w:t>
      </w:r>
      <w:proofErr w:type="spellEnd"/>
      <w:r w:rsidRPr="002C43C2">
        <w:rPr>
          <w:rFonts w:cstheme="minorHAnsi"/>
          <w:color w:val="000000"/>
        </w:rPr>
        <w:t xml:space="preserve"> Lagoon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Scamander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Scottsdale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Selbourne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Seymour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Sidmouth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South Launceston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South Mount Cameron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South Springfield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Springfield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 Helens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 Leonards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 Marys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Stieglitz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Stony Head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Strzelecki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Summerhill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Swan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Swan Point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Talawa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Targa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Tayene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Telita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The Gardens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Toiberry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Tomahawk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Tonganah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Tooms</w:t>
      </w:r>
      <w:proofErr w:type="spellEnd"/>
      <w:r w:rsidRPr="002C43C2">
        <w:rPr>
          <w:rFonts w:cstheme="minorHAnsi"/>
          <w:color w:val="000000"/>
        </w:rPr>
        <w:t xml:space="preserve"> Lake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Travellers Rest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Trenah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Trevallyn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Tulendeena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Tunbridge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Tunnel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Turners Marsh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Underwood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Upper Blessington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 xml:space="preserve">Upper </w:t>
      </w:r>
      <w:proofErr w:type="spellStart"/>
      <w:r w:rsidRPr="002C43C2">
        <w:rPr>
          <w:rFonts w:cstheme="minorHAnsi"/>
          <w:color w:val="000000"/>
        </w:rPr>
        <w:t>Esk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Upper Scamander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Walls Of Jerusalem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Warrentinna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Waterhouse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Waverley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Weetah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Weldborough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West Launceston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West Scottsdale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Westbury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Western Creek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Western Junction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Westwood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Weymouth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White Hills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Whitemark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Whitemore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Windermere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Wingaroo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Winkleigh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Winnaleah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Wyena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York Town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  <w:sectPr w:rsidR="000900EF" w:rsidRPr="002C43C2" w:rsidSect="002C43C2">
          <w:type w:val="continuous"/>
          <w:pgSz w:w="11906" w:h="16838"/>
          <w:pgMar w:top="1135" w:right="1080" w:bottom="1440" w:left="1080" w:header="708" w:footer="708" w:gutter="0"/>
          <w:cols w:num="3" w:space="708"/>
          <w:titlePg/>
          <w:docGrid w:linePitch="360"/>
        </w:sectPr>
      </w:pPr>
      <w:r w:rsidRPr="002C43C2">
        <w:rPr>
          <w:rFonts w:cstheme="minorHAnsi"/>
          <w:color w:val="000000"/>
        </w:rPr>
        <w:t>Youngtown</w:t>
      </w:r>
    </w:p>
    <w:p w:rsidR="000900EF" w:rsidRDefault="000900EF" w:rsidP="000900EF">
      <w:pPr>
        <w:rPr>
          <w:rFonts w:cstheme="minorHAnsi"/>
          <w:b/>
          <w:smallCaps/>
          <w:color w:val="336600"/>
          <w:sz w:val="40"/>
          <w:szCs w:val="40"/>
        </w:rPr>
        <w:sectPr w:rsidR="000900EF" w:rsidSect="00E324B3">
          <w:headerReference w:type="first" r:id="rId25"/>
          <w:type w:val="continuous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0900EF" w:rsidRDefault="000900EF" w:rsidP="000900EF">
      <w:pPr>
        <w:rPr>
          <w:rFonts w:cstheme="minorHAnsi"/>
          <w:b/>
          <w:smallCaps/>
          <w:color w:val="336600"/>
          <w:sz w:val="40"/>
          <w:szCs w:val="40"/>
        </w:rPr>
      </w:pPr>
      <w:r>
        <w:rPr>
          <w:rFonts w:cstheme="minorHAnsi"/>
          <w:b/>
          <w:smallCaps/>
          <w:color w:val="336600"/>
          <w:sz w:val="40"/>
          <w:szCs w:val="40"/>
        </w:rPr>
        <w:lastRenderedPageBreak/>
        <w:br w:type="page"/>
      </w:r>
    </w:p>
    <w:p w:rsidR="000900EF" w:rsidRPr="000900EF" w:rsidRDefault="000900EF" w:rsidP="000900EF">
      <w:pPr>
        <w:pStyle w:val="Heading1"/>
        <w:pBdr>
          <w:bottom w:val="single" w:sz="4" w:space="1" w:color="auto"/>
        </w:pBdr>
      </w:pPr>
      <w:r w:rsidRPr="000900EF">
        <w:lastRenderedPageBreak/>
        <w:t>ISA Region 63 – North West Tasmania – Localities</w:t>
      </w:r>
    </w:p>
    <w:p w:rsidR="000900EF" w:rsidRPr="005310E4" w:rsidRDefault="000900EF" w:rsidP="000900EF">
      <w:pPr>
        <w:rPr>
          <w:rFonts w:cstheme="minorHAnsi"/>
          <w:b/>
        </w:rPr>
      </w:pPr>
    </w:p>
    <w:p w:rsidR="000900EF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  <w:sectPr w:rsidR="000900EF" w:rsidSect="00E324B3">
          <w:type w:val="continuous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lastRenderedPageBreak/>
        <w:t>Abbotsham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Aberdeen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Acacia Hills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Acton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Alcomie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Ambleside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Arthur River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Bakers Beach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Barrington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Beulah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Black River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Boat Harbour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Boat Harbour Beach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Brittons</w:t>
      </w:r>
      <w:proofErr w:type="spellEnd"/>
      <w:r w:rsidRPr="002C43C2">
        <w:rPr>
          <w:rFonts w:cstheme="minorHAnsi"/>
        </w:rPr>
        <w:t xml:space="preserve"> Swamp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Broadmeadows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Brooklyn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Bungaree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Burnie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Calder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Camdale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Camena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Castra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Cethana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Chasm Creek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Christmas Hills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Claude Road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Cooee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Corinna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Couta Rocks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Cowrie Point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Cradle Mountain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Crayfish Creek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Cuprona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Currie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Detention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Devonport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Doctors Rocks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Don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Downlands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East Cam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East Devonport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lastRenderedPageBreak/>
        <w:t>East Ridgley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Edgcumbe</w:t>
      </w:r>
      <w:proofErr w:type="spellEnd"/>
      <w:r w:rsidRPr="002C43C2">
        <w:rPr>
          <w:rFonts w:cstheme="minorHAnsi"/>
        </w:rPr>
        <w:t xml:space="preserve"> Beach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Edith Creek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Egg Lagoon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Elliott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Emu Heights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Erriba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Eugenana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Flowerdale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Forest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Forth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Forthside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Gawler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Gormanston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Gowrie Park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Granville Harbour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Grassy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Guildford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Gunns</w:t>
      </w:r>
      <w:proofErr w:type="spellEnd"/>
      <w:r w:rsidRPr="002C43C2">
        <w:rPr>
          <w:rFonts w:cstheme="minorHAnsi"/>
        </w:rPr>
        <w:t xml:space="preserve"> Plains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Hampshire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Harford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Havenview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Hawley Beach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Hellyer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Henrietta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Heybridge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Highclere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Hillcrest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Howth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Irishtown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Kindred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Lake Margaret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Lake St Clair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Lapoinya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Latrobe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Leith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Lileah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Lillico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Loongana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Loorana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Lorinna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lastRenderedPageBreak/>
        <w:t>Lower Barrington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Lower Beulah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Lower Wilmot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Loyetea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Luina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Lymwood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Macquarie Heads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Marrawah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Mawbanna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Mella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Melrose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Mengha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Merseylea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Meunna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Miandetta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Middlesex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Milabena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Moina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Montagu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Montello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Montumana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Mooreville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Moorleah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Moriarty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Mount Hicks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Mount Roland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Myalla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Nabageena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Naracoopa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Natone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Nelson Bay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Nietta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Nook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 xml:space="preserve">North </w:t>
      </w:r>
      <w:proofErr w:type="spellStart"/>
      <w:r w:rsidRPr="002C43C2">
        <w:rPr>
          <w:rFonts w:cstheme="minorHAnsi"/>
        </w:rPr>
        <w:t>Motton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Northdown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Nowhere Else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Nugara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Ocean Vista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Oldina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Oonah</w:t>
      </w:r>
    </w:p>
    <w:p w:rsidR="000900EF" w:rsidRDefault="000900EF" w:rsidP="000900EF">
      <w:pPr>
        <w:rPr>
          <w:rFonts w:cstheme="minorHAnsi"/>
        </w:rPr>
        <w:sectPr w:rsidR="000900EF" w:rsidSect="002C43C2">
          <w:type w:val="continuous"/>
          <w:pgSz w:w="11906" w:h="16838"/>
          <w:pgMar w:top="1440" w:right="1080" w:bottom="1440" w:left="1080" w:header="708" w:footer="708" w:gutter="0"/>
          <w:cols w:num="3" w:space="708"/>
          <w:titlePg/>
          <w:docGrid w:linePitch="360"/>
        </w:sectPr>
      </w:pPr>
    </w:p>
    <w:p w:rsidR="000900EF" w:rsidRDefault="000900EF" w:rsidP="000900EF">
      <w:pPr>
        <w:tabs>
          <w:tab w:val="left" w:pos="7485"/>
        </w:tabs>
        <w:rPr>
          <w:rFonts w:cstheme="minorHAnsi"/>
        </w:rPr>
      </w:pPr>
      <w:r>
        <w:rPr>
          <w:rFonts w:cstheme="minorHAnsi"/>
        </w:rPr>
        <w:lastRenderedPageBreak/>
        <w:br w:type="page"/>
      </w:r>
    </w:p>
    <w:p w:rsidR="000900EF" w:rsidRPr="000900EF" w:rsidRDefault="000900EF" w:rsidP="000900EF">
      <w:pPr>
        <w:pStyle w:val="Heading1"/>
        <w:pBdr>
          <w:bottom w:val="single" w:sz="4" w:space="1" w:color="auto"/>
        </w:pBdr>
      </w:pPr>
      <w:r w:rsidRPr="000900EF">
        <w:lastRenderedPageBreak/>
        <w:t>ISA Region 63 – North West Tasmania – Localities</w:t>
      </w:r>
    </w:p>
    <w:p w:rsidR="000900EF" w:rsidRPr="002C43C2" w:rsidRDefault="000900EF" w:rsidP="000900EF">
      <w:pPr>
        <w:pStyle w:val="ListParagraph"/>
        <w:rPr>
          <w:rFonts w:cstheme="minorHAnsi"/>
        </w:rPr>
      </w:pPr>
    </w:p>
    <w:p w:rsidR="000900EF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  <w:sectPr w:rsidR="000900EF" w:rsidSect="00E324B3">
          <w:type w:val="continuous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lastRenderedPageBreak/>
        <w:t>Paloona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Paradise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Park Grove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Parklands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Parrawe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Pearshape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Pegarah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Penguin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 xml:space="preserve">Port </w:t>
      </w:r>
      <w:proofErr w:type="spellStart"/>
      <w:r w:rsidRPr="002C43C2">
        <w:rPr>
          <w:rFonts w:cstheme="minorHAnsi"/>
        </w:rPr>
        <w:t>Latta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Port Sorell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Preolenna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Preservation Bay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Preston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Promised Land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Queenstown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Quoiba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Railton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Redpa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Reekara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Renison</w:t>
      </w:r>
      <w:proofErr w:type="spellEnd"/>
      <w:r w:rsidRPr="002C43C2">
        <w:rPr>
          <w:rFonts w:cstheme="minorHAnsi"/>
        </w:rPr>
        <w:t xml:space="preserve"> Bell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Riana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Ridgley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Rocky Cape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Roger River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Roland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Romaine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Rosebery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Round Hill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Sassafras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Savage River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Scopus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Scotchtown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Sea Elephant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lastRenderedPageBreak/>
        <w:t>Shearwater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Sheffield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Shorewell Park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Sisters Beach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Sisters Creek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Smithton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Somerset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South Burnie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South Forest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South Nietta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South Preston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South Riana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South Spreyton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Spalford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Sprent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Spreyton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Squeaking Point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Stanley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Staverton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Stony Rise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Stoodley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Stowport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Strahan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Sulphur Creek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Sunnyside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Surprise Bay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Table Cape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Takone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Tarleton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Temma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Tewkesbury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Thirlstane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Togari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lastRenderedPageBreak/>
        <w:t>Trial Harbour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Trowutta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Tugrah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Tullah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Turners Beach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Ulverstone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Upper Burnie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 xml:space="preserve">Upper </w:t>
      </w:r>
      <w:proofErr w:type="spellStart"/>
      <w:r w:rsidRPr="002C43C2">
        <w:rPr>
          <w:rFonts w:cstheme="minorHAnsi"/>
        </w:rPr>
        <w:t>Castra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Upper Natone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Upper Stowport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Waratah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Weegena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Wesley Vale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West Coast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West Kentish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West Montagu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 xml:space="preserve">West </w:t>
      </w:r>
      <w:proofErr w:type="spellStart"/>
      <w:r w:rsidRPr="002C43C2">
        <w:rPr>
          <w:rFonts w:cstheme="minorHAnsi"/>
        </w:rPr>
        <w:t>Mooreville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West Pine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West Ridgley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West Takone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West Ulverstone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Wickham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Wilmot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Wiltshire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Wivenhoe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Woolnorth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Wynyard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 w:rsidRPr="002C43C2">
        <w:rPr>
          <w:rFonts w:cstheme="minorHAnsi"/>
        </w:rPr>
        <w:t>Yambacoona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Yarra Creek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Yolla</w:t>
      </w:r>
    </w:p>
    <w:p w:rsidR="000900EF" w:rsidRPr="002C43C2" w:rsidRDefault="000900EF" w:rsidP="000900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2C43C2">
        <w:rPr>
          <w:rFonts w:cstheme="minorHAnsi"/>
        </w:rPr>
        <w:t>Zeehan</w:t>
      </w:r>
    </w:p>
    <w:p w:rsidR="000900EF" w:rsidRDefault="000900EF" w:rsidP="000900EF">
      <w:pPr>
        <w:rPr>
          <w:rFonts w:cstheme="minorHAnsi"/>
          <w:b/>
          <w:smallCaps/>
          <w:color w:val="336600"/>
          <w:sz w:val="40"/>
          <w:szCs w:val="40"/>
        </w:rPr>
        <w:sectPr w:rsidR="000900EF" w:rsidSect="002C43C2">
          <w:type w:val="continuous"/>
          <w:pgSz w:w="11906" w:h="16838"/>
          <w:pgMar w:top="1440" w:right="1080" w:bottom="1440" w:left="1080" w:header="708" w:footer="708" w:gutter="0"/>
          <w:cols w:num="3" w:space="708"/>
          <w:titlePg/>
          <w:docGrid w:linePitch="360"/>
        </w:sectPr>
      </w:pPr>
    </w:p>
    <w:p w:rsidR="000900EF" w:rsidRDefault="000900EF" w:rsidP="000900EF">
      <w:pPr>
        <w:rPr>
          <w:rFonts w:cstheme="minorHAnsi"/>
          <w:b/>
          <w:smallCaps/>
          <w:color w:val="336600"/>
          <w:sz w:val="40"/>
          <w:szCs w:val="40"/>
        </w:rPr>
      </w:pPr>
      <w:r>
        <w:rPr>
          <w:rFonts w:cstheme="minorHAnsi"/>
          <w:b/>
          <w:smallCaps/>
          <w:color w:val="336600"/>
          <w:sz w:val="40"/>
          <w:szCs w:val="40"/>
        </w:rPr>
        <w:lastRenderedPageBreak/>
        <w:br w:type="page"/>
      </w:r>
    </w:p>
    <w:p w:rsidR="000900EF" w:rsidRPr="000900EF" w:rsidRDefault="000900EF" w:rsidP="000900EF">
      <w:pPr>
        <w:pStyle w:val="Heading1"/>
        <w:pBdr>
          <w:bottom w:val="single" w:sz="4" w:space="1" w:color="auto"/>
        </w:pBdr>
      </w:pPr>
      <w:r w:rsidRPr="000900EF">
        <w:lastRenderedPageBreak/>
        <w:t>ISA Region 64 – South East Tasmania Hobart – Localities</w:t>
      </w:r>
    </w:p>
    <w:p w:rsidR="000900EF" w:rsidRDefault="000900EF" w:rsidP="000900EF">
      <w:pPr>
        <w:pStyle w:val="ListParagraph"/>
        <w:ind w:left="0"/>
        <w:rPr>
          <w:rFonts w:cstheme="minorHAnsi"/>
          <w:b/>
        </w:rPr>
      </w:pPr>
    </w:p>
    <w:p w:rsidR="000900EF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  <w:sectPr w:rsidR="000900EF" w:rsidSect="00E324B3">
          <w:type w:val="continuous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lastRenderedPageBreak/>
        <w:t>Abels</w:t>
      </w:r>
      <w:proofErr w:type="spellEnd"/>
      <w:r w:rsidRPr="002C43C2">
        <w:rPr>
          <w:rFonts w:cstheme="minorHAnsi"/>
          <w:color w:val="000000"/>
        </w:rPr>
        <w:t xml:space="preserve">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Acton Park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Adventure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Allens</w:t>
      </w:r>
      <w:proofErr w:type="spellEnd"/>
      <w:r w:rsidRPr="002C43C2">
        <w:rPr>
          <w:rFonts w:cstheme="minorHAnsi"/>
          <w:color w:val="000000"/>
        </w:rPr>
        <w:t xml:space="preserve"> Rivulet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Alonnah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Andover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Antill</w:t>
      </w:r>
      <w:proofErr w:type="spellEnd"/>
      <w:r w:rsidRPr="002C43C2">
        <w:rPr>
          <w:rFonts w:cstheme="minorHAnsi"/>
          <w:color w:val="000000"/>
        </w:rPr>
        <w:t xml:space="preserve"> Ponds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Apollo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Apslawn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Apsley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Arthurs Lake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Austins</w:t>
      </w:r>
      <w:proofErr w:type="spellEnd"/>
      <w:r w:rsidRPr="002C43C2">
        <w:rPr>
          <w:rFonts w:cstheme="minorHAnsi"/>
          <w:color w:val="000000"/>
        </w:rPr>
        <w:t xml:space="preserve"> Ferry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Baden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Bagdad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Barnes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Barretta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Battery Point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Bellerive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Berriedale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Bicheno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Birchs</w:t>
      </w:r>
      <w:proofErr w:type="spellEnd"/>
      <w:r w:rsidRPr="002C43C2">
        <w:rPr>
          <w:rFonts w:cstheme="minorHAnsi"/>
          <w:color w:val="000000"/>
        </w:rPr>
        <w:t xml:space="preserve">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Black Hills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Blackmans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Bonnet Hill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Boomer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Bothwell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Boyer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Bradys</w:t>
      </w:r>
      <w:proofErr w:type="spellEnd"/>
      <w:r w:rsidRPr="002C43C2">
        <w:rPr>
          <w:rFonts w:cstheme="minorHAnsi"/>
          <w:color w:val="000000"/>
        </w:rPr>
        <w:t xml:space="preserve"> Lake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Brandum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Bream Creek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Breona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Bridgewater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Brighton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Broadmarsh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Bronte Park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Brooks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Buckland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Bushy Park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Butlers Gorge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Cairns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Cambridge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Campania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Cape Pillar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Cape Raoul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Carlton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Carlton River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Castle Forbes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Central Plateau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Charlotte Cove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Chigwell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Claremont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Clarendon Vale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Clifton Beach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Colebrook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Coles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Collinsvale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Coningham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Connellys</w:t>
      </w:r>
      <w:proofErr w:type="spellEnd"/>
      <w:r w:rsidRPr="002C43C2">
        <w:rPr>
          <w:rFonts w:cstheme="minorHAnsi"/>
          <w:color w:val="000000"/>
        </w:rPr>
        <w:t xml:space="preserve"> Marsh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Copping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Crabtree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Cradoc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Cramps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Cranbrook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Cremorne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Cygnet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Dee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Deep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Dennes</w:t>
      </w:r>
      <w:proofErr w:type="spellEnd"/>
      <w:r w:rsidRPr="002C43C2">
        <w:rPr>
          <w:rFonts w:cstheme="minorHAnsi"/>
          <w:color w:val="000000"/>
        </w:rPr>
        <w:t xml:space="preserve"> Point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Derwent Bridge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Derwent Park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Doctors Point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Dodges Ferry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Dolphin Sands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Dover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Dowsing Point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Dromedary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Dulcot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Dunalley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Dynnyrne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Dysart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Eaglehawk Neck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Eggs And Bacon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Elderslie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Electrona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Ellendale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Fentonbury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Fern Tree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Fitzgerald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Flintstone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Florentine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Flowerpot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Forcett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Fortescue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Franklin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Freycinet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Friendly Beaches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Gagebrook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Garden Island Creek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Gardners</w:t>
      </w:r>
      <w:proofErr w:type="spellEnd"/>
      <w:r w:rsidRPr="002C43C2">
        <w:rPr>
          <w:rFonts w:cstheme="minorHAnsi"/>
          <w:color w:val="000000"/>
        </w:rPr>
        <w:t xml:space="preserve">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Geeveston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Geilston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Glaziers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Glebe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Glen Huon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Glendevie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Glenfern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Glenlusk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Glenora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Glenorchy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Goodwood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Gordon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Granton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Grasstree Hill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Great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Gretna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Grove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Hamilton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Hastings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Hayes</w:t>
      </w:r>
    </w:p>
    <w:p w:rsidR="000900EF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Herdsmans</w:t>
      </w:r>
      <w:proofErr w:type="spellEnd"/>
      <w:r w:rsidRPr="002C43C2">
        <w:rPr>
          <w:rFonts w:cstheme="minorHAnsi"/>
          <w:color w:val="000000"/>
        </w:rPr>
        <w:t xml:space="preserve"> Cove</w:t>
      </w:r>
    </w:p>
    <w:p w:rsidR="000900EF" w:rsidRDefault="000900EF" w:rsidP="000900EF">
      <w:pPr>
        <w:rPr>
          <w:rFonts w:cstheme="minorHAnsi"/>
          <w:color w:val="000000"/>
        </w:rPr>
        <w:sectPr w:rsidR="000900EF" w:rsidSect="002C43C2">
          <w:type w:val="continuous"/>
          <w:pgSz w:w="11906" w:h="16838"/>
          <w:pgMar w:top="1440" w:right="1080" w:bottom="1440" w:left="1080" w:header="708" w:footer="708" w:gutter="0"/>
          <w:cols w:num="3" w:space="708"/>
          <w:titlePg/>
          <w:docGrid w:linePitch="360"/>
        </w:sectPr>
      </w:pPr>
    </w:p>
    <w:p w:rsidR="000900EF" w:rsidRDefault="000900EF" w:rsidP="000900E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br w:type="page"/>
      </w:r>
    </w:p>
    <w:p w:rsidR="000900EF" w:rsidRPr="000900EF" w:rsidRDefault="000900EF" w:rsidP="000900EF">
      <w:pPr>
        <w:pStyle w:val="Heading1"/>
        <w:pBdr>
          <w:bottom w:val="single" w:sz="4" w:space="1" w:color="auto"/>
        </w:pBdr>
      </w:pPr>
      <w:r w:rsidRPr="000900EF">
        <w:lastRenderedPageBreak/>
        <w:t>ISA Region 64 – South East Tasmania Hobart – Localities</w:t>
      </w:r>
    </w:p>
    <w:p w:rsidR="000900EF" w:rsidRPr="002C43C2" w:rsidRDefault="000900EF" w:rsidP="000900EF">
      <w:pPr>
        <w:pStyle w:val="ListParagraph"/>
        <w:ind w:left="360"/>
        <w:rPr>
          <w:rFonts w:cstheme="minorHAnsi"/>
          <w:color w:val="000000"/>
        </w:rPr>
      </w:pPr>
    </w:p>
    <w:p w:rsidR="000900EF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  <w:sectPr w:rsidR="000900EF" w:rsidSect="00E324B3">
          <w:type w:val="continuous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Hermitage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Highcroft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Hobart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Hollow Tree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Honeywood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Howden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Howrah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Huntingfield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Huonville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Ida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Interlaken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Jericho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Judbury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Kaoota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Karanja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Kellevie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Kempton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Kettering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Killora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Kingston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Kingston Beach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Koonya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Lachlan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 xml:space="preserve">Lake </w:t>
      </w:r>
      <w:proofErr w:type="spellStart"/>
      <w:r w:rsidRPr="002C43C2">
        <w:rPr>
          <w:rFonts w:cstheme="minorHAnsi"/>
          <w:color w:val="000000"/>
        </w:rPr>
        <w:t>Leake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Lake Sorell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Lauderdale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Lawitta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Lemont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Lenah Valley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Leslie Vale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Levendale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Lewisham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Liawenee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Lindisfarne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Little Pine Lagoon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 xml:space="preserve">Little </w:t>
      </w:r>
      <w:proofErr w:type="spellStart"/>
      <w:r w:rsidRPr="002C43C2">
        <w:rPr>
          <w:rFonts w:cstheme="minorHAnsi"/>
          <w:color w:val="000000"/>
        </w:rPr>
        <w:t>Swanport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London Lakes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Longley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Lonnavale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Lower Longley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Lower Marshes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Lower Snug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Lower Wattle Grove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Lucaston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Lunawanna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Lune River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Lutana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Lymington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Macquarie Plains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Magra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Malbina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Mangalore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Margate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Marion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Maydena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Meadowbank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Melton Mowbray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Middleton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Midway Point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Miena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Millers Bluff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Molesworth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Montagu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Montrose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Moogara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Moonah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Morass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Mornington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Mount Field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Mount Lloyd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Mount Nelson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 xml:space="preserve">Mount </w:t>
      </w:r>
      <w:proofErr w:type="spellStart"/>
      <w:r w:rsidRPr="002C43C2">
        <w:rPr>
          <w:rFonts w:cstheme="minorHAnsi"/>
          <w:color w:val="000000"/>
        </w:rPr>
        <w:t>Rumney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Mount Seymour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Mount Stuart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Mountain River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Murdunna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National Park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Neika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New Norfolk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New Town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Nicholls Rivulet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 xml:space="preserve">North </w:t>
      </w:r>
      <w:proofErr w:type="spellStart"/>
      <w:r w:rsidRPr="002C43C2">
        <w:rPr>
          <w:rFonts w:cstheme="minorHAnsi"/>
          <w:color w:val="000000"/>
        </w:rPr>
        <w:t>Bruny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North Hobart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Nubeena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Nugent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Oakdowns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Oatlands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Old Beach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Opossum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Orford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Orielton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Osterley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Otago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Ouse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Oyster Cove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Parattah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Pawleena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Pawtella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Pelham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Pelverata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Penna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Petcheys</w:t>
      </w:r>
      <w:proofErr w:type="spellEnd"/>
      <w:r w:rsidRPr="002C43C2">
        <w:rPr>
          <w:rFonts w:cstheme="minorHAnsi"/>
          <w:color w:val="000000"/>
        </w:rPr>
        <w:t xml:space="preserve">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Plenty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Police Point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Pontville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Pontypool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Port Arthur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Port Huon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Premaydena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Primrose Sands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Queens Domain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Raminea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Randalls</w:t>
      </w:r>
      <w:proofErr w:type="spellEnd"/>
      <w:r w:rsidRPr="002C43C2">
        <w:rPr>
          <w:rFonts w:cstheme="minorHAnsi"/>
          <w:color w:val="000000"/>
        </w:rPr>
        <w:t xml:space="preserve">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Ranelagh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Recherche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Reynolds Neck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Rheban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Rhyndaston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Richmond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Ridgeway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Risdon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Risdon Vale</w:t>
      </w:r>
    </w:p>
    <w:p w:rsidR="000900EF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Roches</w:t>
      </w:r>
      <w:proofErr w:type="spellEnd"/>
      <w:r w:rsidRPr="002C43C2">
        <w:rPr>
          <w:rFonts w:cstheme="minorHAnsi"/>
          <w:color w:val="000000"/>
        </w:rPr>
        <w:t xml:space="preserve"> Beach</w:t>
      </w:r>
    </w:p>
    <w:p w:rsidR="000900EF" w:rsidRDefault="000900EF" w:rsidP="000900EF">
      <w:pPr>
        <w:rPr>
          <w:rFonts w:cstheme="minorHAnsi"/>
          <w:color w:val="000000"/>
        </w:rPr>
        <w:sectPr w:rsidR="000900EF" w:rsidSect="002C43C2">
          <w:type w:val="continuous"/>
          <w:pgSz w:w="11906" w:h="16838"/>
          <w:pgMar w:top="1440" w:right="1080" w:bottom="1440" w:left="1080" w:header="708" w:footer="708" w:gutter="0"/>
          <w:cols w:num="3" w:space="708"/>
          <w:titlePg/>
          <w:docGrid w:linePitch="360"/>
        </w:sectPr>
      </w:pPr>
    </w:p>
    <w:p w:rsidR="000900EF" w:rsidRDefault="000900EF" w:rsidP="000900E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br w:type="page"/>
      </w:r>
    </w:p>
    <w:p w:rsidR="000900EF" w:rsidRPr="000900EF" w:rsidRDefault="000900EF" w:rsidP="000900EF">
      <w:pPr>
        <w:pStyle w:val="Heading1"/>
        <w:pBdr>
          <w:bottom w:val="single" w:sz="4" w:space="1" w:color="auto"/>
        </w:pBdr>
      </w:pPr>
      <w:r w:rsidRPr="000900EF">
        <w:lastRenderedPageBreak/>
        <w:t>ISA Region 64 – South East Tasmania Hobart – Localities</w:t>
      </w:r>
    </w:p>
    <w:p w:rsidR="000900EF" w:rsidRPr="002C43C2" w:rsidRDefault="000900EF" w:rsidP="000900EF">
      <w:pPr>
        <w:pStyle w:val="ListParagraph"/>
        <w:ind w:left="360"/>
        <w:rPr>
          <w:rFonts w:cstheme="minorHAnsi"/>
          <w:color w:val="000000"/>
        </w:rPr>
      </w:pPr>
    </w:p>
    <w:p w:rsidR="000900EF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  <w:sectPr w:rsidR="000900EF" w:rsidSect="00E324B3">
          <w:type w:val="continuous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Rocky Hills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Rokeby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Rose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Rosegarland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Rosetta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Rosny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Rosny Park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Runnymede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Saltwater River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Sandfly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Sandford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Sandy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Seven Mile Beach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Shannon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Simpsons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Sloping Main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Snug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Sorell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Sorell Creek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South Arm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 xml:space="preserve">South </w:t>
      </w:r>
      <w:proofErr w:type="spellStart"/>
      <w:r w:rsidRPr="002C43C2">
        <w:rPr>
          <w:rFonts w:cstheme="minorHAnsi"/>
          <w:color w:val="000000"/>
        </w:rPr>
        <w:t>Bruny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South Hobart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Southport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Southport Lagoon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Southwest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Spring Beach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Steppes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Stonehenge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Stonor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Stormlea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Strathblane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Strathgordon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Strickland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Styx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Surges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Surveyors Bay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Swansea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Swanston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Taranna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Taroona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Tarraleah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Tea Tree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Tiberias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Tinderbox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Tods Corner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Tolmans</w:t>
      </w:r>
      <w:proofErr w:type="spellEnd"/>
      <w:r w:rsidRPr="002C43C2">
        <w:rPr>
          <w:rFonts w:cstheme="minorHAnsi"/>
          <w:color w:val="000000"/>
        </w:rPr>
        <w:t xml:space="preserve"> Hill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Tranmere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Triabunna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lastRenderedPageBreak/>
        <w:t>Tunnack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Tyenna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Upper Woodstock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Uxbridge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Verona Sands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Victoria Valley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Waddamana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Warrane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Waterloo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Wattle Grove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Wattle Hill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Wayatinah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Wellington Park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West Hobart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West Moonah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Westerway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White Beach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Whitefoord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2C43C2">
        <w:rPr>
          <w:rFonts w:cstheme="minorHAnsi"/>
          <w:color w:val="000000"/>
        </w:rPr>
        <w:t>Wilburville</w:t>
      </w:r>
      <w:proofErr w:type="spellEnd"/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Woodbridge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Woodbury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Woodsdale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2C43C2">
        <w:rPr>
          <w:rFonts w:cstheme="minorHAnsi"/>
          <w:color w:val="000000"/>
        </w:rPr>
        <w:t>Woodstock</w:t>
      </w:r>
    </w:p>
    <w:p w:rsidR="000900EF" w:rsidRPr="002C43C2" w:rsidRDefault="000900EF" w:rsidP="000900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  <w:sectPr w:rsidR="000900EF" w:rsidRPr="002C43C2" w:rsidSect="002C43C2">
          <w:type w:val="continuous"/>
          <w:pgSz w:w="11906" w:h="16838"/>
          <w:pgMar w:top="1440" w:right="1080" w:bottom="1440" w:left="1080" w:header="708" w:footer="708" w:gutter="0"/>
          <w:cols w:num="3" w:space="708"/>
          <w:titlePg/>
          <w:docGrid w:linePitch="360"/>
        </w:sectPr>
      </w:pPr>
      <w:r w:rsidRPr="002C43C2">
        <w:rPr>
          <w:rFonts w:cstheme="minorHAnsi"/>
          <w:color w:val="000000"/>
        </w:rPr>
        <w:t>York Plains</w:t>
      </w:r>
    </w:p>
    <w:p w:rsidR="000900EF" w:rsidRDefault="000900EF" w:rsidP="000900EF">
      <w:pPr>
        <w:pStyle w:val="ListParagraph"/>
        <w:ind w:left="360"/>
        <w:rPr>
          <w:rFonts w:cstheme="minorHAnsi"/>
          <w:i/>
          <w:sz w:val="18"/>
        </w:rPr>
        <w:sectPr w:rsidR="000900EF" w:rsidSect="007830C4">
          <w:type w:val="continuous"/>
          <w:pgSz w:w="11906" w:h="16838"/>
          <w:pgMar w:top="1440" w:right="1080" w:bottom="1440" w:left="1080" w:header="708" w:footer="708" w:gutter="0"/>
          <w:cols w:num="3" w:space="708"/>
          <w:titlePg/>
          <w:docGrid w:linePitch="360"/>
        </w:sectPr>
      </w:pPr>
    </w:p>
    <w:p w:rsidR="000900EF" w:rsidRDefault="000900EF" w:rsidP="000900EF">
      <w:pPr>
        <w:pStyle w:val="ListParagraph"/>
        <w:ind w:left="360"/>
        <w:rPr>
          <w:rFonts w:cstheme="minorHAnsi"/>
          <w:i/>
          <w:sz w:val="18"/>
        </w:rPr>
      </w:pPr>
    </w:p>
    <w:p w:rsidR="000926F5" w:rsidRDefault="000926F5" w:rsidP="000900EF">
      <w:pPr>
        <w:pStyle w:val="Heading1"/>
        <w:rPr>
          <w:rFonts w:asciiTheme="minorHAnsi" w:hAnsiTheme="minorHAnsi" w:cstheme="minorHAnsi"/>
          <w:smallCaps/>
          <w:color w:val="336600"/>
          <w:sz w:val="40"/>
          <w:szCs w:val="40"/>
        </w:rPr>
      </w:pPr>
    </w:p>
    <w:sectPr w:rsidR="000926F5" w:rsidSect="000900EF">
      <w:type w:val="continuous"/>
      <w:pgSz w:w="11906" w:h="16838"/>
      <w:pgMar w:top="1135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C6" w:rsidRDefault="00B546C6" w:rsidP="00035DB4">
      <w:pPr>
        <w:spacing w:after="0" w:line="240" w:lineRule="auto"/>
      </w:pPr>
      <w:r>
        <w:separator/>
      </w:r>
    </w:p>
  </w:endnote>
  <w:endnote w:type="continuationSeparator" w:id="0">
    <w:p w:rsidR="00B546C6" w:rsidRDefault="00B546C6" w:rsidP="0003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F5" w:rsidRDefault="00092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0"/>
        <w:szCs w:val="20"/>
      </w:rPr>
      <w:id w:val="265937752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cstheme="minorHAnsi"/>
            <w:sz w:val="20"/>
            <w:szCs w:val="20"/>
          </w:rPr>
          <w:id w:val="265937753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00519A" w:rsidRPr="00174A4D" w:rsidRDefault="0000519A" w:rsidP="0000519A">
            <w:pPr>
              <w:pStyle w:val="Footer"/>
              <w:pBdr>
                <w:top w:val="single" w:sz="4" w:space="1" w:color="auto"/>
              </w:pBdr>
              <w:tabs>
                <w:tab w:val="clear" w:pos="9026"/>
                <w:tab w:val="right" w:pos="9639"/>
              </w:tabs>
              <w:rPr>
                <w:rFonts w:cstheme="minorHAnsi"/>
                <w:sz w:val="20"/>
                <w:szCs w:val="20"/>
              </w:rPr>
            </w:pPr>
            <w:r w:rsidRPr="007B048E">
              <w:rPr>
                <w:rFonts w:cstheme="minorHAnsi"/>
                <w:sz w:val="20"/>
                <w:szCs w:val="20"/>
              </w:rPr>
              <w:t>IPSP 2013-2016: ISA Region</w:t>
            </w:r>
            <w:r>
              <w:rPr>
                <w:rFonts w:cstheme="minorHAnsi"/>
                <w:sz w:val="20"/>
                <w:szCs w:val="20"/>
              </w:rPr>
              <w:t xml:space="preserve"> Localities – </w:t>
            </w:r>
            <w:r w:rsidR="000926F5">
              <w:rPr>
                <w:rFonts w:cstheme="minorHAnsi"/>
                <w:sz w:val="20"/>
                <w:szCs w:val="20"/>
              </w:rPr>
              <w:t>South Australia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sdtContent>
      </w:sdt>
    </w:sdtContent>
  </w:sdt>
  <w:p w:rsidR="002F2391" w:rsidRDefault="0000519A" w:rsidP="0000519A">
    <w:pPr>
      <w:pStyle w:val="Footer"/>
      <w:ind w:left="7797"/>
    </w:pPr>
    <w:r w:rsidRPr="00DC60B4">
      <w:rPr>
        <w:noProof/>
        <w:lang w:eastAsia="en-AU"/>
      </w:rPr>
      <w:t xml:space="preserve"> </w:t>
    </w:r>
    <w:r w:rsidR="00DC60B4" w:rsidRPr="00DC60B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B6ECDC" wp14:editId="15A9873F">
              <wp:simplePos x="0" y="0"/>
              <wp:positionH relativeFrom="column">
                <wp:posOffset>4370070</wp:posOffset>
              </wp:positionH>
              <wp:positionV relativeFrom="paragraph">
                <wp:posOffset>-203835</wp:posOffset>
              </wp:positionV>
              <wp:extent cx="1714500" cy="1714500"/>
              <wp:effectExtent l="0" t="0" r="0" b="0"/>
              <wp:wrapNone/>
              <wp:docPr id="6" name="Oval 6" descr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1714500"/>
                      </a:xfrm>
                      <a:prstGeom prst="ellipse">
                        <a:avLst/>
                      </a:prstGeom>
                      <a:solidFill>
                        <a:srgbClr val="8324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6" o:spid="_x0000_s1026" alt="Decorative" style="position:absolute;margin-left:344.1pt;margin-top:-16.05pt;width:135pt;height:1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" fillcolor="#832470" stroked="f" strokeweight="2pt"/>
          </w:pict>
        </mc:Fallback>
      </mc:AlternateContent>
    </w:r>
    <w:r w:rsidR="00DC60B4" w:rsidRPr="00DC60B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B645C5" wp14:editId="229F4DCA">
              <wp:simplePos x="0" y="0"/>
              <wp:positionH relativeFrom="column">
                <wp:posOffset>-1821180</wp:posOffset>
              </wp:positionH>
              <wp:positionV relativeFrom="paragraph">
                <wp:posOffset>-1654810</wp:posOffset>
              </wp:positionV>
              <wp:extent cx="1714500" cy="1714500"/>
              <wp:effectExtent l="0" t="0" r="0" b="0"/>
              <wp:wrapNone/>
              <wp:docPr id="7" name="Oval 7" descr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1714500"/>
                      </a:xfrm>
                      <a:prstGeom prst="ellipse">
                        <a:avLst/>
                      </a:prstGeom>
                      <a:solidFill>
                        <a:srgbClr val="028D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7" o:spid="_x0000_s1026" alt="Decorative" style="position:absolute;margin-left:-143.4pt;margin-top:-130.3pt;width:135pt;height:1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" fillcolor="#028da8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F" w:rsidRDefault="00DC60B4">
    <w:pPr>
      <w:pStyle w:val="Footer"/>
    </w:pPr>
    <w:r>
      <w:rPr>
        <w:noProof/>
        <w:color w:val="165788" w:themeColor="hyperlink"/>
        <w:u w:val="single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A7C55" wp14:editId="236A7C56">
              <wp:simplePos x="0" y="0"/>
              <wp:positionH relativeFrom="column">
                <wp:posOffset>6129020</wp:posOffset>
              </wp:positionH>
              <wp:positionV relativeFrom="paragraph">
                <wp:posOffset>-1156970</wp:posOffset>
              </wp:positionV>
              <wp:extent cx="1714500" cy="1714500"/>
              <wp:effectExtent l="0" t="0" r="0" b="0"/>
              <wp:wrapNone/>
              <wp:docPr id="3" name="Oval 3" descr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1714500"/>
                      </a:xfrm>
                      <a:prstGeom prst="ellipse">
                        <a:avLst/>
                      </a:prstGeom>
                      <a:solidFill>
                        <a:srgbClr val="8324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alt="Decorative" style="position:absolute;margin-left:482.6pt;margin-top:-91.1pt;width:13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" fillcolor="#832470" stroked="f" strokeweight="2pt"/>
          </w:pict>
        </mc:Fallback>
      </mc:AlternateContent>
    </w:r>
    <w:r>
      <w:rPr>
        <w:noProof/>
        <w:color w:val="165788" w:themeColor="hyperlink"/>
        <w:u w:val="single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A7C57" wp14:editId="236A7C58">
              <wp:simplePos x="0" y="0"/>
              <wp:positionH relativeFrom="column">
                <wp:posOffset>4072255</wp:posOffset>
              </wp:positionH>
              <wp:positionV relativeFrom="paragraph">
                <wp:posOffset>651510</wp:posOffset>
              </wp:positionV>
              <wp:extent cx="1714500" cy="1714500"/>
              <wp:effectExtent l="0" t="0" r="0" b="0"/>
              <wp:wrapNone/>
              <wp:docPr id="5" name="Oval 5" descr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1714500"/>
                      </a:xfrm>
                      <a:prstGeom prst="ellipse">
                        <a:avLst/>
                      </a:prstGeom>
                      <a:solidFill>
                        <a:srgbClr val="028D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5" o:spid="_x0000_s1026" alt="Decorative" style="position:absolute;margin-left:320.65pt;margin-top:51.3pt;width:135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" fillcolor="#028da8" stroked="f" strokeweight="2pt"/>
          </w:pict>
        </mc:Fallback>
      </mc:AlternateContent>
    </w:r>
  </w:p>
  <w:p w:rsidR="00CA7E4F" w:rsidRDefault="00CA7E4F">
    <w:pPr>
      <w:pStyle w:val="Footer"/>
    </w:pPr>
  </w:p>
  <w:p w:rsidR="00CA7E4F" w:rsidRDefault="00CA7E4F">
    <w:pPr>
      <w:pStyle w:val="Footer"/>
    </w:pPr>
  </w:p>
  <w:p w:rsidR="00CA7E4F" w:rsidRDefault="00CA7E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0"/>
        <w:szCs w:val="20"/>
      </w:rPr>
      <w:id w:val="-894352312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cstheme="minorHAnsi"/>
            <w:sz w:val="20"/>
            <w:szCs w:val="20"/>
          </w:rPr>
          <w:id w:val="-879394602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0900EF" w:rsidRPr="00E914C3" w:rsidRDefault="000900EF" w:rsidP="00E914C3">
            <w:pPr>
              <w:pStyle w:val="Footer"/>
              <w:pBdr>
                <w:top w:val="single" w:sz="4" w:space="1" w:color="auto"/>
              </w:pBdr>
              <w:tabs>
                <w:tab w:val="clear" w:pos="9026"/>
                <w:tab w:val="right" w:pos="963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IPSP 2013-2016: ISA Region Localities - Tasmania</w:t>
            </w:r>
            <w:r w:rsidRPr="007B048E">
              <w:rPr>
                <w:rFonts w:cstheme="minorHAnsi"/>
                <w:sz w:val="20"/>
                <w:szCs w:val="20"/>
              </w:rPr>
              <w:tab/>
            </w:r>
            <w:r w:rsidRPr="007B048E">
              <w:rPr>
                <w:rFonts w:cstheme="minorHAnsi"/>
                <w:sz w:val="20"/>
                <w:szCs w:val="20"/>
              </w:rPr>
              <w:tab/>
              <w:t xml:space="preserve">Page </w:t>
            </w:r>
            <w:r w:rsidRPr="007B048E">
              <w:rPr>
                <w:rFonts w:cstheme="minorHAnsi"/>
                <w:b/>
                <w:sz w:val="20"/>
                <w:szCs w:val="20"/>
              </w:rPr>
              <w:fldChar w:fldCharType="begin"/>
            </w:r>
            <w:r w:rsidRPr="007B048E">
              <w:rPr>
                <w:rFonts w:cstheme="minorHAnsi"/>
                <w:b/>
                <w:sz w:val="20"/>
                <w:szCs w:val="20"/>
              </w:rPr>
              <w:instrText xml:space="preserve"> PAGE </w:instrText>
            </w:r>
            <w:r w:rsidRPr="007B048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4</w:t>
            </w:r>
            <w:r w:rsidRPr="007B048E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B048E">
              <w:rPr>
                <w:rFonts w:cstheme="minorHAnsi"/>
                <w:sz w:val="20"/>
                <w:szCs w:val="20"/>
              </w:rPr>
              <w:t xml:space="preserve"> of </w:t>
            </w:r>
            <w:bookmarkStart w:id="0" w:name="_GoBack"/>
            <w:bookmarkEnd w:id="0"/>
            <w:r w:rsidRPr="007B048E">
              <w:rPr>
                <w:rFonts w:cstheme="minorHAnsi"/>
                <w:b/>
                <w:sz w:val="20"/>
                <w:szCs w:val="20"/>
              </w:rPr>
              <w:fldChar w:fldCharType="begin"/>
            </w:r>
            <w:r w:rsidRPr="007B048E">
              <w:rPr>
                <w:rFonts w:cstheme="minorHAnsi"/>
                <w:b/>
                <w:sz w:val="20"/>
                <w:szCs w:val="20"/>
              </w:rPr>
              <w:instrText xml:space="preserve"> NUMPAGES  </w:instrText>
            </w:r>
            <w:r w:rsidRPr="007B048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9</w:t>
            </w:r>
            <w:r w:rsidRPr="007B048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C6" w:rsidRDefault="00B546C6" w:rsidP="00035DB4">
      <w:pPr>
        <w:spacing w:after="0" w:line="240" w:lineRule="auto"/>
      </w:pPr>
      <w:r>
        <w:separator/>
      </w:r>
    </w:p>
  </w:footnote>
  <w:footnote w:type="continuationSeparator" w:id="0">
    <w:p w:rsidR="00B546C6" w:rsidRDefault="00B546C6" w:rsidP="0003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F5" w:rsidRDefault="00092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F5" w:rsidRDefault="000926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F5" w:rsidRDefault="000926F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EF" w:rsidRDefault="000900E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EF" w:rsidRDefault="000900EF">
    <w:pPr>
      <w:pStyle w:val="Header"/>
    </w:pPr>
    <w:r w:rsidRPr="008A5BE8">
      <w:rPr>
        <w:noProof/>
      </w:rPr>
      <w:drawing>
        <wp:anchor distT="0" distB="0" distL="114300" distR="114300" simplePos="0" relativeHeight="251665408" behindDoc="0" locked="0" layoutInCell="1" allowOverlap="1" wp14:anchorId="7FF18B9D" wp14:editId="70860782">
          <wp:simplePos x="0" y="0"/>
          <wp:positionH relativeFrom="page">
            <wp:posOffset>-2896</wp:posOffset>
          </wp:positionH>
          <wp:positionV relativeFrom="page">
            <wp:posOffset>0</wp:posOffset>
          </wp:positionV>
          <wp:extent cx="7551243" cy="1792224"/>
          <wp:effectExtent l="19050" t="0" r="0" b="0"/>
          <wp:wrapNone/>
          <wp:docPr id="2" name="Picture 1" descr="A11_0663 IPSP header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1_0663 IPSP header_0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418" cy="1792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EF" w:rsidRDefault="00090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60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086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5717754"/>
    <w:multiLevelType w:val="hybridMultilevel"/>
    <w:tmpl w:val="5A028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335B0F"/>
    <w:multiLevelType w:val="hybridMultilevel"/>
    <w:tmpl w:val="2CBA54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C09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9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C09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C09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9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C09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1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221F5A"/>
    <w:multiLevelType w:val="hybridMultilevel"/>
    <w:tmpl w:val="0CA2F4CC"/>
    <w:lvl w:ilvl="0" w:tplc="2F3A1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>
    <w:nsid w:val="2773314C"/>
    <w:multiLevelType w:val="hybridMultilevel"/>
    <w:tmpl w:val="B7D03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80667"/>
    <w:multiLevelType w:val="hybridMultilevel"/>
    <w:tmpl w:val="85D83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B7804"/>
    <w:multiLevelType w:val="hybridMultilevel"/>
    <w:tmpl w:val="2D06B274"/>
    <w:lvl w:ilvl="0" w:tplc="4648CADC">
      <w:start w:val="8"/>
      <w:numFmt w:val="bullet"/>
      <w:lvlText w:val=""/>
      <w:lvlJc w:val="left"/>
      <w:pPr>
        <w:ind w:left="360" w:hanging="360"/>
      </w:pPr>
      <w:rPr>
        <w:rFonts w:ascii="Symbol" w:eastAsia="Times New Roman" w:hAnsi="Symbol" w:cs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8433B7"/>
    <w:multiLevelType w:val="hybridMultilevel"/>
    <w:tmpl w:val="4E44E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F740AB"/>
    <w:multiLevelType w:val="hybridMultilevel"/>
    <w:tmpl w:val="3CD2B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4463D0"/>
    <w:multiLevelType w:val="hybridMultilevel"/>
    <w:tmpl w:val="2CEA8E68"/>
    <w:lvl w:ilvl="0" w:tplc="35FA1A9C">
      <w:numFmt w:val="bullet"/>
      <w:lvlText w:val=""/>
      <w:lvlJc w:val="left"/>
      <w:pPr>
        <w:ind w:left="76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2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>
    <w:nsid w:val="60DA5398"/>
    <w:multiLevelType w:val="hybridMultilevel"/>
    <w:tmpl w:val="E9FE5DB0"/>
    <w:lvl w:ilvl="0" w:tplc="DBF62B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34544"/>
    <w:multiLevelType w:val="hybridMultilevel"/>
    <w:tmpl w:val="CE2626F8"/>
    <w:lvl w:ilvl="0" w:tplc="7BAE46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D3C0B"/>
    <w:multiLevelType w:val="hybridMultilevel"/>
    <w:tmpl w:val="7F4054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05D90"/>
    <w:multiLevelType w:val="hybridMultilevel"/>
    <w:tmpl w:val="C6B254E0"/>
    <w:lvl w:ilvl="0" w:tplc="128621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CAE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40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43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6E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69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49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4C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A2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2741C"/>
    <w:multiLevelType w:val="hybridMultilevel"/>
    <w:tmpl w:val="D2ACAB1C"/>
    <w:lvl w:ilvl="0" w:tplc="162C1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A6D24"/>
    <w:multiLevelType w:val="hybridMultilevel"/>
    <w:tmpl w:val="1646E1D8"/>
    <w:lvl w:ilvl="0" w:tplc="76D8DF08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8"/>
  </w:num>
  <w:num w:numId="15">
    <w:abstractNumId w:val="13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</w:num>
  <w:num w:numId="20">
    <w:abstractNumId w:val="20"/>
  </w:num>
  <w:num w:numId="21">
    <w:abstractNumId w:val="18"/>
  </w:num>
  <w:num w:numId="22">
    <w:abstractNumId w:val="18"/>
  </w:num>
  <w:num w:numId="23">
    <w:abstractNumId w:val="24"/>
  </w:num>
  <w:num w:numId="24">
    <w:abstractNumId w:val="29"/>
  </w:num>
  <w:num w:numId="25">
    <w:abstractNumId w:val="23"/>
  </w:num>
  <w:num w:numId="26">
    <w:abstractNumId w:val="27"/>
  </w:num>
  <w:num w:numId="27">
    <w:abstractNumId w:val="12"/>
  </w:num>
  <w:num w:numId="2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1"/>
  </w:num>
  <w:num w:numId="31">
    <w:abstractNumId w:val="10"/>
  </w:num>
  <w:num w:numId="32">
    <w:abstractNumId w:val="17"/>
  </w:num>
  <w:num w:numId="33">
    <w:abstractNumId w:val="9"/>
  </w:num>
  <w:num w:numId="34">
    <w:abstractNumId w:val="2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C6"/>
    <w:rsid w:val="00002721"/>
    <w:rsid w:val="0000519A"/>
    <w:rsid w:val="00014F86"/>
    <w:rsid w:val="00024E24"/>
    <w:rsid w:val="00035DB4"/>
    <w:rsid w:val="000861A6"/>
    <w:rsid w:val="000900EF"/>
    <w:rsid w:val="000926F5"/>
    <w:rsid w:val="000F3BA2"/>
    <w:rsid w:val="001175BF"/>
    <w:rsid w:val="00143FCD"/>
    <w:rsid w:val="001B6467"/>
    <w:rsid w:val="00223EB1"/>
    <w:rsid w:val="00236917"/>
    <w:rsid w:val="002B06E6"/>
    <w:rsid w:val="002D271F"/>
    <w:rsid w:val="002D6386"/>
    <w:rsid w:val="002F2391"/>
    <w:rsid w:val="00305B35"/>
    <w:rsid w:val="00386A3E"/>
    <w:rsid w:val="00405048"/>
    <w:rsid w:val="00406E5A"/>
    <w:rsid w:val="00455B34"/>
    <w:rsid w:val="00463FCE"/>
    <w:rsid w:val="004B256F"/>
    <w:rsid w:val="0050130A"/>
    <w:rsid w:val="00531817"/>
    <w:rsid w:val="005624F3"/>
    <w:rsid w:val="005811EF"/>
    <w:rsid w:val="005B0878"/>
    <w:rsid w:val="00610654"/>
    <w:rsid w:val="00611C14"/>
    <w:rsid w:val="00614946"/>
    <w:rsid w:val="006509DC"/>
    <w:rsid w:val="00675160"/>
    <w:rsid w:val="006B6CF1"/>
    <w:rsid w:val="00792CA3"/>
    <w:rsid w:val="007B2FDD"/>
    <w:rsid w:val="007D7ED2"/>
    <w:rsid w:val="007E61A4"/>
    <w:rsid w:val="00833FD0"/>
    <w:rsid w:val="0083468A"/>
    <w:rsid w:val="00842D43"/>
    <w:rsid w:val="00901FCF"/>
    <w:rsid w:val="009116EA"/>
    <w:rsid w:val="00933671"/>
    <w:rsid w:val="00984879"/>
    <w:rsid w:val="00985632"/>
    <w:rsid w:val="00991B63"/>
    <w:rsid w:val="009B2428"/>
    <w:rsid w:val="009B5CB7"/>
    <w:rsid w:val="00A31242"/>
    <w:rsid w:val="00A52530"/>
    <w:rsid w:val="00AC65DA"/>
    <w:rsid w:val="00AD6386"/>
    <w:rsid w:val="00B546C6"/>
    <w:rsid w:val="00B72A72"/>
    <w:rsid w:val="00C05E74"/>
    <w:rsid w:val="00C10C19"/>
    <w:rsid w:val="00C417E6"/>
    <w:rsid w:val="00C5649C"/>
    <w:rsid w:val="00C8202C"/>
    <w:rsid w:val="00C92A5B"/>
    <w:rsid w:val="00CA46EC"/>
    <w:rsid w:val="00CA7E4F"/>
    <w:rsid w:val="00CF232C"/>
    <w:rsid w:val="00D1394D"/>
    <w:rsid w:val="00D57BCC"/>
    <w:rsid w:val="00D903FD"/>
    <w:rsid w:val="00D96C08"/>
    <w:rsid w:val="00DC60B4"/>
    <w:rsid w:val="00E30C42"/>
    <w:rsid w:val="00ED43D2"/>
    <w:rsid w:val="00EE3B8C"/>
    <w:rsid w:val="00F07582"/>
    <w:rsid w:val="00FB10CB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qFormat/>
    <w:rsid w:val="007D7ED2"/>
    <w:pPr>
      <w:spacing w:before="240" w:after="12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165788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C65DA"/>
    <w:rPr>
      <w:b/>
      <w:bCs/>
    </w:rPr>
  </w:style>
  <w:style w:type="character" w:styleId="Emphasis">
    <w:name w:val="Emphasis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D7ED2"/>
    <w:rPr>
      <w:rFonts w:ascii="Calibri" w:eastAsiaTheme="majorEastAsia" w:hAnsi="Calibri" w:cstheme="majorBidi"/>
      <w:b/>
      <w:bCs/>
      <w:color w:val="165788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060A"/>
    <w:pPr>
      <w:spacing w:after="120" w:line="540" w:lineRule="exact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060A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1A6"/>
    <w:pPr>
      <w:spacing w:after="240"/>
    </w:pPr>
    <w:rPr>
      <w:rFonts w:ascii="Calibri" w:eastAsiaTheme="majorEastAsia" w:hAnsi="Calibri" w:cstheme="majorBidi"/>
      <w:b/>
      <w:iCs/>
      <w:color w:val="165788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61A6"/>
    <w:rPr>
      <w:rFonts w:ascii="Calibri" w:eastAsiaTheme="majorEastAsia" w:hAnsi="Calibri" w:cstheme="majorBidi"/>
      <w:b/>
      <w:iCs/>
      <w:color w:val="165788"/>
      <w:spacing w:val="13"/>
      <w:sz w:val="40"/>
      <w:szCs w:val="24"/>
    </w:rPr>
  </w:style>
  <w:style w:type="paragraph" w:styleId="NoSpacing">
    <w:name w:val="No Spacing"/>
    <w:basedOn w:val="Normal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rsid w:val="007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EWRTable">
    <w:name w:val="DEEWR Table"/>
    <w:basedOn w:val="TableNormal"/>
    <w:uiPriority w:val="99"/>
    <w:rsid w:val="00EE3B8C"/>
    <w:pPr>
      <w:spacing w:after="0" w:line="240" w:lineRule="auto"/>
    </w:pPr>
    <w:rPr>
      <w:sz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7F7F7F" w:themeColor="background1"/>
        <w:sz w:val="20"/>
      </w:rPr>
      <w:tblPr/>
      <w:tcPr>
        <w:shd w:val="clear" w:color="auto" w:fill="16578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165788" w:fill="C2DFF5" w:themeFill="accent1" w:themeFillTint="33"/>
      </w:tcPr>
    </w:tblStylePr>
  </w:style>
  <w:style w:type="paragraph" w:styleId="BalloonText">
    <w:name w:val="Balloon Text"/>
    <w:basedOn w:val="Normal"/>
    <w:link w:val="BalloonTextChar"/>
    <w:unhideWhenUsed/>
    <w:rsid w:val="0003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35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5DB4"/>
  </w:style>
  <w:style w:type="paragraph" w:styleId="Footer">
    <w:name w:val="footer"/>
    <w:basedOn w:val="Normal"/>
    <w:link w:val="FooterChar"/>
    <w:unhideWhenUsed/>
    <w:rsid w:val="00035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35DB4"/>
  </w:style>
  <w:style w:type="paragraph" w:customStyle="1" w:styleId="MainSubtitle">
    <w:name w:val="Main Subtitle"/>
    <w:basedOn w:val="Subtitle"/>
    <w:qFormat/>
    <w:rsid w:val="00FF060A"/>
    <w:pPr>
      <w:ind w:left="142"/>
      <w:jc w:val="right"/>
    </w:pPr>
    <w:rPr>
      <w:color w:val="FFFFFF" w:themeColor="background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0519A"/>
  </w:style>
  <w:style w:type="character" w:styleId="FollowedHyperlink">
    <w:name w:val="FollowedHyperlink"/>
    <w:basedOn w:val="DefaultParagraphFont"/>
    <w:uiPriority w:val="99"/>
    <w:semiHidden/>
    <w:unhideWhenUsed/>
    <w:rsid w:val="000926F5"/>
    <w:rPr>
      <w:color w:val="00000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09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26F5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09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0926F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tyle1">
    <w:name w:val="Style1"/>
    <w:basedOn w:val="ListParagraph"/>
    <w:qFormat/>
    <w:rsid w:val="000926F5"/>
    <w:pPr>
      <w:spacing w:after="0" w:line="240" w:lineRule="auto"/>
      <w:ind w:left="862" w:hanging="720"/>
    </w:pPr>
    <w:rPr>
      <w:rFonts w:cstheme="minorHAnsi"/>
      <w:b/>
    </w:rPr>
  </w:style>
  <w:style w:type="character" w:styleId="FootnoteReference">
    <w:name w:val="footnote reference"/>
    <w:basedOn w:val="DefaultParagraphFont"/>
    <w:unhideWhenUsed/>
    <w:rsid w:val="000926F5"/>
    <w:rPr>
      <w:vertAlign w:val="superscript"/>
    </w:rPr>
  </w:style>
  <w:style w:type="character" w:styleId="EndnoteReference">
    <w:name w:val="endnote reference"/>
    <w:basedOn w:val="DefaultParagraphFont"/>
    <w:unhideWhenUsed/>
    <w:rsid w:val="000926F5"/>
    <w:rPr>
      <w:vertAlign w:val="superscript"/>
    </w:rPr>
  </w:style>
  <w:style w:type="table" w:styleId="TableWeb2">
    <w:name w:val="Table Web 2"/>
    <w:basedOn w:val="TableNormal"/>
    <w:unhideWhenUsed/>
    <w:rsid w:val="0009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9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9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qFormat/>
    <w:rsid w:val="007D7ED2"/>
    <w:pPr>
      <w:spacing w:before="240" w:after="12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165788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C65DA"/>
    <w:rPr>
      <w:b/>
      <w:bCs/>
    </w:rPr>
  </w:style>
  <w:style w:type="character" w:styleId="Emphasis">
    <w:name w:val="Emphasis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D7ED2"/>
    <w:rPr>
      <w:rFonts w:ascii="Calibri" w:eastAsiaTheme="majorEastAsia" w:hAnsi="Calibri" w:cstheme="majorBidi"/>
      <w:b/>
      <w:bCs/>
      <w:color w:val="165788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060A"/>
    <w:pPr>
      <w:spacing w:after="120" w:line="540" w:lineRule="exact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060A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1A6"/>
    <w:pPr>
      <w:spacing w:after="240"/>
    </w:pPr>
    <w:rPr>
      <w:rFonts w:ascii="Calibri" w:eastAsiaTheme="majorEastAsia" w:hAnsi="Calibri" w:cstheme="majorBidi"/>
      <w:b/>
      <w:iCs/>
      <w:color w:val="165788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61A6"/>
    <w:rPr>
      <w:rFonts w:ascii="Calibri" w:eastAsiaTheme="majorEastAsia" w:hAnsi="Calibri" w:cstheme="majorBidi"/>
      <w:b/>
      <w:iCs/>
      <w:color w:val="165788"/>
      <w:spacing w:val="13"/>
      <w:sz w:val="40"/>
      <w:szCs w:val="24"/>
    </w:rPr>
  </w:style>
  <w:style w:type="paragraph" w:styleId="NoSpacing">
    <w:name w:val="No Spacing"/>
    <w:basedOn w:val="Normal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rsid w:val="007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EWRTable">
    <w:name w:val="DEEWR Table"/>
    <w:basedOn w:val="TableNormal"/>
    <w:uiPriority w:val="99"/>
    <w:rsid w:val="00EE3B8C"/>
    <w:pPr>
      <w:spacing w:after="0" w:line="240" w:lineRule="auto"/>
    </w:pPr>
    <w:rPr>
      <w:sz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7F7F7F" w:themeColor="background1"/>
        <w:sz w:val="20"/>
      </w:rPr>
      <w:tblPr/>
      <w:tcPr>
        <w:shd w:val="clear" w:color="auto" w:fill="16578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165788" w:fill="C2DFF5" w:themeFill="accent1" w:themeFillTint="33"/>
      </w:tcPr>
    </w:tblStylePr>
  </w:style>
  <w:style w:type="paragraph" w:styleId="BalloonText">
    <w:name w:val="Balloon Text"/>
    <w:basedOn w:val="Normal"/>
    <w:link w:val="BalloonTextChar"/>
    <w:unhideWhenUsed/>
    <w:rsid w:val="0003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35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5DB4"/>
  </w:style>
  <w:style w:type="paragraph" w:styleId="Footer">
    <w:name w:val="footer"/>
    <w:basedOn w:val="Normal"/>
    <w:link w:val="FooterChar"/>
    <w:unhideWhenUsed/>
    <w:rsid w:val="00035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35DB4"/>
  </w:style>
  <w:style w:type="paragraph" w:customStyle="1" w:styleId="MainSubtitle">
    <w:name w:val="Main Subtitle"/>
    <w:basedOn w:val="Subtitle"/>
    <w:qFormat/>
    <w:rsid w:val="00FF060A"/>
    <w:pPr>
      <w:ind w:left="142"/>
      <w:jc w:val="right"/>
    </w:pPr>
    <w:rPr>
      <w:color w:val="FFFFFF" w:themeColor="background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0519A"/>
  </w:style>
  <w:style w:type="character" w:styleId="FollowedHyperlink">
    <w:name w:val="FollowedHyperlink"/>
    <w:basedOn w:val="DefaultParagraphFont"/>
    <w:uiPriority w:val="99"/>
    <w:semiHidden/>
    <w:unhideWhenUsed/>
    <w:rsid w:val="000926F5"/>
    <w:rPr>
      <w:color w:val="00000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09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26F5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09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0926F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tyle1">
    <w:name w:val="Style1"/>
    <w:basedOn w:val="ListParagraph"/>
    <w:qFormat/>
    <w:rsid w:val="000926F5"/>
    <w:pPr>
      <w:spacing w:after="0" w:line="240" w:lineRule="auto"/>
      <w:ind w:left="862" w:hanging="720"/>
    </w:pPr>
    <w:rPr>
      <w:rFonts w:cstheme="minorHAnsi"/>
      <w:b/>
    </w:rPr>
  </w:style>
  <w:style w:type="character" w:styleId="FootnoteReference">
    <w:name w:val="footnote reference"/>
    <w:basedOn w:val="DefaultParagraphFont"/>
    <w:unhideWhenUsed/>
    <w:rsid w:val="000926F5"/>
    <w:rPr>
      <w:vertAlign w:val="superscript"/>
    </w:rPr>
  </w:style>
  <w:style w:type="character" w:styleId="EndnoteReference">
    <w:name w:val="endnote reference"/>
    <w:basedOn w:val="DefaultParagraphFont"/>
    <w:unhideWhenUsed/>
    <w:rsid w:val="000926F5"/>
    <w:rPr>
      <w:vertAlign w:val="superscript"/>
    </w:rPr>
  </w:style>
  <w:style w:type="table" w:styleId="TableWeb2">
    <w:name w:val="Table Web 2"/>
    <w:basedOn w:val="TableNormal"/>
    <w:unhideWhenUsed/>
    <w:rsid w:val="0009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9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9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esktop\Communications\IPSP%202013-16%20Grant%20Recipients.dotx" TargetMode="Externa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ocsSearchTerms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0DBFC17196C7B04087D74C30B7EDC283" ma:contentTypeVersion="8" ma:contentTypeDescription="Ddocs' Word Content Type" ma:contentTypeScope="" ma:versionID="4ebc0c9c3e8810b8c2e49b971759b13a">
  <xsd:schema xmlns:xsd="http://www.w3.org/2001/XMLSchema" xmlns:xs="http://www.w3.org/2001/XMLSchema" xmlns:p="http://schemas.microsoft.com/office/2006/metadata/properties" xmlns:ns2="http://schemas.microsoft.com/sharepoint/v3/fields" xmlns:ns3="0b9ebfc0-ae39-4069-ae84-f049ed302bb9" targetNamespace="http://schemas.microsoft.com/office/2006/metadata/properties" ma:root="true" ma:fieldsID="c9ac1bc7368060fc090578dcb2dd812f" ns2:_="" ns3:_="">
    <xsd:import namespace="http://schemas.microsoft.com/sharepoint/v3/fields"/>
    <xsd:import namespace="0b9ebfc0-ae39-4069-ae84-f049ed302bb9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bfc0-ae39-4069-ae84-f049ed302bb9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DF88-C2BF-4BE5-8064-0D2983C525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8C052C-223D-43C2-9EF4-4EF5E25D57B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C32A79A-0BC4-41FC-949C-F6FE3DB9797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0b9ebfc0-ae39-4069-ae84-f049ed302bb9"/>
    <ds:schemaRef ds:uri="http://purl.org/dc/terms/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F3732F-ACD1-4676-8EF2-F5435E4CA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b9ebfc0-ae39-4069-ae84-f049ed302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8AA743-B3F4-4A8C-B167-85A6CD6A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IPSP 2013-16 Grant Recipients.dotx</Template>
  <TotalTime>2</TotalTime>
  <Pages>9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O'Connor</dc:creator>
  <cp:lastModifiedBy>Hannah O'Connor</cp:lastModifiedBy>
  <cp:revision>3</cp:revision>
  <cp:lastPrinted>2013-01-17T00:36:00Z</cp:lastPrinted>
  <dcterms:created xsi:type="dcterms:W3CDTF">2014-08-20T23:43:00Z</dcterms:created>
  <dcterms:modified xsi:type="dcterms:W3CDTF">2014-08-20T23:46:00Z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0x0101009EDC4876AF524A70BD125A9D2C0D191E0C000DBFC17196C7B04087D74C30B7EDC283</vt:lpwstr>
  </property>
</Properties>
</file>