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FB" w:rsidRDefault="009A01FB" w:rsidP="00F842E8">
      <w:pPr>
        <w:sectPr w:rsidR="009A01FB" w:rsidSect="00574D6C">
          <w:headerReference w:type="first" r:id="rId13"/>
          <w:footerReference w:type="first" r:id="rId14"/>
          <w:pgSz w:w="11906" w:h="16838"/>
          <w:pgMar w:top="709" w:right="1440" w:bottom="1440" w:left="1304" w:header="709" w:footer="709" w:gutter="0"/>
          <w:cols w:space="111"/>
          <w:titlePg/>
          <w:docGrid w:linePitch="360"/>
        </w:sectPr>
      </w:pPr>
      <w:r>
        <w:rPr>
          <w:noProof/>
        </w:rPr>
        <w:drawing>
          <wp:inline distT="0" distB="0" distL="0" distR="0" wp14:anchorId="40C8847A" wp14:editId="40C8847B">
            <wp:extent cx="2956530" cy="736270"/>
            <wp:effectExtent l="0" t="0" r="0" b="6985"/>
            <wp:docPr id="24" name="Picture 24" descr="Department of Education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t-Eduction_Inline_Rev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803" cy="7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1FB" w:rsidRDefault="009A01FB" w:rsidP="00F842E8">
      <w:pPr>
        <w:sectPr w:rsidR="009A01FB" w:rsidSect="009A01FB">
          <w:type w:val="continuous"/>
          <w:pgSz w:w="11906" w:h="16838"/>
          <w:pgMar w:top="885" w:right="1440" w:bottom="1440" w:left="1304" w:header="709" w:footer="709" w:gutter="0"/>
          <w:cols w:num="3" w:space="708"/>
          <w:titlePg/>
          <w:docGrid w:linePitch="360"/>
        </w:sectPr>
      </w:pPr>
    </w:p>
    <w:p w:rsidR="00574D6C" w:rsidRPr="00C9589F" w:rsidRDefault="00693940" w:rsidP="00C9589F">
      <w:pPr>
        <w:pStyle w:val="TitleReversed"/>
        <w:ind w:left="4139"/>
        <w:jc w:val="righ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lastRenderedPageBreak/>
        <w:t>Good News Story</w:t>
      </w:r>
    </w:p>
    <w:p w:rsidR="00574D6C" w:rsidRDefault="00574D6C" w:rsidP="00F842E8"/>
    <w:p w:rsidR="00574D6C" w:rsidRPr="00574D6C" w:rsidRDefault="00574D6C" w:rsidP="00F842E8">
      <w:pPr>
        <w:sectPr w:rsidR="00574D6C" w:rsidRPr="00574D6C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:rsidR="005F7114" w:rsidRPr="00C9589F" w:rsidRDefault="005F7114" w:rsidP="00C9589F">
      <w:pPr>
        <w:pStyle w:val="Title"/>
        <w:spacing w:line="240" w:lineRule="auto"/>
        <w:rPr>
          <w:sz w:val="16"/>
          <w:szCs w:val="16"/>
        </w:rPr>
        <w:sectPr w:rsidR="005F7114" w:rsidRPr="00C9589F" w:rsidSect="005F7114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</w:p>
    <w:p w:rsidR="00693940" w:rsidRDefault="00693940" w:rsidP="00ED13E5">
      <w:pPr>
        <w:pStyle w:val="Title"/>
        <w:ind w:left="-2268"/>
        <w:jc w:val="center"/>
      </w:pPr>
      <w:r>
        <w:lastRenderedPageBreak/>
        <w:t xml:space="preserve">Mentoring Master Class in </w:t>
      </w:r>
    </w:p>
    <w:p w:rsidR="00ED13E5" w:rsidRPr="005369A1" w:rsidRDefault="00ED13E5" w:rsidP="00ED13E5">
      <w:pPr>
        <w:pStyle w:val="Title"/>
        <w:ind w:left="-2268"/>
        <w:jc w:val="center"/>
      </w:pPr>
      <w:r>
        <w:t xml:space="preserve">Early </w:t>
      </w:r>
      <w:r w:rsidRPr="005369A1">
        <w:t>Childhood Education an</w:t>
      </w:r>
      <w:r>
        <w:t>d Care</w:t>
      </w:r>
    </w:p>
    <w:p w:rsidR="00397A0A" w:rsidRPr="00CF1356" w:rsidRDefault="00397A0A" w:rsidP="00397A0A">
      <w:pPr>
        <w:ind w:left="-2268"/>
        <w:jc w:val="center"/>
        <w:rPr>
          <w:rFonts w:ascii="Times New Roman" w:hAnsi="Times New Roman"/>
          <w:sz w:val="28"/>
          <w:szCs w:val="28"/>
        </w:rPr>
        <w:sectPr w:rsidR="00397A0A" w:rsidRPr="00CF1356" w:rsidSect="00540B3B">
          <w:type w:val="continuous"/>
          <w:pgSz w:w="11906" w:h="16838"/>
          <w:pgMar w:top="0" w:right="1440" w:bottom="1440" w:left="3402" w:header="709" w:footer="709" w:gutter="0"/>
          <w:cols w:space="708"/>
          <w:titlePg/>
          <w:docGrid w:linePitch="360"/>
        </w:sectPr>
      </w:pPr>
      <w:r>
        <w:rPr>
          <w:rFonts w:cstheme="minorHAnsi"/>
          <w:bCs/>
          <w:iCs/>
          <w:sz w:val="28"/>
          <w:szCs w:val="28"/>
        </w:rPr>
        <w:t xml:space="preserve">Early Childhood Education and Care Industry Roundtables </w:t>
      </w:r>
      <w:r w:rsidRPr="00CF1356">
        <w:rPr>
          <w:rFonts w:cstheme="minorHAnsi"/>
          <w:sz w:val="28"/>
          <w:szCs w:val="28"/>
        </w:rPr>
        <w:t xml:space="preserve">were held across regional and remote Australia to assist the </w:t>
      </w:r>
      <w:r>
        <w:rPr>
          <w:rFonts w:cstheme="minorHAnsi"/>
          <w:sz w:val="28"/>
          <w:szCs w:val="28"/>
        </w:rPr>
        <w:t>child care and early learning</w:t>
      </w:r>
      <w:r w:rsidRPr="00CF1356">
        <w:rPr>
          <w:rFonts w:cstheme="minorHAnsi"/>
          <w:sz w:val="28"/>
          <w:szCs w:val="28"/>
        </w:rPr>
        <w:t xml:space="preserve"> sector meet the requirements of</w:t>
      </w:r>
      <w:r>
        <w:rPr>
          <w:rFonts w:cstheme="minorHAnsi"/>
          <w:sz w:val="28"/>
          <w:szCs w:val="28"/>
        </w:rPr>
        <w:t xml:space="preserve"> the National Quality Framework.</w:t>
      </w:r>
    </w:p>
    <w:p w:rsidR="00E61338" w:rsidRDefault="00E61338" w:rsidP="00982E95">
      <w:pPr>
        <w:spacing w:before="0" w:after="100" w:afterAutospacing="1"/>
        <w:sectPr w:rsidR="00E61338" w:rsidSect="00AB67E2">
          <w:type w:val="continuous"/>
          <w:pgSz w:w="11906" w:h="16838"/>
          <w:pgMar w:top="1440" w:right="1274" w:bottom="1440" w:left="1134" w:header="709" w:footer="709" w:gutter="0"/>
          <w:cols w:num="3" w:space="365" w:equalWidth="0">
            <w:col w:w="1644" w:space="365"/>
            <w:col w:w="3459" w:space="571"/>
            <w:col w:w="3459"/>
          </w:cols>
          <w:docGrid w:linePitch="360"/>
        </w:sectPr>
      </w:pPr>
    </w:p>
    <w:p w:rsidR="00693940" w:rsidRPr="007F2BF0" w:rsidRDefault="00397A0A" w:rsidP="00982E95">
      <w:pPr>
        <w:spacing w:before="0" w:after="100" w:afterAutospacing="1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Child care and early learning</w:t>
      </w:r>
      <w:r w:rsidR="00693940" w:rsidRPr="007F2BF0">
        <w:rPr>
          <w:rFonts w:cstheme="minorHAnsi"/>
          <w:sz w:val="24"/>
        </w:rPr>
        <w:t xml:space="preserve"> service providers on the New South Wales mid-north coast are clued in and collaborating thanks to an innovative mentoring master class run by </w:t>
      </w:r>
      <w:r w:rsidR="00E61338">
        <w:rPr>
          <w:rFonts w:cstheme="minorHAnsi"/>
          <w:sz w:val="24"/>
        </w:rPr>
        <w:t>Department of Education</w:t>
      </w:r>
      <w:r w:rsidR="00693940" w:rsidRPr="007F2BF0">
        <w:rPr>
          <w:rFonts w:cstheme="minorHAnsi"/>
          <w:sz w:val="24"/>
        </w:rPr>
        <w:t xml:space="preserve"> staff.</w:t>
      </w:r>
    </w:p>
    <w:p w:rsidR="00693940" w:rsidRPr="00693940" w:rsidRDefault="00693940" w:rsidP="00693940">
      <w:pPr>
        <w:spacing w:before="100" w:beforeAutospacing="1" w:after="100" w:afterAutospacing="1"/>
        <w:rPr>
          <w:rFonts w:cstheme="minorHAnsi"/>
          <w:sz w:val="24"/>
        </w:rPr>
      </w:pPr>
      <w:r w:rsidRPr="00693940">
        <w:rPr>
          <w:rFonts w:cstheme="minorHAnsi"/>
          <w:sz w:val="24"/>
        </w:rPr>
        <w:t xml:space="preserve">Responding to local </w:t>
      </w:r>
      <w:r w:rsidR="00397A0A">
        <w:rPr>
          <w:rFonts w:cstheme="minorHAnsi"/>
          <w:sz w:val="24"/>
        </w:rPr>
        <w:t>child care and early learning</w:t>
      </w:r>
      <w:r w:rsidRPr="00693940">
        <w:rPr>
          <w:rFonts w:cstheme="minorHAnsi"/>
          <w:sz w:val="24"/>
        </w:rPr>
        <w:t xml:space="preserve"> providers’ need for more information and guidance about changes to the sector, </w:t>
      </w:r>
      <w:r w:rsidR="00E61338">
        <w:rPr>
          <w:rFonts w:cstheme="minorHAnsi"/>
          <w:sz w:val="24"/>
        </w:rPr>
        <w:t>the department</w:t>
      </w:r>
      <w:r w:rsidRPr="00693940">
        <w:rPr>
          <w:rFonts w:cstheme="minorHAnsi"/>
          <w:sz w:val="24"/>
        </w:rPr>
        <w:t>’s NSW/ACT office invited 23 centre directors to participate in a two-day mentoring master class on best practice.</w:t>
      </w:r>
    </w:p>
    <w:p w:rsidR="00693940" w:rsidRDefault="00693940" w:rsidP="00693940">
      <w:pPr>
        <w:spacing w:before="100" w:beforeAutospacing="1" w:after="100" w:afterAutospacing="1"/>
        <w:rPr>
          <w:rFonts w:cstheme="minorHAnsi"/>
          <w:sz w:val="24"/>
        </w:rPr>
      </w:pPr>
      <w:r w:rsidRPr="00693940">
        <w:rPr>
          <w:rFonts w:cstheme="minorHAnsi"/>
          <w:sz w:val="24"/>
        </w:rPr>
        <w:t xml:space="preserve">The master class focused on developing Workforce Development Plans, with </w:t>
      </w:r>
      <w:r w:rsidRPr="00693940">
        <w:rPr>
          <w:rFonts w:cstheme="minorHAnsi"/>
          <w:sz w:val="24"/>
        </w:rPr>
        <w:lastRenderedPageBreak/>
        <w:t xml:space="preserve">the plans tailored to meet the specific needs of each </w:t>
      </w:r>
      <w:r w:rsidR="00397A0A">
        <w:rPr>
          <w:rFonts w:cstheme="minorHAnsi"/>
          <w:sz w:val="24"/>
        </w:rPr>
        <w:t>child care and early learning</w:t>
      </w:r>
      <w:r w:rsidRPr="00693940">
        <w:rPr>
          <w:rFonts w:cstheme="minorHAnsi"/>
          <w:sz w:val="24"/>
        </w:rPr>
        <w:t xml:space="preserve"> service. The plans primarily focused on strategies to better attract, recruit and retain staff in line with the National Quality Framework and the Early Years Workforce Strategy.  </w:t>
      </w:r>
    </w:p>
    <w:p w:rsidR="00693940" w:rsidRPr="00693940" w:rsidRDefault="00693940" w:rsidP="00693940">
      <w:pPr>
        <w:spacing w:before="100" w:beforeAutospacing="1" w:after="100" w:afterAutospacing="1"/>
        <w:rPr>
          <w:rFonts w:cstheme="minorHAnsi"/>
          <w:sz w:val="24"/>
        </w:rPr>
      </w:pPr>
      <w:r w:rsidRPr="00693940">
        <w:rPr>
          <w:rFonts w:cstheme="minorHAnsi"/>
          <w:sz w:val="24"/>
        </w:rPr>
        <w:t xml:space="preserve">To ensure better connection and information sharing among the 23 services, the </w:t>
      </w:r>
      <w:hyperlink r:id="rId16" w:history="1">
        <w:r w:rsidRPr="00693940">
          <w:rPr>
            <w:rFonts w:cstheme="minorHAnsi"/>
            <w:color w:val="0000FF"/>
            <w:sz w:val="24"/>
            <w:u w:val="single"/>
          </w:rPr>
          <w:t>mid-north coast early childhood sector website</w:t>
        </w:r>
      </w:hyperlink>
      <w:r w:rsidRPr="00693940">
        <w:rPr>
          <w:rFonts w:cstheme="minorHAnsi"/>
          <w:sz w:val="24"/>
        </w:rPr>
        <w:t xml:space="preserve"> was created and linked into a Facebook page. </w:t>
      </w:r>
    </w:p>
    <w:p w:rsidR="00693940" w:rsidRPr="00693940" w:rsidRDefault="00693940" w:rsidP="00693940">
      <w:pPr>
        <w:spacing w:before="100" w:beforeAutospacing="1" w:after="100" w:afterAutospacing="1"/>
        <w:rPr>
          <w:rFonts w:cstheme="minorHAnsi"/>
          <w:sz w:val="24"/>
        </w:rPr>
      </w:pPr>
      <w:r w:rsidRPr="00693940">
        <w:rPr>
          <w:rFonts w:cstheme="minorHAnsi"/>
          <w:sz w:val="24"/>
        </w:rPr>
        <w:t xml:space="preserve">Future projects such as the creation of a shared labour and training pool are already being discussed, stemming from discussions </w:t>
      </w:r>
      <w:r w:rsidRPr="00693940">
        <w:rPr>
          <w:rFonts w:cstheme="minorHAnsi"/>
          <w:sz w:val="24"/>
        </w:rPr>
        <w:lastRenderedPageBreak/>
        <w:t xml:space="preserve">and networking at the master class. These collaborations will greatly benefit the sector and the services which providers will be able to deliver. </w:t>
      </w:r>
    </w:p>
    <w:p w:rsidR="00693940" w:rsidRPr="00693940" w:rsidRDefault="00693940" w:rsidP="00693940">
      <w:pPr>
        <w:spacing w:before="100" w:beforeAutospacing="1" w:after="100" w:afterAutospacing="1"/>
        <w:rPr>
          <w:rFonts w:cstheme="minorHAnsi"/>
          <w:sz w:val="24"/>
        </w:rPr>
      </w:pPr>
      <w:r w:rsidRPr="00693940">
        <w:rPr>
          <w:rFonts w:cstheme="minorHAnsi"/>
          <w:sz w:val="24"/>
        </w:rPr>
        <w:t xml:space="preserve">The master class was an outcome from Early Childhood Education and Care </w:t>
      </w:r>
      <w:r w:rsidR="00397A0A">
        <w:rPr>
          <w:rFonts w:cstheme="minorHAnsi"/>
          <w:sz w:val="24"/>
        </w:rPr>
        <w:t>Industry R</w:t>
      </w:r>
      <w:r w:rsidRPr="00693940">
        <w:rPr>
          <w:rFonts w:cstheme="minorHAnsi"/>
          <w:sz w:val="24"/>
        </w:rPr>
        <w:t xml:space="preserve">oundtable discussions held across the region, supported by funding from the </w:t>
      </w:r>
      <w:r w:rsidR="00397A0A">
        <w:rPr>
          <w:rFonts w:cstheme="minorHAnsi"/>
          <w:sz w:val="24"/>
        </w:rPr>
        <w:t>Australian Government Department of Education</w:t>
      </w:r>
      <w:r w:rsidRPr="00693940">
        <w:rPr>
          <w:rFonts w:cstheme="minorHAnsi"/>
          <w:sz w:val="24"/>
        </w:rPr>
        <w:t>. It was co-facilitated by Regional Educational, Skills and Jobs Coordinator</w:t>
      </w:r>
      <w:r w:rsidR="00B31756">
        <w:rPr>
          <w:rFonts w:cstheme="minorHAnsi"/>
          <w:sz w:val="24"/>
        </w:rPr>
        <w:t>,</w:t>
      </w:r>
      <w:r w:rsidRPr="00693940">
        <w:rPr>
          <w:rFonts w:cstheme="minorHAnsi"/>
          <w:sz w:val="24"/>
        </w:rPr>
        <w:t xml:space="preserve"> Don Mackenzie, Mid-North Coast </w:t>
      </w:r>
      <w:r w:rsidR="00126392" w:rsidRPr="00126392">
        <w:rPr>
          <w:rFonts w:cstheme="minorHAnsi"/>
          <w:sz w:val="24"/>
        </w:rPr>
        <w:t>Local Employment Coordinator</w:t>
      </w:r>
      <w:r w:rsidR="00126392">
        <w:rPr>
          <w:rFonts w:cstheme="minorHAnsi"/>
          <w:sz w:val="24"/>
        </w:rPr>
        <w:t xml:space="preserve"> (</w:t>
      </w:r>
      <w:proofErr w:type="spellStart"/>
      <w:r w:rsidRPr="00693940">
        <w:rPr>
          <w:rFonts w:cstheme="minorHAnsi"/>
          <w:sz w:val="24"/>
        </w:rPr>
        <w:t>LEC</w:t>
      </w:r>
      <w:proofErr w:type="spellEnd"/>
      <w:r w:rsidR="00126392">
        <w:rPr>
          <w:rFonts w:cstheme="minorHAnsi"/>
          <w:sz w:val="24"/>
        </w:rPr>
        <w:t>)</w:t>
      </w:r>
      <w:bookmarkStart w:id="0" w:name="_GoBack"/>
      <w:bookmarkEnd w:id="0"/>
      <w:r w:rsidRPr="00693940">
        <w:rPr>
          <w:rFonts w:cstheme="minorHAnsi"/>
          <w:sz w:val="24"/>
        </w:rPr>
        <w:t xml:space="preserve"> Renee Hawkins, and Local E</w:t>
      </w:r>
      <w:r w:rsidR="00B31756">
        <w:rPr>
          <w:rFonts w:cstheme="minorHAnsi"/>
          <w:sz w:val="24"/>
        </w:rPr>
        <w:t>arly Childhood Education (</w:t>
      </w:r>
      <w:proofErr w:type="spellStart"/>
      <w:r w:rsidR="00B31756">
        <w:rPr>
          <w:rFonts w:cstheme="minorHAnsi"/>
          <w:sz w:val="24"/>
        </w:rPr>
        <w:t>E</w:t>
      </w:r>
      <w:r w:rsidRPr="00693940">
        <w:rPr>
          <w:rFonts w:cstheme="minorHAnsi"/>
          <w:sz w:val="24"/>
        </w:rPr>
        <w:t>CE</w:t>
      </w:r>
      <w:proofErr w:type="spellEnd"/>
      <w:r w:rsidR="00B31756">
        <w:rPr>
          <w:rFonts w:cstheme="minorHAnsi"/>
          <w:sz w:val="24"/>
        </w:rPr>
        <w:t>)</w:t>
      </w:r>
      <w:r w:rsidRPr="00693940">
        <w:rPr>
          <w:rFonts w:cstheme="minorHAnsi"/>
          <w:sz w:val="24"/>
        </w:rPr>
        <w:t xml:space="preserve"> Champion Marina Hynes.</w:t>
      </w:r>
    </w:p>
    <w:p w:rsidR="00256C60" w:rsidRDefault="00256C60" w:rsidP="00693940">
      <w:pPr>
        <w:sectPr w:rsidR="00256C60" w:rsidSect="00E61338">
          <w:type w:val="continuous"/>
          <w:pgSz w:w="11906" w:h="16838"/>
          <w:pgMar w:top="1440" w:right="1274" w:bottom="1440" w:left="1134" w:header="709" w:footer="709" w:gutter="0"/>
          <w:cols w:num="3" w:space="571"/>
          <w:docGrid w:linePitch="360"/>
        </w:sectPr>
      </w:pPr>
    </w:p>
    <w:p w:rsidR="00537558" w:rsidRPr="008121CF" w:rsidRDefault="00537558" w:rsidP="00F842E8">
      <w:pPr>
        <w:rPr>
          <w:b/>
          <w:bCs/>
        </w:rPr>
      </w:pPr>
    </w:p>
    <w:sectPr w:rsidR="00537558" w:rsidRPr="008121CF" w:rsidSect="00982589">
      <w:footerReference w:type="default" r:id="rId17"/>
      <w:type w:val="continuous"/>
      <w:pgSz w:w="11906" w:h="16838"/>
      <w:pgMar w:top="1440" w:right="1440" w:bottom="1440" w:left="1440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AB" w:rsidRDefault="00010CAB" w:rsidP="009D003F">
      <w:pPr>
        <w:spacing w:before="0" w:after="0"/>
      </w:pPr>
      <w:r>
        <w:separator/>
      </w:r>
    </w:p>
  </w:endnote>
  <w:endnote w:type="continuationSeparator" w:id="0">
    <w:p w:rsidR="00010CAB" w:rsidRDefault="00010CAB" w:rsidP="009D00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2D" w:rsidRPr="00E21756" w:rsidRDefault="00982589" w:rsidP="00982589">
    <w:pPr>
      <w:pStyle w:val="Footer"/>
      <w:tabs>
        <w:tab w:val="clear" w:pos="4513"/>
        <w:tab w:val="clear" w:pos="9026"/>
        <w:tab w:val="left" w:pos="8116"/>
      </w:tabs>
    </w:pPr>
    <w:r>
      <w:rPr>
        <w:noProof/>
        <w:sz w:val="130"/>
        <w:szCs w:val="130"/>
      </w:rPr>
      <w:drawing>
        <wp:anchor distT="0" distB="0" distL="114300" distR="114300" simplePos="0" relativeHeight="251663360" behindDoc="1" locked="0" layoutInCell="1" allowOverlap="1" wp14:anchorId="40C88487" wp14:editId="40C88488">
          <wp:simplePos x="0" y="0"/>
          <wp:positionH relativeFrom="column">
            <wp:posOffset>-999680</wp:posOffset>
          </wp:positionH>
          <wp:positionV relativeFrom="paragraph">
            <wp:posOffset>-716280</wp:posOffset>
          </wp:positionV>
          <wp:extent cx="7756581" cy="1323351"/>
          <wp:effectExtent l="0" t="0" r="0" b="0"/>
          <wp:wrapNone/>
          <wp:docPr id="44" name="Picture 44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89" w:rsidRDefault="00C96B9C">
    <w:pPr>
      <w:pStyle w:val="Footer"/>
    </w:pPr>
    <w:r>
      <w:rPr>
        <w:noProof/>
        <w:sz w:val="130"/>
        <w:szCs w:val="130"/>
      </w:rPr>
      <w:drawing>
        <wp:anchor distT="0" distB="0" distL="114300" distR="114300" simplePos="0" relativeHeight="251665408" behindDoc="1" locked="0" layoutInCell="1" allowOverlap="1" wp14:anchorId="40C88489" wp14:editId="40C8848A">
          <wp:simplePos x="0" y="0"/>
          <wp:positionH relativeFrom="column">
            <wp:posOffset>-1075880</wp:posOffset>
          </wp:positionH>
          <wp:positionV relativeFrom="paragraph">
            <wp:posOffset>-718185</wp:posOffset>
          </wp:positionV>
          <wp:extent cx="7756581" cy="1323351"/>
          <wp:effectExtent l="0" t="0" r="0" b="0"/>
          <wp:wrapNone/>
          <wp:docPr id="46" name="Picture 46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!Design Team\Work in Progress\Michael\A13-0076 ECGEN Child Care Next Steps visual identity\links\Orange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6581" cy="132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AB" w:rsidRDefault="00010CAB" w:rsidP="009D003F">
      <w:pPr>
        <w:spacing w:before="0" w:after="0"/>
      </w:pPr>
      <w:r>
        <w:separator/>
      </w:r>
    </w:p>
  </w:footnote>
  <w:footnote w:type="continuationSeparator" w:id="0">
    <w:p w:rsidR="00010CAB" w:rsidRDefault="00010CAB" w:rsidP="009D00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5C" w:rsidRPr="0000485C" w:rsidRDefault="009A01FB" w:rsidP="0000485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C88485" wp14:editId="40C88486">
          <wp:simplePos x="0" y="0"/>
          <wp:positionH relativeFrom="column">
            <wp:posOffset>-827481</wp:posOffset>
          </wp:positionH>
          <wp:positionV relativeFrom="paragraph">
            <wp:posOffset>-450215</wp:posOffset>
          </wp:positionV>
          <wp:extent cx="7695210" cy="2390467"/>
          <wp:effectExtent l="0" t="0" r="1270" b="0"/>
          <wp:wrapNone/>
          <wp:docPr id="43" name="Picture 43" descr="Decorative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13-0018-EC-Early-Childhood-Workforce-Initiatives-Case-Study-Header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10" cy="2390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13469F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">
    <w:nsid w:val="FFFFFF89"/>
    <w:multiLevelType w:val="singleLevel"/>
    <w:tmpl w:val="5CE40B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F"/>
    <w:rsid w:val="0000485C"/>
    <w:rsid w:val="00010CAB"/>
    <w:rsid w:val="00017260"/>
    <w:rsid w:val="00054FDF"/>
    <w:rsid w:val="000E27E1"/>
    <w:rsid w:val="000F51D1"/>
    <w:rsid w:val="00126392"/>
    <w:rsid w:val="00171A13"/>
    <w:rsid w:val="00235086"/>
    <w:rsid w:val="00256C60"/>
    <w:rsid w:val="002A7C17"/>
    <w:rsid w:val="002D0FE6"/>
    <w:rsid w:val="0031022C"/>
    <w:rsid w:val="00325574"/>
    <w:rsid w:val="0038416D"/>
    <w:rsid w:val="00397A0A"/>
    <w:rsid w:val="003E4927"/>
    <w:rsid w:val="004100BE"/>
    <w:rsid w:val="00436355"/>
    <w:rsid w:val="004C7E34"/>
    <w:rsid w:val="00537558"/>
    <w:rsid w:val="00540B3B"/>
    <w:rsid w:val="00574D6C"/>
    <w:rsid w:val="00581186"/>
    <w:rsid w:val="005B62AF"/>
    <w:rsid w:val="005F7114"/>
    <w:rsid w:val="00600342"/>
    <w:rsid w:val="00617D37"/>
    <w:rsid w:val="006234F7"/>
    <w:rsid w:val="00644517"/>
    <w:rsid w:val="00693940"/>
    <w:rsid w:val="0069692D"/>
    <w:rsid w:val="007539CD"/>
    <w:rsid w:val="007A4C00"/>
    <w:rsid w:val="008121CF"/>
    <w:rsid w:val="008E17D4"/>
    <w:rsid w:val="00982589"/>
    <w:rsid w:val="00982E95"/>
    <w:rsid w:val="00997787"/>
    <w:rsid w:val="00997D9E"/>
    <w:rsid w:val="009A01FB"/>
    <w:rsid w:val="009D003F"/>
    <w:rsid w:val="00A54F02"/>
    <w:rsid w:val="00AB67E2"/>
    <w:rsid w:val="00AC2431"/>
    <w:rsid w:val="00AE6F75"/>
    <w:rsid w:val="00B31756"/>
    <w:rsid w:val="00B36291"/>
    <w:rsid w:val="00B65FE3"/>
    <w:rsid w:val="00B84384"/>
    <w:rsid w:val="00BA040D"/>
    <w:rsid w:val="00BA3832"/>
    <w:rsid w:val="00BE7278"/>
    <w:rsid w:val="00C02B61"/>
    <w:rsid w:val="00C05C97"/>
    <w:rsid w:val="00C50C78"/>
    <w:rsid w:val="00C9589F"/>
    <w:rsid w:val="00C96B9C"/>
    <w:rsid w:val="00CC6DE3"/>
    <w:rsid w:val="00D77000"/>
    <w:rsid w:val="00DA2BB2"/>
    <w:rsid w:val="00DD6BDC"/>
    <w:rsid w:val="00E146BF"/>
    <w:rsid w:val="00E21756"/>
    <w:rsid w:val="00E61338"/>
    <w:rsid w:val="00E77EEC"/>
    <w:rsid w:val="00ED13E5"/>
    <w:rsid w:val="00F7704C"/>
    <w:rsid w:val="00F842E8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E3"/>
    <w:pPr>
      <w:spacing w:before="120" w:after="120" w:line="240" w:lineRule="auto"/>
    </w:pPr>
    <w:rPr>
      <w:rFonts w:eastAsia="Times New Roman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04C"/>
    <w:pPr>
      <w:keepNext/>
      <w:keepLines/>
      <w:spacing w:before="24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04C"/>
    <w:pPr>
      <w:keepNext/>
      <w:keepLines/>
      <w:tabs>
        <w:tab w:val="left" w:pos="567"/>
      </w:tabs>
      <w:spacing w:before="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03F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bCs/>
      <w:sz w:val="22"/>
    </w:rPr>
  </w:style>
  <w:style w:type="paragraph" w:styleId="Heading4">
    <w:name w:val="heading 4"/>
    <w:next w:val="Normal"/>
    <w:link w:val="Heading4Char"/>
    <w:uiPriority w:val="9"/>
    <w:unhideWhenUsed/>
    <w:rsid w:val="009D003F"/>
    <w:pPr>
      <w:spacing w:after="0" w:line="240" w:lineRule="auto"/>
      <w:outlineLvl w:val="3"/>
    </w:pPr>
    <w:rPr>
      <w:rFonts w:ascii="Calibri" w:eastAsiaTheme="majorEastAsia" w:hAnsi="Calibri" w:cstheme="majorBidi"/>
      <w:b/>
      <w:bCs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4C"/>
    <w:rPr>
      <w:rFonts w:ascii="Calibri" w:eastAsiaTheme="majorEastAsia" w:hAnsi="Calibri" w:cstheme="majorBidi"/>
      <w:b/>
      <w:bCs/>
      <w:sz w:val="24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D003F"/>
    <w:rPr>
      <w:rFonts w:ascii="Calibri" w:eastAsiaTheme="majorEastAsia" w:hAnsi="Calibri" w:cstheme="majorBidi"/>
      <w:b/>
      <w:bCs/>
      <w:szCs w:val="24"/>
      <w:lang w:eastAsia="en-AU"/>
    </w:rPr>
  </w:style>
  <w:style w:type="paragraph" w:styleId="Title">
    <w:name w:val="Title"/>
    <w:basedOn w:val="Heading1"/>
    <w:next w:val="Normal"/>
    <w:link w:val="TitleChar"/>
    <w:uiPriority w:val="10"/>
    <w:qFormat/>
    <w:rsid w:val="00CC6DE3"/>
    <w:pPr>
      <w:spacing w:before="0" w:line="216" w:lineRule="auto"/>
    </w:pPr>
    <w:rPr>
      <w:rFonts w:ascii="Calibri" w:hAnsi="Calibri"/>
      <w:color w:val="6D6E7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CC6DE3"/>
    <w:rPr>
      <w:rFonts w:ascii="Calibri" w:eastAsiaTheme="majorEastAsia" w:hAnsi="Calibri" w:cstheme="majorBidi"/>
      <w:b/>
      <w:bCs/>
      <w:color w:val="6D6E71"/>
      <w:sz w:val="5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styleId="Strong">
    <w:name w:val="Strong"/>
    <w:basedOn w:val="DefaultParagraphFont"/>
    <w:uiPriority w:val="22"/>
    <w:qFormat/>
    <w:rsid w:val="009D003F"/>
    <w:rPr>
      <w:b/>
      <w:bCs/>
    </w:rPr>
  </w:style>
  <w:style w:type="paragraph" w:styleId="ListNumber">
    <w:name w:val="List Number"/>
    <w:basedOn w:val="Normal"/>
    <w:link w:val="ListNumberChar"/>
    <w:qFormat/>
    <w:rsid w:val="00F7704C"/>
    <w:pPr>
      <w:numPr>
        <w:numId w:val="2"/>
      </w:numPr>
      <w:tabs>
        <w:tab w:val="left" w:pos="284"/>
      </w:tabs>
      <w:contextualSpacing/>
    </w:pPr>
  </w:style>
  <w:style w:type="paragraph" w:styleId="ListBullet">
    <w:name w:val="List Bullet"/>
    <w:basedOn w:val="Normal"/>
    <w:qFormat/>
    <w:rsid w:val="00F7704C"/>
    <w:pPr>
      <w:numPr>
        <w:numId w:val="1"/>
      </w:numPr>
      <w:tabs>
        <w:tab w:val="left" w:pos="284"/>
      </w:tabs>
      <w:contextualSpacing/>
    </w:pPr>
  </w:style>
  <w:style w:type="character" w:customStyle="1" w:styleId="ListNumberChar">
    <w:name w:val="List Number Char"/>
    <w:basedOn w:val="DefaultParagraphFont"/>
    <w:link w:val="ListNumber"/>
    <w:rsid w:val="00F7704C"/>
    <w:rPr>
      <w:rFonts w:eastAsia="Times New Roman" w:cs="Times New Roman"/>
      <w:sz w:val="20"/>
      <w:szCs w:val="24"/>
      <w:lang w:eastAsia="en-AU"/>
    </w:rPr>
  </w:style>
  <w:style w:type="paragraph" w:customStyle="1" w:styleId="BodyTextIntro">
    <w:name w:val="Body Text Intro"/>
    <w:basedOn w:val="Normal"/>
    <w:qFormat/>
    <w:rsid w:val="0069692D"/>
    <w:pPr>
      <w:spacing w:after="24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04C"/>
    <w:rPr>
      <w:rFonts w:eastAsiaTheme="majorEastAsia" w:cstheme="majorBidi"/>
      <w:b/>
      <w:bCs/>
      <w:sz w:val="32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3F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00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D003F"/>
    <w:rPr>
      <w:rFonts w:eastAsia="Times New Roman" w:cs="Times New Roman"/>
      <w:sz w:val="20"/>
      <w:szCs w:val="24"/>
      <w:lang w:eastAsia="en-AU"/>
    </w:rPr>
  </w:style>
  <w:style w:type="paragraph" w:customStyle="1" w:styleId="BasicParagraph">
    <w:name w:val="[Basic Paragraph]"/>
    <w:basedOn w:val="Normal"/>
    <w:uiPriority w:val="99"/>
    <w:rsid w:val="00537558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character" w:customStyle="1" w:styleId="Purple">
    <w:name w:val="Purple"/>
    <w:uiPriority w:val="99"/>
    <w:rsid w:val="00537558"/>
    <w:rPr>
      <w:color w:val="A25698"/>
    </w:rPr>
  </w:style>
  <w:style w:type="character" w:styleId="Emphasis">
    <w:name w:val="Emphasis"/>
    <w:basedOn w:val="DefaultParagraphFont"/>
    <w:uiPriority w:val="20"/>
    <w:qFormat/>
    <w:rsid w:val="00581186"/>
    <w:rPr>
      <w:i/>
      <w:iCs/>
    </w:rPr>
  </w:style>
  <w:style w:type="paragraph" w:styleId="Subtitle">
    <w:name w:val="Subtitle"/>
    <w:basedOn w:val="Title"/>
    <w:next w:val="Normal"/>
    <w:link w:val="SubtitleChar"/>
    <w:uiPriority w:val="11"/>
    <w:rsid w:val="00CC6DE3"/>
    <w:rPr>
      <w:b w:val="0"/>
      <w:color w:val="auto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CC6DE3"/>
    <w:rPr>
      <w:rFonts w:ascii="Calibri" w:eastAsiaTheme="majorEastAsia" w:hAnsi="Calibri" w:cstheme="majorBidi"/>
      <w:bCs/>
      <w:sz w:val="40"/>
      <w:szCs w:val="28"/>
      <w:lang w:eastAsia="en-AU"/>
    </w:rPr>
  </w:style>
  <w:style w:type="paragraph" w:customStyle="1" w:styleId="TitleReversed">
    <w:name w:val="Title Reversed"/>
    <w:basedOn w:val="Title"/>
    <w:qFormat/>
    <w:rsid w:val="00574D6C"/>
    <w:pPr>
      <w:ind w:left="4309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mncearlychildhoodsector.wordpress.com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7A7544E4E5DABD40BA085515B4BF7761" ma:contentTypeVersion="8" ma:contentTypeDescription="Ddocs' Word Content Type" ma:contentTypeScope="" ma:versionID="35f82b4fce87b79617dc8f872f124c20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59FF-C594-45A8-8F95-29B9DE5B093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8AFE0D2-17DB-45E2-B618-20CCC12F33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BD4281-161D-40E3-B483-73DA3BF3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7D8518-B69C-4EF9-817D-B34E421DAD11}">
  <ds:schemaRefs>
    <ds:schemaRef ds:uri="http://www.w3.org/XML/1998/namespace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3EF54E00-E4CE-43BD-9294-C559FD85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F78DAF7D.dotm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Ashton</dc:creator>
  <cp:lastModifiedBy>Michelle Moule</cp:lastModifiedBy>
  <cp:revision>2</cp:revision>
  <cp:lastPrinted>2013-10-27T23:00:00Z</cp:lastPrinted>
  <dcterms:created xsi:type="dcterms:W3CDTF">2014-03-04T03:28:00Z</dcterms:created>
  <dcterms:modified xsi:type="dcterms:W3CDTF">2014-03-04T03:28:00Z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0x0101009EDC4876AF524A70BD125A9D2C0D191E0C007A7544E4E5DABD40BA085515B4BF7761</vt:lpwstr>
  </property>
  <property fmtid="{D5CDD505-2E9C-101B-9397-08002B2CF9AE}" pid="3" name="ItemRetentionFormula">
    <vt:lpwstr/>
  </property>
  <property fmtid="{D5CDD505-2E9C-101B-9397-08002B2CF9AE}" pid="4" name="_dlc_policyId">
    <vt:lpwstr/>
  </property>
</Properties>
</file>