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77258" w14:textId="77777777" w:rsidR="00BA6368" w:rsidRDefault="00BA6368">
      <w:bookmarkStart w:id="0" w:name="_GoBack"/>
      <w:bookmarkEnd w:id="0"/>
    </w:p>
    <w:p w14:paraId="3E6A73F5" w14:textId="77777777" w:rsidR="00E15043" w:rsidRPr="00BA6368" w:rsidRDefault="0060354D" w:rsidP="00BA6368">
      <w:pPr>
        <w:spacing w:after="240"/>
        <w:rPr>
          <w:rFonts w:ascii="Calibri" w:eastAsiaTheme="majorEastAsia" w:hAnsi="Calibri" w:cstheme="majorBidi"/>
          <w:b/>
          <w:bCs/>
          <w:color w:val="0072BB"/>
          <w:sz w:val="48"/>
          <w:szCs w:val="28"/>
        </w:rPr>
      </w:pPr>
      <w:r w:rsidRPr="00BA6368">
        <w:rPr>
          <w:rFonts w:ascii="Calibri" w:eastAsiaTheme="majorEastAsia" w:hAnsi="Calibri" w:cstheme="majorBidi"/>
          <w:b/>
          <w:bCs/>
          <w:color w:val="0072BB"/>
          <w:sz w:val="48"/>
          <w:szCs w:val="28"/>
        </w:rPr>
        <w:t>FACT SHEET: SUPPORTING ARTICULATION INTO UNIVERSITY DEGREE COURSES</w:t>
      </w:r>
    </w:p>
    <w:p w14:paraId="14EF5D9E" w14:textId="77777777" w:rsidR="0060354D" w:rsidRPr="00BA6368" w:rsidRDefault="0060354D" w:rsidP="00BA6368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>There are a number</w:t>
      </w:r>
      <w:r w:rsidR="00353031" w:rsidRPr="00BA6368">
        <w:rPr>
          <w:rFonts w:asciiTheme="minorHAnsi" w:hAnsiTheme="minorHAnsi" w:cstheme="minorHAnsi"/>
          <w:sz w:val="22"/>
          <w:szCs w:val="22"/>
        </w:rPr>
        <w:t xml:space="preserve"> of</w:t>
      </w:r>
      <w:r w:rsidRPr="00BA6368">
        <w:rPr>
          <w:rFonts w:asciiTheme="minorHAnsi" w:hAnsiTheme="minorHAnsi" w:cstheme="minorHAnsi"/>
          <w:sz w:val="22"/>
          <w:szCs w:val="22"/>
        </w:rPr>
        <w:t xml:space="preserve"> ways  Diploma qualified educators</w:t>
      </w:r>
      <w:r w:rsidR="00894E89" w:rsidRPr="00BA6368">
        <w:rPr>
          <w:rFonts w:asciiTheme="minorHAnsi" w:hAnsiTheme="minorHAnsi" w:cstheme="minorHAnsi"/>
          <w:sz w:val="22"/>
          <w:szCs w:val="22"/>
        </w:rPr>
        <w:t xml:space="preserve"> can gain recognition for existing qualifications for entry into a Bachelor’s degree, or from a degree to a postgraduate qualification</w:t>
      </w:r>
      <w:r w:rsidR="00353031" w:rsidRPr="00BA6368">
        <w:rPr>
          <w:rFonts w:asciiTheme="minorHAnsi" w:hAnsiTheme="minorHAnsi" w:cstheme="minorHAnsi"/>
          <w:sz w:val="22"/>
          <w:szCs w:val="22"/>
        </w:rPr>
        <w:t xml:space="preserve"> in early childhood education</w:t>
      </w:r>
      <w:r w:rsidR="00894E89" w:rsidRPr="00BA6368">
        <w:rPr>
          <w:rFonts w:asciiTheme="minorHAnsi" w:hAnsiTheme="minorHAnsi" w:cstheme="minorHAnsi"/>
          <w:sz w:val="22"/>
          <w:szCs w:val="22"/>
        </w:rPr>
        <w:t xml:space="preserve">. The status, pathways and processes for recognition will vary. The best starting point is to approach your local university and ask for information. </w:t>
      </w:r>
    </w:p>
    <w:p w14:paraId="3DE7212F" w14:textId="77777777" w:rsidR="00894E89" w:rsidRPr="00BA6368" w:rsidRDefault="00894E89" w:rsidP="00BA6368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 xml:space="preserve">A pathway to university through </w:t>
      </w:r>
      <w:proofErr w:type="gramStart"/>
      <w:r w:rsidRPr="00BA6368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BA6368">
        <w:rPr>
          <w:rFonts w:asciiTheme="minorHAnsi" w:hAnsiTheme="minorHAnsi" w:cstheme="minorHAnsi"/>
          <w:sz w:val="22"/>
          <w:szCs w:val="22"/>
        </w:rPr>
        <w:t xml:space="preserve"> </w:t>
      </w:r>
      <w:r w:rsidR="00215A62" w:rsidRPr="00BA6368">
        <w:rPr>
          <w:rFonts w:asciiTheme="minorHAnsi" w:hAnsiTheme="minorHAnsi" w:cstheme="minorHAnsi"/>
          <w:sz w:val="22"/>
          <w:szCs w:val="22"/>
        </w:rPr>
        <w:t>Registered Training Organisation’s (RTO)</w:t>
      </w:r>
      <w:r w:rsidRPr="00BA6368">
        <w:rPr>
          <w:rFonts w:asciiTheme="minorHAnsi" w:hAnsiTheme="minorHAnsi" w:cstheme="minorHAnsi"/>
          <w:sz w:val="22"/>
          <w:szCs w:val="22"/>
        </w:rPr>
        <w:t xml:space="preserve"> program may enable you to reduce your study load and/or the length of your university course and may reduce your fees or HECS debt. An RTO may have a pathway agreement with a local university. If you are offered a place at a university, you may be able to apply for credits/advanced standing for the units you have completed in a Diploma or Advanced Diploma at the time of enrolment.</w:t>
      </w:r>
    </w:p>
    <w:p w14:paraId="66F0D70C" w14:textId="77777777" w:rsidR="00ED6EC8" w:rsidRPr="00BA6368" w:rsidRDefault="00ED6EC8" w:rsidP="00BA6368">
      <w:pPr>
        <w:pStyle w:val="ListParagraph"/>
        <w:spacing w:before="120" w:after="240"/>
        <w:ind w:left="360" w:hanging="360"/>
        <w:rPr>
          <w:rFonts w:asciiTheme="minorHAnsi" w:eastAsiaTheme="majorEastAsia" w:hAnsiTheme="minorHAnsi" w:cstheme="minorHAnsi"/>
          <w:b/>
          <w:bCs/>
          <w:color w:val="0072BB"/>
          <w:szCs w:val="26"/>
        </w:rPr>
      </w:pPr>
      <w:r w:rsidRPr="00BA6368">
        <w:rPr>
          <w:rFonts w:asciiTheme="minorHAnsi" w:eastAsiaTheme="majorEastAsia" w:hAnsiTheme="minorHAnsi" w:cstheme="minorHAnsi"/>
          <w:b/>
          <w:bCs/>
          <w:color w:val="0072BB"/>
          <w:szCs w:val="26"/>
        </w:rPr>
        <w:t>Demystifying university study</w:t>
      </w:r>
    </w:p>
    <w:p w14:paraId="4076D26F" w14:textId="77777777" w:rsidR="00ED6EC8" w:rsidRPr="00BA6368" w:rsidRDefault="00ED6EC8" w:rsidP="00BA6368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>Embarking on formal study at a</w:t>
      </w:r>
      <w:r w:rsidR="00215A62" w:rsidRPr="00BA6368">
        <w:rPr>
          <w:rFonts w:asciiTheme="minorHAnsi" w:hAnsiTheme="minorHAnsi" w:cstheme="minorHAnsi"/>
          <w:sz w:val="22"/>
          <w:szCs w:val="22"/>
        </w:rPr>
        <w:t>n RTO</w:t>
      </w:r>
      <w:r w:rsidR="00DC3374" w:rsidRPr="00BA6368">
        <w:rPr>
          <w:rFonts w:asciiTheme="minorHAnsi" w:hAnsiTheme="minorHAnsi" w:cstheme="minorHAnsi"/>
          <w:sz w:val="22"/>
          <w:szCs w:val="22"/>
        </w:rPr>
        <w:t>, TAFE</w:t>
      </w:r>
      <w:r w:rsidR="00353031" w:rsidRPr="00BA6368">
        <w:rPr>
          <w:rFonts w:asciiTheme="minorHAnsi" w:hAnsiTheme="minorHAnsi" w:cstheme="minorHAnsi"/>
          <w:sz w:val="22"/>
          <w:szCs w:val="22"/>
        </w:rPr>
        <w:t xml:space="preserve"> </w:t>
      </w:r>
      <w:r w:rsidRPr="00BA6368">
        <w:rPr>
          <w:rFonts w:asciiTheme="minorHAnsi" w:hAnsiTheme="minorHAnsi" w:cstheme="minorHAnsi"/>
          <w:sz w:val="22"/>
          <w:szCs w:val="22"/>
        </w:rPr>
        <w:t>or university is life-changing but it can also be stressful for individuals. To assist them, a Director could:</w:t>
      </w:r>
    </w:p>
    <w:p w14:paraId="2973B575" w14:textId="77777777" w:rsidR="00ED6EC8" w:rsidRPr="00BA6368" w:rsidRDefault="00ED6EC8" w:rsidP="00BA6368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 xml:space="preserve">Invite a representative from the local </w:t>
      </w:r>
      <w:r w:rsidR="00353031" w:rsidRPr="00BA6368">
        <w:rPr>
          <w:rFonts w:asciiTheme="minorHAnsi" w:hAnsiTheme="minorHAnsi" w:cstheme="minorHAnsi"/>
          <w:sz w:val="22"/>
          <w:szCs w:val="22"/>
        </w:rPr>
        <w:t>RTO</w:t>
      </w:r>
      <w:r w:rsidR="00DC3374" w:rsidRPr="00BA6368">
        <w:rPr>
          <w:rFonts w:asciiTheme="minorHAnsi" w:hAnsiTheme="minorHAnsi" w:cstheme="minorHAnsi"/>
          <w:sz w:val="22"/>
          <w:szCs w:val="22"/>
        </w:rPr>
        <w:t>, TAFE</w:t>
      </w:r>
      <w:r w:rsidR="00353031" w:rsidRPr="00BA6368">
        <w:rPr>
          <w:rFonts w:asciiTheme="minorHAnsi" w:hAnsiTheme="minorHAnsi" w:cstheme="minorHAnsi"/>
          <w:sz w:val="22"/>
          <w:szCs w:val="22"/>
        </w:rPr>
        <w:t xml:space="preserve"> </w:t>
      </w:r>
      <w:r w:rsidRPr="00BA6368">
        <w:rPr>
          <w:rFonts w:asciiTheme="minorHAnsi" w:hAnsiTheme="minorHAnsi" w:cstheme="minorHAnsi"/>
          <w:sz w:val="22"/>
          <w:szCs w:val="22"/>
        </w:rPr>
        <w:t xml:space="preserve">or university to a staff meeting to describe what the process of studying at that organisation involves, what support is provided to students and the contact details of relevant people </w:t>
      </w:r>
    </w:p>
    <w:p w14:paraId="570507C5" w14:textId="77777777" w:rsidR="00ED6EC8" w:rsidRPr="00BA6368" w:rsidRDefault="00ED6EC8" w:rsidP="00BA6368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 xml:space="preserve">Arrange a tour of the local </w:t>
      </w:r>
      <w:r w:rsidR="00353031" w:rsidRPr="00BA6368">
        <w:rPr>
          <w:rFonts w:asciiTheme="minorHAnsi" w:hAnsiTheme="minorHAnsi" w:cstheme="minorHAnsi"/>
          <w:sz w:val="22"/>
          <w:szCs w:val="22"/>
        </w:rPr>
        <w:t xml:space="preserve"> RTO</w:t>
      </w:r>
      <w:r w:rsidR="00DC3374" w:rsidRPr="00BA6368">
        <w:rPr>
          <w:rFonts w:asciiTheme="minorHAnsi" w:hAnsiTheme="minorHAnsi" w:cstheme="minorHAnsi"/>
          <w:sz w:val="22"/>
          <w:szCs w:val="22"/>
        </w:rPr>
        <w:t xml:space="preserve">, TAFE or </w:t>
      </w:r>
      <w:r w:rsidRPr="00BA6368">
        <w:rPr>
          <w:rFonts w:asciiTheme="minorHAnsi" w:hAnsiTheme="minorHAnsi" w:cstheme="minorHAnsi"/>
          <w:sz w:val="22"/>
          <w:szCs w:val="22"/>
        </w:rPr>
        <w:t>university</w:t>
      </w:r>
    </w:p>
    <w:p w14:paraId="7707E83B" w14:textId="77777777" w:rsidR="00ED6EC8" w:rsidRPr="00BA6368" w:rsidRDefault="00ED6EC8" w:rsidP="00BA6368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>Invite a student who has completed their studies, or who is currently studying, to speak to staff about the reality of studying</w:t>
      </w:r>
    </w:p>
    <w:p w14:paraId="05650D35" w14:textId="77777777" w:rsidR="00ED6EC8" w:rsidRPr="00BA6368" w:rsidRDefault="00ED6EC8" w:rsidP="00BA6368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>Discuss individual fears and perceptions</w:t>
      </w:r>
      <w:r w:rsidR="00F02918" w:rsidRPr="00BA6368">
        <w:rPr>
          <w:rFonts w:asciiTheme="minorHAnsi" w:hAnsiTheme="minorHAnsi" w:cstheme="minorHAnsi"/>
          <w:sz w:val="22"/>
          <w:szCs w:val="22"/>
        </w:rPr>
        <w:t>: look at barriers and ways to overcome them</w:t>
      </w:r>
    </w:p>
    <w:p w14:paraId="10B861C7" w14:textId="77777777" w:rsidR="00F02918" w:rsidRPr="00BA6368" w:rsidRDefault="00F02918" w:rsidP="00BA6368">
      <w:pPr>
        <w:pStyle w:val="ListParagraph"/>
        <w:numPr>
          <w:ilvl w:val="0"/>
          <w:numId w:val="1"/>
        </w:numPr>
        <w:spacing w:before="120" w:after="240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>Discuss study skills and writing skills. See what support the institution provides to assist with writing skills, critical thinking etc.</w:t>
      </w:r>
    </w:p>
    <w:p w14:paraId="0C8BD9A0" w14:textId="77777777" w:rsidR="00F02918" w:rsidRPr="00BA6368" w:rsidRDefault="00F02918" w:rsidP="00BA6368">
      <w:pPr>
        <w:pStyle w:val="ListParagraph"/>
        <w:spacing w:before="240" w:after="240"/>
        <w:ind w:left="360" w:hanging="360"/>
        <w:rPr>
          <w:rFonts w:asciiTheme="minorHAnsi" w:eastAsiaTheme="majorEastAsia" w:hAnsiTheme="minorHAnsi" w:cstheme="minorHAnsi"/>
          <w:b/>
          <w:bCs/>
          <w:color w:val="0072BB"/>
          <w:szCs w:val="26"/>
        </w:rPr>
      </w:pPr>
      <w:r w:rsidRPr="00BA6368">
        <w:rPr>
          <w:rFonts w:asciiTheme="minorHAnsi" w:eastAsiaTheme="majorEastAsia" w:hAnsiTheme="minorHAnsi" w:cstheme="minorHAnsi"/>
          <w:b/>
          <w:bCs/>
          <w:color w:val="0072BB"/>
          <w:szCs w:val="26"/>
        </w:rPr>
        <w:t>What is credit transfer?</w:t>
      </w:r>
    </w:p>
    <w:p w14:paraId="6C2889CB" w14:textId="77777777" w:rsidR="00F02918" w:rsidRPr="00BA6368" w:rsidRDefault="00225C4F" w:rsidP="00BA6368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>Students who are able to demonstrate approp</w:t>
      </w:r>
      <w:r w:rsidR="00220E8D" w:rsidRPr="00BA6368">
        <w:rPr>
          <w:rFonts w:asciiTheme="minorHAnsi" w:hAnsiTheme="minorHAnsi" w:cstheme="minorHAnsi"/>
          <w:sz w:val="22"/>
          <w:szCs w:val="22"/>
        </w:rPr>
        <w:t>ri</w:t>
      </w:r>
      <w:r w:rsidRPr="00BA6368">
        <w:rPr>
          <w:rFonts w:asciiTheme="minorHAnsi" w:hAnsiTheme="minorHAnsi" w:cstheme="minorHAnsi"/>
          <w:sz w:val="22"/>
          <w:szCs w:val="22"/>
        </w:rPr>
        <w:t xml:space="preserve">ate prior </w:t>
      </w:r>
      <w:r w:rsidR="00353031" w:rsidRPr="00BA6368">
        <w:rPr>
          <w:rFonts w:asciiTheme="minorHAnsi" w:hAnsiTheme="minorHAnsi" w:cstheme="minorHAnsi"/>
          <w:sz w:val="22"/>
          <w:szCs w:val="22"/>
        </w:rPr>
        <w:t xml:space="preserve">training </w:t>
      </w:r>
      <w:r w:rsidRPr="00BA6368">
        <w:rPr>
          <w:rFonts w:asciiTheme="minorHAnsi" w:hAnsiTheme="minorHAnsi" w:cstheme="minorHAnsi"/>
          <w:sz w:val="22"/>
          <w:szCs w:val="22"/>
        </w:rPr>
        <w:t>or experience can be granted a credit transfer (also referred to as an exemption or course credit).</w:t>
      </w:r>
      <w:r w:rsidR="00220E8D" w:rsidRPr="00BA6368">
        <w:rPr>
          <w:rFonts w:asciiTheme="minorHAnsi" w:hAnsiTheme="minorHAnsi" w:cstheme="minorHAnsi"/>
          <w:sz w:val="22"/>
          <w:szCs w:val="22"/>
        </w:rPr>
        <w:t xml:space="preserve"> A credit transfer is when a university (or training provider) allows a student to count previous education or training in a similar field or topic towards part of a degree or other qualification. This can reduce the number of subjects the student </w:t>
      </w:r>
      <w:r w:rsidR="008B308D" w:rsidRPr="00BA6368">
        <w:rPr>
          <w:rFonts w:asciiTheme="minorHAnsi" w:hAnsiTheme="minorHAnsi" w:cstheme="minorHAnsi"/>
          <w:sz w:val="22"/>
          <w:szCs w:val="22"/>
        </w:rPr>
        <w:t>has</w:t>
      </w:r>
      <w:r w:rsidR="00220E8D" w:rsidRPr="00BA6368">
        <w:rPr>
          <w:rFonts w:asciiTheme="minorHAnsi" w:hAnsiTheme="minorHAnsi" w:cstheme="minorHAnsi"/>
          <w:sz w:val="22"/>
          <w:szCs w:val="22"/>
        </w:rPr>
        <w:t xml:space="preserve"> to complete to gain a qualification.</w:t>
      </w:r>
    </w:p>
    <w:p w14:paraId="6A3B1333" w14:textId="77777777" w:rsidR="00220E8D" w:rsidRPr="00BA6368" w:rsidRDefault="00220E8D" w:rsidP="00BA6368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>The student will need statements of academic achievement to support their request for credit.</w:t>
      </w:r>
    </w:p>
    <w:p w14:paraId="775C7F70" w14:textId="77777777" w:rsidR="00220E8D" w:rsidRPr="00BA6368" w:rsidRDefault="00220E8D" w:rsidP="00BA6368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 xml:space="preserve">Students should visit the relevant institution’s website or contact the institution by telephone or email. Some university websites have an online tool to assist a student estimate how much credit they might be able to gain towards </w:t>
      </w:r>
      <w:r w:rsidR="00215A62" w:rsidRPr="00BA6368">
        <w:rPr>
          <w:rFonts w:asciiTheme="minorHAnsi" w:hAnsiTheme="minorHAnsi" w:cstheme="minorHAnsi"/>
          <w:sz w:val="22"/>
          <w:szCs w:val="22"/>
        </w:rPr>
        <w:t>a university degree</w:t>
      </w:r>
      <w:r w:rsidRPr="00BA6368">
        <w:rPr>
          <w:rFonts w:asciiTheme="minorHAnsi" w:hAnsiTheme="minorHAnsi" w:cstheme="minorHAnsi"/>
          <w:sz w:val="22"/>
          <w:szCs w:val="22"/>
        </w:rPr>
        <w:t>.</w:t>
      </w:r>
    </w:p>
    <w:p w14:paraId="3291EBD1" w14:textId="77777777" w:rsidR="007E2109" w:rsidRPr="00BA6368" w:rsidRDefault="007E2109" w:rsidP="00BA6368">
      <w:pPr>
        <w:spacing w:before="120" w:after="240"/>
        <w:rPr>
          <w:rFonts w:asciiTheme="minorHAnsi" w:hAnsiTheme="minorHAnsi" w:cstheme="minorHAnsi"/>
          <w:sz w:val="22"/>
          <w:szCs w:val="22"/>
        </w:rPr>
      </w:pPr>
    </w:p>
    <w:p w14:paraId="23107BC8" w14:textId="77777777" w:rsidR="007E2109" w:rsidRPr="00BA6368" w:rsidRDefault="007E2109" w:rsidP="00BA6368">
      <w:pPr>
        <w:pStyle w:val="ListParagraph"/>
        <w:spacing w:before="120" w:after="240"/>
        <w:ind w:left="360" w:hanging="360"/>
        <w:rPr>
          <w:rFonts w:asciiTheme="minorHAnsi" w:eastAsiaTheme="majorEastAsia" w:hAnsiTheme="minorHAnsi" w:cstheme="minorHAnsi"/>
          <w:b/>
          <w:bCs/>
          <w:color w:val="0072BB"/>
          <w:szCs w:val="26"/>
        </w:rPr>
      </w:pPr>
      <w:r w:rsidRPr="00BA6368">
        <w:rPr>
          <w:rFonts w:asciiTheme="minorHAnsi" w:eastAsiaTheme="majorEastAsia" w:hAnsiTheme="minorHAnsi" w:cstheme="minorHAnsi"/>
          <w:b/>
          <w:bCs/>
          <w:color w:val="0072BB"/>
          <w:szCs w:val="26"/>
        </w:rPr>
        <w:lastRenderedPageBreak/>
        <w:t>What kinds of things might count?</w:t>
      </w:r>
    </w:p>
    <w:p w14:paraId="4A696CBD" w14:textId="77777777" w:rsidR="007E2109" w:rsidRPr="00BA6368" w:rsidRDefault="007E2109" w:rsidP="00BA6368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>A student may be able to receive credit towards a degree based on recognition of studies from a completed or partially completed program or qualification including:</w:t>
      </w:r>
    </w:p>
    <w:p w14:paraId="497D7AA2" w14:textId="77777777" w:rsidR="007E2109" w:rsidRPr="00BA6368" w:rsidRDefault="007E2109" w:rsidP="00BA6368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>Study undertaken in recognised tertiary institutions in Australia, includi</w:t>
      </w:r>
      <w:r w:rsidR="00BA3801" w:rsidRPr="00BA6368">
        <w:rPr>
          <w:rFonts w:asciiTheme="minorHAnsi" w:hAnsiTheme="minorHAnsi" w:cstheme="minorHAnsi"/>
          <w:sz w:val="22"/>
          <w:szCs w:val="22"/>
        </w:rPr>
        <w:t xml:space="preserve">ng universities, colleges, </w:t>
      </w:r>
      <w:r w:rsidR="00353031" w:rsidRPr="00BA6368">
        <w:rPr>
          <w:rFonts w:asciiTheme="minorHAnsi" w:hAnsiTheme="minorHAnsi" w:cstheme="minorHAnsi"/>
          <w:sz w:val="22"/>
          <w:szCs w:val="22"/>
        </w:rPr>
        <w:t>RTO</w:t>
      </w:r>
      <w:r w:rsidR="003855CE" w:rsidRPr="00BA6368">
        <w:rPr>
          <w:rFonts w:asciiTheme="minorHAnsi" w:hAnsiTheme="minorHAnsi" w:cstheme="minorHAnsi"/>
          <w:sz w:val="22"/>
          <w:szCs w:val="22"/>
        </w:rPr>
        <w:t>, TAFE</w:t>
      </w:r>
      <w:r w:rsidR="00353031" w:rsidRPr="00BA6368">
        <w:rPr>
          <w:rFonts w:asciiTheme="minorHAnsi" w:hAnsiTheme="minorHAnsi" w:cstheme="minorHAnsi"/>
          <w:sz w:val="22"/>
          <w:szCs w:val="22"/>
        </w:rPr>
        <w:t xml:space="preserve"> </w:t>
      </w:r>
      <w:r w:rsidR="00BA3801" w:rsidRPr="00BA6368">
        <w:rPr>
          <w:rFonts w:asciiTheme="minorHAnsi" w:hAnsiTheme="minorHAnsi" w:cstheme="minorHAnsi"/>
          <w:sz w:val="22"/>
          <w:szCs w:val="22"/>
        </w:rPr>
        <w:t>and other post-</w:t>
      </w:r>
      <w:r w:rsidR="008B308D" w:rsidRPr="00BA6368">
        <w:rPr>
          <w:rFonts w:asciiTheme="minorHAnsi" w:hAnsiTheme="minorHAnsi" w:cstheme="minorHAnsi"/>
          <w:sz w:val="22"/>
          <w:szCs w:val="22"/>
        </w:rPr>
        <w:t>secondary</w:t>
      </w:r>
      <w:r w:rsidR="00BA3801" w:rsidRPr="00BA6368">
        <w:rPr>
          <w:rFonts w:asciiTheme="minorHAnsi" w:hAnsiTheme="minorHAnsi" w:cstheme="minorHAnsi"/>
          <w:sz w:val="22"/>
          <w:szCs w:val="22"/>
        </w:rPr>
        <w:t xml:space="preserve"> education institutions</w:t>
      </w:r>
    </w:p>
    <w:p w14:paraId="6DD668DF" w14:textId="77777777" w:rsidR="00BA3801" w:rsidRPr="00BA6368" w:rsidRDefault="00BA3801" w:rsidP="00BA6368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>Study at recognised overseas institutions</w:t>
      </w:r>
    </w:p>
    <w:p w14:paraId="558232EA" w14:textId="77777777" w:rsidR="00BA3801" w:rsidRPr="00BA6368" w:rsidRDefault="00BA3801" w:rsidP="00BA6368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 xml:space="preserve">Credentialed programs provided by recognised professional bodies, employers and other </w:t>
      </w:r>
      <w:r w:rsidR="008B308D" w:rsidRPr="00BA6368">
        <w:rPr>
          <w:rFonts w:asciiTheme="minorHAnsi" w:hAnsiTheme="minorHAnsi" w:cstheme="minorHAnsi"/>
          <w:sz w:val="22"/>
          <w:szCs w:val="22"/>
        </w:rPr>
        <w:t>authorities</w:t>
      </w:r>
      <w:r w:rsidRPr="00BA6368">
        <w:rPr>
          <w:rFonts w:asciiTheme="minorHAnsi" w:hAnsiTheme="minorHAnsi" w:cstheme="minorHAnsi"/>
          <w:sz w:val="22"/>
          <w:szCs w:val="22"/>
        </w:rPr>
        <w:t xml:space="preserve"> where appropriate certification is available</w:t>
      </w:r>
    </w:p>
    <w:p w14:paraId="7EE8173E" w14:textId="77777777" w:rsidR="00BA3801" w:rsidRPr="00BA6368" w:rsidRDefault="00BA3801" w:rsidP="00BA6368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>Demonstrable experience</w:t>
      </w:r>
    </w:p>
    <w:p w14:paraId="28D0965E" w14:textId="77777777" w:rsidR="00BA3801" w:rsidRPr="00BA6368" w:rsidRDefault="00BA3801" w:rsidP="00BA6368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>Relevant work experience and professional development activities</w:t>
      </w:r>
    </w:p>
    <w:p w14:paraId="65255CE7" w14:textId="77777777" w:rsidR="00BA3801" w:rsidRPr="00BA6368" w:rsidRDefault="00BA3801" w:rsidP="00BA6368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>Informal learning acquired through life experience.</w:t>
      </w:r>
    </w:p>
    <w:p w14:paraId="6569F211" w14:textId="77777777" w:rsidR="00BA3801" w:rsidRPr="00BA6368" w:rsidRDefault="00BA3801" w:rsidP="00BA6368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>This means the student does not have to repeat a course she/he has completed elsewhere. It is best to ask about credit transfers at the institution where the student wishes to enrol</w:t>
      </w:r>
      <w:r w:rsidR="008B308D" w:rsidRPr="00BA6368">
        <w:rPr>
          <w:rFonts w:asciiTheme="minorHAnsi" w:hAnsiTheme="minorHAnsi" w:cstheme="minorHAnsi"/>
          <w:sz w:val="22"/>
          <w:szCs w:val="22"/>
        </w:rPr>
        <w:t xml:space="preserve"> as well as the organisation/institution that provided the course the student wishes to have recognised.</w:t>
      </w:r>
    </w:p>
    <w:p w14:paraId="2C786273" w14:textId="77777777" w:rsidR="00600791" w:rsidRPr="00BA6368" w:rsidRDefault="00163001" w:rsidP="00BA6368">
      <w:pPr>
        <w:pStyle w:val="ListParagraph"/>
        <w:spacing w:before="120" w:after="240"/>
        <w:ind w:left="360" w:hanging="360"/>
        <w:rPr>
          <w:rFonts w:asciiTheme="minorHAnsi" w:eastAsiaTheme="majorEastAsia" w:hAnsiTheme="minorHAnsi" w:cstheme="minorHAnsi"/>
          <w:b/>
          <w:bCs/>
          <w:color w:val="0072BB"/>
          <w:szCs w:val="26"/>
        </w:rPr>
      </w:pPr>
      <w:r w:rsidRPr="00BA6368">
        <w:rPr>
          <w:rFonts w:asciiTheme="minorHAnsi" w:eastAsiaTheme="majorEastAsia" w:hAnsiTheme="minorHAnsi" w:cstheme="minorHAnsi"/>
          <w:b/>
          <w:bCs/>
          <w:color w:val="0072BB"/>
          <w:szCs w:val="26"/>
        </w:rPr>
        <w:t xml:space="preserve">The requirements of the National Quality </w:t>
      </w:r>
      <w:r w:rsidR="00BA0297" w:rsidRPr="00BA6368">
        <w:rPr>
          <w:rFonts w:asciiTheme="minorHAnsi" w:eastAsiaTheme="majorEastAsia" w:hAnsiTheme="minorHAnsi" w:cstheme="minorHAnsi"/>
          <w:b/>
          <w:bCs/>
          <w:color w:val="0072BB"/>
          <w:szCs w:val="26"/>
        </w:rPr>
        <w:t>Standards</w:t>
      </w:r>
    </w:p>
    <w:p w14:paraId="21659B50" w14:textId="77777777" w:rsidR="00600791" w:rsidRPr="00BA6368" w:rsidRDefault="00600791" w:rsidP="00BA6368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A6368">
        <w:rPr>
          <w:rFonts w:asciiTheme="minorHAnsi" w:hAnsiTheme="minorHAnsi" w:cstheme="minorHAnsi"/>
          <w:sz w:val="22"/>
          <w:szCs w:val="22"/>
        </w:rPr>
        <w:t xml:space="preserve">From January 2014, centre based services </w:t>
      </w:r>
      <w:r w:rsidR="00163001" w:rsidRPr="00BA6368">
        <w:rPr>
          <w:rFonts w:asciiTheme="minorHAnsi" w:hAnsiTheme="minorHAnsi" w:cstheme="minorHAnsi"/>
          <w:sz w:val="22"/>
          <w:szCs w:val="22"/>
        </w:rPr>
        <w:t>educating and caring</w:t>
      </w:r>
      <w:r w:rsidRPr="00BA6368">
        <w:rPr>
          <w:rFonts w:asciiTheme="minorHAnsi" w:hAnsiTheme="minorHAnsi" w:cstheme="minorHAnsi"/>
          <w:sz w:val="22"/>
          <w:szCs w:val="22"/>
        </w:rPr>
        <w:t xml:space="preserve"> for children preschool age or under must meet the requirement for an early childhood teacher. </w:t>
      </w:r>
      <w:r w:rsidR="00163001" w:rsidRPr="00BA6368">
        <w:rPr>
          <w:rFonts w:asciiTheme="minorHAnsi" w:hAnsiTheme="minorHAnsi" w:cstheme="minorHAnsi"/>
          <w:sz w:val="22"/>
          <w:szCs w:val="22"/>
        </w:rPr>
        <w:t xml:space="preserve">Prospective students wishing to undertake a Bachelor degree in early childhood education should </w:t>
      </w:r>
      <w:r w:rsidR="00BA0297" w:rsidRPr="00BA6368">
        <w:rPr>
          <w:rFonts w:asciiTheme="minorHAnsi" w:hAnsiTheme="minorHAnsi" w:cstheme="minorHAnsi"/>
          <w:sz w:val="22"/>
          <w:szCs w:val="22"/>
        </w:rPr>
        <w:t>check with the Australian Children’s Education and Care Quality Authority that the qualification meets the requirements of the National Quality Sta</w:t>
      </w:r>
      <w:r w:rsidR="00215A62" w:rsidRPr="00BA6368">
        <w:rPr>
          <w:rFonts w:asciiTheme="minorHAnsi" w:hAnsiTheme="minorHAnsi" w:cstheme="minorHAnsi"/>
          <w:sz w:val="22"/>
          <w:szCs w:val="22"/>
        </w:rPr>
        <w:t>ndards (see: http://acecqa.gov.au/educators-and-providers1/qualifications).</w:t>
      </w:r>
    </w:p>
    <w:sectPr w:rsidR="00600791" w:rsidRPr="00BA6368" w:rsidSect="00BA6368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671D5" w14:textId="77777777" w:rsidR="005D5540" w:rsidRDefault="005D5540" w:rsidP="00A773FC">
      <w:r>
        <w:separator/>
      </w:r>
    </w:p>
  </w:endnote>
  <w:endnote w:type="continuationSeparator" w:id="0">
    <w:p w14:paraId="20225042" w14:textId="77777777" w:rsidR="005D5540" w:rsidRDefault="005D5540" w:rsidP="00A7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D43B1" w14:textId="77777777" w:rsidR="005D5540" w:rsidRDefault="005D5540" w:rsidP="00A773FC">
      <w:r>
        <w:separator/>
      </w:r>
    </w:p>
  </w:footnote>
  <w:footnote w:type="continuationSeparator" w:id="0">
    <w:p w14:paraId="6B029D1D" w14:textId="77777777" w:rsidR="005D5540" w:rsidRDefault="005D5540" w:rsidP="00A7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3B11" w14:textId="66B64834" w:rsidR="00A773FC" w:rsidRDefault="00BA636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FF21619" wp14:editId="3546BFAF">
          <wp:simplePos x="0" y="0"/>
          <wp:positionH relativeFrom="column">
            <wp:posOffset>-680720</wp:posOffset>
          </wp:positionH>
          <wp:positionV relativeFrom="paragraph">
            <wp:posOffset>-453390</wp:posOffset>
          </wp:positionV>
          <wp:extent cx="7496175" cy="1664335"/>
          <wp:effectExtent l="0" t="0" r="9525" b="0"/>
          <wp:wrapThrough wrapText="bothSides">
            <wp:wrapPolygon edited="0">
              <wp:start x="0" y="0"/>
              <wp:lineTo x="0" y="21262"/>
              <wp:lineTo x="21573" y="21262"/>
              <wp:lineTo x="21573" y="0"/>
              <wp:lineTo x="0" y="0"/>
            </wp:wrapPolygon>
          </wp:wrapThrough>
          <wp:docPr id="1" name="Picture 1" descr="Australian Government Department of Education, Employment and Workplace Relations. Office of Early Childhood Education and Child Care." title="Australian Government Department of Education, Employment and Workplace Relations. Office of Early Childhood Education and Child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!Design Team\Work in Progress\Michael\Child Care Word Template\Links\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66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262"/>
    <w:multiLevelType w:val="hybridMultilevel"/>
    <w:tmpl w:val="69124D6A"/>
    <w:lvl w:ilvl="0" w:tplc="4F40AA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4D"/>
    <w:rsid w:val="00005BEC"/>
    <w:rsid w:val="00013BF9"/>
    <w:rsid w:val="00014673"/>
    <w:rsid w:val="000253ED"/>
    <w:rsid w:val="00026E00"/>
    <w:rsid w:val="00030786"/>
    <w:rsid w:val="00032FE4"/>
    <w:rsid w:val="000421A6"/>
    <w:rsid w:val="00047CDC"/>
    <w:rsid w:val="00057BBA"/>
    <w:rsid w:val="00060C44"/>
    <w:rsid w:val="0008652F"/>
    <w:rsid w:val="00094CB2"/>
    <w:rsid w:val="000A4BB3"/>
    <w:rsid w:val="000A5805"/>
    <w:rsid w:val="000B0856"/>
    <w:rsid w:val="000B4D91"/>
    <w:rsid w:val="000C0248"/>
    <w:rsid w:val="000D1ABF"/>
    <w:rsid w:val="000D5455"/>
    <w:rsid w:val="000E56E4"/>
    <w:rsid w:val="000F17B7"/>
    <w:rsid w:val="00107475"/>
    <w:rsid w:val="00112313"/>
    <w:rsid w:val="00112BA0"/>
    <w:rsid w:val="00131225"/>
    <w:rsid w:val="0013539F"/>
    <w:rsid w:val="00137AEC"/>
    <w:rsid w:val="001414AA"/>
    <w:rsid w:val="00163001"/>
    <w:rsid w:val="0017643E"/>
    <w:rsid w:val="001869F7"/>
    <w:rsid w:val="00194AAA"/>
    <w:rsid w:val="001A65F5"/>
    <w:rsid w:val="001A6C3A"/>
    <w:rsid w:val="001B3473"/>
    <w:rsid w:val="001C2A06"/>
    <w:rsid w:val="001D233E"/>
    <w:rsid w:val="001E674A"/>
    <w:rsid w:val="0021067D"/>
    <w:rsid w:val="00214658"/>
    <w:rsid w:val="00215A62"/>
    <w:rsid w:val="00215AB7"/>
    <w:rsid w:val="00215E58"/>
    <w:rsid w:val="00220E8D"/>
    <w:rsid w:val="002215D9"/>
    <w:rsid w:val="00225C4F"/>
    <w:rsid w:val="00227514"/>
    <w:rsid w:val="00262436"/>
    <w:rsid w:val="002631DB"/>
    <w:rsid w:val="00275071"/>
    <w:rsid w:val="0027596E"/>
    <w:rsid w:val="00294EB8"/>
    <w:rsid w:val="002A272F"/>
    <w:rsid w:val="002A613F"/>
    <w:rsid w:val="002B6996"/>
    <w:rsid w:val="002C0441"/>
    <w:rsid w:val="002C512B"/>
    <w:rsid w:val="002D3704"/>
    <w:rsid w:val="002D533F"/>
    <w:rsid w:val="002D56AE"/>
    <w:rsid w:val="002F21B8"/>
    <w:rsid w:val="002F21D9"/>
    <w:rsid w:val="003022BF"/>
    <w:rsid w:val="00323500"/>
    <w:rsid w:val="00323F7D"/>
    <w:rsid w:val="00324EF2"/>
    <w:rsid w:val="0033788F"/>
    <w:rsid w:val="0034420D"/>
    <w:rsid w:val="0034459F"/>
    <w:rsid w:val="00353031"/>
    <w:rsid w:val="00357BDA"/>
    <w:rsid w:val="00370CAE"/>
    <w:rsid w:val="00372E3E"/>
    <w:rsid w:val="00380178"/>
    <w:rsid w:val="00381CA3"/>
    <w:rsid w:val="00383BB8"/>
    <w:rsid w:val="003855CE"/>
    <w:rsid w:val="00385FF5"/>
    <w:rsid w:val="003A37F6"/>
    <w:rsid w:val="003B4BCB"/>
    <w:rsid w:val="003B72A5"/>
    <w:rsid w:val="003C6B4A"/>
    <w:rsid w:val="003D338F"/>
    <w:rsid w:val="003D3C7B"/>
    <w:rsid w:val="003D51E3"/>
    <w:rsid w:val="003D533F"/>
    <w:rsid w:val="003E1C52"/>
    <w:rsid w:val="004023AB"/>
    <w:rsid w:val="004048C7"/>
    <w:rsid w:val="00447898"/>
    <w:rsid w:val="00447C48"/>
    <w:rsid w:val="0046482A"/>
    <w:rsid w:val="0047004E"/>
    <w:rsid w:val="00480040"/>
    <w:rsid w:val="00481C73"/>
    <w:rsid w:val="004820CC"/>
    <w:rsid w:val="00482352"/>
    <w:rsid w:val="004B44D5"/>
    <w:rsid w:val="004C45D0"/>
    <w:rsid w:val="004F577F"/>
    <w:rsid w:val="004F7224"/>
    <w:rsid w:val="004F73F3"/>
    <w:rsid w:val="00507C44"/>
    <w:rsid w:val="0053050B"/>
    <w:rsid w:val="005348C9"/>
    <w:rsid w:val="00552DA5"/>
    <w:rsid w:val="00571212"/>
    <w:rsid w:val="0058137F"/>
    <w:rsid w:val="005838B9"/>
    <w:rsid w:val="00591B6B"/>
    <w:rsid w:val="005A171D"/>
    <w:rsid w:val="005A387F"/>
    <w:rsid w:val="005C0C6A"/>
    <w:rsid w:val="005C3AEB"/>
    <w:rsid w:val="005C3D51"/>
    <w:rsid w:val="005C51FD"/>
    <w:rsid w:val="005D0AA4"/>
    <w:rsid w:val="005D5540"/>
    <w:rsid w:val="005D64A6"/>
    <w:rsid w:val="005E198E"/>
    <w:rsid w:val="005E3D5D"/>
    <w:rsid w:val="005E756F"/>
    <w:rsid w:val="00600791"/>
    <w:rsid w:val="0060354D"/>
    <w:rsid w:val="006125EA"/>
    <w:rsid w:val="00616D5A"/>
    <w:rsid w:val="00636866"/>
    <w:rsid w:val="00637C4C"/>
    <w:rsid w:val="006435E9"/>
    <w:rsid w:val="0066512B"/>
    <w:rsid w:val="00667D41"/>
    <w:rsid w:val="00680FEF"/>
    <w:rsid w:val="00681F33"/>
    <w:rsid w:val="006A1426"/>
    <w:rsid w:val="006C1DC6"/>
    <w:rsid w:val="006D534D"/>
    <w:rsid w:val="006E2146"/>
    <w:rsid w:val="006E58EA"/>
    <w:rsid w:val="006E7475"/>
    <w:rsid w:val="006F13C4"/>
    <w:rsid w:val="006F6B94"/>
    <w:rsid w:val="0070385A"/>
    <w:rsid w:val="00703E18"/>
    <w:rsid w:val="00707D39"/>
    <w:rsid w:val="00723385"/>
    <w:rsid w:val="00723AC5"/>
    <w:rsid w:val="00731320"/>
    <w:rsid w:val="00735DA9"/>
    <w:rsid w:val="007372B4"/>
    <w:rsid w:val="0074412B"/>
    <w:rsid w:val="007531AD"/>
    <w:rsid w:val="00756975"/>
    <w:rsid w:val="0077389E"/>
    <w:rsid w:val="00791B0F"/>
    <w:rsid w:val="007A210A"/>
    <w:rsid w:val="007C07D3"/>
    <w:rsid w:val="007C07F7"/>
    <w:rsid w:val="007D31EA"/>
    <w:rsid w:val="007E2109"/>
    <w:rsid w:val="007F1E78"/>
    <w:rsid w:val="007F21A8"/>
    <w:rsid w:val="007F62BF"/>
    <w:rsid w:val="00806B24"/>
    <w:rsid w:val="0081218D"/>
    <w:rsid w:val="00812C47"/>
    <w:rsid w:val="00813718"/>
    <w:rsid w:val="00822594"/>
    <w:rsid w:val="00827979"/>
    <w:rsid w:val="00830016"/>
    <w:rsid w:val="008342E5"/>
    <w:rsid w:val="00834C18"/>
    <w:rsid w:val="00835809"/>
    <w:rsid w:val="00836954"/>
    <w:rsid w:val="00852D7B"/>
    <w:rsid w:val="00860086"/>
    <w:rsid w:val="00863F00"/>
    <w:rsid w:val="00866D46"/>
    <w:rsid w:val="00866E0E"/>
    <w:rsid w:val="00875599"/>
    <w:rsid w:val="00880C52"/>
    <w:rsid w:val="00885F28"/>
    <w:rsid w:val="00892D9B"/>
    <w:rsid w:val="00894E89"/>
    <w:rsid w:val="008A0E0D"/>
    <w:rsid w:val="008B308D"/>
    <w:rsid w:val="008B647B"/>
    <w:rsid w:val="008C61F4"/>
    <w:rsid w:val="008D645D"/>
    <w:rsid w:val="008D75A4"/>
    <w:rsid w:val="008E2B77"/>
    <w:rsid w:val="008F5488"/>
    <w:rsid w:val="00912E0D"/>
    <w:rsid w:val="00920215"/>
    <w:rsid w:val="00922C2D"/>
    <w:rsid w:val="0092383E"/>
    <w:rsid w:val="00936329"/>
    <w:rsid w:val="00945618"/>
    <w:rsid w:val="00955146"/>
    <w:rsid w:val="009673AC"/>
    <w:rsid w:val="00967FB3"/>
    <w:rsid w:val="009835F7"/>
    <w:rsid w:val="009A36E4"/>
    <w:rsid w:val="009C38B4"/>
    <w:rsid w:val="009C4192"/>
    <w:rsid w:val="009D1B21"/>
    <w:rsid w:val="009D69FF"/>
    <w:rsid w:val="009D6F93"/>
    <w:rsid w:val="009E50E2"/>
    <w:rsid w:val="009E5146"/>
    <w:rsid w:val="009E6342"/>
    <w:rsid w:val="009F6409"/>
    <w:rsid w:val="009F76C5"/>
    <w:rsid w:val="00A010F9"/>
    <w:rsid w:val="00A01473"/>
    <w:rsid w:val="00A0417A"/>
    <w:rsid w:val="00A2441B"/>
    <w:rsid w:val="00A26028"/>
    <w:rsid w:val="00A275F6"/>
    <w:rsid w:val="00A41521"/>
    <w:rsid w:val="00A66FB7"/>
    <w:rsid w:val="00A67692"/>
    <w:rsid w:val="00A76C36"/>
    <w:rsid w:val="00A773FC"/>
    <w:rsid w:val="00A81402"/>
    <w:rsid w:val="00A87D96"/>
    <w:rsid w:val="00AA0294"/>
    <w:rsid w:val="00AA2DFB"/>
    <w:rsid w:val="00AC2205"/>
    <w:rsid w:val="00B04992"/>
    <w:rsid w:val="00B11135"/>
    <w:rsid w:val="00B12911"/>
    <w:rsid w:val="00B1387D"/>
    <w:rsid w:val="00B1663E"/>
    <w:rsid w:val="00B171E2"/>
    <w:rsid w:val="00B318E5"/>
    <w:rsid w:val="00B437CB"/>
    <w:rsid w:val="00B4790D"/>
    <w:rsid w:val="00B624C2"/>
    <w:rsid w:val="00B6708D"/>
    <w:rsid w:val="00B704A2"/>
    <w:rsid w:val="00B75316"/>
    <w:rsid w:val="00B76282"/>
    <w:rsid w:val="00B868B0"/>
    <w:rsid w:val="00BA0297"/>
    <w:rsid w:val="00BA3801"/>
    <w:rsid w:val="00BA6368"/>
    <w:rsid w:val="00BB1B91"/>
    <w:rsid w:val="00BC063A"/>
    <w:rsid w:val="00BC1124"/>
    <w:rsid w:val="00BC21CE"/>
    <w:rsid w:val="00BE2ECC"/>
    <w:rsid w:val="00BE496A"/>
    <w:rsid w:val="00BE5A47"/>
    <w:rsid w:val="00BF020C"/>
    <w:rsid w:val="00BF09C8"/>
    <w:rsid w:val="00BF2FF6"/>
    <w:rsid w:val="00BF3655"/>
    <w:rsid w:val="00BF46FC"/>
    <w:rsid w:val="00BF6128"/>
    <w:rsid w:val="00BF647A"/>
    <w:rsid w:val="00C00ED4"/>
    <w:rsid w:val="00C021D6"/>
    <w:rsid w:val="00C303A7"/>
    <w:rsid w:val="00C36789"/>
    <w:rsid w:val="00C41682"/>
    <w:rsid w:val="00C41950"/>
    <w:rsid w:val="00C41C9F"/>
    <w:rsid w:val="00C560D5"/>
    <w:rsid w:val="00C907AE"/>
    <w:rsid w:val="00CC078E"/>
    <w:rsid w:val="00CC5482"/>
    <w:rsid w:val="00CC6CCB"/>
    <w:rsid w:val="00CE6584"/>
    <w:rsid w:val="00D04166"/>
    <w:rsid w:val="00D06F37"/>
    <w:rsid w:val="00D12A23"/>
    <w:rsid w:val="00D1497A"/>
    <w:rsid w:val="00D15BCF"/>
    <w:rsid w:val="00D231C1"/>
    <w:rsid w:val="00D27595"/>
    <w:rsid w:val="00D43A56"/>
    <w:rsid w:val="00D5073C"/>
    <w:rsid w:val="00D5613A"/>
    <w:rsid w:val="00D6008C"/>
    <w:rsid w:val="00D63B39"/>
    <w:rsid w:val="00D70F1C"/>
    <w:rsid w:val="00D94365"/>
    <w:rsid w:val="00D975BD"/>
    <w:rsid w:val="00DA63D8"/>
    <w:rsid w:val="00DB1CED"/>
    <w:rsid w:val="00DB3BB0"/>
    <w:rsid w:val="00DC3374"/>
    <w:rsid w:val="00DE0B3E"/>
    <w:rsid w:val="00DE19B0"/>
    <w:rsid w:val="00DE2953"/>
    <w:rsid w:val="00DE72DE"/>
    <w:rsid w:val="00DF4D07"/>
    <w:rsid w:val="00E0025D"/>
    <w:rsid w:val="00E15043"/>
    <w:rsid w:val="00E24E67"/>
    <w:rsid w:val="00E47DDE"/>
    <w:rsid w:val="00E524A6"/>
    <w:rsid w:val="00E55D3D"/>
    <w:rsid w:val="00E6081C"/>
    <w:rsid w:val="00E6401A"/>
    <w:rsid w:val="00E764B8"/>
    <w:rsid w:val="00E90876"/>
    <w:rsid w:val="00EA210F"/>
    <w:rsid w:val="00EC10EC"/>
    <w:rsid w:val="00EC1A53"/>
    <w:rsid w:val="00EC2252"/>
    <w:rsid w:val="00EC319B"/>
    <w:rsid w:val="00EC7C00"/>
    <w:rsid w:val="00ED0039"/>
    <w:rsid w:val="00ED6EC8"/>
    <w:rsid w:val="00EF2FE5"/>
    <w:rsid w:val="00EF50F0"/>
    <w:rsid w:val="00F02918"/>
    <w:rsid w:val="00F076AA"/>
    <w:rsid w:val="00F13B4B"/>
    <w:rsid w:val="00F2106D"/>
    <w:rsid w:val="00F21239"/>
    <w:rsid w:val="00F471DA"/>
    <w:rsid w:val="00F47634"/>
    <w:rsid w:val="00F476D1"/>
    <w:rsid w:val="00FA2A18"/>
    <w:rsid w:val="00FA40BC"/>
    <w:rsid w:val="00FA777E"/>
    <w:rsid w:val="00FD79BE"/>
    <w:rsid w:val="00FE362A"/>
    <w:rsid w:val="00FF1359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6B6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EC8"/>
    <w:pPr>
      <w:ind w:left="720"/>
      <w:contextualSpacing/>
    </w:pPr>
  </w:style>
  <w:style w:type="paragraph" w:styleId="Header">
    <w:name w:val="header"/>
    <w:basedOn w:val="Normal"/>
    <w:link w:val="HeaderChar"/>
    <w:rsid w:val="00A77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73FC"/>
    <w:rPr>
      <w:sz w:val="24"/>
      <w:szCs w:val="24"/>
    </w:rPr>
  </w:style>
  <w:style w:type="paragraph" w:styleId="Footer">
    <w:name w:val="footer"/>
    <w:basedOn w:val="Normal"/>
    <w:link w:val="FooterChar"/>
    <w:rsid w:val="00A77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73FC"/>
    <w:rPr>
      <w:sz w:val="24"/>
      <w:szCs w:val="24"/>
    </w:rPr>
  </w:style>
  <w:style w:type="character" w:styleId="CommentReference">
    <w:name w:val="annotation reference"/>
    <w:basedOn w:val="DefaultParagraphFont"/>
    <w:rsid w:val="00B166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6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663E"/>
  </w:style>
  <w:style w:type="paragraph" w:styleId="CommentSubject">
    <w:name w:val="annotation subject"/>
    <w:basedOn w:val="CommentText"/>
    <w:next w:val="CommentText"/>
    <w:link w:val="CommentSubjectChar"/>
    <w:rsid w:val="00B16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63E"/>
    <w:rPr>
      <w:b/>
      <w:bCs/>
    </w:rPr>
  </w:style>
  <w:style w:type="paragraph" w:styleId="BalloonText">
    <w:name w:val="Balloon Text"/>
    <w:basedOn w:val="Normal"/>
    <w:link w:val="BalloonTextChar"/>
    <w:rsid w:val="00B1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EC8"/>
    <w:pPr>
      <w:ind w:left="720"/>
      <w:contextualSpacing/>
    </w:pPr>
  </w:style>
  <w:style w:type="paragraph" w:styleId="Header">
    <w:name w:val="header"/>
    <w:basedOn w:val="Normal"/>
    <w:link w:val="HeaderChar"/>
    <w:rsid w:val="00A77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73FC"/>
    <w:rPr>
      <w:sz w:val="24"/>
      <w:szCs w:val="24"/>
    </w:rPr>
  </w:style>
  <w:style w:type="paragraph" w:styleId="Footer">
    <w:name w:val="footer"/>
    <w:basedOn w:val="Normal"/>
    <w:link w:val="FooterChar"/>
    <w:rsid w:val="00A77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73FC"/>
    <w:rPr>
      <w:sz w:val="24"/>
      <w:szCs w:val="24"/>
    </w:rPr>
  </w:style>
  <w:style w:type="character" w:styleId="CommentReference">
    <w:name w:val="annotation reference"/>
    <w:basedOn w:val="DefaultParagraphFont"/>
    <w:rsid w:val="00B166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6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663E"/>
  </w:style>
  <w:style w:type="paragraph" w:styleId="CommentSubject">
    <w:name w:val="annotation subject"/>
    <w:basedOn w:val="CommentText"/>
    <w:next w:val="CommentText"/>
    <w:link w:val="CommentSubjectChar"/>
    <w:rsid w:val="00B16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63E"/>
    <w:rPr>
      <w:b/>
      <w:bCs/>
    </w:rPr>
  </w:style>
  <w:style w:type="paragraph" w:styleId="BalloonText">
    <w:name w:val="Balloon Text"/>
    <w:basedOn w:val="Normal"/>
    <w:link w:val="BalloonTextChar"/>
    <w:rsid w:val="00B1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DBA633BBB27C2947A6BE9F551B9173E6" ma:contentTypeVersion="9" ma:contentTypeDescription="Ddocs' Word Content Type" ma:contentTypeScope="" ma:versionID="98846c1376f6464cd1e121541fdf8af9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xmlns:ns4="0a84668e-395c-496f-81ee-836b32b461d3" targetNamespace="http://schemas.microsoft.com/office/2006/metadata/properties" ma:root="true" ma:fieldsID="33f41ff24a754f2cfa0b91df860f7e63" ns2:_="" ns3:_="" ns4:_="">
    <xsd:import namespace="http://schemas.microsoft.com/sharepoint/v3/fields"/>
    <xsd:import namespace="0b9ebfc0-ae39-4069-ae84-f049ed302bb9"/>
    <xsd:import namespace="0a84668e-395c-496f-81ee-836b32b461d3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4668e-395c-496f-81ee-836b32b461d3" elementFormDefault="qualified">
    <xsd:import namespace="http://schemas.microsoft.com/office/2006/documentManagement/types"/>
    <xsd:import namespace="http://schemas.microsoft.com/office/infopath/2007/PartnerControls"/>
    <xsd:element name="Category" ma:index="17" ma:displayName="Category" ma:default="Media release" ma:format="Dropdown" ma:internalName="Category">
      <xsd:simpleType>
        <xsd:union memberTypes="dms:Text">
          <xsd:simpleType>
            <xsd:restriction base="dms:Choice">
              <xsd:enumeration value="Archive"/>
              <xsd:enumeration value="Media release"/>
              <xsd:enumeration value="FAQs"/>
              <xsd:enumeration value="Standard words"/>
              <xsd:enumeration value="Stakeholder consultation/engagement"/>
              <xsd:enumeration value="Responses to media inquiries"/>
              <xsd:enumeration value="Contribution to other areas"/>
              <xsd:enumeration value="Plans"/>
              <xsd:enumeration value="Internal breifing"/>
              <xsd:enumeration value="External breifing"/>
              <xsd:enumeration value="Consultation results"/>
              <xsd:enumeration value="General correspondence"/>
              <xsd:enumeration value="Webpages"/>
              <xsd:enumeration value="Presentations"/>
              <xsd:enumeration value="Group Manager Briefs"/>
              <xsd:enumeration value="Press Clip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  <Category xmlns="0a84668e-395c-496f-81ee-836b32b461d3">Media release</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9975-20CC-4E72-A3E8-8C0018951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b9ebfc0-ae39-4069-ae84-f049ed302bb9"/>
    <ds:schemaRef ds:uri="0a84668e-395c-496f-81ee-836b32b46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D9364-A36F-4F6B-B3E4-FC956364BC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916ADC-B328-4157-90AB-B288ACF55DE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36854BB-D502-4302-A24C-0D7128EE40CA}">
  <ds:schemaRefs>
    <ds:schemaRef ds:uri="http://schemas.microsoft.com/office/2006/documentManagement/types"/>
    <ds:schemaRef ds:uri="http://schemas.microsoft.com/office/infopath/2007/PartnerControls"/>
    <ds:schemaRef ds:uri="0a84668e-395c-496f-81ee-836b32b461d3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0b9ebfc0-ae39-4069-ae84-f049ed302bb9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F2663406-8077-43CF-877F-F3A2CC3E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8A5D8F4D.dotm</Template>
  <TotalTime>4</TotalTime>
  <Pages>2</Pages>
  <Words>608</Words>
  <Characters>3431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Northcott</dc:creator>
  <cp:lastModifiedBy>Marijke Robinson</cp:lastModifiedBy>
  <cp:revision>3</cp:revision>
  <dcterms:created xsi:type="dcterms:W3CDTF">2014-10-13T01:49:00Z</dcterms:created>
  <dcterms:modified xsi:type="dcterms:W3CDTF">2014-10-13T01:54:00Z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0x0101009EDC4876AF524A70BD125A9D2C0D191E0C00DBA633BBB27C2947A6BE9F551B9173E6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