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22" w:rsidRDefault="007425F9" w:rsidP="008C20FA">
      <w:pPr>
        <w:pStyle w:val="Default"/>
        <w:framePr w:w="3361" w:h="2111" w:hRule="exact" w:wrap="auto" w:vAnchor="page" w:hAnchor="page" w:x="481" w:y="452"/>
        <w:spacing w:after="540"/>
      </w:pPr>
      <w:bookmarkStart w:id="0" w:name="_GoBack"/>
      <w:bookmarkEnd w:id="0"/>
      <w:r>
        <w:rPr>
          <w:rFonts w:ascii="Times New Roman" w:hAnsi="Times New Roman" w:cs="Times New Roman"/>
          <w:b/>
          <w:noProof/>
          <w:sz w:val="20"/>
          <w:szCs w:val="20"/>
          <w:lang w:val="en-AU" w:eastAsia="en-AU"/>
        </w:rPr>
        <w:drawing>
          <wp:inline distT="0" distB="0" distL="0" distR="0" wp14:anchorId="39188BCA" wp14:editId="7DB78AE3">
            <wp:extent cx="2134235" cy="4333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235" cy="433314"/>
                    </a:xfrm>
                    <a:prstGeom prst="rect">
                      <a:avLst/>
                    </a:prstGeom>
                    <a:noFill/>
                    <a:ln>
                      <a:noFill/>
                    </a:ln>
                  </pic:spPr>
                </pic:pic>
              </a:graphicData>
            </a:graphic>
          </wp:inline>
        </w:drawing>
      </w:r>
    </w:p>
    <w:p w:rsidR="00526422" w:rsidRPr="00D64F9C" w:rsidRDefault="002324CD" w:rsidP="00726B88">
      <w:pPr>
        <w:pStyle w:val="CM11"/>
        <w:spacing w:after="120"/>
        <w:ind w:left="4297"/>
        <w:jc w:val="right"/>
        <w:rPr>
          <w:rFonts w:ascii="Arial" w:hAnsi="Arial" w:cs="Helvetica Neue"/>
          <w:color w:val="221E1F"/>
          <w:sz w:val="16"/>
        </w:rPr>
      </w:pPr>
      <w:r>
        <w:rPr>
          <w:rFonts w:ascii="Arial" w:hAnsi="Arial" w:cs="Helvetica Neue"/>
          <w:color w:val="221E1F"/>
          <w:sz w:val="16"/>
        </w:rPr>
        <w:t>08-310 (0315-1545)</w:t>
      </w:r>
      <w:r w:rsidR="00B30736">
        <w:rPr>
          <w:rFonts w:ascii="Arial" w:hAnsi="Arial" w:cs="Helvetica Neue"/>
          <w:color w:val="221E1F"/>
          <w:sz w:val="16"/>
        </w:rPr>
        <w:t xml:space="preserve"> </w:t>
      </w:r>
      <w:r w:rsidR="00526422" w:rsidRPr="00D64F9C">
        <w:rPr>
          <w:rFonts w:ascii="Arial" w:hAnsi="Arial" w:cs="Helvetica Neue"/>
          <w:color w:val="221E1F"/>
          <w:sz w:val="16"/>
        </w:rPr>
        <w:t xml:space="preserve">(Page 1 of </w:t>
      </w:r>
      <w:r w:rsidR="00171AD7">
        <w:rPr>
          <w:rFonts w:ascii="Arial" w:hAnsi="Arial" w:cs="Helvetica Neue"/>
          <w:color w:val="221E1F"/>
          <w:sz w:val="16"/>
        </w:rPr>
        <w:t>3</w:t>
      </w:r>
      <w:r w:rsidR="00526422" w:rsidRPr="00D64F9C">
        <w:rPr>
          <w:rFonts w:ascii="Arial" w:hAnsi="Arial" w:cs="Helvetica Neue"/>
          <w:color w:val="221E1F"/>
          <w:sz w:val="16"/>
        </w:rPr>
        <w:t xml:space="preserve">) </w:t>
      </w:r>
    </w:p>
    <w:p w:rsidR="00526422" w:rsidRDefault="00526422">
      <w:pPr>
        <w:pStyle w:val="Default"/>
        <w:rPr>
          <w:color w:val="221E1F"/>
          <w:sz w:val="16"/>
        </w:rPr>
      </w:pPr>
      <w:r>
        <w:rPr>
          <w:color w:val="221E1F"/>
          <w:sz w:val="16"/>
        </w:rPr>
        <w:t xml:space="preserve"> </w:t>
      </w:r>
    </w:p>
    <w:p w:rsidR="00526422" w:rsidRPr="00D64F9C" w:rsidRDefault="00526422" w:rsidP="000C02CD">
      <w:pPr>
        <w:pStyle w:val="CM12"/>
        <w:spacing w:after="100"/>
        <w:jc w:val="both"/>
        <w:rPr>
          <w:rFonts w:ascii="Arial" w:hAnsi="Arial" w:cs="Helvetica Neue"/>
          <w:b/>
          <w:color w:val="221E1F"/>
          <w:sz w:val="36"/>
        </w:rPr>
      </w:pPr>
      <w:r w:rsidRPr="00D64F9C">
        <w:rPr>
          <w:rFonts w:ascii="Arial" w:hAnsi="Arial" w:cs="Helvetica Neue"/>
          <w:b/>
          <w:bCs/>
          <w:color w:val="221E1F"/>
          <w:sz w:val="36"/>
        </w:rPr>
        <w:t xml:space="preserve">Approving Special Child Care Benefit Rate </w:t>
      </w:r>
    </w:p>
    <w:p w:rsidR="00526422" w:rsidRPr="00D64F9C" w:rsidRDefault="00526422" w:rsidP="000C02CD">
      <w:pPr>
        <w:pStyle w:val="Default"/>
        <w:spacing w:after="100" w:line="320" w:lineRule="atLeast"/>
        <w:jc w:val="both"/>
        <w:rPr>
          <w:rFonts w:ascii="Arial" w:hAnsi="Arial"/>
          <w:color w:val="221E1F"/>
          <w:sz w:val="32"/>
        </w:rPr>
      </w:pPr>
      <w:r w:rsidRPr="00D64F9C">
        <w:rPr>
          <w:rFonts w:ascii="Arial" w:hAnsi="Arial"/>
          <w:color w:val="221E1F"/>
          <w:sz w:val="32"/>
        </w:rPr>
        <w:t xml:space="preserve">Application for a higher limit where 18% limit has </w:t>
      </w:r>
      <w:r w:rsidR="000C02CD" w:rsidRPr="00D64F9C">
        <w:rPr>
          <w:rFonts w:ascii="Arial" w:hAnsi="Arial"/>
          <w:color w:val="221E1F"/>
          <w:sz w:val="32"/>
        </w:rPr>
        <w:br/>
      </w:r>
      <w:r w:rsidRPr="00D64F9C">
        <w:rPr>
          <w:rFonts w:ascii="Arial" w:hAnsi="Arial"/>
          <w:color w:val="221E1F"/>
          <w:sz w:val="32"/>
        </w:rPr>
        <w:t xml:space="preserve">been reached </w:t>
      </w:r>
    </w:p>
    <w:p w:rsidR="000C02CD" w:rsidRDefault="000C02CD">
      <w:pPr>
        <w:pStyle w:val="CM11"/>
        <w:spacing w:after="120"/>
        <w:rPr>
          <w:rFonts w:cs="Helvetica Neue"/>
          <w:b/>
          <w:bCs/>
          <w:color w:val="221E1F"/>
          <w:sz w:val="23"/>
        </w:rPr>
      </w:pPr>
    </w:p>
    <w:p w:rsidR="00526422" w:rsidRPr="00D64F9C" w:rsidRDefault="00526422">
      <w:pPr>
        <w:pStyle w:val="CM11"/>
        <w:spacing w:after="120"/>
        <w:rPr>
          <w:rFonts w:ascii="Arial" w:hAnsi="Arial" w:cs="Helvetica Neue"/>
          <w:b/>
          <w:color w:val="221E1F"/>
          <w:sz w:val="23"/>
        </w:rPr>
      </w:pPr>
      <w:r w:rsidRPr="00D64F9C">
        <w:rPr>
          <w:rFonts w:ascii="Arial" w:hAnsi="Arial" w:cs="Helvetica Neue"/>
          <w:b/>
          <w:bCs/>
          <w:color w:val="221E1F"/>
          <w:sz w:val="23"/>
        </w:rPr>
        <w:t xml:space="preserve">Who should use this form? </w:t>
      </w:r>
    </w:p>
    <w:p w:rsidR="00526422" w:rsidRPr="00D64F9C" w:rsidRDefault="00526422" w:rsidP="00200061">
      <w:pPr>
        <w:pStyle w:val="CM11"/>
        <w:spacing w:after="120" w:line="240" w:lineRule="atLeast"/>
        <w:ind w:right="330"/>
        <w:rPr>
          <w:rFonts w:ascii="Arial" w:hAnsi="Arial" w:cs="Helvetica Neue"/>
          <w:color w:val="221E1F"/>
          <w:sz w:val="18"/>
        </w:rPr>
      </w:pPr>
      <w:r w:rsidRPr="00D64F9C">
        <w:rPr>
          <w:rFonts w:ascii="Arial" w:hAnsi="Arial" w:cs="Helvetica Neue"/>
          <w:color w:val="221E1F"/>
          <w:sz w:val="18"/>
        </w:rPr>
        <w:t xml:space="preserve">This form is to be used by a child care service approved for the purposes of Child Care Benefit (CCB) if the service is likely to exceed the 18% limit on Special Child Care Benefit (SCCB) expenditure. </w:t>
      </w:r>
    </w:p>
    <w:p w:rsidR="00526422" w:rsidRPr="00D64F9C" w:rsidRDefault="00526422" w:rsidP="00200061">
      <w:pPr>
        <w:pStyle w:val="CM11"/>
        <w:spacing w:after="120" w:line="240" w:lineRule="atLeast"/>
        <w:ind w:right="330"/>
        <w:rPr>
          <w:rFonts w:ascii="Arial" w:hAnsi="Arial" w:cs="Helvetica Neue"/>
          <w:color w:val="221E1F"/>
          <w:sz w:val="18"/>
        </w:rPr>
      </w:pPr>
      <w:r w:rsidRPr="00D64F9C">
        <w:rPr>
          <w:rFonts w:ascii="Arial" w:hAnsi="Arial" w:cs="Helvetica Neue"/>
          <w:color w:val="221E1F"/>
          <w:sz w:val="18"/>
        </w:rPr>
        <w:t xml:space="preserve">If you intend to approve an application for SCCB rate you must consider whether you have exceeded the 18% limit. If your service has exceeded the limit you may not approve any further SCCB rate. </w:t>
      </w:r>
    </w:p>
    <w:p w:rsidR="00526422" w:rsidRPr="00D64F9C" w:rsidRDefault="00526422" w:rsidP="00200061">
      <w:pPr>
        <w:pStyle w:val="CM11"/>
        <w:spacing w:after="120" w:line="240" w:lineRule="atLeast"/>
        <w:ind w:right="330"/>
        <w:rPr>
          <w:rFonts w:ascii="Arial" w:hAnsi="Arial" w:cs="Helvetica Neue"/>
          <w:color w:val="221E1F"/>
          <w:sz w:val="18"/>
        </w:rPr>
      </w:pPr>
      <w:r w:rsidRPr="00D64F9C">
        <w:rPr>
          <w:rFonts w:ascii="Arial" w:hAnsi="Arial" w:cs="Helvetica Neue"/>
          <w:color w:val="221E1F"/>
          <w:sz w:val="18"/>
        </w:rPr>
        <w:t>The 18% SCCB limit for a quarter is calculated on the total CCB fee reductions paid to your service in the quarter</w:t>
      </w:r>
      <w:r w:rsidR="00FD49E7">
        <w:rPr>
          <w:rFonts w:ascii="Arial" w:hAnsi="Arial" w:cs="Helvetica Neue"/>
          <w:color w:val="221E1F"/>
          <w:sz w:val="18"/>
        </w:rPr>
        <w:t xml:space="preserve"> before last. For </w:t>
      </w:r>
      <w:r w:rsidRPr="00D64F9C">
        <w:rPr>
          <w:rFonts w:ascii="Arial" w:hAnsi="Arial" w:cs="Helvetica Neue"/>
          <w:color w:val="221E1F"/>
          <w:sz w:val="18"/>
        </w:rPr>
        <w:t>example, when determining how much SCCB rate you can pro</w:t>
      </w:r>
      <w:r w:rsidR="00E75809">
        <w:rPr>
          <w:rFonts w:ascii="Arial" w:hAnsi="Arial" w:cs="Helvetica Neue"/>
          <w:color w:val="221E1F"/>
          <w:sz w:val="18"/>
        </w:rPr>
        <w:t>vide during the third</w:t>
      </w:r>
      <w:r w:rsidRPr="00D64F9C">
        <w:rPr>
          <w:rFonts w:ascii="Arial" w:hAnsi="Arial" w:cs="Helvetica Neue"/>
          <w:color w:val="221E1F"/>
          <w:sz w:val="18"/>
        </w:rPr>
        <w:t xml:space="preserve"> quarter, you need to consider the total amount of CCB fee reductions your service received during the </w:t>
      </w:r>
      <w:r w:rsidR="00E75809">
        <w:rPr>
          <w:rFonts w:ascii="Arial" w:hAnsi="Arial" w:cs="Helvetica Neue"/>
          <w:color w:val="221E1F"/>
          <w:sz w:val="18"/>
        </w:rPr>
        <w:t>first</w:t>
      </w:r>
      <w:r w:rsidRPr="00D64F9C">
        <w:rPr>
          <w:rFonts w:ascii="Arial" w:hAnsi="Arial" w:cs="Helvetica Neue"/>
          <w:color w:val="221E1F"/>
          <w:sz w:val="18"/>
        </w:rPr>
        <w:t xml:space="preserve"> quarter in the previous year. The total of CCB fee reductions includes amounts of Grandparent </w:t>
      </w:r>
      <w:r w:rsidR="00B30736" w:rsidRPr="00D64F9C">
        <w:rPr>
          <w:rFonts w:ascii="Arial" w:hAnsi="Arial" w:cs="Helvetica Neue"/>
          <w:color w:val="221E1F"/>
          <w:sz w:val="18"/>
        </w:rPr>
        <w:t>CCB,</w:t>
      </w:r>
      <w:r w:rsidR="00B30736">
        <w:rPr>
          <w:rFonts w:ascii="Arial" w:hAnsi="Arial" w:cs="Helvetica Neue"/>
          <w:color w:val="221E1F"/>
          <w:sz w:val="18"/>
        </w:rPr>
        <w:t xml:space="preserve"> and</w:t>
      </w:r>
      <w:r w:rsidR="000610BF">
        <w:rPr>
          <w:rFonts w:ascii="Arial" w:hAnsi="Arial" w:cs="Helvetica Neue"/>
          <w:color w:val="221E1F"/>
          <w:sz w:val="18"/>
        </w:rPr>
        <w:t xml:space="preserve"> </w:t>
      </w:r>
      <w:r w:rsidR="00B30736">
        <w:rPr>
          <w:rFonts w:ascii="Arial" w:hAnsi="Arial" w:cs="Helvetica Neue"/>
          <w:color w:val="221E1F"/>
          <w:sz w:val="18"/>
        </w:rPr>
        <w:t>SCCB</w:t>
      </w:r>
      <w:r w:rsidRPr="00D64F9C">
        <w:rPr>
          <w:rFonts w:ascii="Arial" w:hAnsi="Arial" w:cs="Helvetica Neue"/>
          <w:color w:val="221E1F"/>
          <w:sz w:val="18"/>
        </w:rPr>
        <w:t>. It does not include amounts of Child Care Rebate (CCR)</w:t>
      </w:r>
      <w:r w:rsidR="00E75809">
        <w:rPr>
          <w:rFonts w:ascii="Arial" w:hAnsi="Arial" w:cs="Helvetica Neue"/>
          <w:color w:val="221E1F"/>
          <w:sz w:val="18"/>
        </w:rPr>
        <w:t xml:space="preserve"> or Jobs, Education and Training Child Care Fee Assistance</w:t>
      </w:r>
      <w:r w:rsidRPr="00D64F9C">
        <w:rPr>
          <w:rFonts w:ascii="Arial" w:hAnsi="Arial" w:cs="Helvetica Neue"/>
          <w:color w:val="221E1F"/>
          <w:sz w:val="18"/>
        </w:rPr>
        <w:t xml:space="preserve">. </w:t>
      </w:r>
    </w:p>
    <w:p w:rsidR="00526422" w:rsidRPr="00D64F9C" w:rsidRDefault="00526422" w:rsidP="00200061">
      <w:pPr>
        <w:pStyle w:val="CM11"/>
        <w:spacing w:after="120" w:line="240" w:lineRule="atLeast"/>
        <w:ind w:right="330"/>
        <w:rPr>
          <w:rFonts w:ascii="Arial" w:hAnsi="Arial" w:cs="Helvetica Neue"/>
          <w:color w:val="221E1F"/>
          <w:sz w:val="18"/>
        </w:rPr>
      </w:pPr>
      <w:r w:rsidRPr="00D64F9C">
        <w:rPr>
          <w:rFonts w:ascii="Arial" w:hAnsi="Arial" w:cs="Helvetica Neue"/>
          <w:color w:val="221E1F"/>
          <w:sz w:val="18"/>
        </w:rPr>
        <w:t xml:space="preserve">Section 79 of the A New Tax System (Family Assistance) Act 1999 prohibits a service from certifying SCCB rate for a child after the service has exceeded the 18% limit unless a higher limit has been approved by the Department of </w:t>
      </w:r>
      <w:r w:rsidR="002324CD">
        <w:rPr>
          <w:rFonts w:ascii="Arial" w:hAnsi="Arial" w:cs="Helvetica Neue"/>
          <w:color w:val="221E1F"/>
          <w:sz w:val="18"/>
        </w:rPr>
        <w:t>Social Services</w:t>
      </w:r>
      <w:r w:rsidRPr="00D64F9C">
        <w:rPr>
          <w:rFonts w:ascii="Arial" w:hAnsi="Arial" w:cs="Helvetica Neue"/>
          <w:color w:val="221E1F"/>
          <w:sz w:val="18"/>
        </w:rPr>
        <w:t xml:space="preserve">. A service that exceeds the appropriate limit without </w:t>
      </w:r>
      <w:r w:rsidR="000610BF">
        <w:rPr>
          <w:rFonts w:ascii="Arial" w:hAnsi="Arial" w:cs="Helvetica Neue"/>
          <w:color w:val="221E1F"/>
          <w:sz w:val="18"/>
        </w:rPr>
        <w:t xml:space="preserve">the Department of </w:t>
      </w:r>
      <w:r w:rsidR="002324CD">
        <w:rPr>
          <w:rFonts w:ascii="Arial" w:hAnsi="Arial" w:cs="Helvetica Neue"/>
          <w:color w:val="221E1F"/>
          <w:sz w:val="18"/>
        </w:rPr>
        <w:t>Social Services’</w:t>
      </w:r>
      <w:r w:rsidR="002324CD" w:rsidRPr="00D64F9C">
        <w:rPr>
          <w:rFonts w:ascii="Arial" w:hAnsi="Arial" w:cs="Helvetica Neue"/>
          <w:color w:val="221E1F"/>
          <w:sz w:val="18"/>
        </w:rPr>
        <w:t xml:space="preserve"> </w:t>
      </w:r>
      <w:r w:rsidRPr="00D64F9C">
        <w:rPr>
          <w:rFonts w:ascii="Arial" w:hAnsi="Arial" w:cs="Helvetica Neue"/>
          <w:color w:val="221E1F"/>
          <w:sz w:val="18"/>
        </w:rPr>
        <w:t xml:space="preserve">approval is contravening family assistance law and may have sanctions imposed on it. Sanctions may include cancellation of CCB approval. If a service certifies SCCB rate after the 18% limit is reached the difference between the amount of SCCB paid and the amount of CCB that would normally be paid is a debt due to the Commonwealth by the service. </w:t>
      </w:r>
    </w:p>
    <w:p w:rsidR="00526422" w:rsidRPr="00D64F9C" w:rsidRDefault="00526422" w:rsidP="00200061">
      <w:pPr>
        <w:pStyle w:val="CM12"/>
        <w:spacing w:after="250" w:line="240" w:lineRule="atLeast"/>
        <w:ind w:right="330"/>
        <w:rPr>
          <w:rFonts w:ascii="Arial" w:hAnsi="Arial" w:cs="Helvetica Neue"/>
          <w:color w:val="474647"/>
          <w:sz w:val="18"/>
        </w:rPr>
      </w:pPr>
      <w:r w:rsidRPr="00D64F9C">
        <w:rPr>
          <w:rFonts w:ascii="Arial" w:hAnsi="Arial" w:cs="Helvetica Neue"/>
          <w:color w:val="221E1F"/>
          <w:sz w:val="18"/>
        </w:rPr>
        <w:t xml:space="preserve">If approving a SCCB application where the 18% limit has been exceeded, or will be, you must complete this form and fax it to the </w:t>
      </w:r>
      <w:r w:rsidR="000610BF">
        <w:rPr>
          <w:rFonts w:ascii="Arial" w:hAnsi="Arial" w:cs="Helvetica Neue"/>
          <w:color w:val="221E1F"/>
          <w:sz w:val="18"/>
        </w:rPr>
        <w:t xml:space="preserve">Department of </w:t>
      </w:r>
      <w:r w:rsidR="002324CD">
        <w:rPr>
          <w:rFonts w:ascii="Arial" w:hAnsi="Arial" w:cs="Helvetica Neue"/>
          <w:color w:val="221E1F"/>
          <w:sz w:val="18"/>
        </w:rPr>
        <w:t>Social Services</w:t>
      </w:r>
      <w:r w:rsidR="002324CD" w:rsidRPr="00D64F9C">
        <w:rPr>
          <w:rFonts w:ascii="Arial" w:hAnsi="Arial" w:cs="Helvetica Neue"/>
          <w:color w:val="221E1F"/>
          <w:sz w:val="18"/>
        </w:rPr>
        <w:t xml:space="preserve"> </w:t>
      </w:r>
      <w:r w:rsidRPr="00D64F9C">
        <w:rPr>
          <w:rFonts w:ascii="Arial" w:hAnsi="Arial" w:cs="Helvetica Neue"/>
          <w:color w:val="221E1F"/>
          <w:sz w:val="18"/>
        </w:rPr>
        <w:t xml:space="preserve">CCMS Helpdesk </w:t>
      </w:r>
      <w:r w:rsidRPr="00D64F9C">
        <w:rPr>
          <w:rFonts w:ascii="Arial" w:hAnsi="Arial" w:cs="Helvetica Neue"/>
          <w:sz w:val="18"/>
        </w:rPr>
        <w:t xml:space="preserve">on </w:t>
      </w:r>
      <w:r w:rsidRPr="00D64F9C">
        <w:rPr>
          <w:rFonts w:ascii="Arial" w:hAnsi="Arial" w:cs="Helvetica Neue"/>
          <w:b/>
          <w:bCs/>
          <w:sz w:val="18"/>
        </w:rPr>
        <w:t>1300 663 429</w:t>
      </w:r>
      <w:r w:rsidR="00FB3ECE">
        <w:rPr>
          <w:rFonts w:ascii="Arial" w:hAnsi="Arial" w:cs="Helvetica Neue"/>
          <w:b/>
          <w:bCs/>
          <w:sz w:val="18"/>
        </w:rPr>
        <w:t xml:space="preserve"> or email to </w:t>
      </w:r>
      <w:hyperlink r:id="rId12" w:history="1">
        <w:r w:rsidR="00FB3ECE" w:rsidRPr="003978C2">
          <w:rPr>
            <w:rStyle w:val="Hyperlink"/>
            <w:rFonts w:ascii="Arial" w:hAnsi="Arial" w:cs="Helvetica Neue"/>
            <w:b/>
            <w:bCs/>
            <w:color w:val="000000" w:themeColor="text1"/>
            <w:sz w:val="18"/>
          </w:rPr>
          <w:t>ccmshelpdesk@dss.gov.au</w:t>
        </w:r>
      </w:hyperlink>
      <w:r w:rsidR="00FB3ECE">
        <w:rPr>
          <w:rFonts w:ascii="Arial" w:hAnsi="Arial" w:cs="Helvetica Neue"/>
          <w:b/>
          <w:bCs/>
          <w:sz w:val="18"/>
        </w:rPr>
        <w:t>,</w:t>
      </w:r>
      <w:r w:rsidRPr="00D64F9C">
        <w:rPr>
          <w:rFonts w:ascii="Arial" w:hAnsi="Arial" w:cs="Helvetica Neue"/>
          <w:b/>
          <w:bCs/>
          <w:sz w:val="18"/>
        </w:rPr>
        <w:t xml:space="preserve"> </w:t>
      </w:r>
      <w:r w:rsidRPr="00D64F9C">
        <w:rPr>
          <w:rFonts w:ascii="Arial" w:hAnsi="Arial" w:cs="Helvetica Neue"/>
          <w:sz w:val="18"/>
        </w:rPr>
        <w:t xml:space="preserve">or alternatively forward all individual SCCB claims for the current quarter to the Special Child Care Assessment Team in </w:t>
      </w:r>
      <w:r w:rsidR="00281F03" w:rsidRPr="00D64F9C">
        <w:rPr>
          <w:rFonts w:ascii="Arial" w:hAnsi="Arial" w:cs="Helvetica Neue"/>
          <w:sz w:val="18"/>
        </w:rPr>
        <w:t>the Department of Human Services</w:t>
      </w:r>
      <w:r w:rsidRPr="00D64F9C">
        <w:rPr>
          <w:rFonts w:ascii="Arial" w:hAnsi="Arial" w:cs="Helvetica Neue"/>
          <w:sz w:val="18"/>
        </w:rPr>
        <w:t>.</w:t>
      </w:r>
      <w:r w:rsidRPr="00D64F9C">
        <w:rPr>
          <w:rFonts w:ascii="Arial" w:hAnsi="Arial" w:cs="Helvetica Neue"/>
          <w:color w:val="474647"/>
          <w:sz w:val="18"/>
        </w:rPr>
        <w:t xml:space="preserve"> </w:t>
      </w:r>
    </w:p>
    <w:p w:rsidR="00526422" w:rsidRPr="00CC220E" w:rsidRDefault="00526422" w:rsidP="00CC220E">
      <w:pPr>
        <w:pStyle w:val="CM11"/>
        <w:tabs>
          <w:tab w:val="left" w:pos="2556"/>
        </w:tabs>
        <w:spacing w:after="240" w:line="360" w:lineRule="auto"/>
        <w:rPr>
          <w:rFonts w:ascii="Arial" w:hAnsi="Arial" w:cs="Helvetica Neue"/>
          <w:color w:val="221E1F"/>
          <w:sz w:val="18"/>
        </w:rPr>
      </w:pPr>
      <w:r w:rsidRPr="00D64F9C">
        <w:rPr>
          <w:rFonts w:ascii="Arial" w:hAnsi="Arial" w:cs="Helvetica Neue"/>
          <w:b/>
          <w:bCs/>
          <w:color w:val="221E1F"/>
          <w:sz w:val="18"/>
        </w:rPr>
        <w:t xml:space="preserve">Service name </w:t>
      </w:r>
      <w:r w:rsidR="000C02CD" w:rsidRPr="00D64F9C">
        <w:rPr>
          <w:rFonts w:ascii="Arial" w:hAnsi="Arial" w:cs="Helvetica Neue"/>
          <w:b/>
          <w:bCs/>
          <w:color w:val="221E1F"/>
          <w:sz w:val="18"/>
        </w:rPr>
        <w:tab/>
      </w:r>
      <w:r w:rsidR="000C02CD" w:rsidRPr="00D64F9C">
        <w:rPr>
          <w:rFonts w:ascii="Arial" w:hAnsi="Arial" w:cs="Helvetica-Condensed"/>
          <w:color w:val="000000"/>
          <w:sz w:val="18"/>
          <w:szCs w:val="18"/>
        </w:rPr>
        <w:t>___________________________________________________________</w:t>
      </w:r>
      <w:r w:rsidR="00CC220E">
        <w:rPr>
          <w:rFonts w:ascii="Arial" w:hAnsi="Arial" w:cs="Helvetica-Condensed"/>
          <w:color w:val="000000"/>
          <w:sz w:val="18"/>
          <w:szCs w:val="18"/>
        </w:rPr>
        <w:br/>
      </w:r>
      <w:r w:rsidR="00A56E9F">
        <w:rPr>
          <w:rFonts w:ascii="Arial" w:hAnsi="Arial" w:cs="Helvetica Neue"/>
          <w:b/>
          <w:color w:val="221E1F"/>
          <w:sz w:val="18"/>
        </w:rPr>
        <w:t>Service CCB</w:t>
      </w:r>
      <w:r w:rsidR="00A56E9F" w:rsidRPr="00502361">
        <w:rPr>
          <w:rFonts w:ascii="Arial" w:hAnsi="Arial" w:cs="Helvetica Neue"/>
          <w:b/>
          <w:color w:val="221E1F"/>
          <w:sz w:val="18"/>
        </w:rPr>
        <w:t xml:space="preserve"> </w:t>
      </w:r>
      <w:r w:rsidRPr="00502361">
        <w:rPr>
          <w:rFonts w:ascii="Arial" w:hAnsi="Arial" w:cs="Helvetica Neue"/>
          <w:b/>
          <w:color w:val="221E1F"/>
          <w:sz w:val="18"/>
        </w:rPr>
        <w:t xml:space="preserve">Approval ID </w:t>
      </w:r>
      <w:r w:rsidR="000C02CD" w:rsidRPr="00502361">
        <w:rPr>
          <w:rFonts w:ascii="Arial" w:hAnsi="Arial" w:cs="Helvetica Neue"/>
          <w:b/>
          <w:color w:val="221E1F"/>
          <w:sz w:val="18"/>
        </w:rPr>
        <w:tab/>
      </w:r>
      <w:r w:rsidR="000C02CD" w:rsidRPr="00502361">
        <w:rPr>
          <w:rFonts w:ascii="Arial" w:hAnsi="Arial" w:cs="Helvetica-Condensed"/>
          <w:b/>
          <w:color w:val="000000"/>
          <w:sz w:val="18"/>
          <w:szCs w:val="18"/>
        </w:rPr>
        <w:t>___________________________________________________________</w:t>
      </w:r>
      <w:r w:rsidR="00CC220E">
        <w:rPr>
          <w:rFonts w:ascii="Arial" w:hAnsi="Arial" w:cs="Helvetica-Condensed"/>
          <w:b/>
          <w:color w:val="000000"/>
          <w:sz w:val="18"/>
          <w:szCs w:val="18"/>
        </w:rPr>
        <w:br/>
      </w:r>
      <w:r w:rsidRPr="00502361">
        <w:rPr>
          <w:rFonts w:ascii="Arial" w:hAnsi="Arial" w:cs="Helvetica Neue"/>
          <w:b/>
          <w:color w:val="221E1F"/>
          <w:sz w:val="18"/>
        </w:rPr>
        <w:t xml:space="preserve">Service address </w:t>
      </w:r>
      <w:r w:rsidR="000C02CD" w:rsidRPr="00502361">
        <w:rPr>
          <w:rFonts w:ascii="Arial" w:hAnsi="Arial" w:cs="Helvetica Neue"/>
          <w:b/>
          <w:color w:val="221E1F"/>
          <w:sz w:val="18"/>
        </w:rPr>
        <w:tab/>
      </w:r>
      <w:r w:rsidR="000C02CD" w:rsidRPr="00502361">
        <w:rPr>
          <w:rFonts w:ascii="Arial" w:hAnsi="Arial" w:cs="Helvetica-Condensed"/>
          <w:b/>
          <w:color w:val="000000"/>
          <w:sz w:val="18"/>
          <w:szCs w:val="18"/>
        </w:rPr>
        <w:t>___________________________________________________________</w:t>
      </w:r>
      <w:r w:rsidR="000C02CD" w:rsidRPr="00502361">
        <w:rPr>
          <w:rFonts w:ascii="Arial" w:hAnsi="Arial" w:cs="Helvetica-Condensed"/>
          <w:b/>
          <w:sz w:val="18"/>
          <w:szCs w:val="18"/>
        </w:rPr>
        <w:tab/>
        <w:t>___________________________________________________________</w:t>
      </w:r>
      <w:r w:rsidR="00CC220E">
        <w:rPr>
          <w:rFonts w:ascii="Arial" w:hAnsi="Arial" w:cs="Helvetica-Condensed"/>
          <w:b/>
          <w:sz w:val="18"/>
          <w:szCs w:val="18"/>
        </w:rPr>
        <w:br/>
      </w:r>
      <w:r w:rsidRPr="00502361">
        <w:rPr>
          <w:rFonts w:ascii="Arial" w:hAnsi="Arial"/>
          <w:b/>
          <w:color w:val="221E1F"/>
          <w:sz w:val="18"/>
        </w:rPr>
        <w:t xml:space="preserve">Contact for enquiries </w:t>
      </w:r>
      <w:r w:rsidR="000C02CD" w:rsidRPr="00502361">
        <w:rPr>
          <w:rFonts w:ascii="Arial" w:hAnsi="Arial"/>
          <w:b/>
          <w:color w:val="221E1F"/>
          <w:sz w:val="18"/>
        </w:rPr>
        <w:tab/>
      </w:r>
      <w:r w:rsidR="000C02CD" w:rsidRPr="00502361">
        <w:rPr>
          <w:rFonts w:ascii="Arial" w:hAnsi="Arial" w:cs="Helvetica-Condensed"/>
          <w:b/>
          <w:sz w:val="18"/>
          <w:szCs w:val="18"/>
        </w:rPr>
        <w:t>___________________________________________________________</w:t>
      </w:r>
      <w:r w:rsidR="00CC220E">
        <w:rPr>
          <w:rFonts w:ascii="Arial" w:hAnsi="Arial" w:cs="Helvetica-Condensed"/>
          <w:b/>
          <w:sz w:val="18"/>
          <w:szCs w:val="18"/>
        </w:rPr>
        <w:br/>
      </w:r>
      <w:r w:rsidRPr="00502361">
        <w:rPr>
          <w:rFonts w:ascii="Arial" w:hAnsi="Arial"/>
          <w:b/>
          <w:color w:val="221E1F"/>
          <w:sz w:val="18"/>
        </w:rPr>
        <w:t xml:space="preserve">Phone number </w:t>
      </w:r>
      <w:r w:rsidR="000C02CD" w:rsidRPr="00502361">
        <w:rPr>
          <w:rFonts w:ascii="Arial" w:hAnsi="Arial"/>
          <w:b/>
          <w:color w:val="221E1F"/>
          <w:sz w:val="18"/>
        </w:rPr>
        <w:t>(      )</w:t>
      </w:r>
      <w:r w:rsidR="000C02CD" w:rsidRPr="00502361">
        <w:rPr>
          <w:rFonts w:ascii="Arial" w:hAnsi="Arial"/>
          <w:b/>
          <w:color w:val="221E1F"/>
          <w:sz w:val="18"/>
        </w:rPr>
        <w:tab/>
      </w:r>
      <w:r w:rsidR="000C02CD" w:rsidRPr="00502361">
        <w:rPr>
          <w:rFonts w:ascii="Arial" w:hAnsi="Arial" w:cs="Helvetica-Condensed"/>
          <w:b/>
          <w:sz w:val="18"/>
          <w:szCs w:val="18"/>
        </w:rPr>
        <w:t>___________________________________________________________</w:t>
      </w:r>
      <w:r w:rsidR="00CC220E">
        <w:rPr>
          <w:rFonts w:ascii="Arial" w:hAnsi="Arial" w:cs="Helvetica-Condensed"/>
          <w:b/>
          <w:sz w:val="18"/>
          <w:szCs w:val="18"/>
        </w:rPr>
        <w:br/>
      </w:r>
      <w:r w:rsidRPr="00502361">
        <w:rPr>
          <w:rFonts w:ascii="Arial" w:hAnsi="Arial"/>
          <w:b/>
          <w:color w:val="221E1F"/>
          <w:sz w:val="18"/>
        </w:rPr>
        <w:t>Email</w:t>
      </w:r>
      <w:r w:rsidRPr="00D64F9C">
        <w:rPr>
          <w:rFonts w:ascii="Arial" w:hAnsi="Arial"/>
          <w:color w:val="221E1F"/>
          <w:sz w:val="18"/>
        </w:rPr>
        <w:t xml:space="preserve"> </w:t>
      </w:r>
      <w:r w:rsidR="000C02CD" w:rsidRPr="00D64F9C">
        <w:rPr>
          <w:rFonts w:ascii="Arial" w:hAnsi="Arial"/>
          <w:color w:val="221E1F"/>
          <w:sz w:val="18"/>
        </w:rPr>
        <w:tab/>
      </w:r>
      <w:r w:rsidR="000C02CD" w:rsidRPr="00D64F9C">
        <w:rPr>
          <w:rFonts w:ascii="Arial" w:hAnsi="Arial" w:cs="Helvetica-Condensed"/>
          <w:sz w:val="18"/>
          <w:szCs w:val="18"/>
        </w:rPr>
        <w:t>___________________________________________________________</w:t>
      </w:r>
    </w:p>
    <w:p w:rsidR="00CC220E" w:rsidRDefault="000610BF">
      <w:pPr>
        <w:pStyle w:val="Default"/>
        <w:tabs>
          <w:tab w:val="left" w:pos="2556"/>
        </w:tabs>
        <w:spacing w:after="240"/>
        <w:ind w:right="278"/>
        <w:rPr>
          <w:rFonts w:ascii="Arial" w:hAnsi="Arial" w:cs="Times New Roman"/>
          <w:color w:val="auto"/>
        </w:rPr>
      </w:pPr>
      <w:r w:rsidRPr="009E3E62">
        <w:rPr>
          <w:rFonts w:ascii="Arial" w:hAnsi="Arial"/>
          <w:b/>
          <w:bCs/>
          <w:color w:val="221E1F"/>
          <w:sz w:val="23"/>
        </w:rPr>
        <w:t>Working out your service</w:t>
      </w:r>
      <w:r w:rsidR="00C17FDF">
        <w:rPr>
          <w:rFonts w:ascii="Arial" w:hAnsi="Arial"/>
          <w:b/>
          <w:bCs/>
          <w:color w:val="221E1F"/>
          <w:sz w:val="23"/>
        </w:rPr>
        <w:t>’</w:t>
      </w:r>
      <w:r w:rsidRPr="009E3E62">
        <w:rPr>
          <w:rFonts w:ascii="Arial" w:hAnsi="Arial"/>
          <w:b/>
          <w:bCs/>
          <w:color w:val="221E1F"/>
          <w:sz w:val="23"/>
        </w:rPr>
        <w:t xml:space="preserve">s 18% limit: </w:t>
      </w:r>
    </w:p>
    <w:p w:rsidR="00526422" w:rsidRPr="00D64F9C" w:rsidRDefault="00526422" w:rsidP="007D3684">
      <w:pPr>
        <w:pStyle w:val="CM11"/>
        <w:spacing w:after="120" w:line="240" w:lineRule="atLeast"/>
        <w:ind w:right="240"/>
        <w:rPr>
          <w:rFonts w:ascii="Arial" w:hAnsi="Arial"/>
          <w:sz w:val="18"/>
        </w:rPr>
      </w:pPr>
      <w:r w:rsidRPr="00D64F9C">
        <w:rPr>
          <w:rFonts w:ascii="Arial" w:hAnsi="Arial"/>
          <w:sz w:val="18"/>
        </w:rPr>
        <w:t xml:space="preserve">Please specify the higher limit that you believe will be required, for example, 25 per cent. When specifying a higher limit, you should consider the number of new applications you are likely to receive and the number of weeks remaining in the current quarter, as well as the hours appropriate to each SCCB application. </w:t>
      </w:r>
    </w:p>
    <w:tbl>
      <w:tblPr>
        <w:tblStyle w:val="TableGrid"/>
        <w:tblW w:w="9464" w:type="dxa"/>
        <w:tblLook w:val="04A0" w:firstRow="1" w:lastRow="0" w:firstColumn="1" w:lastColumn="0" w:noHBand="0" w:noVBand="1"/>
      </w:tblPr>
      <w:tblGrid>
        <w:gridCol w:w="4644"/>
        <w:gridCol w:w="4820"/>
      </w:tblGrid>
      <w:tr w:rsidR="000610BF" w:rsidRPr="00050C41">
        <w:trPr>
          <w:trHeight w:val="517"/>
        </w:trPr>
        <w:tc>
          <w:tcPr>
            <w:tcW w:w="4644" w:type="dxa"/>
          </w:tcPr>
          <w:p w:rsidR="000610BF" w:rsidRPr="00050C41" w:rsidRDefault="00CD2536" w:rsidP="00CD2536">
            <w:pPr>
              <w:rPr>
                <w:rFonts w:ascii="Arial" w:eastAsia="Times New Roman" w:hAnsi="Arial" w:cs="Helvetica Neue"/>
                <w:b/>
                <w:bCs/>
                <w:sz w:val="18"/>
              </w:rPr>
            </w:pPr>
            <w:r>
              <w:rPr>
                <w:rFonts w:ascii="Arial" w:eastAsia="Times New Roman" w:hAnsi="Arial" w:cs="Helvetica Neue"/>
                <w:b/>
                <w:bCs/>
                <w:sz w:val="18"/>
              </w:rPr>
              <w:t>T</w:t>
            </w:r>
            <w:r w:rsidR="000610BF" w:rsidRPr="00050C41">
              <w:rPr>
                <w:rFonts w:ascii="Arial" w:eastAsia="Times New Roman" w:hAnsi="Arial" w:cs="Helvetica Neue"/>
                <w:b/>
                <w:bCs/>
                <w:sz w:val="18"/>
              </w:rPr>
              <w:t xml:space="preserve">otal </w:t>
            </w:r>
            <w:r>
              <w:rPr>
                <w:rFonts w:ascii="Arial" w:eastAsia="Times New Roman" w:hAnsi="Arial" w:cs="Helvetica Neue"/>
                <w:b/>
                <w:bCs/>
                <w:sz w:val="18"/>
              </w:rPr>
              <w:t xml:space="preserve">SCCB, CCB and GCCB received for the </w:t>
            </w:r>
            <w:r w:rsidR="000610BF" w:rsidRPr="00050C41">
              <w:rPr>
                <w:rFonts w:ascii="Arial" w:eastAsia="Times New Roman" w:hAnsi="Arial" w:cs="Helvetica Neue"/>
                <w:b/>
                <w:bCs/>
                <w:sz w:val="18"/>
              </w:rPr>
              <w:t xml:space="preserve">quarter before last: </w:t>
            </w:r>
          </w:p>
        </w:tc>
        <w:tc>
          <w:tcPr>
            <w:tcW w:w="4820" w:type="dxa"/>
          </w:tcPr>
          <w:p w:rsidR="000610BF" w:rsidRPr="00050C41" w:rsidRDefault="00CD2536" w:rsidP="00CC220E">
            <w:pPr>
              <w:rPr>
                <w:rFonts w:ascii="Arial" w:eastAsia="Times New Roman" w:hAnsi="Arial" w:cs="Helvetica Neue"/>
                <w:b/>
                <w:bCs/>
                <w:sz w:val="18"/>
              </w:rPr>
            </w:pPr>
            <w:r>
              <w:rPr>
                <w:rFonts w:ascii="Arial" w:eastAsia="Times New Roman" w:hAnsi="Arial" w:cs="Helvetica Neue"/>
                <w:b/>
                <w:bCs/>
                <w:sz w:val="18"/>
              </w:rPr>
              <w:t>A</w:t>
            </w:r>
            <w:r w:rsidR="000610BF" w:rsidRPr="00050C41">
              <w:rPr>
                <w:rFonts w:ascii="Arial" w:eastAsia="Times New Roman" w:hAnsi="Arial" w:cs="Helvetica Neue"/>
                <w:b/>
                <w:bCs/>
                <w:sz w:val="18"/>
              </w:rPr>
              <w:t>nticipated total of</w:t>
            </w:r>
            <w:r w:rsidR="006D03FC">
              <w:rPr>
                <w:rFonts w:ascii="Arial" w:eastAsia="Times New Roman" w:hAnsi="Arial" w:cs="Helvetica Neue"/>
                <w:b/>
                <w:bCs/>
                <w:sz w:val="18"/>
              </w:rPr>
              <w:t xml:space="preserve"> SCCB for</w:t>
            </w:r>
            <w:r w:rsidR="000610BF" w:rsidRPr="00050C41">
              <w:rPr>
                <w:rFonts w:ascii="Arial" w:eastAsia="Times New Roman" w:hAnsi="Arial" w:cs="Helvetica Neue"/>
                <w:b/>
                <w:bCs/>
                <w:sz w:val="18"/>
              </w:rPr>
              <w:t xml:space="preserve"> the current quarter:</w:t>
            </w:r>
          </w:p>
          <w:p w:rsidR="000610BF" w:rsidRPr="00050C41" w:rsidRDefault="000610BF" w:rsidP="00CC220E">
            <w:pPr>
              <w:rPr>
                <w:rFonts w:ascii="Arial" w:eastAsia="Times New Roman" w:hAnsi="Arial" w:cs="Helvetica Neue"/>
                <w:b/>
                <w:bCs/>
                <w:sz w:val="18"/>
              </w:rPr>
            </w:pPr>
          </w:p>
        </w:tc>
      </w:tr>
      <w:tr w:rsidR="000610BF" w:rsidRPr="00050C41" w:rsidTr="00C33D5E">
        <w:trPr>
          <w:trHeight w:val="450"/>
        </w:trPr>
        <w:tc>
          <w:tcPr>
            <w:tcW w:w="4644" w:type="dxa"/>
          </w:tcPr>
          <w:p w:rsidR="000610BF" w:rsidRPr="00050C41" w:rsidRDefault="000610BF" w:rsidP="00CC220E">
            <w:pPr>
              <w:jc w:val="both"/>
              <w:rPr>
                <w:rFonts w:ascii="Arial" w:eastAsia="Times New Roman" w:hAnsi="Arial" w:cs="Helvetica Neue"/>
                <w:b/>
                <w:bCs/>
                <w:sz w:val="18"/>
              </w:rPr>
            </w:pPr>
            <w:r w:rsidRPr="00050C41">
              <w:rPr>
                <w:rFonts w:ascii="Arial" w:eastAsia="Times New Roman" w:hAnsi="Arial" w:cs="Helvetica Neue"/>
                <w:b/>
                <w:bCs/>
                <w:sz w:val="18"/>
              </w:rPr>
              <w:t>SCCB</w:t>
            </w:r>
          </w:p>
          <w:p w:rsidR="000610BF" w:rsidRPr="00050C41" w:rsidRDefault="000610BF" w:rsidP="00CC220E">
            <w:pPr>
              <w:jc w:val="both"/>
              <w:rPr>
                <w:rFonts w:ascii="Arial" w:eastAsia="Times New Roman" w:hAnsi="Arial" w:cs="Helvetica Neue"/>
                <w:b/>
                <w:bCs/>
                <w:sz w:val="18"/>
              </w:rPr>
            </w:pPr>
          </w:p>
          <w:p w:rsidR="000610BF" w:rsidRPr="00050C41" w:rsidRDefault="000610BF" w:rsidP="00CC220E">
            <w:pPr>
              <w:spacing w:line="20" w:lineRule="exact"/>
              <w:jc w:val="both"/>
              <w:rPr>
                <w:rFonts w:ascii="Arial" w:eastAsia="Times New Roman" w:hAnsi="Arial" w:cs="Helvetica Neue"/>
                <w:b/>
                <w:bCs/>
                <w:sz w:val="18"/>
              </w:rPr>
            </w:pPr>
          </w:p>
        </w:tc>
        <w:tc>
          <w:tcPr>
            <w:tcW w:w="4820" w:type="dxa"/>
            <w:tcBorders>
              <w:bottom w:val="nil"/>
            </w:tcBorders>
          </w:tcPr>
          <w:p w:rsidR="00C33D5E" w:rsidRPr="00C33D5E" w:rsidRDefault="00C33D5E" w:rsidP="00CC220E">
            <w:pPr>
              <w:spacing w:before="100" w:beforeAutospacing="1"/>
              <w:jc w:val="both"/>
              <w:rPr>
                <w:rFonts w:ascii="Arial" w:eastAsia="Times New Roman" w:hAnsi="Arial" w:cs="Helvetica Neue"/>
                <w:bCs/>
                <w:sz w:val="18"/>
              </w:rPr>
            </w:pPr>
            <w:r w:rsidRPr="00C33D5E">
              <w:rPr>
                <w:rFonts w:ascii="Arial" w:eastAsia="Times New Roman" w:hAnsi="Arial" w:cs="Helvetica Neue"/>
                <w:bCs/>
                <w:sz w:val="18"/>
              </w:rPr>
              <w:t>What is the total SCCB your service intends to approve for this current quarter?</w:t>
            </w:r>
          </w:p>
          <w:p w:rsidR="000610BF" w:rsidRPr="00050C41" w:rsidRDefault="000610BF" w:rsidP="00CC220E">
            <w:pPr>
              <w:spacing w:before="100" w:beforeAutospacing="1"/>
              <w:jc w:val="both"/>
              <w:rPr>
                <w:rFonts w:ascii="Arial" w:eastAsia="Times New Roman" w:hAnsi="Arial" w:cs="Helvetica Neue"/>
                <w:b/>
                <w:bCs/>
                <w:sz w:val="18"/>
              </w:rPr>
            </w:pPr>
          </w:p>
        </w:tc>
      </w:tr>
      <w:tr w:rsidR="000610BF" w:rsidRPr="00050C41" w:rsidTr="00C33D5E">
        <w:trPr>
          <w:trHeight w:val="308"/>
        </w:trPr>
        <w:tc>
          <w:tcPr>
            <w:tcW w:w="4644" w:type="dxa"/>
          </w:tcPr>
          <w:p w:rsidR="000610BF" w:rsidRPr="00050C41" w:rsidRDefault="000610BF" w:rsidP="00CC220E">
            <w:pPr>
              <w:jc w:val="both"/>
              <w:rPr>
                <w:rFonts w:ascii="Arial" w:eastAsia="Times New Roman" w:hAnsi="Arial" w:cs="Helvetica Neue"/>
                <w:b/>
                <w:bCs/>
                <w:sz w:val="18"/>
              </w:rPr>
            </w:pPr>
            <w:r w:rsidRPr="00050C41">
              <w:rPr>
                <w:rFonts w:ascii="Arial" w:eastAsia="Times New Roman" w:hAnsi="Arial" w:cs="Helvetica Neue"/>
                <w:b/>
                <w:bCs/>
                <w:sz w:val="18"/>
              </w:rPr>
              <w:t>CCB</w:t>
            </w:r>
          </w:p>
          <w:p w:rsidR="000610BF" w:rsidRPr="00050C41" w:rsidRDefault="000610BF" w:rsidP="00CC220E">
            <w:pPr>
              <w:jc w:val="both"/>
              <w:rPr>
                <w:rFonts w:ascii="Arial" w:eastAsia="Times New Roman" w:hAnsi="Arial" w:cs="Helvetica Neue"/>
                <w:b/>
                <w:bCs/>
                <w:sz w:val="18"/>
              </w:rPr>
            </w:pPr>
          </w:p>
        </w:tc>
        <w:tc>
          <w:tcPr>
            <w:tcW w:w="4820" w:type="dxa"/>
            <w:tcBorders>
              <w:top w:val="nil"/>
              <w:bottom w:val="nil"/>
            </w:tcBorders>
          </w:tcPr>
          <w:p w:rsidR="00C33D5E" w:rsidRDefault="00C33D5E" w:rsidP="00CC220E">
            <w:pPr>
              <w:jc w:val="both"/>
              <w:rPr>
                <w:rFonts w:ascii="Arial" w:eastAsia="Times New Roman" w:hAnsi="Arial" w:cs="Helvetica Neue"/>
                <w:b/>
                <w:bCs/>
                <w:sz w:val="18"/>
              </w:rPr>
            </w:pPr>
          </w:p>
          <w:p w:rsidR="000610BF" w:rsidRPr="00050C41" w:rsidRDefault="00C33D5E" w:rsidP="00CC220E">
            <w:pPr>
              <w:jc w:val="both"/>
              <w:rPr>
                <w:rFonts w:ascii="Arial" w:eastAsia="Times New Roman" w:hAnsi="Arial" w:cs="Helvetica Neue"/>
                <w:b/>
                <w:bCs/>
                <w:sz w:val="18"/>
              </w:rPr>
            </w:pPr>
            <w:r>
              <w:rPr>
                <w:rFonts w:ascii="Arial" w:eastAsia="Times New Roman" w:hAnsi="Arial" w:cs="Helvetica Neue"/>
                <w:b/>
                <w:bCs/>
                <w:sz w:val="18"/>
              </w:rPr>
              <w:t xml:space="preserve">Anticipated </w:t>
            </w:r>
            <w:r w:rsidRPr="00050C41">
              <w:rPr>
                <w:rFonts w:ascii="Arial" w:eastAsia="Times New Roman" w:hAnsi="Arial" w:cs="Helvetica Neue"/>
                <w:b/>
                <w:bCs/>
                <w:sz w:val="18"/>
              </w:rPr>
              <w:t>SCCB</w:t>
            </w:r>
            <w:r>
              <w:rPr>
                <w:rFonts w:ascii="Arial" w:eastAsia="Times New Roman" w:hAnsi="Arial" w:cs="Helvetica Neue"/>
                <w:b/>
                <w:bCs/>
                <w:sz w:val="18"/>
              </w:rPr>
              <w:t xml:space="preserve"> </w:t>
            </w:r>
            <w:r w:rsidRPr="00050C41">
              <w:rPr>
                <w:rFonts w:ascii="Arial" w:eastAsia="Times New Roman" w:hAnsi="Arial" w:cs="Helvetica Neue"/>
                <w:b/>
                <w:bCs/>
                <w:sz w:val="18"/>
              </w:rPr>
              <w:t>= $</w:t>
            </w:r>
          </w:p>
        </w:tc>
      </w:tr>
      <w:tr w:rsidR="000610BF" w:rsidRPr="00050C41" w:rsidTr="00C33D5E">
        <w:trPr>
          <w:trHeight w:val="358"/>
        </w:trPr>
        <w:tc>
          <w:tcPr>
            <w:tcW w:w="4644" w:type="dxa"/>
          </w:tcPr>
          <w:p w:rsidR="000610BF" w:rsidRPr="00050C41" w:rsidRDefault="000610BF" w:rsidP="00CC220E">
            <w:pPr>
              <w:jc w:val="both"/>
              <w:rPr>
                <w:rFonts w:ascii="Arial" w:eastAsia="Times New Roman" w:hAnsi="Arial" w:cs="Helvetica Neue"/>
                <w:b/>
                <w:bCs/>
                <w:sz w:val="18"/>
              </w:rPr>
            </w:pPr>
            <w:r w:rsidRPr="00050C41">
              <w:rPr>
                <w:rFonts w:ascii="Arial" w:eastAsia="Times New Roman" w:hAnsi="Arial" w:cs="Helvetica Neue"/>
                <w:b/>
                <w:bCs/>
                <w:sz w:val="18"/>
              </w:rPr>
              <w:t>GCCB</w:t>
            </w:r>
          </w:p>
          <w:p w:rsidR="000610BF" w:rsidRPr="00050C41" w:rsidRDefault="000610BF" w:rsidP="00CC220E">
            <w:pPr>
              <w:jc w:val="both"/>
              <w:rPr>
                <w:rFonts w:ascii="Arial" w:eastAsia="Times New Roman" w:hAnsi="Arial" w:cs="Helvetica Neue"/>
                <w:b/>
                <w:bCs/>
                <w:sz w:val="18"/>
              </w:rPr>
            </w:pPr>
          </w:p>
        </w:tc>
        <w:tc>
          <w:tcPr>
            <w:tcW w:w="4820" w:type="dxa"/>
            <w:tcBorders>
              <w:top w:val="nil"/>
              <w:bottom w:val="nil"/>
            </w:tcBorders>
          </w:tcPr>
          <w:p w:rsidR="000610BF" w:rsidRPr="00050C41" w:rsidRDefault="000610BF" w:rsidP="00CC220E">
            <w:pPr>
              <w:jc w:val="both"/>
              <w:rPr>
                <w:rFonts w:ascii="Arial" w:eastAsia="Times New Roman" w:hAnsi="Arial" w:cs="Helvetica Neue"/>
                <w:b/>
                <w:bCs/>
                <w:sz w:val="18"/>
              </w:rPr>
            </w:pPr>
          </w:p>
        </w:tc>
      </w:tr>
      <w:tr w:rsidR="000610BF" w:rsidRPr="00050C41" w:rsidTr="00C33D5E">
        <w:trPr>
          <w:trHeight w:val="266"/>
        </w:trPr>
        <w:tc>
          <w:tcPr>
            <w:tcW w:w="4644" w:type="dxa"/>
            <w:vAlign w:val="bottom"/>
          </w:tcPr>
          <w:p w:rsidR="00853636" w:rsidRDefault="00853636" w:rsidP="00853636">
            <w:pPr>
              <w:rPr>
                <w:rFonts w:ascii="Arial" w:eastAsia="Times New Roman" w:hAnsi="Arial" w:cs="Helvetica Neue"/>
                <w:b/>
                <w:bCs/>
                <w:sz w:val="18"/>
              </w:rPr>
            </w:pPr>
          </w:p>
          <w:p w:rsidR="000610BF" w:rsidRPr="00050C41" w:rsidRDefault="000610BF" w:rsidP="00853636">
            <w:pPr>
              <w:rPr>
                <w:rFonts w:ascii="Arial" w:eastAsia="Times New Roman" w:hAnsi="Arial" w:cs="Helvetica Neue"/>
                <w:b/>
                <w:bCs/>
                <w:sz w:val="18"/>
              </w:rPr>
            </w:pPr>
            <w:r w:rsidRPr="00050C41">
              <w:rPr>
                <w:rFonts w:ascii="Arial" w:eastAsia="Times New Roman" w:hAnsi="Arial" w:cs="Helvetica Neue"/>
                <w:b/>
                <w:bCs/>
                <w:sz w:val="18"/>
              </w:rPr>
              <w:t xml:space="preserve">TOTAL </w:t>
            </w:r>
            <w:r w:rsidR="00CD2536">
              <w:rPr>
                <w:rFonts w:ascii="Arial" w:eastAsia="Times New Roman" w:hAnsi="Arial" w:cs="Helvetica Neue"/>
                <w:b/>
                <w:bCs/>
                <w:sz w:val="18"/>
              </w:rPr>
              <w:t xml:space="preserve">(SCCB + CCB + GCCB) </w:t>
            </w:r>
            <w:r w:rsidRPr="00050C41">
              <w:rPr>
                <w:rFonts w:ascii="Arial" w:eastAsia="Times New Roman" w:hAnsi="Arial" w:cs="Helvetica Neue"/>
                <w:b/>
                <w:bCs/>
                <w:sz w:val="18"/>
              </w:rPr>
              <w:t xml:space="preserve">= $ </w:t>
            </w:r>
          </w:p>
        </w:tc>
        <w:tc>
          <w:tcPr>
            <w:tcW w:w="4820" w:type="dxa"/>
            <w:tcBorders>
              <w:top w:val="nil"/>
            </w:tcBorders>
            <w:vAlign w:val="bottom"/>
          </w:tcPr>
          <w:p w:rsidR="000610BF" w:rsidRPr="00050C41" w:rsidRDefault="000610BF" w:rsidP="00853636">
            <w:pPr>
              <w:rPr>
                <w:rFonts w:ascii="Arial" w:eastAsia="Times New Roman" w:hAnsi="Arial" w:cs="Helvetica Neue"/>
                <w:b/>
                <w:bCs/>
                <w:sz w:val="18"/>
              </w:rPr>
            </w:pPr>
          </w:p>
        </w:tc>
      </w:tr>
      <w:tr w:rsidR="000610BF" w:rsidRPr="00416BD2">
        <w:trPr>
          <w:trHeight w:val="1457"/>
        </w:trPr>
        <w:tc>
          <w:tcPr>
            <w:tcW w:w="4644" w:type="dxa"/>
          </w:tcPr>
          <w:p w:rsidR="000610BF" w:rsidRDefault="000610BF" w:rsidP="00CC220E">
            <w:pPr>
              <w:rPr>
                <w:rFonts w:ascii="Arial" w:hAnsi="Arial"/>
                <w:sz w:val="20"/>
                <w:szCs w:val="20"/>
              </w:rPr>
            </w:pPr>
          </w:p>
          <w:p w:rsidR="00CD2536" w:rsidRDefault="00CD2536" w:rsidP="00CC220E">
            <w:pPr>
              <w:rPr>
                <w:rFonts w:ascii="Arial" w:hAnsi="Arial"/>
                <w:sz w:val="20"/>
                <w:szCs w:val="20"/>
              </w:rPr>
            </w:pPr>
          </w:p>
          <w:p w:rsidR="00CD2536" w:rsidRDefault="00CD2536" w:rsidP="00CC220E">
            <w:pPr>
              <w:rPr>
                <w:rFonts w:ascii="Arial" w:hAnsi="Arial"/>
                <w:sz w:val="20"/>
                <w:szCs w:val="20"/>
              </w:rPr>
            </w:pPr>
            <w:r>
              <w:rPr>
                <w:rFonts w:ascii="Arial" w:hAnsi="Arial"/>
                <w:sz w:val="20"/>
                <w:szCs w:val="20"/>
              </w:rPr>
              <w:t>Your SCCB 18% limit is:</w:t>
            </w:r>
          </w:p>
          <w:p w:rsidR="00853636" w:rsidRDefault="00853636" w:rsidP="00CC220E">
            <w:pPr>
              <w:rPr>
                <w:rFonts w:ascii="Arial" w:hAnsi="Arial"/>
                <w:sz w:val="20"/>
                <w:szCs w:val="20"/>
              </w:rPr>
            </w:pPr>
          </w:p>
          <w:p w:rsidR="00853636" w:rsidRPr="00416BD2" w:rsidRDefault="00853636" w:rsidP="00CC220E">
            <w:pPr>
              <w:rPr>
                <w:rFonts w:ascii="Arial" w:hAnsi="Arial"/>
                <w:sz w:val="20"/>
                <w:szCs w:val="20"/>
              </w:rPr>
            </w:pPr>
            <w:r>
              <w:rPr>
                <w:rFonts w:ascii="Arial" w:hAnsi="Arial"/>
                <w:sz w:val="20"/>
                <w:szCs w:val="20"/>
              </w:rPr>
              <w:t>(Total multiplied by 0.18)</w:t>
            </w:r>
          </w:p>
        </w:tc>
        <w:tc>
          <w:tcPr>
            <w:tcW w:w="4820" w:type="dxa"/>
          </w:tcPr>
          <w:p w:rsidR="003978C2" w:rsidRDefault="00C33D5E" w:rsidP="00CC220E">
            <w:pPr>
              <w:rPr>
                <w:rFonts w:ascii="Arial" w:eastAsia="Times New Roman" w:hAnsi="Arial" w:cs="Helvetica Neue"/>
                <w:b/>
                <w:bCs/>
                <w:sz w:val="18"/>
              </w:rPr>
            </w:pPr>
            <w:r>
              <w:rPr>
                <w:rFonts w:ascii="Arial" w:eastAsia="Times New Roman" w:hAnsi="Arial" w:cs="Helvetica Neue"/>
                <w:b/>
                <w:bCs/>
                <w:sz w:val="18"/>
              </w:rPr>
              <w:t>Your higher SCCB% limit:</w:t>
            </w:r>
          </w:p>
          <w:p w:rsidR="00C33D5E" w:rsidRDefault="00C33D5E" w:rsidP="00CC220E">
            <w:pPr>
              <w:rPr>
                <w:rFonts w:ascii="Arial" w:hAnsi="Arial"/>
                <w:sz w:val="18"/>
                <w:szCs w:val="18"/>
              </w:rPr>
            </w:pPr>
          </w:p>
          <w:p w:rsidR="000610BF" w:rsidRPr="003978C2" w:rsidRDefault="000610BF" w:rsidP="00CC220E">
            <w:pPr>
              <w:rPr>
                <w:rFonts w:ascii="Arial" w:hAnsi="Arial"/>
                <w:sz w:val="18"/>
                <w:szCs w:val="18"/>
              </w:rPr>
            </w:pPr>
            <w:r w:rsidRPr="003978C2">
              <w:rPr>
                <w:rFonts w:ascii="Arial" w:hAnsi="Arial"/>
                <w:sz w:val="18"/>
                <w:szCs w:val="18"/>
              </w:rPr>
              <w:t xml:space="preserve">(Anticipated </w:t>
            </w:r>
            <w:r w:rsidR="00CD2536">
              <w:rPr>
                <w:rFonts w:ascii="Arial" w:hAnsi="Arial"/>
                <w:sz w:val="18"/>
                <w:szCs w:val="18"/>
              </w:rPr>
              <w:t>SCCB for the current quarter divided by</w:t>
            </w:r>
            <w:r w:rsidRPr="003978C2">
              <w:rPr>
                <w:rFonts w:ascii="Arial" w:hAnsi="Arial"/>
                <w:sz w:val="18"/>
                <w:szCs w:val="18"/>
              </w:rPr>
              <w:t xml:space="preserve"> the total </w:t>
            </w:r>
            <w:r w:rsidR="00CD2536">
              <w:rPr>
                <w:rFonts w:ascii="Arial" w:hAnsi="Arial"/>
                <w:sz w:val="18"/>
                <w:szCs w:val="18"/>
              </w:rPr>
              <w:t xml:space="preserve">CCB, SCCB and </w:t>
            </w:r>
            <w:r w:rsidR="001028A2" w:rsidRPr="003978C2">
              <w:rPr>
                <w:rFonts w:ascii="Arial" w:hAnsi="Arial"/>
                <w:sz w:val="18"/>
                <w:szCs w:val="18"/>
              </w:rPr>
              <w:t>GCCB</w:t>
            </w:r>
            <w:r w:rsidR="00CD2536">
              <w:rPr>
                <w:rFonts w:ascii="Arial" w:hAnsi="Arial"/>
                <w:sz w:val="18"/>
                <w:szCs w:val="18"/>
              </w:rPr>
              <w:t xml:space="preserve"> received</w:t>
            </w:r>
            <w:r w:rsidR="00932844" w:rsidRPr="003978C2">
              <w:rPr>
                <w:rFonts w:ascii="Arial" w:hAnsi="Arial"/>
                <w:sz w:val="18"/>
                <w:szCs w:val="18"/>
              </w:rPr>
              <w:t xml:space="preserve"> </w:t>
            </w:r>
            <w:r w:rsidRPr="003978C2">
              <w:rPr>
                <w:rFonts w:ascii="Arial" w:hAnsi="Arial"/>
                <w:sz w:val="18"/>
                <w:szCs w:val="18"/>
              </w:rPr>
              <w:t xml:space="preserve">for the </w:t>
            </w:r>
            <w:r w:rsidR="002324CD" w:rsidRPr="003978C2">
              <w:rPr>
                <w:rFonts w:ascii="Arial" w:hAnsi="Arial"/>
                <w:sz w:val="18"/>
                <w:szCs w:val="18"/>
              </w:rPr>
              <w:t>quarter before last</w:t>
            </w:r>
            <w:r w:rsidR="00D30CC3">
              <w:rPr>
                <w:rFonts w:ascii="Arial" w:hAnsi="Arial"/>
                <w:sz w:val="18"/>
                <w:szCs w:val="18"/>
              </w:rPr>
              <w:t xml:space="preserve"> multiplied by</w:t>
            </w:r>
            <w:r w:rsidR="00932844" w:rsidRPr="003978C2">
              <w:rPr>
                <w:rFonts w:ascii="Arial" w:hAnsi="Arial"/>
                <w:sz w:val="18"/>
                <w:szCs w:val="18"/>
              </w:rPr>
              <w:t xml:space="preserve"> </w:t>
            </w:r>
            <w:r w:rsidR="00CD2536">
              <w:rPr>
                <w:rFonts w:ascii="Arial" w:hAnsi="Arial"/>
                <w:sz w:val="18"/>
                <w:szCs w:val="18"/>
              </w:rPr>
              <w:t>100)</w:t>
            </w:r>
          </w:p>
          <w:p w:rsidR="000610BF" w:rsidRPr="00416BD2" w:rsidRDefault="000610BF" w:rsidP="00CC220E">
            <w:pPr>
              <w:rPr>
                <w:rFonts w:ascii="Arial" w:hAnsi="Arial"/>
                <w:sz w:val="20"/>
                <w:szCs w:val="20"/>
              </w:rPr>
            </w:pPr>
          </w:p>
        </w:tc>
      </w:tr>
    </w:tbl>
    <w:p w:rsidR="00CC220E" w:rsidRDefault="00CC220E">
      <w:pPr>
        <w:pStyle w:val="CM2"/>
        <w:spacing w:after="120"/>
        <w:ind w:left="720"/>
        <w:rPr>
          <w:rFonts w:ascii="Arial" w:hAnsi="Arial" w:cs="Helvetica Neue"/>
          <w:b/>
          <w:bCs/>
          <w:sz w:val="18"/>
        </w:rPr>
      </w:pPr>
    </w:p>
    <w:p w:rsidR="00CC220E" w:rsidRDefault="00CC220E" w:rsidP="007D3684">
      <w:pPr>
        <w:pStyle w:val="CM2"/>
        <w:spacing w:after="120"/>
        <w:rPr>
          <w:rFonts w:ascii="Arial" w:hAnsi="Arial" w:cs="Helvetica Neue"/>
          <w:b/>
          <w:bCs/>
          <w:sz w:val="18"/>
        </w:rPr>
        <w:sectPr w:rsidR="00CC220E">
          <w:pgSz w:w="11900" w:h="17340"/>
          <w:pgMar w:top="426" w:right="682" w:bottom="426" w:left="470" w:header="720" w:footer="720" w:gutter="0"/>
          <w:cols w:space="720"/>
          <w:noEndnote/>
        </w:sectPr>
      </w:pPr>
    </w:p>
    <w:p w:rsidR="00171AD7" w:rsidRPr="00D64F9C" w:rsidRDefault="002324CD" w:rsidP="00171AD7">
      <w:pPr>
        <w:pStyle w:val="CM11"/>
        <w:spacing w:after="120"/>
        <w:ind w:left="4297"/>
        <w:jc w:val="right"/>
        <w:rPr>
          <w:rFonts w:ascii="Arial" w:hAnsi="Arial" w:cs="Helvetica Neue"/>
          <w:color w:val="221E1F"/>
          <w:sz w:val="16"/>
        </w:rPr>
      </w:pPr>
      <w:r>
        <w:rPr>
          <w:rFonts w:ascii="Arial" w:hAnsi="Arial" w:cs="Helvetica Neue"/>
          <w:color w:val="221E1F"/>
          <w:sz w:val="16"/>
        </w:rPr>
        <w:lastRenderedPageBreak/>
        <w:t>08-310 (0315-1545)</w:t>
      </w:r>
      <w:r w:rsidR="00B30736">
        <w:rPr>
          <w:rFonts w:ascii="Arial" w:hAnsi="Arial" w:cs="Helvetica Neue"/>
          <w:color w:val="221E1F"/>
          <w:sz w:val="16"/>
        </w:rPr>
        <w:t xml:space="preserve"> </w:t>
      </w:r>
      <w:r w:rsidR="00171AD7" w:rsidRPr="00D64F9C">
        <w:rPr>
          <w:rFonts w:ascii="Arial" w:hAnsi="Arial" w:cs="Helvetica Neue"/>
          <w:color w:val="221E1F"/>
          <w:sz w:val="16"/>
        </w:rPr>
        <w:t xml:space="preserve">(Page </w:t>
      </w:r>
      <w:r w:rsidR="00171AD7">
        <w:rPr>
          <w:rFonts w:ascii="Arial" w:hAnsi="Arial" w:cs="Helvetica Neue"/>
          <w:color w:val="221E1F"/>
          <w:sz w:val="16"/>
        </w:rPr>
        <w:t>2</w:t>
      </w:r>
      <w:r w:rsidR="00171AD7" w:rsidRPr="00D64F9C">
        <w:rPr>
          <w:rFonts w:ascii="Arial" w:hAnsi="Arial" w:cs="Helvetica Neue"/>
          <w:color w:val="221E1F"/>
          <w:sz w:val="16"/>
        </w:rPr>
        <w:t xml:space="preserve"> of </w:t>
      </w:r>
      <w:r w:rsidR="00171AD7">
        <w:rPr>
          <w:rFonts w:ascii="Arial" w:hAnsi="Arial" w:cs="Helvetica Neue"/>
          <w:color w:val="221E1F"/>
          <w:sz w:val="16"/>
        </w:rPr>
        <w:t>3</w:t>
      </w:r>
      <w:r w:rsidR="00171AD7" w:rsidRPr="00D64F9C">
        <w:rPr>
          <w:rFonts w:ascii="Arial" w:hAnsi="Arial" w:cs="Helvetica Neue"/>
          <w:color w:val="221E1F"/>
          <w:sz w:val="16"/>
        </w:rPr>
        <w:t xml:space="preserve">) </w:t>
      </w:r>
    </w:p>
    <w:p w:rsidR="00171AD7" w:rsidRDefault="00171AD7" w:rsidP="007D3684">
      <w:pPr>
        <w:pStyle w:val="CM2"/>
        <w:spacing w:after="120"/>
        <w:rPr>
          <w:rFonts w:ascii="Arial" w:hAnsi="Arial" w:cs="Helvetica Neue"/>
          <w:b/>
          <w:bCs/>
          <w:sz w:val="18"/>
        </w:rPr>
      </w:pPr>
    </w:p>
    <w:p w:rsidR="00526422" w:rsidRPr="00D64F9C" w:rsidRDefault="00526422" w:rsidP="007D3684">
      <w:pPr>
        <w:pStyle w:val="CM2"/>
        <w:spacing w:after="120"/>
        <w:rPr>
          <w:rFonts w:ascii="Arial" w:hAnsi="Arial" w:cs="Helvetica Neue"/>
          <w:sz w:val="18"/>
        </w:rPr>
      </w:pPr>
      <w:r w:rsidRPr="00D64F9C">
        <w:rPr>
          <w:rFonts w:ascii="Arial" w:hAnsi="Arial" w:cs="Helvetica Neue"/>
          <w:b/>
          <w:bCs/>
          <w:sz w:val="18"/>
        </w:rPr>
        <w:t xml:space="preserve">What is the higher limit you </w:t>
      </w:r>
      <w:r w:rsidR="007D3684">
        <w:rPr>
          <w:rFonts w:ascii="Arial" w:hAnsi="Arial" w:cs="Helvetica Neue"/>
          <w:b/>
          <w:bCs/>
          <w:sz w:val="18"/>
        </w:rPr>
        <w:br/>
      </w:r>
      <w:r w:rsidRPr="00D64F9C">
        <w:rPr>
          <w:rFonts w:ascii="Arial" w:hAnsi="Arial" w:cs="Helvetica Neue"/>
          <w:b/>
          <w:bCs/>
          <w:sz w:val="18"/>
        </w:rPr>
        <w:t xml:space="preserve">will require as a percentage? </w:t>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Condensed"/>
          <w:sz w:val="18"/>
          <w:szCs w:val="18"/>
        </w:rPr>
        <w:t>___________________________________________________________</w:t>
      </w:r>
    </w:p>
    <w:p w:rsidR="00526422" w:rsidRPr="00727040" w:rsidRDefault="00526422" w:rsidP="007D3684">
      <w:pPr>
        <w:pStyle w:val="CM4"/>
        <w:spacing w:after="120"/>
        <w:rPr>
          <w:rFonts w:ascii="Arial" w:hAnsi="Arial" w:cs="Helvetica Neue"/>
          <w:b/>
          <w:bCs/>
          <w:sz w:val="18"/>
        </w:rPr>
      </w:pPr>
      <w:r w:rsidRPr="00D64F9C">
        <w:rPr>
          <w:rFonts w:ascii="Arial" w:hAnsi="Arial" w:cs="Helvetica Neue"/>
          <w:b/>
          <w:bCs/>
          <w:sz w:val="18"/>
        </w:rPr>
        <w:t xml:space="preserve">What is the number of families that </w:t>
      </w:r>
      <w:r w:rsidR="00727040">
        <w:rPr>
          <w:rFonts w:ascii="Arial" w:hAnsi="Arial" w:cs="Helvetica Neue"/>
          <w:b/>
          <w:bCs/>
          <w:sz w:val="18"/>
        </w:rPr>
        <w:br/>
      </w:r>
      <w:r w:rsidRPr="00D64F9C">
        <w:rPr>
          <w:rFonts w:ascii="Arial" w:hAnsi="Arial" w:cs="Helvetica Neue"/>
          <w:b/>
          <w:bCs/>
          <w:sz w:val="18"/>
        </w:rPr>
        <w:t xml:space="preserve">are enrolled at this service who have </w:t>
      </w:r>
      <w:r w:rsidR="00200061" w:rsidRPr="00D64F9C">
        <w:rPr>
          <w:rFonts w:ascii="Arial" w:hAnsi="Arial" w:cs="Helvetica Neue"/>
          <w:b/>
          <w:bCs/>
          <w:sz w:val="18"/>
        </w:rPr>
        <w:br/>
      </w:r>
      <w:r w:rsidRPr="00D64F9C">
        <w:rPr>
          <w:rFonts w:ascii="Arial" w:hAnsi="Arial" w:cs="Helvetica Neue"/>
          <w:b/>
          <w:bCs/>
          <w:sz w:val="18"/>
        </w:rPr>
        <w:t xml:space="preserve">been approved for SCCB in the current </w:t>
      </w:r>
      <w:r w:rsidR="007D3684">
        <w:rPr>
          <w:rFonts w:ascii="Arial" w:hAnsi="Arial" w:cs="Helvetica Neue"/>
          <w:b/>
          <w:bCs/>
          <w:sz w:val="18"/>
        </w:rPr>
        <w:br/>
      </w:r>
      <w:r w:rsidRPr="00D64F9C">
        <w:rPr>
          <w:rFonts w:ascii="Arial" w:hAnsi="Arial" w:cs="Helvetica Neue"/>
          <w:b/>
          <w:bCs/>
          <w:sz w:val="18"/>
        </w:rPr>
        <w:t xml:space="preserve">quarter? </w:t>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 Neue"/>
          <w:b/>
          <w:bCs/>
          <w:sz w:val="18"/>
        </w:rPr>
        <w:tab/>
      </w:r>
      <w:r w:rsidR="00726B88" w:rsidRPr="00D64F9C">
        <w:rPr>
          <w:rFonts w:ascii="Arial" w:hAnsi="Arial" w:cs="Helvetica-Condensed"/>
          <w:sz w:val="18"/>
          <w:szCs w:val="18"/>
        </w:rPr>
        <w:t>___________________________________________________________</w:t>
      </w:r>
    </w:p>
    <w:p w:rsidR="008A1E59" w:rsidRDefault="00526422" w:rsidP="00727040">
      <w:pPr>
        <w:pStyle w:val="Default"/>
        <w:spacing w:after="120" w:line="200" w:lineRule="atLeast"/>
        <w:ind w:right="524"/>
        <w:rPr>
          <w:rFonts w:ascii="Arial" w:hAnsi="Arial" w:cs="Helvetica-Condensed"/>
          <w:sz w:val="18"/>
          <w:szCs w:val="18"/>
        </w:rPr>
      </w:pPr>
      <w:r w:rsidRPr="00D64F9C">
        <w:rPr>
          <w:rFonts w:ascii="Arial" w:hAnsi="Arial"/>
          <w:b/>
          <w:bCs/>
          <w:color w:val="auto"/>
          <w:sz w:val="18"/>
        </w:rPr>
        <w:t xml:space="preserve">For which quarter are you requesting </w:t>
      </w:r>
      <w:r w:rsidR="00727040">
        <w:rPr>
          <w:rFonts w:ascii="Arial" w:hAnsi="Arial"/>
          <w:b/>
          <w:bCs/>
          <w:color w:val="auto"/>
          <w:sz w:val="18"/>
        </w:rPr>
        <w:br/>
      </w:r>
      <w:r w:rsidRPr="00D64F9C">
        <w:rPr>
          <w:rFonts w:ascii="Arial" w:hAnsi="Arial"/>
          <w:b/>
          <w:bCs/>
          <w:color w:val="auto"/>
          <w:sz w:val="18"/>
        </w:rPr>
        <w:t xml:space="preserve">a higher limit? </w:t>
      </w:r>
      <w:r w:rsidR="007D3684">
        <w:rPr>
          <w:rFonts w:ascii="Arial" w:hAnsi="Arial"/>
          <w:b/>
          <w:bCs/>
          <w:color w:val="auto"/>
          <w:sz w:val="18"/>
        </w:rPr>
        <w:br/>
      </w:r>
      <w:r w:rsidR="005317F4">
        <w:rPr>
          <w:rFonts w:ascii="Arial" w:hAnsi="Arial"/>
          <w:sz w:val="18"/>
        </w:rPr>
        <w:t>(</w:t>
      </w:r>
      <w:r w:rsidR="00B17B9F">
        <w:rPr>
          <w:rFonts w:ascii="Arial" w:hAnsi="Arial"/>
          <w:sz w:val="18"/>
        </w:rPr>
        <w:t xml:space="preserve">month-month </w:t>
      </w:r>
      <w:r w:rsidR="00E75809">
        <w:rPr>
          <w:rFonts w:ascii="Arial" w:hAnsi="Arial"/>
          <w:sz w:val="18"/>
        </w:rPr>
        <w:t>year format</w:t>
      </w:r>
      <w:r w:rsidR="005317F4">
        <w:rPr>
          <w:rFonts w:ascii="Arial" w:hAnsi="Arial"/>
          <w:sz w:val="18"/>
        </w:rPr>
        <w:t>)</w:t>
      </w:r>
      <w:r w:rsidR="00B17B9F">
        <w:rPr>
          <w:rFonts w:ascii="Arial" w:hAnsi="Arial"/>
          <w:sz w:val="18"/>
        </w:rPr>
        <w:tab/>
      </w:r>
      <w:r w:rsidR="00B17B9F">
        <w:rPr>
          <w:rFonts w:ascii="Arial" w:hAnsi="Arial"/>
          <w:sz w:val="18"/>
        </w:rPr>
        <w:tab/>
      </w:r>
      <w:r w:rsidR="00B17B9F">
        <w:rPr>
          <w:rFonts w:ascii="Arial" w:hAnsi="Arial"/>
          <w:sz w:val="18"/>
        </w:rPr>
        <w:tab/>
      </w:r>
      <w:r w:rsidR="00B17B9F">
        <w:rPr>
          <w:rFonts w:ascii="Arial" w:hAnsi="Arial"/>
          <w:sz w:val="18"/>
        </w:rPr>
        <w:tab/>
      </w:r>
      <w:r w:rsidR="00726B88" w:rsidRPr="00D64F9C">
        <w:rPr>
          <w:rFonts w:ascii="Arial" w:hAnsi="Arial" w:cs="Helvetica-Condensed"/>
          <w:sz w:val="18"/>
          <w:szCs w:val="18"/>
        </w:rPr>
        <w:t>____________________________</w:t>
      </w:r>
      <w:r w:rsidR="000610BF">
        <w:rPr>
          <w:rFonts w:ascii="Arial" w:hAnsi="Arial" w:cs="Helvetica-Condensed"/>
          <w:sz w:val="18"/>
          <w:szCs w:val="18"/>
        </w:rPr>
        <w:t>______________________</w:t>
      </w:r>
      <w:r w:rsidR="005317F4">
        <w:rPr>
          <w:rFonts w:ascii="Arial" w:hAnsi="Arial" w:cs="Helvetica-Condensed"/>
          <w:sz w:val="18"/>
          <w:szCs w:val="18"/>
        </w:rPr>
        <w:t>________</w:t>
      </w:r>
    </w:p>
    <w:p w:rsidR="005317F4" w:rsidRDefault="005317F4" w:rsidP="00727040">
      <w:pPr>
        <w:pStyle w:val="Default"/>
        <w:spacing w:after="120" w:line="200" w:lineRule="atLeast"/>
        <w:ind w:right="524"/>
        <w:rPr>
          <w:rFonts w:ascii="Arial" w:hAnsi="Arial" w:cs="Helvetica-Condensed"/>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773"/>
        <w:gridCol w:w="1755"/>
        <w:gridCol w:w="3544"/>
      </w:tblGrid>
      <w:tr w:rsidR="00E75809" w:rsidTr="00D30CC3">
        <w:trPr>
          <w:trHeight w:val="327"/>
        </w:trPr>
        <w:tc>
          <w:tcPr>
            <w:tcW w:w="1526" w:type="dxa"/>
            <w:tcBorders>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Quarter</w:t>
            </w:r>
          </w:p>
        </w:tc>
        <w:tc>
          <w:tcPr>
            <w:tcW w:w="3773" w:type="dxa"/>
            <w:tcBorders>
              <w:left w:val="single" w:sz="4" w:space="0" w:color="auto"/>
              <w:bottom w:val="single" w:sz="4" w:space="0" w:color="auto"/>
              <w:right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b/>
                <w:sz w:val="18"/>
                <w:szCs w:val="18"/>
              </w:rPr>
              <w:t>Quarterly Periods</w:t>
            </w:r>
            <w:r>
              <w:rPr>
                <w:rFonts w:ascii="Arial" w:hAnsi="Arial" w:cs="Arial"/>
                <w:b/>
                <w:sz w:val="18"/>
                <w:szCs w:val="18"/>
              </w:rPr>
              <w:t xml:space="preserve"> </w:t>
            </w:r>
            <w:r w:rsidRPr="005317F4">
              <w:rPr>
                <w:rFonts w:ascii="Arial" w:hAnsi="Arial" w:cs="Arial"/>
                <w:b/>
                <w:sz w:val="18"/>
                <w:szCs w:val="18"/>
              </w:rPr>
              <w:t>2014-2015</w:t>
            </w:r>
          </w:p>
        </w:tc>
        <w:tc>
          <w:tcPr>
            <w:tcW w:w="1755" w:type="dxa"/>
            <w:tcBorders>
              <w:left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Quarter</w:t>
            </w:r>
          </w:p>
        </w:tc>
        <w:tc>
          <w:tcPr>
            <w:tcW w:w="3544" w:type="dxa"/>
            <w:tcBorders>
              <w:left w:val="single" w:sz="4" w:space="0" w:color="auto"/>
              <w:bottom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b/>
                <w:sz w:val="18"/>
                <w:szCs w:val="18"/>
              </w:rPr>
              <w:t>Quarterly Periods</w:t>
            </w:r>
            <w:r>
              <w:rPr>
                <w:rFonts w:ascii="Arial" w:hAnsi="Arial" w:cs="Arial"/>
                <w:b/>
                <w:sz w:val="18"/>
                <w:szCs w:val="18"/>
              </w:rPr>
              <w:t xml:space="preserve"> </w:t>
            </w:r>
            <w:r w:rsidRPr="005317F4">
              <w:rPr>
                <w:rFonts w:ascii="Arial" w:hAnsi="Arial" w:cs="Arial"/>
                <w:b/>
                <w:sz w:val="18"/>
                <w:szCs w:val="18"/>
              </w:rPr>
              <w:t>201</w:t>
            </w:r>
            <w:r>
              <w:rPr>
                <w:rFonts w:ascii="Arial" w:hAnsi="Arial" w:cs="Arial"/>
                <w:b/>
                <w:sz w:val="18"/>
                <w:szCs w:val="18"/>
              </w:rPr>
              <w:t>5-2016</w:t>
            </w:r>
          </w:p>
        </w:tc>
      </w:tr>
      <w:tr w:rsidR="00E75809" w:rsidTr="00D30CC3">
        <w:trPr>
          <w:trHeight w:val="327"/>
        </w:trPr>
        <w:tc>
          <w:tcPr>
            <w:tcW w:w="1526" w:type="dxa"/>
            <w:tcBorders>
              <w:top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Pr>
                <w:rFonts w:ascii="Arial" w:hAnsi="Arial" w:cs="Helvetica-Condensed"/>
                <w:b/>
                <w:sz w:val="18"/>
                <w:szCs w:val="18"/>
              </w:rPr>
              <w:t>One</w:t>
            </w:r>
          </w:p>
        </w:tc>
        <w:tc>
          <w:tcPr>
            <w:tcW w:w="3773" w:type="dxa"/>
            <w:tcBorders>
              <w:top w:val="single" w:sz="4" w:space="0" w:color="auto"/>
              <w:left w:val="single" w:sz="4" w:space="0" w:color="auto"/>
              <w:bottom w:val="single" w:sz="4" w:space="0" w:color="auto"/>
              <w:right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sz w:val="18"/>
                <w:szCs w:val="18"/>
              </w:rPr>
              <w:t>7July 2014—5 October 2014</w:t>
            </w:r>
          </w:p>
        </w:tc>
        <w:tc>
          <w:tcPr>
            <w:tcW w:w="1755" w:type="dxa"/>
            <w:tcBorders>
              <w:top w:val="single" w:sz="4" w:space="0" w:color="auto"/>
              <w:left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Pr>
                <w:rFonts w:ascii="Arial" w:hAnsi="Arial" w:cs="Helvetica-Condensed"/>
                <w:b/>
                <w:sz w:val="18"/>
                <w:szCs w:val="18"/>
              </w:rPr>
              <w:t>One</w:t>
            </w:r>
          </w:p>
        </w:tc>
        <w:tc>
          <w:tcPr>
            <w:tcW w:w="3544" w:type="dxa"/>
            <w:tcBorders>
              <w:top w:val="single" w:sz="4" w:space="0" w:color="auto"/>
              <w:left w:val="single" w:sz="4" w:space="0" w:color="auto"/>
              <w:bottom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Pr>
                <w:rFonts w:ascii="Arial" w:hAnsi="Arial" w:cs="Arial"/>
                <w:sz w:val="18"/>
                <w:szCs w:val="18"/>
              </w:rPr>
              <w:t>6 July 2015</w:t>
            </w:r>
            <w:r w:rsidR="00FD49E7">
              <w:rPr>
                <w:rFonts w:ascii="Arial" w:hAnsi="Arial" w:cs="Arial"/>
                <w:sz w:val="18"/>
                <w:szCs w:val="18"/>
              </w:rPr>
              <w:t>—4</w:t>
            </w:r>
            <w:r>
              <w:rPr>
                <w:rFonts w:ascii="Arial" w:hAnsi="Arial" w:cs="Arial"/>
                <w:sz w:val="18"/>
                <w:szCs w:val="18"/>
              </w:rPr>
              <w:t xml:space="preserve"> </w:t>
            </w:r>
            <w:r w:rsidRPr="005317F4">
              <w:rPr>
                <w:rFonts w:ascii="Arial" w:hAnsi="Arial" w:cs="Arial"/>
                <w:sz w:val="18"/>
                <w:szCs w:val="18"/>
              </w:rPr>
              <w:t>October 201</w:t>
            </w:r>
            <w:r>
              <w:rPr>
                <w:rFonts w:ascii="Arial" w:hAnsi="Arial" w:cs="Arial"/>
                <w:sz w:val="18"/>
                <w:szCs w:val="18"/>
              </w:rPr>
              <w:t>5</w:t>
            </w:r>
          </w:p>
        </w:tc>
      </w:tr>
      <w:tr w:rsidR="00E75809" w:rsidTr="00D30CC3">
        <w:trPr>
          <w:trHeight w:val="327"/>
        </w:trPr>
        <w:tc>
          <w:tcPr>
            <w:tcW w:w="1526" w:type="dxa"/>
            <w:tcBorders>
              <w:top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Pr>
                <w:rFonts w:ascii="Arial" w:hAnsi="Arial" w:cs="Helvetica-Condensed"/>
                <w:b/>
                <w:sz w:val="18"/>
                <w:szCs w:val="18"/>
              </w:rPr>
              <w:t>Two</w:t>
            </w:r>
          </w:p>
        </w:tc>
        <w:tc>
          <w:tcPr>
            <w:tcW w:w="3773" w:type="dxa"/>
            <w:tcBorders>
              <w:top w:val="single" w:sz="4" w:space="0" w:color="auto"/>
              <w:left w:val="single" w:sz="4" w:space="0" w:color="auto"/>
              <w:bottom w:val="single" w:sz="4" w:space="0" w:color="auto"/>
              <w:right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sz w:val="18"/>
                <w:szCs w:val="18"/>
              </w:rPr>
              <w:t>6 October 2014—4 January 2015</w:t>
            </w:r>
          </w:p>
        </w:tc>
        <w:tc>
          <w:tcPr>
            <w:tcW w:w="1755" w:type="dxa"/>
            <w:tcBorders>
              <w:top w:val="single" w:sz="4" w:space="0" w:color="auto"/>
              <w:left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Pr>
                <w:rFonts w:ascii="Arial" w:hAnsi="Arial" w:cs="Helvetica-Condensed"/>
                <w:b/>
                <w:sz w:val="18"/>
                <w:szCs w:val="18"/>
              </w:rPr>
              <w:t>Two</w:t>
            </w:r>
          </w:p>
        </w:tc>
        <w:tc>
          <w:tcPr>
            <w:tcW w:w="3544" w:type="dxa"/>
            <w:tcBorders>
              <w:top w:val="single" w:sz="4" w:space="0" w:color="auto"/>
              <w:left w:val="single" w:sz="4" w:space="0" w:color="auto"/>
              <w:bottom w:val="single" w:sz="4" w:space="0" w:color="auto"/>
            </w:tcBorders>
            <w:vAlign w:val="bottom"/>
          </w:tcPr>
          <w:p w:rsidR="00E75809" w:rsidRDefault="00FD49E7" w:rsidP="00FD49E7">
            <w:pPr>
              <w:pStyle w:val="Default"/>
              <w:spacing w:after="120" w:line="200" w:lineRule="atLeast"/>
              <w:ind w:right="524"/>
              <w:rPr>
                <w:rFonts w:ascii="Arial" w:hAnsi="Arial" w:cs="Helvetica-Condensed"/>
                <w:sz w:val="18"/>
                <w:szCs w:val="18"/>
              </w:rPr>
            </w:pPr>
            <w:r>
              <w:rPr>
                <w:rFonts w:ascii="Arial" w:hAnsi="Arial" w:cs="Arial"/>
                <w:sz w:val="18"/>
                <w:szCs w:val="18"/>
              </w:rPr>
              <w:t>5 October 2015—3</w:t>
            </w:r>
            <w:r w:rsidR="00E75809" w:rsidRPr="005317F4">
              <w:rPr>
                <w:rFonts w:ascii="Arial" w:hAnsi="Arial" w:cs="Arial"/>
                <w:sz w:val="18"/>
                <w:szCs w:val="18"/>
              </w:rPr>
              <w:t xml:space="preserve"> January 201</w:t>
            </w:r>
            <w:r w:rsidR="00E75809">
              <w:rPr>
                <w:rFonts w:ascii="Arial" w:hAnsi="Arial" w:cs="Arial"/>
                <w:sz w:val="18"/>
                <w:szCs w:val="18"/>
              </w:rPr>
              <w:t>6</w:t>
            </w:r>
          </w:p>
        </w:tc>
      </w:tr>
      <w:tr w:rsidR="00E75809" w:rsidTr="00D30CC3">
        <w:trPr>
          <w:trHeight w:val="327"/>
        </w:trPr>
        <w:tc>
          <w:tcPr>
            <w:tcW w:w="1526" w:type="dxa"/>
            <w:tcBorders>
              <w:top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Three</w:t>
            </w:r>
          </w:p>
        </w:tc>
        <w:tc>
          <w:tcPr>
            <w:tcW w:w="3773" w:type="dxa"/>
            <w:tcBorders>
              <w:top w:val="single" w:sz="4" w:space="0" w:color="auto"/>
              <w:left w:val="single" w:sz="4" w:space="0" w:color="auto"/>
              <w:bottom w:val="single" w:sz="4" w:space="0" w:color="auto"/>
              <w:right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sz w:val="18"/>
                <w:szCs w:val="18"/>
              </w:rPr>
              <w:t>5 January 2015- 5 April 2015</w:t>
            </w:r>
          </w:p>
        </w:tc>
        <w:tc>
          <w:tcPr>
            <w:tcW w:w="1755" w:type="dxa"/>
            <w:tcBorders>
              <w:top w:val="single" w:sz="4" w:space="0" w:color="auto"/>
              <w:left w:val="single" w:sz="4" w:space="0" w:color="auto"/>
              <w:bottom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Three</w:t>
            </w:r>
          </w:p>
        </w:tc>
        <w:tc>
          <w:tcPr>
            <w:tcW w:w="3544" w:type="dxa"/>
            <w:tcBorders>
              <w:top w:val="single" w:sz="4" w:space="0" w:color="auto"/>
              <w:left w:val="single" w:sz="4" w:space="0" w:color="auto"/>
              <w:bottom w:val="single" w:sz="4" w:space="0" w:color="auto"/>
            </w:tcBorders>
            <w:vAlign w:val="bottom"/>
          </w:tcPr>
          <w:p w:rsidR="00E75809" w:rsidRDefault="00FD49E7" w:rsidP="00FD49E7">
            <w:pPr>
              <w:pStyle w:val="Default"/>
              <w:spacing w:after="120" w:line="200" w:lineRule="atLeast"/>
              <w:ind w:right="524"/>
              <w:rPr>
                <w:rFonts w:ascii="Arial" w:hAnsi="Arial" w:cs="Helvetica-Condensed"/>
                <w:sz w:val="18"/>
                <w:szCs w:val="18"/>
              </w:rPr>
            </w:pPr>
            <w:r>
              <w:rPr>
                <w:rFonts w:ascii="Arial" w:hAnsi="Arial" w:cs="Arial"/>
                <w:sz w:val="18"/>
                <w:szCs w:val="18"/>
              </w:rPr>
              <w:t>4</w:t>
            </w:r>
            <w:r w:rsidR="00E75809">
              <w:rPr>
                <w:rFonts w:ascii="Arial" w:hAnsi="Arial" w:cs="Arial"/>
                <w:sz w:val="18"/>
                <w:szCs w:val="18"/>
              </w:rPr>
              <w:t xml:space="preserve"> January 2016</w:t>
            </w:r>
            <w:r w:rsidR="00B17B9F">
              <w:rPr>
                <w:rFonts w:ascii="Arial" w:hAnsi="Arial" w:cs="Arial"/>
                <w:sz w:val="18"/>
                <w:szCs w:val="18"/>
              </w:rPr>
              <w:t>—</w:t>
            </w:r>
            <w:r>
              <w:rPr>
                <w:rFonts w:ascii="Arial" w:hAnsi="Arial" w:cs="Arial"/>
                <w:sz w:val="18"/>
                <w:szCs w:val="18"/>
              </w:rPr>
              <w:t>3</w:t>
            </w:r>
            <w:r w:rsidR="00E75809" w:rsidRPr="005317F4">
              <w:rPr>
                <w:rFonts w:ascii="Arial" w:hAnsi="Arial" w:cs="Arial"/>
                <w:sz w:val="18"/>
                <w:szCs w:val="18"/>
              </w:rPr>
              <w:t xml:space="preserve"> April 201</w:t>
            </w:r>
            <w:r>
              <w:rPr>
                <w:rFonts w:ascii="Arial" w:hAnsi="Arial" w:cs="Arial"/>
                <w:sz w:val="18"/>
                <w:szCs w:val="18"/>
              </w:rPr>
              <w:t>6</w:t>
            </w:r>
          </w:p>
        </w:tc>
      </w:tr>
      <w:tr w:rsidR="00E75809" w:rsidTr="00D30CC3">
        <w:trPr>
          <w:trHeight w:val="327"/>
        </w:trPr>
        <w:tc>
          <w:tcPr>
            <w:tcW w:w="1526" w:type="dxa"/>
            <w:tcBorders>
              <w:top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Four</w:t>
            </w:r>
          </w:p>
        </w:tc>
        <w:tc>
          <w:tcPr>
            <w:tcW w:w="3773" w:type="dxa"/>
            <w:tcBorders>
              <w:top w:val="single" w:sz="4" w:space="0" w:color="auto"/>
              <w:left w:val="single" w:sz="4" w:space="0" w:color="auto"/>
              <w:right w:val="single" w:sz="4" w:space="0" w:color="auto"/>
            </w:tcBorders>
            <w:vAlign w:val="bottom"/>
          </w:tcPr>
          <w:p w:rsidR="00E75809" w:rsidRDefault="00E75809" w:rsidP="00FD49E7">
            <w:pPr>
              <w:pStyle w:val="Default"/>
              <w:spacing w:after="120" w:line="200" w:lineRule="atLeast"/>
              <w:ind w:right="524"/>
              <w:rPr>
                <w:rFonts w:ascii="Arial" w:hAnsi="Arial" w:cs="Helvetica-Condensed"/>
                <w:sz w:val="18"/>
                <w:szCs w:val="18"/>
              </w:rPr>
            </w:pPr>
            <w:r w:rsidRPr="005317F4">
              <w:rPr>
                <w:rFonts w:ascii="Arial" w:hAnsi="Arial" w:cs="Arial"/>
                <w:sz w:val="18"/>
                <w:szCs w:val="18"/>
              </w:rPr>
              <w:t>6 April 2015—5 July 2015</w:t>
            </w:r>
          </w:p>
        </w:tc>
        <w:tc>
          <w:tcPr>
            <w:tcW w:w="1755" w:type="dxa"/>
            <w:tcBorders>
              <w:top w:val="single" w:sz="4" w:space="0" w:color="auto"/>
              <w:left w:val="single" w:sz="4" w:space="0" w:color="auto"/>
              <w:right w:val="single" w:sz="4" w:space="0" w:color="auto"/>
            </w:tcBorders>
            <w:vAlign w:val="bottom"/>
          </w:tcPr>
          <w:p w:rsidR="00E75809" w:rsidRPr="005317F4" w:rsidRDefault="00E75809" w:rsidP="00FD49E7">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Four</w:t>
            </w:r>
          </w:p>
        </w:tc>
        <w:tc>
          <w:tcPr>
            <w:tcW w:w="3544" w:type="dxa"/>
            <w:tcBorders>
              <w:top w:val="single" w:sz="4" w:space="0" w:color="auto"/>
              <w:left w:val="single" w:sz="4" w:space="0" w:color="auto"/>
            </w:tcBorders>
            <w:vAlign w:val="bottom"/>
          </w:tcPr>
          <w:p w:rsidR="00E75809" w:rsidRDefault="00FD49E7" w:rsidP="00FD49E7">
            <w:pPr>
              <w:pStyle w:val="Default"/>
              <w:spacing w:after="120" w:line="200" w:lineRule="atLeast"/>
              <w:ind w:right="524"/>
              <w:rPr>
                <w:rFonts w:ascii="Arial" w:hAnsi="Arial" w:cs="Helvetica-Condensed"/>
                <w:sz w:val="18"/>
                <w:szCs w:val="18"/>
              </w:rPr>
            </w:pPr>
            <w:r>
              <w:rPr>
                <w:rFonts w:ascii="Arial" w:hAnsi="Arial" w:cs="Arial"/>
                <w:sz w:val="18"/>
                <w:szCs w:val="18"/>
              </w:rPr>
              <w:t>4 April 2016—3</w:t>
            </w:r>
            <w:r w:rsidR="00E75809" w:rsidRPr="005317F4">
              <w:rPr>
                <w:rFonts w:ascii="Arial" w:hAnsi="Arial" w:cs="Arial"/>
                <w:sz w:val="18"/>
                <w:szCs w:val="18"/>
              </w:rPr>
              <w:t xml:space="preserve"> July 201</w:t>
            </w:r>
            <w:r>
              <w:rPr>
                <w:rFonts w:ascii="Arial" w:hAnsi="Arial" w:cs="Arial"/>
                <w:sz w:val="18"/>
                <w:szCs w:val="18"/>
              </w:rPr>
              <w:t>6</w:t>
            </w:r>
          </w:p>
        </w:tc>
      </w:tr>
      <w:tr w:rsidR="00B17B9F" w:rsidTr="00D30CC3">
        <w:trPr>
          <w:trHeight w:val="327"/>
        </w:trPr>
        <w:tc>
          <w:tcPr>
            <w:tcW w:w="1526"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773" w:type="dxa"/>
            <w:vAlign w:val="bottom"/>
          </w:tcPr>
          <w:p w:rsidR="00B17B9F" w:rsidRPr="005317F4" w:rsidRDefault="00B17B9F" w:rsidP="00FD49E7">
            <w:pPr>
              <w:pStyle w:val="Default"/>
              <w:spacing w:after="120" w:line="200" w:lineRule="atLeast"/>
              <w:ind w:right="524"/>
              <w:rPr>
                <w:rFonts w:ascii="Arial" w:hAnsi="Arial" w:cs="Arial"/>
                <w:sz w:val="18"/>
                <w:szCs w:val="18"/>
              </w:rPr>
            </w:pP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r w:rsidR="00B17B9F" w:rsidTr="00D30CC3">
        <w:trPr>
          <w:trHeight w:val="327"/>
        </w:trPr>
        <w:tc>
          <w:tcPr>
            <w:tcW w:w="1526" w:type="dxa"/>
            <w:tcBorders>
              <w:bottom w:val="single" w:sz="4" w:space="0" w:color="auto"/>
              <w:right w:val="single" w:sz="4" w:space="0" w:color="auto"/>
            </w:tcBorders>
            <w:vAlign w:val="bottom"/>
          </w:tcPr>
          <w:p w:rsidR="00B17B9F" w:rsidRPr="005317F4" w:rsidRDefault="00B17B9F" w:rsidP="000A43F2">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Quarter</w:t>
            </w:r>
          </w:p>
        </w:tc>
        <w:tc>
          <w:tcPr>
            <w:tcW w:w="3773" w:type="dxa"/>
            <w:tcBorders>
              <w:left w:val="single" w:sz="4" w:space="0" w:color="auto"/>
              <w:bottom w:val="single" w:sz="4" w:space="0" w:color="auto"/>
            </w:tcBorders>
            <w:vAlign w:val="bottom"/>
          </w:tcPr>
          <w:p w:rsidR="00B17B9F" w:rsidRDefault="00B17B9F" w:rsidP="000A43F2">
            <w:pPr>
              <w:pStyle w:val="Default"/>
              <w:spacing w:after="120" w:line="200" w:lineRule="atLeast"/>
              <w:ind w:right="524"/>
              <w:rPr>
                <w:rFonts w:ascii="Arial" w:hAnsi="Arial" w:cs="Helvetica-Condensed"/>
                <w:sz w:val="18"/>
                <w:szCs w:val="18"/>
              </w:rPr>
            </w:pPr>
            <w:r w:rsidRPr="005317F4">
              <w:rPr>
                <w:rFonts w:ascii="Arial" w:hAnsi="Arial" w:cs="Arial"/>
                <w:b/>
                <w:sz w:val="18"/>
                <w:szCs w:val="18"/>
              </w:rPr>
              <w:t>Quarterly Periods</w:t>
            </w:r>
            <w:r>
              <w:rPr>
                <w:rFonts w:ascii="Arial" w:hAnsi="Arial" w:cs="Arial"/>
                <w:b/>
                <w:sz w:val="18"/>
                <w:szCs w:val="18"/>
              </w:rPr>
              <w:t xml:space="preserve"> </w:t>
            </w:r>
            <w:r w:rsidRPr="005317F4">
              <w:rPr>
                <w:rFonts w:ascii="Arial" w:hAnsi="Arial" w:cs="Arial"/>
                <w:b/>
                <w:sz w:val="18"/>
                <w:szCs w:val="18"/>
              </w:rPr>
              <w:t>201</w:t>
            </w:r>
            <w:r>
              <w:rPr>
                <w:rFonts w:ascii="Arial" w:hAnsi="Arial" w:cs="Arial"/>
                <w:b/>
                <w:sz w:val="18"/>
                <w:szCs w:val="18"/>
              </w:rPr>
              <w:t>6-2017</w:t>
            </w: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r w:rsidR="00B17B9F" w:rsidTr="00D30CC3">
        <w:trPr>
          <w:trHeight w:val="327"/>
        </w:trPr>
        <w:tc>
          <w:tcPr>
            <w:tcW w:w="1526" w:type="dxa"/>
            <w:tcBorders>
              <w:top w:val="single" w:sz="4" w:space="0" w:color="auto"/>
              <w:bottom w:val="single" w:sz="4" w:space="0" w:color="auto"/>
              <w:right w:val="single" w:sz="4" w:space="0" w:color="auto"/>
            </w:tcBorders>
            <w:vAlign w:val="bottom"/>
          </w:tcPr>
          <w:p w:rsidR="00B17B9F" w:rsidRPr="005317F4" w:rsidRDefault="00B17B9F" w:rsidP="000A43F2">
            <w:pPr>
              <w:pStyle w:val="Default"/>
              <w:spacing w:after="120" w:line="200" w:lineRule="atLeast"/>
              <w:ind w:right="524"/>
              <w:rPr>
                <w:rFonts w:ascii="Arial" w:hAnsi="Arial" w:cs="Helvetica-Condensed"/>
                <w:b/>
                <w:sz w:val="18"/>
                <w:szCs w:val="18"/>
              </w:rPr>
            </w:pPr>
            <w:r>
              <w:rPr>
                <w:rFonts w:ascii="Arial" w:hAnsi="Arial" w:cs="Helvetica-Condensed"/>
                <w:b/>
                <w:sz w:val="18"/>
                <w:szCs w:val="18"/>
              </w:rPr>
              <w:t>One</w:t>
            </w:r>
          </w:p>
        </w:tc>
        <w:tc>
          <w:tcPr>
            <w:tcW w:w="3773" w:type="dxa"/>
            <w:tcBorders>
              <w:top w:val="single" w:sz="4" w:space="0" w:color="auto"/>
              <w:left w:val="single" w:sz="4" w:space="0" w:color="auto"/>
              <w:bottom w:val="single" w:sz="4" w:space="0" w:color="auto"/>
            </w:tcBorders>
            <w:vAlign w:val="bottom"/>
          </w:tcPr>
          <w:p w:rsidR="00B17B9F" w:rsidRDefault="00B17B9F" w:rsidP="000A43F2">
            <w:pPr>
              <w:pStyle w:val="Default"/>
              <w:spacing w:after="120" w:line="200" w:lineRule="atLeast"/>
              <w:ind w:right="524"/>
              <w:rPr>
                <w:rFonts w:ascii="Arial" w:hAnsi="Arial" w:cs="Helvetica-Condensed"/>
                <w:sz w:val="18"/>
                <w:szCs w:val="18"/>
              </w:rPr>
            </w:pPr>
            <w:r>
              <w:rPr>
                <w:rFonts w:ascii="Arial" w:hAnsi="Arial" w:cs="Arial"/>
                <w:sz w:val="18"/>
                <w:szCs w:val="18"/>
              </w:rPr>
              <w:t xml:space="preserve">4 July 2016—2 </w:t>
            </w:r>
            <w:r w:rsidRPr="005317F4">
              <w:rPr>
                <w:rFonts w:ascii="Arial" w:hAnsi="Arial" w:cs="Arial"/>
                <w:sz w:val="18"/>
                <w:szCs w:val="18"/>
              </w:rPr>
              <w:t>October 201</w:t>
            </w:r>
            <w:r>
              <w:rPr>
                <w:rFonts w:ascii="Arial" w:hAnsi="Arial" w:cs="Arial"/>
                <w:sz w:val="18"/>
                <w:szCs w:val="18"/>
              </w:rPr>
              <w:t>6</w:t>
            </w: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r w:rsidR="00B17B9F" w:rsidTr="00D30CC3">
        <w:trPr>
          <w:trHeight w:val="327"/>
        </w:trPr>
        <w:tc>
          <w:tcPr>
            <w:tcW w:w="1526" w:type="dxa"/>
            <w:tcBorders>
              <w:top w:val="single" w:sz="4" w:space="0" w:color="auto"/>
              <w:bottom w:val="single" w:sz="4" w:space="0" w:color="auto"/>
              <w:right w:val="single" w:sz="4" w:space="0" w:color="auto"/>
            </w:tcBorders>
            <w:vAlign w:val="bottom"/>
          </w:tcPr>
          <w:p w:rsidR="00B17B9F" w:rsidRPr="005317F4" w:rsidRDefault="00B17B9F" w:rsidP="000A43F2">
            <w:pPr>
              <w:pStyle w:val="Default"/>
              <w:spacing w:after="120" w:line="200" w:lineRule="atLeast"/>
              <w:ind w:right="524"/>
              <w:rPr>
                <w:rFonts w:ascii="Arial" w:hAnsi="Arial" w:cs="Helvetica-Condensed"/>
                <w:b/>
                <w:sz w:val="18"/>
                <w:szCs w:val="18"/>
              </w:rPr>
            </w:pPr>
            <w:r>
              <w:rPr>
                <w:rFonts w:ascii="Arial" w:hAnsi="Arial" w:cs="Helvetica-Condensed"/>
                <w:b/>
                <w:sz w:val="18"/>
                <w:szCs w:val="18"/>
              </w:rPr>
              <w:t>Two</w:t>
            </w:r>
          </w:p>
        </w:tc>
        <w:tc>
          <w:tcPr>
            <w:tcW w:w="3773" w:type="dxa"/>
            <w:tcBorders>
              <w:top w:val="single" w:sz="4" w:space="0" w:color="auto"/>
              <w:left w:val="single" w:sz="4" w:space="0" w:color="auto"/>
              <w:bottom w:val="single" w:sz="4" w:space="0" w:color="auto"/>
            </w:tcBorders>
            <w:vAlign w:val="bottom"/>
          </w:tcPr>
          <w:p w:rsidR="00B17B9F" w:rsidRDefault="00B17B9F" w:rsidP="000A43F2">
            <w:pPr>
              <w:pStyle w:val="Default"/>
              <w:spacing w:after="120" w:line="200" w:lineRule="atLeast"/>
              <w:ind w:right="524"/>
              <w:rPr>
                <w:rFonts w:ascii="Arial" w:hAnsi="Arial" w:cs="Helvetica-Condensed"/>
                <w:sz w:val="18"/>
                <w:szCs w:val="18"/>
              </w:rPr>
            </w:pPr>
            <w:r>
              <w:rPr>
                <w:rFonts w:ascii="Arial" w:hAnsi="Arial" w:cs="Arial"/>
                <w:sz w:val="18"/>
                <w:szCs w:val="18"/>
              </w:rPr>
              <w:t>3 October 2016</w:t>
            </w:r>
            <w:r w:rsidR="00AE08ED">
              <w:rPr>
                <w:rFonts w:ascii="Arial" w:hAnsi="Arial" w:cs="Arial"/>
                <w:sz w:val="18"/>
                <w:szCs w:val="18"/>
              </w:rPr>
              <w:t xml:space="preserve">—1 </w:t>
            </w:r>
            <w:r w:rsidRPr="005317F4">
              <w:rPr>
                <w:rFonts w:ascii="Arial" w:hAnsi="Arial" w:cs="Arial"/>
                <w:sz w:val="18"/>
                <w:szCs w:val="18"/>
              </w:rPr>
              <w:t>January 201</w:t>
            </w:r>
            <w:r>
              <w:rPr>
                <w:rFonts w:ascii="Arial" w:hAnsi="Arial" w:cs="Arial"/>
                <w:sz w:val="18"/>
                <w:szCs w:val="18"/>
              </w:rPr>
              <w:t>6</w:t>
            </w: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r w:rsidR="00B17B9F" w:rsidTr="00D30CC3">
        <w:trPr>
          <w:trHeight w:val="327"/>
        </w:trPr>
        <w:tc>
          <w:tcPr>
            <w:tcW w:w="1526" w:type="dxa"/>
            <w:tcBorders>
              <w:top w:val="single" w:sz="4" w:space="0" w:color="auto"/>
              <w:bottom w:val="single" w:sz="4" w:space="0" w:color="auto"/>
              <w:right w:val="single" w:sz="4" w:space="0" w:color="auto"/>
            </w:tcBorders>
            <w:vAlign w:val="bottom"/>
          </w:tcPr>
          <w:p w:rsidR="00B17B9F" w:rsidRPr="005317F4" w:rsidRDefault="00B17B9F" w:rsidP="000A43F2">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Three</w:t>
            </w:r>
          </w:p>
        </w:tc>
        <w:tc>
          <w:tcPr>
            <w:tcW w:w="3773" w:type="dxa"/>
            <w:tcBorders>
              <w:top w:val="single" w:sz="4" w:space="0" w:color="auto"/>
              <w:left w:val="single" w:sz="4" w:space="0" w:color="auto"/>
              <w:bottom w:val="single" w:sz="4" w:space="0" w:color="auto"/>
            </w:tcBorders>
            <w:vAlign w:val="bottom"/>
          </w:tcPr>
          <w:p w:rsidR="00B17B9F" w:rsidRDefault="00AE08ED" w:rsidP="000A43F2">
            <w:pPr>
              <w:pStyle w:val="Default"/>
              <w:spacing w:after="120" w:line="200" w:lineRule="atLeast"/>
              <w:ind w:right="524"/>
              <w:rPr>
                <w:rFonts w:ascii="Arial" w:hAnsi="Arial" w:cs="Helvetica-Condensed"/>
                <w:sz w:val="18"/>
                <w:szCs w:val="18"/>
              </w:rPr>
            </w:pPr>
            <w:r>
              <w:rPr>
                <w:rFonts w:ascii="Arial" w:hAnsi="Arial" w:cs="Arial"/>
                <w:sz w:val="18"/>
                <w:szCs w:val="18"/>
              </w:rPr>
              <w:t>2 January 2017</w:t>
            </w:r>
            <w:r w:rsidR="00B17B9F">
              <w:rPr>
                <w:rFonts w:ascii="Arial" w:hAnsi="Arial" w:cs="Arial"/>
                <w:sz w:val="18"/>
                <w:szCs w:val="18"/>
              </w:rPr>
              <w:t>—</w:t>
            </w:r>
            <w:r>
              <w:rPr>
                <w:rFonts w:ascii="Arial" w:hAnsi="Arial" w:cs="Arial"/>
                <w:sz w:val="18"/>
                <w:szCs w:val="18"/>
              </w:rPr>
              <w:t>2</w:t>
            </w:r>
            <w:r w:rsidR="00B17B9F" w:rsidRPr="005317F4">
              <w:rPr>
                <w:rFonts w:ascii="Arial" w:hAnsi="Arial" w:cs="Arial"/>
                <w:sz w:val="18"/>
                <w:szCs w:val="18"/>
              </w:rPr>
              <w:t xml:space="preserve"> April 201</w:t>
            </w:r>
            <w:r>
              <w:rPr>
                <w:rFonts w:ascii="Arial" w:hAnsi="Arial" w:cs="Arial"/>
                <w:sz w:val="18"/>
                <w:szCs w:val="18"/>
              </w:rPr>
              <w:t>7</w:t>
            </w: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r w:rsidR="00B17B9F" w:rsidTr="00D30CC3">
        <w:trPr>
          <w:trHeight w:val="327"/>
        </w:trPr>
        <w:tc>
          <w:tcPr>
            <w:tcW w:w="1526" w:type="dxa"/>
            <w:tcBorders>
              <w:top w:val="single" w:sz="4" w:space="0" w:color="auto"/>
              <w:right w:val="single" w:sz="4" w:space="0" w:color="auto"/>
            </w:tcBorders>
            <w:vAlign w:val="bottom"/>
          </w:tcPr>
          <w:p w:rsidR="00B17B9F" w:rsidRPr="005317F4" w:rsidRDefault="00B17B9F" w:rsidP="000A43F2">
            <w:pPr>
              <w:pStyle w:val="Default"/>
              <w:spacing w:after="120" w:line="200" w:lineRule="atLeast"/>
              <w:ind w:right="524"/>
              <w:rPr>
                <w:rFonts w:ascii="Arial" w:hAnsi="Arial" w:cs="Helvetica-Condensed"/>
                <w:b/>
                <w:sz w:val="18"/>
                <w:szCs w:val="18"/>
              </w:rPr>
            </w:pPr>
            <w:r w:rsidRPr="005317F4">
              <w:rPr>
                <w:rFonts w:ascii="Arial" w:hAnsi="Arial" w:cs="Helvetica-Condensed"/>
                <w:b/>
                <w:sz w:val="18"/>
                <w:szCs w:val="18"/>
              </w:rPr>
              <w:t>Four</w:t>
            </w:r>
          </w:p>
        </w:tc>
        <w:tc>
          <w:tcPr>
            <w:tcW w:w="3773" w:type="dxa"/>
            <w:tcBorders>
              <w:top w:val="single" w:sz="4" w:space="0" w:color="auto"/>
              <w:left w:val="single" w:sz="4" w:space="0" w:color="auto"/>
            </w:tcBorders>
            <w:vAlign w:val="bottom"/>
          </w:tcPr>
          <w:p w:rsidR="00B17B9F" w:rsidRDefault="00AE08ED" w:rsidP="000A43F2">
            <w:pPr>
              <w:pStyle w:val="Default"/>
              <w:spacing w:after="120" w:line="200" w:lineRule="atLeast"/>
              <w:ind w:right="524"/>
              <w:rPr>
                <w:rFonts w:ascii="Arial" w:hAnsi="Arial" w:cs="Helvetica-Condensed"/>
                <w:sz w:val="18"/>
                <w:szCs w:val="18"/>
              </w:rPr>
            </w:pPr>
            <w:r>
              <w:rPr>
                <w:rFonts w:ascii="Arial" w:hAnsi="Arial" w:cs="Arial"/>
                <w:sz w:val="18"/>
                <w:szCs w:val="18"/>
              </w:rPr>
              <w:t>3 April 2017—2</w:t>
            </w:r>
            <w:r w:rsidR="00B17B9F" w:rsidRPr="005317F4">
              <w:rPr>
                <w:rFonts w:ascii="Arial" w:hAnsi="Arial" w:cs="Arial"/>
                <w:sz w:val="18"/>
                <w:szCs w:val="18"/>
              </w:rPr>
              <w:t xml:space="preserve"> July 201</w:t>
            </w:r>
            <w:r>
              <w:rPr>
                <w:rFonts w:ascii="Arial" w:hAnsi="Arial" w:cs="Arial"/>
                <w:sz w:val="18"/>
                <w:szCs w:val="18"/>
              </w:rPr>
              <w:t>7</w:t>
            </w:r>
          </w:p>
        </w:tc>
        <w:tc>
          <w:tcPr>
            <w:tcW w:w="1755" w:type="dxa"/>
            <w:vAlign w:val="bottom"/>
          </w:tcPr>
          <w:p w:rsidR="00B17B9F" w:rsidRPr="005317F4" w:rsidRDefault="00B17B9F" w:rsidP="00FD49E7">
            <w:pPr>
              <w:pStyle w:val="Default"/>
              <w:spacing w:after="120" w:line="200" w:lineRule="atLeast"/>
              <w:ind w:right="524"/>
              <w:rPr>
                <w:rFonts w:ascii="Arial" w:hAnsi="Arial" w:cs="Helvetica-Condensed"/>
                <w:b/>
                <w:sz w:val="18"/>
                <w:szCs w:val="18"/>
              </w:rPr>
            </w:pPr>
          </w:p>
        </w:tc>
        <w:tc>
          <w:tcPr>
            <w:tcW w:w="3544" w:type="dxa"/>
            <w:vAlign w:val="bottom"/>
          </w:tcPr>
          <w:p w:rsidR="00B17B9F" w:rsidRDefault="00B17B9F" w:rsidP="00FD49E7">
            <w:pPr>
              <w:pStyle w:val="Default"/>
              <w:spacing w:after="120" w:line="200" w:lineRule="atLeast"/>
              <w:ind w:right="524"/>
              <w:rPr>
                <w:rFonts w:ascii="Arial" w:hAnsi="Arial" w:cs="Arial"/>
                <w:sz w:val="18"/>
                <w:szCs w:val="18"/>
              </w:rPr>
            </w:pPr>
          </w:p>
        </w:tc>
      </w:tr>
    </w:tbl>
    <w:p w:rsidR="005317F4" w:rsidRDefault="005317F4" w:rsidP="00727040">
      <w:pPr>
        <w:pStyle w:val="Default"/>
        <w:spacing w:after="120" w:line="200" w:lineRule="atLeast"/>
        <w:ind w:right="524"/>
        <w:rPr>
          <w:rFonts w:ascii="Arial" w:hAnsi="Arial" w:cs="Helvetica-Condensed"/>
          <w:sz w:val="18"/>
          <w:szCs w:val="18"/>
        </w:rPr>
      </w:pPr>
    </w:p>
    <w:p w:rsidR="008C20FA" w:rsidRDefault="008A1E59" w:rsidP="000610BF">
      <w:pPr>
        <w:pStyle w:val="CM5"/>
        <w:spacing w:after="120"/>
        <w:jc w:val="both"/>
      </w:pPr>
      <w:r>
        <w:rPr>
          <w:rFonts w:ascii="Arial" w:hAnsi="Arial"/>
          <w:b/>
          <w:bCs/>
          <w:sz w:val="18"/>
        </w:rPr>
        <w:t>*</w:t>
      </w:r>
      <w:r w:rsidR="00526422" w:rsidRPr="00D64F9C">
        <w:rPr>
          <w:rFonts w:ascii="Arial" w:hAnsi="Arial"/>
          <w:b/>
          <w:bCs/>
          <w:sz w:val="18"/>
        </w:rPr>
        <w:t xml:space="preserve">NOTE: </w:t>
      </w:r>
      <w:r w:rsidR="00526422" w:rsidRPr="00D64F9C">
        <w:rPr>
          <w:rFonts w:ascii="Arial" w:hAnsi="Arial"/>
          <w:sz w:val="18"/>
        </w:rPr>
        <w:t xml:space="preserve">You must lodge your application in the current quarter. You cannot apply for a higher limit for a past quarter or a future quarter. </w:t>
      </w:r>
    </w:p>
    <w:p w:rsidR="00526422" w:rsidRPr="00D64F9C" w:rsidRDefault="00526422" w:rsidP="008C20FA">
      <w:pPr>
        <w:pStyle w:val="CM5"/>
        <w:jc w:val="both"/>
        <w:rPr>
          <w:rFonts w:ascii="Arial" w:hAnsi="Arial"/>
          <w:sz w:val="16"/>
        </w:rPr>
      </w:pPr>
      <w:r w:rsidRPr="00D64F9C">
        <w:rPr>
          <w:rFonts w:ascii="Arial" w:hAnsi="Arial"/>
          <w:b/>
          <w:bCs/>
          <w:sz w:val="20"/>
        </w:rPr>
        <w:t xml:space="preserve">Reasons for requesting a higher limit </w:t>
      </w:r>
    </w:p>
    <w:p w:rsidR="00E140C3" w:rsidRPr="00D64F9C" w:rsidRDefault="00526422" w:rsidP="00502361">
      <w:pPr>
        <w:pStyle w:val="Default"/>
        <w:spacing w:before="60" w:after="120"/>
        <w:ind w:right="238"/>
        <w:rPr>
          <w:rFonts w:ascii="Arial" w:hAnsi="Arial"/>
          <w:color w:val="auto"/>
          <w:sz w:val="18"/>
        </w:rPr>
      </w:pPr>
      <w:r w:rsidRPr="00D64F9C">
        <w:rPr>
          <w:rFonts w:ascii="Arial" w:hAnsi="Arial"/>
          <w:color w:val="auto"/>
          <w:sz w:val="18"/>
        </w:rPr>
        <w:t xml:space="preserve">This service requires a higher SCCB limit because (please </w:t>
      </w:r>
      <w:r w:rsidR="00B0107F">
        <w:rPr>
          <w:rFonts w:ascii="Arial" w:hAnsi="Arial"/>
          <w:color w:val="auto"/>
          <w:sz w:val="18"/>
        </w:rPr>
        <w:t xml:space="preserve">tick </w:t>
      </w:r>
      <w:r w:rsidRPr="00D64F9C">
        <w:rPr>
          <w:rFonts w:ascii="Arial" w:hAnsi="Arial"/>
          <w:color w:val="auto"/>
          <w:sz w:val="18"/>
        </w:rPr>
        <w:t>the appropriate box and then</w:t>
      </w:r>
      <w:r w:rsidR="00200061" w:rsidRPr="00D64F9C">
        <w:rPr>
          <w:rFonts w:ascii="Arial" w:hAnsi="Arial"/>
          <w:color w:val="auto"/>
          <w:sz w:val="18"/>
        </w:rPr>
        <w:t xml:space="preserve"> provide a detailed response in </w:t>
      </w:r>
      <w:r w:rsidRPr="00D64F9C">
        <w:rPr>
          <w:rFonts w:ascii="Arial" w:hAnsi="Arial"/>
          <w:color w:val="auto"/>
          <w:sz w:val="18"/>
        </w:rPr>
        <w:t xml:space="preserve">the space provided): </w:t>
      </w:r>
    </w:p>
    <w:p w:rsidR="00526422" w:rsidRPr="008A1E59" w:rsidRDefault="00526422" w:rsidP="00502361">
      <w:pPr>
        <w:pStyle w:val="Default"/>
        <w:numPr>
          <w:ilvl w:val="0"/>
          <w:numId w:val="12"/>
        </w:numPr>
        <w:spacing w:after="120"/>
        <w:ind w:left="426" w:right="238" w:hanging="426"/>
        <w:rPr>
          <w:rFonts w:ascii="Arial" w:hAnsi="Arial"/>
          <w:b/>
          <w:color w:val="auto"/>
          <w:sz w:val="18"/>
        </w:rPr>
      </w:pPr>
      <w:r w:rsidRPr="008A1E59">
        <w:rPr>
          <w:rFonts w:ascii="Arial" w:hAnsi="Arial"/>
          <w:b/>
          <w:color w:val="auto"/>
          <w:sz w:val="18"/>
        </w:rPr>
        <w:t xml:space="preserve">Multiple families are in various temporary financial hardship situations, for example: </w:t>
      </w:r>
    </w:p>
    <w:p w:rsidR="00526422" w:rsidRPr="00D64F9C" w:rsidRDefault="00526422" w:rsidP="002B2F2B">
      <w:pPr>
        <w:pStyle w:val="Default"/>
        <w:numPr>
          <w:ilvl w:val="0"/>
          <w:numId w:val="6"/>
        </w:numPr>
        <w:spacing w:after="60" w:line="200" w:lineRule="exact"/>
        <w:ind w:left="709" w:right="238" w:hanging="425"/>
        <w:rPr>
          <w:rFonts w:ascii="Arial" w:hAnsi="Arial"/>
          <w:color w:val="auto"/>
          <w:sz w:val="18"/>
        </w:rPr>
      </w:pPr>
      <w:r w:rsidRPr="00D64F9C">
        <w:rPr>
          <w:rFonts w:ascii="Arial" w:hAnsi="Arial"/>
          <w:color w:val="auto"/>
          <w:sz w:val="18"/>
        </w:rPr>
        <w:t xml:space="preserve">Loss of employment or the failure of a business; </w:t>
      </w:r>
    </w:p>
    <w:p w:rsidR="00526422" w:rsidRPr="00D64F9C" w:rsidRDefault="00526422" w:rsidP="00B76DFC">
      <w:pPr>
        <w:pStyle w:val="Default"/>
        <w:numPr>
          <w:ilvl w:val="0"/>
          <w:numId w:val="6"/>
        </w:numPr>
        <w:tabs>
          <w:tab w:val="left" w:pos="709"/>
        </w:tabs>
        <w:spacing w:after="60" w:line="200" w:lineRule="exact"/>
        <w:ind w:left="709" w:right="238" w:hanging="426"/>
        <w:rPr>
          <w:rFonts w:ascii="Arial" w:hAnsi="Arial"/>
          <w:color w:val="auto"/>
          <w:sz w:val="18"/>
        </w:rPr>
      </w:pPr>
      <w:r w:rsidRPr="00D64F9C">
        <w:rPr>
          <w:rFonts w:ascii="Arial" w:hAnsi="Arial"/>
          <w:color w:val="auto"/>
          <w:sz w:val="18"/>
        </w:rPr>
        <w:t xml:space="preserve">Destruction of, or severe damage to, a person’s home, necessitating relocation of the family or the need to </w:t>
      </w:r>
      <w:r w:rsidR="00E140C3" w:rsidRPr="00D64F9C">
        <w:rPr>
          <w:rFonts w:ascii="Arial" w:hAnsi="Arial"/>
          <w:color w:val="auto"/>
          <w:sz w:val="18"/>
        </w:rPr>
        <w:br/>
      </w:r>
      <w:r w:rsidRPr="00D64F9C">
        <w:rPr>
          <w:rFonts w:ascii="Arial" w:hAnsi="Arial"/>
          <w:color w:val="auto"/>
          <w:sz w:val="18"/>
        </w:rPr>
        <w:t xml:space="preserve">place a child in care or to increase child care; </w:t>
      </w:r>
    </w:p>
    <w:p w:rsidR="00526422" w:rsidRPr="00D64F9C" w:rsidRDefault="00526422" w:rsidP="00B76DFC">
      <w:pPr>
        <w:pStyle w:val="Default"/>
        <w:numPr>
          <w:ilvl w:val="0"/>
          <w:numId w:val="6"/>
        </w:numPr>
        <w:spacing w:after="60" w:line="200" w:lineRule="exact"/>
        <w:ind w:left="709" w:right="238" w:hanging="426"/>
        <w:rPr>
          <w:rFonts w:ascii="Arial" w:hAnsi="Arial"/>
          <w:color w:val="auto"/>
          <w:sz w:val="18"/>
        </w:rPr>
      </w:pPr>
      <w:r w:rsidRPr="00D64F9C">
        <w:rPr>
          <w:rFonts w:ascii="Arial" w:hAnsi="Arial"/>
          <w:color w:val="auto"/>
          <w:sz w:val="18"/>
        </w:rPr>
        <w:t xml:space="preserve">Significant additional expenditure or a significant reduction in income arising from an event such as a death or serious illness in the family; </w:t>
      </w:r>
    </w:p>
    <w:p w:rsidR="00526422" w:rsidRPr="007D3684" w:rsidRDefault="00526422" w:rsidP="00B76DFC">
      <w:pPr>
        <w:pStyle w:val="Default"/>
        <w:numPr>
          <w:ilvl w:val="0"/>
          <w:numId w:val="6"/>
        </w:numPr>
        <w:spacing w:after="120" w:line="200" w:lineRule="exact"/>
        <w:ind w:left="709" w:right="240" w:hanging="426"/>
        <w:rPr>
          <w:rFonts w:ascii="Arial" w:hAnsi="Arial"/>
          <w:color w:val="auto"/>
          <w:sz w:val="18"/>
        </w:rPr>
      </w:pPr>
      <w:r w:rsidRPr="00D64F9C">
        <w:rPr>
          <w:rFonts w:ascii="Arial" w:hAnsi="Arial"/>
          <w:color w:val="auto"/>
          <w:sz w:val="18"/>
        </w:rPr>
        <w:t xml:space="preserve">When a person has ceased to receive an income support payment and as a consequence the person incurs significant additional expenditure associated with commencing new employment, or the person experiences a significant reduction in income. </w:t>
      </w:r>
    </w:p>
    <w:p w:rsidR="00526422" w:rsidRPr="008A1E59" w:rsidRDefault="00526422" w:rsidP="00502361">
      <w:pPr>
        <w:pStyle w:val="CM11"/>
        <w:numPr>
          <w:ilvl w:val="0"/>
          <w:numId w:val="12"/>
        </w:numPr>
        <w:spacing w:after="120"/>
        <w:ind w:left="426" w:right="240" w:hanging="426"/>
        <w:rPr>
          <w:rFonts w:ascii="Arial" w:hAnsi="Arial" w:cs="Helvetica Neue"/>
          <w:b/>
          <w:sz w:val="18"/>
        </w:rPr>
      </w:pPr>
      <w:r w:rsidRPr="008A1E59">
        <w:rPr>
          <w:rFonts w:ascii="Arial" w:hAnsi="Arial" w:cs="Helvetica Neue"/>
          <w:b/>
          <w:sz w:val="18"/>
        </w:rPr>
        <w:t xml:space="preserve">A major employer has closed in the local area. </w:t>
      </w:r>
    </w:p>
    <w:p w:rsidR="00526422" w:rsidRPr="008A1E59" w:rsidRDefault="00526422" w:rsidP="00502361">
      <w:pPr>
        <w:pStyle w:val="CM11"/>
        <w:numPr>
          <w:ilvl w:val="0"/>
          <w:numId w:val="12"/>
        </w:numPr>
        <w:spacing w:after="120"/>
        <w:ind w:left="426" w:right="240" w:hanging="426"/>
        <w:rPr>
          <w:rFonts w:ascii="Arial" w:hAnsi="Arial" w:cs="Helvetica Neue"/>
          <w:b/>
          <w:sz w:val="18"/>
        </w:rPr>
      </w:pPr>
      <w:r w:rsidRPr="008A1E59">
        <w:rPr>
          <w:rFonts w:ascii="Arial" w:hAnsi="Arial" w:cs="Helvetica Neue"/>
          <w:b/>
          <w:sz w:val="18"/>
        </w:rPr>
        <w:t xml:space="preserve">A natural disaster has reduced the capacity of many families to pay their fees. </w:t>
      </w:r>
    </w:p>
    <w:p w:rsidR="00310CD0" w:rsidRDefault="00526422" w:rsidP="00310CD0">
      <w:pPr>
        <w:pStyle w:val="CM11"/>
        <w:numPr>
          <w:ilvl w:val="0"/>
          <w:numId w:val="12"/>
        </w:numPr>
        <w:spacing w:after="120"/>
        <w:ind w:left="426" w:right="240" w:hanging="426"/>
        <w:rPr>
          <w:rFonts w:ascii="Arial" w:hAnsi="Arial" w:cs="Helvetica Neue"/>
          <w:b/>
          <w:sz w:val="18"/>
        </w:rPr>
      </w:pPr>
      <w:r w:rsidRPr="008A1E59">
        <w:rPr>
          <w:rFonts w:ascii="Arial" w:hAnsi="Arial" w:cs="Helvetica Neue"/>
          <w:b/>
          <w:sz w:val="18"/>
        </w:rPr>
        <w:t>This service is part of an integrated or contacted service partnership arrangement to provide child care in relation to child protection or early intervention programs (please list the name of the agencies that your service has formal or informal arrangements with</w:t>
      </w:r>
      <w:r w:rsidR="000610BF">
        <w:rPr>
          <w:rFonts w:ascii="Arial" w:hAnsi="Arial" w:cs="Helvetica Neue"/>
          <w:b/>
          <w:sz w:val="18"/>
        </w:rPr>
        <w:t xml:space="preserve"> below</w:t>
      </w:r>
      <w:r w:rsidRPr="008A1E59">
        <w:rPr>
          <w:rFonts w:ascii="Arial" w:hAnsi="Arial" w:cs="Helvetica Neue"/>
          <w:b/>
          <w:sz w:val="18"/>
        </w:rPr>
        <w:t xml:space="preserve">). </w:t>
      </w:r>
    </w:p>
    <w:p w:rsidR="00310CD0" w:rsidRDefault="000610BF" w:rsidP="00171AD7">
      <w:pPr>
        <w:pStyle w:val="CM11"/>
        <w:spacing w:after="120"/>
        <w:ind w:right="240"/>
        <w:rPr>
          <w:rFonts w:ascii="Arial" w:hAnsi="Arial" w:cs="Helvetica Neue"/>
          <w:b/>
          <w:sz w:val="18"/>
        </w:rPr>
      </w:pPr>
      <w:r>
        <w:rPr>
          <w:rFonts w:ascii="Arial" w:hAnsi="Arial" w:cs="Helvetica Neue"/>
          <w:b/>
          <w:bCs/>
          <w:sz w:val="18"/>
        </w:rPr>
        <w:t>Additional Information:</w:t>
      </w:r>
    </w:p>
    <w:p w:rsidR="00171AD7" w:rsidRDefault="00526422" w:rsidP="00171AD7">
      <w:pPr>
        <w:pStyle w:val="CM11"/>
        <w:spacing w:after="120"/>
        <w:ind w:right="240"/>
        <w:rPr>
          <w:rFonts w:ascii="Arial" w:hAnsi="Arial" w:cs="Helvetica Neue"/>
          <w:sz w:val="18"/>
        </w:rPr>
      </w:pPr>
      <w:r w:rsidRPr="00310CD0">
        <w:rPr>
          <w:rFonts w:ascii="Arial" w:hAnsi="Arial" w:cs="Helvetica Neue"/>
          <w:sz w:val="18"/>
        </w:rPr>
        <w:t xml:space="preserve">The above list is not exhaustive, and all applications for a higher SCCB limit are considered on a case by case basis. Please describe below. </w:t>
      </w:r>
    </w:p>
    <w:p w:rsidR="00526422" w:rsidRPr="00171AD7" w:rsidRDefault="00171AD7" w:rsidP="00171AD7">
      <w:pPr>
        <w:pStyle w:val="Default"/>
        <w:spacing w:after="60"/>
      </w:pPr>
      <w:r w:rsidRPr="00310CD0">
        <w:rPr>
          <w:rFonts w:ascii="Arial" w:hAnsi="Arial" w:cs="Arial"/>
          <w:b/>
          <w:sz w:val="18"/>
          <w:szCs w:val="18"/>
        </w:rPr>
        <w:t xml:space="preserve">Please attach relevant documentation or additional information if the space provided is insufficient.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04"/>
      </w:tblGrid>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8A1E59" w:rsidRDefault="008A1E59" w:rsidP="000C02CD">
            <w:pPr>
              <w:pStyle w:val="Default"/>
              <w:rPr>
                <w:rFonts w:ascii="Arial" w:hAnsi="Arial"/>
              </w:rPr>
            </w:pPr>
          </w:p>
        </w:tc>
      </w:tr>
      <w:tr w:rsidR="008A1E59" w:rsidTr="00171AD7">
        <w:trPr>
          <w:trHeight w:val="351"/>
        </w:trPr>
        <w:tc>
          <w:tcPr>
            <w:tcW w:w="10604" w:type="dxa"/>
          </w:tcPr>
          <w:p w:rsidR="00D30CC3" w:rsidRDefault="00D30CC3" w:rsidP="009722E3">
            <w:pPr>
              <w:pStyle w:val="CM11"/>
              <w:spacing w:after="120"/>
              <w:ind w:left="4297"/>
              <w:jc w:val="right"/>
              <w:rPr>
                <w:rFonts w:ascii="Arial" w:hAnsi="Arial" w:cs="Helvetica Neue"/>
                <w:color w:val="221E1F"/>
                <w:sz w:val="16"/>
              </w:rPr>
            </w:pPr>
          </w:p>
          <w:p w:rsidR="009722E3" w:rsidRPr="00D64F9C" w:rsidRDefault="009722E3" w:rsidP="009722E3">
            <w:pPr>
              <w:pStyle w:val="CM11"/>
              <w:spacing w:after="120"/>
              <w:ind w:left="4297"/>
              <w:jc w:val="right"/>
              <w:rPr>
                <w:rFonts w:ascii="Arial" w:hAnsi="Arial" w:cs="Helvetica Neue"/>
                <w:color w:val="221E1F"/>
                <w:sz w:val="16"/>
              </w:rPr>
            </w:pPr>
            <w:r w:rsidRPr="00D64F9C">
              <w:rPr>
                <w:rFonts w:ascii="Arial" w:hAnsi="Arial" w:cs="Helvetica Neue"/>
                <w:color w:val="221E1F"/>
                <w:sz w:val="16"/>
              </w:rPr>
              <w:lastRenderedPageBreak/>
              <w:t>08</w:t>
            </w:r>
            <w:r>
              <w:rPr>
                <w:rFonts w:ascii="Arial" w:hAnsi="Arial" w:cs="Helvetica Neue"/>
                <w:color w:val="221E1F"/>
                <w:sz w:val="16"/>
              </w:rPr>
              <w:t xml:space="preserve">-310 (0315-1545) </w:t>
            </w:r>
            <w:r w:rsidRPr="00D64F9C">
              <w:rPr>
                <w:rFonts w:ascii="Arial" w:hAnsi="Arial" w:cs="Helvetica Neue"/>
                <w:color w:val="221E1F"/>
                <w:sz w:val="16"/>
              </w:rPr>
              <w:t xml:space="preserve">(Page </w:t>
            </w:r>
            <w:r>
              <w:rPr>
                <w:rFonts w:ascii="Arial" w:hAnsi="Arial" w:cs="Helvetica Neue"/>
                <w:color w:val="221E1F"/>
                <w:sz w:val="16"/>
              </w:rPr>
              <w:t>3</w:t>
            </w:r>
            <w:r w:rsidRPr="00D64F9C">
              <w:rPr>
                <w:rFonts w:ascii="Arial" w:hAnsi="Arial" w:cs="Helvetica Neue"/>
                <w:color w:val="221E1F"/>
                <w:sz w:val="16"/>
              </w:rPr>
              <w:t xml:space="preserve"> of </w:t>
            </w:r>
            <w:r>
              <w:rPr>
                <w:rFonts w:ascii="Arial" w:hAnsi="Arial" w:cs="Helvetica Neue"/>
                <w:color w:val="221E1F"/>
                <w:sz w:val="16"/>
              </w:rPr>
              <w:t>3</w:t>
            </w:r>
            <w:r w:rsidRPr="00D64F9C">
              <w:rPr>
                <w:rFonts w:ascii="Arial" w:hAnsi="Arial" w:cs="Helvetica Neue"/>
                <w:color w:val="221E1F"/>
                <w:sz w:val="16"/>
              </w:rPr>
              <w:t xml:space="preserve">) </w:t>
            </w:r>
          </w:p>
          <w:p w:rsidR="008A1E59" w:rsidRDefault="008A1E59" w:rsidP="000C02CD">
            <w:pPr>
              <w:pStyle w:val="Default"/>
              <w:rPr>
                <w:rFonts w:ascii="Arial" w:hAnsi="Arial"/>
              </w:rPr>
            </w:pPr>
          </w:p>
        </w:tc>
      </w:tr>
    </w:tbl>
    <w:p w:rsidR="00526422" w:rsidRPr="00D64F9C" w:rsidRDefault="00526422" w:rsidP="00171AD7">
      <w:pPr>
        <w:pStyle w:val="CM11"/>
        <w:spacing w:before="240" w:after="120"/>
        <w:rPr>
          <w:rFonts w:ascii="Arial" w:hAnsi="Arial" w:cs="Helvetica Neue"/>
          <w:sz w:val="23"/>
        </w:rPr>
      </w:pPr>
      <w:r w:rsidRPr="00D64F9C">
        <w:rPr>
          <w:rFonts w:ascii="Arial" w:hAnsi="Arial" w:cs="Helvetica Neue"/>
          <w:b/>
          <w:bCs/>
          <w:sz w:val="23"/>
        </w:rPr>
        <w:lastRenderedPageBreak/>
        <w:t xml:space="preserve">Service statement </w:t>
      </w:r>
    </w:p>
    <w:p w:rsidR="00526422" w:rsidRPr="00D64F9C" w:rsidRDefault="00526422" w:rsidP="007D3684">
      <w:pPr>
        <w:pStyle w:val="Default"/>
        <w:numPr>
          <w:ilvl w:val="0"/>
          <w:numId w:val="7"/>
        </w:numPr>
        <w:spacing w:after="61" w:line="200" w:lineRule="exact"/>
        <w:ind w:left="357" w:hanging="357"/>
        <w:rPr>
          <w:rFonts w:ascii="Arial" w:hAnsi="Arial"/>
          <w:color w:val="auto"/>
          <w:sz w:val="18"/>
        </w:rPr>
      </w:pPr>
      <w:r w:rsidRPr="00D64F9C">
        <w:rPr>
          <w:rFonts w:ascii="Arial" w:hAnsi="Arial"/>
          <w:color w:val="auto"/>
          <w:sz w:val="18"/>
        </w:rPr>
        <w:t xml:space="preserve">I declare that the information given in this application is complete and correct. </w:t>
      </w:r>
    </w:p>
    <w:p w:rsidR="00526422" w:rsidRPr="00D64F9C" w:rsidRDefault="00526422" w:rsidP="007D3684">
      <w:pPr>
        <w:pStyle w:val="Default"/>
        <w:numPr>
          <w:ilvl w:val="0"/>
          <w:numId w:val="7"/>
        </w:numPr>
        <w:spacing w:after="61" w:line="200" w:lineRule="exact"/>
        <w:ind w:left="357" w:hanging="357"/>
        <w:rPr>
          <w:rFonts w:ascii="Arial" w:hAnsi="Arial"/>
          <w:color w:val="auto"/>
          <w:sz w:val="18"/>
        </w:rPr>
      </w:pPr>
      <w:r w:rsidRPr="00D64F9C">
        <w:rPr>
          <w:rFonts w:ascii="Arial" w:hAnsi="Arial"/>
          <w:color w:val="auto"/>
          <w:sz w:val="18"/>
        </w:rPr>
        <w:t xml:space="preserve">I am authorised to complete this application on behalf of the service. </w:t>
      </w:r>
    </w:p>
    <w:p w:rsidR="00526422" w:rsidRPr="00D64F9C" w:rsidRDefault="00526422" w:rsidP="007D3684">
      <w:pPr>
        <w:pStyle w:val="Default"/>
        <w:numPr>
          <w:ilvl w:val="0"/>
          <w:numId w:val="7"/>
        </w:numPr>
        <w:spacing w:line="200" w:lineRule="exact"/>
        <w:ind w:left="357" w:hanging="357"/>
        <w:rPr>
          <w:rFonts w:ascii="Arial" w:hAnsi="Arial"/>
          <w:color w:val="auto"/>
          <w:sz w:val="18"/>
        </w:rPr>
      </w:pPr>
      <w:r w:rsidRPr="00D64F9C">
        <w:rPr>
          <w:rFonts w:ascii="Arial" w:hAnsi="Arial"/>
          <w:color w:val="auto"/>
          <w:sz w:val="18"/>
        </w:rPr>
        <w:t xml:space="preserve">I understand there are penalties for giving false or misleading information. </w:t>
      </w:r>
    </w:p>
    <w:p w:rsidR="00526422" w:rsidRPr="00D64F9C" w:rsidRDefault="00526422">
      <w:pPr>
        <w:pStyle w:val="Default"/>
        <w:rPr>
          <w:rFonts w:ascii="Arial" w:hAnsi="Arial"/>
          <w:color w:val="auto"/>
          <w:sz w:val="18"/>
        </w:rPr>
      </w:pPr>
    </w:p>
    <w:p w:rsidR="00526422" w:rsidRPr="00D64F9C" w:rsidRDefault="00526422" w:rsidP="00CC220E">
      <w:pPr>
        <w:pStyle w:val="CM12"/>
        <w:tabs>
          <w:tab w:val="left" w:pos="2840"/>
          <w:tab w:val="left" w:pos="3692"/>
          <w:tab w:val="left" w:pos="4118"/>
        </w:tabs>
        <w:spacing w:after="250" w:line="240" w:lineRule="atLeast"/>
        <w:rPr>
          <w:rFonts w:ascii="Arial" w:hAnsi="Arial" w:cs="Helvetica Neue"/>
          <w:color w:val="221E1F"/>
          <w:sz w:val="18"/>
        </w:rPr>
      </w:pPr>
      <w:r w:rsidRPr="00D64F9C">
        <w:rPr>
          <w:rFonts w:ascii="Arial" w:hAnsi="Arial" w:cs="Helvetica Neue"/>
          <w:b/>
          <w:bCs/>
          <w:sz w:val="18"/>
        </w:rPr>
        <w:t xml:space="preserve">Signature </w:t>
      </w:r>
      <w:r w:rsidRPr="00D64F9C">
        <w:rPr>
          <w:rFonts w:ascii="Arial" w:hAnsi="Arial" w:cs="Helvetica Neue"/>
          <w:color w:val="221E1F"/>
          <w:position w:val="-4"/>
          <w:sz w:val="44"/>
          <w:vertAlign w:val="subscript"/>
        </w:rPr>
        <w:t xml:space="preserve"> </w:t>
      </w:r>
      <w:r w:rsidR="00CC220E">
        <w:rPr>
          <w:rFonts w:ascii="Arial" w:hAnsi="Arial" w:cs="Helvetica Neue"/>
          <w:color w:val="221E1F"/>
          <w:position w:val="-4"/>
          <w:sz w:val="18"/>
          <w:vertAlign w:val="subscript"/>
        </w:rPr>
        <w:tab/>
      </w:r>
      <w:r w:rsidR="00E140C3" w:rsidRPr="008A1E59">
        <w:rPr>
          <w:rFonts w:ascii="Arial" w:hAnsi="Arial" w:cs="Helvetica Neue"/>
          <w:b/>
          <w:bCs/>
          <w:sz w:val="18"/>
        </w:rPr>
        <w:t>Date</w:t>
      </w:r>
      <w:r w:rsidR="00CC220E">
        <w:rPr>
          <w:rFonts w:ascii="Arial" w:hAnsi="Arial" w:cs="Helvetica Neue"/>
          <w:b/>
          <w:bCs/>
          <w:sz w:val="18"/>
        </w:rPr>
        <w:tab/>
      </w:r>
      <w:r w:rsidR="008A1E59">
        <w:rPr>
          <w:rFonts w:ascii="Arial" w:hAnsi="Arial" w:cs="Helvetica Neue"/>
          <w:sz w:val="18"/>
        </w:rPr>
        <w:t>/</w:t>
      </w:r>
      <w:r w:rsidR="00CC220E">
        <w:rPr>
          <w:rFonts w:ascii="Arial" w:hAnsi="Arial" w:cs="Helvetica Neue"/>
          <w:sz w:val="18"/>
        </w:rPr>
        <w:tab/>
      </w:r>
      <w:r w:rsidR="008A1E59">
        <w:rPr>
          <w:rFonts w:ascii="Arial" w:hAnsi="Arial" w:cs="Helvetica Neue"/>
          <w:sz w:val="18"/>
        </w:rPr>
        <w:t>/</w:t>
      </w:r>
    </w:p>
    <w:p w:rsidR="008A1E59" w:rsidRPr="00502361" w:rsidRDefault="00526422" w:rsidP="00502361">
      <w:pPr>
        <w:pStyle w:val="CM11"/>
        <w:spacing w:after="120"/>
        <w:ind w:right="216"/>
        <w:rPr>
          <w:rFonts w:ascii="Arial" w:hAnsi="Arial" w:cs="Helvetica Neue"/>
          <w:color w:val="221E1F"/>
          <w:sz w:val="20"/>
        </w:rPr>
      </w:pPr>
      <w:r w:rsidRPr="008A1E59">
        <w:rPr>
          <w:rFonts w:ascii="Arial" w:hAnsi="Arial" w:cs="Helvetica Neue"/>
          <w:b/>
          <w:bCs/>
          <w:sz w:val="18"/>
        </w:rPr>
        <w:t>Name of</w:t>
      </w:r>
      <w:r w:rsidR="00E140C3" w:rsidRPr="008A1E59">
        <w:rPr>
          <w:rFonts w:ascii="Arial" w:hAnsi="Arial" w:cs="Helvetica Neue"/>
          <w:b/>
          <w:bCs/>
          <w:sz w:val="18"/>
        </w:rPr>
        <w:t xml:space="preserve"> authorised </w:t>
      </w:r>
      <w:r w:rsidR="00CD2D98">
        <w:rPr>
          <w:rFonts w:ascii="Arial" w:hAnsi="Arial" w:cs="Helvetica Neue"/>
          <w:b/>
          <w:bCs/>
          <w:sz w:val="18"/>
        </w:rPr>
        <w:t>person</w:t>
      </w:r>
      <w:r w:rsidR="00CD2D98" w:rsidRPr="00D64F9C">
        <w:rPr>
          <w:rFonts w:ascii="Arial" w:hAnsi="Arial" w:cs="Helvetica Neue"/>
          <w:color w:val="221E1F"/>
          <w:sz w:val="18"/>
        </w:rPr>
        <w:t xml:space="preserve"> </w:t>
      </w:r>
      <w:r w:rsidR="000C02CD" w:rsidRPr="00D64F9C">
        <w:rPr>
          <w:rFonts w:ascii="Arial" w:hAnsi="Arial" w:cs="Helvetica-Condensed"/>
          <w:color w:val="000000"/>
          <w:sz w:val="18"/>
          <w:szCs w:val="18"/>
        </w:rPr>
        <w:t>______________________________</w:t>
      </w:r>
      <w:r w:rsidR="00E140C3" w:rsidRPr="008A1E59">
        <w:rPr>
          <w:rFonts w:ascii="Arial" w:hAnsi="Arial" w:cs="Helvetica Neue"/>
          <w:b/>
          <w:bCs/>
          <w:sz w:val="18"/>
        </w:rPr>
        <w:t>Position held at service</w:t>
      </w:r>
      <w:r w:rsidR="00E140C3" w:rsidRPr="00D64F9C">
        <w:rPr>
          <w:rFonts w:ascii="Arial" w:hAnsi="Arial" w:cs="Helvetica Neue"/>
          <w:color w:val="221E1F"/>
          <w:sz w:val="20"/>
        </w:rPr>
        <w:t xml:space="preserve"> </w:t>
      </w:r>
      <w:r w:rsidR="000C02CD" w:rsidRPr="00D64F9C">
        <w:rPr>
          <w:rFonts w:ascii="Arial" w:hAnsi="Arial" w:cs="Helvetica-Condensed"/>
          <w:color w:val="000000"/>
          <w:sz w:val="18"/>
          <w:szCs w:val="18"/>
        </w:rPr>
        <w:t>____________________________</w:t>
      </w:r>
    </w:p>
    <w:p w:rsidR="00526422" w:rsidRPr="00D64F9C" w:rsidRDefault="00526422" w:rsidP="007D3684">
      <w:pPr>
        <w:pStyle w:val="CM11"/>
        <w:spacing w:before="240" w:after="120"/>
        <w:jc w:val="both"/>
        <w:rPr>
          <w:rFonts w:ascii="Arial" w:hAnsi="Arial" w:cs="Helvetica Neue"/>
          <w:color w:val="221E1F"/>
          <w:sz w:val="23"/>
        </w:rPr>
      </w:pPr>
      <w:r w:rsidRPr="00D64F9C">
        <w:rPr>
          <w:rFonts w:ascii="Arial" w:hAnsi="Arial" w:cs="Helvetica Neue"/>
          <w:b/>
          <w:bCs/>
          <w:color w:val="221E1F"/>
          <w:sz w:val="23"/>
        </w:rPr>
        <w:t xml:space="preserve">What to do next? </w:t>
      </w:r>
    </w:p>
    <w:p w:rsidR="00526422" w:rsidRPr="00DC48A9" w:rsidRDefault="00526422" w:rsidP="007D3684">
      <w:pPr>
        <w:pStyle w:val="Default"/>
        <w:numPr>
          <w:ilvl w:val="0"/>
          <w:numId w:val="9"/>
        </w:numPr>
        <w:spacing w:after="58" w:line="200" w:lineRule="exact"/>
        <w:ind w:left="357" w:hanging="357"/>
        <w:rPr>
          <w:rFonts w:ascii="Arial" w:hAnsi="Arial"/>
          <w:color w:val="221E1F"/>
          <w:sz w:val="18"/>
        </w:rPr>
      </w:pPr>
      <w:r w:rsidRPr="00D64F9C">
        <w:rPr>
          <w:rFonts w:ascii="Arial" w:hAnsi="Arial"/>
          <w:color w:val="221E1F"/>
          <w:sz w:val="18"/>
        </w:rPr>
        <w:t xml:space="preserve">When this form is fully completed and signed you should fax a copy of the application form to the </w:t>
      </w:r>
      <w:r w:rsidR="000610BF">
        <w:rPr>
          <w:rFonts w:ascii="Arial" w:hAnsi="Arial"/>
          <w:color w:val="221E1F"/>
          <w:sz w:val="18"/>
        </w:rPr>
        <w:t xml:space="preserve">Department of </w:t>
      </w:r>
      <w:r w:rsidR="002324CD">
        <w:rPr>
          <w:rFonts w:ascii="Arial" w:hAnsi="Arial"/>
          <w:color w:val="221E1F"/>
          <w:sz w:val="18"/>
        </w:rPr>
        <w:t>Social Services</w:t>
      </w:r>
      <w:r w:rsidR="002324CD" w:rsidRPr="00D64F9C">
        <w:rPr>
          <w:rFonts w:ascii="Arial" w:hAnsi="Arial"/>
          <w:color w:val="221E1F"/>
          <w:sz w:val="18"/>
        </w:rPr>
        <w:t xml:space="preserve"> </w:t>
      </w:r>
      <w:r w:rsidRPr="00D64F9C">
        <w:rPr>
          <w:rFonts w:ascii="Arial" w:hAnsi="Arial"/>
          <w:color w:val="221E1F"/>
          <w:sz w:val="18"/>
        </w:rPr>
        <w:t xml:space="preserve">CCMS Helpdesk on </w:t>
      </w:r>
      <w:r w:rsidRPr="00D64F9C">
        <w:rPr>
          <w:rFonts w:ascii="Arial" w:hAnsi="Arial"/>
          <w:b/>
          <w:bCs/>
          <w:color w:val="221E1F"/>
          <w:sz w:val="18"/>
        </w:rPr>
        <w:t>1300 663 429</w:t>
      </w:r>
      <w:r w:rsidR="00FB3ECE">
        <w:rPr>
          <w:rFonts w:ascii="Arial" w:hAnsi="Arial"/>
          <w:b/>
          <w:bCs/>
          <w:color w:val="221E1F"/>
          <w:sz w:val="18"/>
        </w:rPr>
        <w:t xml:space="preserve"> </w:t>
      </w:r>
      <w:r w:rsidR="00FB3ECE" w:rsidRPr="003978C2">
        <w:rPr>
          <w:rFonts w:ascii="Arial" w:hAnsi="Arial" w:cs="Arial"/>
          <w:bCs/>
          <w:color w:val="221E1F"/>
          <w:sz w:val="18"/>
          <w:szCs w:val="18"/>
        </w:rPr>
        <w:t xml:space="preserve">or </w:t>
      </w:r>
      <w:r w:rsidR="00FB3ECE" w:rsidRPr="003978C2">
        <w:rPr>
          <w:rFonts w:ascii="Arial" w:hAnsi="Arial" w:cs="Arial"/>
          <w:sz w:val="18"/>
          <w:szCs w:val="18"/>
          <w:lang w:val="en-AU"/>
        </w:rPr>
        <w:t>email to</w:t>
      </w:r>
      <w:r w:rsidR="00DC48A9">
        <w:rPr>
          <w:rFonts w:ascii="Arial" w:hAnsi="Arial" w:cs="Arial"/>
          <w:sz w:val="18"/>
          <w:szCs w:val="18"/>
          <w:lang w:val="en-AU"/>
        </w:rPr>
        <w:t xml:space="preserve"> </w:t>
      </w:r>
      <w:hyperlink r:id="rId13" w:history="1">
        <w:r w:rsidR="00474277" w:rsidRPr="003978C2">
          <w:rPr>
            <w:rStyle w:val="Hyperlink"/>
            <w:rFonts w:ascii="Arial" w:hAnsi="Arial" w:cs="Arial"/>
            <w:color w:val="000000" w:themeColor="text1"/>
            <w:sz w:val="18"/>
            <w:szCs w:val="18"/>
            <w:lang w:val="en-AU"/>
          </w:rPr>
          <w:t>ccmshelpdesk@dss.gov.au</w:t>
        </w:r>
      </w:hyperlink>
      <w:r w:rsidR="00474277" w:rsidRPr="003978C2">
        <w:rPr>
          <w:rFonts w:ascii="Arial" w:hAnsi="Arial" w:cs="Arial"/>
          <w:color w:val="000000" w:themeColor="text1"/>
          <w:sz w:val="18"/>
          <w:szCs w:val="18"/>
          <w:lang w:val="en-AU"/>
        </w:rPr>
        <w:t>.</w:t>
      </w:r>
    </w:p>
    <w:p w:rsidR="00CC220E" w:rsidRDefault="00526422" w:rsidP="007D3684">
      <w:pPr>
        <w:pStyle w:val="Default"/>
        <w:numPr>
          <w:ilvl w:val="0"/>
          <w:numId w:val="9"/>
        </w:numPr>
        <w:spacing w:line="200" w:lineRule="exact"/>
        <w:ind w:left="357" w:hanging="357"/>
        <w:rPr>
          <w:rFonts w:ascii="Arial" w:hAnsi="Arial"/>
          <w:color w:val="221E1F"/>
          <w:sz w:val="18"/>
        </w:rPr>
      </w:pPr>
      <w:r w:rsidRPr="00D64F9C">
        <w:rPr>
          <w:rFonts w:ascii="Arial" w:hAnsi="Arial"/>
          <w:color w:val="221E1F"/>
          <w:sz w:val="18"/>
        </w:rPr>
        <w:t xml:space="preserve">When your application has been assessed, </w:t>
      </w:r>
      <w:r w:rsidR="000610BF">
        <w:rPr>
          <w:rFonts w:ascii="Arial" w:hAnsi="Arial"/>
          <w:color w:val="221E1F"/>
          <w:sz w:val="18"/>
        </w:rPr>
        <w:t xml:space="preserve">the Department of </w:t>
      </w:r>
      <w:r w:rsidR="002324CD">
        <w:rPr>
          <w:rFonts w:ascii="Arial" w:hAnsi="Arial"/>
          <w:color w:val="221E1F"/>
          <w:sz w:val="18"/>
        </w:rPr>
        <w:t>Social Services</w:t>
      </w:r>
      <w:r w:rsidR="002324CD" w:rsidRPr="00D64F9C">
        <w:rPr>
          <w:rFonts w:ascii="Arial" w:hAnsi="Arial"/>
          <w:color w:val="221E1F"/>
          <w:sz w:val="18"/>
        </w:rPr>
        <w:t xml:space="preserve"> </w:t>
      </w:r>
      <w:r w:rsidRPr="00D64F9C">
        <w:rPr>
          <w:rFonts w:ascii="Arial" w:hAnsi="Arial"/>
          <w:color w:val="221E1F"/>
          <w:sz w:val="18"/>
        </w:rPr>
        <w:t xml:space="preserve">will contact you on the outcome of your application. </w:t>
      </w:r>
    </w:p>
    <w:p w:rsidR="00171AD7" w:rsidRDefault="00171AD7" w:rsidP="00CC220E">
      <w:pPr>
        <w:pStyle w:val="CM11"/>
        <w:rPr>
          <w:color w:val="221E1F"/>
          <w:sz w:val="18"/>
        </w:rPr>
      </w:pPr>
    </w:p>
    <w:p w:rsidR="00526422" w:rsidRPr="00CC220E" w:rsidRDefault="00502361" w:rsidP="00CC220E">
      <w:pPr>
        <w:pStyle w:val="CM11"/>
        <w:rPr>
          <w:b/>
        </w:rPr>
      </w:pPr>
      <w:r w:rsidRPr="00CC220E">
        <w:rPr>
          <w:b/>
        </w:rPr>
        <w:t>Extension o</w:t>
      </w:r>
      <w:r w:rsidR="00526422" w:rsidRPr="00CC220E">
        <w:rPr>
          <w:b/>
        </w:rPr>
        <w:t xml:space="preserve">f SCCB rate for individuals </w:t>
      </w:r>
    </w:p>
    <w:p w:rsidR="00526422" w:rsidRPr="00D64F9C" w:rsidRDefault="00526422" w:rsidP="00CC220E">
      <w:pPr>
        <w:pStyle w:val="CM13"/>
        <w:spacing w:before="60" w:after="120" w:line="200" w:lineRule="exact"/>
        <w:ind w:right="238"/>
        <w:jc w:val="both"/>
        <w:rPr>
          <w:rFonts w:ascii="Arial" w:hAnsi="Arial" w:cs="Helvetica Neue"/>
          <w:sz w:val="18"/>
        </w:rPr>
      </w:pPr>
      <w:r w:rsidRPr="00D64F9C">
        <w:rPr>
          <w:rFonts w:ascii="Arial" w:hAnsi="Arial" w:cs="Helvetica Neue"/>
          <w:sz w:val="18"/>
        </w:rPr>
        <w:t xml:space="preserve">If you consider access to SCCB should exceed the 13 weeks you have already approved you must refer those cases to the Special Child Care Assessment Team in </w:t>
      </w:r>
      <w:r w:rsidR="00281F03" w:rsidRPr="00D64F9C">
        <w:rPr>
          <w:rFonts w:ascii="Arial" w:hAnsi="Arial" w:cs="Helvetica Neue"/>
          <w:sz w:val="18"/>
        </w:rPr>
        <w:t xml:space="preserve">the Department of Human Services </w:t>
      </w:r>
      <w:r w:rsidRPr="00D64F9C">
        <w:rPr>
          <w:rFonts w:ascii="Arial" w:hAnsi="Arial" w:cs="Helvetica Neue"/>
          <w:sz w:val="18"/>
        </w:rPr>
        <w:t xml:space="preserve">for consideration. </w:t>
      </w:r>
    </w:p>
    <w:p w:rsidR="00526422" w:rsidRPr="00D64F9C" w:rsidRDefault="00526422" w:rsidP="007D3684">
      <w:pPr>
        <w:pStyle w:val="CM16"/>
        <w:spacing w:after="120" w:line="200" w:lineRule="exact"/>
        <w:ind w:right="238"/>
        <w:jc w:val="both"/>
        <w:rPr>
          <w:rFonts w:ascii="Arial" w:hAnsi="Arial" w:cs="Helvetica Neue"/>
          <w:sz w:val="18"/>
        </w:rPr>
      </w:pPr>
      <w:r w:rsidRPr="00D64F9C">
        <w:rPr>
          <w:rFonts w:ascii="Arial" w:hAnsi="Arial" w:cs="Helvetica Neue"/>
          <w:sz w:val="18"/>
        </w:rPr>
        <w:t xml:space="preserve">Before you extend a period of SCCB you should review the child’s circumstances to ensure they meet the criteria. SCCB is required to: </w:t>
      </w:r>
    </w:p>
    <w:p w:rsidR="00526422" w:rsidRPr="00D64F9C" w:rsidRDefault="00526422" w:rsidP="007D3684">
      <w:pPr>
        <w:pStyle w:val="Default"/>
        <w:numPr>
          <w:ilvl w:val="0"/>
          <w:numId w:val="8"/>
        </w:numPr>
        <w:spacing w:after="60" w:line="200" w:lineRule="exact"/>
        <w:ind w:left="357" w:right="238" w:hanging="357"/>
        <w:rPr>
          <w:rFonts w:ascii="Arial" w:hAnsi="Arial"/>
          <w:color w:val="auto"/>
          <w:sz w:val="18"/>
        </w:rPr>
      </w:pPr>
      <w:r w:rsidRPr="00D64F9C">
        <w:rPr>
          <w:rFonts w:ascii="Arial" w:hAnsi="Arial"/>
          <w:color w:val="auto"/>
          <w:sz w:val="18"/>
        </w:rPr>
        <w:t xml:space="preserve">support, maintain or increase access to </w:t>
      </w:r>
      <w:r w:rsidR="00281F03" w:rsidRPr="00D64F9C">
        <w:rPr>
          <w:rFonts w:ascii="Arial" w:hAnsi="Arial"/>
          <w:color w:val="auto"/>
          <w:sz w:val="18"/>
        </w:rPr>
        <w:t xml:space="preserve">Child Care Benefit </w:t>
      </w:r>
      <w:r w:rsidRPr="00D64F9C">
        <w:rPr>
          <w:rFonts w:ascii="Arial" w:hAnsi="Arial"/>
          <w:color w:val="auto"/>
          <w:sz w:val="18"/>
        </w:rPr>
        <w:t xml:space="preserve">approved child care for children who are at risk of serious abuse or neglect if the cost of care is a barrier; and/or </w:t>
      </w:r>
    </w:p>
    <w:p w:rsidR="007D3684" w:rsidRDefault="00526422" w:rsidP="007D3684">
      <w:pPr>
        <w:pStyle w:val="Default"/>
        <w:numPr>
          <w:ilvl w:val="0"/>
          <w:numId w:val="8"/>
        </w:numPr>
        <w:spacing w:line="200" w:lineRule="exact"/>
        <w:ind w:right="238"/>
        <w:rPr>
          <w:rFonts w:ascii="Arial" w:hAnsi="Arial"/>
          <w:color w:val="auto"/>
          <w:sz w:val="18"/>
        </w:rPr>
      </w:pPr>
      <w:r w:rsidRPr="00D64F9C">
        <w:rPr>
          <w:rFonts w:ascii="Arial" w:hAnsi="Arial"/>
          <w:color w:val="auto"/>
          <w:sz w:val="18"/>
        </w:rPr>
        <w:t xml:space="preserve">assist families experiencing temporary financial hardship by helping them maintain access to child care while they adapt to their new circumstances. </w:t>
      </w:r>
    </w:p>
    <w:p w:rsidR="007D3684" w:rsidRDefault="007D3684" w:rsidP="007D3684">
      <w:pPr>
        <w:pStyle w:val="Default"/>
        <w:spacing w:line="200" w:lineRule="exact"/>
        <w:ind w:left="360" w:right="238"/>
        <w:rPr>
          <w:rFonts w:ascii="Arial" w:hAnsi="Arial"/>
          <w:color w:val="auto"/>
          <w:sz w:val="18"/>
        </w:rPr>
      </w:pPr>
    </w:p>
    <w:p w:rsidR="007D3684" w:rsidRDefault="00526422" w:rsidP="007D3684">
      <w:pPr>
        <w:pStyle w:val="Default"/>
        <w:spacing w:after="120" w:line="200" w:lineRule="exact"/>
        <w:ind w:right="238"/>
        <w:rPr>
          <w:rFonts w:ascii="Arial" w:hAnsi="Arial"/>
          <w:sz w:val="18"/>
        </w:rPr>
      </w:pPr>
      <w:r w:rsidRPr="007D3684">
        <w:rPr>
          <w:rFonts w:ascii="Arial" w:hAnsi="Arial"/>
          <w:sz w:val="18"/>
        </w:rPr>
        <w:t xml:space="preserve">For further information please refer to Chapter 14 of the Child Care Service Handbook. </w:t>
      </w:r>
    </w:p>
    <w:p w:rsidR="00526422" w:rsidRPr="007D3684" w:rsidRDefault="00526422" w:rsidP="007D3684">
      <w:pPr>
        <w:pStyle w:val="Default"/>
        <w:spacing w:after="120" w:line="200" w:lineRule="exact"/>
        <w:ind w:right="238"/>
        <w:rPr>
          <w:rFonts w:ascii="Arial" w:hAnsi="Arial"/>
          <w:color w:val="auto"/>
          <w:sz w:val="18"/>
        </w:rPr>
      </w:pPr>
      <w:r w:rsidRPr="00D64F9C">
        <w:rPr>
          <w:rFonts w:ascii="Arial" w:hAnsi="Arial"/>
          <w:b/>
          <w:bCs/>
          <w:sz w:val="18"/>
        </w:rPr>
        <w:t xml:space="preserve">Please note this form is not an application to the Special Child Care Assessment Team in </w:t>
      </w:r>
      <w:r w:rsidR="00D30CC3">
        <w:rPr>
          <w:rFonts w:ascii="Arial" w:hAnsi="Arial"/>
          <w:b/>
          <w:bCs/>
          <w:sz w:val="18"/>
        </w:rPr>
        <w:t>the Department of Human </w:t>
      </w:r>
      <w:r w:rsidR="00281F03" w:rsidRPr="00D64F9C">
        <w:rPr>
          <w:rFonts w:ascii="Arial" w:hAnsi="Arial"/>
          <w:b/>
          <w:bCs/>
          <w:sz w:val="18"/>
        </w:rPr>
        <w:t xml:space="preserve">Services </w:t>
      </w:r>
      <w:r w:rsidRPr="00D64F9C">
        <w:rPr>
          <w:rFonts w:ascii="Arial" w:hAnsi="Arial"/>
          <w:b/>
          <w:bCs/>
          <w:sz w:val="18"/>
        </w:rPr>
        <w:t xml:space="preserve">for SCCB. </w:t>
      </w:r>
    </w:p>
    <w:sectPr w:rsidR="00526422" w:rsidRPr="007D3684" w:rsidSect="008C20FA">
      <w:pgSz w:w="11900" w:h="17340"/>
      <w:pgMar w:top="426" w:right="682" w:bottom="426" w:left="4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0E" w:rsidRDefault="00CC220E" w:rsidP="000610BF">
      <w:r>
        <w:separator/>
      </w:r>
    </w:p>
  </w:endnote>
  <w:endnote w:type="continuationSeparator" w:id="0">
    <w:p w:rsidR="00CC220E" w:rsidRDefault="00CC220E" w:rsidP="0006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0E" w:rsidRDefault="00CC220E" w:rsidP="000610BF">
      <w:r>
        <w:separator/>
      </w:r>
    </w:p>
  </w:footnote>
  <w:footnote w:type="continuationSeparator" w:id="0">
    <w:p w:rsidR="00CC220E" w:rsidRDefault="00CC220E" w:rsidP="00061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FCF5A"/>
    <w:multiLevelType w:val="hybridMultilevel"/>
    <w:tmpl w:val="8A3169A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7A0E8B"/>
    <w:multiLevelType w:val="hybridMultilevel"/>
    <w:tmpl w:val="9804C23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BD360F"/>
    <w:multiLevelType w:val="hybridMultilevel"/>
    <w:tmpl w:val="239ECBB8"/>
    <w:lvl w:ilvl="0" w:tplc="FE549C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1E48"/>
    <w:multiLevelType w:val="hybridMultilevel"/>
    <w:tmpl w:val="AC0A7CE4"/>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4">
    <w:nsid w:val="27DE2B1E"/>
    <w:multiLevelType w:val="hybridMultilevel"/>
    <w:tmpl w:val="C19E7634"/>
    <w:lvl w:ilvl="0" w:tplc="FE549C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0E5E"/>
    <w:multiLevelType w:val="hybridMultilevel"/>
    <w:tmpl w:val="CF1AB106"/>
    <w:lvl w:ilvl="0" w:tplc="FE549C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01FAF"/>
    <w:multiLevelType w:val="hybridMultilevel"/>
    <w:tmpl w:val="577A7238"/>
    <w:lvl w:ilvl="0" w:tplc="FE549C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86BFA"/>
    <w:multiLevelType w:val="hybridMultilevel"/>
    <w:tmpl w:val="CB40D158"/>
    <w:lvl w:ilvl="0" w:tplc="32BC9F6E">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2A279A"/>
    <w:multiLevelType w:val="hybridMultilevel"/>
    <w:tmpl w:val="A21A5B5E"/>
    <w:lvl w:ilvl="0" w:tplc="4BD0FDE4">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507F6E"/>
    <w:multiLevelType w:val="hybridMultilevel"/>
    <w:tmpl w:val="0C4ADFD6"/>
    <w:lvl w:ilvl="0" w:tplc="FE549C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5E3F7"/>
    <w:multiLevelType w:val="hybridMultilevel"/>
    <w:tmpl w:val="F305AD9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D93B17D"/>
    <w:multiLevelType w:val="hybridMultilevel"/>
    <w:tmpl w:val="D991C3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1"/>
  </w:num>
  <w:num w:numId="3">
    <w:abstractNumId w:val="10"/>
  </w:num>
  <w:num w:numId="4">
    <w:abstractNumId w:val="0"/>
  </w:num>
  <w:num w:numId="5">
    <w:abstractNumId w:val="4"/>
  </w:num>
  <w:num w:numId="6">
    <w:abstractNumId w:val="2"/>
  </w:num>
  <w:num w:numId="7">
    <w:abstractNumId w:val="9"/>
  </w:num>
  <w:num w:numId="8">
    <w:abstractNumId w:val="6"/>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6FYrK2Xwzk/02aeOnsn4LS1+Nlo=" w:salt="FYHPVV13drNOoAOUNNLC8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A9"/>
    <w:rsid w:val="000610BF"/>
    <w:rsid w:val="000C02CD"/>
    <w:rsid w:val="001028A2"/>
    <w:rsid w:val="00164B87"/>
    <w:rsid w:val="00171AD7"/>
    <w:rsid w:val="001E1397"/>
    <w:rsid w:val="00200061"/>
    <w:rsid w:val="002324CD"/>
    <w:rsid w:val="00281F03"/>
    <w:rsid w:val="00295BF3"/>
    <w:rsid w:val="002B2F2B"/>
    <w:rsid w:val="002D76D5"/>
    <w:rsid w:val="002F24ED"/>
    <w:rsid w:val="00310CD0"/>
    <w:rsid w:val="00317AC6"/>
    <w:rsid w:val="00361A96"/>
    <w:rsid w:val="003978C2"/>
    <w:rsid w:val="003D4CE9"/>
    <w:rsid w:val="00412797"/>
    <w:rsid w:val="00421A51"/>
    <w:rsid w:val="004309C8"/>
    <w:rsid w:val="0043290D"/>
    <w:rsid w:val="00474277"/>
    <w:rsid w:val="00481324"/>
    <w:rsid w:val="004D69CB"/>
    <w:rsid w:val="00502361"/>
    <w:rsid w:val="00502920"/>
    <w:rsid w:val="0051450E"/>
    <w:rsid w:val="0052533F"/>
    <w:rsid w:val="00526422"/>
    <w:rsid w:val="005317F4"/>
    <w:rsid w:val="005E0F8E"/>
    <w:rsid w:val="005F5A1A"/>
    <w:rsid w:val="00667515"/>
    <w:rsid w:val="00686809"/>
    <w:rsid w:val="006D03FC"/>
    <w:rsid w:val="0072653A"/>
    <w:rsid w:val="00726B88"/>
    <w:rsid w:val="00727040"/>
    <w:rsid w:val="007425F9"/>
    <w:rsid w:val="0076523C"/>
    <w:rsid w:val="007720A9"/>
    <w:rsid w:val="00781231"/>
    <w:rsid w:val="007862F5"/>
    <w:rsid w:val="007D3684"/>
    <w:rsid w:val="00813B43"/>
    <w:rsid w:val="00853636"/>
    <w:rsid w:val="008A1E59"/>
    <w:rsid w:val="008A4AEB"/>
    <w:rsid w:val="008C20FA"/>
    <w:rsid w:val="00932844"/>
    <w:rsid w:val="009652EE"/>
    <w:rsid w:val="009722E3"/>
    <w:rsid w:val="009A29B6"/>
    <w:rsid w:val="009A3864"/>
    <w:rsid w:val="00A56E9F"/>
    <w:rsid w:val="00AE08ED"/>
    <w:rsid w:val="00B0107F"/>
    <w:rsid w:val="00B17B9F"/>
    <w:rsid w:val="00B30736"/>
    <w:rsid w:val="00B52910"/>
    <w:rsid w:val="00B55D93"/>
    <w:rsid w:val="00B76DFC"/>
    <w:rsid w:val="00B82419"/>
    <w:rsid w:val="00BA1491"/>
    <w:rsid w:val="00BC5002"/>
    <w:rsid w:val="00BC6FDC"/>
    <w:rsid w:val="00BE3732"/>
    <w:rsid w:val="00BF2FBF"/>
    <w:rsid w:val="00C17FDF"/>
    <w:rsid w:val="00C33D5E"/>
    <w:rsid w:val="00C81FC5"/>
    <w:rsid w:val="00C844D7"/>
    <w:rsid w:val="00CC220E"/>
    <w:rsid w:val="00CD2536"/>
    <w:rsid w:val="00CD2D98"/>
    <w:rsid w:val="00D30CC3"/>
    <w:rsid w:val="00D64F9C"/>
    <w:rsid w:val="00DA4CD4"/>
    <w:rsid w:val="00DB60D7"/>
    <w:rsid w:val="00DC48A9"/>
    <w:rsid w:val="00E140C3"/>
    <w:rsid w:val="00E75809"/>
    <w:rsid w:val="00E82A35"/>
    <w:rsid w:val="00EA1AAB"/>
    <w:rsid w:val="00EF1001"/>
    <w:rsid w:val="00FB3ECE"/>
    <w:rsid w:val="00FD49E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21A51"/>
    <w:rPr>
      <w:rFonts w:asciiTheme="minorHAnsi" w:eastAsiaTheme="minorEastAsia"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1A51"/>
    <w:pPr>
      <w:widowControl w:val="0"/>
      <w:autoSpaceDE w:val="0"/>
      <w:autoSpaceDN w:val="0"/>
      <w:adjustRightInd w:val="0"/>
    </w:pPr>
    <w:rPr>
      <w:rFonts w:ascii="Helvetica Neue" w:hAnsi="Helvetica Neue" w:cs="Helvetica Neue"/>
      <w:color w:val="000000"/>
      <w:lang w:val="en-US" w:eastAsia="en-US"/>
    </w:rPr>
  </w:style>
  <w:style w:type="paragraph" w:customStyle="1" w:styleId="CM11">
    <w:name w:val="CM11"/>
    <w:basedOn w:val="Default"/>
    <w:next w:val="Default"/>
    <w:uiPriority w:val="99"/>
    <w:rsid w:val="00421A51"/>
    <w:rPr>
      <w:rFonts w:cs="Times New Roman"/>
      <w:color w:val="auto"/>
    </w:rPr>
  </w:style>
  <w:style w:type="paragraph" w:customStyle="1" w:styleId="CM1">
    <w:name w:val="CM1"/>
    <w:basedOn w:val="Default"/>
    <w:next w:val="Default"/>
    <w:uiPriority w:val="99"/>
    <w:rsid w:val="00421A51"/>
    <w:rPr>
      <w:rFonts w:cs="Times New Roman"/>
      <w:color w:val="auto"/>
    </w:rPr>
  </w:style>
  <w:style w:type="paragraph" w:customStyle="1" w:styleId="CM12">
    <w:name w:val="CM12"/>
    <w:basedOn w:val="Default"/>
    <w:next w:val="Default"/>
    <w:uiPriority w:val="99"/>
    <w:rsid w:val="00421A51"/>
    <w:rPr>
      <w:rFonts w:cs="Times New Roman"/>
      <w:color w:val="auto"/>
    </w:rPr>
  </w:style>
  <w:style w:type="paragraph" w:customStyle="1" w:styleId="CM2">
    <w:name w:val="CM2"/>
    <w:basedOn w:val="Default"/>
    <w:next w:val="Default"/>
    <w:uiPriority w:val="99"/>
    <w:rsid w:val="00421A51"/>
    <w:pPr>
      <w:spacing w:line="240" w:lineRule="atLeast"/>
    </w:pPr>
    <w:rPr>
      <w:rFonts w:cs="Times New Roman"/>
      <w:color w:val="auto"/>
    </w:rPr>
  </w:style>
  <w:style w:type="paragraph" w:customStyle="1" w:styleId="CM3">
    <w:name w:val="CM3"/>
    <w:basedOn w:val="Default"/>
    <w:next w:val="Default"/>
    <w:uiPriority w:val="99"/>
    <w:rsid w:val="00421A51"/>
    <w:pPr>
      <w:spacing w:line="416" w:lineRule="atLeast"/>
    </w:pPr>
    <w:rPr>
      <w:rFonts w:cs="Times New Roman"/>
      <w:color w:val="auto"/>
    </w:rPr>
  </w:style>
  <w:style w:type="paragraph" w:customStyle="1" w:styleId="CM14">
    <w:name w:val="CM14"/>
    <w:basedOn w:val="Default"/>
    <w:next w:val="Default"/>
    <w:uiPriority w:val="99"/>
    <w:rsid w:val="00421A51"/>
    <w:rPr>
      <w:rFonts w:cs="Times New Roman"/>
      <w:color w:val="auto"/>
    </w:rPr>
  </w:style>
  <w:style w:type="paragraph" w:customStyle="1" w:styleId="CM4">
    <w:name w:val="CM4"/>
    <w:basedOn w:val="Default"/>
    <w:next w:val="Default"/>
    <w:uiPriority w:val="99"/>
    <w:rsid w:val="00421A51"/>
    <w:pPr>
      <w:spacing w:line="200" w:lineRule="atLeast"/>
    </w:pPr>
    <w:rPr>
      <w:rFonts w:cs="Times New Roman"/>
      <w:color w:val="auto"/>
    </w:rPr>
  </w:style>
  <w:style w:type="paragraph" w:customStyle="1" w:styleId="CM5">
    <w:name w:val="CM5"/>
    <w:basedOn w:val="Default"/>
    <w:next w:val="Default"/>
    <w:uiPriority w:val="99"/>
    <w:rsid w:val="00421A51"/>
    <w:pPr>
      <w:spacing w:line="200" w:lineRule="atLeast"/>
    </w:pPr>
    <w:rPr>
      <w:rFonts w:cs="Times New Roman"/>
      <w:color w:val="auto"/>
    </w:rPr>
  </w:style>
  <w:style w:type="paragraph" w:customStyle="1" w:styleId="CM16">
    <w:name w:val="CM16"/>
    <w:basedOn w:val="Default"/>
    <w:next w:val="Default"/>
    <w:uiPriority w:val="99"/>
    <w:rsid w:val="00421A51"/>
    <w:rPr>
      <w:rFonts w:cs="Times New Roman"/>
      <w:color w:val="auto"/>
    </w:rPr>
  </w:style>
  <w:style w:type="paragraph" w:customStyle="1" w:styleId="CM7">
    <w:name w:val="CM7"/>
    <w:basedOn w:val="Default"/>
    <w:next w:val="Default"/>
    <w:uiPriority w:val="99"/>
    <w:rsid w:val="00421A51"/>
    <w:pPr>
      <w:spacing w:line="240" w:lineRule="atLeast"/>
    </w:pPr>
    <w:rPr>
      <w:rFonts w:cs="Times New Roman"/>
      <w:color w:val="auto"/>
    </w:rPr>
  </w:style>
  <w:style w:type="paragraph" w:customStyle="1" w:styleId="CM8">
    <w:name w:val="CM8"/>
    <w:basedOn w:val="Default"/>
    <w:next w:val="Default"/>
    <w:uiPriority w:val="99"/>
    <w:rsid w:val="00421A51"/>
    <w:pPr>
      <w:spacing w:line="240" w:lineRule="atLeast"/>
    </w:pPr>
    <w:rPr>
      <w:rFonts w:cs="Times New Roman"/>
      <w:color w:val="auto"/>
    </w:rPr>
  </w:style>
  <w:style w:type="paragraph" w:customStyle="1" w:styleId="CM13">
    <w:name w:val="CM13"/>
    <w:basedOn w:val="Default"/>
    <w:next w:val="Default"/>
    <w:uiPriority w:val="99"/>
    <w:rsid w:val="00421A51"/>
    <w:rPr>
      <w:rFonts w:cs="Times New Roman"/>
      <w:color w:val="auto"/>
    </w:rPr>
  </w:style>
  <w:style w:type="paragraph" w:customStyle="1" w:styleId="CM15">
    <w:name w:val="CM15"/>
    <w:basedOn w:val="Default"/>
    <w:next w:val="Default"/>
    <w:uiPriority w:val="99"/>
    <w:rsid w:val="00421A51"/>
    <w:rPr>
      <w:rFonts w:cs="Times New Roman"/>
      <w:color w:val="auto"/>
    </w:rPr>
  </w:style>
  <w:style w:type="paragraph" w:styleId="BalloonText">
    <w:name w:val="Balloon Text"/>
    <w:basedOn w:val="Normal"/>
    <w:link w:val="BalloonTextChar"/>
    <w:uiPriority w:val="99"/>
    <w:semiHidden/>
    <w:unhideWhenUsed/>
    <w:rsid w:val="00361A96"/>
    <w:rPr>
      <w:rFonts w:ascii="Tahoma" w:hAnsi="Tahoma" w:cs="Tahoma"/>
      <w:sz w:val="16"/>
      <w:szCs w:val="16"/>
    </w:rPr>
  </w:style>
  <w:style w:type="character" w:customStyle="1" w:styleId="BalloonTextChar">
    <w:name w:val="Balloon Text Char"/>
    <w:basedOn w:val="DefaultParagraphFont"/>
    <w:link w:val="BalloonText"/>
    <w:uiPriority w:val="99"/>
    <w:semiHidden/>
    <w:rsid w:val="00361A96"/>
    <w:rPr>
      <w:rFonts w:ascii="Tahoma" w:eastAsiaTheme="minorEastAsia" w:hAnsi="Tahoma" w:cs="Tahoma"/>
      <w:sz w:val="16"/>
      <w:szCs w:val="16"/>
      <w:lang w:val="en-US" w:eastAsia="en-US"/>
    </w:rPr>
  </w:style>
  <w:style w:type="table" w:styleId="TableGrid">
    <w:name w:val="Table Grid"/>
    <w:basedOn w:val="TableNormal"/>
    <w:rsid w:val="008A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10BF"/>
    <w:pPr>
      <w:tabs>
        <w:tab w:val="center" w:pos="4513"/>
        <w:tab w:val="right" w:pos="9026"/>
      </w:tabs>
    </w:pPr>
  </w:style>
  <w:style w:type="character" w:customStyle="1" w:styleId="HeaderChar">
    <w:name w:val="Header Char"/>
    <w:basedOn w:val="DefaultParagraphFont"/>
    <w:link w:val="Header"/>
    <w:rsid w:val="000610BF"/>
    <w:rPr>
      <w:rFonts w:asciiTheme="minorHAnsi" w:eastAsiaTheme="minorEastAsia" w:hAnsiTheme="minorHAnsi" w:cstheme="minorBidi"/>
      <w:lang w:val="en-US" w:eastAsia="en-US"/>
    </w:rPr>
  </w:style>
  <w:style w:type="paragraph" w:styleId="Footer">
    <w:name w:val="footer"/>
    <w:basedOn w:val="Normal"/>
    <w:link w:val="FooterChar"/>
    <w:rsid w:val="000610BF"/>
    <w:pPr>
      <w:tabs>
        <w:tab w:val="center" w:pos="4513"/>
        <w:tab w:val="right" w:pos="9026"/>
      </w:tabs>
    </w:pPr>
  </w:style>
  <w:style w:type="character" w:customStyle="1" w:styleId="FooterChar">
    <w:name w:val="Footer Char"/>
    <w:basedOn w:val="DefaultParagraphFont"/>
    <w:link w:val="Footer"/>
    <w:rsid w:val="000610BF"/>
    <w:rPr>
      <w:rFonts w:asciiTheme="minorHAnsi" w:eastAsiaTheme="minorEastAsia" w:hAnsiTheme="minorHAnsi" w:cstheme="minorBidi"/>
      <w:lang w:val="en-US" w:eastAsia="en-US"/>
    </w:rPr>
  </w:style>
  <w:style w:type="character" w:styleId="Hyperlink">
    <w:name w:val="Hyperlink"/>
    <w:basedOn w:val="DefaultParagraphFont"/>
    <w:rsid w:val="00FB3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21A51"/>
    <w:rPr>
      <w:rFonts w:asciiTheme="minorHAnsi" w:eastAsiaTheme="minorEastAsia"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1A51"/>
    <w:pPr>
      <w:widowControl w:val="0"/>
      <w:autoSpaceDE w:val="0"/>
      <w:autoSpaceDN w:val="0"/>
      <w:adjustRightInd w:val="0"/>
    </w:pPr>
    <w:rPr>
      <w:rFonts w:ascii="Helvetica Neue" w:hAnsi="Helvetica Neue" w:cs="Helvetica Neue"/>
      <w:color w:val="000000"/>
      <w:lang w:val="en-US" w:eastAsia="en-US"/>
    </w:rPr>
  </w:style>
  <w:style w:type="paragraph" w:customStyle="1" w:styleId="CM11">
    <w:name w:val="CM11"/>
    <w:basedOn w:val="Default"/>
    <w:next w:val="Default"/>
    <w:uiPriority w:val="99"/>
    <w:rsid w:val="00421A51"/>
    <w:rPr>
      <w:rFonts w:cs="Times New Roman"/>
      <w:color w:val="auto"/>
    </w:rPr>
  </w:style>
  <w:style w:type="paragraph" w:customStyle="1" w:styleId="CM1">
    <w:name w:val="CM1"/>
    <w:basedOn w:val="Default"/>
    <w:next w:val="Default"/>
    <w:uiPriority w:val="99"/>
    <w:rsid w:val="00421A51"/>
    <w:rPr>
      <w:rFonts w:cs="Times New Roman"/>
      <w:color w:val="auto"/>
    </w:rPr>
  </w:style>
  <w:style w:type="paragraph" w:customStyle="1" w:styleId="CM12">
    <w:name w:val="CM12"/>
    <w:basedOn w:val="Default"/>
    <w:next w:val="Default"/>
    <w:uiPriority w:val="99"/>
    <w:rsid w:val="00421A51"/>
    <w:rPr>
      <w:rFonts w:cs="Times New Roman"/>
      <w:color w:val="auto"/>
    </w:rPr>
  </w:style>
  <w:style w:type="paragraph" w:customStyle="1" w:styleId="CM2">
    <w:name w:val="CM2"/>
    <w:basedOn w:val="Default"/>
    <w:next w:val="Default"/>
    <w:uiPriority w:val="99"/>
    <w:rsid w:val="00421A51"/>
    <w:pPr>
      <w:spacing w:line="240" w:lineRule="atLeast"/>
    </w:pPr>
    <w:rPr>
      <w:rFonts w:cs="Times New Roman"/>
      <w:color w:val="auto"/>
    </w:rPr>
  </w:style>
  <w:style w:type="paragraph" w:customStyle="1" w:styleId="CM3">
    <w:name w:val="CM3"/>
    <w:basedOn w:val="Default"/>
    <w:next w:val="Default"/>
    <w:uiPriority w:val="99"/>
    <w:rsid w:val="00421A51"/>
    <w:pPr>
      <w:spacing w:line="416" w:lineRule="atLeast"/>
    </w:pPr>
    <w:rPr>
      <w:rFonts w:cs="Times New Roman"/>
      <w:color w:val="auto"/>
    </w:rPr>
  </w:style>
  <w:style w:type="paragraph" w:customStyle="1" w:styleId="CM14">
    <w:name w:val="CM14"/>
    <w:basedOn w:val="Default"/>
    <w:next w:val="Default"/>
    <w:uiPriority w:val="99"/>
    <w:rsid w:val="00421A51"/>
    <w:rPr>
      <w:rFonts w:cs="Times New Roman"/>
      <w:color w:val="auto"/>
    </w:rPr>
  </w:style>
  <w:style w:type="paragraph" w:customStyle="1" w:styleId="CM4">
    <w:name w:val="CM4"/>
    <w:basedOn w:val="Default"/>
    <w:next w:val="Default"/>
    <w:uiPriority w:val="99"/>
    <w:rsid w:val="00421A51"/>
    <w:pPr>
      <w:spacing w:line="200" w:lineRule="atLeast"/>
    </w:pPr>
    <w:rPr>
      <w:rFonts w:cs="Times New Roman"/>
      <w:color w:val="auto"/>
    </w:rPr>
  </w:style>
  <w:style w:type="paragraph" w:customStyle="1" w:styleId="CM5">
    <w:name w:val="CM5"/>
    <w:basedOn w:val="Default"/>
    <w:next w:val="Default"/>
    <w:uiPriority w:val="99"/>
    <w:rsid w:val="00421A51"/>
    <w:pPr>
      <w:spacing w:line="200" w:lineRule="atLeast"/>
    </w:pPr>
    <w:rPr>
      <w:rFonts w:cs="Times New Roman"/>
      <w:color w:val="auto"/>
    </w:rPr>
  </w:style>
  <w:style w:type="paragraph" w:customStyle="1" w:styleId="CM16">
    <w:name w:val="CM16"/>
    <w:basedOn w:val="Default"/>
    <w:next w:val="Default"/>
    <w:uiPriority w:val="99"/>
    <w:rsid w:val="00421A51"/>
    <w:rPr>
      <w:rFonts w:cs="Times New Roman"/>
      <w:color w:val="auto"/>
    </w:rPr>
  </w:style>
  <w:style w:type="paragraph" w:customStyle="1" w:styleId="CM7">
    <w:name w:val="CM7"/>
    <w:basedOn w:val="Default"/>
    <w:next w:val="Default"/>
    <w:uiPriority w:val="99"/>
    <w:rsid w:val="00421A51"/>
    <w:pPr>
      <w:spacing w:line="240" w:lineRule="atLeast"/>
    </w:pPr>
    <w:rPr>
      <w:rFonts w:cs="Times New Roman"/>
      <w:color w:val="auto"/>
    </w:rPr>
  </w:style>
  <w:style w:type="paragraph" w:customStyle="1" w:styleId="CM8">
    <w:name w:val="CM8"/>
    <w:basedOn w:val="Default"/>
    <w:next w:val="Default"/>
    <w:uiPriority w:val="99"/>
    <w:rsid w:val="00421A51"/>
    <w:pPr>
      <w:spacing w:line="240" w:lineRule="atLeast"/>
    </w:pPr>
    <w:rPr>
      <w:rFonts w:cs="Times New Roman"/>
      <w:color w:val="auto"/>
    </w:rPr>
  </w:style>
  <w:style w:type="paragraph" w:customStyle="1" w:styleId="CM13">
    <w:name w:val="CM13"/>
    <w:basedOn w:val="Default"/>
    <w:next w:val="Default"/>
    <w:uiPriority w:val="99"/>
    <w:rsid w:val="00421A51"/>
    <w:rPr>
      <w:rFonts w:cs="Times New Roman"/>
      <w:color w:val="auto"/>
    </w:rPr>
  </w:style>
  <w:style w:type="paragraph" w:customStyle="1" w:styleId="CM15">
    <w:name w:val="CM15"/>
    <w:basedOn w:val="Default"/>
    <w:next w:val="Default"/>
    <w:uiPriority w:val="99"/>
    <w:rsid w:val="00421A51"/>
    <w:rPr>
      <w:rFonts w:cs="Times New Roman"/>
      <w:color w:val="auto"/>
    </w:rPr>
  </w:style>
  <w:style w:type="paragraph" w:styleId="BalloonText">
    <w:name w:val="Balloon Text"/>
    <w:basedOn w:val="Normal"/>
    <w:link w:val="BalloonTextChar"/>
    <w:uiPriority w:val="99"/>
    <w:semiHidden/>
    <w:unhideWhenUsed/>
    <w:rsid w:val="00361A96"/>
    <w:rPr>
      <w:rFonts w:ascii="Tahoma" w:hAnsi="Tahoma" w:cs="Tahoma"/>
      <w:sz w:val="16"/>
      <w:szCs w:val="16"/>
    </w:rPr>
  </w:style>
  <w:style w:type="character" w:customStyle="1" w:styleId="BalloonTextChar">
    <w:name w:val="Balloon Text Char"/>
    <w:basedOn w:val="DefaultParagraphFont"/>
    <w:link w:val="BalloonText"/>
    <w:uiPriority w:val="99"/>
    <w:semiHidden/>
    <w:rsid w:val="00361A96"/>
    <w:rPr>
      <w:rFonts w:ascii="Tahoma" w:eastAsiaTheme="minorEastAsia" w:hAnsi="Tahoma" w:cs="Tahoma"/>
      <w:sz w:val="16"/>
      <w:szCs w:val="16"/>
      <w:lang w:val="en-US" w:eastAsia="en-US"/>
    </w:rPr>
  </w:style>
  <w:style w:type="table" w:styleId="TableGrid">
    <w:name w:val="Table Grid"/>
    <w:basedOn w:val="TableNormal"/>
    <w:rsid w:val="008A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10BF"/>
    <w:pPr>
      <w:tabs>
        <w:tab w:val="center" w:pos="4513"/>
        <w:tab w:val="right" w:pos="9026"/>
      </w:tabs>
    </w:pPr>
  </w:style>
  <w:style w:type="character" w:customStyle="1" w:styleId="HeaderChar">
    <w:name w:val="Header Char"/>
    <w:basedOn w:val="DefaultParagraphFont"/>
    <w:link w:val="Header"/>
    <w:rsid w:val="000610BF"/>
    <w:rPr>
      <w:rFonts w:asciiTheme="minorHAnsi" w:eastAsiaTheme="minorEastAsia" w:hAnsiTheme="minorHAnsi" w:cstheme="minorBidi"/>
      <w:lang w:val="en-US" w:eastAsia="en-US"/>
    </w:rPr>
  </w:style>
  <w:style w:type="paragraph" w:styleId="Footer">
    <w:name w:val="footer"/>
    <w:basedOn w:val="Normal"/>
    <w:link w:val="FooterChar"/>
    <w:rsid w:val="000610BF"/>
    <w:pPr>
      <w:tabs>
        <w:tab w:val="center" w:pos="4513"/>
        <w:tab w:val="right" w:pos="9026"/>
      </w:tabs>
    </w:pPr>
  </w:style>
  <w:style w:type="character" w:customStyle="1" w:styleId="FooterChar">
    <w:name w:val="Footer Char"/>
    <w:basedOn w:val="DefaultParagraphFont"/>
    <w:link w:val="Footer"/>
    <w:rsid w:val="000610BF"/>
    <w:rPr>
      <w:rFonts w:asciiTheme="minorHAnsi" w:eastAsiaTheme="minorEastAsia" w:hAnsiTheme="minorHAnsi" w:cstheme="minorBidi"/>
      <w:lang w:val="en-US" w:eastAsia="en-US"/>
    </w:rPr>
  </w:style>
  <w:style w:type="character" w:styleId="Hyperlink">
    <w:name w:val="Hyperlink"/>
    <w:basedOn w:val="DefaultParagraphFont"/>
    <w:rsid w:val="00FB3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mshelpdesk@ds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mshelpdesk@ds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orkplaceRelations xmlns="d3972c44-1a40-4ba5-8cc5-c35b00b45e35">false</WorkplaceRelations>
    <TheDepartment xmlns="d3972c44-1a40-4ba5-8cc5-c35b00b45e35">false</TheDepartment>
    <HigherEducation xmlns="d3972c44-1a40-4ba5-8cc5-c35b00b45e35">false</HigherEducation>
    <Schooling xmlns="d3972c44-1a40-4ba5-8cc5-c35b00b45e35">false</Schooling>
    <Skills xmlns="d3972c44-1a40-4ba5-8cc5-c35b00b45e35">false</Skills>
    <EarlyChildhood xmlns="d3972c44-1a40-4ba5-8cc5-c35b00b45e35">true</EarlyChildhood>
    <Employment xmlns="d3972c44-1a40-4ba5-8cc5-c35b00b45e35">false</Employment>
    <International xmlns="3e61cace-8ab7-4058-9f8b-ed867a8a42a0">false</International>
    <Indigenous xmlns="3e61cace-8ab7-4058-9f8b-ed867a8a42a0">false</Indigenous>
    <Youth xmlns="d3972c44-1a40-4ba5-8cc5-c35b00b45e35">false</Youth>
  </documentManagement>
</p:properties>
</file>

<file path=customXml/item3.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C648659A5E7D7D4B83C2D6766E254CD4" ma:contentTypeVersion="5" ma:contentTypeDescription="" ma:contentTypeScope="" ma:versionID="1daad663d0026b8cf2feec19ad14e1f0">
  <xsd:schema xmlns:xsd="http://www.w3.org/2001/XMLSchema" xmlns:p="http://schemas.microsoft.com/office/2006/metadata/properties" xmlns:ns2="d3972c44-1a40-4ba5-8cc5-c35b00b45e35" xmlns:ns3="3e61cace-8ab7-4058-9f8b-ed867a8a42a0" targetNamespace="http://schemas.microsoft.com/office/2006/metadata/properties" ma:root="true" ma:fieldsID="d473d4f96dbf2e6edb4bcf724bc652d0" ns2:_="" ns3:_="">
    <xsd:import namespace="d3972c44-1a40-4ba5-8cc5-c35b00b45e35"/>
    <xsd:import namespace="3e61cace-8ab7-4058-9f8b-ed867a8a42a0"/>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d3972c44-1a40-4ba5-8cc5-c35b00b45e35" elementFormDefault="qualified">
    <xsd:import namespace="http://schemas.microsoft.com/office/2006/documentManagement/types"/>
    <xsd:element name="EarlyChildhood" ma:index="2" nillable="true" ma:displayName="Early Childhood" ma:default="1" ma:internalName="EarlyChildhood">
      <xsd:simpleType>
        <xsd:restriction base="dms:Boolean"/>
      </xsd:simpleType>
    </xsd:element>
    <xsd:element name="Schooling" ma:index="3" nillable="true" ma:displayName="Schooling"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3e61cace-8ab7-4058-9f8b-ed867a8a42a0"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A123E4-BC78-438C-887C-DAA6AB86ECF6}">
  <ds:schemaRefs>
    <ds:schemaRef ds:uri="http://schemas.microsoft.com/sharepoint/v3/contenttype/forms"/>
  </ds:schemaRefs>
</ds:datastoreItem>
</file>

<file path=customXml/itemProps2.xml><?xml version="1.0" encoding="utf-8"?>
<ds:datastoreItem xmlns:ds="http://schemas.openxmlformats.org/officeDocument/2006/customXml" ds:itemID="{47F14BF6-DCD3-4028-9AF0-D739936C7367}">
  <ds:schemaRefs>
    <ds:schemaRef ds:uri="http://schemas.microsoft.com/office/2006/documentManagement/types"/>
    <ds:schemaRef ds:uri="3e61cace-8ab7-4058-9f8b-ed867a8a42a0"/>
    <ds:schemaRef ds:uri="http://www.w3.org/XML/1998/namespace"/>
    <ds:schemaRef ds:uri="http://schemas.openxmlformats.org/package/2006/metadata/core-properties"/>
    <ds:schemaRef ds:uri="http://purl.org/dc/terms/"/>
    <ds:schemaRef ds:uri="http://purl.org/dc/dcmitype/"/>
    <ds:schemaRef ds:uri="d3972c44-1a40-4ba5-8cc5-c35b00b45e3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0E49553-4EC2-4FF1-9903-24B2C666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2c44-1a40-4ba5-8cc5-c35b00b45e35"/>
    <ds:schemaRef ds:uri="3e61cace-8ab7-4058-9f8b-ed867a8a42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1203</Words>
  <Characters>6858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DEEWR</dc:creator>
  <cp:lastModifiedBy>WEAVER, Alison</cp:lastModifiedBy>
  <cp:revision>19</cp:revision>
  <dcterms:created xsi:type="dcterms:W3CDTF">2015-04-17T04:49:00Z</dcterms:created>
  <dcterms:modified xsi:type="dcterms:W3CDTF">2015-05-14T04:46:00Z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0x010100A307F53EE80F4E9D9B7E4786A22684B700C648659A5E7D7D4B83C2D6766E254CD4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