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3" w:rsidRDefault="007E205C" w:rsidP="00415DE3">
      <w:pPr>
        <w:spacing w:before="0" w:after="0"/>
        <w:ind w:left="-850" w:right="-427" w:firstLine="850"/>
      </w:pPr>
      <w:bookmarkStart w:id="0" w:name="_GoBack"/>
      <w:bookmarkEnd w:id="0"/>
      <w:r>
        <w:rPr>
          <w:noProof/>
        </w:rPr>
        <w:drawing>
          <wp:inline distT="0" distB="0" distL="0" distR="0" wp14:anchorId="52E227D1" wp14:editId="491E6719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E3" w:rsidRPr="003060CD" w:rsidRDefault="00321E2B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="00744AEA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801275">
        <w:rPr>
          <w:sz w:val="20"/>
          <w:szCs w:val="20"/>
        </w:rPr>
        <w:t>20</w:t>
      </w:r>
    </w:p>
    <w:p w:rsidR="007E205C" w:rsidRPr="00597B87" w:rsidRDefault="007E205C" w:rsidP="00345E8E">
      <w:pPr>
        <w:pStyle w:val="Title"/>
      </w:pPr>
      <w:r w:rsidRPr="00597B87">
        <w:t>National Rental Affordability Scheme (NRAS)</w:t>
      </w:r>
    </w:p>
    <w:p w:rsidR="00C80192" w:rsidRPr="00754D44" w:rsidRDefault="007E205C" w:rsidP="00F348C1">
      <w:pPr>
        <w:pStyle w:val="Heading1"/>
      </w:pPr>
      <w:r>
        <w:t>NRAS Incentive (indexation)</w:t>
      </w:r>
    </w:p>
    <w:p w:rsidR="00C80192" w:rsidRDefault="00A63F23" w:rsidP="00F348C1">
      <w:pPr>
        <w:pStyle w:val="Heading2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</w:t>
      </w:r>
      <w:r w:rsidR="00744AEA">
        <w:t xml:space="preserve">of the </w:t>
      </w:r>
      <w:r w:rsidRPr="002560D3">
        <w:t>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F348C1" w:rsidRDefault="00A63F23" w:rsidP="00F348C1">
      <w:pPr>
        <w:pStyle w:val="Heading2"/>
      </w:pPr>
      <w:r w:rsidRPr="00F348C1">
        <w:t xml:space="preserve">Incentive </w:t>
      </w:r>
      <w:r w:rsidR="009924A8" w:rsidRPr="00F348C1">
        <w:t>V</w:t>
      </w:r>
      <w:r w:rsidRPr="00F348C1">
        <w:t>alue</w:t>
      </w:r>
      <w:r w:rsidR="00AE2B96" w:rsidRPr="00F348C1">
        <w:t xml:space="preserve"> for the 20</w:t>
      </w:r>
      <w:r w:rsidR="00801275">
        <w:t>20-21</w:t>
      </w:r>
      <w:r w:rsidR="00AE2B96" w:rsidRPr="00F348C1">
        <w:t xml:space="preserve"> NRAS </w:t>
      </w:r>
      <w:r w:rsidR="00C2538B" w:rsidRPr="00F348C1">
        <w:t>y</w:t>
      </w:r>
      <w:r w:rsidR="00AE2B96" w:rsidRPr="00F348C1">
        <w:t>ear</w:t>
      </w:r>
    </w:p>
    <w:p w:rsidR="00321E2B" w:rsidRPr="00A63F23" w:rsidRDefault="00321E2B" w:rsidP="00321E2B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</w:t>
      </w:r>
      <w:r w:rsidR="00EA7E53">
        <w:rPr>
          <w:lang w:val="en-GB" w:eastAsia="en-US"/>
        </w:rPr>
        <w:t>w</w:t>
      </w:r>
      <w:r w:rsidRPr="00A63F23">
        <w:rPr>
          <w:lang w:val="en-GB" w:eastAsia="en-US"/>
        </w:rPr>
        <w:t xml:space="preserve">eighted average of eight capital cities — </w:t>
      </w:r>
      <w:r w:rsidR="005D67E9">
        <w:rPr>
          <w:lang w:val="en-GB" w:eastAsia="en-US"/>
        </w:rPr>
        <w:t>0.</w:t>
      </w:r>
      <w:r w:rsidR="00801275">
        <w:rPr>
          <w:lang w:val="en-GB" w:eastAsia="en-US"/>
        </w:rPr>
        <w:t>2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increase in 20</w:t>
      </w:r>
      <w:r w:rsidR="00801275">
        <w:rPr>
          <w:lang w:val="en-GB" w:eastAsia="en-US"/>
        </w:rPr>
        <w:t>20-21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4536"/>
        <w:gridCol w:w="2835"/>
      </w:tblGrid>
      <w:tr w:rsidR="00321E2B" w:rsidRPr="00AF130A" w:rsidTr="00F348C1">
        <w:trPr>
          <w:tblHeader/>
        </w:trPr>
        <w:tc>
          <w:tcPr>
            <w:tcW w:w="7371" w:type="dxa"/>
            <w:gridSpan w:val="2"/>
            <w:shd w:val="clear" w:color="auto" w:fill="005A70"/>
          </w:tcPr>
          <w:p w:rsidR="00321E2B" w:rsidRPr="00AF130A" w:rsidRDefault="00321E2B" w:rsidP="00801275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20</w:t>
            </w:r>
            <w:r w:rsidR="00801275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>20-21</w:t>
            </w:r>
            <w:r w:rsidRPr="00AF130A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Cs w:val="22"/>
                <w:lang w:val="en-GB"/>
              </w:rPr>
              <w:t xml:space="preserve"> NRAS Year</w:t>
            </w:r>
          </w:p>
        </w:tc>
      </w:tr>
      <w:tr w:rsidR="00744AEA" w:rsidRPr="00AF130A" w:rsidTr="00F348C1">
        <w:trPr>
          <w:trHeight w:val="567"/>
          <w:tblHeader/>
        </w:trPr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Contributed by</w:t>
            </w:r>
          </w:p>
        </w:tc>
        <w:tc>
          <w:tcPr>
            <w:tcW w:w="2835" w:type="dxa"/>
          </w:tcPr>
          <w:p w:rsidR="00744AEA" w:rsidRPr="00AF130A" w:rsidRDefault="00744AE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Amount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Australian Government</w:t>
            </w:r>
          </w:p>
        </w:tc>
        <w:tc>
          <w:tcPr>
            <w:tcW w:w="2835" w:type="dxa"/>
          </w:tcPr>
          <w:p w:rsidR="00744AEA" w:rsidRPr="00AF130A" w:rsidRDefault="00744AEA" w:rsidP="00801275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$8,4</w:t>
            </w:r>
            <w:r w:rsidR="00801275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52.94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State/Territory</w:t>
            </w:r>
          </w:p>
        </w:tc>
        <w:tc>
          <w:tcPr>
            <w:tcW w:w="2835" w:type="dxa"/>
          </w:tcPr>
          <w:p w:rsidR="00744AEA" w:rsidRPr="00AF130A" w:rsidRDefault="00744AEA" w:rsidP="00801275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$2,81</w:t>
            </w:r>
            <w:r w:rsidR="0026533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7.65</w:t>
            </w:r>
          </w:p>
        </w:tc>
      </w:tr>
      <w:tr w:rsidR="00744AEA" w:rsidRPr="00AF130A" w:rsidTr="00F348C1">
        <w:tc>
          <w:tcPr>
            <w:tcW w:w="4536" w:type="dxa"/>
          </w:tcPr>
          <w:p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Total</w:t>
            </w:r>
          </w:p>
        </w:tc>
        <w:tc>
          <w:tcPr>
            <w:tcW w:w="2835" w:type="dxa"/>
          </w:tcPr>
          <w:p w:rsidR="00744AEA" w:rsidRPr="00AF130A" w:rsidRDefault="00744AEA" w:rsidP="0026533A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$11,2</w:t>
            </w:r>
            <w:r w:rsidR="00801275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70</w:t>
            </w:r>
            <w:r w:rsidRPr="00AF130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.</w:t>
            </w:r>
            <w:r w:rsidR="00801275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5</w:t>
            </w:r>
            <w:r w:rsidR="0026533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9</w:t>
            </w:r>
          </w:p>
        </w:tc>
      </w:tr>
    </w:tbl>
    <w:p w:rsidR="009924A8" w:rsidRDefault="009924A8">
      <w:pPr>
        <w:spacing w:before="0" w:after="0" w:line="240" w:lineRule="auto"/>
        <w:rPr>
          <w:rFonts w:ascii="Georgia" w:hAnsi="Georgia" w:cs="Arial"/>
          <w:bCs/>
          <w:color w:val="005A70"/>
          <w:kern w:val="32"/>
          <w:sz w:val="36"/>
          <w:szCs w:val="32"/>
        </w:rPr>
      </w:pPr>
      <w:r>
        <w:br w:type="page"/>
      </w:r>
    </w:p>
    <w:p w:rsidR="00744AEA" w:rsidRPr="00A63F23" w:rsidRDefault="00744AEA" w:rsidP="00F348C1">
      <w:pPr>
        <w:pStyle w:val="Heading2"/>
      </w:pPr>
      <w:r>
        <w:lastRenderedPageBreak/>
        <w:t xml:space="preserve">Historic Incentive </w:t>
      </w:r>
      <w:r w:rsidR="009924A8">
        <w:t>V</w:t>
      </w:r>
      <w:r>
        <w:t>alue</w:t>
      </w:r>
      <w:r w:rsidR="009924A8">
        <w:t>s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418"/>
        <w:gridCol w:w="2055"/>
        <w:gridCol w:w="2055"/>
        <w:gridCol w:w="2055"/>
        <w:gridCol w:w="2056"/>
      </w:tblGrid>
      <w:tr w:rsidR="00AF130A" w:rsidRPr="00DF1F5E" w:rsidTr="00F348C1">
        <w:trPr>
          <w:trHeight w:val="567"/>
          <w:tblHeader/>
        </w:trPr>
        <w:tc>
          <w:tcPr>
            <w:tcW w:w="1418" w:type="dxa"/>
            <w:shd w:val="clear" w:color="auto" w:fill="005A70" w:themeFill="accent1"/>
          </w:tcPr>
          <w:p w:rsidR="00AF130A" w:rsidRPr="00DF1F5E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Year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C2538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Incentive Index Value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Australian Government Contribution</w:t>
            </w:r>
          </w:p>
        </w:tc>
        <w:tc>
          <w:tcPr>
            <w:tcW w:w="2055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State/Territory Contribution</w:t>
            </w:r>
          </w:p>
        </w:tc>
        <w:tc>
          <w:tcPr>
            <w:tcW w:w="2056" w:type="dxa"/>
            <w:shd w:val="clear" w:color="auto" w:fill="005A70" w:themeFill="accent1"/>
          </w:tcPr>
          <w:p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Total</w:t>
            </w:r>
          </w:p>
        </w:tc>
      </w:tr>
      <w:tr w:rsidR="00801275" w:rsidRPr="001F3242" w:rsidTr="00F348C1">
        <w:trPr>
          <w:trHeight w:val="567"/>
          <w:tblHeader/>
        </w:trPr>
        <w:tc>
          <w:tcPr>
            <w:tcW w:w="1418" w:type="dxa"/>
          </w:tcPr>
          <w:p w:rsidR="00801275" w:rsidRPr="001F3242" w:rsidRDefault="00801275" w:rsidP="00AF130A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2019-20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0.5%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$8,436.07</w:t>
            </w:r>
          </w:p>
        </w:tc>
        <w:tc>
          <w:tcPr>
            <w:tcW w:w="2055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$2,812.02</w:t>
            </w:r>
          </w:p>
        </w:tc>
        <w:tc>
          <w:tcPr>
            <w:tcW w:w="2056" w:type="dxa"/>
          </w:tcPr>
          <w:p w:rsidR="00801275" w:rsidRPr="001F3242" w:rsidRDefault="00801275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$11,248.09</w:t>
            </w:r>
          </w:p>
        </w:tc>
      </w:tr>
      <w:tr w:rsidR="00AF130A" w:rsidRPr="001F3242" w:rsidTr="00F348C1">
        <w:trPr>
          <w:trHeight w:val="567"/>
          <w:tblHeader/>
        </w:trPr>
        <w:tc>
          <w:tcPr>
            <w:tcW w:w="1418" w:type="dxa"/>
          </w:tcPr>
          <w:p w:rsidR="00AF130A" w:rsidRPr="001F3242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2018-19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0.7%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$8,394.10</w:t>
            </w:r>
          </w:p>
        </w:tc>
        <w:tc>
          <w:tcPr>
            <w:tcW w:w="2055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$2,798.03</w:t>
            </w:r>
          </w:p>
        </w:tc>
        <w:tc>
          <w:tcPr>
            <w:tcW w:w="2056" w:type="dxa"/>
          </w:tcPr>
          <w:p w:rsidR="00AF130A" w:rsidRPr="001F3242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$11,192.13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2017-18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0.6%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$8,335.75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$2,778.58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$11,114.33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2016-17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1.2%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$8,286.03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$2,762.01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$11,048.04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2015-16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$8,187.78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$2,729.26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$10,917.04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2014-15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3.0%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$7,995.88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$2,665.29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$10,661.17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2013-14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3.7%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$7,763.00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$2,587.00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$10,350.00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2012-13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4.8%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$7,486.00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$2,495.00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$9,981.00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2011-12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4.2%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$7,143.00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$2,381.00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$9,524.00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2010-11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5.4%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$6,855.00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$2,285.00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$9,140.00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2009-10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8.4%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$6,504.00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$2,168.00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$8,672.00</w:t>
            </w:r>
          </w:p>
        </w:tc>
      </w:tr>
      <w:tr w:rsidR="001F3242" w:rsidRPr="001F3242" w:rsidTr="00F348C1">
        <w:tc>
          <w:tcPr>
            <w:tcW w:w="1418" w:type="dxa"/>
          </w:tcPr>
          <w:p w:rsidR="001F3242" w:rsidRPr="001F3242" w:rsidRDefault="001F3242" w:rsidP="001F324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2008-09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$6,000.00</w:t>
            </w:r>
          </w:p>
        </w:tc>
        <w:tc>
          <w:tcPr>
            <w:tcW w:w="2055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$2,000.00</w:t>
            </w:r>
          </w:p>
        </w:tc>
        <w:tc>
          <w:tcPr>
            <w:tcW w:w="2056" w:type="dxa"/>
          </w:tcPr>
          <w:p w:rsidR="001F3242" w:rsidRPr="001F3242" w:rsidRDefault="001F3242" w:rsidP="00995EB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$8,000.00</w:t>
            </w:r>
          </w:p>
        </w:tc>
      </w:tr>
    </w:tbl>
    <w:p w:rsidR="00CB05BE" w:rsidRPr="004649E2" w:rsidRDefault="00CB05BE" w:rsidP="008D4E4B"/>
    <w:sectPr w:rsidR="00CB05BE" w:rsidRPr="004649E2" w:rsidSect="001C5C46">
      <w:footerReference w:type="default" r:id="rId9"/>
      <w:pgSz w:w="11906" w:h="16838" w:code="9"/>
      <w:pgMar w:top="993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3" w:rsidRDefault="000160F3">
      <w:r>
        <w:separator/>
      </w:r>
    </w:p>
  </w:endnote>
  <w:endnote w:type="continuationSeparator" w:id="0">
    <w:p w:rsidR="000160F3" w:rsidRDefault="0001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5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0A" w:rsidRDefault="00AF1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30A" w:rsidRDefault="00AF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3" w:rsidRDefault="000160F3">
      <w:r>
        <w:separator/>
      </w:r>
    </w:p>
  </w:footnote>
  <w:footnote w:type="continuationSeparator" w:id="0">
    <w:p w:rsidR="000160F3" w:rsidRDefault="0001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C"/>
    <w:rsid w:val="00002C18"/>
    <w:rsid w:val="0000501B"/>
    <w:rsid w:val="00010549"/>
    <w:rsid w:val="00012F84"/>
    <w:rsid w:val="00013F99"/>
    <w:rsid w:val="000160F3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5C46"/>
    <w:rsid w:val="001D4585"/>
    <w:rsid w:val="001D5D54"/>
    <w:rsid w:val="001E41C8"/>
    <w:rsid w:val="001F3242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1C0C"/>
    <w:rsid w:val="0023523A"/>
    <w:rsid w:val="002353DF"/>
    <w:rsid w:val="00235F71"/>
    <w:rsid w:val="0024501C"/>
    <w:rsid w:val="002508B8"/>
    <w:rsid w:val="0025272A"/>
    <w:rsid w:val="0026533A"/>
    <w:rsid w:val="00271922"/>
    <w:rsid w:val="0027204E"/>
    <w:rsid w:val="00273412"/>
    <w:rsid w:val="00274ACF"/>
    <w:rsid w:val="00284F21"/>
    <w:rsid w:val="00285F1B"/>
    <w:rsid w:val="00295831"/>
    <w:rsid w:val="00296F1B"/>
    <w:rsid w:val="002A6DF5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1E2B"/>
    <w:rsid w:val="00325F44"/>
    <w:rsid w:val="00326976"/>
    <w:rsid w:val="003311D7"/>
    <w:rsid w:val="00332B8B"/>
    <w:rsid w:val="00340EDC"/>
    <w:rsid w:val="00342476"/>
    <w:rsid w:val="00345E8E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728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D01"/>
    <w:rsid w:val="00480F21"/>
    <w:rsid w:val="00484FED"/>
    <w:rsid w:val="00495AF1"/>
    <w:rsid w:val="004C0381"/>
    <w:rsid w:val="004D44E8"/>
    <w:rsid w:val="004D69D1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B1225"/>
    <w:rsid w:val="005C09F4"/>
    <w:rsid w:val="005C561A"/>
    <w:rsid w:val="005C5B93"/>
    <w:rsid w:val="005C66FF"/>
    <w:rsid w:val="005C785A"/>
    <w:rsid w:val="005D03CA"/>
    <w:rsid w:val="005D45AB"/>
    <w:rsid w:val="005D67E9"/>
    <w:rsid w:val="005E4662"/>
    <w:rsid w:val="005F093F"/>
    <w:rsid w:val="005F214A"/>
    <w:rsid w:val="005F22F6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148E"/>
    <w:rsid w:val="007322AF"/>
    <w:rsid w:val="00735477"/>
    <w:rsid w:val="00736DCA"/>
    <w:rsid w:val="00741003"/>
    <w:rsid w:val="00742399"/>
    <w:rsid w:val="00744AEA"/>
    <w:rsid w:val="007457E8"/>
    <w:rsid w:val="0074640C"/>
    <w:rsid w:val="0075003D"/>
    <w:rsid w:val="00751B37"/>
    <w:rsid w:val="00754D44"/>
    <w:rsid w:val="00767B7E"/>
    <w:rsid w:val="0077113E"/>
    <w:rsid w:val="007746A9"/>
    <w:rsid w:val="00785465"/>
    <w:rsid w:val="00787656"/>
    <w:rsid w:val="007915A2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5C4"/>
    <w:rsid w:val="00800A4D"/>
    <w:rsid w:val="00801275"/>
    <w:rsid w:val="008131E7"/>
    <w:rsid w:val="00813711"/>
    <w:rsid w:val="00814279"/>
    <w:rsid w:val="008263C2"/>
    <w:rsid w:val="0083428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71F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C6A71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24A8"/>
    <w:rsid w:val="00994E9F"/>
    <w:rsid w:val="00995EB2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E7609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76862"/>
    <w:rsid w:val="00A81A4F"/>
    <w:rsid w:val="00A82E14"/>
    <w:rsid w:val="00A867FA"/>
    <w:rsid w:val="00A901E9"/>
    <w:rsid w:val="00A954B4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00A"/>
    <w:rsid w:val="00AD60E6"/>
    <w:rsid w:val="00AD793A"/>
    <w:rsid w:val="00AE2B96"/>
    <w:rsid w:val="00AE457D"/>
    <w:rsid w:val="00AE5956"/>
    <w:rsid w:val="00AE619F"/>
    <w:rsid w:val="00AF130A"/>
    <w:rsid w:val="00AF373A"/>
    <w:rsid w:val="00AF7EFE"/>
    <w:rsid w:val="00B03BEE"/>
    <w:rsid w:val="00B049AA"/>
    <w:rsid w:val="00B0517E"/>
    <w:rsid w:val="00B056E2"/>
    <w:rsid w:val="00B066CD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1C86"/>
    <w:rsid w:val="00B72D62"/>
    <w:rsid w:val="00B843C8"/>
    <w:rsid w:val="00B92E0D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38B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D4D0E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BDB"/>
    <w:rsid w:val="00D97047"/>
    <w:rsid w:val="00D97108"/>
    <w:rsid w:val="00DC5665"/>
    <w:rsid w:val="00DD46FC"/>
    <w:rsid w:val="00DD4F44"/>
    <w:rsid w:val="00DD5D8B"/>
    <w:rsid w:val="00DE0F9E"/>
    <w:rsid w:val="00DE5D76"/>
    <w:rsid w:val="00DF1F5E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A7E53"/>
    <w:rsid w:val="00EB14DF"/>
    <w:rsid w:val="00EB2B64"/>
    <w:rsid w:val="00EB3A07"/>
    <w:rsid w:val="00EB4143"/>
    <w:rsid w:val="00EB4728"/>
    <w:rsid w:val="00EB4E7F"/>
    <w:rsid w:val="00EB5490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48C1"/>
    <w:rsid w:val="00F374B2"/>
    <w:rsid w:val="00F40AFC"/>
    <w:rsid w:val="00F4730E"/>
    <w:rsid w:val="00F50A92"/>
    <w:rsid w:val="00F53F24"/>
    <w:rsid w:val="00F54BEC"/>
    <w:rsid w:val="00F63341"/>
    <w:rsid w:val="00F7536E"/>
    <w:rsid w:val="00F77D4C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CAFF86-6F78-42F3-8AE2-54A015F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5850-789F-4B2F-8EE9-D7589A9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2</Pages>
  <Words>171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GREEN, Sharon</cp:lastModifiedBy>
  <cp:revision>2</cp:revision>
  <cp:lastPrinted>2020-03-04T01:11:00Z</cp:lastPrinted>
  <dcterms:created xsi:type="dcterms:W3CDTF">2020-03-10T03:11:00Z</dcterms:created>
  <dcterms:modified xsi:type="dcterms:W3CDTF">2020-03-10T03:11:00Z</dcterms:modified>
</cp:coreProperties>
</file>