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0ECE1" w14:textId="77777777"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046178C1" wp14:editId="2A622E3A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775C6E65" w14:textId="77777777" w:rsidR="00B33D33" w:rsidRDefault="00A12A9A" w:rsidP="00B24420">
      <w:pPr>
        <w:pStyle w:val="Title"/>
      </w:pPr>
      <w:bookmarkStart w:id="1" w:name="_Toc391890680"/>
      <w:r>
        <w:br/>
      </w:r>
      <w:r w:rsidR="00786D10">
        <w:t>Try, Test and Learn Fund</w:t>
      </w:r>
    </w:p>
    <w:p w14:paraId="3003FFDE" w14:textId="77777777" w:rsidR="00115D09" w:rsidRPr="004C5384" w:rsidRDefault="00115D09" w:rsidP="004C5384">
      <w:pPr>
        <w:pStyle w:val="Subtitle"/>
        <w:sectPr w:rsidR="00115D09" w:rsidRPr="004C5384" w:rsidSect="00115D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1"/>
    <w:p w14:paraId="247BC623" w14:textId="58518CA9" w:rsidR="00337CF6" w:rsidRPr="00AF4107" w:rsidRDefault="0077453B" w:rsidP="00AF4107">
      <w:pPr>
        <w:pStyle w:val="Subtitle"/>
        <w:spacing w:after="13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41DB2" wp14:editId="3443F91A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 descr="Using insights from the Priority Investment Approach, the $96.1 million Try, Test and Learn Fund will deliver evidence-based policies that improve peoples’ lives. &#10;The Try, Test and Learn Fund will help achieve the objectives of welfare reform—that is, to develop a modern welfare system that increases the capacity of individuals, reduces the risk of welfare dependency and maintains a strong welfare safety net.&#10;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6DEBA" w14:textId="070FE008" w:rsidR="00A009FA" w:rsidRDefault="00A009FA" w:rsidP="00A009FA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Using insights from the Priority Investment Approach, the Try, Test and Learn Fund is trialling new and innovative approaches to assist groups of people at risk of long-term welfare dependence.</w:t>
                            </w:r>
                          </w:p>
                          <w:p w14:paraId="1C5B5585" w14:textId="47BDD2EC"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</w:t>
                            </w:r>
                            <w:r w:rsidR="002F568E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>—</w:t>
                            </w:r>
                            <w:r w:rsidR="002F568E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>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41D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Text box - Description: Using insights from the Priority Investment Approach, the $96.1 million Try, Test and Learn Fund will deliver evidence-based policies that improve peoples’ lives. &#10;The Try, Test and Learn Fund will help achieve the objectives of welfare reform—that is, to develop a modern welfare system that increases the capacity of individuals, reduces the risk of welfare dependency and maintains a strong welfare safety net.&#10;" style="position:absolute;margin-left:-1.55pt;margin-top:24.0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" fillcolor="white [3201]" strokecolor="#78be20 [3207]" strokeweight=".5pt">
                <v:textbox inset="2mm,2mm,2mm,2mm">
                  <w:txbxContent>
                    <w:p w14:paraId="44C6DEBA" w14:textId="070FE008" w:rsidR="00A009FA" w:rsidRDefault="00A009FA" w:rsidP="00A009FA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Using insights from the Priority Investment Approach, the Try, Test and Learn Fund is trialling new and innovative approaches to assist groups of people at risk of long-term welfare dependence.</w:t>
                      </w:r>
                    </w:p>
                    <w:p w14:paraId="1C5B5585" w14:textId="47BDD2EC" w:rsidR="00337CF6" w:rsidRDefault="0077453B" w:rsidP="0077453B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</w:t>
                      </w:r>
                      <w:r w:rsidR="002F568E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77453B">
                        <w:rPr>
                          <w:sz w:val="20"/>
                          <w:szCs w:val="22"/>
                        </w:rPr>
                        <w:t>—</w:t>
                      </w:r>
                      <w:r w:rsidR="002F568E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77453B">
                        <w:rPr>
                          <w:sz w:val="20"/>
                          <w:szCs w:val="22"/>
                        </w:rPr>
                        <w:t>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1F5836" w:rsidRPr="001F5836">
        <w:rPr>
          <w:i/>
        </w:rPr>
        <w:t>Skills for micro-enterprise</w:t>
      </w:r>
    </w:p>
    <w:p w14:paraId="3B6CE210" w14:textId="77777777" w:rsidR="00337CF6" w:rsidRDefault="00337CF6" w:rsidP="00B16395"/>
    <w:p w14:paraId="5B29663D" w14:textId="77777777" w:rsidR="0077453B" w:rsidRPr="00B16395" w:rsidRDefault="0077453B" w:rsidP="00B16395">
      <w:pPr>
        <w:rPr>
          <w:sz w:val="24"/>
        </w:rPr>
      </w:pPr>
    </w:p>
    <w:p w14:paraId="5E44179D" w14:textId="77777777" w:rsidR="00DA13C8" w:rsidRDefault="00DA13C8" w:rsidP="00270C78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82034" wp14:editId="647BF238">
                <wp:simplePos x="0" y="0"/>
                <wp:positionH relativeFrom="column">
                  <wp:posOffset>4164965</wp:posOffset>
                </wp:positionH>
                <wp:positionV relativeFrom="paragraph">
                  <wp:posOffset>201295</wp:posOffset>
                </wp:positionV>
                <wp:extent cx="2589530" cy="5142230"/>
                <wp:effectExtent l="0" t="0" r="20320" b="20320"/>
                <wp:wrapSquare wrapText="bothSides"/>
                <wp:docPr id="4" name="Text Box 4" descr="Fast facts&#10;• Priority group: Young carers&#10;• Recipient numbers: 90&#10;• Location: Melbourne&#10;• Trial period: 27 months&#10;• Total funding: $800,000&#10;• Co-designers: Good Shepherd Microfinance, a consortium led by Spark Strategy comprising Little Dreamers, Coder Academy and Young Change Agents, and a selection of representatives from the Tranche 1 Policy Hack&#10;• Service providers: Spark Strategy and Good Shepherd Microfinance will be invited to apply for funding&#10;• Potential future saving: $1.6 million in total future lifetime welfare costs&#10;" title="Fast Fac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530" cy="51422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B61BF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471D6F80" w14:textId="1FA54367" w:rsidR="00A607FD" w:rsidRPr="006E76AB" w:rsidRDefault="00A607FD" w:rsidP="002F568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  <w:rPr>
                                <w:b/>
                              </w:rPr>
                            </w:pPr>
                            <w:r w:rsidRPr="006E76AB">
                              <w:rPr>
                                <w:b/>
                              </w:rPr>
                              <w:t>Note:</w:t>
                            </w:r>
                            <w:r w:rsidRPr="002F568E">
                              <w:rPr>
                                <w:b/>
                              </w:rPr>
                              <w:t xml:space="preserve"> This project has ended. </w:t>
                            </w:r>
                          </w:p>
                          <w:p w14:paraId="22B1C5F6" w14:textId="71F7B667" w:rsidR="0077453B" w:rsidRDefault="0077453B" w:rsidP="002F568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270C78">
                              <w:t>Young carers</w:t>
                            </w:r>
                          </w:p>
                          <w:p w14:paraId="190445A9" w14:textId="71F39040" w:rsidR="0077453B" w:rsidRDefault="00A607FD" w:rsidP="002F568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Target 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number: </w:t>
                            </w:r>
                            <w:r w:rsidR="00B16395">
                              <w:t>70</w:t>
                            </w:r>
                            <w:r w:rsidR="0036328E">
                              <w:t xml:space="preserve"> (A</w:t>
                            </w:r>
                            <w:r w:rsidR="00C33D85">
                              <w:t>ctual </w:t>
                            </w:r>
                            <w:r>
                              <w:t>number: 32)</w:t>
                            </w:r>
                          </w:p>
                          <w:p w14:paraId="53F12F52" w14:textId="02E22601" w:rsidR="0077453B" w:rsidRDefault="0077453B" w:rsidP="002F568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</w:pPr>
                            <w:r w:rsidRPr="00337CF6">
                              <w:rPr>
                                <w:b/>
                              </w:rPr>
                              <w:t xml:space="preserve">Location: </w:t>
                            </w:r>
                            <w:r w:rsidR="00DE577C">
                              <w:t>Victoria</w:t>
                            </w:r>
                          </w:p>
                          <w:p w14:paraId="66B14F34" w14:textId="38D89615" w:rsidR="0077453B" w:rsidRDefault="0077453B" w:rsidP="002F568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1F5836">
                              <w:t>2</w:t>
                            </w:r>
                            <w:r w:rsidR="00A607FD">
                              <w:t>6</w:t>
                            </w:r>
                            <w:r w:rsidR="00270C78">
                              <w:t xml:space="preserve"> months</w:t>
                            </w:r>
                          </w:p>
                          <w:p w14:paraId="3B3865BE" w14:textId="77777777" w:rsidR="0077453B" w:rsidRDefault="0077453B" w:rsidP="002F568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270C78">
                              <w:t>$</w:t>
                            </w:r>
                            <w:r w:rsidR="001F5836">
                              <w:t>800,000</w:t>
                            </w:r>
                          </w:p>
                          <w:p w14:paraId="7DA3FA6B" w14:textId="2833FF03" w:rsidR="00DA13C8" w:rsidRDefault="00DA13C8" w:rsidP="002F568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Pr="00DA13C8">
                              <w:t xml:space="preserve"> </w:t>
                            </w:r>
                            <w:r w:rsidR="001F5836" w:rsidRPr="001F5836">
                              <w:t>Good Shepherd Microfinance, Spark Strategy Little Dreamers, Coder Academy</w:t>
                            </w:r>
                            <w:r w:rsidR="00516459">
                              <w:t>,</w:t>
                            </w:r>
                            <w:r w:rsidR="001F5836" w:rsidRPr="001F5836">
                              <w:t xml:space="preserve"> Young Change Agents</w:t>
                            </w:r>
                            <w:r w:rsidR="00FA5DA8" w:rsidRPr="00FA5DA8">
                              <w:t>, Carers Australia, Jobs Australia, Queensland Department of Communities, Child Safety and Disability Services</w:t>
                            </w:r>
                            <w:r w:rsidR="001F5836" w:rsidRPr="00FA5DA8">
                              <w:t>,</w:t>
                            </w:r>
                            <w:r w:rsidR="00FA5DA8">
                              <w:t xml:space="preserve"> </w:t>
                            </w:r>
                            <w:r w:rsidR="001F5836" w:rsidRPr="001F5836">
                              <w:t>and representatives from the Tranche 1 Policy Hack</w:t>
                            </w:r>
                          </w:p>
                          <w:p w14:paraId="16CAD741" w14:textId="77777777" w:rsidR="0077453B" w:rsidRDefault="0077453B" w:rsidP="002F568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spacing w:after="120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providers:</w:t>
                            </w:r>
                            <w:r>
                              <w:t xml:space="preserve"> </w:t>
                            </w:r>
                            <w:r w:rsidR="001F5836" w:rsidRPr="001F5836">
                              <w:t>Good Shepherd Microfinance</w:t>
                            </w:r>
                            <w:r w:rsidR="00E500E7">
                              <w:t xml:space="preserve"> </w:t>
                            </w:r>
                            <w:r w:rsidR="001D08D4">
                              <w:t>(</w:t>
                            </w:r>
                            <w:r w:rsidR="000B22E7">
                              <w:t>subcontracting</w:t>
                            </w:r>
                            <w:r w:rsidR="001D08D4">
                              <w:t xml:space="preserve"> Carers Victoria)</w:t>
                            </w:r>
                          </w:p>
                          <w:p w14:paraId="5EC31024" w14:textId="65968E4A" w:rsidR="00A607FD" w:rsidRDefault="0077453B" w:rsidP="00A607FD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beforeLines="60" w:before="144" w:afterLines="60" w:after="144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A607FD" w:rsidRPr="000F4B66">
                              <w:t xml:space="preserve">The purpose of these initiatives is to test whether an intervention works to reduce long-term reliance on welfare. </w:t>
                            </w:r>
                            <w:r w:rsidR="00A607FD" w:rsidRPr="00D57C7B">
                              <w:t>If around</w:t>
                            </w:r>
                            <w:r w:rsidR="006E76AB">
                              <w:t xml:space="preserve"> 31</w:t>
                            </w:r>
                            <w:r w:rsidR="00A607FD" w:rsidRPr="00D57C7B">
                              <w:t xml:space="preserve"> per cent </w:t>
                            </w:r>
                            <w:r w:rsidR="00A607FD">
                              <w:t xml:space="preserve">(10) </w:t>
                            </w:r>
                            <w:r w:rsidR="00A607FD" w:rsidRPr="00D57C7B">
                              <w:t>of participants move off income support because of this project, the savings to the welfare system are likely to outweigh the costs of the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82034" id="Text Box 4" o:spid="_x0000_s1027" type="#_x0000_t202" alt="Title: Fast Facts - Description: Fast facts&#10;• Priority group: Young carers&#10;• Recipient numbers: 90&#10;• Location: Melbourne&#10;• Trial period: 27 months&#10;• Total funding: $800,000&#10;• Co-designers: Good Shepherd Microfinance, a consortium led by Spark Strategy comprising Little Dreamers, Coder Academy and Young Change Agents, and a selection of representatives from the Tranche 1 Policy Hack&#10;• Service providers: Spark Strategy and Good Shepherd Microfinance will be invited to apply for funding&#10;• Potential future saving: $1.6 million in total future lifetime welfare costs&#10;" style="position:absolute;margin-left:327.95pt;margin-top:15.85pt;width:203.9pt;height:40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" fillcolor="#e4f6cd [663]" strokecolor="#78be20 [3207]" strokeweight=".5pt">
                <v:textbox inset="2mm,2mm,2mm,2mm">
                  <w:txbxContent>
                    <w:p w14:paraId="6F0B61BF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bookmarkStart w:id="2" w:name="_GoBack"/>
                      <w:r>
                        <w:t>Fast facts</w:t>
                      </w:r>
                    </w:p>
                    <w:p w14:paraId="471D6F80" w14:textId="1FA54367" w:rsidR="00A607FD" w:rsidRPr="006E76AB" w:rsidRDefault="00A607FD" w:rsidP="002F568E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  <w:rPr>
                          <w:b/>
                        </w:rPr>
                      </w:pPr>
                      <w:r w:rsidRPr="006E76AB">
                        <w:rPr>
                          <w:b/>
                        </w:rPr>
                        <w:t>Note:</w:t>
                      </w:r>
                      <w:r w:rsidRPr="002F568E">
                        <w:rPr>
                          <w:b/>
                        </w:rPr>
                        <w:t xml:space="preserve"> This project has ended. </w:t>
                      </w:r>
                    </w:p>
                    <w:p w14:paraId="22B1C5F6" w14:textId="71F7B667" w:rsidR="0077453B" w:rsidRDefault="0077453B" w:rsidP="002F568E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270C78">
                        <w:t>Young carers</w:t>
                      </w:r>
                    </w:p>
                    <w:p w14:paraId="190445A9" w14:textId="71F39040" w:rsidR="0077453B" w:rsidRDefault="00A607FD" w:rsidP="002F568E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</w:pPr>
                      <w:r>
                        <w:rPr>
                          <w:b/>
                        </w:rPr>
                        <w:t>Target participant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  <w:r w:rsidR="0077453B" w:rsidRPr="00337CF6">
                        <w:rPr>
                          <w:b/>
                        </w:rPr>
                        <w:t xml:space="preserve">number: </w:t>
                      </w:r>
                      <w:r w:rsidR="00B16395">
                        <w:t>70</w:t>
                      </w:r>
                      <w:r w:rsidR="0036328E">
                        <w:t xml:space="preserve"> (A</w:t>
                      </w:r>
                      <w:r w:rsidR="00C33D85">
                        <w:t>ctual </w:t>
                      </w:r>
                      <w:r>
                        <w:t>number: 32)</w:t>
                      </w:r>
                    </w:p>
                    <w:p w14:paraId="53F12F52" w14:textId="02E22601" w:rsidR="0077453B" w:rsidRDefault="0077453B" w:rsidP="002F568E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</w:pPr>
                      <w:r w:rsidRPr="00337CF6">
                        <w:rPr>
                          <w:b/>
                        </w:rPr>
                        <w:t xml:space="preserve">Location: </w:t>
                      </w:r>
                      <w:r w:rsidR="00DE577C">
                        <w:t>Victoria</w:t>
                      </w:r>
                    </w:p>
                    <w:p w14:paraId="66B14F34" w14:textId="38D89615" w:rsidR="0077453B" w:rsidRDefault="0077453B" w:rsidP="002F568E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1F5836">
                        <w:t>2</w:t>
                      </w:r>
                      <w:r w:rsidR="00A607FD">
                        <w:t>6</w:t>
                      </w:r>
                      <w:r w:rsidR="00270C78">
                        <w:t xml:space="preserve"> months</w:t>
                      </w:r>
                    </w:p>
                    <w:p w14:paraId="3B3865BE" w14:textId="77777777" w:rsidR="0077453B" w:rsidRDefault="0077453B" w:rsidP="002F568E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270C78">
                        <w:t>$</w:t>
                      </w:r>
                      <w:r w:rsidR="001F5836">
                        <w:t>800,000</w:t>
                      </w:r>
                    </w:p>
                    <w:p w14:paraId="7DA3FA6B" w14:textId="2833FF03" w:rsidR="00DA13C8" w:rsidRDefault="00DA13C8" w:rsidP="002F568E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</w:pPr>
                      <w:r>
                        <w:rPr>
                          <w:b/>
                        </w:rPr>
                        <w:t>Co-designers:</w:t>
                      </w:r>
                      <w:r w:rsidRPr="00DA13C8">
                        <w:t xml:space="preserve"> </w:t>
                      </w:r>
                      <w:r w:rsidR="001F5836" w:rsidRPr="001F5836">
                        <w:t>Good Shepherd Microfinance, Spark Strategy Little Dreamers, Coder Academy</w:t>
                      </w:r>
                      <w:r w:rsidR="00516459">
                        <w:t>,</w:t>
                      </w:r>
                      <w:r w:rsidR="001F5836" w:rsidRPr="001F5836">
                        <w:t xml:space="preserve"> Young Change Agents</w:t>
                      </w:r>
                      <w:r w:rsidR="00FA5DA8" w:rsidRPr="00FA5DA8">
                        <w:t>, Carers Australia, Jobs Australia, Queensland Department of Communities, Child Safety and Disability Services</w:t>
                      </w:r>
                      <w:r w:rsidR="001F5836" w:rsidRPr="00FA5DA8">
                        <w:t>,</w:t>
                      </w:r>
                      <w:r w:rsidR="00FA5DA8">
                        <w:t xml:space="preserve"> </w:t>
                      </w:r>
                      <w:r w:rsidR="001F5836" w:rsidRPr="001F5836">
                        <w:t>and representatives from the Tranche 1 Policy Hack</w:t>
                      </w:r>
                    </w:p>
                    <w:p w14:paraId="16CAD741" w14:textId="77777777" w:rsidR="0077453B" w:rsidRDefault="0077453B" w:rsidP="002F568E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spacing w:after="120"/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providers:</w:t>
                      </w:r>
                      <w:r>
                        <w:t xml:space="preserve"> </w:t>
                      </w:r>
                      <w:r w:rsidR="001F5836" w:rsidRPr="001F5836">
                        <w:t>Good Shepherd Microfinance</w:t>
                      </w:r>
                      <w:r w:rsidR="00E500E7">
                        <w:t xml:space="preserve"> </w:t>
                      </w:r>
                      <w:r w:rsidR="001D08D4">
                        <w:t>(</w:t>
                      </w:r>
                      <w:r w:rsidR="000B22E7">
                        <w:t>subcontracting</w:t>
                      </w:r>
                      <w:r w:rsidR="001D08D4">
                        <w:t xml:space="preserve"> Carers Victoria)</w:t>
                      </w:r>
                    </w:p>
                    <w:p w14:paraId="5EC31024" w14:textId="65968E4A" w:rsidR="00A607FD" w:rsidRDefault="0077453B" w:rsidP="00A607FD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beforeLines="60" w:before="144" w:afterLines="60" w:after="144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="00A607FD" w:rsidRPr="000F4B66">
                        <w:t xml:space="preserve">The purpose of these initiatives is to test whether an intervention works to reduce long-term reliance on welfare. </w:t>
                      </w:r>
                      <w:r w:rsidR="00A607FD" w:rsidRPr="00D57C7B">
                        <w:t>If around</w:t>
                      </w:r>
                      <w:r w:rsidR="006E76AB">
                        <w:t xml:space="preserve"> 31</w:t>
                      </w:r>
                      <w:r w:rsidR="00A607FD" w:rsidRPr="00D57C7B">
                        <w:t xml:space="preserve"> per cent </w:t>
                      </w:r>
                      <w:r w:rsidR="00A607FD">
                        <w:t xml:space="preserve">(10) </w:t>
                      </w:r>
                      <w:r w:rsidR="00A607FD" w:rsidRPr="00D57C7B">
                        <w:t>of participants move off income support because of this project, the savings to the welfare system are likely to outweigh the costs of the project.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</w:p>
    <w:p w14:paraId="754AB9A0" w14:textId="77777777" w:rsidR="00ED1EB0" w:rsidRDefault="00ED1EB0" w:rsidP="00ED1EB0">
      <w:pPr>
        <w:pStyle w:val="ListBullet"/>
        <w:numPr>
          <w:ilvl w:val="0"/>
          <w:numId w:val="61"/>
        </w:numPr>
        <w:spacing w:before="0" w:after="0" w:line="240" w:lineRule="auto"/>
      </w:pPr>
      <w:r>
        <w:t>More than 60 per cent of young carers have not studied beyond high school</w:t>
      </w:r>
      <w:r w:rsidR="00FA5229">
        <w:t>.</w:t>
      </w:r>
    </w:p>
    <w:p w14:paraId="4EC015ED" w14:textId="77777777" w:rsidR="00ED1EB0" w:rsidRDefault="00ED1EB0" w:rsidP="00ED1EB0">
      <w:pPr>
        <w:pStyle w:val="ListBullet"/>
        <w:numPr>
          <w:ilvl w:val="0"/>
          <w:numId w:val="61"/>
        </w:numPr>
        <w:spacing w:before="0" w:after="0" w:line="240" w:lineRule="auto"/>
      </w:pPr>
      <w:r>
        <w:t>On average, current young carers are expected to be on income support in 43 years over their lifetime.</w:t>
      </w:r>
    </w:p>
    <w:p w14:paraId="3A160708" w14:textId="77777777" w:rsidR="00ED1EB0" w:rsidRDefault="00ED1EB0" w:rsidP="00ED1EB0">
      <w:pPr>
        <w:pStyle w:val="ListBullet"/>
        <w:numPr>
          <w:ilvl w:val="0"/>
          <w:numId w:val="61"/>
        </w:numPr>
        <w:spacing w:before="0" w:after="0" w:line="240" w:lineRule="auto"/>
      </w:pPr>
      <w:r>
        <w:t>If nothing changes, almost 1,800 current young carers will remain on income support for the rest of their lives.</w:t>
      </w:r>
    </w:p>
    <w:p w14:paraId="7A1880E4" w14:textId="77777777" w:rsidR="001F5836" w:rsidRDefault="001F5836">
      <w:pPr>
        <w:pStyle w:val="ListBullet"/>
        <w:numPr>
          <w:ilvl w:val="0"/>
          <w:numId w:val="0"/>
        </w:numPr>
        <w:spacing w:before="0" w:after="0" w:line="240" w:lineRule="auto"/>
      </w:pPr>
    </w:p>
    <w:p w14:paraId="19159381" w14:textId="5546F97B" w:rsidR="001C6104" w:rsidRDefault="009B5C57" w:rsidP="00270C78">
      <w:pPr>
        <w:pStyle w:val="Heading1"/>
        <w:spacing w:before="0"/>
      </w:pPr>
      <w:r>
        <w:t xml:space="preserve">What </w:t>
      </w:r>
      <w:r w:rsidR="006E76AB">
        <w:t xml:space="preserve">was </w:t>
      </w:r>
      <w:r w:rsidR="001F5836">
        <w:rPr>
          <w:i/>
        </w:rPr>
        <w:t>Skills for micro-enterprise</w:t>
      </w:r>
      <w:r>
        <w:t>?</w:t>
      </w:r>
    </w:p>
    <w:p w14:paraId="6BC88C42" w14:textId="43C58D5F" w:rsidR="001F5836" w:rsidRDefault="001F5836" w:rsidP="00B16395">
      <w:pPr>
        <w:spacing w:before="0" w:line="240" w:lineRule="auto"/>
      </w:pPr>
      <w:r>
        <w:t>Young carers learn</w:t>
      </w:r>
      <w:r w:rsidR="008065E5">
        <w:t>ed</w:t>
      </w:r>
      <w:r>
        <w:t xml:space="preserve"> skills and </w:t>
      </w:r>
      <w:r w:rsidR="006E76AB">
        <w:t>were</w:t>
      </w:r>
      <w:r w:rsidR="00837757">
        <w:t xml:space="preserve"> </w:t>
      </w:r>
      <w:r>
        <w:t>matched with support to enhance their ability to create and run small businesses</w:t>
      </w:r>
      <w:r w:rsidR="00FA5229">
        <w:t>,</w:t>
      </w:r>
      <w:r w:rsidR="00347670">
        <w:t xml:space="preserve"> such as developing a business plan and marketing </w:t>
      </w:r>
      <w:r w:rsidR="00B16395">
        <w:t>strategy</w:t>
      </w:r>
      <w:r>
        <w:t xml:space="preserve">. </w:t>
      </w:r>
    </w:p>
    <w:p w14:paraId="07B9BC5C" w14:textId="38FB2527" w:rsidR="00270C78" w:rsidRDefault="001F5836" w:rsidP="002F568E">
      <w:pPr>
        <w:spacing w:before="0" w:after="240" w:line="240" w:lineRule="auto"/>
      </w:pPr>
      <w:r>
        <w:t xml:space="preserve">The initiative </w:t>
      </w:r>
      <w:r w:rsidR="006E76AB">
        <w:t>was</w:t>
      </w:r>
      <w:r>
        <w:t xml:space="preserve"> </w:t>
      </w:r>
      <w:r w:rsidR="008065E5">
        <w:t>designed</w:t>
      </w:r>
      <w:r>
        <w:t xml:space="preserve"> to work around care duties, and those young carers who </w:t>
      </w:r>
      <w:r w:rsidR="006E76AB">
        <w:t xml:space="preserve">could not </w:t>
      </w:r>
      <w:r>
        <w:t>attend the course face</w:t>
      </w:r>
      <w:r w:rsidR="007E53A7">
        <w:t>-to-</w:t>
      </w:r>
      <w:r>
        <w:t xml:space="preserve">face </w:t>
      </w:r>
      <w:r w:rsidR="006E76AB">
        <w:t xml:space="preserve">were given </w:t>
      </w:r>
      <w:r>
        <w:t>access to an online delivery platform.</w:t>
      </w:r>
    </w:p>
    <w:p w14:paraId="7B7BDCFA" w14:textId="005BB373" w:rsidR="009B5C57" w:rsidRDefault="00093570" w:rsidP="00270C78">
      <w:pPr>
        <w:pStyle w:val="Heading1"/>
        <w:spacing w:before="0"/>
      </w:pPr>
      <w:r>
        <w:t xml:space="preserve">What </w:t>
      </w:r>
      <w:r w:rsidR="006E76AB">
        <w:t xml:space="preserve">were </w:t>
      </w:r>
      <w:r>
        <w:t>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14:paraId="59D94E91" w14:textId="4742E23D" w:rsidR="00270C78" w:rsidRDefault="001F5836" w:rsidP="002F568E">
      <w:pPr>
        <w:spacing w:before="0" w:after="240" w:line="240" w:lineRule="auto"/>
      </w:pPr>
      <w:r w:rsidRPr="001F5836">
        <w:t xml:space="preserve">We </w:t>
      </w:r>
      <w:r w:rsidR="006E76AB">
        <w:t>were</w:t>
      </w:r>
      <w:r w:rsidR="006E76AB" w:rsidRPr="001F5836">
        <w:t xml:space="preserve"> </w:t>
      </w:r>
      <w:r w:rsidRPr="001F5836">
        <w:t xml:space="preserve">trying to better utilise the existing skills of carers, and build on them. This </w:t>
      </w:r>
      <w:r w:rsidR="006E76AB">
        <w:t>was</w:t>
      </w:r>
      <w:r w:rsidR="006E76AB" w:rsidRPr="001F5836">
        <w:t xml:space="preserve"> </w:t>
      </w:r>
      <w:r w:rsidRPr="001F5836">
        <w:t xml:space="preserve">an opportunity for young carers to create and run small businesses that </w:t>
      </w:r>
      <w:r w:rsidR="006E76AB">
        <w:t>could</w:t>
      </w:r>
      <w:r w:rsidR="006E76AB" w:rsidRPr="001F5836">
        <w:t xml:space="preserve"> </w:t>
      </w:r>
      <w:r w:rsidRPr="001F5836">
        <w:t>fit in with their lives.</w:t>
      </w:r>
    </w:p>
    <w:p w14:paraId="46078E2D" w14:textId="6BEE10CE" w:rsidR="009B5C57" w:rsidRDefault="00093570" w:rsidP="00270C78">
      <w:pPr>
        <w:pStyle w:val="Heading1"/>
        <w:spacing w:before="0"/>
      </w:pPr>
      <w:r>
        <w:t xml:space="preserve">How </w:t>
      </w:r>
      <w:r w:rsidR="006E76AB">
        <w:t xml:space="preserve">was </w:t>
      </w:r>
      <w:r>
        <w:t>this initiative new and innovative?</w:t>
      </w:r>
    </w:p>
    <w:p w14:paraId="2AE62725" w14:textId="1AF1F267" w:rsidR="0077453B" w:rsidRDefault="001F5836" w:rsidP="0077453B">
      <w:pPr>
        <w:spacing w:before="0" w:after="0" w:line="240" w:lineRule="auto"/>
      </w:pPr>
      <w:r w:rsidRPr="001F5836">
        <w:t xml:space="preserve">This </w:t>
      </w:r>
      <w:r w:rsidR="006E76AB">
        <w:t>was</w:t>
      </w:r>
      <w:r w:rsidR="006E76AB" w:rsidRPr="001F5836">
        <w:t xml:space="preserve"> </w:t>
      </w:r>
      <w:r w:rsidR="008065E5">
        <w:t xml:space="preserve">an </w:t>
      </w:r>
      <w:r w:rsidRPr="001F5836">
        <w:t xml:space="preserve">initiative </w:t>
      </w:r>
      <w:r w:rsidR="008065E5">
        <w:t xml:space="preserve">designed </w:t>
      </w:r>
      <w:r w:rsidRPr="001F5836">
        <w:t>to equip young carers with the skills to run small businesses, while respecting their carer duties.</w:t>
      </w:r>
    </w:p>
    <w:sectPr w:rsidR="0077453B" w:rsidSect="001C6104">
      <w:headerReference w:type="default" r:id="rId15"/>
      <w:footerReference w:type="default" r:id="rId16"/>
      <w:type w:val="continuous"/>
      <w:pgSz w:w="11906" w:h="16838" w:code="9"/>
      <w:pgMar w:top="737" w:right="2268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4A892" w14:textId="77777777" w:rsidR="00AE2E83" w:rsidRDefault="00AE2E83">
      <w:r>
        <w:separator/>
      </w:r>
    </w:p>
  </w:endnote>
  <w:endnote w:type="continuationSeparator" w:id="0">
    <w:p w14:paraId="59590251" w14:textId="77777777" w:rsidR="00AE2E83" w:rsidRDefault="00AE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420E5" w14:textId="77777777" w:rsidR="005900D4" w:rsidRDefault="00590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4F882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75936" w14:textId="53F5CF43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06CE61CD" wp14:editId="368AA85A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7FD">
      <w:t>Revised February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DD89A" w14:textId="3BA642C0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F568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2691F" w14:textId="77777777" w:rsidR="00AE2E83" w:rsidRDefault="00AE2E83">
      <w:r>
        <w:separator/>
      </w:r>
    </w:p>
  </w:footnote>
  <w:footnote w:type="continuationSeparator" w:id="0">
    <w:p w14:paraId="369EC456" w14:textId="77777777" w:rsidR="00AE2E83" w:rsidRDefault="00AE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DCD8" w14:textId="77777777" w:rsidR="005900D4" w:rsidRDefault="00590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FB9C4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3D1699BA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48D365B" wp14:editId="086AFD3B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7ECBB1A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DAB35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B816E71" wp14:editId="7F76ACC1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This contains the Australian Government crest and some design elements. " title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8DF661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2931D742" w14:textId="77777777"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DE11E" w14:textId="77777777"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14:paraId="7E522AB7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06944FD" wp14:editId="61884B8A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18E0859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3C4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2067"/>
    <w:rsid w:val="000A669D"/>
    <w:rsid w:val="000A66A8"/>
    <w:rsid w:val="000B22E7"/>
    <w:rsid w:val="000C014D"/>
    <w:rsid w:val="000D0B45"/>
    <w:rsid w:val="000D3DC0"/>
    <w:rsid w:val="000D4703"/>
    <w:rsid w:val="000D64F9"/>
    <w:rsid w:val="000D693C"/>
    <w:rsid w:val="000E12D4"/>
    <w:rsid w:val="000E2CA6"/>
    <w:rsid w:val="00104669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13B1"/>
    <w:rsid w:val="00167330"/>
    <w:rsid w:val="00167CF4"/>
    <w:rsid w:val="00185F6A"/>
    <w:rsid w:val="0018601C"/>
    <w:rsid w:val="001933BC"/>
    <w:rsid w:val="001939FF"/>
    <w:rsid w:val="001943DD"/>
    <w:rsid w:val="00195374"/>
    <w:rsid w:val="00197B3B"/>
    <w:rsid w:val="001A127F"/>
    <w:rsid w:val="001A3CA4"/>
    <w:rsid w:val="001A3EA4"/>
    <w:rsid w:val="001B3AEC"/>
    <w:rsid w:val="001B5000"/>
    <w:rsid w:val="001B6F28"/>
    <w:rsid w:val="001C6104"/>
    <w:rsid w:val="001D08D4"/>
    <w:rsid w:val="001D4585"/>
    <w:rsid w:val="001D5D54"/>
    <w:rsid w:val="001E41C8"/>
    <w:rsid w:val="001F3AD7"/>
    <w:rsid w:val="001F5836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75B21"/>
    <w:rsid w:val="00282CD1"/>
    <w:rsid w:val="00285F1B"/>
    <w:rsid w:val="00295831"/>
    <w:rsid w:val="00296F1B"/>
    <w:rsid w:val="002A6DF5"/>
    <w:rsid w:val="002D00B0"/>
    <w:rsid w:val="002D2E16"/>
    <w:rsid w:val="002F19EF"/>
    <w:rsid w:val="002F568E"/>
    <w:rsid w:val="002F56D2"/>
    <w:rsid w:val="00302415"/>
    <w:rsid w:val="00305DBB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47670"/>
    <w:rsid w:val="0035213F"/>
    <w:rsid w:val="003555D2"/>
    <w:rsid w:val="0036328E"/>
    <w:rsid w:val="00363DF3"/>
    <w:rsid w:val="003656B1"/>
    <w:rsid w:val="003703CE"/>
    <w:rsid w:val="0037056B"/>
    <w:rsid w:val="00377173"/>
    <w:rsid w:val="003774DA"/>
    <w:rsid w:val="00382B82"/>
    <w:rsid w:val="00386B22"/>
    <w:rsid w:val="00392557"/>
    <w:rsid w:val="003945C0"/>
    <w:rsid w:val="00397D7D"/>
    <w:rsid w:val="003A06C2"/>
    <w:rsid w:val="003A3ECA"/>
    <w:rsid w:val="003B55C8"/>
    <w:rsid w:val="003B6D2E"/>
    <w:rsid w:val="003C430D"/>
    <w:rsid w:val="003C7404"/>
    <w:rsid w:val="003D3C5A"/>
    <w:rsid w:val="003D404A"/>
    <w:rsid w:val="003D4F76"/>
    <w:rsid w:val="003E6FDA"/>
    <w:rsid w:val="003F3072"/>
    <w:rsid w:val="00401A2A"/>
    <w:rsid w:val="004103D7"/>
    <w:rsid w:val="0041307C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758FC"/>
    <w:rsid w:val="00480F21"/>
    <w:rsid w:val="00484FED"/>
    <w:rsid w:val="00495AF1"/>
    <w:rsid w:val="00496410"/>
    <w:rsid w:val="004C5384"/>
    <w:rsid w:val="004F775C"/>
    <w:rsid w:val="005015E4"/>
    <w:rsid w:val="0050291D"/>
    <w:rsid w:val="0050697E"/>
    <w:rsid w:val="00516459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0D4"/>
    <w:rsid w:val="0059070B"/>
    <w:rsid w:val="00594445"/>
    <w:rsid w:val="005B1225"/>
    <w:rsid w:val="005B76B0"/>
    <w:rsid w:val="005C09F4"/>
    <w:rsid w:val="005C561A"/>
    <w:rsid w:val="005C5B93"/>
    <w:rsid w:val="005C66FF"/>
    <w:rsid w:val="005C673E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255E4"/>
    <w:rsid w:val="00627728"/>
    <w:rsid w:val="00633A7C"/>
    <w:rsid w:val="00641020"/>
    <w:rsid w:val="006410C1"/>
    <w:rsid w:val="00647F05"/>
    <w:rsid w:val="006530EF"/>
    <w:rsid w:val="00654D06"/>
    <w:rsid w:val="00661536"/>
    <w:rsid w:val="0067233D"/>
    <w:rsid w:val="00673BA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B51B6"/>
    <w:rsid w:val="006C3402"/>
    <w:rsid w:val="006C3622"/>
    <w:rsid w:val="006C395C"/>
    <w:rsid w:val="006C45D4"/>
    <w:rsid w:val="006E1F3C"/>
    <w:rsid w:val="006E6073"/>
    <w:rsid w:val="006E76AB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D44"/>
    <w:rsid w:val="00766A05"/>
    <w:rsid w:val="00767B7E"/>
    <w:rsid w:val="0077453B"/>
    <w:rsid w:val="007746A9"/>
    <w:rsid w:val="00785465"/>
    <w:rsid w:val="00786D10"/>
    <w:rsid w:val="00787656"/>
    <w:rsid w:val="007A566B"/>
    <w:rsid w:val="007A67EA"/>
    <w:rsid w:val="007B15AF"/>
    <w:rsid w:val="007B7E83"/>
    <w:rsid w:val="007C1631"/>
    <w:rsid w:val="007C636F"/>
    <w:rsid w:val="007D0EF8"/>
    <w:rsid w:val="007D39EB"/>
    <w:rsid w:val="007E53A7"/>
    <w:rsid w:val="00802E16"/>
    <w:rsid w:val="008065E5"/>
    <w:rsid w:val="008131E7"/>
    <w:rsid w:val="00813711"/>
    <w:rsid w:val="00814279"/>
    <w:rsid w:val="008263C2"/>
    <w:rsid w:val="00837757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3CAE"/>
    <w:rsid w:val="00894A43"/>
    <w:rsid w:val="00895792"/>
    <w:rsid w:val="008A0968"/>
    <w:rsid w:val="008A3738"/>
    <w:rsid w:val="008B3059"/>
    <w:rsid w:val="008B645B"/>
    <w:rsid w:val="008B67B8"/>
    <w:rsid w:val="008B774D"/>
    <w:rsid w:val="008C123E"/>
    <w:rsid w:val="008C3ED0"/>
    <w:rsid w:val="008C5585"/>
    <w:rsid w:val="008C5E94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900F0"/>
    <w:rsid w:val="00991769"/>
    <w:rsid w:val="00994E9F"/>
    <w:rsid w:val="00996931"/>
    <w:rsid w:val="009A4CD8"/>
    <w:rsid w:val="009B3ED1"/>
    <w:rsid w:val="009B5C57"/>
    <w:rsid w:val="009C433C"/>
    <w:rsid w:val="009C49A3"/>
    <w:rsid w:val="009D28B7"/>
    <w:rsid w:val="009D7E1A"/>
    <w:rsid w:val="009E2162"/>
    <w:rsid w:val="00A006EB"/>
    <w:rsid w:val="00A009FA"/>
    <w:rsid w:val="00A03709"/>
    <w:rsid w:val="00A06C77"/>
    <w:rsid w:val="00A10147"/>
    <w:rsid w:val="00A12A9A"/>
    <w:rsid w:val="00A13D26"/>
    <w:rsid w:val="00A146A5"/>
    <w:rsid w:val="00A17411"/>
    <w:rsid w:val="00A2223D"/>
    <w:rsid w:val="00A34A74"/>
    <w:rsid w:val="00A35351"/>
    <w:rsid w:val="00A42ADE"/>
    <w:rsid w:val="00A45281"/>
    <w:rsid w:val="00A57D8D"/>
    <w:rsid w:val="00A60693"/>
    <w:rsid w:val="00A607FD"/>
    <w:rsid w:val="00A63B68"/>
    <w:rsid w:val="00A67728"/>
    <w:rsid w:val="00A81A4F"/>
    <w:rsid w:val="00A82E14"/>
    <w:rsid w:val="00A901E9"/>
    <w:rsid w:val="00A9762C"/>
    <w:rsid w:val="00AA4067"/>
    <w:rsid w:val="00AB1891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2E83"/>
    <w:rsid w:val="00AE540D"/>
    <w:rsid w:val="00AE5956"/>
    <w:rsid w:val="00AE619F"/>
    <w:rsid w:val="00AF373A"/>
    <w:rsid w:val="00AF4107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16395"/>
    <w:rsid w:val="00B23267"/>
    <w:rsid w:val="00B24420"/>
    <w:rsid w:val="00B25891"/>
    <w:rsid w:val="00B27149"/>
    <w:rsid w:val="00B33D33"/>
    <w:rsid w:val="00B37875"/>
    <w:rsid w:val="00B40D26"/>
    <w:rsid w:val="00B4451B"/>
    <w:rsid w:val="00B72D62"/>
    <w:rsid w:val="00B804F1"/>
    <w:rsid w:val="00B843C8"/>
    <w:rsid w:val="00B951E2"/>
    <w:rsid w:val="00B96F37"/>
    <w:rsid w:val="00BA4027"/>
    <w:rsid w:val="00BA607C"/>
    <w:rsid w:val="00BA6918"/>
    <w:rsid w:val="00BB3E2A"/>
    <w:rsid w:val="00BC16F5"/>
    <w:rsid w:val="00BC287D"/>
    <w:rsid w:val="00BC4A76"/>
    <w:rsid w:val="00BD32E5"/>
    <w:rsid w:val="00BD7ADD"/>
    <w:rsid w:val="00BE08BD"/>
    <w:rsid w:val="00BE4164"/>
    <w:rsid w:val="00BE41C3"/>
    <w:rsid w:val="00BE6767"/>
    <w:rsid w:val="00BE68D7"/>
    <w:rsid w:val="00BF7763"/>
    <w:rsid w:val="00C03B26"/>
    <w:rsid w:val="00C04D5E"/>
    <w:rsid w:val="00C24EA2"/>
    <w:rsid w:val="00C24F70"/>
    <w:rsid w:val="00C33479"/>
    <w:rsid w:val="00C33D85"/>
    <w:rsid w:val="00C47BA2"/>
    <w:rsid w:val="00C612DC"/>
    <w:rsid w:val="00C622CB"/>
    <w:rsid w:val="00C64D15"/>
    <w:rsid w:val="00C74F74"/>
    <w:rsid w:val="00C7554B"/>
    <w:rsid w:val="00C83E31"/>
    <w:rsid w:val="00C916A4"/>
    <w:rsid w:val="00CA2A52"/>
    <w:rsid w:val="00CA2B15"/>
    <w:rsid w:val="00CA4C7E"/>
    <w:rsid w:val="00CA6490"/>
    <w:rsid w:val="00CB5744"/>
    <w:rsid w:val="00CB7022"/>
    <w:rsid w:val="00CC2E8B"/>
    <w:rsid w:val="00CD1937"/>
    <w:rsid w:val="00CE214C"/>
    <w:rsid w:val="00CE6858"/>
    <w:rsid w:val="00CF1DEA"/>
    <w:rsid w:val="00CF34DF"/>
    <w:rsid w:val="00CF50BE"/>
    <w:rsid w:val="00CF6A52"/>
    <w:rsid w:val="00CF7DDD"/>
    <w:rsid w:val="00D03583"/>
    <w:rsid w:val="00D117B4"/>
    <w:rsid w:val="00D169F7"/>
    <w:rsid w:val="00D26D01"/>
    <w:rsid w:val="00D33DA3"/>
    <w:rsid w:val="00D405D6"/>
    <w:rsid w:val="00D4723B"/>
    <w:rsid w:val="00D50628"/>
    <w:rsid w:val="00D55EE8"/>
    <w:rsid w:val="00D5785A"/>
    <w:rsid w:val="00D64C48"/>
    <w:rsid w:val="00D7006D"/>
    <w:rsid w:val="00D731C4"/>
    <w:rsid w:val="00D81BAA"/>
    <w:rsid w:val="00D85BE0"/>
    <w:rsid w:val="00D85DA9"/>
    <w:rsid w:val="00D87C1A"/>
    <w:rsid w:val="00D87FD7"/>
    <w:rsid w:val="00D92167"/>
    <w:rsid w:val="00D9502B"/>
    <w:rsid w:val="00D97047"/>
    <w:rsid w:val="00D97108"/>
    <w:rsid w:val="00DA13C8"/>
    <w:rsid w:val="00DB055E"/>
    <w:rsid w:val="00DC5665"/>
    <w:rsid w:val="00DD4F44"/>
    <w:rsid w:val="00DD5D8B"/>
    <w:rsid w:val="00DE0F9E"/>
    <w:rsid w:val="00DE577C"/>
    <w:rsid w:val="00DE5D76"/>
    <w:rsid w:val="00E04C8D"/>
    <w:rsid w:val="00E05AC4"/>
    <w:rsid w:val="00E128D8"/>
    <w:rsid w:val="00E30D45"/>
    <w:rsid w:val="00E42FE4"/>
    <w:rsid w:val="00E456F2"/>
    <w:rsid w:val="00E46FAA"/>
    <w:rsid w:val="00E500E7"/>
    <w:rsid w:val="00E5750B"/>
    <w:rsid w:val="00E60E2E"/>
    <w:rsid w:val="00E63663"/>
    <w:rsid w:val="00E63A24"/>
    <w:rsid w:val="00E71A2D"/>
    <w:rsid w:val="00E8698A"/>
    <w:rsid w:val="00E923F2"/>
    <w:rsid w:val="00EA31CC"/>
    <w:rsid w:val="00EA43EF"/>
    <w:rsid w:val="00EB14DF"/>
    <w:rsid w:val="00EB2B64"/>
    <w:rsid w:val="00EB3A07"/>
    <w:rsid w:val="00EB4143"/>
    <w:rsid w:val="00EB4728"/>
    <w:rsid w:val="00EC207A"/>
    <w:rsid w:val="00EC3F31"/>
    <w:rsid w:val="00ED1EB0"/>
    <w:rsid w:val="00ED3C91"/>
    <w:rsid w:val="00ED4112"/>
    <w:rsid w:val="00ED4EC7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55640"/>
    <w:rsid w:val="00F614F1"/>
    <w:rsid w:val="00F63341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A46CC"/>
    <w:rsid w:val="00FA5229"/>
    <w:rsid w:val="00FA5DA8"/>
    <w:rsid w:val="00FA68B1"/>
    <w:rsid w:val="00FB13C1"/>
    <w:rsid w:val="00FB420B"/>
    <w:rsid w:val="00FC1C5F"/>
    <w:rsid w:val="00FC5C0C"/>
    <w:rsid w:val="00FC64EF"/>
    <w:rsid w:val="00FC69EB"/>
    <w:rsid w:val="00FC6EC6"/>
    <w:rsid w:val="00FD2673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223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ED1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1EB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D1EB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D1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1EB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8B0F-B083-4CD2-AB54-52C84B46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986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2021-02-26T01:50:00Z</dcterms:created>
  <dcterms:modified xsi:type="dcterms:W3CDTF">2021-02-26T01:50:00Z</dcterms:modified>
  <cp:category/>
</cp:coreProperties>
</file>