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CD5F" w14:textId="77777777" w:rsidR="0091351B" w:rsidRPr="0091351B" w:rsidRDefault="0091351B" w:rsidP="0091351B">
      <w:pPr>
        <w:pStyle w:val="Heading1"/>
      </w:pPr>
      <w:r w:rsidRPr="0091351B">
        <w:t xml:space="preserve">Ikaw </w:t>
      </w:r>
      <w:proofErr w:type="spellStart"/>
      <w:r w:rsidRPr="0091351B">
        <w:t>ba</w:t>
      </w:r>
      <w:proofErr w:type="spellEnd"/>
      <w:r w:rsidRPr="0091351B">
        <w:t xml:space="preserve"> ay may </w:t>
      </w:r>
      <w:proofErr w:type="spellStart"/>
      <w:r w:rsidRPr="0091351B">
        <w:t>kapansanan</w:t>
      </w:r>
      <w:proofErr w:type="spellEnd"/>
      <w:r w:rsidRPr="0091351B">
        <w:t xml:space="preserve">? </w:t>
      </w:r>
      <w:r w:rsidRPr="0091351B">
        <w:br/>
        <w:t xml:space="preserve">May </w:t>
      </w:r>
      <w:proofErr w:type="spellStart"/>
      <w:r w:rsidRPr="0091351B">
        <w:t>nanakit</w:t>
      </w:r>
      <w:proofErr w:type="spellEnd"/>
      <w:r w:rsidRPr="0091351B">
        <w:t xml:space="preserve"> </w:t>
      </w:r>
      <w:proofErr w:type="spellStart"/>
      <w:r w:rsidRPr="0091351B">
        <w:t>na</w:t>
      </w:r>
      <w:proofErr w:type="spellEnd"/>
      <w:r w:rsidRPr="0091351B">
        <w:t xml:space="preserve"> </w:t>
      </w:r>
      <w:proofErr w:type="spellStart"/>
      <w:r w:rsidRPr="0091351B">
        <w:t>ba</w:t>
      </w:r>
      <w:proofErr w:type="spellEnd"/>
      <w:r w:rsidRPr="0091351B">
        <w:t xml:space="preserve"> </w:t>
      </w:r>
      <w:proofErr w:type="spellStart"/>
      <w:r w:rsidRPr="0091351B">
        <w:t>sa</w:t>
      </w:r>
      <w:proofErr w:type="spellEnd"/>
      <w:r w:rsidRPr="0091351B">
        <w:t xml:space="preserve"> </w:t>
      </w:r>
      <w:proofErr w:type="spellStart"/>
      <w:r w:rsidRPr="0091351B">
        <w:t>iyo</w:t>
      </w:r>
      <w:proofErr w:type="spellEnd"/>
      <w:r w:rsidRPr="0091351B">
        <w:t xml:space="preserve">, </w:t>
      </w:r>
      <w:proofErr w:type="spellStart"/>
      <w:r w:rsidRPr="0091351B">
        <w:t>nagtrato</w:t>
      </w:r>
      <w:proofErr w:type="spellEnd"/>
      <w:r w:rsidRPr="0091351B">
        <w:t xml:space="preserve"> </w:t>
      </w:r>
      <w:proofErr w:type="spellStart"/>
      <w:r w:rsidRPr="0091351B">
        <w:t>sa</w:t>
      </w:r>
      <w:proofErr w:type="spellEnd"/>
      <w:r w:rsidRPr="0091351B">
        <w:t xml:space="preserve"> </w:t>
      </w:r>
      <w:proofErr w:type="spellStart"/>
      <w:r w:rsidRPr="0091351B">
        <w:t>iyo</w:t>
      </w:r>
      <w:proofErr w:type="spellEnd"/>
      <w:r w:rsidRPr="0091351B">
        <w:t xml:space="preserve"> </w:t>
      </w:r>
      <w:proofErr w:type="spellStart"/>
      <w:r w:rsidRPr="0091351B">
        <w:t>nang</w:t>
      </w:r>
      <w:proofErr w:type="spellEnd"/>
      <w:r w:rsidRPr="0091351B">
        <w:t xml:space="preserve"> </w:t>
      </w:r>
      <w:proofErr w:type="spellStart"/>
      <w:r w:rsidRPr="0091351B">
        <w:t>masama</w:t>
      </w:r>
      <w:proofErr w:type="spellEnd"/>
      <w:r w:rsidRPr="0091351B">
        <w:t xml:space="preserve"> o </w:t>
      </w:r>
      <w:proofErr w:type="spellStart"/>
      <w:r w:rsidRPr="0091351B">
        <w:t>nagsamantala</w:t>
      </w:r>
      <w:proofErr w:type="spellEnd"/>
      <w:r w:rsidRPr="0091351B">
        <w:t xml:space="preserve"> </w:t>
      </w:r>
      <w:proofErr w:type="spellStart"/>
      <w:r w:rsidRPr="0091351B">
        <w:t>sa</w:t>
      </w:r>
      <w:proofErr w:type="spellEnd"/>
      <w:r w:rsidRPr="0091351B">
        <w:t xml:space="preserve"> </w:t>
      </w:r>
      <w:proofErr w:type="spellStart"/>
      <w:r w:rsidRPr="0091351B">
        <w:t>iyo</w:t>
      </w:r>
      <w:proofErr w:type="spellEnd"/>
      <w:r w:rsidRPr="0091351B">
        <w:t>?</w:t>
      </w:r>
    </w:p>
    <w:p w14:paraId="39EADDB8" w14:textId="77777777" w:rsidR="0091351B" w:rsidRPr="0091351B" w:rsidRDefault="0091351B" w:rsidP="0091351B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Kung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nangyari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ito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iyo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,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maaaring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kailangan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pandamdamin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o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tulong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upang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maprotektahan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iyong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karapatan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. May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makukuhang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libre,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independiyente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kumpidensyal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upang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matulungan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ka. </w:t>
      </w:r>
    </w:p>
    <w:p w14:paraId="003FCD95" w14:textId="77777777" w:rsidR="0091351B" w:rsidRPr="0091351B" w:rsidRDefault="0091351B" w:rsidP="0091351B">
      <w:pPr>
        <w:pStyle w:val="Heading2"/>
      </w:pPr>
      <w:proofErr w:type="spellStart"/>
      <w:r w:rsidRPr="0091351B">
        <w:t>Suportang</w:t>
      </w:r>
      <w:proofErr w:type="spellEnd"/>
      <w:r w:rsidRPr="0091351B">
        <w:t xml:space="preserve"> </w:t>
      </w:r>
      <w:proofErr w:type="spellStart"/>
      <w:r w:rsidRPr="0091351B">
        <w:t>pandamdamin</w:t>
      </w:r>
      <w:proofErr w:type="spellEnd"/>
    </w:p>
    <w:p w14:paraId="2ABE84CE" w14:textId="77777777" w:rsidR="0091351B" w:rsidRPr="0091351B" w:rsidRDefault="0091351B" w:rsidP="0091351B">
      <w:p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pagpapayo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ay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maaaring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makatulong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may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kapansanan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,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kanilang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pamilya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tagapag-alaga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.</w:t>
      </w:r>
    </w:p>
    <w:p w14:paraId="69F9931C" w14:textId="77777777" w:rsidR="0091351B" w:rsidRPr="0091351B" w:rsidRDefault="0091351B" w:rsidP="0091351B">
      <w:p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isang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tagapayo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ay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masusuportahan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ka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: </w:t>
      </w:r>
    </w:p>
    <w:p w14:paraId="268D8DE0" w14:textId="77777777" w:rsidR="0091351B" w:rsidRPr="0091351B" w:rsidRDefault="0091351B" w:rsidP="0091351B">
      <w:pPr>
        <w:pStyle w:val="ListParagraph"/>
        <w:numPr>
          <w:ilvl w:val="0"/>
          <w:numId w:val="20"/>
        </w:num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talakayin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iyong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damdamin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emosyon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isang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ligtas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kumpidensyal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kapaligiran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</w:p>
    <w:p w14:paraId="1F888D5D" w14:textId="77777777" w:rsidR="0091351B" w:rsidRPr="0091351B" w:rsidRDefault="0091351B" w:rsidP="0091351B">
      <w:pPr>
        <w:pStyle w:val="ListParagraph"/>
        <w:numPr>
          <w:ilvl w:val="0"/>
          <w:numId w:val="20"/>
        </w:num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hanapan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solusyon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isang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problema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o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isyu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</w:p>
    <w:p w14:paraId="3E2AB1EB" w14:textId="77777777" w:rsidR="0091351B" w:rsidRPr="0091351B" w:rsidRDefault="0091351B" w:rsidP="0091351B">
      <w:pPr>
        <w:pStyle w:val="ListParagraph"/>
        <w:numPr>
          <w:ilvl w:val="0"/>
          <w:numId w:val="20"/>
        </w:numPr>
        <w:spacing w:before="0" w:after="0" w:line="240" w:lineRule="auto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makahanap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iba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pang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praktikal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makukuha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mo.</w:t>
      </w:r>
    </w:p>
    <w:p w14:paraId="54BADD3E" w14:textId="77777777" w:rsidR="0091351B" w:rsidRPr="0091351B" w:rsidRDefault="0091351B" w:rsidP="0091351B">
      <w:pPr>
        <w:pStyle w:val="Heading2"/>
      </w:pPr>
      <w:proofErr w:type="spellStart"/>
      <w:r w:rsidRPr="0091351B">
        <w:t>Suporta</w:t>
      </w:r>
      <w:proofErr w:type="spellEnd"/>
      <w:r w:rsidRPr="0091351B">
        <w:t xml:space="preserve"> ng </w:t>
      </w:r>
      <w:proofErr w:type="spellStart"/>
      <w:r w:rsidRPr="0091351B">
        <w:t>pagtataguyod</w:t>
      </w:r>
      <w:proofErr w:type="spellEnd"/>
      <w:r w:rsidRPr="0091351B">
        <w:t xml:space="preserve"> </w:t>
      </w:r>
    </w:p>
    <w:p w14:paraId="1FC6874A" w14:textId="77777777" w:rsidR="0091351B" w:rsidRPr="0091351B" w:rsidRDefault="0091351B" w:rsidP="0091351B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pagtataguyod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ay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maaaring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makatulong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may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kapansanan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,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kanilang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miyembro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pamilya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o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tagapag-alaga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kumikilos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para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kanila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.</w:t>
      </w:r>
    </w:p>
    <w:p w14:paraId="1E40EDB6" w14:textId="77777777" w:rsidR="0091351B" w:rsidRPr="0091351B" w:rsidRDefault="0091351B" w:rsidP="0091351B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isang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tagapagtaguyod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ay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maaaring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makatulong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iyo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upang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:</w:t>
      </w:r>
    </w:p>
    <w:p w14:paraId="3BEC3210" w14:textId="77777777" w:rsidR="0091351B" w:rsidRPr="0091351B" w:rsidRDefault="0091351B" w:rsidP="0091351B">
      <w:pPr>
        <w:pStyle w:val="ListParagraph"/>
        <w:numPr>
          <w:ilvl w:val="0"/>
          <w:numId w:val="21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protektahan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iyong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karapatan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</w:p>
    <w:p w14:paraId="6F496C92" w14:textId="77777777" w:rsidR="0091351B" w:rsidRPr="0091351B" w:rsidRDefault="0091351B" w:rsidP="0091351B">
      <w:pPr>
        <w:pStyle w:val="ListParagraph"/>
        <w:numPr>
          <w:ilvl w:val="0"/>
          <w:numId w:val="21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hanapan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solusyon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problema</w:t>
      </w:r>
      <w:proofErr w:type="spellEnd"/>
    </w:p>
    <w:p w14:paraId="6ED7184B" w14:textId="77777777" w:rsidR="0091351B" w:rsidRPr="0091351B" w:rsidRDefault="0091351B" w:rsidP="0091351B">
      <w:pPr>
        <w:pStyle w:val="ListParagraph"/>
        <w:numPr>
          <w:ilvl w:val="0"/>
          <w:numId w:val="21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makahanap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pangkomunikasyon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</w:p>
    <w:p w14:paraId="7011A9A6" w14:textId="77777777" w:rsidR="0091351B" w:rsidRPr="0091351B" w:rsidRDefault="0091351B" w:rsidP="0091351B">
      <w:pPr>
        <w:pStyle w:val="ListParagraph"/>
        <w:numPr>
          <w:ilvl w:val="0"/>
          <w:numId w:val="21"/>
        </w:numPr>
        <w:spacing w:before="0" w:after="0" w:line="240" w:lineRule="auto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ma-access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iba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pang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tulad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serbisyong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ligal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o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pinansyal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.</w:t>
      </w:r>
    </w:p>
    <w:p w14:paraId="226A7B51" w14:textId="77777777" w:rsidR="0091351B" w:rsidRPr="0091351B" w:rsidRDefault="0091351B" w:rsidP="0091351B">
      <w:pPr>
        <w:spacing w:before="0" w:after="0" w:line="240" w:lineRule="auto"/>
        <w:rPr>
          <w:rFonts w:asciiTheme="minorBidi" w:hAnsiTheme="minorBidi" w:cstheme="minorBidi"/>
          <w:lang w:eastAsia="x-none"/>
        </w:rPr>
      </w:pPr>
    </w:p>
    <w:p w14:paraId="6DCABB63" w14:textId="77777777" w:rsidR="0091351B" w:rsidRPr="0091351B" w:rsidRDefault="0091351B" w:rsidP="0091351B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Magagamit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din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ito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nag-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iisip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lumahok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Disability Royal Commission.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Maaari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maglaan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oras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upang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pag-isipan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tungkol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pagkuha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. </w:t>
      </w:r>
    </w:p>
    <w:p w14:paraId="23CD1D10" w14:textId="7C705FBD" w:rsidR="0091351B" w:rsidRPr="0091351B" w:rsidRDefault="0091351B" w:rsidP="0091351B">
      <w:pPr>
        <w:spacing w:before="240" w:after="240" w:line="240" w:lineRule="auto"/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>Naririto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>ito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 xml:space="preserve"> para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>iyo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>kapag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>handa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 xml:space="preserve"> ka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28"/>
          <w:szCs w:val="28"/>
          <w:lang w:val="en-US" w:eastAsia="en-AU"/>
        </w:rPr>
        <w:t>na.</w:t>
      </w:r>
      <w:proofErr w:type="spellEnd"/>
    </w:p>
    <w:p w14:paraId="23D119FF" w14:textId="35BA01D4" w:rsidR="0091351B" w:rsidRPr="0091351B" w:rsidRDefault="0091351B" w:rsidP="0091351B">
      <w:pPr>
        <w:rPr>
          <w:rFonts w:asciiTheme="minorBidi" w:hAnsiTheme="minorBidi" w:cstheme="minorBidi"/>
          <w:sz w:val="24"/>
          <w:szCs w:val="24"/>
        </w:rPr>
      </w:pPr>
      <w:proofErr w:type="spellStart"/>
      <w:r w:rsidRPr="0091351B">
        <w:rPr>
          <w:rFonts w:asciiTheme="minorBidi" w:hAnsiTheme="minorBidi" w:cstheme="minorBidi"/>
          <w:sz w:val="24"/>
          <w:szCs w:val="24"/>
        </w:rPr>
        <w:t>Kontakin</w:t>
      </w:r>
      <w:proofErr w:type="spellEnd"/>
      <w:r w:rsidRPr="0091351B">
        <w:rPr>
          <w:rFonts w:asciiTheme="minorBidi" w:hAnsiTheme="minorBidi" w:cstheme="minorBidi"/>
          <w:sz w:val="24"/>
          <w:szCs w:val="24"/>
        </w:rPr>
        <w:t xml:space="preserve"> ang National Counselling and Referral Service </w:t>
      </w:r>
      <w:proofErr w:type="spellStart"/>
      <w:r w:rsidRPr="0091351B">
        <w:rPr>
          <w:rFonts w:asciiTheme="minorBidi" w:hAnsiTheme="minorBidi" w:cstheme="minorBidi"/>
          <w:sz w:val="24"/>
          <w:szCs w:val="24"/>
        </w:rPr>
        <w:t>sa</w:t>
      </w:r>
      <w:proofErr w:type="spellEnd"/>
      <w:r w:rsidRPr="0091351B">
        <w:rPr>
          <w:rFonts w:asciiTheme="minorBidi" w:hAnsiTheme="minorBidi" w:cstheme="minorBidi"/>
          <w:sz w:val="24"/>
          <w:szCs w:val="24"/>
        </w:rPr>
        <w:t xml:space="preserve"> </w:t>
      </w:r>
      <w:r w:rsidRPr="0091351B">
        <w:rPr>
          <w:rFonts w:asciiTheme="minorBidi" w:hAnsiTheme="minorBidi" w:cstheme="minorBidi"/>
          <w:b/>
          <w:bCs/>
          <w:sz w:val="24"/>
          <w:szCs w:val="24"/>
        </w:rPr>
        <w:t>1800 421 468</w:t>
      </w:r>
      <w:r w:rsidRPr="0091351B">
        <w:rPr>
          <w:rFonts w:asciiTheme="minorBidi" w:hAnsiTheme="minorBidi" w:cstheme="minorBidi"/>
          <w:sz w:val="24"/>
          <w:szCs w:val="24"/>
        </w:rPr>
        <w:t xml:space="preserve"> o</w:t>
      </w:r>
      <w:r w:rsidRPr="0091351B">
        <w:rPr>
          <w:rFonts w:asciiTheme="minorBidi" w:hAnsiTheme="minorBidi" w:cstheme="minorBidi"/>
          <w:b/>
          <w:bCs/>
          <w:sz w:val="24"/>
          <w:szCs w:val="24"/>
        </w:rPr>
        <w:t>02 6146 1468</w:t>
      </w:r>
      <w:r w:rsidRPr="0091351B">
        <w:rPr>
          <w:rFonts w:asciiTheme="minorBidi" w:hAnsiTheme="minorBidi" w:cstheme="minorBidi"/>
          <w:sz w:val="24"/>
          <w:szCs w:val="24"/>
        </w:rPr>
        <w:t xml:space="preserve"> o </w:t>
      </w:r>
      <w:proofErr w:type="spellStart"/>
      <w:r w:rsidRPr="0091351B">
        <w:rPr>
          <w:rFonts w:asciiTheme="minorBidi" w:hAnsiTheme="minorBidi" w:cstheme="minorBidi"/>
          <w:sz w:val="24"/>
          <w:szCs w:val="24"/>
        </w:rPr>
        <w:t>bisitahin</w:t>
      </w:r>
      <w:proofErr w:type="spellEnd"/>
      <w:r w:rsidRPr="0091351B">
        <w:rPr>
          <w:rFonts w:asciiTheme="minorBidi" w:hAnsiTheme="minorBidi" w:cstheme="minorBidi"/>
          <w:sz w:val="24"/>
          <w:szCs w:val="24"/>
        </w:rPr>
        <w:t xml:space="preserve"> ang </w:t>
      </w:r>
      <w:hyperlink r:id="rId8" w:history="1">
        <w:r w:rsidRPr="0091351B">
          <w:rPr>
            <w:rStyle w:val="Hyperlink"/>
            <w:rFonts w:asciiTheme="minorBidi" w:hAnsiTheme="minorBidi" w:cstheme="minorBidi"/>
            <w:sz w:val="24"/>
            <w:szCs w:val="24"/>
          </w:rPr>
          <w:t>dss.gov.au/disability-royal-commission-support</w:t>
        </w:r>
      </w:hyperlink>
      <w:r w:rsidRPr="0091351B">
        <w:rPr>
          <w:rFonts w:asciiTheme="minorBidi" w:hAnsiTheme="minorBidi" w:cstheme="minorBidi"/>
          <w:sz w:val="24"/>
          <w:szCs w:val="24"/>
        </w:rPr>
        <w:t xml:space="preserve">. </w:t>
      </w:r>
    </w:p>
    <w:p w14:paraId="27DF1F2F" w14:textId="77777777" w:rsidR="0091351B" w:rsidRPr="0091351B" w:rsidRDefault="0091351B" w:rsidP="0091351B">
      <w:pPr>
        <w:rPr>
          <w:rFonts w:asciiTheme="minorBidi" w:hAnsiTheme="minorBidi" w:cstheme="minorBidi"/>
          <w:b/>
          <w:bCs/>
          <w:sz w:val="24"/>
          <w:szCs w:val="24"/>
        </w:rPr>
      </w:pPr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Kung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kasalukuyan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kang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dumaranas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ng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anumang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uri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ng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karahasan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o pang-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aabuso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>, o nag-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aalala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para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sa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iyong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kaligtasan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,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tawagan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ang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pulisya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sz w:val="24"/>
          <w:szCs w:val="24"/>
        </w:rPr>
        <w:t>sa</w:t>
      </w:r>
      <w:proofErr w:type="spellEnd"/>
      <w:r w:rsidRPr="0091351B">
        <w:rPr>
          <w:rFonts w:asciiTheme="minorBidi" w:hAnsiTheme="minorBidi" w:cstheme="minorBidi"/>
          <w:b/>
          <w:bCs/>
          <w:sz w:val="24"/>
          <w:szCs w:val="24"/>
        </w:rPr>
        <w:t xml:space="preserve"> 000.</w:t>
      </w:r>
    </w:p>
    <w:p w14:paraId="781F517C" w14:textId="77777777" w:rsidR="0091351B" w:rsidRPr="0091351B" w:rsidRDefault="0091351B" w:rsidP="0091351B">
      <w:pPr>
        <w:pStyle w:val="Heading2"/>
      </w:pPr>
      <w:r w:rsidRPr="0091351B">
        <w:lastRenderedPageBreak/>
        <w:t xml:space="preserve">Pag-access </w:t>
      </w:r>
    </w:p>
    <w:p w14:paraId="6485F031" w14:textId="795AB94F" w:rsidR="0091351B" w:rsidRPr="0091351B" w:rsidRDefault="0091351B" w:rsidP="0091351B">
      <w:p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b/>
          <w:bCs/>
          <w:color w:val="000000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Maaari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malaman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higit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pa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tungkol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makukuha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aming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website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-access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format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tulad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Easy Read, Auslan 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naisalin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materyal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: </w:t>
      </w: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br/>
      </w:r>
      <w:hyperlink r:id="rId9" w:history="1">
        <w:r w:rsidRPr="0091351B">
          <w:rPr>
            <w:rStyle w:val="Hyperlink"/>
            <w:rFonts w:asciiTheme="minorBidi" w:hAnsiTheme="minorBidi" w:cstheme="minorBidi"/>
            <w:bCs/>
            <w:sz w:val="24"/>
            <w:szCs w:val="24"/>
            <w:lang w:val="en-US" w:eastAsia="en-AU"/>
          </w:rPr>
          <w:t>dss.gov.au/disability-royal-commission-support</w:t>
        </w:r>
      </w:hyperlink>
    </w:p>
    <w:p w14:paraId="015C623E" w14:textId="77777777" w:rsidR="0091351B" w:rsidRPr="0091351B" w:rsidRDefault="0091351B" w:rsidP="0091351B">
      <w:p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b/>
          <w:bCs/>
          <w:color w:val="000000"/>
          <w:sz w:val="24"/>
          <w:szCs w:val="24"/>
          <w:lang w:val="en-US" w:eastAsia="en-AU"/>
        </w:rPr>
      </w:pP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bingi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,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nahihirapang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makarinig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at/o may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kapansanan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pananalita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ay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maaaring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makipag-ugnay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amin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pamamagitan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National Relay Service (NRS).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Mangyaring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tawagan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r w:rsidRPr="0091351B">
        <w:rPr>
          <w:rFonts w:asciiTheme="minorBidi" w:hAnsiTheme="minorBidi" w:cstheme="minorBidi"/>
          <w:b/>
          <w:bCs/>
          <w:color w:val="000000"/>
          <w:sz w:val="24"/>
          <w:szCs w:val="24"/>
          <w:lang w:val="en-US" w:eastAsia="en-AU"/>
        </w:rPr>
        <w:t>133 677.</w:t>
      </w:r>
    </w:p>
    <w:p w14:paraId="5031A137" w14:textId="77777777" w:rsidR="0091351B" w:rsidRPr="0091351B" w:rsidRDefault="0091351B" w:rsidP="0091351B">
      <w:p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Kung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kailangan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ibang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wika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,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maaari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mong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gamitin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Translating and Interpreting Service (TIS National)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walang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bayad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.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Maaari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kang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tumawag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:</w:t>
      </w:r>
    </w:p>
    <w:p w14:paraId="1B0299C5" w14:textId="77777777" w:rsidR="0091351B" w:rsidRPr="0091351B" w:rsidRDefault="0091351B" w:rsidP="0091351B">
      <w:pPr>
        <w:pStyle w:val="ListParagraph"/>
        <w:numPr>
          <w:ilvl w:val="0"/>
          <w:numId w:val="19"/>
        </w:numPr>
        <w:tabs>
          <w:tab w:val="left" w:pos="283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r w:rsidRPr="0091351B">
        <w:rPr>
          <w:rFonts w:asciiTheme="minorBidi" w:hAnsiTheme="minorBidi" w:cstheme="minorBidi"/>
          <w:b/>
          <w:bCs/>
          <w:color w:val="000000"/>
          <w:sz w:val="24"/>
          <w:szCs w:val="24"/>
          <w:lang w:val="en-US" w:eastAsia="en-AU"/>
        </w:rPr>
        <w:t>1800 421 468</w:t>
      </w: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humiling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serbisyo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ng interpreter.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tagapayo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gagawa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pagsasaayos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, o</w:t>
      </w:r>
    </w:p>
    <w:p w14:paraId="27402030" w14:textId="70F2F687" w:rsidR="0091351B" w:rsidRPr="0091351B" w:rsidRDefault="0091351B" w:rsidP="0091351B">
      <w:pPr>
        <w:pStyle w:val="ListParagraph"/>
        <w:numPr>
          <w:ilvl w:val="0"/>
          <w:numId w:val="19"/>
        </w:numPr>
        <w:spacing w:before="0" w:after="0" w:line="240" w:lineRule="auto"/>
        <w:rPr>
          <w:rFonts w:asciiTheme="minorBidi" w:hAnsiTheme="minorBidi" w:cstheme="minorBidi"/>
          <w:sz w:val="24"/>
          <w:szCs w:val="24"/>
          <w:lang w:eastAsia="x-none"/>
        </w:rPr>
      </w:pP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Ang TIS National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r w:rsidRPr="0091351B">
        <w:rPr>
          <w:rFonts w:asciiTheme="minorBidi" w:hAnsiTheme="minorBidi" w:cstheme="minorBidi"/>
          <w:b/>
          <w:bCs/>
          <w:color w:val="000000"/>
          <w:sz w:val="24"/>
          <w:szCs w:val="24"/>
          <w:lang w:val="en-US" w:eastAsia="en-AU"/>
        </w:rPr>
        <w:t>131 450</w:t>
      </w: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hilinging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maiugnay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r w:rsidRPr="0091351B">
        <w:rPr>
          <w:rFonts w:asciiTheme="minorBidi" w:hAnsiTheme="minorBidi" w:cstheme="minorBidi"/>
          <w:b/>
          <w:bCs/>
          <w:color w:val="000000"/>
          <w:sz w:val="24"/>
          <w:szCs w:val="24"/>
          <w:lang w:val="en-US" w:eastAsia="en-AU"/>
        </w:rPr>
        <w:t>1800 421 468.</w:t>
      </w:r>
    </w:p>
    <w:p w14:paraId="74AA74C7" w14:textId="77777777" w:rsidR="0091351B" w:rsidRPr="0091351B" w:rsidRDefault="0091351B" w:rsidP="0091351B">
      <w:pPr>
        <w:pStyle w:val="Heading2"/>
      </w:pPr>
      <w:proofErr w:type="spellStart"/>
      <w:r w:rsidRPr="0091351B">
        <w:t>Paano</w:t>
      </w:r>
      <w:proofErr w:type="spellEnd"/>
      <w:r w:rsidRPr="0091351B">
        <w:t xml:space="preserve"> </w:t>
      </w:r>
      <w:proofErr w:type="spellStart"/>
      <w:r w:rsidRPr="0091351B">
        <w:t>makakakuha</w:t>
      </w:r>
      <w:proofErr w:type="spellEnd"/>
      <w:r w:rsidRPr="0091351B">
        <w:t xml:space="preserve"> ng </w:t>
      </w:r>
      <w:proofErr w:type="spellStart"/>
      <w:r w:rsidRPr="0091351B">
        <w:t>suporta</w:t>
      </w:r>
      <w:proofErr w:type="spellEnd"/>
    </w:p>
    <w:p w14:paraId="4A4EE184" w14:textId="77777777" w:rsidR="0091351B" w:rsidRPr="0091351B" w:rsidRDefault="0091351B" w:rsidP="0091351B">
      <w:pPr>
        <w:tabs>
          <w:tab w:val="left" w:pos="114"/>
        </w:tabs>
        <w:suppressAutoHyphens/>
        <w:autoSpaceDE w:val="0"/>
        <w:autoSpaceDN w:val="0"/>
        <w:adjustRightInd w:val="0"/>
        <w:spacing w:before="0" w:after="102" w:line="320" w:lineRule="atLeast"/>
        <w:textAlignment w:val="center"/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Makipag-ugnay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National Counselling and Referral Service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r w:rsidRPr="0091351B">
        <w:rPr>
          <w:rFonts w:asciiTheme="minorBidi" w:hAnsiTheme="minorBidi" w:cstheme="minorBidi"/>
          <w:b/>
          <w:bCs/>
          <w:color w:val="000000"/>
          <w:sz w:val="24"/>
          <w:szCs w:val="24"/>
          <w:lang w:val="en-US" w:eastAsia="en-AU"/>
        </w:rPr>
        <w:t xml:space="preserve">1800 421 468 </w:t>
      </w:r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para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suportang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pagpapayo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, o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hilinging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maiugnay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isang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tagapayo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o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tagapagtaguyod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malapit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inyo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.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Makukuha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ito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mula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ika-9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umaga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hanggang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ika-6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gabi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mula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Lunes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hanggang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Biyernes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, at ika-9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umaga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hanggang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ika-5 ng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hapon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Sabado 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Linggo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at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pambansang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pista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opisyal</w:t>
      </w:r>
      <w:proofErr w:type="spellEnd"/>
      <w:r w:rsidRPr="0091351B">
        <w:rPr>
          <w:rFonts w:asciiTheme="minorBidi" w:hAnsiTheme="minorBidi" w:cstheme="minorBidi"/>
          <w:color w:val="000000"/>
          <w:sz w:val="24"/>
          <w:szCs w:val="24"/>
          <w:lang w:val="en-US" w:eastAsia="en-AU"/>
        </w:rPr>
        <w:t>.</w:t>
      </w:r>
    </w:p>
    <w:p w14:paraId="6E8B530E" w14:textId="2792C6A9" w:rsidR="0091351B" w:rsidRPr="0091351B" w:rsidRDefault="0091351B" w:rsidP="0091351B">
      <w:pPr>
        <w:rPr>
          <w:rFonts w:asciiTheme="minorBidi" w:hAnsiTheme="minorBidi" w:cstheme="minorBidi"/>
          <w:b/>
          <w:bCs/>
          <w:color w:val="000000"/>
          <w:spacing w:val="-4"/>
          <w:sz w:val="24"/>
          <w:szCs w:val="24"/>
          <w:lang w:val="en-US" w:eastAsia="en-AU"/>
        </w:rPr>
      </w:pP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Maaari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mo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ring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makita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ang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detalye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kontak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para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mga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suportang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serbisyo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aming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 website </w:t>
      </w:r>
      <w:proofErr w:type="spellStart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>na</w:t>
      </w:r>
      <w:proofErr w:type="spellEnd"/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t xml:space="preserve">: </w:t>
      </w:r>
      <w:r w:rsidRPr="0091351B">
        <w:rPr>
          <w:rFonts w:asciiTheme="minorBidi" w:hAnsiTheme="minorBidi" w:cstheme="minorBidi"/>
          <w:color w:val="000000"/>
          <w:spacing w:val="-4"/>
          <w:sz w:val="24"/>
          <w:szCs w:val="24"/>
          <w:lang w:val="en-US" w:eastAsia="en-AU"/>
        </w:rPr>
        <w:br/>
      </w:r>
      <w:hyperlink r:id="rId10" w:history="1">
        <w:r w:rsidRPr="0091351B">
          <w:rPr>
            <w:rStyle w:val="Hyperlink"/>
            <w:rFonts w:asciiTheme="minorBidi" w:hAnsiTheme="minorBidi" w:cstheme="minorBidi"/>
            <w:bCs/>
            <w:spacing w:val="-4"/>
            <w:sz w:val="24"/>
            <w:szCs w:val="24"/>
            <w:lang w:val="en-US" w:eastAsia="en-AU"/>
          </w:rPr>
          <w:t>dss.gov.au/disability-royal-commission-support</w:t>
        </w:r>
      </w:hyperlink>
    </w:p>
    <w:p w14:paraId="083B2D1F" w14:textId="613EA1C7" w:rsidR="0091351B" w:rsidRPr="0091351B" w:rsidRDefault="0091351B" w:rsidP="0091351B">
      <w:pPr>
        <w:rPr>
          <w:rFonts w:asciiTheme="minorBidi" w:hAnsiTheme="minorBidi" w:cstheme="minorBidi"/>
          <w:b/>
          <w:bCs/>
          <w:color w:val="000000"/>
          <w:spacing w:val="-4"/>
          <w:sz w:val="24"/>
          <w:szCs w:val="24"/>
          <w:lang w:val="en-US" w:eastAsia="en-AU"/>
        </w:rPr>
      </w:pPr>
    </w:p>
    <w:p w14:paraId="08534368" w14:textId="77777777" w:rsidR="0091351B" w:rsidRPr="0091351B" w:rsidRDefault="0091351B" w:rsidP="0091351B">
      <w:pPr>
        <w:tabs>
          <w:tab w:val="left" w:pos="265"/>
        </w:tabs>
        <w:suppressAutoHyphens/>
        <w:autoSpaceDE w:val="0"/>
        <w:autoSpaceDN w:val="0"/>
        <w:adjustRightInd w:val="0"/>
        <w:spacing w:before="0" w:after="132" w:line="233" w:lineRule="atLeast"/>
        <w:textAlignment w:val="center"/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</w:pPr>
      <w:r w:rsidRPr="0091351B"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  <w:t xml:space="preserve">Ang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  <w:t>suporta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  <w:t xml:space="preserve"> ay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  <w:t>naririto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  <w:t xml:space="preserve"> para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  <w:t>sa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  <w:t xml:space="preserve"> </w:t>
      </w:r>
      <w:proofErr w:type="spellStart"/>
      <w:r w:rsidRPr="0091351B"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  <w:t>iyo</w:t>
      </w:r>
      <w:proofErr w:type="spellEnd"/>
      <w:r w:rsidRPr="0091351B">
        <w:rPr>
          <w:rFonts w:asciiTheme="minorBidi" w:hAnsiTheme="minorBidi" w:cstheme="minorBidi"/>
          <w:b/>
          <w:bCs/>
          <w:i/>
          <w:iCs/>
          <w:color w:val="000000"/>
          <w:sz w:val="31"/>
          <w:szCs w:val="31"/>
          <w:lang w:val="en-US" w:eastAsia="en-AU"/>
        </w:rPr>
        <w:t>.</w:t>
      </w:r>
    </w:p>
    <w:p w14:paraId="3AD12CE1" w14:textId="7654A242" w:rsidR="0091351B" w:rsidRPr="0091351B" w:rsidRDefault="0091351B" w:rsidP="0091351B">
      <w:pPr>
        <w:rPr>
          <w:rFonts w:asciiTheme="minorBidi" w:hAnsiTheme="minorBidi" w:cstheme="minorBidi"/>
          <w:lang w:eastAsia="x-none"/>
        </w:rPr>
      </w:pPr>
    </w:p>
    <w:p w14:paraId="1FD84296" w14:textId="77777777" w:rsidR="0091351B" w:rsidRPr="0091351B" w:rsidRDefault="0091351B" w:rsidP="0091351B">
      <w:pPr>
        <w:pStyle w:val="BasicParagraph"/>
        <w:tabs>
          <w:tab w:val="left" w:pos="251"/>
        </w:tabs>
        <w:suppressAutoHyphens/>
        <w:spacing w:after="129"/>
        <w:rPr>
          <w:rFonts w:asciiTheme="minorBidi" w:hAnsiTheme="minorBidi" w:cstheme="minorBidi"/>
          <w:b/>
          <w:bCs/>
          <w:color w:val="0B4B64"/>
          <w:spacing w:val="-1"/>
          <w:sz w:val="28"/>
          <w:szCs w:val="28"/>
        </w:rPr>
      </w:pPr>
      <w:r w:rsidRPr="0091351B">
        <w:rPr>
          <w:rFonts w:asciiTheme="minorBidi" w:hAnsiTheme="minorBidi" w:cstheme="minorBidi"/>
          <w:b/>
          <w:bCs/>
          <w:color w:val="0B4B64"/>
          <w:spacing w:val="-2"/>
          <w:sz w:val="28"/>
          <w:szCs w:val="28"/>
        </w:rPr>
        <w:t>NDAP</w:t>
      </w:r>
    </w:p>
    <w:p w14:paraId="27E1A2E8" w14:textId="4BBFF8E5" w:rsidR="0091351B" w:rsidRPr="0091351B" w:rsidRDefault="0091351B" w:rsidP="0091351B">
      <w:pPr>
        <w:pStyle w:val="BasicParagraph"/>
        <w:tabs>
          <w:tab w:val="left" w:pos="251"/>
        </w:tabs>
        <w:suppressAutoHyphens/>
        <w:spacing w:after="123"/>
        <w:rPr>
          <w:rFonts w:asciiTheme="minorBidi" w:hAnsiTheme="minorBidi" w:cstheme="minorBidi"/>
          <w:color w:val="0B4B64"/>
          <w:spacing w:val="-1"/>
        </w:rPr>
      </w:pPr>
      <w:r w:rsidRPr="0091351B">
        <w:rPr>
          <w:rFonts w:asciiTheme="minorBidi" w:hAnsiTheme="minorBidi" w:cstheme="minorBidi"/>
          <w:color w:val="0B4B64"/>
          <w:spacing w:val="-1"/>
        </w:rPr>
        <w:t>National Disability Advocacy Program (</w:t>
      </w:r>
      <w:proofErr w:type="spellStart"/>
      <w:r w:rsidRPr="0091351B">
        <w:rPr>
          <w:rFonts w:asciiTheme="minorBidi" w:hAnsiTheme="minorBidi" w:cstheme="minorBidi"/>
          <w:color w:val="0B4B64"/>
          <w:spacing w:val="-1"/>
        </w:rPr>
        <w:t>Pambansang</w:t>
      </w:r>
      <w:proofErr w:type="spellEnd"/>
      <w:r w:rsidRPr="0091351B">
        <w:rPr>
          <w:rFonts w:asciiTheme="minorBidi" w:hAnsiTheme="minorBidi" w:cstheme="minorBidi"/>
          <w:color w:val="0B4B64"/>
          <w:spacing w:val="-1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B4B64"/>
          <w:spacing w:val="-1"/>
        </w:rPr>
        <w:t>Programa</w:t>
      </w:r>
      <w:proofErr w:type="spellEnd"/>
      <w:r w:rsidRPr="0091351B">
        <w:rPr>
          <w:rFonts w:asciiTheme="minorBidi" w:hAnsiTheme="minorBidi" w:cstheme="minorBidi"/>
          <w:color w:val="0B4B64"/>
          <w:spacing w:val="-1"/>
        </w:rPr>
        <w:t xml:space="preserve"> ng </w:t>
      </w:r>
      <w:proofErr w:type="spellStart"/>
      <w:r w:rsidRPr="0091351B">
        <w:rPr>
          <w:rFonts w:asciiTheme="minorBidi" w:hAnsiTheme="minorBidi" w:cstheme="minorBidi"/>
          <w:color w:val="0B4B64"/>
          <w:spacing w:val="-1"/>
        </w:rPr>
        <w:t>Pagtataguyod</w:t>
      </w:r>
      <w:proofErr w:type="spellEnd"/>
      <w:r w:rsidRPr="0091351B">
        <w:rPr>
          <w:rFonts w:asciiTheme="minorBidi" w:hAnsiTheme="minorBidi" w:cstheme="minorBidi"/>
          <w:color w:val="0B4B64"/>
          <w:spacing w:val="-1"/>
        </w:rPr>
        <w:t xml:space="preserve"> </w:t>
      </w:r>
      <w:proofErr w:type="spellStart"/>
      <w:r w:rsidRPr="0091351B">
        <w:rPr>
          <w:rFonts w:asciiTheme="minorBidi" w:hAnsiTheme="minorBidi" w:cstheme="minorBidi"/>
          <w:color w:val="0B4B64"/>
          <w:spacing w:val="-1"/>
        </w:rPr>
        <w:t>sa</w:t>
      </w:r>
      <w:proofErr w:type="spellEnd"/>
      <w:r w:rsidRPr="0091351B">
        <w:rPr>
          <w:rFonts w:asciiTheme="minorBidi" w:hAnsiTheme="minorBidi" w:cstheme="minorBidi"/>
          <w:color w:val="0B4B64"/>
          <w:spacing w:val="-1"/>
        </w:rPr>
        <w:t xml:space="preserve"> May </w:t>
      </w:r>
      <w:proofErr w:type="spellStart"/>
      <w:r w:rsidRPr="0091351B">
        <w:rPr>
          <w:rFonts w:asciiTheme="minorBidi" w:hAnsiTheme="minorBidi" w:cstheme="minorBidi"/>
          <w:color w:val="0B4B64"/>
          <w:spacing w:val="-1"/>
        </w:rPr>
        <w:t>Kapansanan</w:t>
      </w:r>
      <w:proofErr w:type="spellEnd"/>
      <w:r w:rsidRPr="0091351B">
        <w:rPr>
          <w:rFonts w:asciiTheme="minorBidi" w:hAnsiTheme="minorBidi" w:cstheme="minorBidi"/>
          <w:color w:val="0B4B64"/>
          <w:spacing w:val="-1"/>
        </w:rPr>
        <w:t xml:space="preserve">) </w:t>
      </w:r>
    </w:p>
    <w:p w14:paraId="251CE3EF" w14:textId="79C607A9" w:rsidR="004930AE" w:rsidRPr="0091351B" w:rsidRDefault="004930AE" w:rsidP="004930AE">
      <w:pPr>
        <w:rPr>
          <w:rFonts w:asciiTheme="minorBidi" w:hAnsiTheme="minorBidi" w:cstheme="minorBidi"/>
          <w:sz w:val="24"/>
          <w:szCs w:val="24"/>
          <w:lang w:eastAsia="x-none"/>
        </w:rPr>
      </w:pPr>
      <w:r w:rsidRPr="0091351B">
        <w:rPr>
          <w:rFonts w:asciiTheme="minorBidi" w:hAnsiTheme="minorBidi" w:cstheme="minorBidi"/>
          <w:sz w:val="24"/>
          <w:szCs w:val="24"/>
          <w:lang w:eastAsia="x-none"/>
        </w:rPr>
        <w:t xml:space="preserve">Blue Knot </w:t>
      </w:r>
      <w:proofErr w:type="spellStart"/>
      <w:r w:rsidRPr="0091351B">
        <w:rPr>
          <w:rFonts w:asciiTheme="minorBidi" w:hAnsiTheme="minorBidi" w:cstheme="minorBidi"/>
          <w:sz w:val="24"/>
          <w:szCs w:val="24"/>
          <w:lang w:eastAsia="x-none"/>
        </w:rPr>
        <w:t>Foundatiopn</w:t>
      </w:r>
      <w:proofErr w:type="spellEnd"/>
      <w:r w:rsidRPr="0091351B">
        <w:rPr>
          <w:rFonts w:asciiTheme="minorBidi" w:hAnsiTheme="minorBidi" w:cstheme="minorBidi"/>
          <w:sz w:val="24"/>
          <w:szCs w:val="24"/>
          <w:lang w:eastAsia="x-none"/>
        </w:rPr>
        <w:t xml:space="preserve"> – National Centre of Excellence for Complex Trauma</w:t>
      </w:r>
    </w:p>
    <w:p w14:paraId="3D20DA7A" w14:textId="623D0E1A" w:rsidR="004930AE" w:rsidRPr="0091351B" w:rsidRDefault="004930AE" w:rsidP="004930AE">
      <w:pPr>
        <w:rPr>
          <w:rFonts w:asciiTheme="minorBidi" w:hAnsiTheme="minorBidi" w:cstheme="minorBidi"/>
          <w:sz w:val="24"/>
          <w:szCs w:val="24"/>
          <w:lang w:eastAsia="x-none"/>
        </w:rPr>
      </w:pPr>
      <w:r w:rsidRPr="0091351B">
        <w:rPr>
          <w:rFonts w:asciiTheme="minorBidi" w:hAnsiTheme="minorBidi" w:cstheme="minorBidi"/>
          <w:sz w:val="24"/>
          <w:szCs w:val="24"/>
          <w:lang w:eastAsia="x-none"/>
        </w:rPr>
        <w:t>Australian Government</w:t>
      </w:r>
    </w:p>
    <w:sectPr w:rsidR="004930AE" w:rsidRPr="0091351B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4756C" w14:textId="77777777" w:rsidR="00172F32" w:rsidRDefault="00172F32" w:rsidP="00134CC3">
      <w:pPr>
        <w:spacing w:before="0" w:after="0" w:line="240" w:lineRule="auto"/>
      </w:pPr>
      <w:r>
        <w:separator/>
      </w:r>
    </w:p>
  </w:endnote>
  <w:endnote w:type="continuationSeparator" w:id="0">
    <w:p w14:paraId="3783AA60" w14:textId="77777777" w:rsidR="00172F32" w:rsidRDefault="00172F3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Helvetica Neue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(TT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(TT)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94171" w14:textId="77777777" w:rsidR="00172F32" w:rsidRDefault="00172F3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2A1059C" w14:textId="77777777" w:rsidR="00172F32" w:rsidRDefault="00172F3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758FB"/>
    <w:multiLevelType w:val="hybridMultilevel"/>
    <w:tmpl w:val="C5ACD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D2A2A"/>
    <w:multiLevelType w:val="hybridMultilevel"/>
    <w:tmpl w:val="90FE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7377A"/>
    <w:multiLevelType w:val="hybridMultilevel"/>
    <w:tmpl w:val="13FE3840"/>
    <w:lvl w:ilvl="0" w:tplc="544E8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B7612"/>
    <w:multiLevelType w:val="hybridMultilevel"/>
    <w:tmpl w:val="A54A9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ED9"/>
    <w:multiLevelType w:val="hybridMultilevel"/>
    <w:tmpl w:val="B4747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43D79"/>
    <w:multiLevelType w:val="hybridMultilevel"/>
    <w:tmpl w:val="165C1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A48A6"/>
    <w:multiLevelType w:val="hybridMultilevel"/>
    <w:tmpl w:val="B330B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332EB"/>
    <w:multiLevelType w:val="hybridMultilevel"/>
    <w:tmpl w:val="5ED45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0"/>
  </w:num>
  <w:num w:numId="19">
    <w:abstractNumId w:val="17"/>
  </w:num>
  <w:num w:numId="20">
    <w:abstractNumId w:val="20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2F32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4D2A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0AE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351B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E333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18F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30AE"/>
    <w:pPr>
      <w:spacing w:before="120" w:after="120" w:line="360" w:lineRule="auto"/>
    </w:pPr>
    <w:rPr>
      <w:rFonts w:ascii="Arial" w:hAnsi="Arial" w:cs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51B"/>
    <w:pPr>
      <w:suppressAutoHyphens/>
      <w:autoSpaceDE w:val="0"/>
      <w:autoSpaceDN w:val="0"/>
      <w:adjustRightInd w:val="0"/>
      <w:spacing w:before="0" w:after="225" w:line="604" w:lineRule="atLeast"/>
      <w:textAlignment w:val="center"/>
      <w:outlineLvl w:val="0"/>
    </w:pPr>
    <w:rPr>
      <w:rFonts w:asciiTheme="minorBidi" w:hAnsiTheme="minorBidi" w:cstheme="minorBidi"/>
      <w:b/>
      <w:bCs/>
      <w:color w:val="004760"/>
      <w:spacing w:val="-5"/>
      <w:sz w:val="52"/>
      <w:szCs w:val="52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51B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  <w:outlineLvl w:val="1"/>
    </w:pPr>
    <w:rPr>
      <w:rFonts w:asciiTheme="minorBidi" w:hAnsiTheme="minorBidi" w:cstheme="minorBidi"/>
      <w:b/>
      <w:bCs/>
      <w:color w:val="004760"/>
      <w:sz w:val="28"/>
      <w:szCs w:val="28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351B"/>
    <w:rPr>
      <w:rFonts w:asciiTheme="minorBidi" w:hAnsiTheme="minorBidi" w:cstheme="minorBidi"/>
      <w:b/>
      <w:bCs/>
      <w:color w:val="004760"/>
      <w:spacing w:val="-5"/>
      <w:sz w:val="52"/>
      <w:szCs w:val="52"/>
      <w:lang w:val="en-US"/>
    </w:rPr>
  </w:style>
  <w:style w:type="character" w:customStyle="1" w:styleId="Heading2Char">
    <w:name w:val="Heading 2 Char"/>
    <w:link w:val="Heading2"/>
    <w:uiPriority w:val="9"/>
    <w:rsid w:val="0091351B"/>
    <w:rPr>
      <w:rFonts w:asciiTheme="minorBidi" w:hAnsiTheme="minorBidi" w:cstheme="minorBidi"/>
      <w:b/>
      <w:bCs/>
      <w:color w:val="004760"/>
      <w:sz w:val="28"/>
      <w:szCs w:val="28"/>
      <w:lang w:val="en-US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H1">
    <w:name w:val="H1"/>
    <w:basedOn w:val="Normal"/>
    <w:uiPriority w:val="99"/>
    <w:rsid w:val="004930AE"/>
    <w:pPr>
      <w:autoSpaceDE w:val="0"/>
      <w:autoSpaceDN w:val="0"/>
      <w:adjustRightInd w:val="0"/>
      <w:spacing w:before="0" w:after="225" w:line="604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z w:val="54"/>
      <w:szCs w:val="54"/>
      <w:lang w:val="en-US" w:eastAsia="en-AU"/>
    </w:rPr>
  </w:style>
  <w:style w:type="paragraph" w:customStyle="1" w:styleId="bulletpoints">
    <w:name w:val="bullet points"/>
    <w:basedOn w:val="Normal"/>
    <w:uiPriority w:val="99"/>
    <w:rsid w:val="004930AE"/>
    <w:pPr>
      <w:tabs>
        <w:tab w:val="left" w:pos="283"/>
      </w:tabs>
      <w:suppressAutoHyphens/>
      <w:autoSpaceDE w:val="0"/>
      <w:autoSpaceDN w:val="0"/>
      <w:adjustRightInd w:val="0"/>
      <w:spacing w:before="0" w:after="102" w:line="320" w:lineRule="atLeast"/>
      <w:ind w:left="283" w:hanging="283"/>
      <w:textAlignment w:val="center"/>
    </w:pPr>
    <w:rPr>
      <w:rFonts w:ascii="Helvetica Neue (TT) Light" w:hAnsi="Helvetica Neue (TT) Light" w:cs="Helvetica Neue (TT) Light"/>
      <w:color w:val="000000"/>
      <w:spacing w:val="4"/>
      <w:sz w:val="24"/>
      <w:szCs w:val="24"/>
      <w:lang w:val="en-US" w:eastAsia="en-AU"/>
    </w:rPr>
  </w:style>
  <w:style w:type="paragraph" w:customStyle="1" w:styleId="H2">
    <w:name w:val="H2"/>
    <w:basedOn w:val="Normal"/>
    <w:uiPriority w:val="99"/>
    <w:rsid w:val="004930AE"/>
    <w:pPr>
      <w:tabs>
        <w:tab w:val="left" w:pos="114"/>
      </w:tabs>
      <w:suppressAutoHyphens/>
      <w:autoSpaceDE w:val="0"/>
      <w:autoSpaceDN w:val="0"/>
      <w:adjustRightInd w:val="0"/>
      <w:spacing w:before="255" w:after="102" w:line="320" w:lineRule="atLeast"/>
      <w:textAlignment w:val="center"/>
    </w:pPr>
    <w:rPr>
      <w:rFonts w:ascii="Helvetica Neue (TT) Bold" w:hAnsi="Helvetica Neue (TT) Bold" w:cs="Helvetica Neue (TT) Bold"/>
      <w:b/>
      <w:bCs/>
      <w:color w:val="004760"/>
      <w:spacing w:val="4"/>
      <w:szCs w:val="28"/>
      <w:lang w:val="en-US" w:eastAsia="en-AU"/>
    </w:rPr>
  </w:style>
  <w:style w:type="paragraph" w:customStyle="1" w:styleId="Body">
    <w:name w:val="Body"/>
    <w:basedOn w:val="Normal"/>
    <w:uiPriority w:val="99"/>
    <w:rsid w:val="004930AE"/>
    <w:pPr>
      <w:tabs>
        <w:tab w:val="left" w:pos="114"/>
      </w:tabs>
      <w:suppressAutoHyphens/>
      <w:autoSpaceDE w:val="0"/>
      <w:autoSpaceDN w:val="0"/>
      <w:adjustRightInd w:val="0"/>
      <w:spacing w:before="0" w:after="102" w:line="320" w:lineRule="atLeast"/>
      <w:textAlignment w:val="center"/>
    </w:pPr>
    <w:rPr>
      <w:rFonts w:ascii="Helvetica Neue (TT) Light" w:hAnsi="Helvetica Neue (TT) Light" w:cs="Helvetica Neue (TT) Light"/>
      <w:color w:val="000000"/>
      <w:spacing w:val="4"/>
      <w:sz w:val="24"/>
      <w:szCs w:val="24"/>
      <w:lang w:val="en-US" w:eastAsia="en-AU"/>
    </w:rPr>
  </w:style>
  <w:style w:type="character" w:customStyle="1" w:styleId="BodyBold-Black">
    <w:name w:val="Body Bold - Black"/>
    <w:uiPriority w:val="99"/>
    <w:rsid w:val="004930AE"/>
    <w:rPr>
      <w:b/>
      <w:bCs/>
    </w:rPr>
  </w:style>
  <w:style w:type="character" w:customStyle="1" w:styleId="BulletsBold-Black">
    <w:name w:val="Bullets Bold - Black"/>
    <w:uiPriority w:val="99"/>
    <w:rsid w:val="004930AE"/>
    <w:rPr>
      <w:b/>
      <w:bCs/>
    </w:rPr>
  </w:style>
  <w:style w:type="paragraph" w:customStyle="1" w:styleId="H3">
    <w:name w:val="H3"/>
    <w:basedOn w:val="Normal"/>
    <w:uiPriority w:val="99"/>
    <w:rsid w:val="004930AE"/>
    <w:pPr>
      <w:tabs>
        <w:tab w:val="left" w:pos="265"/>
      </w:tabs>
      <w:suppressAutoHyphens/>
      <w:autoSpaceDE w:val="0"/>
      <w:autoSpaceDN w:val="0"/>
      <w:adjustRightInd w:val="0"/>
      <w:spacing w:before="0" w:after="132" w:line="233" w:lineRule="atLeast"/>
      <w:textAlignment w:val="center"/>
    </w:pPr>
    <w:rPr>
      <w:rFonts w:ascii="Helvetica Neue (TT) Bold Italic" w:hAnsi="Helvetica Neue (TT) Bold Italic" w:cs="Helvetica Neue (TT) Bold Italic"/>
      <w:b/>
      <w:bCs/>
      <w:i/>
      <w:iCs/>
      <w:color w:val="004760"/>
      <w:spacing w:val="5"/>
      <w:sz w:val="31"/>
      <w:szCs w:val="31"/>
      <w:lang w:val="en-US" w:eastAsia="en-AU"/>
    </w:rPr>
  </w:style>
  <w:style w:type="paragraph" w:customStyle="1" w:styleId="BasicParagraph">
    <w:name w:val="[Basic Paragraph]"/>
    <w:basedOn w:val="Normal"/>
    <w:uiPriority w:val="99"/>
    <w:rsid w:val="0091351B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AU"/>
    </w:rPr>
  </w:style>
  <w:style w:type="character" w:customStyle="1" w:styleId="BodyBold-White">
    <w:name w:val="Body Bold - White"/>
    <w:uiPriority w:val="99"/>
    <w:rsid w:val="0091351B"/>
    <w:rPr>
      <w:outlin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s.gov.au/disability-royal-commission-sup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B588-1845-4B63-8CF7-D3A5747C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3375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17</cp:revision>
  <cp:lastPrinted>2019-08-13T04:33:00Z</cp:lastPrinted>
  <dcterms:created xsi:type="dcterms:W3CDTF">2019-08-15T04:59:00Z</dcterms:created>
  <dcterms:modified xsi:type="dcterms:W3CDTF">2020-12-04T03:37:00Z</dcterms:modified>
</cp:coreProperties>
</file>