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CC" w:rsidRPr="003874BA" w:rsidRDefault="007873CC" w:rsidP="003874BA">
      <w:pPr>
        <w:pStyle w:val="Heading3"/>
        <w:spacing w:before="0" w:after="120" w:line="240" w:lineRule="auto"/>
        <w:rPr>
          <w:rFonts w:ascii="Georgia" w:hAnsi="Georgia"/>
          <w:color w:val="009A98"/>
          <w:sz w:val="28"/>
          <w:szCs w:val="26"/>
        </w:rPr>
      </w:pPr>
      <w:bookmarkStart w:id="0" w:name="_Toc282878167"/>
      <w:bookmarkStart w:id="1" w:name="_Toc282878456"/>
      <w:bookmarkStart w:id="2" w:name="_Toc282884223"/>
      <w:bookmarkStart w:id="3" w:name="_Toc282884395"/>
      <w:bookmarkStart w:id="4" w:name="_Toc411331279"/>
      <w:r w:rsidRPr="003874BA">
        <w:rPr>
          <w:rFonts w:ascii="Georgia" w:hAnsi="Georgia"/>
          <w:color w:val="009A98"/>
          <w:sz w:val="28"/>
          <w:szCs w:val="26"/>
        </w:rPr>
        <w:t>School enrolment and attendance</w:t>
      </w:r>
      <w:bookmarkEnd w:id="0"/>
      <w:bookmarkEnd w:id="1"/>
      <w:bookmarkEnd w:id="2"/>
      <w:bookmarkEnd w:id="3"/>
      <w:bookmarkEnd w:id="4"/>
    </w:p>
    <w:p w:rsidR="007873CC" w:rsidRPr="00702502" w:rsidRDefault="007873CC" w:rsidP="007873CC">
      <w:r w:rsidRPr="00702502">
        <w:t xml:space="preserve">In his statement to the House of Representatives in February 2014, Prime Minister Tony Abbott proposed adding a new target to the existing Closing the Gap targets: ‘namely to end the gap between Indigenous and non-Indigenous school attendance within five years’ (Abbott 2014). He pointed out that ‘it’s hard to be literate and numerate without attending school’, and that the most basic target of all is ‘the expectation that every child will attend school every day’ (Abbott 2014). However, lack of sound evidence remains an obstacle for achieving this target (Purdie &amp; Buckley 2010; Daraganova, Mullan &amp; Edwards 2014). </w:t>
      </w:r>
    </w:p>
    <w:p w:rsidR="007873CC" w:rsidRPr="00702502" w:rsidRDefault="007873CC" w:rsidP="007873CC">
      <w:r w:rsidRPr="00702502">
        <w:t xml:space="preserve">The </w:t>
      </w:r>
      <w:r w:rsidRPr="00722ED9">
        <w:rPr>
          <w:i/>
        </w:rPr>
        <w:t>Footprints in Time</w:t>
      </w:r>
      <w:r w:rsidRPr="00702502">
        <w:t xml:space="preserve"> survey contains rich information on school engagement.</w:t>
      </w:r>
      <w:r w:rsidRPr="00145D67">
        <w:rPr>
          <w:vertAlign w:val="superscript"/>
        </w:rPr>
        <w:footnoteReference w:id="1"/>
      </w:r>
      <w:r w:rsidRPr="00145D67">
        <w:rPr>
          <w:vertAlign w:val="superscript"/>
        </w:rPr>
        <w:t xml:space="preserve"> </w:t>
      </w:r>
      <w:r w:rsidRPr="00702502">
        <w:t xml:space="preserve">In this article we conduct a simple, descriptive analysis using </w:t>
      </w:r>
      <w:r w:rsidRPr="00722ED9">
        <w:rPr>
          <w:i/>
        </w:rPr>
        <w:t>Footprints in Time</w:t>
      </w:r>
      <w:r w:rsidRPr="00702502">
        <w:t xml:space="preserve"> to understand the incidence of, as well as key reasons for, non-enrolment and non-attendance. </w:t>
      </w:r>
    </w:p>
    <w:p w:rsidR="007873CC" w:rsidRPr="00702502" w:rsidRDefault="007873CC" w:rsidP="007873CC">
      <w:r w:rsidRPr="00702502">
        <w:t>The analysis shows that</w:t>
      </w:r>
    </w:p>
    <w:p w:rsidR="007873CC" w:rsidRPr="00702502" w:rsidRDefault="007873CC" w:rsidP="007873CC">
      <w:pPr>
        <w:pStyle w:val="ListParagraph"/>
        <w:numPr>
          <w:ilvl w:val="0"/>
          <w:numId w:val="1"/>
        </w:numPr>
      </w:pPr>
      <w:r w:rsidRPr="00702502">
        <w:t xml:space="preserve">Age is one of the most important factors for school enrolment—very few children are not enrolled in school by age 6—but age does not matter much for school attendance. </w:t>
      </w:r>
    </w:p>
    <w:p w:rsidR="007873CC" w:rsidRPr="00702502" w:rsidRDefault="007873CC" w:rsidP="007873CC">
      <w:pPr>
        <w:pStyle w:val="ListParagraph"/>
        <w:numPr>
          <w:ilvl w:val="0"/>
          <w:numId w:val="1"/>
        </w:numPr>
      </w:pPr>
      <w:r w:rsidRPr="00702502">
        <w:t xml:space="preserve">Lower school readiness scores, poor parental education and having recently moved house are also associated with a higher probability of non-enrolment but not significantly related to absence from school. </w:t>
      </w:r>
    </w:p>
    <w:p w:rsidR="007873CC" w:rsidRPr="00702502" w:rsidRDefault="007873CC" w:rsidP="007873CC">
      <w:pPr>
        <w:pStyle w:val="ListParagraph"/>
        <w:numPr>
          <w:ilvl w:val="0"/>
          <w:numId w:val="1"/>
        </w:numPr>
      </w:pPr>
      <w:r w:rsidRPr="00702502">
        <w:t xml:space="preserve">In contrast, health issues (other than long-term health conditions or disability) are a key influencing factor for school attendance but not significant for school enrolment. </w:t>
      </w:r>
    </w:p>
    <w:p w:rsidR="007873CC" w:rsidRPr="00702502" w:rsidRDefault="007873CC" w:rsidP="007873CC">
      <w:pPr>
        <w:pStyle w:val="ListParagraph"/>
        <w:numPr>
          <w:ilvl w:val="0"/>
          <w:numId w:val="1"/>
        </w:numPr>
      </w:pPr>
      <w:r w:rsidRPr="00702502">
        <w:t xml:space="preserve">Financial factors matter for both enrolment and attendance but in different ways. Non-enrolment seems to be more related to ongoing disadvantaged financial status (e.g. low income and reliance on government benefits) whereas non-attendance is more associated with </w:t>
      </w:r>
      <w:r w:rsidRPr="008C258D">
        <w:rPr>
          <w:rFonts w:ascii="MS Gothic" w:eastAsia="MS Gothic" w:hAnsi="MS Gothic" w:cs="MS Gothic" w:hint="eastAsia"/>
        </w:rPr>
        <w:t> </w:t>
      </w:r>
      <w:r w:rsidRPr="00702502">
        <w:t>day-to-day financial issues (e.g. experiencing financial stress).</w:t>
      </w:r>
    </w:p>
    <w:p w:rsidR="007873CC" w:rsidRPr="003874BA" w:rsidRDefault="007873CC" w:rsidP="003874BA">
      <w:pPr>
        <w:spacing w:before="240"/>
        <w:rPr>
          <w:b/>
        </w:rPr>
      </w:pPr>
      <w:bookmarkStart w:id="5" w:name="_Toc282878168"/>
      <w:bookmarkStart w:id="6" w:name="_Toc282878457"/>
      <w:bookmarkStart w:id="7" w:name="_Toc282878871"/>
      <w:bookmarkStart w:id="8" w:name="_Toc282884224"/>
      <w:r w:rsidRPr="003874BA">
        <w:rPr>
          <w:b/>
        </w:rPr>
        <w:t>School enrolment</w:t>
      </w:r>
      <w:bookmarkEnd w:id="5"/>
      <w:bookmarkEnd w:id="6"/>
      <w:bookmarkEnd w:id="7"/>
      <w:bookmarkEnd w:id="8"/>
    </w:p>
    <w:p w:rsidR="007873CC" w:rsidRPr="00702502" w:rsidRDefault="007873CC" w:rsidP="007873CC">
      <w:r w:rsidRPr="00702502">
        <w:t xml:space="preserve">In this report school enrolment is defined as enrolment in any preschool, kindergarten or school, which may be government, Catholic or independent/private. Enrolment information is available in all waves for the older cohort children and from Wave 4 onward for the younger cohort. </w:t>
      </w:r>
    </w:p>
    <w:p w:rsidR="007873CC" w:rsidRPr="00702502" w:rsidRDefault="007873CC" w:rsidP="007873CC">
      <w:r w:rsidRPr="00702502">
        <w:t>Table 26 reports school enrolment and main reasons for non-enrolment by child age. As very few children in the sample were not enrolled in school by age 6, we focus on ages 4 and 5.</w:t>
      </w:r>
      <w:r w:rsidRPr="00D647DE">
        <w:rPr>
          <w:vertAlign w:val="superscript"/>
        </w:rPr>
        <w:footnoteReference w:id="2"/>
      </w:r>
      <w:r w:rsidRPr="00702502">
        <w:t xml:space="preserve"> It should be noted that children not enrolled in school were more likely to leave the survey before Wave 5, so enrolment at an older age is likely to be overestimated.</w:t>
      </w:r>
    </w:p>
    <w:p w:rsidR="007873CC" w:rsidRPr="00702502" w:rsidRDefault="007873CC" w:rsidP="007873CC">
      <w:r w:rsidRPr="00702502">
        <w:t xml:space="preserve">Obviously enrolment increases with age as shown in Table 26. Young age is also one of the most common reasons provided by the primary carers for non-enrolment. As expected, this reason becomes less common as the children get older. </w:t>
      </w:r>
    </w:p>
    <w:p w:rsidR="007873CC" w:rsidRPr="00702502" w:rsidRDefault="007873CC" w:rsidP="007873CC">
      <w:r w:rsidRPr="00702502">
        <w:t xml:space="preserve">Other main reasons for non-enrolment include: ‘cost too high’, ‘child does not need it’, ‘child would be unsettled at school’, ‘have decided not to send child yet’, ‘transport problems’, and school availability/accessibility issues. ‘Other’ responses not included in the list of reasons become relatively more common at an older child age. These include such reasons as recent or </w:t>
      </w:r>
      <w:r w:rsidRPr="00702502">
        <w:lastRenderedPageBreak/>
        <w:t>imminent family moves, waiting on documentation to enrol the child, and child being home schooled as the family is travelling. Health and disability are rarely identified as a consideration.</w:t>
      </w:r>
    </w:p>
    <w:p w:rsidR="007873CC" w:rsidRPr="003874BA" w:rsidRDefault="007873CC" w:rsidP="003874BA">
      <w:pPr>
        <w:pStyle w:val="Tableheading"/>
        <w:spacing w:after="120"/>
        <w:rPr>
          <w:b/>
          <w:color w:val="auto"/>
        </w:rPr>
      </w:pPr>
      <w:r w:rsidRPr="003874BA">
        <w:rPr>
          <w:b/>
          <w:color w:val="auto"/>
        </w:rPr>
        <w:t>Table 26: School enrolment and reasons for non-enrolment, by child age</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School enrolment and reasons for non-enrolment, by child age"/>
      </w:tblPr>
      <w:tblGrid>
        <w:gridCol w:w="3859"/>
        <w:gridCol w:w="964"/>
        <w:gridCol w:w="963"/>
        <w:gridCol w:w="964"/>
        <w:gridCol w:w="963"/>
        <w:gridCol w:w="963"/>
        <w:gridCol w:w="963"/>
      </w:tblGrid>
      <w:tr w:rsidR="003874BA" w:rsidRPr="003874BA" w:rsidTr="00A73BC8">
        <w:trPr>
          <w:trHeight w:val="284"/>
          <w:tblHeader/>
        </w:trPr>
        <w:tc>
          <w:tcPr>
            <w:tcW w:w="3697" w:type="dxa"/>
            <w:vMerge w:val="restart"/>
            <w:shd w:val="clear" w:color="auto" w:fill="009A98"/>
            <w:vAlign w:val="center"/>
          </w:tcPr>
          <w:p w:rsidR="007873CC" w:rsidRPr="003874BA" w:rsidRDefault="007873CC" w:rsidP="003874BA">
            <w:pPr>
              <w:spacing w:after="0"/>
              <w:rPr>
                <w:b/>
                <w:sz w:val="16"/>
                <w:szCs w:val="16"/>
              </w:rPr>
            </w:pPr>
            <w:r w:rsidRPr="003874BA">
              <w:rPr>
                <w:b/>
                <w:sz w:val="16"/>
                <w:szCs w:val="16"/>
              </w:rPr>
              <w:t>School enrolment</w:t>
            </w:r>
          </w:p>
        </w:tc>
        <w:tc>
          <w:tcPr>
            <w:tcW w:w="1846" w:type="dxa"/>
            <w:gridSpan w:val="2"/>
            <w:shd w:val="clear" w:color="auto" w:fill="009A98"/>
            <w:vAlign w:val="center"/>
          </w:tcPr>
          <w:p w:rsidR="007873CC" w:rsidRPr="003874BA" w:rsidRDefault="007873CC" w:rsidP="003874BA">
            <w:pPr>
              <w:spacing w:after="0"/>
              <w:jc w:val="center"/>
              <w:rPr>
                <w:b/>
                <w:sz w:val="16"/>
                <w:szCs w:val="16"/>
              </w:rPr>
            </w:pPr>
            <w:r w:rsidRPr="003874BA">
              <w:rPr>
                <w:b/>
                <w:sz w:val="16"/>
                <w:szCs w:val="16"/>
              </w:rPr>
              <w:t>Age 4</w:t>
            </w:r>
          </w:p>
        </w:tc>
        <w:tc>
          <w:tcPr>
            <w:tcW w:w="1847" w:type="dxa"/>
            <w:gridSpan w:val="2"/>
            <w:shd w:val="clear" w:color="auto" w:fill="009A98"/>
            <w:vAlign w:val="center"/>
          </w:tcPr>
          <w:p w:rsidR="007873CC" w:rsidRPr="003874BA" w:rsidRDefault="007873CC" w:rsidP="003874BA">
            <w:pPr>
              <w:spacing w:after="0"/>
              <w:jc w:val="center"/>
              <w:rPr>
                <w:b/>
                <w:sz w:val="16"/>
                <w:szCs w:val="16"/>
              </w:rPr>
            </w:pPr>
            <w:r w:rsidRPr="003874BA">
              <w:rPr>
                <w:b/>
                <w:sz w:val="16"/>
                <w:szCs w:val="16"/>
              </w:rPr>
              <w:t>Age 5</w:t>
            </w:r>
          </w:p>
        </w:tc>
        <w:tc>
          <w:tcPr>
            <w:tcW w:w="1846" w:type="dxa"/>
            <w:gridSpan w:val="2"/>
            <w:shd w:val="clear" w:color="auto" w:fill="009A98"/>
            <w:vAlign w:val="center"/>
          </w:tcPr>
          <w:p w:rsidR="007873CC" w:rsidRPr="003874BA" w:rsidRDefault="007873CC" w:rsidP="003874BA">
            <w:pPr>
              <w:spacing w:after="0"/>
              <w:jc w:val="center"/>
              <w:rPr>
                <w:b/>
                <w:sz w:val="16"/>
                <w:szCs w:val="16"/>
              </w:rPr>
            </w:pPr>
            <w:r w:rsidRPr="003874BA">
              <w:rPr>
                <w:b/>
                <w:sz w:val="16"/>
                <w:szCs w:val="16"/>
              </w:rPr>
              <w:t>Age 6</w:t>
            </w:r>
          </w:p>
        </w:tc>
      </w:tr>
      <w:tr w:rsidR="003874BA" w:rsidRPr="003874BA" w:rsidTr="00A73BC8">
        <w:trPr>
          <w:trHeight w:val="284"/>
        </w:trPr>
        <w:tc>
          <w:tcPr>
            <w:tcW w:w="3697" w:type="dxa"/>
            <w:vMerge/>
            <w:shd w:val="clear" w:color="auto" w:fill="009A98"/>
            <w:vAlign w:val="center"/>
          </w:tcPr>
          <w:p w:rsidR="007873CC" w:rsidRPr="003874BA" w:rsidRDefault="007873CC" w:rsidP="003874BA">
            <w:pPr>
              <w:spacing w:after="0"/>
              <w:rPr>
                <w:b/>
                <w:sz w:val="16"/>
                <w:szCs w:val="16"/>
              </w:rPr>
            </w:pPr>
          </w:p>
        </w:tc>
        <w:tc>
          <w:tcPr>
            <w:tcW w:w="923" w:type="dxa"/>
            <w:shd w:val="clear" w:color="auto" w:fill="009A98"/>
            <w:vAlign w:val="center"/>
          </w:tcPr>
          <w:p w:rsidR="007873CC" w:rsidRPr="003874BA" w:rsidRDefault="007873CC" w:rsidP="003874BA">
            <w:pPr>
              <w:spacing w:after="0"/>
              <w:jc w:val="right"/>
              <w:rPr>
                <w:b/>
                <w:sz w:val="16"/>
                <w:szCs w:val="16"/>
              </w:rPr>
            </w:pPr>
            <w:r w:rsidRPr="003874BA">
              <w:rPr>
                <w:b/>
                <w:sz w:val="16"/>
                <w:szCs w:val="16"/>
              </w:rPr>
              <w:t>N</w:t>
            </w:r>
          </w:p>
        </w:tc>
        <w:tc>
          <w:tcPr>
            <w:tcW w:w="923" w:type="dxa"/>
            <w:shd w:val="clear" w:color="auto" w:fill="009A98"/>
            <w:vAlign w:val="center"/>
          </w:tcPr>
          <w:p w:rsidR="007873CC" w:rsidRPr="003874BA" w:rsidRDefault="007873CC" w:rsidP="003874BA">
            <w:pPr>
              <w:spacing w:after="0"/>
              <w:jc w:val="right"/>
              <w:rPr>
                <w:b/>
                <w:sz w:val="16"/>
                <w:szCs w:val="16"/>
              </w:rPr>
            </w:pPr>
            <w:r w:rsidRPr="003874BA">
              <w:rPr>
                <w:b/>
                <w:sz w:val="16"/>
                <w:szCs w:val="16"/>
              </w:rPr>
              <w:t>%</w:t>
            </w:r>
          </w:p>
        </w:tc>
        <w:tc>
          <w:tcPr>
            <w:tcW w:w="924" w:type="dxa"/>
            <w:shd w:val="clear" w:color="auto" w:fill="009A98"/>
            <w:vAlign w:val="center"/>
          </w:tcPr>
          <w:p w:rsidR="007873CC" w:rsidRPr="003874BA" w:rsidRDefault="007873CC" w:rsidP="003874BA">
            <w:pPr>
              <w:spacing w:after="0"/>
              <w:jc w:val="right"/>
              <w:rPr>
                <w:b/>
                <w:sz w:val="16"/>
                <w:szCs w:val="16"/>
              </w:rPr>
            </w:pPr>
            <w:r w:rsidRPr="003874BA">
              <w:rPr>
                <w:b/>
                <w:sz w:val="16"/>
                <w:szCs w:val="16"/>
              </w:rPr>
              <w:t>N</w:t>
            </w:r>
          </w:p>
        </w:tc>
        <w:tc>
          <w:tcPr>
            <w:tcW w:w="923" w:type="dxa"/>
            <w:shd w:val="clear" w:color="auto" w:fill="009A98"/>
            <w:vAlign w:val="center"/>
          </w:tcPr>
          <w:p w:rsidR="007873CC" w:rsidRPr="003874BA" w:rsidRDefault="007873CC" w:rsidP="003874BA">
            <w:pPr>
              <w:spacing w:after="0"/>
              <w:jc w:val="right"/>
              <w:rPr>
                <w:b/>
                <w:sz w:val="16"/>
                <w:szCs w:val="16"/>
              </w:rPr>
            </w:pPr>
            <w:r w:rsidRPr="003874BA">
              <w:rPr>
                <w:b/>
                <w:sz w:val="16"/>
                <w:szCs w:val="16"/>
              </w:rPr>
              <w:t>%</w:t>
            </w:r>
          </w:p>
        </w:tc>
        <w:tc>
          <w:tcPr>
            <w:tcW w:w="923" w:type="dxa"/>
            <w:shd w:val="clear" w:color="auto" w:fill="009A98"/>
            <w:vAlign w:val="center"/>
          </w:tcPr>
          <w:p w:rsidR="007873CC" w:rsidRPr="003874BA" w:rsidRDefault="007873CC" w:rsidP="003874BA">
            <w:pPr>
              <w:spacing w:after="0"/>
              <w:jc w:val="right"/>
              <w:rPr>
                <w:b/>
                <w:sz w:val="16"/>
                <w:szCs w:val="16"/>
              </w:rPr>
            </w:pPr>
            <w:r w:rsidRPr="003874BA">
              <w:rPr>
                <w:b/>
                <w:sz w:val="16"/>
                <w:szCs w:val="16"/>
              </w:rPr>
              <w:t>N</w:t>
            </w:r>
          </w:p>
        </w:tc>
        <w:tc>
          <w:tcPr>
            <w:tcW w:w="923" w:type="dxa"/>
            <w:shd w:val="clear" w:color="auto" w:fill="009A98"/>
            <w:vAlign w:val="center"/>
          </w:tcPr>
          <w:p w:rsidR="007873CC" w:rsidRPr="003874BA" w:rsidRDefault="007873CC" w:rsidP="003874BA">
            <w:pPr>
              <w:spacing w:after="0"/>
              <w:jc w:val="right"/>
              <w:rPr>
                <w:b/>
                <w:sz w:val="16"/>
                <w:szCs w:val="16"/>
              </w:rPr>
            </w:pPr>
            <w:r w:rsidRPr="003874BA">
              <w:rPr>
                <w:b/>
                <w:sz w:val="16"/>
                <w:szCs w:val="16"/>
              </w:rPr>
              <w:t>%</w:t>
            </w:r>
          </w:p>
        </w:tc>
      </w:tr>
      <w:tr w:rsidR="003874BA" w:rsidRPr="003874BA" w:rsidTr="00A73BC8">
        <w:trPr>
          <w:trHeight w:val="284"/>
        </w:trPr>
        <w:tc>
          <w:tcPr>
            <w:tcW w:w="3697" w:type="dxa"/>
            <w:shd w:val="clear" w:color="auto" w:fill="E6E6E6"/>
            <w:vAlign w:val="center"/>
          </w:tcPr>
          <w:p w:rsidR="007873CC" w:rsidRPr="003874BA" w:rsidRDefault="007873CC" w:rsidP="003874BA">
            <w:pPr>
              <w:spacing w:after="0"/>
              <w:rPr>
                <w:sz w:val="16"/>
                <w:szCs w:val="16"/>
              </w:rPr>
            </w:pPr>
            <w:r w:rsidRPr="003874BA">
              <w:rPr>
                <w:sz w:val="16"/>
                <w:szCs w:val="16"/>
              </w:rPr>
              <w:t>Total sample:</w:t>
            </w:r>
          </w:p>
        </w:tc>
        <w:tc>
          <w:tcPr>
            <w:tcW w:w="923" w:type="dxa"/>
            <w:shd w:val="clear" w:color="auto" w:fill="E6E6E6"/>
            <w:vAlign w:val="center"/>
          </w:tcPr>
          <w:p w:rsidR="007873CC" w:rsidRPr="003874BA" w:rsidRDefault="007873CC" w:rsidP="003874BA">
            <w:pPr>
              <w:spacing w:after="0"/>
              <w:jc w:val="right"/>
              <w:rPr>
                <w:sz w:val="16"/>
                <w:szCs w:val="16"/>
              </w:rPr>
            </w:pPr>
            <w:r w:rsidRPr="003874BA">
              <w:rPr>
                <w:sz w:val="16"/>
                <w:szCs w:val="16"/>
              </w:rPr>
              <w:t>1,504</w:t>
            </w:r>
          </w:p>
        </w:tc>
        <w:tc>
          <w:tcPr>
            <w:tcW w:w="923" w:type="dxa"/>
            <w:shd w:val="clear" w:color="auto" w:fill="E6E6E6"/>
            <w:vAlign w:val="center"/>
          </w:tcPr>
          <w:p w:rsidR="007873CC" w:rsidRPr="003874BA" w:rsidRDefault="007873CC" w:rsidP="003874BA">
            <w:pPr>
              <w:spacing w:after="0"/>
              <w:jc w:val="right"/>
              <w:rPr>
                <w:sz w:val="16"/>
                <w:szCs w:val="16"/>
              </w:rPr>
            </w:pPr>
            <w:r w:rsidRPr="003874BA">
              <w:rPr>
                <w:sz w:val="16"/>
                <w:szCs w:val="16"/>
              </w:rPr>
              <w:t>100</w:t>
            </w:r>
          </w:p>
        </w:tc>
        <w:tc>
          <w:tcPr>
            <w:tcW w:w="924" w:type="dxa"/>
            <w:shd w:val="clear" w:color="auto" w:fill="E6E6E6"/>
            <w:vAlign w:val="center"/>
          </w:tcPr>
          <w:p w:rsidR="007873CC" w:rsidRPr="003874BA" w:rsidRDefault="007873CC" w:rsidP="003874BA">
            <w:pPr>
              <w:spacing w:after="0"/>
              <w:jc w:val="right"/>
              <w:rPr>
                <w:sz w:val="16"/>
                <w:szCs w:val="16"/>
              </w:rPr>
            </w:pPr>
            <w:r w:rsidRPr="003874BA">
              <w:rPr>
                <w:sz w:val="16"/>
                <w:szCs w:val="16"/>
              </w:rPr>
              <w:t>1,070</w:t>
            </w:r>
          </w:p>
        </w:tc>
        <w:tc>
          <w:tcPr>
            <w:tcW w:w="923" w:type="dxa"/>
            <w:shd w:val="clear" w:color="auto" w:fill="E6E6E6"/>
            <w:vAlign w:val="center"/>
          </w:tcPr>
          <w:p w:rsidR="007873CC" w:rsidRPr="003874BA" w:rsidRDefault="007873CC" w:rsidP="003874BA">
            <w:pPr>
              <w:spacing w:after="0"/>
              <w:jc w:val="right"/>
              <w:rPr>
                <w:sz w:val="16"/>
                <w:szCs w:val="16"/>
              </w:rPr>
            </w:pPr>
            <w:r w:rsidRPr="003874BA">
              <w:rPr>
                <w:sz w:val="16"/>
                <w:szCs w:val="16"/>
              </w:rPr>
              <w:t>100</w:t>
            </w:r>
          </w:p>
        </w:tc>
        <w:tc>
          <w:tcPr>
            <w:tcW w:w="923" w:type="dxa"/>
            <w:shd w:val="clear" w:color="auto" w:fill="E6E6E6"/>
            <w:vAlign w:val="center"/>
          </w:tcPr>
          <w:p w:rsidR="007873CC" w:rsidRPr="003874BA" w:rsidRDefault="007873CC" w:rsidP="003874BA">
            <w:pPr>
              <w:spacing w:after="0"/>
              <w:jc w:val="right"/>
              <w:rPr>
                <w:sz w:val="16"/>
                <w:szCs w:val="16"/>
              </w:rPr>
            </w:pPr>
            <w:r w:rsidRPr="003874BA">
              <w:rPr>
                <w:sz w:val="16"/>
                <w:szCs w:val="16"/>
              </w:rPr>
              <w:t>604</w:t>
            </w:r>
          </w:p>
        </w:tc>
        <w:tc>
          <w:tcPr>
            <w:tcW w:w="923" w:type="dxa"/>
            <w:shd w:val="clear" w:color="auto" w:fill="E6E6E6"/>
            <w:vAlign w:val="center"/>
          </w:tcPr>
          <w:p w:rsidR="007873CC" w:rsidRPr="003874BA" w:rsidRDefault="007873CC" w:rsidP="003874BA">
            <w:pPr>
              <w:spacing w:after="0"/>
              <w:jc w:val="right"/>
              <w:rPr>
                <w:sz w:val="16"/>
                <w:szCs w:val="16"/>
              </w:rPr>
            </w:pPr>
            <w:r w:rsidRPr="003874BA">
              <w:rPr>
                <w:sz w:val="16"/>
                <w:szCs w:val="16"/>
              </w:rPr>
              <w:t>100</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Enrolled in school</w:t>
            </w:r>
          </w:p>
        </w:tc>
        <w:tc>
          <w:tcPr>
            <w:tcW w:w="923" w:type="dxa"/>
            <w:vAlign w:val="center"/>
          </w:tcPr>
          <w:p w:rsidR="007873CC" w:rsidRPr="003874BA" w:rsidRDefault="007873CC" w:rsidP="003874BA">
            <w:pPr>
              <w:spacing w:after="0"/>
              <w:jc w:val="right"/>
              <w:rPr>
                <w:sz w:val="16"/>
                <w:szCs w:val="16"/>
              </w:rPr>
            </w:pPr>
            <w:r w:rsidRPr="003874BA">
              <w:rPr>
                <w:sz w:val="16"/>
                <w:szCs w:val="16"/>
              </w:rPr>
              <w:t>1,075</w:t>
            </w:r>
          </w:p>
        </w:tc>
        <w:tc>
          <w:tcPr>
            <w:tcW w:w="923" w:type="dxa"/>
            <w:vAlign w:val="center"/>
          </w:tcPr>
          <w:p w:rsidR="007873CC" w:rsidRPr="003874BA" w:rsidRDefault="007873CC" w:rsidP="003874BA">
            <w:pPr>
              <w:spacing w:after="0"/>
              <w:jc w:val="right"/>
              <w:rPr>
                <w:sz w:val="16"/>
                <w:szCs w:val="16"/>
              </w:rPr>
            </w:pPr>
            <w:r w:rsidRPr="003874BA">
              <w:rPr>
                <w:sz w:val="16"/>
                <w:szCs w:val="16"/>
              </w:rPr>
              <w:t>71.5</w:t>
            </w:r>
          </w:p>
        </w:tc>
        <w:tc>
          <w:tcPr>
            <w:tcW w:w="924" w:type="dxa"/>
            <w:vAlign w:val="center"/>
          </w:tcPr>
          <w:p w:rsidR="007873CC" w:rsidRPr="003874BA" w:rsidRDefault="007873CC" w:rsidP="003874BA">
            <w:pPr>
              <w:spacing w:after="0"/>
              <w:jc w:val="right"/>
              <w:rPr>
                <w:sz w:val="16"/>
                <w:szCs w:val="16"/>
              </w:rPr>
            </w:pPr>
            <w:r w:rsidRPr="003874BA">
              <w:rPr>
                <w:sz w:val="16"/>
                <w:szCs w:val="16"/>
              </w:rPr>
              <w:t>992</w:t>
            </w:r>
          </w:p>
        </w:tc>
        <w:tc>
          <w:tcPr>
            <w:tcW w:w="923" w:type="dxa"/>
            <w:vAlign w:val="center"/>
          </w:tcPr>
          <w:p w:rsidR="007873CC" w:rsidRPr="003874BA" w:rsidRDefault="007873CC" w:rsidP="003874BA">
            <w:pPr>
              <w:spacing w:after="0"/>
              <w:jc w:val="right"/>
              <w:rPr>
                <w:sz w:val="16"/>
                <w:szCs w:val="16"/>
              </w:rPr>
            </w:pPr>
            <w:r w:rsidRPr="003874BA">
              <w:rPr>
                <w:sz w:val="16"/>
                <w:szCs w:val="16"/>
              </w:rPr>
              <w:t>92.7</w:t>
            </w:r>
          </w:p>
        </w:tc>
        <w:tc>
          <w:tcPr>
            <w:tcW w:w="923" w:type="dxa"/>
            <w:vAlign w:val="center"/>
          </w:tcPr>
          <w:p w:rsidR="007873CC" w:rsidRPr="003874BA" w:rsidRDefault="007873CC" w:rsidP="003874BA">
            <w:pPr>
              <w:spacing w:after="0"/>
              <w:jc w:val="right"/>
              <w:rPr>
                <w:sz w:val="16"/>
                <w:szCs w:val="16"/>
              </w:rPr>
            </w:pPr>
            <w:r w:rsidRPr="003874BA">
              <w:rPr>
                <w:sz w:val="16"/>
                <w:szCs w:val="16"/>
              </w:rPr>
              <w:t>598</w:t>
            </w:r>
          </w:p>
        </w:tc>
        <w:tc>
          <w:tcPr>
            <w:tcW w:w="923" w:type="dxa"/>
            <w:vAlign w:val="center"/>
          </w:tcPr>
          <w:p w:rsidR="007873CC" w:rsidRPr="003874BA" w:rsidRDefault="007873CC" w:rsidP="003874BA">
            <w:pPr>
              <w:spacing w:after="0"/>
              <w:jc w:val="right"/>
              <w:rPr>
                <w:sz w:val="16"/>
                <w:szCs w:val="16"/>
              </w:rPr>
            </w:pPr>
            <w:r w:rsidRPr="003874BA">
              <w:rPr>
                <w:sz w:val="16"/>
                <w:szCs w:val="16"/>
              </w:rPr>
              <w:t>99.0</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Not enrolled in school</w:t>
            </w:r>
          </w:p>
        </w:tc>
        <w:tc>
          <w:tcPr>
            <w:tcW w:w="923" w:type="dxa"/>
            <w:vAlign w:val="center"/>
          </w:tcPr>
          <w:p w:rsidR="007873CC" w:rsidRPr="003874BA" w:rsidRDefault="007873CC" w:rsidP="003874BA">
            <w:pPr>
              <w:spacing w:after="0"/>
              <w:jc w:val="right"/>
              <w:rPr>
                <w:sz w:val="16"/>
                <w:szCs w:val="16"/>
              </w:rPr>
            </w:pPr>
            <w:r w:rsidRPr="003874BA">
              <w:rPr>
                <w:sz w:val="16"/>
                <w:szCs w:val="16"/>
              </w:rPr>
              <w:t>429</w:t>
            </w:r>
          </w:p>
        </w:tc>
        <w:tc>
          <w:tcPr>
            <w:tcW w:w="923" w:type="dxa"/>
            <w:vAlign w:val="center"/>
          </w:tcPr>
          <w:p w:rsidR="007873CC" w:rsidRPr="003874BA" w:rsidRDefault="007873CC" w:rsidP="003874BA">
            <w:pPr>
              <w:spacing w:after="0"/>
              <w:jc w:val="right"/>
              <w:rPr>
                <w:sz w:val="16"/>
                <w:szCs w:val="16"/>
              </w:rPr>
            </w:pPr>
            <w:r w:rsidRPr="003874BA">
              <w:rPr>
                <w:sz w:val="16"/>
                <w:szCs w:val="16"/>
              </w:rPr>
              <w:t>28.5</w:t>
            </w:r>
          </w:p>
        </w:tc>
        <w:tc>
          <w:tcPr>
            <w:tcW w:w="924" w:type="dxa"/>
            <w:vAlign w:val="center"/>
          </w:tcPr>
          <w:p w:rsidR="007873CC" w:rsidRPr="003874BA" w:rsidRDefault="007873CC" w:rsidP="003874BA">
            <w:pPr>
              <w:spacing w:after="0"/>
              <w:jc w:val="right"/>
              <w:rPr>
                <w:sz w:val="16"/>
                <w:szCs w:val="16"/>
              </w:rPr>
            </w:pPr>
            <w:r w:rsidRPr="003874BA">
              <w:rPr>
                <w:sz w:val="16"/>
                <w:szCs w:val="16"/>
              </w:rPr>
              <w:t>78</w:t>
            </w:r>
          </w:p>
        </w:tc>
        <w:tc>
          <w:tcPr>
            <w:tcW w:w="923" w:type="dxa"/>
            <w:vAlign w:val="center"/>
          </w:tcPr>
          <w:p w:rsidR="007873CC" w:rsidRPr="003874BA" w:rsidRDefault="007873CC" w:rsidP="003874BA">
            <w:pPr>
              <w:spacing w:after="0"/>
              <w:jc w:val="right"/>
              <w:rPr>
                <w:sz w:val="16"/>
                <w:szCs w:val="16"/>
              </w:rPr>
            </w:pPr>
            <w:r w:rsidRPr="003874BA">
              <w:rPr>
                <w:sz w:val="16"/>
                <w:szCs w:val="16"/>
              </w:rPr>
              <w:t>7.3</w:t>
            </w:r>
          </w:p>
        </w:tc>
        <w:tc>
          <w:tcPr>
            <w:tcW w:w="923" w:type="dxa"/>
            <w:vAlign w:val="center"/>
          </w:tcPr>
          <w:p w:rsidR="007873CC" w:rsidRPr="003874BA" w:rsidRDefault="007873CC" w:rsidP="003874BA">
            <w:pPr>
              <w:spacing w:after="0"/>
              <w:jc w:val="right"/>
              <w:rPr>
                <w:sz w:val="16"/>
                <w:szCs w:val="16"/>
              </w:rPr>
            </w:pPr>
            <w:r w:rsidRPr="003874BA">
              <w:rPr>
                <w:sz w:val="16"/>
                <w:szCs w:val="16"/>
              </w:rPr>
              <w:t>6</w:t>
            </w:r>
          </w:p>
        </w:tc>
        <w:tc>
          <w:tcPr>
            <w:tcW w:w="923" w:type="dxa"/>
            <w:vAlign w:val="center"/>
          </w:tcPr>
          <w:p w:rsidR="007873CC" w:rsidRPr="003874BA" w:rsidRDefault="007873CC" w:rsidP="003874BA">
            <w:pPr>
              <w:spacing w:after="0"/>
              <w:jc w:val="right"/>
              <w:rPr>
                <w:sz w:val="16"/>
                <w:szCs w:val="16"/>
              </w:rPr>
            </w:pPr>
            <w:r w:rsidRPr="003874BA">
              <w:rPr>
                <w:sz w:val="16"/>
                <w:szCs w:val="16"/>
              </w:rPr>
              <w:t>1.0</w:t>
            </w:r>
          </w:p>
        </w:tc>
      </w:tr>
      <w:tr w:rsidR="003874BA" w:rsidRPr="003874BA" w:rsidTr="00A73BC8">
        <w:trPr>
          <w:trHeight w:val="284"/>
        </w:trPr>
        <w:tc>
          <w:tcPr>
            <w:tcW w:w="3697" w:type="dxa"/>
            <w:shd w:val="clear" w:color="auto" w:fill="E6E6E6"/>
            <w:vAlign w:val="center"/>
          </w:tcPr>
          <w:p w:rsidR="007873CC" w:rsidRPr="003874BA" w:rsidRDefault="007873CC" w:rsidP="003874BA">
            <w:pPr>
              <w:spacing w:after="0"/>
              <w:rPr>
                <w:sz w:val="16"/>
                <w:szCs w:val="16"/>
              </w:rPr>
            </w:pPr>
            <w:r w:rsidRPr="003874BA">
              <w:rPr>
                <w:sz w:val="16"/>
                <w:szCs w:val="16"/>
              </w:rPr>
              <w:t>Main reasons for non-enrolment:</w:t>
            </w:r>
          </w:p>
        </w:tc>
        <w:tc>
          <w:tcPr>
            <w:tcW w:w="923" w:type="dxa"/>
            <w:shd w:val="clear" w:color="auto" w:fill="E6E6E6"/>
            <w:vAlign w:val="center"/>
          </w:tcPr>
          <w:p w:rsidR="007873CC" w:rsidRPr="003874BA" w:rsidRDefault="007873CC" w:rsidP="003874BA">
            <w:pPr>
              <w:spacing w:after="0"/>
              <w:jc w:val="right"/>
              <w:rPr>
                <w:sz w:val="16"/>
                <w:szCs w:val="16"/>
              </w:rPr>
            </w:pPr>
            <w:r w:rsidRPr="003874BA">
              <w:rPr>
                <w:sz w:val="16"/>
                <w:szCs w:val="16"/>
              </w:rPr>
              <w:t>331</w:t>
            </w:r>
          </w:p>
        </w:tc>
        <w:tc>
          <w:tcPr>
            <w:tcW w:w="923" w:type="dxa"/>
            <w:shd w:val="clear" w:color="auto" w:fill="E6E6E6"/>
            <w:vAlign w:val="center"/>
          </w:tcPr>
          <w:p w:rsidR="007873CC" w:rsidRPr="003874BA" w:rsidRDefault="007873CC" w:rsidP="003874BA">
            <w:pPr>
              <w:spacing w:after="0"/>
              <w:jc w:val="right"/>
              <w:rPr>
                <w:sz w:val="16"/>
                <w:szCs w:val="16"/>
              </w:rPr>
            </w:pPr>
            <w:r w:rsidRPr="003874BA">
              <w:rPr>
                <w:sz w:val="16"/>
                <w:szCs w:val="16"/>
              </w:rPr>
              <w:t>100</w:t>
            </w:r>
          </w:p>
        </w:tc>
        <w:tc>
          <w:tcPr>
            <w:tcW w:w="924" w:type="dxa"/>
            <w:shd w:val="clear" w:color="auto" w:fill="E6E6E6"/>
            <w:vAlign w:val="center"/>
          </w:tcPr>
          <w:p w:rsidR="007873CC" w:rsidRPr="003874BA" w:rsidRDefault="007873CC" w:rsidP="003874BA">
            <w:pPr>
              <w:spacing w:after="0"/>
              <w:jc w:val="right"/>
              <w:rPr>
                <w:sz w:val="16"/>
                <w:szCs w:val="16"/>
              </w:rPr>
            </w:pPr>
            <w:r w:rsidRPr="003874BA">
              <w:rPr>
                <w:sz w:val="16"/>
                <w:szCs w:val="16"/>
              </w:rPr>
              <w:t>67</w:t>
            </w:r>
          </w:p>
        </w:tc>
        <w:tc>
          <w:tcPr>
            <w:tcW w:w="923" w:type="dxa"/>
            <w:shd w:val="clear" w:color="auto" w:fill="E6E6E6"/>
            <w:vAlign w:val="center"/>
          </w:tcPr>
          <w:p w:rsidR="007873CC" w:rsidRPr="003874BA" w:rsidRDefault="007873CC" w:rsidP="003874BA">
            <w:pPr>
              <w:spacing w:after="0"/>
              <w:jc w:val="right"/>
              <w:rPr>
                <w:sz w:val="16"/>
                <w:szCs w:val="16"/>
              </w:rPr>
            </w:pPr>
            <w:r w:rsidRPr="003874BA">
              <w:rPr>
                <w:sz w:val="16"/>
                <w:szCs w:val="16"/>
              </w:rPr>
              <w:t>100</w:t>
            </w:r>
          </w:p>
        </w:tc>
        <w:tc>
          <w:tcPr>
            <w:tcW w:w="923" w:type="dxa"/>
            <w:shd w:val="clear" w:color="auto" w:fill="E6E6E6"/>
            <w:vAlign w:val="center"/>
          </w:tcPr>
          <w:p w:rsidR="007873CC" w:rsidRPr="003874BA" w:rsidRDefault="007873CC" w:rsidP="003874BA">
            <w:pPr>
              <w:spacing w:after="0"/>
              <w:jc w:val="right"/>
              <w:rPr>
                <w:sz w:val="16"/>
                <w:szCs w:val="16"/>
              </w:rPr>
            </w:pPr>
            <w:r w:rsidRPr="003874BA">
              <w:rPr>
                <w:sz w:val="16"/>
                <w:szCs w:val="16"/>
              </w:rPr>
              <w:t>6</w:t>
            </w:r>
          </w:p>
        </w:tc>
        <w:tc>
          <w:tcPr>
            <w:tcW w:w="923" w:type="dxa"/>
            <w:shd w:val="clear" w:color="auto" w:fill="E6E6E6"/>
            <w:vAlign w:val="center"/>
          </w:tcPr>
          <w:p w:rsidR="007873CC" w:rsidRPr="003874BA" w:rsidRDefault="007873CC" w:rsidP="003874BA">
            <w:pPr>
              <w:spacing w:after="0"/>
              <w:jc w:val="right"/>
              <w:rPr>
                <w:sz w:val="16"/>
                <w:szCs w:val="16"/>
              </w:rPr>
            </w:pPr>
            <w:r w:rsidRPr="003874BA">
              <w:rPr>
                <w:sz w:val="16"/>
                <w:szCs w:val="16"/>
              </w:rPr>
              <w:t>100</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Child does not need it</w:t>
            </w:r>
          </w:p>
        </w:tc>
        <w:tc>
          <w:tcPr>
            <w:tcW w:w="923" w:type="dxa"/>
            <w:vAlign w:val="center"/>
          </w:tcPr>
          <w:p w:rsidR="007873CC" w:rsidRPr="003874BA" w:rsidRDefault="007873CC" w:rsidP="003874BA">
            <w:pPr>
              <w:spacing w:after="0"/>
              <w:jc w:val="right"/>
              <w:rPr>
                <w:sz w:val="16"/>
                <w:szCs w:val="16"/>
              </w:rPr>
            </w:pPr>
            <w:r w:rsidRPr="003874BA">
              <w:rPr>
                <w:sz w:val="16"/>
                <w:szCs w:val="16"/>
              </w:rPr>
              <w:t>34</w:t>
            </w:r>
          </w:p>
        </w:tc>
        <w:tc>
          <w:tcPr>
            <w:tcW w:w="923" w:type="dxa"/>
            <w:vAlign w:val="center"/>
          </w:tcPr>
          <w:p w:rsidR="007873CC" w:rsidRPr="003874BA" w:rsidRDefault="007873CC" w:rsidP="003874BA">
            <w:pPr>
              <w:spacing w:after="0"/>
              <w:jc w:val="right"/>
              <w:rPr>
                <w:sz w:val="16"/>
                <w:szCs w:val="16"/>
              </w:rPr>
            </w:pPr>
            <w:r w:rsidRPr="003874BA">
              <w:rPr>
                <w:sz w:val="16"/>
                <w:szCs w:val="16"/>
              </w:rPr>
              <w:t>10.3</w:t>
            </w:r>
          </w:p>
        </w:tc>
        <w:tc>
          <w:tcPr>
            <w:tcW w:w="924" w:type="dxa"/>
            <w:vAlign w:val="center"/>
          </w:tcPr>
          <w:p w:rsidR="007873CC" w:rsidRPr="003874BA" w:rsidRDefault="007873CC" w:rsidP="003874BA">
            <w:pPr>
              <w:spacing w:after="0"/>
              <w:jc w:val="right"/>
              <w:rPr>
                <w:sz w:val="16"/>
                <w:szCs w:val="16"/>
              </w:rPr>
            </w:pPr>
            <w:r w:rsidRPr="003874BA">
              <w:rPr>
                <w:sz w:val="16"/>
                <w:szCs w:val="16"/>
              </w:rPr>
              <w:t>4</w:t>
            </w:r>
          </w:p>
        </w:tc>
        <w:tc>
          <w:tcPr>
            <w:tcW w:w="923" w:type="dxa"/>
            <w:vAlign w:val="center"/>
          </w:tcPr>
          <w:p w:rsidR="007873CC" w:rsidRPr="003874BA" w:rsidRDefault="007873CC" w:rsidP="003874BA">
            <w:pPr>
              <w:spacing w:after="0"/>
              <w:jc w:val="right"/>
              <w:rPr>
                <w:sz w:val="16"/>
                <w:szCs w:val="16"/>
              </w:rPr>
            </w:pPr>
            <w:r w:rsidRPr="003874BA">
              <w:rPr>
                <w:sz w:val="16"/>
                <w:szCs w:val="16"/>
              </w:rPr>
              <w:t>6.0</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Child has disability or special needs</w:t>
            </w:r>
          </w:p>
        </w:tc>
        <w:tc>
          <w:tcPr>
            <w:tcW w:w="923" w:type="dxa"/>
            <w:vAlign w:val="center"/>
          </w:tcPr>
          <w:p w:rsidR="007873CC" w:rsidRPr="003874BA" w:rsidRDefault="007873CC" w:rsidP="003874BA">
            <w:pPr>
              <w:spacing w:after="0"/>
              <w:jc w:val="right"/>
              <w:rPr>
                <w:sz w:val="16"/>
                <w:szCs w:val="16"/>
              </w:rPr>
            </w:pPr>
            <w:r w:rsidRPr="003874BA">
              <w:rPr>
                <w:sz w:val="16"/>
                <w:szCs w:val="16"/>
              </w:rPr>
              <w:t>2</w:t>
            </w:r>
          </w:p>
        </w:tc>
        <w:tc>
          <w:tcPr>
            <w:tcW w:w="923" w:type="dxa"/>
            <w:vAlign w:val="center"/>
          </w:tcPr>
          <w:p w:rsidR="007873CC" w:rsidRPr="003874BA" w:rsidRDefault="007873CC" w:rsidP="003874BA">
            <w:pPr>
              <w:spacing w:after="0"/>
              <w:jc w:val="right"/>
              <w:rPr>
                <w:sz w:val="16"/>
                <w:szCs w:val="16"/>
              </w:rPr>
            </w:pPr>
            <w:r w:rsidRPr="003874BA">
              <w:rPr>
                <w:sz w:val="16"/>
                <w:szCs w:val="16"/>
              </w:rPr>
              <w:t>0.6</w:t>
            </w:r>
          </w:p>
        </w:tc>
        <w:tc>
          <w:tcPr>
            <w:tcW w:w="924" w:type="dxa"/>
            <w:vAlign w:val="center"/>
          </w:tcPr>
          <w:p w:rsidR="007873CC" w:rsidRPr="003874BA" w:rsidRDefault="007873CC" w:rsidP="003874BA">
            <w:pPr>
              <w:spacing w:after="0"/>
              <w:jc w:val="right"/>
              <w:rPr>
                <w:sz w:val="16"/>
                <w:szCs w:val="16"/>
              </w:rPr>
            </w:pPr>
            <w:r w:rsidRPr="003874BA">
              <w:rPr>
                <w:sz w:val="16"/>
                <w:szCs w:val="16"/>
              </w:rPr>
              <w:t>1</w:t>
            </w:r>
          </w:p>
        </w:tc>
        <w:tc>
          <w:tcPr>
            <w:tcW w:w="923" w:type="dxa"/>
            <w:vAlign w:val="center"/>
          </w:tcPr>
          <w:p w:rsidR="007873CC" w:rsidRPr="003874BA" w:rsidRDefault="007873CC" w:rsidP="003874BA">
            <w:pPr>
              <w:spacing w:after="0"/>
              <w:jc w:val="right"/>
              <w:rPr>
                <w:sz w:val="16"/>
                <w:szCs w:val="16"/>
              </w:rPr>
            </w:pPr>
            <w:r w:rsidRPr="003874BA">
              <w:rPr>
                <w:sz w:val="16"/>
                <w:szCs w:val="16"/>
              </w:rPr>
              <w:t>1.5</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Child would be unsettled at school</w:t>
            </w:r>
          </w:p>
        </w:tc>
        <w:tc>
          <w:tcPr>
            <w:tcW w:w="923" w:type="dxa"/>
            <w:vAlign w:val="center"/>
          </w:tcPr>
          <w:p w:rsidR="007873CC" w:rsidRPr="003874BA" w:rsidRDefault="007873CC" w:rsidP="003874BA">
            <w:pPr>
              <w:spacing w:after="0"/>
              <w:jc w:val="right"/>
              <w:rPr>
                <w:sz w:val="16"/>
                <w:szCs w:val="16"/>
              </w:rPr>
            </w:pPr>
            <w:r w:rsidRPr="003874BA">
              <w:rPr>
                <w:sz w:val="16"/>
                <w:szCs w:val="16"/>
              </w:rPr>
              <w:t>33</w:t>
            </w:r>
          </w:p>
        </w:tc>
        <w:tc>
          <w:tcPr>
            <w:tcW w:w="923" w:type="dxa"/>
            <w:vAlign w:val="center"/>
          </w:tcPr>
          <w:p w:rsidR="007873CC" w:rsidRPr="003874BA" w:rsidRDefault="007873CC" w:rsidP="003874BA">
            <w:pPr>
              <w:spacing w:after="0"/>
              <w:jc w:val="right"/>
              <w:rPr>
                <w:sz w:val="16"/>
                <w:szCs w:val="16"/>
              </w:rPr>
            </w:pPr>
            <w:r w:rsidRPr="003874BA">
              <w:rPr>
                <w:sz w:val="16"/>
                <w:szCs w:val="16"/>
              </w:rPr>
              <w:t>10.0</w:t>
            </w:r>
          </w:p>
        </w:tc>
        <w:tc>
          <w:tcPr>
            <w:tcW w:w="924" w:type="dxa"/>
            <w:vAlign w:val="center"/>
          </w:tcPr>
          <w:p w:rsidR="007873CC" w:rsidRPr="003874BA" w:rsidRDefault="007873CC" w:rsidP="003874BA">
            <w:pPr>
              <w:spacing w:after="0"/>
              <w:jc w:val="right"/>
              <w:rPr>
                <w:sz w:val="16"/>
                <w:szCs w:val="16"/>
              </w:rPr>
            </w:pPr>
            <w:r w:rsidRPr="003874BA">
              <w:rPr>
                <w:sz w:val="16"/>
                <w:szCs w:val="16"/>
              </w:rPr>
              <w:t>1</w:t>
            </w:r>
          </w:p>
        </w:tc>
        <w:tc>
          <w:tcPr>
            <w:tcW w:w="923" w:type="dxa"/>
            <w:vAlign w:val="center"/>
          </w:tcPr>
          <w:p w:rsidR="007873CC" w:rsidRPr="003874BA" w:rsidRDefault="007873CC" w:rsidP="003874BA">
            <w:pPr>
              <w:spacing w:after="0"/>
              <w:jc w:val="right"/>
              <w:rPr>
                <w:sz w:val="16"/>
                <w:szCs w:val="16"/>
              </w:rPr>
            </w:pPr>
            <w:r w:rsidRPr="003874BA">
              <w:rPr>
                <w:sz w:val="16"/>
                <w:szCs w:val="16"/>
              </w:rPr>
              <w:t>1.5</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Child is too young</w:t>
            </w:r>
          </w:p>
        </w:tc>
        <w:tc>
          <w:tcPr>
            <w:tcW w:w="923" w:type="dxa"/>
            <w:vAlign w:val="center"/>
          </w:tcPr>
          <w:p w:rsidR="007873CC" w:rsidRPr="003874BA" w:rsidRDefault="007873CC" w:rsidP="003874BA">
            <w:pPr>
              <w:spacing w:after="0"/>
              <w:jc w:val="right"/>
              <w:rPr>
                <w:sz w:val="16"/>
                <w:szCs w:val="16"/>
              </w:rPr>
            </w:pPr>
            <w:r w:rsidRPr="003874BA">
              <w:rPr>
                <w:sz w:val="16"/>
                <w:szCs w:val="16"/>
              </w:rPr>
              <w:t>94</w:t>
            </w:r>
          </w:p>
        </w:tc>
        <w:tc>
          <w:tcPr>
            <w:tcW w:w="923" w:type="dxa"/>
            <w:vAlign w:val="center"/>
          </w:tcPr>
          <w:p w:rsidR="007873CC" w:rsidRPr="003874BA" w:rsidRDefault="007873CC" w:rsidP="003874BA">
            <w:pPr>
              <w:spacing w:after="0"/>
              <w:jc w:val="right"/>
              <w:rPr>
                <w:sz w:val="16"/>
                <w:szCs w:val="16"/>
              </w:rPr>
            </w:pPr>
            <w:r w:rsidRPr="003874BA">
              <w:rPr>
                <w:sz w:val="16"/>
                <w:szCs w:val="16"/>
              </w:rPr>
              <w:t>28.4</w:t>
            </w:r>
          </w:p>
        </w:tc>
        <w:tc>
          <w:tcPr>
            <w:tcW w:w="924" w:type="dxa"/>
            <w:vAlign w:val="center"/>
          </w:tcPr>
          <w:p w:rsidR="007873CC" w:rsidRPr="003874BA" w:rsidRDefault="007873CC" w:rsidP="003874BA">
            <w:pPr>
              <w:spacing w:after="0"/>
              <w:jc w:val="right"/>
              <w:rPr>
                <w:sz w:val="16"/>
                <w:szCs w:val="16"/>
              </w:rPr>
            </w:pPr>
            <w:r w:rsidRPr="003874BA">
              <w:rPr>
                <w:sz w:val="16"/>
                <w:szCs w:val="16"/>
              </w:rPr>
              <w:t>10</w:t>
            </w:r>
          </w:p>
        </w:tc>
        <w:tc>
          <w:tcPr>
            <w:tcW w:w="923" w:type="dxa"/>
            <w:vAlign w:val="center"/>
          </w:tcPr>
          <w:p w:rsidR="007873CC" w:rsidRPr="003874BA" w:rsidRDefault="007873CC" w:rsidP="003874BA">
            <w:pPr>
              <w:spacing w:after="0"/>
              <w:jc w:val="right"/>
              <w:rPr>
                <w:sz w:val="16"/>
                <w:szCs w:val="16"/>
              </w:rPr>
            </w:pPr>
            <w:r w:rsidRPr="003874BA">
              <w:rPr>
                <w:sz w:val="16"/>
                <w:szCs w:val="16"/>
              </w:rPr>
              <w:t>14.9</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Transport problems</w:t>
            </w:r>
          </w:p>
        </w:tc>
        <w:tc>
          <w:tcPr>
            <w:tcW w:w="923" w:type="dxa"/>
            <w:vAlign w:val="center"/>
          </w:tcPr>
          <w:p w:rsidR="007873CC" w:rsidRPr="003874BA" w:rsidRDefault="007873CC" w:rsidP="003874BA">
            <w:pPr>
              <w:spacing w:after="0"/>
              <w:jc w:val="right"/>
              <w:rPr>
                <w:sz w:val="16"/>
                <w:szCs w:val="16"/>
              </w:rPr>
            </w:pPr>
            <w:r w:rsidRPr="003874BA">
              <w:rPr>
                <w:sz w:val="16"/>
                <w:szCs w:val="16"/>
              </w:rPr>
              <w:t>3</w:t>
            </w:r>
          </w:p>
        </w:tc>
        <w:tc>
          <w:tcPr>
            <w:tcW w:w="923" w:type="dxa"/>
            <w:vAlign w:val="center"/>
          </w:tcPr>
          <w:p w:rsidR="007873CC" w:rsidRPr="003874BA" w:rsidRDefault="007873CC" w:rsidP="003874BA">
            <w:pPr>
              <w:spacing w:after="0"/>
              <w:jc w:val="right"/>
              <w:rPr>
                <w:sz w:val="16"/>
                <w:szCs w:val="16"/>
              </w:rPr>
            </w:pPr>
            <w:r w:rsidRPr="003874BA">
              <w:rPr>
                <w:sz w:val="16"/>
                <w:szCs w:val="16"/>
              </w:rPr>
              <w:t>0.9</w:t>
            </w:r>
          </w:p>
        </w:tc>
        <w:tc>
          <w:tcPr>
            <w:tcW w:w="924" w:type="dxa"/>
            <w:vAlign w:val="center"/>
          </w:tcPr>
          <w:p w:rsidR="007873CC" w:rsidRPr="003874BA" w:rsidRDefault="007873CC" w:rsidP="003874BA">
            <w:pPr>
              <w:spacing w:after="0"/>
              <w:jc w:val="right"/>
              <w:rPr>
                <w:sz w:val="16"/>
                <w:szCs w:val="16"/>
              </w:rPr>
            </w:pPr>
            <w:r w:rsidRPr="003874BA">
              <w:rPr>
                <w:sz w:val="16"/>
                <w:szCs w:val="16"/>
              </w:rPr>
              <w:t>5</w:t>
            </w:r>
          </w:p>
        </w:tc>
        <w:tc>
          <w:tcPr>
            <w:tcW w:w="923" w:type="dxa"/>
            <w:vAlign w:val="center"/>
          </w:tcPr>
          <w:p w:rsidR="007873CC" w:rsidRPr="003874BA" w:rsidRDefault="007873CC" w:rsidP="003874BA">
            <w:pPr>
              <w:spacing w:after="0"/>
              <w:jc w:val="right"/>
              <w:rPr>
                <w:sz w:val="16"/>
                <w:szCs w:val="16"/>
              </w:rPr>
            </w:pPr>
            <w:r w:rsidRPr="003874BA">
              <w:rPr>
                <w:sz w:val="16"/>
                <w:szCs w:val="16"/>
              </w:rPr>
              <w:t>7.5</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Not available locally</w:t>
            </w:r>
          </w:p>
        </w:tc>
        <w:tc>
          <w:tcPr>
            <w:tcW w:w="923" w:type="dxa"/>
            <w:vAlign w:val="center"/>
          </w:tcPr>
          <w:p w:rsidR="007873CC" w:rsidRPr="003874BA" w:rsidRDefault="007873CC" w:rsidP="003874BA">
            <w:pPr>
              <w:spacing w:after="0"/>
              <w:jc w:val="right"/>
              <w:rPr>
                <w:sz w:val="16"/>
                <w:szCs w:val="16"/>
              </w:rPr>
            </w:pPr>
            <w:r w:rsidRPr="003874BA">
              <w:rPr>
                <w:sz w:val="16"/>
                <w:szCs w:val="16"/>
              </w:rPr>
              <w:t>13</w:t>
            </w:r>
          </w:p>
        </w:tc>
        <w:tc>
          <w:tcPr>
            <w:tcW w:w="923" w:type="dxa"/>
            <w:vAlign w:val="center"/>
          </w:tcPr>
          <w:p w:rsidR="007873CC" w:rsidRPr="003874BA" w:rsidRDefault="007873CC" w:rsidP="003874BA">
            <w:pPr>
              <w:spacing w:after="0"/>
              <w:jc w:val="right"/>
              <w:rPr>
                <w:sz w:val="16"/>
                <w:szCs w:val="16"/>
              </w:rPr>
            </w:pPr>
            <w:r w:rsidRPr="003874BA">
              <w:rPr>
                <w:sz w:val="16"/>
                <w:szCs w:val="16"/>
              </w:rPr>
              <w:t>3.9</w:t>
            </w:r>
          </w:p>
        </w:tc>
        <w:tc>
          <w:tcPr>
            <w:tcW w:w="924" w:type="dxa"/>
            <w:vAlign w:val="center"/>
          </w:tcPr>
          <w:p w:rsidR="007873CC" w:rsidRPr="003874BA" w:rsidRDefault="007873CC" w:rsidP="003874BA">
            <w:pPr>
              <w:spacing w:after="0"/>
              <w:jc w:val="right"/>
              <w:rPr>
                <w:sz w:val="16"/>
                <w:szCs w:val="16"/>
              </w:rPr>
            </w:pPr>
            <w:r w:rsidRPr="003874BA">
              <w:rPr>
                <w:sz w:val="16"/>
                <w:szCs w:val="16"/>
              </w:rPr>
              <w:t>3</w:t>
            </w:r>
          </w:p>
        </w:tc>
        <w:tc>
          <w:tcPr>
            <w:tcW w:w="923" w:type="dxa"/>
            <w:vAlign w:val="center"/>
          </w:tcPr>
          <w:p w:rsidR="007873CC" w:rsidRPr="003874BA" w:rsidRDefault="007873CC" w:rsidP="003874BA">
            <w:pPr>
              <w:spacing w:after="0"/>
              <w:jc w:val="right"/>
              <w:rPr>
                <w:sz w:val="16"/>
                <w:szCs w:val="16"/>
              </w:rPr>
            </w:pPr>
            <w:r w:rsidRPr="003874BA">
              <w:rPr>
                <w:sz w:val="16"/>
                <w:szCs w:val="16"/>
              </w:rPr>
              <w:t>4.5</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Cannot get a place</w:t>
            </w:r>
          </w:p>
        </w:tc>
        <w:tc>
          <w:tcPr>
            <w:tcW w:w="923" w:type="dxa"/>
            <w:vAlign w:val="center"/>
          </w:tcPr>
          <w:p w:rsidR="007873CC" w:rsidRPr="003874BA" w:rsidRDefault="007873CC" w:rsidP="003874BA">
            <w:pPr>
              <w:spacing w:after="0"/>
              <w:jc w:val="right"/>
              <w:rPr>
                <w:sz w:val="16"/>
                <w:szCs w:val="16"/>
              </w:rPr>
            </w:pPr>
            <w:r w:rsidRPr="003874BA">
              <w:rPr>
                <w:sz w:val="16"/>
                <w:szCs w:val="16"/>
              </w:rPr>
              <w:t>17</w:t>
            </w:r>
          </w:p>
        </w:tc>
        <w:tc>
          <w:tcPr>
            <w:tcW w:w="923" w:type="dxa"/>
            <w:vAlign w:val="center"/>
          </w:tcPr>
          <w:p w:rsidR="007873CC" w:rsidRPr="003874BA" w:rsidRDefault="007873CC" w:rsidP="003874BA">
            <w:pPr>
              <w:spacing w:after="0"/>
              <w:jc w:val="right"/>
              <w:rPr>
                <w:sz w:val="16"/>
                <w:szCs w:val="16"/>
              </w:rPr>
            </w:pPr>
            <w:r w:rsidRPr="003874BA">
              <w:rPr>
                <w:sz w:val="16"/>
                <w:szCs w:val="16"/>
              </w:rPr>
              <w:t>5.1</w:t>
            </w:r>
          </w:p>
        </w:tc>
        <w:tc>
          <w:tcPr>
            <w:tcW w:w="924" w:type="dxa"/>
            <w:vAlign w:val="center"/>
          </w:tcPr>
          <w:p w:rsidR="007873CC" w:rsidRPr="003874BA" w:rsidRDefault="007873CC" w:rsidP="003874BA">
            <w:pPr>
              <w:spacing w:after="0"/>
              <w:jc w:val="right"/>
              <w:rPr>
                <w:sz w:val="16"/>
                <w:szCs w:val="16"/>
              </w:rPr>
            </w:pPr>
            <w:r w:rsidRPr="003874BA">
              <w:rPr>
                <w:sz w:val="16"/>
                <w:szCs w:val="16"/>
              </w:rPr>
              <w:t>3</w:t>
            </w:r>
          </w:p>
        </w:tc>
        <w:tc>
          <w:tcPr>
            <w:tcW w:w="923" w:type="dxa"/>
            <w:vAlign w:val="center"/>
          </w:tcPr>
          <w:p w:rsidR="007873CC" w:rsidRPr="003874BA" w:rsidRDefault="007873CC" w:rsidP="003874BA">
            <w:pPr>
              <w:spacing w:after="0"/>
              <w:jc w:val="right"/>
              <w:rPr>
                <w:sz w:val="16"/>
                <w:szCs w:val="16"/>
              </w:rPr>
            </w:pPr>
            <w:r w:rsidRPr="003874BA">
              <w:rPr>
                <w:sz w:val="16"/>
                <w:szCs w:val="16"/>
              </w:rPr>
              <w:t>4.5</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Cost is too high</w:t>
            </w:r>
          </w:p>
        </w:tc>
        <w:tc>
          <w:tcPr>
            <w:tcW w:w="923" w:type="dxa"/>
            <w:vAlign w:val="center"/>
          </w:tcPr>
          <w:p w:rsidR="007873CC" w:rsidRPr="003874BA" w:rsidRDefault="007873CC" w:rsidP="003874BA">
            <w:pPr>
              <w:spacing w:after="0"/>
              <w:jc w:val="right"/>
              <w:rPr>
                <w:sz w:val="16"/>
                <w:szCs w:val="16"/>
              </w:rPr>
            </w:pPr>
            <w:r w:rsidRPr="003874BA">
              <w:rPr>
                <w:sz w:val="16"/>
                <w:szCs w:val="16"/>
              </w:rPr>
              <w:t>26</w:t>
            </w:r>
          </w:p>
        </w:tc>
        <w:tc>
          <w:tcPr>
            <w:tcW w:w="923" w:type="dxa"/>
            <w:vAlign w:val="center"/>
          </w:tcPr>
          <w:p w:rsidR="007873CC" w:rsidRPr="003874BA" w:rsidRDefault="007873CC" w:rsidP="003874BA">
            <w:pPr>
              <w:spacing w:after="0"/>
              <w:jc w:val="right"/>
              <w:rPr>
                <w:sz w:val="16"/>
                <w:szCs w:val="16"/>
              </w:rPr>
            </w:pPr>
            <w:r w:rsidRPr="003874BA">
              <w:rPr>
                <w:sz w:val="16"/>
                <w:szCs w:val="16"/>
              </w:rPr>
              <w:t>7.9</w:t>
            </w:r>
          </w:p>
        </w:tc>
        <w:tc>
          <w:tcPr>
            <w:tcW w:w="924" w:type="dxa"/>
            <w:vAlign w:val="center"/>
          </w:tcPr>
          <w:p w:rsidR="007873CC" w:rsidRPr="003874BA" w:rsidRDefault="007873CC" w:rsidP="003874BA">
            <w:pPr>
              <w:spacing w:after="0"/>
              <w:jc w:val="right"/>
              <w:rPr>
                <w:sz w:val="16"/>
                <w:szCs w:val="16"/>
              </w:rPr>
            </w:pPr>
            <w:r w:rsidRPr="003874BA">
              <w:rPr>
                <w:sz w:val="16"/>
                <w:szCs w:val="16"/>
              </w:rPr>
              <w:t>4</w:t>
            </w:r>
          </w:p>
        </w:tc>
        <w:tc>
          <w:tcPr>
            <w:tcW w:w="923" w:type="dxa"/>
            <w:vAlign w:val="center"/>
          </w:tcPr>
          <w:p w:rsidR="007873CC" w:rsidRPr="003874BA" w:rsidRDefault="007873CC" w:rsidP="003874BA">
            <w:pPr>
              <w:spacing w:after="0"/>
              <w:jc w:val="right"/>
              <w:rPr>
                <w:sz w:val="16"/>
                <w:szCs w:val="16"/>
              </w:rPr>
            </w:pPr>
            <w:r w:rsidRPr="003874BA">
              <w:rPr>
                <w:sz w:val="16"/>
                <w:szCs w:val="16"/>
              </w:rPr>
              <w:t>6.0</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Not flexible enough/unsuitable times</w:t>
            </w:r>
          </w:p>
        </w:tc>
        <w:tc>
          <w:tcPr>
            <w:tcW w:w="923" w:type="dxa"/>
            <w:vAlign w:val="center"/>
          </w:tcPr>
          <w:p w:rsidR="007873CC" w:rsidRPr="003874BA" w:rsidRDefault="007873CC" w:rsidP="003874BA">
            <w:pPr>
              <w:spacing w:after="0"/>
              <w:jc w:val="right"/>
              <w:rPr>
                <w:sz w:val="16"/>
                <w:szCs w:val="16"/>
              </w:rPr>
            </w:pPr>
            <w:r w:rsidRPr="003874BA">
              <w:rPr>
                <w:sz w:val="16"/>
                <w:szCs w:val="16"/>
              </w:rPr>
              <w:t>2</w:t>
            </w:r>
          </w:p>
        </w:tc>
        <w:tc>
          <w:tcPr>
            <w:tcW w:w="923" w:type="dxa"/>
            <w:vAlign w:val="center"/>
          </w:tcPr>
          <w:p w:rsidR="007873CC" w:rsidRPr="003874BA" w:rsidRDefault="007873CC" w:rsidP="003874BA">
            <w:pPr>
              <w:spacing w:after="0"/>
              <w:jc w:val="right"/>
              <w:rPr>
                <w:sz w:val="16"/>
                <w:szCs w:val="16"/>
              </w:rPr>
            </w:pPr>
            <w:r w:rsidRPr="003874BA">
              <w:rPr>
                <w:sz w:val="16"/>
                <w:szCs w:val="16"/>
              </w:rPr>
              <w:t>0.6</w:t>
            </w:r>
          </w:p>
        </w:tc>
        <w:tc>
          <w:tcPr>
            <w:tcW w:w="924" w:type="dxa"/>
            <w:vAlign w:val="center"/>
          </w:tcPr>
          <w:p w:rsidR="007873CC" w:rsidRPr="003874BA" w:rsidRDefault="007873CC" w:rsidP="003874BA">
            <w:pPr>
              <w:spacing w:after="0"/>
              <w:jc w:val="right"/>
              <w:rPr>
                <w:sz w:val="16"/>
                <w:szCs w:val="16"/>
              </w:rPr>
            </w:pPr>
            <w:r w:rsidRPr="003874BA">
              <w:rPr>
                <w:sz w:val="16"/>
                <w:szCs w:val="16"/>
              </w:rPr>
              <w:t>1</w:t>
            </w:r>
          </w:p>
        </w:tc>
        <w:tc>
          <w:tcPr>
            <w:tcW w:w="923" w:type="dxa"/>
            <w:vAlign w:val="center"/>
          </w:tcPr>
          <w:p w:rsidR="007873CC" w:rsidRPr="003874BA" w:rsidRDefault="007873CC" w:rsidP="003874BA">
            <w:pPr>
              <w:spacing w:after="0"/>
              <w:jc w:val="right"/>
              <w:rPr>
                <w:sz w:val="16"/>
                <w:szCs w:val="16"/>
              </w:rPr>
            </w:pPr>
            <w:r w:rsidRPr="003874BA">
              <w:rPr>
                <w:sz w:val="16"/>
                <w:szCs w:val="16"/>
              </w:rPr>
              <w:t>1.5</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Concerned with quality of program</w:t>
            </w:r>
          </w:p>
        </w:tc>
        <w:tc>
          <w:tcPr>
            <w:tcW w:w="923" w:type="dxa"/>
            <w:vAlign w:val="center"/>
          </w:tcPr>
          <w:p w:rsidR="007873CC" w:rsidRPr="003874BA" w:rsidRDefault="007873CC" w:rsidP="003874BA">
            <w:pPr>
              <w:spacing w:after="0"/>
              <w:jc w:val="right"/>
              <w:rPr>
                <w:sz w:val="16"/>
                <w:szCs w:val="16"/>
              </w:rPr>
            </w:pPr>
            <w:r w:rsidRPr="003874BA">
              <w:rPr>
                <w:sz w:val="16"/>
                <w:szCs w:val="16"/>
              </w:rPr>
              <w:t>2</w:t>
            </w:r>
          </w:p>
        </w:tc>
        <w:tc>
          <w:tcPr>
            <w:tcW w:w="923" w:type="dxa"/>
            <w:vAlign w:val="center"/>
          </w:tcPr>
          <w:p w:rsidR="007873CC" w:rsidRPr="003874BA" w:rsidRDefault="007873CC" w:rsidP="003874BA">
            <w:pPr>
              <w:spacing w:after="0"/>
              <w:jc w:val="right"/>
              <w:rPr>
                <w:sz w:val="16"/>
                <w:szCs w:val="16"/>
              </w:rPr>
            </w:pPr>
            <w:r w:rsidRPr="003874BA">
              <w:rPr>
                <w:sz w:val="16"/>
                <w:szCs w:val="16"/>
              </w:rPr>
              <w:t>0.6</w:t>
            </w:r>
          </w:p>
        </w:tc>
        <w:tc>
          <w:tcPr>
            <w:tcW w:w="924"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Family/partner does not approve</w:t>
            </w:r>
          </w:p>
        </w:tc>
        <w:tc>
          <w:tcPr>
            <w:tcW w:w="923" w:type="dxa"/>
            <w:vAlign w:val="center"/>
          </w:tcPr>
          <w:p w:rsidR="007873CC" w:rsidRPr="003874BA" w:rsidRDefault="007873CC" w:rsidP="003874BA">
            <w:pPr>
              <w:spacing w:after="0"/>
              <w:jc w:val="right"/>
              <w:rPr>
                <w:sz w:val="16"/>
                <w:szCs w:val="16"/>
              </w:rPr>
            </w:pPr>
            <w:r w:rsidRPr="003874BA">
              <w:rPr>
                <w:sz w:val="16"/>
                <w:szCs w:val="16"/>
              </w:rPr>
              <w:t>2</w:t>
            </w:r>
          </w:p>
        </w:tc>
        <w:tc>
          <w:tcPr>
            <w:tcW w:w="923" w:type="dxa"/>
            <w:vAlign w:val="center"/>
          </w:tcPr>
          <w:p w:rsidR="007873CC" w:rsidRPr="003874BA" w:rsidRDefault="007873CC" w:rsidP="003874BA">
            <w:pPr>
              <w:spacing w:after="0"/>
              <w:jc w:val="right"/>
              <w:rPr>
                <w:sz w:val="16"/>
                <w:szCs w:val="16"/>
              </w:rPr>
            </w:pPr>
            <w:r w:rsidRPr="003874BA">
              <w:rPr>
                <w:sz w:val="16"/>
                <w:szCs w:val="16"/>
              </w:rPr>
              <w:t>0.6</w:t>
            </w:r>
          </w:p>
        </w:tc>
        <w:tc>
          <w:tcPr>
            <w:tcW w:w="924" w:type="dxa"/>
            <w:vAlign w:val="center"/>
          </w:tcPr>
          <w:p w:rsidR="007873CC" w:rsidRPr="003874BA" w:rsidRDefault="007873CC" w:rsidP="003874BA">
            <w:pPr>
              <w:spacing w:after="0"/>
              <w:jc w:val="right"/>
              <w:rPr>
                <w:sz w:val="16"/>
                <w:szCs w:val="16"/>
              </w:rPr>
            </w:pPr>
            <w:r w:rsidRPr="003874BA">
              <w:rPr>
                <w:sz w:val="16"/>
                <w:szCs w:val="16"/>
              </w:rPr>
              <w:t>1</w:t>
            </w:r>
          </w:p>
        </w:tc>
        <w:tc>
          <w:tcPr>
            <w:tcW w:w="923" w:type="dxa"/>
            <w:vAlign w:val="center"/>
          </w:tcPr>
          <w:p w:rsidR="007873CC" w:rsidRPr="003874BA" w:rsidRDefault="007873CC" w:rsidP="003874BA">
            <w:pPr>
              <w:spacing w:after="0"/>
              <w:jc w:val="right"/>
              <w:rPr>
                <w:sz w:val="16"/>
                <w:szCs w:val="16"/>
              </w:rPr>
            </w:pPr>
            <w:r w:rsidRPr="003874BA">
              <w:rPr>
                <w:sz w:val="16"/>
                <w:szCs w:val="16"/>
              </w:rPr>
              <w:t>1.5</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Don’t feel comfortable dealing with school</w:t>
            </w:r>
          </w:p>
        </w:tc>
        <w:tc>
          <w:tcPr>
            <w:tcW w:w="923" w:type="dxa"/>
            <w:vAlign w:val="center"/>
          </w:tcPr>
          <w:p w:rsidR="007873CC" w:rsidRPr="003874BA" w:rsidRDefault="007873CC" w:rsidP="003874BA">
            <w:pPr>
              <w:spacing w:after="0"/>
              <w:jc w:val="right"/>
              <w:rPr>
                <w:sz w:val="16"/>
                <w:szCs w:val="16"/>
              </w:rPr>
            </w:pPr>
            <w:r w:rsidRPr="003874BA">
              <w:rPr>
                <w:sz w:val="16"/>
                <w:szCs w:val="16"/>
              </w:rPr>
              <w:t>4</w:t>
            </w:r>
          </w:p>
        </w:tc>
        <w:tc>
          <w:tcPr>
            <w:tcW w:w="923" w:type="dxa"/>
            <w:vAlign w:val="center"/>
          </w:tcPr>
          <w:p w:rsidR="007873CC" w:rsidRPr="003874BA" w:rsidRDefault="007873CC" w:rsidP="003874BA">
            <w:pPr>
              <w:spacing w:after="0"/>
              <w:jc w:val="right"/>
              <w:rPr>
                <w:sz w:val="16"/>
                <w:szCs w:val="16"/>
              </w:rPr>
            </w:pPr>
            <w:r w:rsidRPr="003874BA">
              <w:rPr>
                <w:sz w:val="16"/>
                <w:szCs w:val="16"/>
              </w:rPr>
              <w:t>1.2</w:t>
            </w:r>
          </w:p>
        </w:tc>
        <w:tc>
          <w:tcPr>
            <w:tcW w:w="924"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Have decided not to send child yet</w:t>
            </w:r>
          </w:p>
        </w:tc>
        <w:tc>
          <w:tcPr>
            <w:tcW w:w="923" w:type="dxa"/>
            <w:vAlign w:val="center"/>
          </w:tcPr>
          <w:p w:rsidR="007873CC" w:rsidRPr="003874BA" w:rsidRDefault="007873CC" w:rsidP="003874BA">
            <w:pPr>
              <w:spacing w:after="0"/>
              <w:jc w:val="right"/>
              <w:rPr>
                <w:sz w:val="16"/>
                <w:szCs w:val="16"/>
              </w:rPr>
            </w:pPr>
            <w:r w:rsidRPr="003874BA">
              <w:rPr>
                <w:sz w:val="16"/>
                <w:szCs w:val="16"/>
              </w:rPr>
              <w:t>50</w:t>
            </w:r>
          </w:p>
        </w:tc>
        <w:tc>
          <w:tcPr>
            <w:tcW w:w="923" w:type="dxa"/>
            <w:vAlign w:val="center"/>
          </w:tcPr>
          <w:p w:rsidR="007873CC" w:rsidRPr="003874BA" w:rsidRDefault="007873CC" w:rsidP="003874BA">
            <w:pPr>
              <w:spacing w:after="0"/>
              <w:jc w:val="right"/>
              <w:rPr>
                <w:sz w:val="16"/>
                <w:szCs w:val="16"/>
              </w:rPr>
            </w:pPr>
            <w:r w:rsidRPr="003874BA">
              <w:rPr>
                <w:sz w:val="16"/>
                <w:szCs w:val="16"/>
              </w:rPr>
              <w:t>15.1</w:t>
            </w:r>
          </w:p>
        </w:tc>
        <w:tc>
          <w:tcPr>
            <w:tcW w:w="924" w:type="dxa"/>
            <w:vAlign w:val="center"/>
          </w:tcPr>
          <w:p w:rsidR="007873CC" w:rsidRPr="003874BA" w:rsidRDefault="007873CC" w:rsidP="003874BA">
            <w:pPr>
              <w:spacing w:after="0"/>
              <w:jc w:val="right"/>
              <w:rPr>
                <w:sz w:val="16"/>
                <w:szCs w:val="16"/>
              </w:rPr>
            </w:pPr>
            <w:r w:rsidRPr="003874BA">
              <w:rPr>
                <w:sz w:val="16"/>
                <w:szCs w:val="16"/>
              </w:rPr>
              <w:t>10</w:t>
            </w:r>
          </w:p>
        </w:tc>
        <w:tc>
          <w:tcPr>
            <w:tcW w:w="923" w:type="dxa"/>
            <w:vAlign w:val="center"/>
          </w:tcPr>
          <w:p w:rsidR="007873CC" w:rsidRPr="003874BA" w:rsidRDefault="007873CC" w:rsidP="003874BA">
            <w:pPr>
              <w:spacing w:after="0"/>
              <w:jc w:val="right"/>
              <w:rPr>
                <w:sz w:val="16"/>
                <w:szCs w:val="16"/>
              </w:rPr>
            </w:pPr>
            <w:r w:rsidRPr="003874BA">
              <w:rPr>
                <w:sz w:val="16"/>
                <w:szCs w:val="16"/>
              </w:rPr>
              <w:t>14.9</w:t>
            </w:r>
          </w:p>
        </w:tc>
        <w:tc>
          <w:tcPr>
            <w:tcW w:w="923" w:type="dxa"/>
            <w:vAlign w:val="center"/>
          </w:tcPr>
          <w:p w:rsidR="007873CC" w:rsidRPr="003874BA" w:rsidRDefault="007873CC" w:rsidP="003874BA">
            <w:pPr>
              <w:spacing w:after="0"/>
              <w:jc w:val="right"/>
              <w:rPr>
                <w:sz w:val="16"/>
                <w:szCs w:val="16"/>
              </w:rPr>
            </w:pPr>
            <w:r w:rsidRPr="003874BA">
              <w:rPr>
                <w:sz w:val="16"/>
                <w:szCs w:val="16"/>
              </w:rPr>
              <w:t>1</w:t>
            </w:r>
          </w:p>
        </w:tc>
        <w:tc>
          <w:tcPr>
            <w:tcW w:w="923" w:type="dxa"/>
            <w:vAlign w:val="center"/>
          </w:tcPr>
          <w:p w:rsidR="007873CC" w:rsidRPr="003874BA" w:rsidRDefault="007873CC" w:rsidP="003874BA">
            <w:pPr>
              <w:spacing w:after="0"/>
              <w:jc w:val="right"/>
              <w:rPr>
                <w:sz w:val="16"/>
                <w:szCs w:val="16"/>
              </w:rPr>
            </w:pPr>
            <w:r w:rsidRPr="003874BA">
              <w:rPr>
                <w:sz w:val="16"/>
                <w:szCs w:val="16"/>
              </w:rPr>
              <w:t>16.7</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No other Indigenous children at school</w:t>
            </w:r>
          </w:p>
        </w:tc>
        <w:tc>
          <w:tcPr>
            <w:tcW w:w="923" w:type="dxa"/>
            <w:vAlign w:val="center"/>
          </w:tcPr>
          <w:p w:rsidR="007873CC" w:rsidRPr="003874BA" w:rsidRDefault="007873CC" w:rsidP="003874BA">
            <w:pPr>
              <w:spacing w:after="0"/>
              <w:jc w:val="right"/>
              <w:rPr>
                <w:sz w:val="16"/>
                <w:szCs w:val="16"/>
              </w:rPr>
            </w:pPr>
            <w:r w:rsidRPr="003874BA">
              <w:rPr>
                <w:sz w:val="16"/>
                <w:szCs w:val="16"/>
              </w:rPr>
              <w:t>1</w:t>
            </w:r>
          </w:p>
        </w:tc>
        <w:tc>
          <w:tcPr>
            <w:tcW w:w="923" w:type="dxa"/>
            <w:vAlign w:val="center"/>
          </w:tcPr>
          <w:p w:rsidR="007873CC" w:rsidRPr="003874BA" w:rsidRDefault="007873CC" w:rsidP="003874BA">
            <w:pPr>
              <w:spacing w:after="0"/>
              <w:jc w:val="right"/>
              <w:rPr>
                <w:sz w:val="16"/>
                <w:szCs w:val="16"/>
              </w:rPr>
            </w:pPr>
            <w:r w:rsidRPr="003874BA">
              <w:rPr>
                <w:sz w:val="16"/>
                <w:szCs w:val="16"/>
              </w:rPr>
              <w:t>0.3</w:t>
            </w:r>
          </w:p>
        </w:tc>
        <w:tc>
          <w:tcPr>
            <w:tcW w:w="924"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Do not want child taught by non-Indigenous carers</w:t>
            </w:r>
          </w:p>
        </w:tc>
        <w:tc>
          <w:tcPr>
            <w:tcW w:w="923" w:type="dxa"/>
            <w:vAlign w:val="center"/>
          </w:tcPr>
          <w:p w:rsidR="007873CC" w:rsidRPr="003874BA" w:rsidRDefault="007873CC" w:rsidP="003874BA">
            <w:pPr>
              <w:spacing w:after="0"/>
              <w:jc w:val="right"/>
              <w:rPr>
                <w:sz w:val="16"/>
                <w:szCs w:val="16"/>
              </w:rPr>
            </w:pPr>
            <w:r w:rsidRPr="003874BA">
              <w:rPr>
                <w:sz w:val="16"/>
                <w:szCs w:val="16"/>
              </w:rPr>
              <w:t>2</w:t>
            </w:r>
          </w:p>
        </w:tc>
        <w:tc>
          <w:tcPr>
            <w:tcW w:w="923" w:type="dxa"/>
            <w:vAlign w:val="center"/>
          </w:tcPr>
          <w:p w:rsidR="007873CC" w:rsidRPr="003874BA" w:rsidRDefault="007873CC" w:rsidP="003874BA">
            <w:pPr>
              <w:spacing w:after="0"/>
              <w:jc w:val="right"/>
              <w:rPr>
                <w:sz w:val="16"/>
                <w:szCs w:val="16"/>
              </w:rPr>
            </w:pPr>
            <w:r w:rsidRPr="003874BA">
              <w:rPr>
                <w:sz w:val="16"/>
                <w:szCs w:val="16"/>
              </w:rPr>
              <w:t>0.6</w:t>
            </w:r>
          </w:p>
        </w:tc>
        <w:tc>
          <w:tcPr>
            <w:tcW w:w="924"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No cultural program available</w:t>
            </w:r>
          </w:p>
        </w:tc>
        <w:tc>
          <w:tcPr>
            <w:tcW w:w="923" w:type="dxa"/>
            <w:vAlign w:val="center"/>
          </w:tcPr>
          <w:p w:rsidR="007873CC" w:rsidRPr="003874BA" w:rsidRDefault="007873CC" w:rsidP="003874BA">
            <w:pPr>
              <w:spacing w:after="0"/>
              <w:jc w:val="right"/>
              <w:rPr>
                <w:sz w:val="16"/>
                <w:szCs w:val="16"/>
              </w:rPr>
            </w:pPr>
            <w:r w:rsidRPr="003874BA">
              <w:rPr>
                <w:sz w:val="16"/>
                <w:szCs w:val="16"/>
              </w:rPr>
              <w:t>1</w:t>
            </w:r>
          </w:p>
        </w:tc>
        <w:tc>
          <w:tcPr>
            <w:tcW w:w="923" w:type="dxa"/>
            <w:vAlign w:val="center"/>
          </w:tcPr>
          <w:p w:rsidR="007873CC" w:rsidRPr="003874BA" w:rsidRDefault="007873CC" w:rsidP="003874BA">
            <w:pPr>
              <w:spacing w:after="0"/>
              <w:jc w:val="right"/>
              <w:rPr>
                <w:sz w:val="16"/>
                <w:szCs w:val="16"/>
              </w:rPr>
            </w:pPr>
            <w:r w:rsidRPr="003874BA">
              <w:rPr>
                <w:sz w:val="16"/>
                <w:szCs w:val="16"/>
              </w:rPr>
              <w:t>0.3</w:t>
            </w:r>
          </w:p>
        </w:tc>
        <w:tc>
          <w:tcPr>
            <w:tcW w:w="924"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Too much paperwork to complete</w:t>
            </w:r>
          </w:p>
        </w:tc>
        <w:tc>
          <w:tcPr>
            <w:tcW w:w="923" w:type="dxa"/>
            <w:vAlign w:val="center"/>
          </w:tcPr>
          <w:p w:rsidR="007873CC" w:rsidRPr="003874BA" w:rsidRDefault="007873CC" w:rsidP="003874BA">
            <w:pPr>
              <w:spacing w:after="0"/>
              <w:jc w:val="right"/>
              <w:rPr>
                <w:sz w:val="16"/>
                <w:szCs w:val="16"/>
              </w:rPr>
            </w:pPr>
            <w:r w:rsidRPr="003874BA">
              <w:rPr>
                <w:sz w:val="16"/>
                <w:szCs w:val="16"/>
              </w:rPr>
              <w:t>1</w:t>
            </w:r>
          </w:p>
        </w:tc>
        <w:tc>
          <w:tcPr>
            <w:tcW w:w="923" w:type="dxa"/>
            <w:vAlign w:val="center"/>
          </w:tcPr>
          <w:p w:rsidR="007873CC" w:rsidRPr="003874BA" w:rsidRDefault="007873CC" w:rsidP="003874BA">
            <w:pPr>
              <w:spacing w:after="0"/>
              <w:jc w:val="right"/>
              <w:rPr>
                <w:sz w:val="16"/>
                <w:szCs w:val="16"/>
              </w:rPr>
            </w:pPr>
            <w:r w:rsidRPr="003874BA">
              <w:rPr>
                <w:sz w:val="16"/>
                <w:szCs w:val="16"/>
              </w:rPr>
              <w:t>0.3</w:t>
            </w:r>
          </w:p>
        </w:tc>
        <w:tc>
          <w:tcPr>
            <w:tcW w:w="924"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Attends childcare (so doesn’t go to school)</w:t>
            </w:r>
          </w:p>
        </w:tc>
        <w:tc>
          <w:tcPr>
            <w:tcW w:w="923" w:type="dxa"/>
            <w:vAlign w:val="center"/>
          </w:tcPr>
          <w:p w:rsidR="007873CC" w:rsidRPr="003874BA" w:rsidRDefault="007873CC" w:rsidP="003874BA">
            <w:pPr>
              <w:spacing w:after="0"/>
              <w:jc w:val="right"/>
              <w:rPr>
                <w:sz w:val="16"/>
                <w:szCs w:val="16"/>
              </w:rPr>
            </w:pPr>
            <w:r w:rsidRPr="003874BA">
              <w:rPr>
                <w:sz w:val="16"/>
                <w:szCs w:val="16"/>
              </w:rPr>
              <w:t>3</w:t>
            </w:r>
          </w:p>
        </w:tc>
        <w:tc>
          <w:tcPr>
            <w:tcW w:w="923" w:type="dxa"/>
            <w:vAlign w:val="center"/>
          </w:tcPr>
          <w:p w:rsidR="007873CC" w:rsidRPr="003874BA" w:rsidRDefault="007873CC" w:rsidP="003874BA">
            <w:pPr>
              <w:spacing w:after="0"/>
              <w:jc w:val="right"/>
              <w:rPr>
                <w:sz w:val="16"/>
                <w:szCs w:val="16"/>
              </w:rPr>
            </w:pPr>
            <w:r w:rsidRPr="003874BA">
              <w:rPr>
                <w:sz w:val="16"/>
                <w:szCs w:val="16"/>
              </w:rPr>
              <w:t>0.9</w:t>
            </w:r>
          </w:p>
        </w:tc>
        <w:tc>
          <w:tcPr>
            <w:tcW w:w="924" w:type="dxa"/>
            <w:vAlign w:val="center"/>
          </w:tcPr>
          <w:p w:rsidR="007873CC" w:rsidRPr="003874BA" w:rsidRDefault="007873CC" w:rsidP="003874BA">
            <w:pPr>
              <w:spacing w:after="0"/>
              <w:jc w:val="right"/>
              <w:rPr>
                <w:sz w:val="16"/>
                <w:szCs w:val="16"/>
              </w:rPr>
            </w:pPr>
            <w:r w:rsidRPr="003874BA">
              <w:rPr>
                <w:sz w:val="16"/>
                <w:szCs w:val="16"/>
              </w:rPr>
              <w:t>2</w:t>
            </w:r>
          </w:p>
        </w:tc>
        <w:tc>
          <w:tcPr>
            <w:tcW w:w="923" w:type="dxa"/>
            <w:vAlign w:val="center"/>
          </w:tcPr>
          <w:p w:rsidR="007873CC" w:rsidRPr="003874BA" w:rsidRDefault="007873CC" w:rsidP="003874BA">
            <w:pPr>
              <w:spacing w:after="0"/>
              <w:jc w:val="right"/>
              <w:rPr>
                <w:sz w:val="16"/>
                <w:szCs w:val="16"/>
              </w:rPr>
            </w:pPr>
            <w:r w:rsidRPr="003874BA">
              <w:rPr>
                <w:sz w:val="16"/>
                <w:szCs w:val="16"/>
              </w:rPr>
              <w:t>3.0</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c>
          <w:tcPr>
            <w:tcW w:w="923" w:type="dxa"/>
            <w:vAlign w:val="center"/>
          </w:tcPr>
          <w:p w:rsidR="007873CC" w:rsidRPr="003874BA" w:rsidRDefault="007873CC" w:rsidP="003874BA">
            <w:pPr>
              <w:spacing w:after="0"/>
              <w:jc w:val="right"/>
              <w:rPr>
                <w:sz w:val="16"/>
                <w:szCs w:val="16"/>
              </w:rPr>
            </w:pPr>
            <w:r w:rsidRPr="003874BA">
              <w:rPr>
                <w:sz w:val="16"/>
                <w:szCs w:val="16"/>
              </w:rPr>
              <w:t>–</w:t>
            </w:r>
          </w:p>
        </w:tc>
      </w:tr>
      <w:tr w:rsidR="003874BA" w:rsidRPr="003874BA" w:rsidTr="00A73BC8">
        <w:trPr>
          <w:trHeight w:val="284"/>
        </w:trPr>
        <w:tc>
          <w:tcPr>
            <w:tcW w:w="3697" w:type="dxa"/>
            <w:vAlign w:val="center"/>
          </w:tcPr>
          <w:p w:rsidR="007873CC" w:rsidRPr="003874BA" w:rsidRDefault="007873CC" w:rsidP="003874BA">
            <w:pPr>
              <w:spacing w:after="0"/>
              <w:rPr>
                <w:sz w:val="16"/>
                <w:szCs w:val="16"/>
              </w:rPr>
            </w:pPr>
            <w:r w:rsidRPr="003874BA">
              <w:rPr>
                <w:sz w:val="16"/>
                <w:szCs w:val="16"/>
              </w:rPr>
              <w:t>Other</w:t>
            </w:r>
          </w:p>
        </w:tc>
        <w:tc>
          <w:tcPr>
            <w:tcW w:w="923" w:type="dxa"/>
            <w:vAlign w:val="center"/>
          </w:tcPr>
          <w:p w:rsidR="007873CC" w:rsidRPr="003874BA" w:rsidRDefault="007873CC" w:rsidP="003874BA">
            <w:pPr>
              <w:spacing w:after="0"/>
              <w:jc w:val="right"/>
              <w:rPr>
                <w:sz w:val="16"/>
                <w:szCs w:val="16"/>
              </w:rPr>
            </w:pPr>
            <w:r w:rsidRPr="003874BA">
              <w:rPr>
                <w:sz w:val="16"/>
                <w:szCs w:val="16"/>
              </w:rPr>
              <w:t>41</w:t>
            </w:r>
          </w:p>
        </w:tc>
        <w:tc>
          <w:tcPr>
            <w:tcW w:w="923" w:type="dxa"/>
            <w:vAlign w:val="center"/>
          </w:tcPr>
          <w:p w:rsidR="007873CC" w:rsidRPr="003874BA" w:rsidRDefault="007873CC" w:rsidP="003874BA">
            <w:pPr>
              <w:spacing w:after="0"/>
              <w:jc w:val="right"/>
              <w:rPr>
                <w:sz w:val="16"/>
                <w:szCs w:val="16"/>
              </w:rPr>
            </w:pPr>
            <w:r w:rsidRPr="003874BA">
              <w:rPr>
                <w:sz w:val="16"/>
                <w:szCs w:val="16"/>
              </w:rPr>
              <w:t>12.4</w:t>
            </w:r>
          </w:p>
        </w:tc>
        <w:tc>
          <w:tcPr>
            <w:tcW w:w="924" w:type="dxa"/>
            <w:vAlign w:val="center"/>
          </w:tcPr>
          <w:p w:rsidR="007873CC" w:rsidRPr="003874BA" w:rsidRDefault="007873CC" w:rsidP="003874BA">
            <w:pPr>
              <w:spacing w:after="0"/>
              <w:jc w:val="right"/>
              <w:rPr>
                <w:sz w:val="16"/>
                <w:szCs w:val="16"/>
              </w:rPr>
            </w:pPr>
            <w:r w:rsidRPr="003874BA">
              <w:rPr>
                <w:sz w:val="16"/>
                <w:szCs w:val="16"/>
              </w:rPr>
              <w:t>22</w:t>
            </w:r>
          </w:p>
        </w:tc>
        <w:tc>
          <w:tcPr>
            <w:tcW w:w="923" w:type="dxa"/>
            <w:vAlign w:val="center"/>
          </w:tcPr>
          <w:p w:rsidR="007873CC" w:rsidRPr="003874BA" w:rsidRDefault="007873CC" w:rsidP="003874BA">
            <w:pPr>
              <w:spacing w:after="0"/>
              <w:jc w:val="right"/>
              <w:rPr>
                <w:sz w:val="16"/>
                <w:szCs w:val="16"/>
              </w:rPr>
            </w:pPr>
            <w:r w:rsidRPr="003874BA">
              <w:rPr>
                <w:sz w:val="16"/>
                <w:szCs w:val="16"/>
              </w:rPr>
              <w:t>32.8</w:t>
            </w:r>
          </w:p>
        </w:tc>
        <w:tc>
          <w:tcPr>
            <w:tcW w:w="923" w:type="dxa"/>
            <w:vAlign w:val="center"/>
          </w:tcPr>
          <w:p w:rsidR="007873CC" w:rsidRPr="003874BA" w:rsidRDefault="007873CC" w:rsidP="003874BA">
            <w:pPr>
              <w:spacing w:after="0"/>
              <w:jc w:val="right"/>
              <w:rPr>
                <w:sz w:val="16"/>
                <w:szCs w:val="16"/>
              </w:rPr>
            </w:pPr>
            <w:r w:rsidRPr="003874BA">
              <w:rPr>
                <w:sz w:val="16"/>
                <w:szCs w:val="16"/>
              </w:rPr>
              <w:t>5</w:t>
            </w:r>
          </w:p>
        </w:tc>
        <w:tc>
          <w:tcPr>
            <w:tcW w:w="923" w:type="dxa"/>
            <w:vAlign w:val="center"/>
          </w:tcPr>
          <w:p w:rsidR="007873CC" w:rsidRPr="003874BA" w:rsidRDefault="007873CC" w:rsidP="003874BA">
            <w:pPr>
              <w:spacing w:after="0"/>
              <w:jc w:val="right"/>
              <w:rPr>
                <w:sz w:val="16"/>
                <w:szCs w:val="16"/>
              </w:rPr>
            </w:pPr>
            <w:r w:rsidRPr="003874BA">
              <w:rPr>
                <w:sz w:val="16"/>
                <w:szCs w:val="16"/>
              </w:rPr>
              <w:t>83.3</w:t>
            </w:r>
          </w:p>
        </w:tc>
      </w:tr>
      <w:tr w:rsidR="003874BA" w:rsidRPr="003874BA" w:rsidTr="00A73BC8">
        <w:trPr>
          <w:trHeight w:val="865"/>
        </w:trPr>
        <w:tc>
          <w:tcPr>
            <w:tcW w:w="9236" w:type="dxa"/>
            <w:gridSpan w:val="7"/>
            <w:vAlign w:val="center"/>
          </w:tcPr>
          <w:p w:rsidR="007873CC" w:rsidRPr="003874BA" w:rsidRDefault="007873CC" w:rsidP="003874BA">
            <w:pPr>
              <w:spacing w:after="0"/>
              <w:rPr>
                <w:sz w:val="16"/>
                <w:szCs w:val="16"/>
              </w:rPr>
            </w:pPr>
            <w:r w:rsidRPr="003874BA">
              <w:rPr>
                <w:sz w:val="16"/>
                <w:szCs w:val="16"/>
              </w:rPr>
              <w:t xml:space="preserve">Note: Since the observations of both cohorts at all five waves were pooled together for the analysis by age, the number of observations (i.e., N) in this table refers to person-wave rather than person. Statistics for age 6 (only 6 children not enrolled) are for reference only. Children without valid enrolment information were excluded. </w:t>
            </w:r>
          </w:p>
          <w:p w:rsidR="007873CC" w:rsidRPr="003874BA" w:rsidRDefault="007873CC" w:rsidP="003874BA">
            <w:pPr>
              <w:spacing w:after="0"/>
              <w:rPr>
                <w:sz w:val="16"/>
                <w:szCs w:val="16"/>
              </w:rPr>
            </w:pPr>
            <w:r w:rsidRPr="003874BA">
              <w:rPr>
                <w:sz w:val="16"/>
                <w:szCs w:val="16"/>
              </w:rPr>
              <w:t>– Data not available or no observations.</w:t>
            </w:r>
          </w:p>
        </w:tc>
      </w:tr>
    </w:tbl>
    <w:p w:rsidR="007873CC" w:rsidRPr="00702502" w:rsidRDefault="007873CC" w:rsidP="007873CC"/>
    <w:p w:rsidR="007873CC" w:rsidRPr="00702502" w:rsidRDefault="007873CC" w:rsidP="007873CC">
      <w:r w:rsidRPr="00702502">
        <w:br w:type="page"/>
      </w:r>
      <w:r w:rsidRPr="00702502">
        <w:lastRenderedPageBreak/>
        <w:t>Table 27 lists by child age selected characteristics of children and their primary carers, which are all statistically significantly different by enrolment status:</w:t>
      </w:r>
    </w:p>
    <w:p w:rsidR="007873CC" w:rsidRPr="00702502" w:rsidRDefault="007873CC" w:rsidP="007873CC">
      <w:pPr>
        <w:pStyle w:val="ListParagraph"/>
        <w:numPr>
          <w:ilvl w:val="0"/>
          <w:numId w:val="2"/>
        </w:numPr>
      </w:pPr>
      <w:r w:rsidRPr="008C258D">
        <w:rPr>
          <w:b/>
        </w:rPr>
        <w:t>Age</w:t>
      </w:r>
      <w:r w:rsidRPr="00702502">
        <w:t xml:space="preserve"> (in months): children not enrolled in school were significantly younger than those enrolled (by one month among the children aged 4 and by more than two months among those aged 5).</w:t>
      </w:r>
      <w:r w:rsidRPr="00D647DE">
        <w:rPr>
          <w:vertAlign w:val="superscript"/>
        </w:rPr>
        <w:footnoteReference w:id="3"/>
      </w:r>
      <w:r w:rsidRPr="00D647DE">
        <w:rPr>
          <w:vertAlign w:val="superscript"/>
        </w:rPr>
        <w:t xml:space="preserve"> </w:t>
      </w:r>
    </w:p>
    <w:p w:rsidR="007873CC" w:rsidRPr="00702502" w:rsidRDefault="007873CC" w:rsidP="007873CC">
      <w:pPr>
        <w:pStyle w:val="ListParagraph"/>
        <w:numPr>
          <w:ilvl w:val="0"/>
          <w:numId w:val="2"/>
        </w:numPr>
      </w:pPr>
      <w:r w:rsidRPr="008C258D">
        <w:rPr>
          <w:b/>
        </w:rPr>
        <w:t>Developmental measures</w:t>
      </w:r>
      <w:r w:rsidRPr="00702502">
        <w:t>: children not enrolled in school had significantly lower Who am I? (WAI) and Renfrew vocabulary scores</w:t>
      </w:r>
      <w:r w:rsidRPr="00D647DE">
        <w:rPr>
          <w:vertAlign w:val="superscript"/>
        </w:rPr>
        <w:footnoteReference w:id="4"/>
      </w:r>
      <w:r w:rsidRPr="000120C2">
        <w:t xml:space="preserve"> </w:t>
      </w:r>
      <w:r w:rsidRPr="00702502">
        <w:t xml:space="preserve">than their enrolled peers of roughly the same age. Further tests show that among children not enrolled at a previous interview, those enrolled now have significantly higher Renfrew test scores than those still not enrolled (after controlling for age and previous scores), indicating school enrolment significantly improves the test scores. </w:t>
      </w:r>
      <w:bookmarkStart w:id="9" w:name="_GoBack"/>
      <w:bookmarkEnd w:id="9"/>
      <w:r w:rsidRPr="00702502">
        <w:t>Among children not yet enrolled, higher Renfrew scores are also associated with a slightly higher likelihood of enrolment at the next interview, but the relationship is not statistically significant after controlling for age. As such, it seems that the causal direction is more likely to be school enrolment leading to higher test scores than the other way around.</w:t>
      </w:r>
    </w:p>
    <w:p w:rsidR="007873CC" w:rsidRPr="00702502" w:rsidRDefault="007873CC" w:rsidP="007873CC">
      <w:pPr>
        <w:pStyle w:val="ListParagraph"/>
        <w:numPr>
          <w:ilvl w:val="0"/>
          <w:numId w:val="2"/>
        </w:numPr>
      </w:pPr>
      <w:r w:rsidRPr="008C258D">
        <w:rPr>
          <w:b/>
        </w:rPr>
        <w:t>Moving house</w:t>
      </w:r>
      <w:r w:rsidRPr="00702502">
        <w:t xml:space="preserve">: children not enrolled were significantly more likely to have recently moved house than those enrolled. </w:t>
      </w:r>
    </w:p>
    <w:p w:rsidR="007873CC" w:rsidRPr="00702502" w:rsidRDefault="007873CC" w:rsidP="007873CC">
      <w:pPr>
        <w:pStyle w:val="ListParagraph"/>
        <w:numPr>
          <w:ilvl w:val="0"/>
          <w:numId w:val="2"/>
        </w:numPr>
      </w:pPr>
      <w:r w:rsidRPr="008C258D">
        <w:rPr>
          <w:b/>
        </w:rPr>
        <w:t>Education and employment of primary carers</w:t>
      </w:r>
      <w:r w:rsidRPr="00702502">
        <w:t xml:space="preserve">: children not enrolled in school were significantly more likely than those enrolled to have a primary carer with lower levels of education (Year 11 or below). They were also more likely to be not employed. </w:t>
      </w:r>
    </w:p>
    <w:p w:rsidR="007873CC" w:rsidRPr="00702502" w:rsidRDefault="007873CC" w:rsidP="007873CC">
      <w:pPr>
        <w:pStyle w:val="ListParagraph"/>
        <w:numPr>
          <w:ilvl w:val="0"/>
          <w:numId w:val="2"/>
        </w:numPr>
      </w:pPr>
      <w:r w:rsidRPr="008C258D">
        <w:rPr>
          <w:b/>
        </w:rPr>
        <w:t>Family income</w:t>
      </w:r>
      <w:r w:rsidRPr="00702502">
        <w:t xml:space="preserve">: for children not enrolled in school, family income after deductions was more likely to be less than $250 per week, more likely to be from government benefits, and less likely to be from wage or salary in comparison to children enrolled in school. This is consistent with the reported reason by primary carers that cost is too high. </w:t>
      </w:r>
    </w:p>
    <w:p w:rsidR="007873CC" w:rsidRPr="00702502" w:rsidRDefault="007873CC" w:rsidP="007873CC">
      <w:pPr>
        <w:pStyle w:val="ListParagraph"/>
        <w:numPr>
          <w:ilvl w:val="0"/>
          <w:numId w:val="2"/>
        </w:numPr>
      </w:pPr>
      <w:r w:rsidRPr="008C258D">
        <w:rPr>
          <w:b/>
        </w:rPr>
        <w:t>Major life events</w:t>
      </w:r>
      <w:r w:rsidRPr="00702502">
        <w:t xml:space="preserve">: compared to children enrolled in school, children not enrolled in school were significantly less likely to have a primary carer or close family member who had been badly hurt or sick in the last year. </w:t>
      </w:r>
    </w:p>
    <w:p w:rsidR="007873CC" w:rsidRPr="00702502" w:rsidRDefault="007873CC" w:rsidP="007873CC">
      <w:pPr>
        <w:pStyle w:val="ListParagraph"/>
        <w:numPr>
          <w:ilvl w:val="0"/>
          <w:numId w:val="2"/>
        </w:numPr>
      </w:pPr>
      <w:r w:rsidRPr="008C258D">
        <w:rPr>
          <w:b/>
        </w:rPr>
        <w:t>Primary carers having clear rules and routines</w:t>
      </w:r>
      <w:r w:rsidRPr="00702502">
        <w:t xml:space="preserve"> (only available at Wave 5): the primary carers of children enrolled in school were significantly more likely to have clear rules and routines than the primary carers of children of the same age and not enrolled in school.</w:t>
      </w:r>
    </w:p>
    <w:p w:rsidR="007873CC" w:rsidRPr="00702502" w:rsidRDefault="007873CC" w:rsidP="007873CC">
      <w:r w:rsidRPr="00702502">
        <w:t xml:space="preserve">Other characteristics of the child, primary carer and family were also examined but were not consistently statistically significant across ages. Other child characteristics examined include: sex, health, disability, serious injury or sickness in the last 12 months, and being scared by other people. Other primary carer characteristics include: sex, age, partnering status, working full-time, experiencing financial stress in the last 12 months, and having concerns about children’s behaviour or development. Other household/family characteristics include: household composition, and level of relative isolation (LORI) of area. </w:t>
      </w:r>
    </w:p>
    <w:p w:rsidR="007873CC" w:rsidRPr="003874BA" w:rsidRDefault="007873CC" w:rsidP="003874BA">
      <w:pPr>
        <w:pStyle w:val="Tableheading"/>
        <w:spacing w:after="120"/>
        <w:rPr>
          <w:b/>
          <w:color w:val="auto"/>
        </w:rPr>
      </w:pPr>
      <w:r w:rsidRPr="00702502">
        <w:br w:type="page"/>
      </w:r>
      <w:r w:rsidRPr="003874BA">
        <w:rPr>
          <w:b/>
          <w:color w:val="auto"/>
        </w:rPr>
        <w:lastRenderedPageBreak/>
        <w:t>Table 27: Selected characteristics of children and primary carers by child age and school enrolment (E = enrolled, NE = not enrolled)</w:t>
      </w:r>
    </w:p>
    <w:tbl>
      <w:tblPr>
        <w:tblStyle w:val="TableGrid"/>
        <w:tblpPr w:leftFromText="181" w:rightFromText="181" w:bottomFromText="284" w:vertAnchor="text" w:tblpY="1"/>
        <w:tblOverlap w:val="never"/>
        <w:tblW w:w="9639" w:type="dxa"/>
        <w:tblInd w:w="108" w:type="dxa"/>
        <w:tblLayout w:type="fixed"/>
        <w:tblLook w:val="0000" w:firstRow="0" w:lastRow="0" w:firstColumn="0" w:lastColumn="0" w:noHBand="0" w:noVBand="0"/>
        <w:tblCaption w:val="Selected characteristics of children and primary carers by child age and school enrolment (E = enrolled, NE = not enrolled)"/>
      </w:tblPr>
      <w:tblGrid>
        <w:gridCol w:w="5812"/>
        <w:gridCol w:w="957"/>
        <w:gridCol w:w="956"/>
        <w:gridCol w:w="957"/>
        <w:gridCol w:w="957"/>
      </w:tblGrid>
      <w:tr w:rsidR="003874BA" w:rsidRPr="003874BA" w:rsidTr="00A73BC8">
        <w:trPr>
          <w:trHeight w:val="284"/>
          <w:tblHeader/>
        </w:trPr>
        <w:tc>
          <w:tcPr>
            <w:tcW w:w="5563" w:type="dxa"/>
            <w:shd w:val="clear" w:color="auto" w:fill="009A98"/>
            <w:vAlign w:val="center"/>
          </w:tcPr>
          <w:p w:rsidR="007873CC" w:rsidRPr="003874BA" w:rsidRDefault="007873CC" w:rsidP="003874BA">
            <w:pPr>
              <w:spacing w:after="0"/>
              <w:rPr>
                <w:rFonts w:cs="Arial"/>
                <w:b/>
                <w:sz w:val="16"/>
                <w:szCs w:val="16"/>
              </w:rPr>
            </w:pPr>
            <w:r w:rsidRPr="003874BA">
              <w:rPr>
                <w:rFonts w:cs="Arial"/>
                <w:b/>
                <w:sz w:val="16"/>
                <w:szCs w:val="16"/>
              </w:rPr>
              <w:t>Characteristics</w:t>
            </w:r>
          </w:p>
        </w:tc>
        <w:tc>
          <w:tcPr>
            <w:tcW w:w="1831" w:type="dxa"/>
            <w:gridSpan w:val="2"/>
            <w:shd w:val="clear" w:color="auto" w:fill="009A98"/>
            <w:vAlign w:val="center"/>
          </w:tcPr>
          <w:p w:rsidR="007873CC" w:rsidRPr="003874BA" w:rsidRDefault="007873CC" w:rsidP="003874BA">
            <w:pPr>
              <w:spacing w:after="0"/>
              <w:jc w:val="center"/>
              <w:rPr>
                <w:rFonts w:cs="Arial"/>
                <w:b/>
                <w:sz w:val="16"/>
                <w:szCs w:val="16"/>
              </w:rPr>
            </w:pPr>
            <w:r w:rsidRPr="003874BA">
              <w:rPr>
                <w:rFonts w:cs="Arial"/>
                <w:b/>
                <w:sz w:val="16"/>
                <w:szCs w:val="16"/>
              </w:rPr>
              <w:t>Age 4</w:t>
            </w:r>
          </w:p>
        </w:tc>
        <w:tc>
          <w:tcPr>
            <w:tcW w:w="1832" w:type="dxa"/>
            <w:gridSpan w:val="2"/>
            <w:shd w:val="clear" w:color="auto" w:fill="009A98"/>
            <w:vAlign w:val="center"/>
          </w:tcPr>
          <w:p w:rsidR="007873CC" w:rsidRPr="003874BA" w:rsidRDefault="007873CC" w:rsidP="003874BA">
            <w:pPr>
              <w:spacing w:after="0"/>
              <w:jc w:val="center"/>
              <w:rPr>
                <w:rFonts w:cs="Arial"/>
                <w:b/>
                <w:sz w:val="16"/>
                <w:szCs w:val="16"/>
              </w:rPr>
            </w:pPr>
            <w:r w:rsidRPr="003874BA">
              <w:rPr>
                <w:rFonts w:cs="Arial"/>
                <w:b/>
                <w:sz w:val="16"/>
                <w:szCs w:val="16"/>
              </w:rPr>
              <w:t>Age 5</w:t>
            </w:r>
          </w:p>
        </w:tc>
      </w:tr>
      <w:tr w:rsidR="003874BA" w:rsidRPr="003874BA" w:rsidTr="00A73BC8">
        <w:trPr>
          <w:trHeight w:val="284"/>
        </w:trPr>
        <w:tc>
          <w:tcPr>
            <w:tcW w:w="5563" w:type="dxa"/>
            <w:shd w:val="clear" w:color="auto" w:fill="009A98"/>
          </w:tcPr>
          <w:p w:rsidR="007873CC" w:rsidRPr="003874BA" w:rsidRDefault="007873CC" w:rsidP="003874BA">
            <w:pPr>
              <w:spacing w:after="0"/>
              <w:rPr>
                <w:rFonts w:cs="Arial"/>
                <w:b/>
                <w:sz w:val="16"/>
                <w:szCs w:val="16"/>
              </w:rPr>
            </w:pPr>
          </w:p>
        </w:tc>
        <w:tc>
          <w:tcPr>
            <w:tcW w:w="916" w:type="dxa"/>
            <w:shd w:val="clear" w:color="auto" w:fill="009A98"/>
            <w:vAlign w:val="center"/>
          </w:tcPr>
          <w:p w:rsidR="007873CC" w:rsidRPr="003874BA" w:rsidRDefault="007873CC" w:rsidP="003874BA">
            <w:pPr>
              <w:spacing w:after="0"/>
              <w:jc w:val="right"/>
              <w:rPr>
                <w:rFonts w:cs="Arial"/>
                <w:b/>
                <w:sz w:val="16"/>
                <w:szCs w:val="16"/>
              </w:rPr>
            </w:pPr>
            <w:r w:rsidRPr="003874BA">
              <w:rPr>
                <w:rFonts w:cs="Arial"/>
                <w:b/>
                <w:sz w:val="16"/>
                <w:szCs w:val="16"/>
              </w:rPr>
              <w:t>E</w:t>
            </w:r>
          </w:p>
        </w:tc>
        <w:tc>
          <w:tcPr>
            <w:tcW w:w="915" w:type="dxa"/>
            <w:shd w:val="clear" w:color="auto" w:fill="009A98"/>
            <w:vAlign w:val="center"/>
          </w:tcPr>
          <w:p w:rsidR="007873CC" w:rsidRPr="003874BA" w:rsidRDefault="007873CC" w:rsidP="003874BA">
            <w:pPr>
              <w:spacing w:after="0"/>
              <w:jc w:val="right"/>
              <w:rPr>
                <w:rFonts w:cs="Arial"/>
                <w:b/>
                <w:sz w:val="16"/>
                <w:szCs w:val="16"/>
              </w:rPr>
            </w:pPr>
            <w:r w:rsidRPr="003874BA">
              <w:rPr>
                <w:rFonts w:cs="Arial"/>
                <w:b/>
                <w:sz w:val="16"/>
                <w:szCs w:val="16"/>
              </w:rPr>
              <w:t>NE</w:t>
            </w:r>
          </w:p>
        </w:tc>
        <w:tc>
          <w:tcPr>
            <w:tcW w:w="916" w:type="dxa"/>
            <w:shd w:val="clear" w:color="auto" w:fill="009A98"/>
            <w:vAlign w:val="center"/>
          </w:tcPr>
          <w:p w:rsidR="007873CC" w:rsidRPr="003874BA" w:rsidRDefault="007873CC" w:rsidP="003874BA">
            <w:pPr>
              <w:spacing w:after="0"/>
              <w:jc w:val="right"/>
              <w:rPr>
                <w:rFonts w:cs="Arial"/>
                <w:b/>
                <w:sz w:val="16"/>
                <w:szCs w:val="16"/>
              </w:rPr>
            </w:pPr>
            <w:r w:rsidRPr="003874BA">
              <w:rPr>
                <w:rFonts w:cs="Arial"/>
                <w:b/>
                <w:sz w:val="16"/>
                <w:szCs w:val="16"/>
              </w:rPr>
              <w:t>E</w:t>
            </w:r>
          </w:p>
        </w:tc>
        <w:tc>
          <w:tcPr>
            <w:tcW w:w="916" w:type="dxa"/>
            <w:shd w:val="clear" w:color="auto" w:fill="009A98"/>
            <w:vAlign w:val="center"/>
          </w:tcPr>
          <w:p w:rsidR="007873CC" w:rsidRPr="003874BA" w:rsidRDefault="007873CC" w:rsidP="003874BA">
            <w:pPr>
              <w:spacing w:after="0"/>
              <w:jc w:val="right"/>
              <w:rPr>
                <w:rFonts w:cs="Arial"/>
                <w:b/>
                <w:sz w:val="16"/>
                <w:szCs w:val="16"/>
              </w:rPr>
            </w:pPr>
            <w:r w:rsidRPr="003874BA">
              <w:rPr>
                <w:rFonts w:cs="Arial"/>
                <w:b/>
                <w:sz w:val="16"/>
                <w:szCs w:val="16"/>
              </w:rPr>
              <w:t>NE</w:t>
            </w:r>
          </w:p>
        </w:tc>
      </w:tr>
      <w:tr w:rsidR="003874BA" w:rsidRPr="003874BA" w:rsidTr="00A73BC8">
        <w:trPr>
          <w:trHeight w:val="284"/>
        </w:trPr>
        <w:tc>
          <w:tcPr>
            <w:tcW w:w="5563" w:type="dxa"/>
            <w:tcBorders>
              <w:bottom w:val="single" w:sz="4" w:space="0" w:color="auto"/>
            </w:tcBorders>
            <w:vAlign w:val="center"/>
          </w:tcPr>
          <w:p w:rsidR="007873CC" w:rsidRPr="003874BA" w:rsidRDefault="007873CC" w:rsidP="003874BA">
            <w:pPr>
              <w:spacing w:after="0"/>
              <w:rPr>
                <w:rFonts w:cs="Arial"/>
                <w:sz w:val="16"/>
                <w:szCs w:val="16"/>
              </w:rPr>
            </w:pPr>
            <w:r w:rsidRPr="003874BA">
              <w:rPr>
                <w:rFonts w:cs="Arial"/>
                <w:sz w:val="16"/>
                <w:szCs w:val="16"/>
              </w:rPr>
              <w:t>Total number of observations (person-waves)^</w:t>
            </w:r>
          </w:p>
        </w:tc>
        <w:tc>
          <w:tcPr>
            <w:tcW w:w="916" w:type="dxa"/>
            <w:tcBorders>
              <w:bottom w:val="single" w:sz="4" w:space="0" w:color="auto"/>
            </w:tcBorders>
            <w:vAlign w:val="center"/>
          </w:tcPr>
          <w:p w:rsidR="007873CC" w:rsidRPr="003874BA" w:rsidRDefault="007873CC" w:rsidP="003874BA">
            <w:pPr>
              <w:spacing w:after="0"/>
              <w:jc w:val="right"/>
              <w:rPr>
                <w:rFonts w:cs="Arial"/>
                <w:sz w:val="16"/>
                <w:szCs w:val="16"/>
              </w:rPr>
            </w:pPr>
            <w:r w:rsidRPr="003874BA">
              <w:rPr>
                <w:rFonts w:cs="Arial"/>
                <w:sz w:val="16"/>
                <w:szCs w:val="16"/>
              </w:rPr>
              <w:t>1075</w:t>
            </w:r>
          </w:p>
        </w:tc>
        <w:tc>
          <w:tcPr>
            <w:tcW w:w="915" w:type="dxa"/>
            <w:tcBorders>
              <w:bottom w:val="single" w:sz="4" w:space="0" w:color="auto"/>
            </w:tcBorders>
            <w:vAlign w:val="center"/>
          </w:tcPr>
          <w:p w:rsidR="007873CC" w:rsidRPr="003874BA" w:rsidRDefault="007873CC" w:rsidP="003874BA">
            <w:pPr>
              <w:spacing w:after="0"/>
              <w:jc w:val="right"/>
              <w:rPr>
                <w:rFonts w:cs="Arial"/>
                <w:sz w:val="16"/>
                <w:szCs w:val="16"/>
              </w:rPr>
            </w:pPr>
            <w:r w:rsidRPr="003874BA">
              <w:rPr>
                <w:rFonts w:cs="Arial"/>
                <w:sz w:val="16"/>
                <w:szCs w:val="16"/>
              </w:rPr>
              <w:t xml:space="preserve">429 </w:t>
            </w:r>
          </w:p>
        </w:tc>
        <w:tc>
          <w:tcPr>
            <w:tcW w:w="916" w:type="dxa"/>
            <w:tcBorders>
              <w:bottom w:val="single" w:sz="4" w:space="0" w:color="auto"/>
            </w:tcBorders>
            <w:vAlign w:val="center"/>
          </w:tcPr>
          <w:p w:rsidR="007873CC" w:rsidRPr="003874BA" w:rsidRDefault="007873CC" w:rsidP="003874BA">
            <w:pPr>
              <w:spacing w:after="0"/>
              <w:jc w:val="right"/>
              <w:rPr>
                <w:rFonts w:cs="Arial"/>
                <w:sz w:val="16"/>
                <w:szCs w:val="16"/>
              </w:rPr>
            </w:pPr>
            <w:r w:rsidRPr="003874BA">
              <w:rPr>
                <w:rFonts w:cs="Arial"/>
                <w:sz w:val="16"/>
                <w:szCs w:val="16"/>
              </w:rPr>
              <w:t>992</w:t>
            </w:r>
          </w:p>
        </w:tc>
        <w:tc>
          <w:tcPr>
            <w:tcW w:w="916" w:type="dxa"/>
            <w:tcBorders>
              <w:bottom w:val="single" w:sz="4" w:space="0" w:color="auto"/>
            </w:tcBorders>
            <w:vAlign w:val="center"/>
          </w:tcPr>
          <w:p w:rsidR="007873CC" w:rsidRPr="003874BA" w:rsidRDefault="007873CC" w:rsidP="003874BA">
            <w:pPr>
              <w:spacing w:after="0"/>
              <w:jc w:val="right"/>
              <w:rPr>
                <w:rFonts w:cs="Arial"/>
                <w:sz w:val="16"/>
                <w:szCs w:val="16"/>
              </w:rPr>
            </w:pPr>
            <w:r w:rsidRPr="003874BA">
              <w:rPr>
                <w:rFonts w:cs="Arial"/>
                <w:sz w:val="16"/>
                <w:szCs w:val="16"/>
              </w:rPr>
              <w:t>78</w:t>
            </w:r>
          </w:p>
        </w:tc>
      </w:tr>
      <w:tr w:rsidR="003874BA" w:rsidRPr="003874BA" w:rsidTr="00A73BC8">
        <w:trPr>
          <w:trHeight w:val="284"/>
        </w:trPr>
        <w:tc>
          <w:tcPr>
            <w:tcW w:w="9226" w:type="dxa"/>
            <w:gridSpan w:val="5"/>
            <w:shd w:val="clear" w:color="auto" w:fill="E6E6E6"/>
            <w:vAlign w:val="center"/>
          </w:tcPr>
          <w:p w:rsidR="007873CC" w:rsidRPr="003874BA" w:rsidRDefault="007873CC" w:rsidP="003874BA">
            <w:pPr>
              <w:spacing w:after="0"/>
              <w:rPr>
                <w:rFonts w:cs="Arial"/>
                <w:sz w:val="16"/>
                <w:szCs w:val="16"/>
              </w:rPr>
            </w:pPr>
            <w:r w:rsidRPr="003874BA">
              <w:rPr>
                <w:rFonts w:cs="Arial"/>
                <w:sz w:val="16"/>
                <w:szCs w:val="16"/>
              </w:rPr>
              <w:t>Characteristics of child:</w:t>
            </w:r>
          </w:p>
        </w:tc>
      </w:tr>
      <w:tr w:rsidR="003874BA" w:rsidRPr="003874BA" w:rsidTr="00A73BC8">
        <w:trPr>
          <w:trHeight w:val="284"/>
        </w:trPr>
        <w:tc>
          <w:tcPr>
            <w:tcW w:w="5563" w:type="dxa"/>
            <w:vAlign w:val="center"/>
          </w:tcPr>
          <w:p w:rsidR="007873CC" w:rsidRPr="003874BA" w:rsidRDefault="007873CC" w:rsidP="003874BA">
            <w:pPr>
              <w:spacing w:after="0"/>
              <w:rPr>
                <w:rFonts w:cs="Arial"/>
                <w:sz w:val="16"/>
                <w:szCs w:val="16"/>
              </w:rPr>
            </w:pPr>
            <w:r w:rsidRPr="003874BA">
              <w:rPr>
                <w:rFonts w:cs="Arial"/>
                <w:sz w:val="16"/>
                <w:szCs w:val="16"/>
              </w:rPr>
              <w:t>Average age of child (months)</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53.8</w:t>
            </w:r>
          </w:p>
        </w:tc>
        <w:tc>
          <w:tcPr>
            <w:tcW w:w="915" w:type="dxa"/>
            <w:vAlign w:val="center"/>
          </w:tcPr>
          <w:p w:rsidR="007873CC" w:rsidRPr="003874BA" w:rsidRDefault="007873CC" w:rsidP="003874BA">
            <w:pPr>
              <w:spacing w:after="0"/>
              <w:jc w:val="right"/>
              <w:rPr>
                <w:rFonts w:cs="Arial"/>
                <w:sz w:val="16"/>
                <w:szCs w:val="16"/>
              </w:rPr>
            </w:pPr>
            <w:r w:rsidRPr="003874BA">
              <w:rPr>
                <w:rFonts w:cs="Arial"/>
                <w:sz w:val="16"/>
                <w:szCs w:val="16"/>
              </w:rPr>
              <w:t>52.8</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65.0</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62.7</w:t>
            </w:r>
          </w:p>
        </w:tc>
      </w:tr>
      <w:tr w:rsidR="003874BA" w:rsidRPr="003874BA" w:rsidTr="00A73BC8">
        <w:trPr>
          <w:trHeight w:val="284"/>
        </w:trPr>
        <w:tc>
          <w:tcPr>
            <w:tcW w:w="5563" w:type="dxa"/>
            <w:vAlign w:val="center"/>
          </w:tcPr>
          <w:p w:rsidR="007873CC" w:rsidRPr="003874BA" w:rsidRDefault="007873CC" w:rsidP="003874BA">
            <w:pPr>
              <w:spacing w:after="0"/>
              <w:rPr>
                <w:rFonts w:cs="Arial"/>
                <w:sz w:val="16"/>
                <w:szCs w:val="16"/>
              </w:rPr>
            </w:pPr>
            <w:r w:rsidRPr="003874BA">
              <w:rPr>
                <w:rFonts w:cs="Arial"/>
                <w:sz w:val="16"/>
                <w:szCs w:val="16"/>
              </w:rPr>
              <w:t>Average Renfrew word finding vocabulary score (0–50)†</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21.3</w:t>
            </w:r>
          </w:p>
        </w:tc>
        <w:tc>
          <w:tcPr>
            <w:tcW w:w="915" w:type="dxa"/>
            <w:vAlign w:val="center"/>
          </w:tcPr>
          <w:p w:rsidR="007873CC" w:rsidRPr="003874BA" w:rsidRDefault="007873CC" w:rsidP="003874BA">
            <w:pPr>
              <w:spacing w:after="0"/>
              <w:jc w:val="right"/>
              <w:rPr>
                <w:rFonts w:cs="Arial"/>
                <w:sz w:val="16"/>
                <w:szCs w:val="16"/>
              </w:rPr>
            </w:pPr>
            <w:r w:rsidRPr="003874BA">
              <w:rPr>
                <w:rFonts w:cs="Arial"/>
                <w:sz w:val="16"/>
                <w:szCs w:val="16"/>
              </w:rPr>
              <w:t>19.1</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26.3</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22.4</w:t>
            </w:r>
          </w:p>
        </w:tc>
      </w:tr>
      <w:tr w:rsidR="003874BA" w:rsidRPr="003874BA" w:rsidTr="00A73BC8">
        <w:trPr>
          <w:trHeight w:val="284"/>
        </w:trPr>
        <w:tc>
          <w:tcPr>
            <w:tcW w:w="5563" w:type="dxa"/>
            <w:vAlign w:val="center"/>
          </w:tcPr>
          <w:p w:rsidR="007873CC" w:rsidRPr="003874BA" w:rsidRDefault="007873CC" w:rsidP="003874BA">
            <w:pPr>
              <w:spacing w:after="0"/>
              <w:rPr>
                <w:rFonts w:cs="Arial"/>
                <w:sz w:val="16"/>
                <w:szCs w:val="16"/>
              </w:rPr>
            </w:pPr>
            <w:r w:rsidRPr="003874BA">
              <w:rPr>
                <w:rFonts w:cs="Arial"/>
                <w:sz w:val="16"/>
                <w:szCs w:val="16"/>
              </w:rPr>
              <w:t>Average Who am I? (WAI) score (short-form at Waves 1 and 4 (0–28)) †</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15.4</w:t>
            </w:r>
          </w:p>
        </w:tc>
        <w:tc>
          <w:tcPr>
            <w:tcW w:w="915" w:type="dxa"/>
            <w:vAlign w:val="center"/>
          </w:tcPr>
          <w:p w:rsidR="007873CC" w:rsidRPr="003874BA" w:rsidRDefault="007873CC" w:rsidP="003874BA">
            <w:pPr>
              <w:spacing w:after="0"/>
              <w:jc w:val="right"/>
              <w:rPr>
                <w:rFonts w:cs="Arial"/>
                <w:sz w:val="16"/>
                <w:szCs w:val="16"/>
              </w:rPr>
            </w:pPr>
            <w:r w:rsidRPr="003874BA">
              <w:rPr>
                <w:rFonts w:cs="Arial"/>
                <w:sz w:val="16"/>
                <w:szCs w:val="16"/>
              </w:rPr>
              <w:t>14.4</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18.9</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15.1</w:t>
            </w:r>
          </w:p>
        </w:tc>
      </w:tr>
      <w:tr w:rsidR="003874BA" w:rsidRPr="003874BA" w:rsidTr="00A73BC8">
        <w:trPr>
          <w:trHeight w:val="284"/>
        </w:trPr>
        <w:tc>
          <w:tcPr>
            <w:tcW w:w="5563" w:type="dxa"/>
            <w:vAlign w:val="center"/>
          </w:tcPr>
          <w:p w:rsidR="007873CC" w:rsidRPr="003874BA" w:rsidRDefault="007873CC" w:rsidP="003874BA">
            <w:pPr>
              <w:spacing w:after="0"/>
              <w:rPr>
                <w:rFonts w:cs="Arial"/>
                <w:sz w:val="16"/>
                <w:szCs w:val="16"/>
              </w:rPr>
            </w:pPr>
            <w:r w:rsidRPr="003874BA">
              <w:rPr>
                <w:rFonts w:cs="Arial"/>
                <w:sz w:val="16"/>
                <w:szCs w:val="16"/>
              </w:rPr>
              <w:t>Average Who am I? (WAI) score (long-form at Waves 2, 3 and 5 (0–44)) †</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21.4</w:t>
            </w:r>
          </w:p>
        </w:tc>
        <w:tc>
          <w:tcPr>
            <w:tcW w:w="915" w:type="dxa"/>
            <w:vAlign w:val="center"/>
          </w:tcPr>
          <w:p w:rsidR="007873CC" w:rsidRPr="003874BA" w:rsidRDefault="007873CC" w:rsidP="003874BA">
            <w:pPr>
              <w:spacing w:after="0"/>
              <w:jc w:val="right"/>
              <w:rPr>
                <w:rFonts w:cs="Arial"/>
                <w:sz w:val="16"/>
                <w:szCs w:val="16"/>
              </w:rPr>
            </w:pPr>
            <w:r w:rsidRPr="003874BA">
              <w:rPr>
                <w:rFonts w:cs="Arial"/>
                <w:sz w:val="16"/>
                <w:szCs w:val="16"/>
              </w:rPr>
              <w:t>19.6</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27.8</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21.4</w:t>
            </w:r>
          </w:p>
        </w:tc>
      </w:tr>
      <w:tr w:rsidR="003874BA" w:rsidRPr="003874BA" w:rsidTr="00A73BC8">
        <w:trPr>
          <w:trHeight w:val="284"/>
        </w:trPr>
        <w:tc>
          <w:tcPr>
            <w:tcW w:w="5563" w:type="dxa"/>
            <w:tcBorders>
              <w:bottom w:val="single" w:sz="4" w:space="0" w:color="auto"/>
            </w:tcBorders>
            <w:vAlign w:val="center"/>
          </w:tcPr>
          <w:p w:rsidR="007873CC" w:rsidRPr="003874BA" w:rsidRDefault="007873CC" w:rsidP="003874BA">
            <w:pPr>
              <w:spacing w:after="0"/>
              <w:rPr>
                <w:rFonts w:cs="Arial"/>
                <w:sz w:val="16"/>
                <w:szCs w:val="16"/>
              </w:rPr>
            </w:pPr>
            <w:r w:rsidRPr="003874BA">
              <w:rPr>
                <w:rFonts w:cs="Arial"/>
                <w:sz w:val="16"/>
                <w:szCs w:val="16"/>
              </w:rPr>
              <w:t>Child living at different address since last interview (%)</w:t>
            </w:r>
          </w:p>
        </w:tc>
        <w:tc>
          <w:tcPr>
            <w:tcW w:w="916" w:type="dxa"/>
            <w:tcBorders>
              <w:bottom w:val="single" w:sz="4" w:space="0" w:color="auto"/>
            </w:tcBorders>
            <w:vAlign w:val="center"/>
          </w:tcPr>
          <w:p w:rsidR="007873CC" w:rsidRPr="003874BA" w:rsidRDefault="007873CC" w:rsidP="003874BA">
            <w:pPr>
              <w:spacing w:after="0"/>
              <w:jc w:val="right"/>
              <w:rPr>
                <w:rFonts w:cs="Arial"/>
                <w:sz w:val="16"/>
                <w:szCs w:val="16"/>
              </w:rPr>
            </w:pPr>
            <w:r w:rsidRPr="003874BA">
              <w:rPr>
                <w:rFonts w:cs="Arial"/>
                <w:sz w:val="16"/>
                <w:szCs w:val="16"/>
              </w:rPr>
              <w:t>20.8</w:t>
            </w:r>
          </w:p>
        </w:tc>
        <w:tc>
          <w:tcPr>
            <w:tcW w:w="915" w:type="dxa"/>
            <w:tcBorders>
              <w:bottom w:val="single" w:sz="4" w:space="0" w:color="auto"/>
            </w:tcBorders>
            <w:vAlign w:val="center"/>
          </w:tcPr>
          <w:p w:rsidR="007873CC" w:rsidRPr="003874BA" w:rsidRDefault="007873CC" w:rsidP="003874BA">
            <w:pPr>
              <w:spacing w:after="0"/>
              <w:jc w:val="right"/>
              <w:rPr>
                <w:rFonts w:cs="Arial"/>
                <w:sz w:val="16"/>
                <w:szCs w:val="16"/>
              </w:rPr>
            </w:pPr>
            <w:r w:rsidRPr="003874BA">
              <w:rPr>
                <w:rFonts w:cs="Arial"/>
                <w:sz w:val="16"/>
                <w:szCs w:val="16"/>
              </w:rPr>
              <w:t>29.3</w:t>
            </w:r>
          </w:p>
        </w:tc>
        <w:tc>
          <w:tcPr>
            <w:tcW w:w="916" w:type="dxa"/>
            <w:tcBorders>
              <w:bottom w:val="single" w:sz="4" w:space="0" w:color="auto"/>
            </w:tcBorders>
            <w:vAlign w:val="center"/>
          </w:tcPr>
          <w:p w:rsidR="007873CC" w:rsidRPr="003874BA" w:rsidRDefault="007873CC" w:rsidP="003874BA">
            <w:pPr>
              <w:spacing w:after="0"/>
              <w:jc w:val="right"/>
              <w:rPr>
                <w:rFonts w:cs="Arial"/>
                <w:sz w:val="16"/>
                <w:szCs w:val="16"/>
              </w:rPr>
            </w:pPr>
            <w:r w:rsidRPr="003874BA">
              <w:rPr>
                <w:rFonts w:cs="Arial"/>
                <w:sz w:val="16"/>
                <w:szCs w:val="16"/>
              </w:rPr>
              <w:t>21.8</w:t>
            </w:r>
          </w:p>
        </w:tc>
        <w:tc>
          <w:tcPr>
            <w:tcW w:w="916" w:type="dxa"/>
            <w:tcBorders>
              <w:bottom w:val="single" w:sz="4" w:space="0" w:color="auto"/>
            </w:tcBorders>
            <w:vAlign w:val="center"/>
          </w:tcPr>
          <w:p w:rsidR="007873CC" w:rsidRPr="003874BA" w:rsidRDefault="007873CC" w:rsidP="003874BA">
            <w:pPr>
              <w:spacing w:after="0"/>
              <w:jc w:val="right"/>
              <w:rPr>
                <w:rFonts w:cs="Arial"/>
                <w:sz w:val="16"/>
                <w:szCs w:val="16"/>
              </w:rPr>
            </w:pPr>
            <w:r w:rsidRPr="003874BA">
              <w:rPr>
                <w:rFonts w:cs="Arial"/>
                <w:sz w:val="16"/>
                <w:szCs w:val="16"/>
              </w:rPr>
              <w:t>39.7</w:t>
            </w:r>
          </w:p>
        </w:tc>
      </w:tr>
      <w:tr w:rsidR="003874BA" w:rsidRPr="003874BA" w:rsidTr="00A73BC8">
        <w:trPr>
          <w:trHeight w:val="284"/>
        </w:trPr>
        <w:tc>
          <w:tcPr>
            <w:tcW w:w="9226" w:type="dxa"/>
            <w:gridSpan w:val="5"/>
            <w:shd w:val="clear" w:color="auto" w:fill="E6E6E6"/>
            <w:vAlign w:val="center"/>
          </w:tcPr>
          <w:p w:rsidR="007873CC" w:rsidRPr="003874BA" w:rsidRDefault="007873CC" w:rsidP="003874BA">
            <w:pPr>
              <w:spacing w:after="0"/>
              <w:rPr>
                <w:rFonts w:cs="Arial"/>
                <w:sz w:val="16"/>
                <w:szCs w:val="16"/>
              </w:rPr>
            </w:pPr>
            <w:r w:rsidRPr="003874BA">
              <w:rPr>
                <w:rFonts w:cs="Arial"/>
                <w:sz w:val="16"/>
                <w:szCs w:val="16"/>
              </w:rPr>
              <w:t>Characteristics of primary carer:</w:t>
            </w:r>
          </w:p>
        </w:tc>
      </w:tr>
      <w:tr w:rsidR="003874BA" w:rsidRPr="003874BA" w:rsidTr="00A73BC8">
        <w:trPr>
          <w:trHeight w:val="284"/>
        </w:trPr>
        <w:tc>
          <w:tcPr>
            <w:tcW w:w="5563" w:type="dxa"/>
            <w:vAlign w:val="center"/>
          </w:tcPr>
          <w:p w:rsidR="007873CC" w:rsidRPr="003874BA" w:rsidRDefault="007873CC" w:rsidP="003874BA">
            <w:pPr>
              <w:spacing w:after="0"/>
              <w:rPr>
                <w:rFonts w:cs="Arial"/>
                <w:sz w:val="16"/>
                <w:szCs w:val="16"/>
              </w:rPr>
            </w:pPr>
            <w:r w:rsidRPr="003874BA">
              <w:rPr>
                <w:rFonts w:cs="Arial"/>
                <w:sz w:val="16"/>
                <w:szCs w:val="16"/>
              </w:rPr>
              <w:t>Primary carer having Year 11 or below education (%)</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35.6</w:t>
            </w:r>
          </w:p>
        </w:tc>
        <w:tc>
          <w:tcPr>
            <w:tcW w:w="915" w:type="dxa"/>
            <w:vAlign w:val="center"/>
          </w:tcPr>
          <w:p w:rsidR="007873CC" w:rsidRPr="003874BA" w:rsidRDefault="007873CC" w:rsidP="003874BA">
            <w:pPr>
              <w:spacing w:after="0"/>
              <w:jc w:val="right"/>
              <w:rPr>
                <w:rFonts w:cs="Arial"/>
                <w:sz w:val="16"/>
                <w:szCs w:val="16"/>
              </w:rPr>
            </w:pPr>
            <w:r w:rsidRPr="003874BA">
              <w:rPr>
                <w:rFonts w:cs="Arial"/>
                <w:sz w:val="16"/>
                <w:szCs w:val="16"/>
              </w:rPr>
              <w:t>46.4</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37.1</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62.7</w:t>
            </w:r>
          </w:p>
        </w:tc>
      </w:tr>
      <w:tr w:rsidR="003874BA" w:rsidRPr="003874BA" w:rsidTr="00A73BC8">
        <w:trPr>
          <w:trHeight w:val="284"/>
        </w:trPr>
        <w:tc>
          <w:tcPr>
            <w:tcW w:w="5563" w:type="dxa"/>
            <w:vAlign w:val="center"/>
          </w:tcPr>
          <w:p w:rsidR="007873CC" w:rsidRPr="003874BA" w:rsidRDefault="007873CC" w:rsidP="003874BA">
            <w:pPr>
              <w:spacing w:after="0"/>
              <w:rPr>
                <w:rFonts w:cs="Arial"/>
                <w:sz w:val="16"/>
                <w:szCs w:val="16"/>
              </w:rPr>
            </w:pPr>
            <w:r w:rsidRPr="003874BA">
              <w:rPr>
                <w:rFonts w:cs="Arial"/>
                <w:sz w:val="16"/>
                <w:szCs w:val="16"/>
              </w:rPr>
              <w:t>Primary carer employed (%)</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37.9</w:t>
            </w:r>
          </w:p>
        </w:tc>
        <w:tc>
          <w:tcPr>
            <w:tcW w:w="915" w:type="dxa"/>
            <w:vAlign w:val="center"/>
          </w:tcPr>
          <w:p w:rsidR="007873CC" w:rsidRPr="003874BA" w:rsidRDefault="007873CC" w:rsidP="003874BA">
            <w:pPr>
              <w:spacing w:after="0"/>
              <w:jc w:val="right"/>
              <w:rPr>
                <w:rFonts w:cs="Arial"/>
                <w:sz w:val="16"/>
                <w:szCs w:val="16"/>
              </w:rPr>
            </w:pPr>
            <w:r w:rsidRPr="003874BA">
              <w:rPr>
                <w:rFonts w:cs="Arial"/>
                <w:sz w:val="16"/>
                <w:szCs w:val="16"/>
              </w:rPr>
              <w:t>23.8</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36.9</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19.5</w:t>
            </w:r>
          </w:p>
        </w:tc>
      </w:tr>
      <w:tr w:rsidR="003874BA" w:rsidRPr="003874BA" w:rsidTr="00A73BC8">
        <w:trPr>
          <w:trHeight w:val="284"/>
        </w:trPr>
        <w:tc>
          <w:tcPr>
            <w:tcW w:w="5563" w:type="dxa"/>
            <w:vAlign w:val="center"/>
          </w:tcPr>
          <w:p w:rsidR="007873CC" w:rsidRPr="003874BA" w:rsidRDefault="007873CC" w:rsidP="003874BA">
            <w:pPr>
              <w:spacing w:after="0"/>
              <w:rPr>
                <w:rFonts w:cs="Arial"/>
                <w:sz w:val="16"/>
                <w:szCs w:val="16"/>
              </w:rPr>
            </w:pPr>
            <w:r w:rsidRPr="003874BA">
              <w:rPr>
                <w:rFonts w:cs="Arial"/>
                <w:sz w:val="16"/>
                <w:szCs w:val="16"/>
              </w:rPr>
              <w:t>Income after deductions less than $250 per week (%)</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13.3</w:t>
            </w:r>
          </w:p>
        </w:tc>
        <w:tc>
          <w:tcPr>
            <w:tcW w:w="915" w:type="dxa"/>
            <w:vAlign w:val="center"/>
          </w:tcPr>
          <w:p w:rsidR="007873CC" w:rsidRPr="003874BA" w:rsidRDefault="007873CC" w:rsidP="003874BA">
            <w:pPr>
              <w:spacing w:after="0"/>
              <w:jc w:val="right"/>
              <w:rPr>
                <w:rFonts w:cs="Arial"/>
                <w:sz w:val="16"/>
                <w:szCs w:val="16"/>
              </w:rPr>
            </w:pPr>
            <w:r w:rsidRPr="003874BA">
              <w:rPr>
                <w:rFonts w:cs="Arial"/>
                <w:sz w:val="16"/>
                <w:szCs w:val="16"/>
              </w:rPr>
              <w:t>20.8</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14.5</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25.8</w:t>
            </w:r>
          </w:p>
        </w:tc>
      </w:tr>
      <w:tr w:rsidR="003874BA" w:rsidRPr="003874BA" w:rsidTr="00A73BC8">
        <w:trPr>
          <w:trHeight w:val="284"/>
        </w:trPr>
        <w:tc>
          <w:tcPr>
            <w:tcW w:w="5563" w:type="dxa"/>
            <w:vAlign w:val="center"/>
          </w:tcPr>
          <w:p w:rsidR="007873CC" w:rsidRPr="003874BA" w:rsidRDefault="007873CC" w:rsidP="003874BA">
            <w:pPr>
              <w:spacing w:after="0"/>
              <w:rPr>
                <w:rFonts w:cs="Arial"/>
                <w:sz w:val="16"/>
                <w:szCs w:val="16"/>
              </w:rPr>
            </w:pPr>
            <w:r w:rsidRPr="003874BA">
              <w:rPr>
                <w:rFonts w:cs="Arial"/>
                <w:sz w:val="16"/>
                <w:szCs w:val="16"/>
              </w:rPr>
              <w:t>Source of income—government benefits* (%)</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73.6</w:t>
            </w:r>
          </w:p>
        </w:tc>
        <w:tc>
          <w:tcPr>
            <w:tcW w:w="915" w:type="dxa"/>
            <w:vAlign w:val="center"/>
          </w:tcPr>
          <w:p w:rsidR="007873CC" w:rsidRPr="003874BA" w:rsidRDefault="007873CC" w:rsidP="003874BA">
            <w:pPr>
              <w:spacing w:after="0"/>
              <w:jc w:val="right"/>
              <w:rPr>
                <w:rFonts w:cs="Arial"/>
                <w:sz w:val="16"/>
                <w:szCs w:val="16"/>
              </w:rPr>
            </w:pPr>
            <w:r w:rsidRPr="003874BA">
              <w:rPr>
                <w:rFonts w:cs="Arial"/>
                <w:sz w:val="16"/>
                <w:szCs w:val="16"/>
              </w:rPr>
              <w:t>83.8</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75.6</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93.6</w:t>
            </w:r>
          </w:p>
        </w:tc>
      </w:tr>
      <w:tr w:rsidR="003874BA" w:rsidRPr="003874BA" w:rsidTr="00A73BC8">
        <w:trPr>
          <w:trHeight w:val="284"/>
        </w:trPr>
        <w:tc>
          <w:tcPr>
            <w:tcW w:w="5563" w:type="dxa"/>
            <w:vAlign w:val="center"/>
          </w:tcPr>
          <w:p w:rsidR="007873CC" w:rsidRPr="003874BA" w:rsidRDefault="007873CC" w:rsidP="003874BA">
            <w:pPr>
              <w:spacing w:after="0"/>
              <w:rPr>
                <w:rFonts w:cs="Arial"/>
                <w:sz w:val="16"/>
                <w:szCs w:val="16"/>
              </w:rPr>
            </w:pPr>
            <w:r w:rsidRPr="003874BA">
              <w:rPr>
                <w:rFonts w:cs="Arial"/>
                <w:sz w:val="16"/>
                <w:szCs w:val="16"/>
              </w:rPr>
              <w:t>Source of income—wage/salary* (%)</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54.5</w:t>
            </w:r>
          </w:p>
        </w:tc>
        <w:tc>
          <w:tcPr>
            <w:tcW w:w="915" w:type="dxa"/>
            <w:vAlign w:val="center"/>
          </w:tcPr>
          <w:p w:rsidR="007873CC" w:rsidRPr="003874BA" w:rsidRDefault="007873CC" w:rsidP="003874BA">
            <w:pPr>
              <w:spacing w:after="0"/>
              <w:jc w:val="right"/>
              <w:rPr>
                <w:rFonts w:cs="Arial"/>
                <w:sz w:val="16"/>
                <w:szCs w:val="16"/>
              </w:rPr>
            </w:pPr>
            <w:r w:rsidRPr="003874BA">
              <w:rPr>
                <w:rFonts w:cs="Arial"/>
                <w:sz w:val="16"/>
                <w:szCs w:val="16"/>
              </w:rPr>
              <w:t>38.3</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48.9</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29.5</w:t>
            </w:r>
          </w:p>
        </w:tc>
      </w:tr>
      <w:tr w:rsidR="003874BA" w:rsidRPr="003874BA" w:rsidTr="00A73BC8">
        <w:trPr>
          <w:trHeight w:val="284"/>
        </w:trPr>
        <w:tc>
          <w:tcPr>
            <w:tcW w:w="5563" w:type="dxa"/>
            <w:vAlign w:val="center"/>
          </w:tcPr>
          <w:p w:rsidR="007873CC" w:rsidRPr="003874BA" w:rsidRDefault="007873CC" w:rsidP="003874BA">
            <w:pPr>
              <w:spacing w:after="0"/>
              <w:rPr>
                <w:rFonts w:cs="Arial"/>
                <w:sz w:val="16"/>
                <w:szCs w:val="16"/>
              </w:rPr>
            </w:pPr>
            <w:r w:rsidRPr="003874BA">
              <w:rPr>
                <w:rFonts w:cs="Arial"/>
                <w:sz w:val="16"/>
                <w:szCs w:val="16"/>
              </w:rPr>
              <w:t>Primary carer affected by income management (%)</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7.4</w:t>
            </w:r>
          </w:p>
        </w:tc>
        <w:tc>
          <w:tcPr>
            <w:tcW w:w="915" w:type="dxa"/>
            <w:vAlign w:val="center"/>
          </w:tcPr>
          <w:p w:rsidR="007873CC" w:rsidRPr="003874BA" w:rsidRDefault="007873CC" w:rsidP="003874BA">
            <w:pPr>
              <w:spacing w:after="0"/>
              <w:jc w:val="right"/>
              <w:rPr>
                <w:rFonts w:cs="Arial"/>
                <w:sz w:val="16"/>
                <w:szCs w:val="16"/>
              </w:rPr>
            </w:pPr>
            <w:r w:rsidRPr="003874BA">
              <w:rPr>
                <w:rFonts w:cs="Arial"/>
                <w:sz w:val="16"/>
                <w:szCs w:val="16"/>
              </w:rPr>
              <w:t>3.3</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8.0</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1.3</w:t>
            </w:r>
          </w:p>
        </w:tc>
      </w:tr>
      <w:tr w:rsidR="003874BA" w:rsidRPr="003874BA" w:rsidTr="00A73BC8">
        <w:trPr>
          <w:trHeight w:val="284"/>
        </w:trPr>
        <w:tc>
          <w:tcPr>
            <w:tcW w:w="5563" w:type="dxa"/>
            <w:vAlign w:val="center"/>
          </w:tcPr>
          <w:p w:rsidR="007873CC" w:rsidRPr="003874BA" w:rsidRDefault="007873CC" w:rsidP="003874BA">
            <w:pPr>
              <w:spacing w:after="0"/>
              <w:rPr>
                <w:rFonts w:cs="Arial"/>
                <w:sz w:val="16"/>
                <w:szCs w:val="16"/>
              </w:rPr>
            </w:pPr>
            <w:r w:rsidRPr="003874BA">
              <w:rPr>
                <w:rFonts w:cs="Arial"/>
                <w:sz w:val="16"/>
                <w:szCs w:val="16"/>
              </w:rPr>
              <w:t>Primary carer or a close family member badly hurt or sick last year (%)</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16.2</w:t>
            </w:r>
          </w:p>
        </w:tc>
        <w:tc>
          <w:tcPr>
            <w:tcW w:w="915" w:type="dxa"/>
            <w:vAlign w:val="center"/>
          </w:tcPr>
          <w:p w:rsidR="007873CC" w:rsidRPr="003874BA" w:rsidRDefault="007873CC" w:rsidP="003874BA">
            <w:pPr>
              <w:spacing w:after="0"/>
              <w:jc w:val="right"/>
              <w:rPr>
                <w:rFonts w:cs="Arial"/>
                <w:sz w:val="16"/>
                <w:szCs w:val="16"/>
              </w:rPr>
            </w:pPr>
            <w:r w:rsidRPr="003874BA">
              <w:rPr>
                <w:rFonts w:cs="Arial"/>
                <w:sz w:val="16"/>
                <w:szCs w:val="16"/>
              </w:rPr>
              <w:t>11.0</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15.7</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6.6</w:t>
            </w:r>
          </w:p>
        </w:tc>
      </w:tr>
      <w:tr w:rsidR="003874BA" w:rsidRPr="003874BA" w:rsidTr="00A73BC8">
        <w:trPr>
          <w:trHeight w:val="284"/>
        </w:trPr>
        <w:tc>
          <w:tcPr>
            <w:tcW w:w="5563" w:type="dxa"/>
            <w:vAlign w:val="center"/>
          </w:tcPr>
          <w:p w:rsidR="007873CC" w:rsidRPr="003874BA" w:rsidRDefault="007873CC" w:rsidP="003874BA">
            <w:pPr>
              <w:spacing w:after="0"/>
              <w:rPr>
                <w:rFonts w:cs="Arial"/>
                <w:sz w:val="16"/>
                <w:szCs w:val="16"/>
              </w:rPr>
            </w:pPr>
            <w:r w:rsidRPr="003874BA">
              <w:rPr>
                <w:rFonts w:cs="Arial"/>
                <w:sz w:val="16"/>
                <w:szCs w:val="16"/>
              </w:rPr>
              <w:t>Primary carer has clear rules and routines (Wave 5 only) (%)</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95.0</w:t>
            </w:r>
          </w:p>
        </w:tc>
        <w:tc>
          <w:tcPr>
            <w:tcW w:w="915" w:type="dxa"/>
            <w:vAlign w:val="center"/>
          </w:tcPr>
          <w:p w:rsidR="007873CC" w:rsidRPr="003874BA" w:rsidRDefault="007873CC" w:rsidP="003874BA">
            <w:pPr>
              <w:spacing w:after="0"/>
              <w:jc w:val="right"/>
              <w:rPr>
                <w:rFonts w:cs="Arial"/>
                <w:sz w:val="16"/>
                <w:szCs w:val="16"/>
              </w:rPr>
            </w:pPr>
            <w:r w:rsidRPr="003874BA">
              <w:rPr>
                <w:rFonts w:cs="Arial"/>
                <w:sz w:val="16"/>
                <w:szCs w:val="16"/>
              </w:rPr>
              <w:t>86.8</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91.9</w:t>
            </w:r>
          </w:p>
        </w:tc>
        <w:tc>
          <w:tcPr>
            <w:tcW w:w="916" w:type="dxa"/>
            <w:vAlign w:val="center"/>
          </w:tcPr>
          <w:p w:rsidR="007873CC" w:rsidRPr="003874BA" w:rsidRDefault="007873CC" w:rsidP="003874BA">
            <w:pPr>
              <w:spacing w:after="0"/>
              <w:jc w:val="right"/>
              <w:rPr>
                <w:rFonts w:cs="Arial"/>
                <w:sz w:val="16"/>
                <w:szCs w:val="16"/>
              </w:rPr>
            </w:pPr>
            <w:r w:rsidRPr="003874BA">
              <w:rPr>
                <w:rFonts w:cs="Arial"/>
                <w:sz w:val="16"/>
                <w:szCs w:val="16"/>
              </w:rPr>
              <w:t>79.3</w:t>
            </w:r>
          </w:p>
        </w:tc>
      </w:tr>
      <w:tr w:rsidR="003874BA" w:rsidRPr="003874BA" w:rsidTr="00A73BC8">
        <w:trPr>
          <w:trHeight w:val="1645"/>
        </w:trPr>
        <w:tc>
          <w:tcPr>
            <w:tcW w:w="9226" w:type="dxa"/>
            <w:gridSpan w:val="5"/>
            <w:vAlign w:val="center"/>
          </w:tcPr>
          <w:p w:rsidR="007873CC" w:rsidRPr="003874BA" w:rsidRDefault="007873CC" w:rsidP="000120C2">
            <w:pPr>
              <w:spacing w:before="40" w:after="40"/>
              <w:rPr>
                <w:rFonts w:cs="Arial"/>
                <w:sz w:val="16"/>
                <w:szCs w:val="16"/>
              </w:rPr>
            </w:pPr>
            <w:r w:rsidRPr="003874BA">
              <w:rPr>
                <w:rFonts w:cs="Arial"/>
                <w:sz w:val="16"/>
                <w:szCs w:val="16"/>
              </w:rPr>
              <w:t>Note: Both young and older cohorts in all five waves are pooled together. Children without valid enrolment information were excluded. All the pairs of statistics for enrolled (E) and not enrolled (NE) children in this table are significantly different at the 5% level (t test).</w:t>
            </w:r>
          </w:p>
          <w:p w:rsidR="007873CC" w:rsidRPr="003874BA" w:rsidRDefault="007873CC" w:rsidP="000120C2">
            <w:pPr>
              <w:spacing w:before="40" w:after="40"/>
              <w:rPr>
                <w:rFonts w:cs="Arial"/>
                <w:sz w:val="16"/>
                <w:szCs w:val="16"/>
              </w:rPr>
            </w:pPr>
            <w:r w:rsidRPr="003874BA">
              <w:rPr>
                <w:rFonts w:cs="Arial"/>
                <w:sz w:val="16"/>
                <w:szCs w:val="16"/>
              </w:rPr>
              <w:t>^ The actual number of observations varies by characteristic.</w:t>
            </w:r>
          </w:p>
          <w:p w:rsidR="007873CC" w:rsidRPr="003874BA" w:rsidRDefault="007873CC" w:rsidP="000120C2">
            <w:pPr>
              <w:spacing w:before="40" w:after="40"/>
              <w:rPr>
                <w:rFonts w:cs="Arial"/>
                <w:sz w:val="16"/>
                <w:szCs w:val="16"/>
              </w:rPr>
            </w:pPr>
            <w:r w:rsidRPr="003874BA">
              <w:rPr>
                <w:rFonts w:cs="Arial"/>
                <w:sz w:val="16"/>
                <w:szCs w:val="16"/>
              </w:rPr>
              <w:t xml:space="preserve">† Renfrew and WAI scores were only available for children at young ages. In particular, short-form WAI was used for the older cohort children at </w:t>
            </w:r>
            <w:r w:rsidRPr="003874BA">
              <w:rPr>
                <w:rFonts w:cs="Arial"/>
                <w:sz w:val="16"/>
                <w:szCs w:val="16"/>
              </w:rPr>
              <w:br/>
              <w:t xml:space="preserve">Wave 1 and the younger cohort children at Wave 4 (possible values ranging from 0 to 28), and long-form WAI was used for the older cohort at </w:t>
            </w:r>
            <w:r w:rsidRPr="003874BA">
              <w:rPr>
                <w:rFonts w:cs="Arial"/>
                <w:sz w:val="16"/>
                <w:szCs w:val="16"/>
              </w:rPr>
              <w:br/>
              <w:t>Waves 2 and 3 and the younger cohort at Wave 5 (values ranging from 0 to 44).</w:t>
            </w:r>
          </w:p>
          <w:p w:rsidR="007873CC" w:rsidRPr="003874BA" w:rsidRDefault="007873CC" w:rsidP="000120C2">
            <w:pPr>
              <w:spacing w:before="40" w:after="40"/>
              <w:rPr>
                <w:rFonts w:cs="Arial"/>
                <w:sz w:val="16"/>
                <w:szCs w:val="16"/>
              </w:rPr>
            </w:pPr>
            <w:r w:rsidRPr="003874BA">
              <w:rPr>
                <w:rFonts w:cs="Arial"/>
                <w:sz w:val="16"/>
                <w:szCs w:val="16"/>
              </w:rPr>
              <w:t>* Main source of income was asked at Waves 1 and 2 and all sources of income were asked at other waves: families may have income from both wage/salary and government benefits.</w:t>
            </w:r>
          </w:p>
        </w:tc>
      </w:tr>
    </w:tbl>
    <w:p w:rsidR="007873CC" w:rsidRPr="003874BA" w:rsidRDefault="007873CC" w:rsidP="007873CC">
      <w:pPr>
        <w:rPr>
          <w:b/>
        </w:rPr>
      </w:pPr>
      <w:bookmarkStart w:id="10" w:name="_Toc282878169"/>
      <w:bookmarkStart w:id="11" w:name="_Toc282878458"/>
      <w:bookmarkStart w:id="12" w:name="_Toc282878872"/>
      <w:bookmarkStart w:id="13" w:name="_Toc282884225"/>
      <w:r w:rsidRPr="003874BA">
        <w:rPr>
          <w:b/>
        </w:rPr>
        <w:t>School attendance</w:t>
      </w:r>
      <w:bookmarkEnd w:id="10"/>
      <w:bookmarkEnd w:id="11"/>
      <w:bookmarkEnd w:id="12"/>
      <w:bookmarkEnd w:id="13"/>
    </w:p>
    <w:p w:rsidR="007873CC" w:rsidRPr="00702502" w:rsidRDefault="007873CC" w:rsidP="007873CC">
      <w:r w:rsidRPr="00702502">
        <w:t xml:space="preserve">Information about school attendance is from a question asked of the primary carer each wave since Wave 2 about whether the study child went to school every day he/she was supposed to go last week. The attendance rate refers to the proportion of children attending school every day they were enrolled for in the week prior to interview. In cases where primary carers reported school absences due to the school not being available or open (e.g. for holidays), children were treated as having attended school every day (about 140 observations in Waves 3 to 5 in total). </w:t>
      </w:r>
    </w:p>
    <w:p w:rsidR="007873CC" w:rsidRPr="00702502" w:rsidRDefault="007873CC" w:rsidP="007873CC">
      <w:r w:rsidRPr="00702502">
        <w:t>Across waves among the 1,424 children whose primary carers ever provided school attendance information, 1,000 (70.2 per cent) had never been reported being absent from school in the week prior to the interview, 342 (24.0 per cent) had been reported absent at just one wave, 67 (4.7 per cent) at two waves, 14 (1.0 per cent) at three waves, and a single child at all the four waves from Wave 2 to Wave 5.</w:t>
      </w:r>
      <w:r w:rsidRPr="00D647DE">
        <w:rPr>
          <w:vertAlign w:val="superscript"/>
        </w:rPr>
        <w:footnoteReference w:id="5"/>
      </w:r>
      <w:r w:rsidRPr="00702502">
        <w:t xml:space="preserve"> This seems to indicate that on the whole it is not the same children who are absent all the time. However, some caution should be exercised here as many children in the sample were not enrolled or had not participated in all waves of the survey. Further, the reference time is relatively short: the week before the interview. </w:t>
      </w:r>
    </w:p>
    <w:p w:rsidR="007873CC" w:rsidRPr="00702502" w:rsidRDefault="007873CC" w:rsidP="007873CC">
      <w:r w:rsidRPr="00702502">
        <w:lastRenderedPageBreak/>
        <w:t>At any given wave primary carers reported more than 80 per cent of enrolled children attended school every day last week.</w:t>
      </w:r>
      <w:r w:rsidRPr="00D647DE">
        <w:rPr>
          <w:vertAlign w:val="superscript"/>
        </w:rPr>
        <w:footnoteReference w:id="6"/>
      </w:r>
      <w:r w:rsidRPr="00702502">
        <w:t xml:space="preserve"> It is noteworthy that attendance defined in this way is not directly comparable with some other sources; in particular, it tends to be lower than using an alternative definition based on days attended/absent (e.g. total attended days divided by total enrolled days),</w:t>
      </w:r>
      <w:r w:rsidRPr="00D647DE">
        <w:rPr>
          <w:vertAlign w:val="superscript"/>
        </w:rPr>
        <w:footnoteReference w:id="7"/>
      </w:r>
      <w:r w:rsidRPr="00702502">
        <w:t xml:space="preserve"> which is commonly used by states and territories (Daraganova, Mullan &amp; Edwards 2014). </w:t>
      </w:r>
    </w:p>
    <w:p w:rsidR="007873CC" w:rsidRPr="00702502" w:rsidRDefault="007873CC" w:rsidP="007873CC">
      <w:r w:rsidRPr="00702502">
        <w:t xml:space="preserve">Parents play a key and often decisive role in the school attendance of a child, especially when the child is young. However, the child is not necessarily without influence; for instance, to avoid school they can pretend to be sick or just skip school without parental knowledge. As such, with respect to school attendance the child could be a joint decision maker. Teachers and peers at school are also among the potential key players in this matter. </w:t>
      </w:r>
    </w:p>
    <w:p w:rsidR="007873CC" w:rsidRPr="00702502" w:rsidRDefault="007873CC" w:rsidP="007873CC">
      <w:r w:rsidRPr="00702502">
        <w:t xml:space="preserve">According to the primary carers, the most common reason for non-attendance is injury or illness of the child, accounting for one-third to over half of the observations (see Table 28). Other main reasons include: the child did not want to go, family events, parent/guardian had illness or injury, lack of transport and cultural commitments. That some children were absent from school because they did not want to go is consistent with the conjecture of joint decision making and may also reflect the high importance that some Indigenous primary carers place on developing independence in their children (refer to the article ‘Qualities valued by Indigenous primary carers’). </w:t>
      </w:r>
    </w:p>
    <w:p w:rsidR="007873CC" w:rsidRPr="000120C2" w:rsidRDefault="007873CC" w:rsidP="000120C2">
      <w:pPr>
        <w:pStyle w:val="Tableheading"/>
        <w:spacing w:after="120"/>
        <w:rPr>
          <w:b/>
          <w:color w:val="auto"/>
        </w:rPr>
      </w:pPr>
      <w:r w:rsidRPr="000120C2">
        <w:rPr>
          <w:b/>
          <w:color w:val="auto"/>
        </w:rPr>
        <w:t>Table 28: School attendance and main reasons for absence, by school year</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School attendance and main reasons for absence, by school year"/>
      </w:tblPr>
      <w:tblGrid>
        <w:gridCol w:w="3126"/>
        <w:gridCol w:w="652"/>
        <w:gridCol w:w="651"/>
        <w:gridCol w:w="652"/>
        <w:gridCol w:w="651"/>
        <w:gridCol w:w="651"/>
        <w:gridCol w:w="651"/>
        <w:gridCol w:w="652"/>
        <w:gridCol w:w="651"/>
        <w:gridCol w:w="651"/>
        <w:gridCol w:w="651"/>
      </w:tblGrid>
      <w:tr w:rsidR="007873CC" w:rsidRPr="008C258D" w:rsidTr="00A73BC8">
        <w:trPr>
          <w:trHeight w:val="284"/>
          <w:tblHeader/>
        </w:trPr>
        <w:tc>
          <w:tcPr>
            <w:tcW w:w="2994" w:type="dxa"/>
            <w:vMerge w:val="restart"/>
            <w:shd w:val="clear" w:color="auto" w:fill="009A98"/>
            <w:vAlign w:val="center"/>
          </w:tcPr>
          <w:p w:rsidR="007873CC" w:rsidRPr="000120C2" w:rsidRDefault="007873CC" w:rsidP="000120C2">
            <w:pPr>
              <w:spacing w:after="0"/>
              <w:rPr>
                <w:b/>
                <w:sz w:val="16"/>
                <w:szCs w:val="16"/>
              </w:rPr>
            </w:pPr>
            <w:r w:rsidRPr="000120C2">
              <w:rPr>
                <w:b/>
                <w:sz w:val="16"/>
                <w:szCs w:val="16"/>
              </w:rPr>
              <w:t>School attendance</w:t>
            </w:r>
          </w:p>
        </w:tc>
        <w:tc>
          <w:tcPr>
            <w:tcW w:w="1248" w:type="dxa"/>
            <w:gridSpan w:val="2"/>
            <w:shd w:val="clear" w:color="auto" w:fill="009A98"/>
            <w:vAlign w:val="center"/>
          </w:tcPr>
          <w:p w:rsidR="007873CC" w:rsidRPr="000120C2" w:rsidRDefault="007873CC" w:rsidP="000120C2">
            <w:pPr>
              <w:spacing w:after="0"/>
              <w:rPr>
                <w:b/>
                <w:sz w:val="16"/>
                <w:szCs w:val="16"/>
              </w:rPr>
            </w:pPr>
            <w:r w:rsidRPr="000120C2">
              <w:rPr>
                <w:b/>
                <w:sz w:val="16"/>
                <w:szCs w:val="16"/>
              </w:rPr>
              <w:t>Preschool^</w:t>
            </w:r>
          </w:p>
        </w:tc>
        <w:tc>
          <w:tcPr>
            <w:tcW w:w="1249" w:type="dxa"/>
            <w:gridSpan w:val="2"/>
            <w:shd w:val="clear" w:color="auto" w:fill="009A98"/>
            <w:vAlign w:val="center"/>
          </w:tcPr>
          <w:p w:rsidR="007873CC" w:rsidRPr="000120C2" w:rsidRDefault="007873CC" w:rsidP="000120C2">
            <w:pPr>
              <w:spacing w:after="0"/>
              <w:rPr>
                <w:b/>
                <w:sz w:val="16"/>
                <w:szCs w:val="16"/>
              </w:rPr>
            </w:pPr>
            <w:r w:rsidRPr="000120C2">
              <w:rPr>
                <w:b/>
                <w:sz w:val="16"/>
                <w:szCs w:val="16"/>
              </w:rPr>
              <w:t>Pre-Year 1</w:t>
            </w:r>
          </w:p>
        </w:tc>
        <w:tc>
          <w:tcPr>
            <w:tcW w:w="1248" w:type="dxa"/>
            <w:gridSpan w:val="2"/>
            <w:shd w:val="clear" w:color="auto" w:fill="009A98"/>
            <w:vAlign w:val="center"/>
          </w:tcPr>
          <w:p w:rsidR="007873CC" w:rsidRPr="000120C2" w:rsidRDefault="007873CC" w:rsidP="000120C2">
            <w:pPr>
              <w:spacing w:after="0"/>
              <w:rPr>
                <w:b/>
                <w:sz w:val="16"/>
                <w:szCs w:val="16"/>
              </w:rPr>
            </w:pPr>
            <w:r w:rsidRPr="000120C2">
              <w:rPr>
                <w:b/>
                <w:sz w:val="16"/>
                <w:szCs w:val="16"/>
              </w:rPr>
              <w:t>Year 1</w:t>
            </w:r>
          </w:p>
        </w:tc>
        <w:tc>
          <w:tcPr>
            <w:tcW w:w="1249" w:type="dxa"/>
            <w:gridSpan w:val="2"/>
            <w:shd w:val="clear" w:color="auto" w:fill="009A98"/>
            <w:vAlign w:val="center"/>
          </w:tcPr>
          <w:p w:rsidR="007873CC" w:rsidRPr="000120C2" w:rsidRDefault="007873CC" w:rsidP="000120C2">
            <w:pPr>
              <w:spacing w:after="0"/>
              <w:rPr>
                <w:b/>
                <w:sz w:val="16"/>
                <w:szCs w:val="16"/>
              </w:rPr>
            </w:pPr>
            <w:r w:rsidRPr="000120C2">
              <w:rPr>
                <w:b/>
                <w:sz w:val="16"/>
                <w:szCs w:val="16"/>
              </w:rPr>
              <w:t>Year 2</w:t>
            </w:r>
          </w:p>
        </w:tc>
        <w:tc>
          <w:tcPr>
            <w:tcW w:w="1248" w:type="dxa"/>
            <w:gridSpan w:val="2"/>
            <w:shd w:val="clear" w:color="auto" w:fill="009A98"/>
            <w:vAlign w:val="center"/>
          </w:tcPr>
          <w:p w:rsidR="007873CC" w:rsidRPr="000120C2" w:rsidRDefault="007873CC" w:rsidP="000120C2">
            <w:pPr>
              <w:spacing w:after="0"/>
              <w:rPr>
                <w:b/>
                <w:sz w:val="16"/>
                <w:szCs w:val="16"/>
              </w:rPr>
            </w:pPr>
            <w:r w:rsidRPr="000120C2">
              <w:rPr>
                <w:b/>
                <w:sz w:val="16"/>
                <w:szCs w:val="16"/>
              </w:rPr>
              <w:t>Year 3</w:t>
            </w:r>
          </w:p>
        </w:tc>
      </w:tr>
      <w:tr w:rsidR="007873CC" w:rsidRPr="008C258D" w:rsidTr="00A73BC8">
        <w:trPr>
          <w:trHeight w:val="284"/>
        </w:trPr>
        <w:tc>
          <w:tcPr>
            <w:tcW w:w="2994" w:type="dxa"/>
            <w:vMerge/>
            <w:tcBorders>
              <w:bottom w:val="single" w:sz="2" w:space="0" w:color="auto"/>
            </w:tcBorders>
            <w:shd w:val="clear" w:color="auto" w:fill="009A98"/>
            <w:vAlign w:val="center"/>
          </w:tcPr>
          <w:p w:rsidR="007873CC" w:rsidRPr="000120C2" w:rsidRDefault="007873CC" w:rsidP="000120C2">
            <w:pPr>
              <w:spacing w:after="0"/>
              <w:rPr>
                <w:b/>
                <w:sz w:val="16"/>
                <w:szCs w:val="16"/>
              </w:rPr>
            </w:pPr>
          </w:p>
        </w:tc>
        <w:tc>
          <w:tcPr>
            <w:tcW w:w="624" w:type="dxa"/>
            <w:tcBorders>
              <w:bottom w:val="single" w:sz="2" w:space="0" w:color="auto"/>
            </w:tcBorders>
            <w:shd w:val="clear" w:color="auto" w:fill="009A98"/>
            <w:vAlign w:val="center"/>
          </w:tcPr>
          <w:p w:rsidR="007873CC" w:rsidRPr="000120C2" w:rsidRDefault="007873CC" w:rsidP="000120C2">
            <w:pPr>
              <w:spacing w:after="0"/>
              <w:jc w:val="right"/>
              <w:rPr>
                <w:b/>
                <w:sz w:val="16"/>
                <w:szCs w:val="16"/>
              </w:rPr>
            </w:pPr>
            <w:r w:rsidRPr="000120C2">
              <w:rPr>
                <w:b/>
                <w:sz w:val="16"/>
                <w:szCs w:val="16"/>
              </w:rPr>
              <w:t>N</w:t>
            </w:r>
          </w:p>
        </w:tc>
        <w:tc>
          <w:tcPr>
            <w:tcW w:w="624" w:type="dxa"/>
            <w:tcBorders>
              <w:bottom w:val="single" w:sz="2" w:space="0" w:color="auto"/>
            </w:tcBorders>
            <w:shd w:val="clear" w:color="auto" w:fill="009A98"/>
            <w:vAlign w:val="center"/>
          </w:tcPr>
          <w:p w:rsidR="007873CC" w:rsidRPr="000120C2" w:rsidRDefault="007873CC" w:rsidP="000120C2">
            <w:pPr>
              <w:spacing w:after="0"/>
              <w:jc w:val="right"/>
              <w:rPr>
                <w:b/>
                <w:sz w:val="16"/>
                <w:szCs w:val="16"/>
              </w:rPr>
            </w:pPr>
            <w:r w:rsidRPr="000120C2">
              <w:rPr>
                <w:b/>
                <w:sz w:val="16"/>
                <w:szCs w:val="16"/>
              </w:rPr>
              <w:t>%</w:t>
            </w:r>
          </w:p>
        </w:tc>
        <w:tc>
          <w:tcPr>
            <w:tcW w:w="625" w:type="dxa"/>
            <w:tcBorders>
              <w:bottom w:val="single" w:sz="2" w:space="0" w:color="auto"/>
            </w:tcBorders>
            <w:shd w:val="clear" w:color="auto" w:fill="009A98"/>
            <w:vAlign w:val="center"/>
          </w:tcPr>
          <w:p w:rsidR="007873CC" w:rsidRPr="000120C2" w:rsidRDefault="007873CC" w:rsidP="000120C2">
            <w:pPr>
              <w:spacing w:after="0"/>
              <w:jc w:val="right"/>
              <w:rPr>
                <w:b/>
                <w:sz w:val="16"/>
                <w:szCs w:val="16"/>
              </w:rPr>
            </w:pPr>
            <w:r w:rsidRPr="000120C2">
              <w:rPr>
                <w:b/>
                <w:sz w:val="16"/>
                <w:szCs w:val="16"/>
              </w:rPr>
              <w:t>N</w:t>
            </w:r>
          </w:p>
        </w:tc>
        <w:tc>
          <w:tcPr>
            <w:tcW w:w="624" w:type="dxa"/>
            <w:tcBorders>
              <w:bottom w:val="single" w:sz="2" w:space="0" w:color="auto"/>
            </w:tcBorders>
            <w:shd w:val="clear" w:color="auto" w:fill="009A98"/>
            <w:vAlign w:val="center"/>
          </w:tcPr>
          <w:p w:rsidR="007873CC" w:rsidRPr="000120C2" w:rsidRDefault="007873CC" w:rsidP="000120C2">
            <w:pPr>
              <w:spacing w:after="0"/>
              <w:jc w:val="right"/>
              <w:rPr>
                <w:b/>
                <w:sz w:val="16"/>
                <w:szCs w:val="16"/>
              </w:rPr>
            </w:pPr>
            <w:r w:rsidRPr="000120C2">
              <w:rPr>
                <w:b/>
                <w:sz w:val="16"/>
                <w:szCs w:val="16"/>
              </w:rPr>
              <w:t>%</w:t>
            </w:r>
          </w:p>
        </w:tc>
        <w:tc>
          <w:tcPr>
            <w:tcW w:w="624" w:type="dxa"/>
            <w:tcBorders>
              <w:bottom w:val="single" w:sz="2" w:space="0" w:color="auto"/>
            </w:tcBorders>
            <w:shd w:val="clear" w:color="auto" w:fill="009A98"/>
            <w:vAlign w:val="center"/>
          </w:tcPr>
          <w:p w:rsidR="007873CC" w:rsidRPr="000120C2" w:rsidRDefault="007873CC" w:rsidP="000120C2">
            <w:pPr>
              <w:spacing w:after="0"/>
              <w:jc w:val="right"/>
              <w:rPr>
                <w:b/>
                <w:sz w:val="16"/>
                <w:szCs w:val="16"/>
              </w:rPr>
            </w:pPr>
            <w:r w:rsidRPr="000120C2">
              <w:rPr>
                <w:b/>
                <w:sz w:val="16"/>
                <w:szCs w:val="16"/>
              </w:rPr>
              <w:t>N</w:t>
            </w:r>
          </w:p>
        </w:tc>
        <w:tc>
          <w:tcPr>
            <w:tcW w:w="624" w:type="dxa"/>
            <w:tcBorders>
              <w:bottom w:val="single" w:sz="2" w:space="0" w:color="auto"/>
            </w:tcBorders>
            <w:shd w:val="clear" w:color="auto" w:fill="009A98"/>
            <w:vAlign w:val="center"/>
          </w:tcPr>
          <w:p w:rsidR="007873CC" w:rsidRPr="000120C2" w:rsidRDefault="007873CC" w:rsidP="000120C2">
            <w:pPr>
              <w:spacing w:after="0"/>
              <w:jc w:val="right"/>
              <w:rPr>
                <w:b/>
                <w:sz w:val="16"/>
                <w:szCs w:val="16"/>
              </w:rPr>
            </w:pPr>
            <w:r w:rsidRPr="000120C2">
              <w:rPr>
                <w:b/>
                <w:sz w:val="16"/>
                <w:szCs w:val="16"/>
              </w:rPr>
              <w:t>%</w:t>
            </w:r>
          </w:p>
        </w:tc>
        <w:tc>
          <w:tcPr>
            <w:tcW w:w="625" w:type="dxa"/>
            <w:tcBorders>
              <w:bottom w:val="single" w:sz="2" w:space="0" w:color="auto"/>
            </w:tcBorders>
            <w:shd w:val="clear" w:color="auto" w:fill="009A98"/>
            <w:vAlign w:val="center"/>
          </w:tcPr>
          <w:p w:rsidR="007873CC" w:rsidRPr="000120C2" w:rsidRDefault="007873CC" w:rsidP="000120C2">
            <w:pPr>
              <w:spacing w:after="0"/>
              <w:jc w:val="right"/>
              <w:rPr>
                <w:b/>
                <w:sz w:val="16"/>
                <w:szCs w:val="16"/>
              </w:rPr>
            </w:pPr>
            <w:r w:rsidRPr="000120C2">
              <w:rPr>
                <w:b/>
                <w:sz w:val="16"/>
                <w:szCs w:val="16"/>
              </w:rPr>
              <w:t>N</w:t>
            </w:r>
          </w:p>
        </w:tc>
        <w:tc>
          <w:tcPr>
            <w:tcW w:w="624" w:type="dxa"/>
            <w:tcBorders>
              <w:bottom w:val="single" w:sz="2" w:space="0" w:color="auto"/>
            </w:tcBorders>
            <w:shd w:val="clear" w:color="auto" w:fill="009A98"/>
            <w:vAlign w:val="center"/>
          </w:tcPr>
          <w:p w:rsidR="007873CC" w:rsidRPr="000120C2" w:rsidRDefault="007873CC" w:rsidP="000120C2">
            <w:pPr>
              <w:spacing w:after="0"/>
              <w:jc w:val="right"/>
              <w:rPr>
                <w:b/>
                <w:sz w:val="16"/>
                <w:szCs w:val="16"/>
              </w:rPr>
            </w:pPr>
            <w:r w:rsidRPr="000120C2">
              <w:rPr>
                <w:b/>
                <w:sz w:val="16"/>
                <w:szCs w:val="16"/>
              </w:rPr>
              <w:t>%</w:t>
            </w:r>
          </w:p>
        </w:tc>
        <w:tc>
          <w:tcPr>
            <w:tcW w:w="624" w:type="dxa"/>
            <w:tcBorders>
              <w:bottom w:val="single" w:sz="2" w:space="0" w:color="auto"/>
            </w:tcBorders>
            <w:shd w:val="clear" w:color="auto" w:fill="009A98"/>
            <w:vAlign w:val="center"/>
          </w:tcPr>
          <w:p w:rsidR="007873CC" w:rsidRPr="000120C2" w:rsidRDefault="007873CC" w:rsidP="000120C2">
            <w:pPr>
              <w:spacing w:after="0"/>
              <w:jc w:val="right"/>
              <w:rPr>
                <w:b/>
                <w:sz w:val="16"/>
                <w:szCs w:val="16"/>
              </w:rPr>
            </w:pPr>
            <w:r w:rsidRPr="000120C2">
              <w:rPr>
                <w:b/>
                <w:sz w:val="16"/>
                <w:szCs w:val="16"/>
              </w:rPr>
              <w:t>N</w:t>
            </w:r>
          </w:p>
        </w:tc>
        <w:tc>
          <w:tcPr>
            <w:tcW w:w="624" w:type="dxa"/>
            <w:tcBorders>
              <w:bottom w:val="single" w:sz="2" w:space="0" w:color="auto"/>
            </w:tcBorders>
            <w:shd w:val="clear" w:color="auto" w:fill="009A98"/>
            <w:vAlign w:val="center"/>
          </w:tcPr>
          <w:p w:rsidR="007873CC" w:rsidRPr="000120C2" w:rsidRDefault="007873CC" w:rsidP="000120C2">
            <w:pPr>
              <w:spacing w:after="0"/>
              <w:jc w:val="right"/>
              <w:rPr>
                <w:b/>
                <w:sz w:val="16"/>
                <w:szCs w:val="16"/>
              </w:rPr>
            </w:pPr>
            <w:r w:rsidRPr="000120C2">
              <w:rPr>
                <w:b/>
                <w:sz w:val="16"/>
                <w:szCs w:val="16"/>
              </w:rPr>
              <w:t>%</w:t>
            </w:r>
          </w:p>
        </w:tc>
      </w:tr>
      <w:tr w:rsidR="007873CC" w:rsidRPr="008C258D" w:rsidTr="00A73BC8">
        <w:trPr>
          <w:trHeight w:val="284"/>
        </w:trPr>
        <w:tc>
          <w:tcPr>
            <w:tcW w:w="2994" w:type="dxa"/>
            <w:shd w:val="clear" w:color="auto" w:fill="E6E6E6"/>
            <w:vAlign w:val="center"/>
          </w:tcPr>
          <w:p w:rsidR="007873CC" w:rsidRPr="008C258D" w:rsidRDefault="007873CC" w:rsidP="000120C2">
            <w:pPr>
              <w:spacing w:after="0"/>
              <w:rPr>
                <w:sz w:val="16"/>
                <w:szCs w:val="16"/>
              </w:rPr>
            </w:pPr>
            <w:r w:rsidRPr="008C258D">
              <w:rPr>
                <w:sz w:val="16"/>
                <w:szCs w:val="16"/>
              </w:rPr>
              <w:t>Total sample:</w:t>
            </w:r>
          </w:p>
        </w:tc>
        <w:tc>
          <w:tcPr>
            <w:tcW w:w="624" w:type="dxa"/>
            <w:shd w:val="clear" w:color="auto" w:fill="E6E6E6"/>
            <w:vAlign w:val="center"/>
          </w:tcPr>
          <w:p w:rsidR="007873CC" w:rsidRPr="008C258D" w:rsidRDefault="007873CC" w:rsidP="000120C2">
            <w:pPr>
              <w:spacing w:after="0"/>
              <w:jc w:val="right"/>
              <w:rPr>
                <w:sz w:val="16"/>
                <w:szCs w:val="16"/>
              </w:rPr>
            </w:pPr>
            <w:r w:rsidRPr="008C258D">
              <w:rPr>
                <w:sz w:val="16"/>
                <w:szCs w:val="16"/>
              </w:rPr>
              <w:t>863</w:t>
            </w:r>
          </w:p>
        </w:tc>
        <w:tc>
          <w:tcPr>
            <w:tcW w:w="624" w:type="dxa"/>
            <w:shd w:val="clear" w:color="auto" w:fill="E6E6E6"/>
            <w:vAlign w:val="center"/>
          </w:tcPr>
          <w:p w:rsidR="007873CC" w:rsidRPr="008C258D" w:rsidRDefault="007873CC" w:rsidP="000120C2">
            <w:pPr>
              <w:spacing w:after="0"/>
              <w:jc w:val="right"/>
              <w:rPr>
                <w:sz w:val="16"/>
                <w:szCs w:val="16"/>
              </w:rPr>
            </w:pPr>
            <w:r w:rsidRPr="008C258D">
              <w:rPr>
                <w:sz w:val="16"/>
                <w:szCs w:val="16"/>
              </w:rPr>
              <w:t>100</w:t>
            </w:r>
          </w:p>
        </w:tc>
        <w:tc>
          <w:tcPr>
            <w:tcW w:w="625" w:type="dxa"/>
            <w:shd w:val="clear" w:color="auto" w:fill="E6E6E6"/>
            <w:vAlign w:val="center"/>
          </w:tcPr>
          <w:p w:rsidR="007873CC" w:rsidRPr="008C258D" w:rsidRDefault="007873CC" w:rsidP="000120C2">
            <w:pPr>
              <w:spacing w:after="0"/>
              <w:jc w:val="right"/>
              <w:rPr>
                <w:sz w:val="16"/>
                <w:szCs w:val="16"/>
              </w:rPr>
            </w:pPr>
            <w:r w:rsidRPr="008C258D">
              <w:rPr>
                <w:sz w:val="16"/>
                <w:szCs w:val="16"/>
              </w:rPr>
              <w:t>993</w:t>
            </w:r>
          </w:p>
        </w:tc>
        <w:tc>
          <w:tcPr>
            <w:tcW w:w="624" w:type="dxa"/>
            <w:shd w:val="clear" w:color="auto" w:fill="E6E6E6"/>
            <w:vAlign w:val="center"/>
          </w:tcPr>
          <w:p w:rsidR="007873CC" w:rsidRPr="008C258D" w:rsidRDefault="007873CC" w:rsidP="000120C2">
            <w:pPr>
              <w:spacing w:after="0"/>
              <w:jc w:val="right"/>
              <w:rPr>
                <w:sz w:val="16"/>
                <w:szCs w:val="16"/>
              </w:rPr>
            </w:pPr>
            <w:r w:rsidRPr="008C258D">
              <w:rPr>
                <w:sz w:val="16"/>
                <w:szCs w:val="16"/>
              </w:rPr>
              <w:t>100</w:t>
            </w:r>
          </w:p>
        </w:tc>
        <w:tc>
          <w:tcPr>
            <w:tcW w:w="624" w:type="dxa"/>
            <w:shd w:val="clear" w:color="auto" w:fill="E6E6E6"/>
            <w:vAlign w:val="center"/>
          </w:tcPr>
          <w:p w:rsidR="007873CC" w:rsidRPr="008C258D" w:rsidRDefault="007873CC" w:rsidP="000120C2">
            <w:pPr>
              <w:spacing w:after="0"/>
              <w:jc w:val="right"/>
              <w:rPr>
                <w:sz w:val="16"/>
                <w:szCs w:val="16"/>
              </w:rPr>
            </w:pPr>
            <w:r w:rsidRPr="008C258D">
              <w:rPr>
                <w:sz w:val="16"/>
                <w:szCs w:val="16"/>
              </w:rPr>
              <w:t>648</w:t>
            </w:r>
          </w:p>
        </w:tc>
        <w:tc>
          <w:tcPr>
            <w:tcW w:w="624" w:type="dxa"/>
            <w:shd w:val="clear" w:color="auto" w:fill="E6E6E6"/>
            <w:vAlign w:val="center"/>
          </w:tcPr>
          <w:p w:rsidR="007873CC" w:rsidRPr="008C258D" w:rsidRDefault="007873CC" w:rsidP="000120C2">
            <w:pPr>
              <w:spacing w:after="0"/>
              <w:jc w:val="right"/>
              <w:rPr>
                <w:sz w:val="16"/>
                <w:szCs w:val="16"/>
              </w:rPr>
            </w:pPr>
            <w:r w:rsidRPr="008C258D">
              <w:rPr>
                <w:sz w:val="16"/>
                <w:szCs w:val="16"/>
              </w:rPr>
              <w:t>100</w:t>
            </w:r>
          </w:p>
        </w:tc>
        <w:tc>
          <w:tcPr>
            <w:tcW w:w="625" w:type="dxa"/>
            <w:shd w:val="clear" w:color="auto" w:fill="E6E6E6"/>
            <w:vAlign w:val="center"/>
          </w:tcPr>
          <w:p w:rsidR="007873CC" w:rsidRPr="008C258D" w:rsidRDefault="007873CC" w:rsidP="000120C2">
            <w:pPr>
              <w:spacing w:after="0"/>
              <w:jc w:val="right"/>
              <w:rPr>
                <w:sz w:val="16"/>
                <w:szCs w:val="16"/>
              </w:rPr>
            </w:pPr>
            <w:r w:rsidRPr="008C258D">
              <w:rPr>
                <w:sz w:val="16"/>
                <w:szCs w:val="16"/>
              </w:rPr>
              <w:t>505</w:t>
            </w:r>
          </w:p>
        </w:tc>
        <w:tc>
          <w:tcPr>
            <w:tcW w:w="624" w:type="dxa"/>
            <w:shd w:val="clear" w:color="auto" w:fill="E6E6E6"/>
            <w:vAlign w:val="center"/>
          </w:tcPr>
          <w:p w:rsidR="007873CC" w:rsidRPr="008C258D" w:rsidRDefault="007873CC" w:rsidP="000120C2">
            <w:pPr>
              <w:spacing w:after="0"/>
              <w:jc w:val="right"/>
              <w:rPr>
                <w:sz w:val="16"/>
                <w:szCs w:val="16"/>
              </w:rPr>
            </w:pPr>
            <w:r w:rsidRPr="008C258D">
              <w:rPr>
                <w:sz w:val="16"/>
                <w:szCs w:val="16"/>
              </w:rPr>
              <w:t>100</w:t>
            </w:r>
          </w:p>
        </w:tc>
        <w:tc>
          <w:tcPr>
            <w:tcW w:w="624" w:type="dxa"/>
            <w:shd w:val="clear" w:color="auto" w:fill="E6E6E6"/>
            <w:vAlign w:val="center"/>
          </w:tcPr>
          <w:p w:rsidR="007873CC" w:rsidRPr="008C258D" w:rsidRDefault="007873CC" w:rsidP="000120C2">
            <w:pPr>
              <w:spacing w:after="0"/>
              <w:jc w:val="right"/>
              <w:rPr>
                <w:sz w:val="16"/>
                <w:szCs w:val="16"/>
              </w:rPr>
            </w:pPr>
            <w:r w:rsidRPr="008C258D">
              <w:rPr>
                <w:sz w:val="16"/>
                <w:szCs w:val="16"/>
              </w:rPr>
              <w:t>219</w:t>
            </w:r>
          </w:p>
        </w:tc>
        <w:tc>
          <w:tcPr>
            <w:tcW w:w="624" w:type="dxa"/>
            <w:shd w:val="clear" w:color="auto" w:fill="E6E6E6"/>
            <w:vAlign w:val="center"/>
          </w:tcPr>
          <w:p w:rsidR="007873CC" w:rsidRPr="008C258D" w:rsidRDefault="007873CC" w:rsidP="000120C2">
            <w:pPr>
              <w:spacing w:after="0"/>
              <w:jc w:val="right"/>
              <w:rPr>
                <w:sz w:val="16"/>
                <w:szCs w:val="16"/>
              </w:rPr>
            </w:pPr>
            <w:r w:rsidRPr="008C258D">
              <w:rPr>
                <w:sz w:val="16"/>
                <w:szCs w:val="16"/>
              </w:rPr>
              <w:t>100</w:t>
            </w:r>
          </w:p>
        </w:tc>
      </w:tr>
      <w:tr w:rsidR="007873CC" w:rsidRPr="008C258D" w:rsidTr="00A73BC8">
        <w:trPr>
          <w:trHeight w:val="284"/>
        </w:trPr>
        <w:tc>
          <w:tcPr>
            <w:tcW w:w="2994" w:type="dxa"/>
            <w:vAlign w:val="center"/>
          </w:tcPr>
          <w:p w:rsidR="007873CC" w:rsidRPr="008C258D" w:rsidRDefault="007873CC" w:rsidP="000120C2">
            <w:pPr>
              <w:spacing w:after="0"/>
              <w:rPr>
                <w:sz w:val="16"/>
                <w:szCs w:val="16"/>
              </w:rPr>
            </w:pPr>
            <w:r w:rsidRPr="008C258D">
              <w:rPr>
                <w:sz w:val="16"/>
                <w:szCs w:val="16"/>
              </w:rPr>
              <w:t>Attended school</w:t>
            </w:r>
          </w:p>
        </w:tc>
        <w:tc>
          <w:tcPr>
            <w:tcW w:w="624" w:type="dxa"/>
            <w:vAlign w:val="center"/>
          </w:tcPr>
          <w:p w:rsidR="007873CC" w:rsidRPr="008C258D" w:rsidRDefault="007873CC" w:rsidP="000120C2">
            <w:pPr>
              <w:spacing w:after="0"/>
              <w:jc w:val="right"/>
              <w:rPr>
                <w:sz w:val="16"/>
                <w:szCs w:val="16"/>
              </w:rPr>
            </w:pPr>
            <w:r w:rsidRPr="008C258D">
              <w:rPr>
                <w:sz w:val="16"/>
                <w:szCs w:val="16"/>
              </w:rPr>
              <w:t>728</w:t>
            </w:r>
          </w:p>
        </w:tc>
        <w:tc>
          <w:tcPr>
            <w:tcW w:w="624" w:type="dxa"/>
            <w:vAlign w:val="center"/>
          </w:tcPr>
          <w:p w:rsidR="007873CC" w:rsidRPr="008C258D" w:rsidRDefault="007873CC" w:rsidP="000120C2">
            <w:pPr>
              <w:spacing w:after="0"/>
              <w:jc w:val="right"/>
              <w:rPr>
                <w:sz w:val="16"/>
                <w:szCs w:val="16"/>
              </w:rPr>
            </w:pPr>
            <w:r w:rsidRPr="008C258D">
              <w:rPr>
                <w:sz w:val="16"/>
                <w:szCs w:val="16"/>
              </w:rPr>
              <w:t>84.4</w:t>
            </w:r>
          </w:p>
        </w:tc>
        <w:tc>
          <w:tcPr>
            <w:tcW w:w="625" w:type="dxa"/>
            <w:vAlign w:val="center"/>
          </w:tcPr>
          <w:p w:rsidR="007873CC" w:rsidRPr="008C258D" w:rsidRDefault="007873CC" w:rsidP="000120C2">
            <w:pPr>
              <w:spacing w:after="0"/>
              <w:jc w:val="right"/>
              <w:rPr>
                <w:sz w:val="16"/>
                <w:szCs w:val="16"/>
              </w:rPr>
            </w:pPr>
            <w:r w:rsidRPr="008C258D">
              <w:rPr>
                <w:sz w:val="16"/>
                <w:szCs w:val="16"/>
              </w:rPr>
              <w:t>812</w:t>
            </w:r>
          </w:p>
        </w:tc>
        <w:tc>
          <w:tcPr>
            <w:tcW w:w="624" w:type="dxa"/>
            <w:vAlign w:val="center"/>
          </w:tcPr>
          <w:p w:rsidR="007873CC" w:rsidRPr="008C258D" w:rsidRDefault="007873CC" w:rsidP="000120C2">
            <w:pPr>
              <w:spacing w:after="0"/>
              <w:jc w:val="right"/>
              <w:rPr>
                <w:sz w:val="16"/>
                <w:szCs w:val="16"/>
              </w:rPr>
            </w:pPr>
            <w:r w:rsidRPr="008C258D">
              <w:rPr>
                <w:sz w:val="16"/>
                <w:szCs w:val="16"/>
              </w:rPr>
              <w:t>81.8</w:t>
            </w:r>
          </w:p>
        </w:tc>
        <w:tc>
          <w:tcPr>
            <w:tcW w:w="624" w:type="dxa"/>
            <w:vAlign w:val="center"/>
          </w:tcPr>
          <w:p w:rsidR="007873CC" w:rsidRPr="008C258D" w:rsidRDefault="007873CC" w:rsidP="000120C2">
            <w:pPr>
              <w:spacing w:after="0"/>
              <w:jc w:val="right"/>
              <w:rPr>
                <w:sz w:val="16"/>
                <w:szCs w:val="16"/>
              </w:rPr>
            </w:pPr>
            <w:r w:rsidRPr="008C258D">
              <w:rPr>
                <w:sz w:val="16"/>
                <w:szCs w:val="16"/>
              </w:rPr>
              <w:t>548</w:t>
            </w:r>
          </w:p>
        </w:tc>
        <w:tc>
          <w:tcPr>
            <w:tcW w:w="624" w:type="dxa"/>
            <w:vAlign w:val="center"/>
          </w:tcPr>
          <w:p w:rsidR="007873CC" w:rsidRPr="008C258D" w:rsidRDefault="007873CC" w:rsidP="000120C2">
            <w:pPr>
              <w:spacing w:after="0"/>
              <w:jc w:val="right"/>
              <w:rPr>
                <w:sz w:val="16"/>
                <w:szCs w:val="16"/>
              </w:rPr>
            </w:pPr>
            <w:r w:rsidRPr="008C258D">
              <w:rPr>
                <w:sz w:val="16"/>
                <w:szCs w:val="16"/>
              </w:rPr>
              <w:t>84.6</w:t>
            </w:r>
          </w:p>
        </w:tc>
        <w:tc>
          <w:tcPr>
            <w:tcW w:w="625" w:type="dxa"/>
            <w:vAlign w:val="center"/>
          </w:tcPr>
          <w:p w:rsidR="007873CC" w:rsidRPr="008C258D" w:rsidRDefault="007873CC" w:rsidP="000120C2">
            <w:pPr>
              <w:spacing w:after="0"/>
              <w:jc w:val="right"/>
              <w:rPr>
                <w:sz w:val="16"/>
                <w:szCs w:val="16"/>
              </w:rPr>
            </w:pPr>
            <w:r w:rsidRPr="008C258D">
              <w:rPr>
                <w:sz w:val="16"/>
                <w:szCs w:val="16"/>
              </w:rPr>
              <w:t>430</w:t>
            </w:r>
          </w:p>
        </w:tc>
        <w:tc>
          <w:tcPr>
            <w:tcW w:w="624" w:type="dxa"/>
            <w:vAlign w:val="center"/>
          </w:tcPr>
          <w:p w:rsidR="007873CC" w:rsidRPr="008C258D" w:rsidRDefault="007873CC" w:rsidP="000120C2">
            <w:pPr>
              <w:spacing w:after="0"/>
              <w:jc w:val="right"/>
              <w:rPr>
                <w:sz w:val="16"/>
                <w:szCs w:val="16"/>
              </w:rPr>
            </w:pPr>
            <w:r w:rsidRPr="008C258D">
              <w:rPr>
                <w:sz w:val="16"/>
                <w:szCs w:val="16"/>
              </w:rPr>
              <w:t>85.1</w:t>
            </w:r>
          </w:p>
        </w:tc>
        <w:tc>
          <w:tcPr>
            <w:tcW w:w="624" w:type="dxa"/>
            <w:vAlign w:val="center"/>
          </w:tcPr>
          <w:p w:rsidR="007873CC" w:rsidRPr="008C258D" w:rsidRDefault="007873CC" w:rsidP="000120C2">
            <w:pPr>
              <w:spacing w:after="0"/>
              <w:jc w:val="right"/>
              <w:rPr>
                <w:sz w:val="16"/>
                <w:szCs w:val="16"/>
              </w:rPr>
            </w:pPr>
            <w:r w:rsidRPr="008C258D">
              <w:rPr>
                <w:sz w:val="16"/>
                <w:szCs w:val="16"/>
              </w:rPr>
              <w:t>191</w:t>
            </w:r>
          </w:p>
        </w:tc>
        <w:tc>
          <w:tcPr>
            <w:tcW w:w="624" w:type="dxa"/>
            <w:vAlign w:val="center"/>
          </w:tcPr>
          <w:p w:rsidR="007873CC" w:rsidRPr="008C258D" w:rsidRDefault="007873CC" w:rsidP="000120C2">
            <w:pPr>
              <w:spacing w:after="0"/>
              <w:jc w:val="right"/>
              <w:rPr>
                <w:sz w:val="16"/>
                <w:szCs w:val="16"/>
              </w:rPr>
            </w:pPr>
            <w:r w:rsidRPr="008C258D">
              <w:rPr>
                <w:sz w:val="16"/>
                <w:szCs w:val="16"/>
              </w:rPr>
              <w:t>87.2</w:t>
            </w:r>
          </w:p>
        </w:tc>
      </w:tr>
      <w:tr w:rsidR="007873CC" w:rsidRPr="008C258D" w:rsidTr="00A73BC8">
        <w:trPr>
          <w:trHeight w:val="284"/>
        </w:trPr>
        <w:tc>
          <w:tcPr>
            <w:tcW w:w="2994" w:type="dxa"/>
            <w:tcBorders>
              <w:bottom w:val="single" w:sz="2" w:space="0" w:color="auto"/>
            </w:tcBorders>
            <w:vAlign w:val="center"/>
          </w:tcPr>
          <w:p w:rsidR="007873CC" w:rsidRPr="008C258D" w:rsidRDefault="007873CC" w:rsidP="000120C2">
            <w:pPr>
              <w:spacing w:after="0"/>
              <w:rPr>
                <w:sz w:val="16"/>
                <w:szCs w:val="16"/>
              </w:rPr>
            </w:pPr>
            <w:r w:rsidRPr="008C258D">
              <w:rPr>
                <w:sz w:val="16"/>
                <w:szCs w:val="16"/>
              </w:rPr>
              <w:t>Absent from school</w:t>
            </w:r>
          </w:p>
        </w:tc>
        <w:tc>
          <w:tcPr>
            <w:tcW w:w="624" w:type="dxa"/>
            <w:tcBorders>
              <w:bottom w:val="single" w:sz="2" w:space="0" w:color="auto"/>
            </w:tcBorders>
            <w:vAlign w:val="center"/>
          </w:tcPr>
          <w:p w:rsidR="007873CC" w:rsidRPr="008C258D" w:rsidRDefault="007873CC" w:rsidP="000120C2">
            <w:pPr>
              <w:spacing w:after="0"/>
              <w:jc w:val="right"/>
              <w:rPr>
                <w:sz w:val="16"/>
                <w:szCs w:val="16"/>
              </w:rPr>
            </w:pPr>
            <w:r w:rsidRPr="008C258D">
              <w:rPr>
                <w:sz w:val="16"/>
                <w:szCs w:val="16"/>
              </w:rPr>
              <w:t>135</w:t>
            </w:r>
          </w:p>
        </w:tc>
        <w:tc>
          <w:tcPr>
            <w:tcW w:w="624" w:type="dxa"/>
            <w:tcBorders>
              <w:bottom w:val="single" w:sz="2" w:space="0" w:color="auto"/>
            </w:tcBorders>
            <w:vAlign w:val="center"/>
          </w:tcPr>
          <w:p w:rsidR="007873CC" w:rsidRPr="008C258D" w:rsidRDefault="007873CC" w:rsidP="000120C2">
            <w:pPr>
              <w:spacing w:after="0"/>
              <w:jc w:val="right"/>
              <w:rPr>
                <w:sz w:val="16"/>
                <w:szCs w:val="16"/>
              </w:rPr>
            </w:pPr>
            <w:r w:rsidRPr="008C258D">
              <w:rPr>
                <w:sz w:val="16"/>
                <w:szCs w:val="16"/>
              </w:rPr>
              <w:t>15.6</w:t>
            </w:r>
          </w:p>
        </w:tc>
        <w:tc>
          <w:tcPr>
            <w:tcW w:w="625" w:type="dxa"/>
            <w:tcBorders>
              <w:bottom w:val="single" w:sz="2" w:space="0" w:color="auto"/>
            </w:tcBorders>
            <w:vAlign w:val="center"/>
          </w:tcPr>
          <w:p w:rsidR="007873CC" w:rsidRPr="008C258D" w:rsidRDefault="007873CC" w:rsidP="000120C2">
            <w:pPr>
              <w:spacing w:after="0"/>
              <w:jc w:val="right"/>
              <w:rPr>
                <w:sz w:val="16"/>
                <w:szCs w:val="16"/>
              </w:rPr>
            </w:pPr>
            <w:r w:rsidRPr="008C258D">
              <w:rPr>
                <w:sz w:val="16"/>
                <w:szCs w:val="16"/>
              </w:rPr>
              <w:t>181</w:t>
            </w:r>
          </w:p>
        </w:tc>
        <w:tc>
          <w:tcPr>
            <w:tcW w:w="624" w:type="dxa"/>
            <w:tcBorders>
              <w:bottom w:val="single" w:sz="2" w:space="0" w:color="auto"/>
            </w:tcBorders>
            <w:vAlign w:val="center"/>
          </w:tcPr>
          <w:p w:rsidR="007873CC" w:rsidRPr="008C258D" w:rsidRDefault="007873CC" w:rsidP="000120C2">
            <w:pPr>
              <w:spacing w:after="0"/>
              <w:jc w:val="right"/>
              <w:rPr>
                <w:sz w:val="16"/>
                <w:szCs w:val="16"/>
              </w:rPr>
            </w:pPr>
            <w:r w:rsidRPr="008C258D">
              <w:rPr>
                <w:sz w:val="16"/>
                <w:szCs w:val="16"/>
              </w:rPr>
              <w:t>18.2</w:t>
            </w:r>
          </w:p>
        </w:tc>
        <w:tc>
          <w:tcPr>
            <w:tcW w:w="624" w:type="dxa"/>
            <w:tcBorders>
              <w:bottom w:val="single" w:sz="2" w:space="0" w:color="auto"/>
            </w:tcBorders>
            <w:vAlign w:val="center"/>
          </w:tcPr>
          <w:p w:rsidR="007873CC" w:rsidRPr="008C258D" w:rsidRDefault="007873CC" w:rsidP="000120C2">
            <w:pPr>
              <w:spacing w:after="0"/>
              <w:jc w:val="right"/>
              <w:rPr>
                <w:sz w:val="16"/>
                <w:szCs w:val="16"/>
              </w:rPr>
            </w:pPr>
            <w:r w:rsidRPr="008C258D">
              <w:rPr>
                <w:sz w:val="16"/>
                <w:szCs w:val="16"/>
              </w:rPr>
              <w:t>100</w:t>
            </w:r>
          </w:p>
        </w:tc>
        <w:tc>
          <w:tcPr>
            <w:tcW w:w="624" w:type="dxa"/>
            <w:tcBorders>
              <w:bottom w:val="single" w:sz="2" w:space="0" w:color="auto"/>
            </w:tcBorders>
            <w:vAlign w:val="center"/>
          </w:tcPr>
          <w:p w:rsidR="007873CC" w:rsidRPr="008C258D" w:rsidRDefault="007873CC" w:rsidP="000120C2">
            <w:pPr>
              <w:spacing w:after="0"/>
              <w:jc w:val="right"/>
              <w:rPr>
                <w:sz w:val="16"/>
                <w:szCs w:val="16"/>
              </w:rPr>
            </w:pPr>
            <w:r w:rsidRPr="008C258D">
              <w:rPr>
                <w:sz w:val="16"/>
                <w:szCs w:val="16"/>
              </w:rPr>
              <w:t>15.4</w:t>
            </w:r>
          </w:p>
        </w:tc>
        <w:tc>
          <w:tcPr>
            <w:tcW w:w="625" w:type="dxa"/>
            <w:tcBorders>
              <w:bottom w:val="single" w:sz="2" w:space="0" w:color="auto"/>
            </w:tcBorders>
            <w:vAlign w:val="center"/>
          </w:tcPr>
          <w:p w:rsidR="007873CC" w:rsidRPr="008C258D" w:rsidRDefault="007873CC" w:rsidP="000120C2">
            <w:pPr>
              <w:spacing w:after="0"/>
              <w:jc w:val="right"/>
              <w:rPr>
                <w:sz w:val="16"/>
                <w:szCs w:val="16"/>
              </w:rPr>
            </w:pPr>
            <w:r w:rsidRPr="008C258D">
              <w:rPr>
                <w:sz w:val="16"/>
                <w:szCs w:val="16"/>
              </w:rPr>
              <w:t>75</w:t>
            </w:r>
          </w:p>
        </w:tc>
        <w:tc>
          <w:tcPr>
            <w:tcW w:w="624" w:type="dxa"/>
            <w:tcBorders>
              <w:bottom w:val="single" w:sz="2" w:space="0" w:color="auto"/>
            </w:tcBorders>
            <w:vAlign w:val="center"/>
          </w:tcPr>
          <w:p w:rsidR="007873CC" w:rsidRPr="008C258D" w:rsidRDefault="007873CC" w:rsidP="000120C2">
            <w:pPr>
              <w:spacing w:after="0"/>
              <w:jc w:val="right"/>
              <w:rPr>
                <w:sz w:val="16"/>
                <w:szCs w:val="16"/>
              </w:rPr>
            </w:pPr>
            <w:r w:rsidRPr="008C258D">
              <w:rPr>
                <w:sz w:val="16"/>
                <w:szCs w:val="16"/>
              </w:rPr>
              <w:t>14.9</w:t>
            </w:r>
          </w:p>
        </w:tc>
        <w:tc>
          <w:tcPr>
            <w:tcW w:w="624" w:type="dxa"/>
            <w:tcBorders>
              <w:bottom w:val="single" w:sz="2" w:space="0" w:color="auto"/>
            </w:tcBorders>
            <w:vAlign w:val="center"/>
          </w:tcPr>
          <w:p w:rsidR="007873CC" w:rsidRPr="008C258D" w:rsidRDefault="007873CC" w:rsidP="000120C2">
            <w:pPr>
              <w:spacing w:after="0"/>
              <w:jc w:val="right"/>
              <w:rPr>
                <w:sz w:val="16"/>
                <w:szCs w:val="16"/>
              </w:rPr>
            </w:pPr>
            <w:r w:rsidRPr="008C258D">
              <w:rPr>
                <w:sz w:val="16"/>
                <w:szCs w:val="16"/>
              </w:rPr>
              <w:t>28</w:t>
            </w:r>
          </w:p>
        </w:tc>
        <w:tc>
          <w:tcPr>
            <w:tcW w:w="624" w:type="dxa"/>
            <w:tcBorders>
              <w:bottom w:val="single" w:sz="2" w:space="0" w:color="auto"/>
            </w:tcBorders>
            <w:vAlign w:val="center"/>
          </w:tcPr>
          <w:p w:rsidR="007873CC" w:rsidRPr="008C258D" w:rsidRDefault="007873CC" w:rsidP="000120C2">
            <w:pPr>
              <w:spacing w:after="0"/>
              <w:jc w:val="right"/>
              <w:rPr>
                <w:sz w:val="16"/>
                <w:szCs w:val="16"/>
              </w:rPr>
            </w:pPr>
            <w:r w:rsidRPr="008C258D">
              <w:rPr>
                <w:sz w:val="16"/>
                <w:szCs w:val="16"/>
              </w:rPr>
              <w:t>12.8</w:t>
            </w:r>
          </w:p>
        </w:tc>
      </w:tr>
      <w:tr w:rsidR="007873CC" w:rsidRPr="008C258D" w:rsidTr="00A73BC8">
        <w:trPr>
          <w:trHeight w:val="284"/>
        </w:trPr>
        <w:tc>
          <w:tcPr>
            <w:tcW w:w="2994" w:type="dxa"/>
            <w:shd w:val="clear" w:color="auto" w:fill="E6E6E6"/>
            <w:vAlign w:val="center"/>
          </w:tcPr>
          <w:p w:rsidR="007873CC" w:rsidRPr="008C258D" w:rsidRDefault="007873CC" w:rsidP="000120C2">
            <w:pPr>
              <w:spacing w:after="0"/>
              <w:rPr>
                <w:sz w:val="16"/>
                <w:szCs w:val="16"/>
              </w:rPr>
            </w:pPr>
            <w:r w:rsidRPr="008C258D">
              <w:rPr>
                <w:sz w:val="16"/>
                <w:szCs w:val="16"/>
              </w:rPr>
              <w:t xml:space="preserve">Main reasons for absence: </w:t>
            </w:r>
          </w:p>
        </w:tc>
        <w:tc>
          <w:tcPr>
            <w:tcW w:w="624" w:type="dxa"/>
            <w:shd w:val="clear" w:color="auto" w:fill="E6E6E6"/>
            <w:vAlign w:val="center"/>
          </w:tcPr>
          <w:p w:rsidR="007873CC" w:rsidRPr="008C258D" w:rsidRDefault="007873CC" w:rsidP="000120C2">
            <w:pPr>
              <w:spacing w:after="0"/>
              <w:jc w:val="right"/>
              <w:rPr>
                <w:sz w:val="16"/>
                <w:szCs w:val="16"/>
              </w:rPr>
            </w:pPr>
            <w:r w:rsidRPr="008C258D">
              <w:rPr>
                <w:sz w:val="16"/>
                <w:szCs w:val="16"/>
              </w:rPr>
              <w:t>133</w:t>
            </w:r>
          </w:p>
        </w:tc>
        <w:tc>
          <w:tcPr>
            <w:tcW w:w="624" w:type="dxa"/>
            <w:shd w:val="clear" w:color="auto" w:fill="E6E6E6"/>
            <w:vAlign w:val="center"/>
          </w:tcPr>
          <w:p w:rsidR="007873CC" w:rsidRPr="008C258D" w:rsidRDefault="007873CC" w:rsidP="000120C2">
            <w:pPr>
              <w:spacing w:after="0"/>
              <w:jc w:val="right"/>
              <w:rPr>
                <w:sz w:val="16"/>
                <w:szCs w:val="16"/>
              </w:rPr>
            </w:pPr>
            <w:r w:rsidRPr="008C258D">
              <w:rPr>
                <w:sz w:val="16"/>
                <w:szCs w:val="16"/>
              </w:rPr>
              <w:t>100</w:t>
            </w:r>
          </w:p>
        </w:tc>
        <w:tc>
          <w:tcPr>
            <w:tcW w:w="625" w:type="dxa"/>
            <w:shd w:val="clear" w:color="auto" w:fill="E6E6E6"/>
            <w:vAlign w:val="center"/>
          </w:tcPr>
          <w:p w:rsidR="007873CC" w:rsidRPr="008C258D" w:rsidRDefault="007873CC" w:rsidP="000120C2">
            <w:pPr>
              <w:spacing w:after="0"/>
              <w:jc w:val="right"/>
              <w:rPr>
                <w:sz w:val="16"/>
                <w:szCs w:val="16"/>
              </w:rPr>
            </w:pPr>
            <w:r w:rsidRPr="008C258D">
              <w:rPr>
                <w:sz w:val="16"/>
                <w:szCs w:val="16"/>
              </w:rPr>
              <w:t>179</w:t>
            </w:r>
          </w:p>
        </w:tc>
        <w:tc>
          <w:tcPr>
            <w:tcW w:w="624" w:type="dxa"/>
            <w:shd w:val="clear" w:color="auto" w:fill="E6E6E6"/>
            <w:vAlign w:val="center"/>
          </w:tcPr>
          <w:p w:rsidR="007873CC" w:rsidRPr="008C258D" w:rsidRDefault="007873CC" w:rsidP="000120C2">
            <w:pPr>
              <w:spacing w:after="0"/>
              <w:jc w:val="right"/>
              <w:rPr>
                <w:sz w:val="16"/>
                <w:szCs w:val="16"/>
              </w:rPr>
            </w:pPr>
            <w:r w:rsidRPr="008C258D">
              <w:rPr>
                <w:sz w:val="16"/>
                <w:szCs w:val="16"/>
              </w:rPr>
              <w:t>100</w:t>
            </w:r>
          </w:p>
        </w:tc>
        <w:tc>
          <w:tcPr>
            <w:tcW w:w="624" w:type="dxa"/>
            <w:shd w:val="clear" w:color="auto" w:fill="E6E6E6"/>
            <w:vAlign w:val="center"/>
          </w:tcPr>
          <w:p w:rsidR="007873CC" w:rsidRPr="008C258D" w:rsidRDefault="007873CC" w:rsidP="000120C2">
            <w:pPr>
              <w:spacing w:after="0"/>
              <w:jc w:val="right"/>
              <w:rPr>
                <w:sz w:val="16"/>
                <w:szCs w:val="16"/>
              </w:rPr>
            </w:pPr>
            <w:r w:rsidRPr="008C258D">
              <w:rPr>
                <w:sz w:val="16"/>
                <w:szCs w:val="16"/>
              </w:rPr>
              <w:t>99</w:t>
            </w:r>
          </w:p>
        </w:tc>
        <w:tc>
          <w:tcPr>
            <w:tcW w:w="624" w:type="dxa"/>
            <w:shd w:val="clear" w:color="auto" w:fill="E6E6E6"/>
            <w:vAlign w:val="center"/>
          </w:tcPr>
          <w:p w:rsidR="007873CC" w:rsidRPr="008C258D" w:rsidRDefault="007873CC" w:rsidP="000120C2">
            <w:pPr>
              <w:spacing w:after="0"/>
              <w:jc w:val="right"/>
              <w:rPr>
                <w:sz w:val="16"/>
                <w:szCs w:val="16"/>
              </w:rPr>
            </w:pPr>
            <w:r w:rsidRPr="008C258D">
              <w:rPr>
                <w:sz w:val="16"/>
                <w:szCs w:val="16"/>
              </w:rPr>
              <w:t>100</w:t>
            </w:r>
          </w:p>
        </w:tc>
        <w:tc>
          <w:tcPr>
            <w:tcW w:w="625" w:type="dxa"/>
            <w:shd w:val="clear" w:color="auto" w:fill="E6E6E6"/>
            <w:vAlign w:val="center"/>
          </w:tcPr>
          <w:p w:rsidR="007873CC" w:rsidRPr="008C258D" w:rsidRDefault="007873CC" w:rsidP="000120C2">
            <w:pPr>
              <w:spacing w:after="0"/>
              <w:jc w:val="right"/>
              <w:rPr>
                <w:sz w:val="16"/>
                <w:szCs w:val="16"/>
              </w:rPr>
            </w:pPr>
            <w:r w:rsidRPr="008C258D">
              <w:rPr>
                <w:sz w:val="16"/>
                <w:szCs w:val="16"/>
              </w:rPr>
              <w:t>75</w:t>
            </w:r>
          </w:p>
        </w:tc>
        <w:tc>
          <w:tcPr>
            <w:tcW w:w="624" w:type="dxa"/>
            <w:shd w:val="clear" w:color="auto" w:fill="E6E6E6"/>
            <w:vAlign w:val="center"/>
          </w:tcPr>
          <w:p w:rsidR="007873CC" w:rsidRPr="008C258D" w:rsidRDefault="007873CC" w:rsidP="000120C2">
            <w:pPr>
              <w:spacing w:after="0"/>
              <w:jc w:val="right"/>
              <w:rPr>
                <w:sz w:val="16"/>
                <w:szCs w:val="16"/>
              </w:rPr>
            </w:pPr>
            <w:r w:rsidRPr="008C258D">
              <w:rPr>
                <w:sz w:val="16"/>
                <w:szCs w:val="16"/>
              </w:rPr>
              <w:t>100</w:t>
            </w:r>
          </w:p>
        </w:tc>
        <w:tc>
          <w:tcPr>
            <w:tcW w:w="624" w:type="dxa"/>
            <w:shd w:val="clear" w:color="auto" w:fill="E6E6E6"/>
            <w:vAlign w:val="center"/>
          </w:tcPr>
          <w:p w:rsidR="007873CC" w:rsidRPr="008C258D" w:rsidRDefault="007873CC" w:rsidP="000120C2">
            <w:pPr>
              <w:spacing w:after="0"/>
              <w:jc w:val="right"/>
              <w:rPr>
                <w:sz w:val="16"/>
                <w:szCs w:val="16"/>
              </w:rPr>
            </w:pPr>
            <w:r w:rsidRPr="008C258D">
              <w:rPr>
                <w:sz w:val="16"/>
                <w:szCs w:val="16"/>
              </w:rPr>
              <w:t>27</w:t>
            </w:r>
          </w:p>
        </w:tc>
        <w:tc>
          <w:tcPr>
            <w:tcW w:w="624" w:type="dxa"/>
            <w:shd w:val="clear" w:color="auto" w:fill="E6E6E6"/>
            <w:vAlign w:val="center"/>
          </w:tcPr>
          <w:p w:rsidR="007873CC" w:rsidRPr="008C258D" w:rsidRDefault="007873CC" w:rsidP="000120C2">
            <w:pPr>
              <w:spacing w:after="0"/>
              <w:jc w:val="right"/>
              <w:rPr>
                <w:sz w:val="16"/>
                <w:szCs w:val="16"/>
              </w:rPr>
            </w:pPr>
            <w:r w:rsidRPr="008C258D">
              <w:rPr>
                <w:sz w:val="16"/>
                <w:szCs w:val="16"/>
              </w:rPr>
              <w:t>100</w:t>
            </w:r>
          </w:p>
        </w:tc>
      </w:tr>
      <w:tr w:rsidR="007873CC" w:rsidRPr="008C258D" w:rsidTr="00A73BC8">
        <w:trPr>
          <w:trHeight w:val="284"/>
        </w:trPr>
        <w:tc>
          <w:tcPr>
            <w:tcW w:w="2994" w:type="dxa"/>
            <w:vAlign w:val="center"/>
          </w:tcPr>
          <w:p w:rsidR="007873CC" w:rsidRPr="008C258D" w:rsidRDefault="007873CC" w:rsidP="000120C2">
            <w:pPr>
              <w:spacing w:after="0"/>
              <w:rPr>
                <w:sz w:val="16"/>
                <w:szCs w:val="16"/>
              </w:rPr>
            </w:pPr>
            <w:r w:rsidRPr="008C258D">
              <w:rPr>
                <w:sz w:val="16"/>
                <w:szCs w:val="16"/>
              </w:rPr>
              <w:t>Study child had illness/injury</w:t>
            </w:r>
          </w:p>
        </w:tc>
        <w:tc>
          <w:tcPr>
            <w:tcW w:w="624" w:type="dxa"/>
            <w:vAlign w:val="center"/>
          </w:tcPr>
          <w:p w:rsidR="007873CC" w:rsidRPr="008C258D" w:rsidRDefault="007873CC" w:rsidP="000120C2">
            <w:pPr>
              <w:spacing w:after="0"/>
              <w:jc w:val="right"/>
              <w:rPr>
                <w:sz w:val="16"/>
                <w:szCs w:val="16"/>
              </w:rPr>
            </w:pPr>
            <w:r w:rsidRPr="008C258D">
              <w:rPr>
                <w:sz w:val="16"/>
                <w:szCs w:val="16"/>
              </w:rPr>
              <w:t>65</w:t>
            </w:r>
          </w:p>
        </w:tc>
        <w:tc>
          <w:tcPr>
            <w:tcW w:w="624" w:type="dxa"/>
            <w:vAlign w:val="center"/>
          </w:tcPr>
          <w:p w:rsidR="007873CC" w:rsidRPr="008C258D" w:rsidRDefault="007873CC" w:rsidP="000120C2">
            <w:pPr>
              <w:spacing w:after="0"/>
              <w:jc w:val="right"/>
              <w:rPr>
                <w:sz w:val="16"/>
                <w:szCs w:val="16"/>
              </w:rPr>
            </w:pPr>
            <w:r w:rsidRPr="008C258D">
              <w:rPr>
                <w:sz w:val="16"/>
                <w:szCs w:val="16"/>
              </w:rPr>
              <w:t>48.9</w:t>
            </w:r>
          </w:p>
        </w:tc>
        <w:tc>
          <w:tcPr>
            <w:tcW w:w="625" w:type="dxa"/>
            <w:vAlign w:val="center"/>
          </w:tcPr>
          <w:p w:rsidR="007873CC" w:rsidRPr="008C258D" w:rsidRDefault="007873CC" w:rsidP="000120C2">
            <w:pPr>
              <w:spacing w:after="0"/>
              <w:jc w:val="right"/>
              <w:rPr>
                <w:sz w:val="16"/>
                <w:szCs w:val="16"/>
              </w:rPr>
            </w:pPr>
            <w:r w:rsidRPr="008C258D">
              <w:rPr>
                <w:sz w:val="16"/>
                <w:szCs w:val="16"/>
              </w:rPr>
              <w:t>96</w:t>
            </w:r>
          </w:p>
        </w:tc>
        <w:tc>
          <w:tcPr>
            <w:tcW w:w="624" w:type="dxa"/>
            <w:vAlign w:val="center"/>
          </w:tcPr>
          <w:p w:rsidR="007873CC" w:rsidRPr="008C258D" w:rsidRDefault="007873CC" w:rsidP="000120C2">
            <w:pPr>
              <w:spacing w:after="0"/>
              <w:jc w:val="right"/>
              <w:rPr>
                <w:sz w:val="16"/>
                <w:szCs w:val="16"/>
              </w:rPr>
            </w:pPr>
            <w:r w:rsidRPr="008C258D">
              <w:rPr>
                <w:sz w:val="16"/>
                <w:szCs w:val="16"/>
              </w:rPr>
              <w:t>53.6</w:t>
            </w:r>
          </w:p>
        </w:tc>
        <w:tc>
          <w:tcPr>
            <w:tcW w:w="624" w:type="dxa"/>
            <w:vAlign w:val="center"/>
          </w:tcPr>
          <w:p w:rsidR="007873CC" w:rsidRPr="008C258D" w:rsidRDefault="007873CC" w:rsidP="000120C2">
            <w:pPr>
              <w:spacing w:after="0"/>
              <w:jc w:val="right"/>
              <w:rPr>
                <w:sz w:val="16"/>
                <w:szCs w:val="16"/>
              </w:rPr>
            </w:pPr>
            <w:r w:rsidRPr="008C258D">
              <w:rPr>
                <w:sz w:val="16"/>
                <w:szCs w:val="16"/>
              </w:rPr>
              <w:t>54</w:t>
            </w:r>
          </w:p>
        </w:tc>
        <w:tc>
          <w:tcPr>
            <w:tcW w:w="624" w:type="dxa"/>
            <w:vAlign w:val="center"/>
          </w:tcPr>
          <w:p w:rsidR="007873CC" w:rsidRPr="008C258D" w:rsidRDefault="007873CC" w:rsidP="000120C2">
            <w:pPr>
              <w:spacing w:after="0"/>
              <w:jc w:val="right"/>
              <w:rPr>
                <w:sz w:val="16"/>
                <w:szCs w:val="16"/>
              </w:rPr>
            </w:pPr>
            <w:r w:rsidRPr="008C258D">
              <w:rPr>
                <w:sz w:val="16"/>
                <w:szCs w:val="16"/>
              </w:rPr>
              <w:t>54.6</w:t>
            </w:r>
          </w:p>
        </w:tc>
        <w:tc>
          <w:tcPr>
            <w:tcW w:w="625" w:type="dxa"/>
            <w:vAlign w:val="center"/>
          </w:tcPr>
          <w:p w:rsidR="007873CC" w:rsidRPr="008C258D" w:rsidRDefault="007873CC" w:rsidP="000120C2">
            <w:pPr>
              <w:spacing w:after="0"/>
              <w:jc w:val="right"/>
              <w:rPr>
                <w:sz w:val="16"/>
                <w:szCs w:val="16"/>
              </w:rPr>
            </w:pPr>
            <w:r w:rsidRPr="008C258D">
              <w:rPr>
                <w:sz w:val="16"/>
                <w:szCs w:val="16"/>
              </w:rPr>
              <w:t>35</w:t>
            </w:r>
          </w:p>
        </w:tc>
        <w:tc>
          <w:tcPr>
            <w:tcW w:w="624" w:type="dxa"/>
            <w:vAlign w:val="center"/>
          </w:tcPr>
          <w:p w:rsidR="007873CC" w:rsidRPr="008C258D" w:rsidRDefault="007873CC" w:rsidP="000120C2">
            <w:pPr>
              <w:spacing w:after="0"/>
              <w:jc w:val="right"/>
              <w:rPr>
                <w:sz w:val="16"/>
                <w:szCs w:val="16"/>
              </w:rPr>
            </w:pPr>
            <w:r w:rsidRPr="008C258D">
              <w:rPr>
                <w:sz w:val="16"/>
                <w:szCs w:val="16"/>
              </w:rPr>
              <w:t>46.7</w:t>
            </w:r>
          </w:p>
        </w:tc>
        <w:tc>
          <w:tcPr>
            <w:tcW w:w="624" w:type="dxa"/>
            <w:vAlign w:val="center"/>
          </w:tcPr>
          <w:p w:rsidR="007873CC" w:rsidRPr="008C258D" w:rsidRDefault="007873CC" w:rsidP="000120C2">
            <w:pPr>
              <w:spacing w:after="0"/>
              <w:jc w:val="right"/>
              <w:rPr>
                <w:sz w:val="16"/>
                <w:szCs w:val="16"/>
              </w:rPr>
            </w:pPr>
            <w:r w:rsidRPr="008C258D">
              <w:rPr>
                <w:sz w:val="16"/>
                <w:szCs w:val="16"/>
              </w:rPr>
              <w:t>9</w:t>
            </w:r>
          </w:p>
        </w:tc>
        <w:tc>
          <w:tcPr>
            <w:tcW w:w="624" w:type="dxa"/>
            <w:vAlign w:val="center"/>
          </w:tcPr>
          <w:p w:rsidR="007873CC" w:rsidRPr="008C258D" w:rsidRDefault="007873CC" w:rsidP="000120C2">
            <w:pPr>
              <w:spacing w:after="0"/>
              <w:jc w:val="right"/>
              <w:rPr>
                <w:sz w:val="16"/>
                <w:szCs w:val="16"/>
              </w:rPr>
            </w:pPr>
            <w:r w:rsidRPr="008C258D">
              <w:rPr>
                <w:sz w:val="16"/>
                <w:szCs w:val="16"/>
              </w:rPr>
              <w:t>33.3</w:t>
            </w:r>
          </w:p>
        </w:tc>
      </w:tr>
      <w:tr w:rsidR="007873CC" w:rsidRPr="008C258D" w:rsidTr="00A73BC8">
        <w:trPr>
          <w:trHeight w:val="284"/>
        </w:trPr>
        <w:tc>
          <w:tcPr>
            <w:tcW w:w="2994" w:type="dxa"/>
            <w:vAlign w:val="center"/>
          </w:tcPr>
          <w:p w:rsidR="007873CC" w:rsidRPr="008C258D" w:rsidRDefault="007873CC" w:rsidP="000120C2">
            <w:pPr>
              <w:spacing w:after="0"/>
              <w:rPr>
                <w:sz w:val="16"/>
                <w:szCs w:val="16"/>
              </w:rPr>
            </w:pPr>
            <w:r w:rsidRPr="008C258D">
              <w:rPr>
                <w:sz w:val="16"/>
                <w:szCs w:val="16"/>
              </w:rPr>
              <w:t>Parent/guardian had illness/injury</w:t>
            </w:r>
          </w:p>
        </w:tc>
        <w:tc>
          <w:tcPr>
            <w:tcW w:w="624" w:type="dxa"/>
            <w:vAlign w:val="center"/>
          </w:tcPr>
          <w:p w:rsidR="007873CC" w:rsidRPr="008C258D" w:rsidRDefault="007873CC" w:rsidP="000120C2">
            <w:pPr>
              <w:spacing w:after="0"/>
              <w:jc w:val="right"/>
              <w:rPr>
                <w:sz w:val="16"/>
                <w:szCs w:val="16"/>
              </w:rPr>
            </w:pPr>
            <w:r w:rsidRPr="008C258D">
              <w:rPr>
                <w:sz w:val="16"/>
                <w:szCs w:val="16"/>
              </w:rPr>
              <w:t>5</w:t>
            </w:r>
          </w:p>
        </w:tc>
        <w:tc>
          <w:tcPr>
            <w:tcW w:w="624" w:type="dxa"/>
            <w:vAlign w:val="center"/>
          </w:tcPr>
          <w:p w:rsidR="007873CC" w:rsidRPr="008C258D" w:rsidRDefault="007873CC" w:rsidP="000120C2">
            <w:pPr>
              <w:spacing w:after="0"/>
              <w:jc w:val="right"/>
              <w:rPr>
                <w:sz w:val="16"/>
                <w:szCs w:val="16"/>
              </w:rPr>
            </w:pPr>
            <w:r w:rsidRPr="008C258D">
              <w:rPr>
                <w:sz w:val="16"/>
                <w:szCs w:val="16"/>
              </w:rPr>
              <w:t>3.8</w:t>
            </w:r>
          </w:p>
        </w:tc>
        <w:tc>
          <w:tcPr>
            <w:tcW w:w="625" w:type="dxa"/>
            <w:vAlign w:val="center"/>
          </w:tcPr>
          <w:p w:rsidR="007873CC" w:rsidRPr="008C258D" w:rsidRDefault="007873CC" w:rsidP="000120C2">
            <w:pPr>
              <w:spacing w:after="0"/>
              <w:jc w:val="right"/>
              <w:rPr>
                <w:sz w:val="16"/>
                <w:szCs w:val="16"/>
              </w:rPr>
            </w:pPr>
            <w:r w:rsidRPr="008C258D">
              <w:rPr>
                <w:sz w:val="16"/>
                <w:szCs w:val="16"/>
              </w:rPr>
              <w:t>11</w:t>
            </w:r>
          </w:p>
        </w:tc>
        <w:tc>
          <w:tcPr>
            <w:tcW w:w="624" w:type="dxa"/>
            <w:vAlign w:val="center"/>
          </w:tcPr>
          <w:p w:rsidR="007873CC" w:rsidRPr="008C258D" w:rsidRDefault="007873CC" w:rsidP="000120C2">
            <w:pPr>
              <w:spacing w:after="0"/>
              <w:jc w:val="right"/>
              <w:rPr>
                <w:sz w:val="16"/>
                <w:szCs w:val="16"/>
              </w:rPr>
            </w:pPr>
            <w:r w:rsidRPr="008C258D">
              <w:rPr>
                <w:sz w:val="16"/>
                <w:szCs w:val="16"/>
              </w:rPr>
              <w:t>6.2</w:t>
            </w:r>
          </w:p>
        </w:tc>
        <w:tc>
          <w:tcPr>
            <w:tcW w:w="624" w:type="dxa"/>
            <w:vAlign w:val="center"/>
          </w:tcPr>
          <w:p w:rsidR="007873CC" w:rsidRPr="008C258D" w:rsidRDefault="007873CC" w:rsidP="000120C2">
            <w:pPr>
              <w:spacing w:after="0"/>
              <w:jc w:val="right"/>
              <w:rPr>
                <w:sz w:val="16"/>
                <w:szCs w:val="16"/>
              </w:rPr>
            </w:pPr>
            <w:r w:rsidRPr="008C258D">
              <w:rPr>
                <w:sz w:val="16"/>
                <w:szCs w:val="16"/>
              </w:rPr>
              <w:t>7</w:t>
            </w:r>
          </w:p>
        </w:tc>
        <w:tc>
          <w:tcPr>
            <w:tcW w:w="624" w:type="dxa"/>
            <w:vAlign w:val="center"/>
          </w:tcPr>
          <w:p w:rsidR="007873CC" w:rsidRPr="008C258D" w:rsidRDefault="007873CC" w:rsidP="000120C2">
            <w:pPr>
              <w:spacing w:after="0"/>
              <w:jc w:val="right"/>
              <w:rPr>
                <w:sz w:val="16"/>
                <w:szCs w:val="16"/>
              </w:rPr>
            </w:pPr>
            <w:r w:rsidRPr="008C258D">
              <w:rPr>
                <w:sz w:val="16"/>
                <w:szCs w:val="16"/>
              </w:rPr>
              <w:t>7.1</w:t>
            </w:r>
          </w:p>
        </w:tc>
        <w:tc>
          <w:tcPr>
            <w:tcW w:w="625" w:type="dxa"/>
            <w:vAlign w:val="center"/>
          </w:tcPr>
          <w:p w:rsidR="007873CC" w:rsidRPr="008C258D" w:rsidRDefault="007873CC" w:rsidP="000120C2">
            <w:pPr>
              <w:spacing w:after="0"/>
              <w:jc w:val="right"/>
              <w:rPr>
                <w:sz w:val="16"/>
                <w:szCs w:val="16"/>
              </w:rPr>
            </w:pPr>
            <w:r w:rsidRPr="008C258D">
              <w:rPr>
                <w:sz w:val="16"/>
                <w:szCs w:val="16"/>
              </w:rPr>
              <w:t>4</w:t>
            </w:r>
          </w:p>
        </w:tc>
        <w:tc>
          <w:tcPr>
            <w:tcW w:w="624" w:type="dxa"/>
            <w:vAlign w:val="center"/>
          </w:tcPr>
          <w:p w:rsidR="007873CC" w:rsidRPr="008C258D" w:rsidRDefault="007873CC" w:rsidP="000120C2">
            <w:pPr>
              <w:spacing w:after="0"/>
              <w:jc w:val="right"/>
              <w:rPr>
                <w:sz w:val="16"/>
                <w:szCs w:val="16"/>
              </w:rPr>
            </w:pPr>
            <w:r w:rsidRPr="008C258D">
              <w:rPr>
                <w:sz w:val="16"/>
                <w:szCs w:val="16"/>
              </w:rPr>
              <w:t>5.3</w:t>
            </w:r>
          </w:p>
        </w:tc>
        <w:tc>
          <w:tcPr>
            <w:tcW w:w="624" w:type="dxa"/>
            <w:vAlign w:val="center"/>
          </w:tcPr>
          <w:p w:rsidR="007873CC" w:rsidRPr="008C258D" w:rsidRDefault="007873CC" w:rsidP="000120C2">
            <w:pPr>
              <w:spacing w:after="0"/>
              <w:jc w:val="right"/>
              <w:rPr>
                <w:sz w:val="16"/>
                <w:szCs w:val="16"/>
              </w:rPr>
            </w:pPr>
            <w:r w:rsidRPr="008C258D">
              <w:rPr>
                <w:sz w:val="16"/>
                <w:szCs w:val="16"/>
              </w:rPr>
              <w:t>1</w:t>
            </w:r>
          </w:p>
        </w:tc>
        <w:tc>
          <w:tcPr>
            <w:tcW w:w="624" w:type="dxa"/>
            <w:vAlign w:val="center"/>
          </w:tcPr>
          <w:p w:rsidR="007873CC" w:rsidRPr="008C258D" w:rsidRDefault="007873CC" w:rsidP="000120C2">
            <w:pPr>
              <w:spacing w:after="0"/>
              <w:jc w:val="right"/>
              <w:rPr>
                <w:sz w:val="16"/>
                <w:szCs w:val="16"/>
              </w:rPr>
            </w:pPr>
            <w:r w:rsidRPr="008C258D">
              <w:rPr>
                <w:sz w:val="16"/>
                <w:szCs w:val="16"/>
              </w:rPr>
              <w:t>3.7</w:t>
            </w:r>
          </w:p>
        </w:tc>
      </w:tr>
      <w:tr w:rsidR="007873CC" w:rsidRPr="008C258D" w:rsidTr="00A73BC8">
        <w:trPr>
          <w:trHeight w:val="284"/>
        </w:trPr>
        <w:tc>
          <w:tcPr>
            <w:tcW w:w="2994" w:type="dxa"/>
            <w:vAlign w:val="center"/>
          </w:tcPr>
          <w:p w:rsidR="007873CC" w:rsidRPr="008C258D" w:rsidRDefault="007873CC" w:rsidP="000120C2">
            <w:pPr>
              <w:spacing w:after="0"/>
              <w:rPr>
                <w:sz w:val="16"/>
                <w:szCs w:val="16"/>
              </w:rPr>
            </w:pPr>
            <w:r w:rsidRPr="008C258D">
              <w:rPr>
                <w:sz w:val="16"/>
                <w:szCs w:val="16"/>
              </w:rPr>
              <w:t>Cultural commitments</w:t>
            </w:r>
          </w:p>
        </w:tc>
        <w:tc>
          <w:tcPr>
            <w:tcW w:w="624" w:type="dxa"/>
            <w:vAlign w:val="center"/>
          </w:tcPr>
          <w:p w:rsidR="007873CC" w:rsidRPr="008C258D" w:rsidRDefault="007873CC" w:rsidP="000120C2">
            <w:pPr>
              <w:spacing w:after="0"/>
              <w:jc w:val="right"/>
              <w:rPr>
                <w:sz w:val="16"/>
                <w:szCs w:val="16"/>
              </w:rPr>
            </w:pPr>
            <w:r w:rsidRPr="008C258D">
              <w:rPr>
                <w:sz w:val="16"/>
                <w:szCs w:val="16"/>
              </w:rPr>
              <w:t>3</w:t>
            </w:r>
          </w:p>
        </w:tc>
        <w:tc>
          <w:tcPr>
            <w:tcW w:w="624" w:type="dxa"/>
            <w:vAlign w:val="center"/>
          </w:tcPr>
          <w:p w:rsidR="007873CC" w:rsidRPr="008C258D" w:rsidRDefault="007873CC" w:rsidP="000120C2">
            <w:pPr>
              <w:spacing w:after="0"/>
              <w:jc w:val="right"/>
              <w:rPr>
                <w:sz w:val="16"/>
                <w:szCs w:val="16"/>
              </w:rPr>
            </w:pPr>
            <w:r w:rsidRPr="008C258D">
              <w:rPr>
                <w:sz w:val="16"/>
                <w:szCs w:val="16"/>
              </w:rPr>
              <w:t>2.2</w:t>
            </w:r>
          </w:p>
        </w:tc>
        <w:tc>
          <w:tcPr>
            <w:tcW w:w="625" w:type="dxa"/>
            <w:vAlign w:val="center"/>
          </w:tcPr>
          <w:p w:rsidR="007873CC" w:rsidRPr="008C258D" w:rsidRDefault="007873CC" w:rsidP="000120C2">
            <w:pPr>
              <w:spacing w:after="0"/>
              <w:jc w:val="right"/>
              <w:rPr>
                <w:sz w:val="16"/>
                <w:szCs w:val="16"/>
              </w:rPr>
            </w:pPr>
            <w:r w:rsidRPr="008C258D">
              <w:rPr>
                <w:sz w:val="16"/>
                <w:szCs w:val="16"/>
              </w:rPr>
              <w:t>4</w:t>
            </w:r>
          </w:p>
        </w:tc>
        <w:tc>
          <w:tcPr>
            <w:tcW w:w="624" w:type="dxa"/>
            <w:vAlign w:val="center"/>
          </w:tcPr>
          <w:p w:rsidR="007873CC" w:rsidRPr="008C258D" w:rsidRDefault="007873CC" w:rsidP="000120C2">
            <w:pPr>
              <w:spacing w:after="0"/>
              <w:jc w:val="right"/>
              <w:rPr>
                <w:sz w:val="16"/>
                <w:szCs w:val="16"/>
              </w:rPr>
            </w:pPr>
            <w:r w:rsidRPr="008C258D">
              <w:rPr>
                <w:sz w:val="16"/>
                <w:szCs w:val="16"/>
              </w:rPr>
              <w:t>2.2</w:t>
            </w:r>
          </w:p>
        </w:tc>
        <w:tc>
          <w:tcPr>
            <w:tcW w:w="624" w:type="dxa"/>
            <w:vAlign w:val="center"/>
          </w:tcPr>
          <w:p w:rsidR="007873CC" w:rsidRPr="008C258D" w:rsidRDefault="007873CC" w:rsidP="000120C2">
            <w:pPr>
              <w:spacing w:after="0"/>
              <w:jc w:val="right"/>
              <w:rPr>
                <w:sz w:val="16"/>
                <w:szCs w:val="16"/>
              </w:rPr>
            </w:pPr>
            <w:r w:rsidRPr="008C258D">
              <w:rPr>
                <w:sz w:val="16"/>
                <w:szCs w:val="16"/>
              </w:rPr>
              <w:t>1</w:t>
            </w:r>
          </w:p>
        </w:tc>
        <w:tc>
          <w:tcPr>
            <w:tcW w:w="624" w:type="dxa"/>
            <w:vAlign w:val="center"/>
          </w:tcPr>
          <w:p w:rsidR="007873CC" w:rsidRPr="008C258D" w:rsidRDefault="007873CC" w:rsidP="000120C2">
            <w:pPr>
              <w:spacing w:after="0"/>
              <w:jc w:val="right"/>
              <w:rPr>
                <w:sz w:val="16"/>
                <w:szCs w:val="16"/>
              </w:rPr>
            </w:pPr>
            <w:r w:rsidRPr="008C258D">
              <w:rPr>
                <w:sz w:val="16"/>
                <w:szCs w:val="16"/>
              </w:rPr>
              <w:t>1.0</w:t>
            </w:r>
          </w:p>
        </w:tc>
        <w:tc>
          <w:tcPr>
            <w:tcW w:w="625" w:type="dxa"/>
            <w:vAlign w:val="center"/>
          </w:tcPr>
          <w:p w:rsidR="007873CC" w:rsidRPr="008C258D" w:rsidRDefault="007873CC" w:rsidP="000120C2">
            <w:pPr>
              <w:spacing w:after="0"/>
              <w:jc w:val="right"/>
              <w:rPr>
                <w:sz w:val="16"/>
                <w:szCs w:val="16"/>
              </w:rPr>
            </w:pPr>
            <w:r w:rsidRPr="008C258D">
              <w:rPr>
                <w:sz w:val="16"/>
                <w:szCs w:val="16"/>
              </w:rPr>
              <w:t>–</w:t>
            </w:r>
          </w:p>
        </w:tc>
        <w:tc>
          <w:tcPr>
            <w:tcW w:w="624" w:type="dxa"/>
            <w:vAlign w:val="center"/>
          </w:tcPr>
          <w:p w:rsidR="007873CC" w:rsidRPr="008C258D" w:rsidRDefault="007873CC" w:rsidP="000120C2">
            <w:pPr>
              <w:spacing w:after="0"/>
              <w:jc w:val="right"/>
              <w:rPr>
                <w:sz w:val="16"/>
                <w:szCs w:val="16"/>
              </w:rPr>
            </w:pPr>
            <w:r w:rsidRPr="008C258D">
              <w:rPr>
                <w:sz w:val="16"/>
                <w:szCs w:val="16"/>
              </w:rPr>
              <w:t>–</w:t>
            </w:r>
          </w:p>
        </w:tc>
        <w:tc>
          <w:tcPr>
            <w:tcW w:w="624" w:type="dxa"/>
            <w:vAlign w:val="center"/>
          </w:tcPr>
          <w:p w:rsidR="007873CC" w:rsidRPr="008C258D" w:rsidRDefault="007873CC" w:rsidP="000120C2">
            <w:pPr>
              <w:spacing w:after="0"/>
              <w:jc w:val="right"/>
              <w:rPr>
                <w:sz w:val="16"/>
                <w:szCs w:val="16"/>
              </w:rPr>
            </w:pPr>
            <w:r w:rsidRPr="008C258D">
              <w:rPr>
                <w:sz w:val="16"/>
                <w:szCs w:val="16"/>
              </w:rPr>
              <w:t>2</w:t>
            </w:r>
          </w:p>
        </w:tc>
        <w:tc>
          <w:tcPr>
            <w:tcW w:w="624" w:type="dxa"/>
            <w:vAlign w:val="center"/>
          </w:tcPr>
          <w:p w:rsidR="007873CC" w:rsidRPr="008C258D" w:rsidRDefault="007873CC" w:rsidP="000120C2">
            <w:pPr>
              <w:spacing w:after="0"/>
              <w:jc w:val="right"/>
              <w:rPr>
                <w:sz w:val="16"/>
                <w:szCs w:val="16"/>
              </w:rPr>
            </w:pPr>
            <w:r w:rsidRPr="008C258D">
              <w:rPr>
                <w:sz w:val="16"/>
                <w:szCs w:val="16"/>
              </w:rPr>
              <w:t>7.4</w:t>
            </w:r>
          </w:p>
        </w:tc>
      </w:tr>
      <w:tr w:rsidR="007873CC" w:rsidRPr="008C258D" w:rsidTr="00A73BC8">
        <w:trPr>
          <w:trHeight w:val="284"/>
        </w:trPr>
        <w:tc>
          <w:tcPr>
            <w:tcW w:w="2994" w:type="dxa"/>
            <w:vAlign w:val="center"/>
          </w:tcPr>
          <w:p w:rsidR="007873CC" w:rsidRPr="008C258D" w:rsidRDefault="007873CC" w:rsidP="000120C2">
            <w:pPr>
              <w:spacing w:after="0"/>
              <w:rPr>
                <w:sz w:val="16"/>
                <w:szCs w:val="16"/>
              </w:rPr>
            </w:pPr>
            <w:r w:rsidRPr="008C258D">
              <w:rPr>
                <w:sz w:val="16"/>
                <w:szCs w:val="16"/>
              </w:rPr>
              <w:t>Sorry business†</w:t>
            </w:r>
          </w:p>
        </w:tc>
        <w:tc>
          <w:tcPr>
            <w:tcW w:w="624" w:type="dxa"/>
            <w:vAlign w:val="center"/>
          </w:tcPr>
          <w:p w:rsidR="007873CC" w:rsidRPr="008C258D" w:rsidRDefault="007873CC" w:rsidP="000120C2">
            <w:pPr>
              <w:spacing w:after="0"/>
              <w:jc w:val="right"/>
              <w:rPr>
                <w:sz w:val="16"/>
                <w:szCs w:val="16"/>
              </w:rPr>
            </w:pPr>
            <w:r w:rsidRPr="008C258D">
              <w:rPr>
                <w:sz w:val="16"/>
                <w:szCs w:val="16"/>
              </w:rPr>
              <w:t>4</w:t>
            </w:r>
          </w:p>
        </w:tc>
        <w:tc>
          <w:tcPr>
            <w:tcW w:w="624" w:type="dxa"/>
            <w:vAlign w:val="center"/>
          </w:tcPr>
          <w:p w:rsidR="007873CC" w:rsidRPr="008C258D" w:rsidRDefault="007873CC" w:rsidP="000120C2">
            <w:pPr>
              <w:spacing w:after="0"/>
              <w:jc w:val="right"/>
              <w:rPr>
                <w:sz w:val="16"/>
                <w:szCs w:val="16"/>
              </w:rPr>
            </w:pPr>
            <w:r w:rsidRPr="008C258D">
              <w:rPr>
                <w:sz w:val="16"/>
                <w:szCs w:val="16"/>
              </w:rPr>
              <w:t>3.0</w:t>
            </w:r>
          </w:p>
        </w:tc>
        <w:tc>
          <w:tcPr>
            <w:tcW w:w="625" w:type="dxa"/>
            <w:vAlign w:val="center"/>
          </w:tcPr>
          <w:p w:rsidR="007873CC" w:rsidRPr="008C258D" w:rsidRDefault="007873CC" w:rsidP="000120C2">
            <w:pPr>
              <w:spacing w:after="0"/>
              <w:jc w:val="right"/>
              <w:rPr>
                <w:sz w:val="16"/>
                <w:szCs w:val="16"/>
              </w:rPr>
            </w:pPr>
            <w:r w:rsidRPr="008C258D">
              <w:rPr>
                <w:sz w:val="16"/>
                <w:szCs w:val="16"/>
              </w:rPr>
              <w:t>4</w:t>
            </w:r>
          </w:p>
        </w:tc>
        <w:tc>
          <w:tcPr>
            <w:tcW w:w="624" w:type="dxa"/>
            <w:vAlign w:val="center"/>
          </w:tcPr>
          <w:p w:rsidR="007873CC" w:rsidRPr="008C258D" w:rsidRDefault="007873CC" w:rsidP="000120C2">
            <w:pPr>
              <w:spacing w:after="0"/>
              <w:jc w:val="right"/>
              <w:rPr>
                <w:sz w:val="16"/>
                <w:szCs w:val="16"/>
              </w:rPr>
            </w:pPr>
            <w:r w:rsidRPr="008C258D">
              <w:rPr>
                <w:sz w:val="16"/>
                <w:szCs w:val="16"/>
              </w:rPr>
              <w:t>2.2</w:t>
            </w:r>
          </w:p>
        </w:tc>
        <w:tc>
          <w:tcPr>
            <w:tcW w:w="624" w:type="dxa"/>
            <w:vAlign w:val="center"/>
          </w:tcPr>
          <w:p w:rsidR="007873CC" w:rsidRPr="008C258D" w:rsidRDefault="007873CC" w:rsidP="000120C2">
            <w:pPr>
              <w:spacing w:after="0"/>
              <w:jc w:val="right"/>
              <w:rPr>
                <w:sz w:val="16"/>
                <w:szCs w:val="16"/>
              </w:rPr>
            </w:pPr>
            <w:r w:rsidRPr="008C258D">
              <w:rPr>
                <w:sz w:val="16"/>
                <w:szCs w:val="16"/>
              </w:rPr>
              <w:t>2</w:t>
            </w:r>
          </w:p>
        </w:tc>
        <w:tc>
          <w:tcPr>
            <w:tcW w:w="624" w:type="dxa"/>
            <w:vAlign w:val="center"/>
          </w:tcPr>
          <w:p w:rsidR="007873CC" w:rsidRPr="008C258D" w:rsidRDefault="007873CC" w:rsidP="000120C2">
            <w:pPr>
              <w:spacing w:after="0"/>
              <w:jc w:val="right"/>
              <w:rPr>
                <w:sz w:val="16"/>
                <w:szCs w:val="16"/>
              </w:rPr>
            </w:pPr>
            <w:r w:rsidRPr="008C258D">
              <w:rPr>
                <w:sz w:val="16"/>
                <w:szCs w:val="16"/>
              </w:rPr>
              <w:t>2.0</w:t>
            </w:r>
          </w:p>
        </w:tc>
        <w:tc>
          <w:tcPr>
            <w:tcW w:w="625" w:type="dxa"/>
            <w:vAlign w:val="center"/>
          </w:tcPr>
          <w:p w:rsidR="007873CC" w:rsidRPr="008C258D" w:rsidRDefault="007873CC" w:rsidP="000120C2">
            <w:pPr>
              <w:spacing w:after="0"/>
              <w:jc w:val="right"/>
              <w:rPr>
                <w:sz w:val="16"/>
                <w:szCs w:val="16"/>
              </w:rPr>
            </w:pPr>
            <w:r w:rsidRPr="008C258D">
              <w:rPr>
                <w:sz w:val="16"/>
                <w:szCs w:val="16"/>
              </w:rPr>
              <w:t>3</w:t>
            </w:r>
          </w:p>
        </w:tc>
        <w:tc>
          <w:tcPr>
            <w:tcW w:w="624" w:type="dxa"/>
            <w:vAlign w:val="center"/>
          </w:tcPr>
          <w:p w:rsidR="007873CC" w:rsidRPr="008C258D" w:rsidRDefault="007873CC" w:rsidP="000120C2">
            <w:pPr>
              <w:spacing w:after="0"/>
              <w:jc w:val="right"/>
              <w:rPr>
                <w:sz w:val="16"/>
                <w:szCs w:val="16"/>
              </w:rPr>
            </w:pPr>
            <w:r w:rsidRPr="008C258D">
              <w:rPr>
                <w:sz w:val="16"/>
                <w:szCs w:val="16"/>
              </w:rPr>
              <w:t>4.0</w:t>
            </w:r>
          </w:p>
        </w:tc>
        <w:tc>
          <w:tcPr>
            <w:tcW w:w="624" w:type="dxa"/>
            <w:vAlign w:val="center"/>
          </w:tcPr>
          <w:p w:rsidR="007873CC" w:rsidRPr="008C258D" w:rsidRDefault="007873CC" w:rsidP="000120C2">
            <w:pPr>
              <w:spacing w:after="0"/>
              <w:jc w:val="right"/>
              <w:rPr>
                <w:sz w:val="16"/>
                <w:szCs w:val="16"/>
              </w:rPr>
            </w:pPr>
            <w:r w:rsidRPr="008C258D">
              <w:rPr>
                <w:sz w:val="16"/>
                <w:szCs w:val="16"/>
              </w:rPr>
              <w:t>–</w:t>
            </w:r>
          </w:p>
        </w:tc>
        <w:tc>
          <w:tcPr>
            <w:tcW w:w="624" w:type="dxa"/>
            <w:vAlign w:val="center"/>
          </w:tcPr>
          <w:p w:rsidR="007873CC" w:rsidRPr="008C258D" w:rsidRDefault="007873CC" w:rsidP="000120C2">
            <w:pPr>
              <w:spacing w:after="0"/>
              <w:jc w:val="right"/>
              <w:rPr>
                <w:sz w:val="16"/>
                <w:szCs w:val="16"/>
              </w:rPr>
            </w:pPr>
            <w:r w:rsidRPr="008C258D">
              <w:rPr>
                <w:sz w:val="16"/>
                <w:szCs w:val="16"/>
              </w:rPr>
              <w:t>–</w:t>
            </w:r>
          </w:p>
        </w:tc>
      </w:tr>
      <w:tr w:rsidR="007873CC" w:rsidRPr="008C258D" w:rsidTr="00A73BC8">
        <w:trPr>
          <w:trHeight w:val="284"/>
        </w:trPr>
        <w:tc>
          <w:tcPr>
            <w:tcW w:w="2994" w:type="dxa"/>
            <w:vAlign w:val="center"/>
          </w:tcPr>
          <w:p w:rsidR="007873CC" w:rsidRPr="008C258D" w:rsidRDefault="007873CC" w:rsidP="000120C2">
            <w:pPr>
              <w:spacing w:after="0"/>
              <w:rPr>
                <w:sz w:val="16"/>
                <w:szCs w:val="16"/>
              </w:rPr>
            </w:pPr>
            <w:r w:rsidRPr="008C258D">
              <w:rPr>
                <w:sz w:val="16"/>
                <w:szCs w:val="16"/>
              </w:rPr>
              <w:t>Study child didn’t want to go</w:t>
            </w:r>
          </w:p>
        </w:tc>
        <w:tc>
          <w:tcPr>
            <w:tcW w:w="624" w:type="dxa"/>
            <w:vAlign w:val="center"/>
          </w:tcPr>
          <w:p w:rsidR="007873CC" w:rsidRPr="008C258D" w:rsidRDefault="007873CC" w:rsidP="000120C2">
            <w:pPr>
              <w:spacing w:after="0"/>
              <w:jc w:val="right"/>
              <w:rPr>
                <w:sz w:val="16"/>
                <w:szCs w:val="16"/>
              </w:rPr>
            </w:pPr>
            <w:r w:rsidRPr="008C258D">
              <w:rPr>
                <w:sz w:val="16"/>
                <w:szCs w:val="16"/>
              </w:rPr>
              <w:t>21</w:t>
            </w:r>
          </w:p>
        </w:tc>
        <w:tc>
          <w:tcPr>
            <w:tcW w:w="624" w:type="dxa"/>
            <w:vAlign w:val="center"/>
          </w:tcPr>
          <w:p w:rsidR="007873CC" w:rsidRPr="008C258D" w:rsidRDefault="007873CC" w:rsidP="000120C2">
            <w:pPr>
              <w:spacing w:after="0"/>
              <w:jc w:val="right"/>
              <w:rPr>
                <w:sz w:val="16"/>
                <w:szCs w:val="16"/>
              </w:rPr>
            </w:pPr>
            <w:r w:rsidRPr="008C258D">
              <w:rPr>
                <w:sz w:val="16"/>
                <w:szCs w:val="16"/>
              </w:rPr>
              <w:t>15.8</w:t>
            </w:r>
          </w:p>
        </w:tc>
        <w:tc>
          <w:tcPr>
            <w:tcW w:w="625" w:type="dxa"/>
            <w:vAlign w:val="center"/>
          </w:tcPr>
          <w:p w:rsidR="007873CC" w:rsidRPr="008C258D" w:rsidRDefault="007873CC" w:rsidP="000120C2">
            <w:pPr>
              <w:spacing w:after="0"/>
              <w:jc w:val="right"/>
              <w:rPr>
                <w:sz w:val="16"/>
                <w:szCs w:val="16"/>
              </w:rPr>
            </w:pPr>
            <w:r w:rsidRPr="008C258D">
              <w:rPr>
                <w:sz w:val="16"/>
                <w:szCs w:val="16"/>
              </w:rPr>
              <w:t>26</w:t>
            </w:r>
          </w:p>
        </w:tc>
        <w:tc>
          <w:tcPr>
            <w:tcW w:w="624" w:type="dxa"/>
            <w:vAlign w:val="center"/>
          </w:tcPr>
          <w:p w:rsidR="007873CC" w:rsidRPr="008C258D" w:rsidRDefault="007873CC" w:rsidP="000120C2">
            <w:pPr>
              <w:spacing w:after="0"/>
              <w:jc w:val="right"/>
              <w:rPr>
                <w:sz w:val="16"/>
                <w:szCs w:val="16"/>
              </w:rPr>
            </w:pPr>
            <w:r w:rsidRPr="008C258D">
              <w:rPr>
                <w:sz w:val="16"/>
                <w:szCs w:val="16"/>
              </w:rPr>
              <w:t>14.5</w:t>
            </w:r>
          </w:p>
        </w:tc>
        <w:tc>
          <w:tcPr>
            <w:tcW w:w="624" w:type="dxa"/>
            <w:vAlign w:val="center"/>
          </w:tcPr>
          <w:p w:rsidR="007873CC" w:rsidRPr="008C258D" w:rsidRDefault="007873CC" w:rsidP="000120C2">
            <w:pPr>
              <w:spacing w:after="0"/>
              <w:jc w:val="right"/>
              <w:rPr>
                <w:sz w:val="16"/>
                <w:szCs w:val="16"/>
              </w:rPr>
            </w:pPr>
            <w:r w:rsidRPr="008C258D">
              <w:rPr>
                <w:sz w:val="16"/>
                <w:szCs w:val="16"/>
              </w:rPr>
              <w:t>6</w:t>
            </w:r>
          </w:p>
        </w:tc>
        <w:tc>
          <w:tcPr>
            <w:tcW w:w="624" w:type="dxa"/>
            <w:vAlign w:val="center"/>
          </w:tcPr>
          <w:p w:rsidR="007873CC" w:rsidRPr="008C258D" w:rsidRDefault="007873CC" w:rsidP="000120C2">
            <w:pPr>
              <w:spacing w:after="0"/>
              <w:jc w:val="right"/>
              <w:rPr>
                <w:sz w:val="16"/>
                <w:szCs w:val="16"/>
              </w:rPr>
            </w:pPr>
            <w:r w:rsidRPr="008C258D">
              <w:rPr>
                <w:sz w:val="16"/>
                <w:szCs w:val="16"/>
              </w:rPr>
              <w:t>6.1</w:t>
            </w:r>
          </w:p>
        </w:tc>
        <w:tc>
          <w:tcPr>
            <w:tcW w:w="625" w:type="dxa"/>
            <w:vAlign w:val="center"/>
          </w:tcPr>
          <w:p w:rsidR="007873CC" w:rsidRPr="008C258D" w:rsidRDefault="007873CC" w:rsidP="000120C2">
            <w:pPr>
              <w:spacing w:after="0"/>
              <w:jc w:val="right"/>
              <w:rPr>
                <w:sz w:val="16"/>
                <w:szCs w:val="16"/>
              </w:rPr>
            </w:pPr>
            <w:r w:rsidRPr="008C258D">
              <w:rPr>
                <w:sz w:val="16"/>
                <w:szCs w:val="16"/>
              </w:rPr>
              <w:t>14</w:t>
            </w:r>
          </w:p>
        </w:tc>
        <w:tc>
          <w:tcPr>
            <w:tcW w:w="624" w:type="dxa"/>
            <w:vAlign w:val="center"/>
          </w:tcPr>
          <w:p w:rsidR="007873CC" w:rsidRPr="008C258D" w:rsidRDefault="007873CC" w:rsidP="000120C2">
            <w:pPr>
              <w:spacing w:after="0"/>
              <w:jc w:val="right"/>
              <w:rPr>
                <w:sz w:val="16"/>
                <w:szCs w:val="16"/>
              </w:rPr>
            </w:pPr>
            <w:r w:rsidRPr="008C258D">
              <w:rPr>
                <w:sz w:val="16"/>
                <w:szCs w:val="16"/>
              </w:rPr>
              <w:t>18.7</w:t>
            </w:r>
          </w:p>
        </w:tc>
        <w:tc>
          <w:tcPr>
            <w:tcW w:w="624" w:type="dxa"/>
            <w:vAlign w:val="center"/>
          </w:tcPr>
          <w:p w:rsidR="007873CC" w:rsidRPr="008C258D" w:rsidRDefault="007873CC" w:rsidP="000120C2">
            <w:pPr>
              <w:spacing w:after="0"/>
              <w:jc w:val="right"/>
              <w:rPr>
                <w:sz w:val="16"/>
                <w:szCs w:val="16"/>
              </w:rPr>
            </w:pPr>
            <w:r w:rsidRPr="008C258D">
              <w:rPr>
                <w:sz w:val="16"/>
                <w:szCs w:val="16"/>
              </w:rPr>
              <w:t>3</w:t>
            </w:r>
          </w:p>
        </w:tc>
        <w:tc>
          <w:tcPr>
            <w:tcW w:w="624" w:type="dxa"/>
            <w:vAlign w:val="center"/>
          </w:tcPr>
          <w:p w:rsidR="007873CC" w:rsidRPr="008C258D" w:rsidRDefault="007873CC" w:rsidP="000120C2">
            <w:pPr>
              <w:spacing w:after="0"/>
              <w:jc w:val="right"/>
              <w:rPr>
                <w:sz w:val="16"/>
                <w:szCs w:val="16"/>
              </w:rPr>
            </w:pPr>
            <w:r w:rsidRPr="008C258D">
              <w:rPr>
                <w:sz w:val="16"/>
                <w:szCs w:val="16"/>
              </w:rPr>
              <w:t>11.1</w:t>
            </w:r>
          </w:p>
        </w:tc>
      </w:tr>
      <w:tr w:rsidR="007873CC" w:rsidRPr="008C258D" w:rsidTr="00A73BC8">
        <w:trPr>
          <w:trHeight w:val="284"/>
        </w:trPr>
        <w:tc>
          <w:tcPr>
            <w:tcW w:w="2994" w:type="dxa"/>
            <w:vAlign w:val="center"/>
          </w:tcPr>
          <w:p w:rsidR="007873CC" w:rsidRPr="008C258D" w:rsidRDefault="007873CC" w:rsidP="000120C2">
            <w:pPr>
              <w:spacing w:after="0"/>
              <w:rPr>
                <w:sz w:val="16"/>
                <w:szCs w:val="16"/>
              </w:rPr>
            </w:pPr>
            <w:r w:rsidRPr="008C258D">
              <w:rPr>
                <w:sz w:val="16"/>
                <w:szCs w:val="16"/>
              </w:rPr>
              <w:t>Family events</w:t>
            </w:r>
          </w:p>
        </w:tc>
        <w:tc>
          <w:tcPr>
            <w:tcW w:w="624" w:type="dxa"/>
            <w:vAlign w:val="center"/>
          </w:tcPr>
          <w:p w:rsidR="007873CC" w:rsidRPr="008C258D" w:rsidRDefault="007873CC" w:rsidP="000120C2">
            <w:pPr>
              <w:spacing w:after="0"/>
              <w:jc w:val="right"/>
              <w:rPr>
                <w:sz w:val="16"/>
                <w:szCs w:val="16"/>
              </w:rPr>
            </w:pPr>
            <w:r w:rsidRPr="008C258D">
              <w:rPr>
                <w:sz w:val="16"/>
                <w:szCs w:val="16"/>
              </w:rPr>
              <w:t>17</w:t>
            </w:r>
          </w:p>
        </w:tc>
        <w:tc>
          <w:tcPr>
            <w:tcW w:w="624" w:type="dxa"/>
            <w:vAlign w:val="center"/>
          </w:tcPr>
          <w:p w:rsidR="007873CC" w:rsidRPr="008C258D" w:rsidRDefault="007873CC" w:rsidP="000120C2">
            <w:pPr>
              <w:spacing w:after="0"/>
              <w:jc w:val="right"/>
              <w:rPr>
                <w:sz w:val="16"/>
                <w:szCs w:val="16"/>
              </w:rPr>
            </w:pPr>
            <w:r w:rsidRPr="008C258D">
              <w:rPr>
                <w:sz w:val="16"/>
                <w:szCs w:val="16"/>
              </w:rPr>
              <w:t>12.8</w:t>
            </w:r>
          </w:p>
        </w:tc>
        <w:tc>
          <w:tcPr>
            <w:tcW w:w="625" w:type="dxa"/>
            <w:vAlign w:val="center"/>
          </w:tcPr>
          <w:p w:rsidR="007873CC" w:rsidRPr="008C258D" w:rsidRDefault="007873CC" w:rsidP="000120C2">
            <w:pPr>
              <w:spacing w:after="0"/>
              <w:jc w:val="right"/>
              <w:rPr>
                <w:sz w:val="16"/>
                <w:szCs w:val="16"/>
              </w:rPr>
            </w:pPr>
            <w:r w:rsidRPr="008C258D">
              <w:rPr>
                <w:sz w:val="16"/>
                <w:szCs w:val="16"/>
              </w:rPr>
              <w:t>11</w:t>
            </w:r>
          </w:p>
        </w:tc>
        <w:tc>
          <w:tcPr>
            <w:tcW w:w="624" w:type="dxa"/>
            <w:vAlign w:val="center"/>
          </w:tcPr>
          <w:p w:rsidR="007873CC" w:rsidRPr="008C258D" w:rsidRDefault="007873CC" w:rsidP="000120C2">
            <w:pPr>
              <w:spacing w:after="0"/>
              <w:jc w:val="right"/>
              <w:rPr>
                <w:sz w:val="16"/>
                <w:szCs w:val="16"/>
              </w:rPr>
            </w:pPr>
            <w:r w:rsidRPr="008C258D">
              <w:rPr>
                <w:sz w:val="16"/>
                <w:szCs w:val="16"/>
              </w:rPr>
              <w:t>6.2</w:t>
            </w:r>
          </w:p>
        </w:tc>
        <w:tc>
          <w:tcPr>
            <w:tcW w:w="624" w:type="dxa"/>
            <w:vAlign w:val="center"/>
          </w:tcPr>
          <w:p w:rsidR="007873CC" w:rsidRPr="008C258D" w:rsidRDefault="007873CC" w:rsidP="000120C2">
            <w:pPr>
              <w:spacing w:after="0"/>
              <w:jc w:val="right"/>
              <w:rPr>
                <w:sz w:val="16"/>
                <w:szCs w:val="16"/>
              </w:rPr>
            </w:pPr>
            <w:r w:rsidRPr="008C258D">
              <w:rPr>
                <w:sz w:val="16"/>
                <w:szCs w:val="16"/>
              </w:rPr>
              <w:t>14</w:t>
            </w:r>
          </w:p>
        </w:tc>
        <w:tc>
          <w:tcPr>
            <w:tcW w:w="624" w:type="dxa"/>
            <w:vAlign w:val="center"/>
          </w:tcPr>
          <w:p w:rsidR="007873CC" w:rsidRPr="008C258D" w:rsidRDefault="007873CC" w:rsidP="000120C2">
            <w:pPr>
              <w:spacing w:after="0"/>
              <w:jc w:val="right"/>
              <w:rPr>
                <w:sz w:val="16"/>
                <w:szCs w:val="16"/>
              </w:rPr>
            </w:pPr>
            <w:r w:rsidRPr="008C258D">
              <w:rPr>
                <w:sz w:val="16"/>
                <w:szCs w:val="16"/>
              </w:rPr>
              <w:t>14.1</w:t>
            </w:r>
          </w:p>
        </w:tc>
        <w:tc>
          <w:tcPr>
            <w:tcW w:w="625" w:type="dxa"/>
            <w:vAlign w:val="center"/>
          </w:tcPr>
          <w:p w:rsidR="007873CC" w:rsidRPr="008C258D" w:rsidRDefault="007873CC" w:rsidP="000120C2">
            <w:pPr>
              <w:spacing w:after="0"/>
              <w:jc w:val="right"/>
              <w:rPr>
                <w:sz w:val="16"/>
                <w:szCs w:val="16"/>
              </w:rPr>
            </w:pPr>
            <w:r w:rsidRPr="008C258D">
              <w:rPr>
                <w:sz w:val="16"/>
                <w:szCs w:val="16"/>
              </w:rPr>
              <w:t>10</w:t>
            </w:r>
          </w:p>
        </w:tc>
        <w:tc>
          <w:tcPr>
            <w:tcW w:w="624" w:type="dxa"/>
            <w:vAlign w:val="center"/>
          </w:tcPr>
          <w:p w:rsidR="007873CC" w:rsidRPr="008C258D" w:rsidRDefault="007873CC" w:rsidP="000120C2">
            <w:pPr>
              <w:spacing w:after="0"/>
              <w:jc w:val="right"/>
              <w:rPr>
                <w:sz w:val="16"/>
                <w:szCs w:val="16"/>
              </w:rPr>
            </w:pPr>
            <w:r w:rsidRPr="008C258D">
              <w:rPr>
                <w:sz w:val="16"/>
                <w:szCs w:val="16"/>
              </w:rPr>
              <w:t>13.3</w:t>
            </w:r>
          </w:p>
        </w:tc>
        <w:tc>
          <w:tcPr>
            <w:tcW w:w="624" w:type="dxa"/>
            <w:vAlign w:val="center"/>
          </w:tcPr>
          <w:p w:rsidR="007873CC" w:rsidRPr="008C258D" w:rsidRDefault="007873CC" w:rsidP="000120C2">
            <w:pPr>
              <w:spacing w:after="0"/>
              <w:jc w:val="right"/>
              <w:rPr>
                <w:sz w:val="16"/>
                <w:szCs w:val="16"/>
              </w:rPr>
            </w:pPr>
            <w:r w:rsidRPr="008C258D">
              <w:rPr>
                <w:sz w:val="16"/>
                <w:szCs w:val="16"/>
              </w:rPr>
              <w:t>8</w:t>
            </w:r>
          </w:p>
        </w:tc>
        <w:tc>
          <w:tcPr>
            <w:tcW w:w="624" w:type="dxa"/>
            <w:vAlign w:val="center"/>
          </w:tcPr>
          <w:p w:rsidR="007873CC" w:rsidRPr="008C258D" w:rsidRDefault="007873CC" w:rsidP="000120C2">
            <w:pPr>
              <w:spacing w:after="0"/>
              <w:jc w:val="right"/>
              <w:rPr>
                <w:sz w:val="16"/>
                <w:szCs w:val="16"/>
              </w:rPr>
            </w:pPr>
            <w:r w:rsidRPr="008C258D">
              <w:rPr>
                <w:sz w:val="16"/>
                <w:szCs w:val="16"/>
              </w:rPr>
              <w:t>29.7</w:t>
            </w:r>
          </w:p>
        </w:tc>
      </w:tr>
      <w:tr w:rsidR="007873CC" w:rsidRPr="008C258D" w:rsidTr="00A73BC8">
        <w:trPr>
          <w:trHeight w:val="284"/>
        </w:trPr>
        <w:tc>
          <w:tcPr>
            <w:tcW w:w="2994" w:type="dxa"/>
            <w:vAlign w:val="center"/>
          </w:tcPr>
          <w:p w:rsidR="007873CC" w:rsidRPr="008C258D" w:rsidRDefault="007873CC" w:rsidP="000120C2">
            <w:pPr>
              <w:spacing w:after="0"/>
              <w:rPr>
                <w:sz w:val="16"/>
                <w:szCs w:val="16"/>
              </w:rPr>
            </w:pPr>
            <w:r w:rsidRPr="008C258D">
              <w:rPr>
                <w:sz w:val="16"/>
                <w:szCs w:val="16"/>
              </w:rPr>
              <w:t>Lack of transport</w:t>
            </w:r>
          </w:p>
        </w:tc>
        <w:tc>
          <w:tcPr>
            <w:tcW w:w="624" w:type="dxa"/>
            <w:vAlign w:val="center"/>
          </w:tcPr>
          <w:p w:rsidR="007873CC" w:rsidRPr="008C258D" w:rsidRDefault="007873CC" w:rsidP="000120C2">
            <w:pPr>
              <w:spacing w:after="0"/>
              <w:jc w:val="right"/>
              <w:rPr>
                <w:sz w:val="16"/>
                <w:szCs w:val="16"/>
              </w:rPr>
            </w:pPr>
            <w:r w:rsidRPr="008C258D">
              <w:rPr>
                <w:sz w:val="16"/>
                <w:szCs w:val="16"/>
              </w:rPr>
              <w:t>1</w:t>
            </w:r>
          </w:p>
        </w:tc>
        <w:tc>
          <w:tcPr>
            <w:tcW w:w="624" w:type="dxa"/>
            <w:vAlign w:val="center"/>
          </w:tcPr>
          <w:p w:rsidR="007873CC" w:rsidRPr="008C258D" w:rsidRDefault="007873CC" w:rsidP="000120C2">
            <w:pPr>
              <w:spacing w:after="0"/>
              <w:jc w:val="right"/>
              <w:rPr>
                <w:sz w:val="16"/>
                <w:szCs w:val="16"/>
              </w:rPr>
            </w:pPr>
            <w:r w:rsidRPr="008C258D">
              <w:rPr>
                <w:sz w:val="16"/>
                <w:szCs w:val="16"/>
              </w:rPr>
              <w:t>0.7</w:t>
            </w:r>
          </w:p>
        </w:tc>
        <w:tc>
          <w:tcPr>
            <w:tcW w:w="625" w:type="dxa"/>
            <w:vAlign w:val="center"/>
          </w:tcPr>
          <w:p w:rsidR="007873CC" w:rsidRPr="008C258D" w:rsidRDefault="007873CC" w:rsidP="000120C2">
            <w:pPr>
              <w:spacing w:after="0"/>
              <w:jc w:val="right"/>
              <w:rPr>
                <w:sz w:val="16"/>
                <w:szCs w:val="16"/>
              </w:rPr>
            </w:pPr>
            <w:r w:rsidRPr="008C258D">
              <w:rPr>
                <w:sz w:val="16"/>
                <w:szCs w:val="16"/>
              </w:rPr>
              <w:t>8</w:t>
            </w:r>
          </w:p>
        </w:tc>
        <w:tc>
          <w:tcPr>
            <w:tcW w:w="624" w:type="dxa"/>
            <w:vAlign w:val="center"/>
          </w:tcPr>
          <w:p w:rsidR="007873CC" w:rsidRPr="008C258D" w:rsidRDefault="007873CC" w:rsidP="000120C2">
            <w:pPr>
              <w:spacing w:after="0"/>
              <w:jc w:val="right"/>
              <w:rPr>
                <w:sz w:val="16"/>
                <w:szCs w:val="16"/>
              </w:rPr>
            </w:pPr>
            <w:r w:rsidRPr="008C258D">
              <w:rPr>
                <w:sz w:val="16"/>
                <w:szCs w:val="16"/>
              </w:rPr>
              <w:t>4.5</w:t>
            </w:r>
          </w:p>
        </w:tc>
        <w:tc>
          <w:tcPr>
            <w:tcW w:w="624" w:type="dxa"/>
            <w:vAlign w:val="center"/>
          </w:tcPr>
          <w:p w:rsidR="007873CC" w:rsidRPr="008C258D" w:rsidRDefault="007873CC" w:rsidP="000120C2">
            <w:pPr>
              <w:spacing w:after="0"/>
              <w:jc w:val="right"/>
              <w:rPr>
                <w:sz w:val="16"/>
                <w:szCs w:val="16"/>
              </w:rPr>
            </w:pPr>
            <w:r w:rsidRPr="008C258D">
              <w:rPr>
                <w:sz w:val="16"/>
                <w:szCs w:val="16"/>
              </w:rPr>
              <w:t>1</w:t>
            </w:r>
          </w:p>
        </w:tc>
        <w:tc>
          <w:tcPr>
            <w:tcW w:w="624" w:type="dxa"/>
            <w:vAlign w:val="center"/>
          </w:tcPr>
          <w:p w:rsidR="007873CC" w:rsidRPr="008C258D" w:rsidRDefault="007873CC" w:rsidP="000120C2">
            <w:pPr>
              <w:spacing w:after="0"/>
              <w:jc w:val="right"/>
              <w:rPr>
                <w:sz w:val="16"/>
                <w:szCs w:val="16"/>
              </w:rPr>
            </w:pPr>
            <w:r w:rsidRPr="008C258D">
              <w:rPr>
                <w:sz w:val="16"/>
                <w:szCs w:val="16"/>
              </w:rPr>
              <w:t>1.0</w:t>
            </w:r>
          </w:p>
        </w:tc>
        <w:tc>
          <w:tcPr>
            <w:tcW w:w="625" w:type="dxa"/>
            <w:vAlign w:val="center"/>
          </w:tcPr>
          <w:p w:rsidR="007873CC" w:rsidRPr="008C258D" w:rsidRDefault="007873CC" w:rsidP="000120C2">
            <w:pPr>
              <w:spacing w:after="0"/>
              <w:jc w:val="right"/>
              <w:rPr>
                <w:sz w:val="16"/>
                <w:szCs w:val="16"/>
              </w:rPr>
            </w:pPr>
            <w:r w:rsidRPr="008C258D">
              <w:rPr>
                <w:sz w:val="16"/>
                <w:szCs w:val="16"/>
              </w:rPr>
              <w:t>3</w:t>
            </w:r>
          </w:p>
        </w:tc>
        <w:tc>
          <w:tcPr>
            <w:tcW w:w="624" w:type="dxa"/>
            <w:vAlign w:val="center"/>
          </w:tcPr>
          <w:p w:rsidR="007873CC" w:rsidRPr="008C258D" w:rsidRDefault="007873CC" w:rsidP="000120C2">
            <w:pPr>
              <w:spacing w:after="0"/>
              <w:jc w:val="right"/>
              <w:rPr>
                <w:sz w:val="16"/>
                <w:szCs w:val="16"/>
              </w:rPr>
            </w:pPr>
            <w:r w:rsidRPr="008C258D">
              <w:rPr>
                <w:sz w:val="16"/>
                <w:szCs w:val="16"/>
              </w:rPr>
              <w:t>4.0</w:t>
            </w:r>
          </w:p>
        </w:tc>
        <w:tc>
          <w:tcPr>
            <w:tcW w:w="624" w:type="dxa"/>
            <w:vAlign w:val="center"/>
          </w:tcPr>
          <w:p w:rsidR="007873CC" w:rsidRPr="008C258D" w:rsidRDefault="007873CC" w:rsidP="000120C2">
            <w:pPr>
              <w:spacing w:after="0"/>
              <w:jc w:val="right"/>
              <w:rPr>
                <w:sz w:val="16"/>
                <w:szCs w:val="16"/>
              </w:rPr>
            </w:pPr>
            <w:r w:rsidRPr="008C258D">
              <w:rPr>
                <w:sz w:val="16"/>
                <w:szCs w:val="16"/>
              </w:rPr>
              <w:t>–</w:t>
            </w:r>
          </w:p>
        </w:tc>
        <w:tc>
          <w:tcPr>
            <w:tcW w:w="624" w:type="dxa"/>
            <w:vAlign w:val="center"/>
          </w:tcPr>
          <w:p w:rsidR="007873CC" w:rsidRPr="008C258D" w:rsidRDefault="007873CC" w:rsidP="000120C2">
            <w:pPr>
              <w:spacing w:after="0"/>
              <w:jc w:val="right"/>
              <w:rPr>
                <w:sz w:val="16"/>
                <w:szCs w:val="16"/>
              </w:rPr>
            </w:pPr>
            <w:r w:rsidRPr="008C258D">
              <w:rPr>
                <w:sz w:val="16"/>
                <w:szCs w:val="16"/>
              </w:rPr>
              <w:t>–</w:t>
            </w:r>
          </w:p>
        </w:tc>
      </w:tr>
      <w:tr w:rsidR="007873CC" w:rsidRPr="008C258D" w:rsidTr="00A73BC8">
        <w:trPr>
          <w:trHeight w:val="284"/>
        </w:trPr>
        <w:tc>
          <w:tcPr>
            <w:tcW w:w="2994" w:type="dxa"/>
            <w:vAlign w:val="center"/>
          </w:tcPr>
          <w:p w:rsidR="007873CC" w:rsidRPr="008C258D" w:rsidRDefault="007873CC" w:rsidP="000120C2">
            <w:pPr>
              <w:spacing w:after="0"/>
              <w:rPr>
                <w:sz w:val="16"/>
                <w:szCs w:val="16"/>
              </w:rPr>
            </w:pPr>
            <w:r w:rsidRPr="008C258D">
              <w:rPr>
                <w:sz w:val="16"/>
                <w:szCs w:val="16"/>
              </w:rPr>
              <w:t xml:space="preserve">Other </w:t>
            </w:r>
          </w:p>
        </w:tc>
        <w:tc>
          <w:tcPr>
            <w:tcW w:w="624" w:type="dxa"/>
            <w:vAlign w:val="center"/>
          </w:tcPr>
          <w:p w:rsidR="007873CC" w:rsidRPr="008C258D" w:rsidRDefault="007873CC" w:rsidP="000120C2">
            <w:pPr>
              <w:spacing w:after="0"/>
              <w:jc w:val="right"/>
              <w:rPr>
                <w:sz w:val="16"/>
                <w:szCs w:val="16"/>
              </w:rPr>
            </w:pPr>
            <w:r w:rsidRPr="008C258D">
              <w:rPr>
                <w:sz w:val="16"/>
                <w:szCs w:val="16"/>
              </w:rPr>
              <w:t>17</w:t>
            </w:r>
          </w:p>
        </w:tc>
        <w:tc>
          <w:tcPr>
            <w:tcW w:w="624" w:type="dxa"/>
            <w:vAlign w:val="center"/>
          </w:tcPr>
          <w:p w:rsidR="007873CC" w:rsidRPr="008C258D" w:rsidRDefault="007873CC" w:rsidP="000120C2">
            <w:pPr>
              <w:spacing w:after="0"/>
              <w:jc w:val="right"/>
              <w:rPr>
                <w:sz w:val="16"/>
                <w:szCs w:val="16"/>
              </w:rPr>
            </w:pPr>
            <w:r w:rsidRPr="008C258D">
              <w:rPr>
                <w:sz w:val="16"/>
                <w:szCs w:val="16"/>
              </w:rPr>
              <w:t>12.8</w:t>
            </w:r>
          </w:p>
        </w:tc>
        <w:tc>
          <w:tcPr>
            <w:tcW w:w="625" w:type="dxa"/>
            <w:vAlign w:val="center"/>
          </w:tcPr>
          <w:p w:rsidR="007873CC" w:rsidRPr="008C258D" w:rsidRDefault="007873CC" w:rsidP="000120C2">
            <w:pPr>
              <w:spacing w:after="0"/>
              <w:jc w:val="right"/>
              <w:rPr>
                <w:sz w:val="16"/>
                <w:szCs w:val="16"/>
              </w:rPr>
            </w:pPr>
            <w:r w:rsidRPr="008C258D">
              <w:rPr>
                <w:sz w:val="16"/>
                <w:szCs w:val="16"/>
              </w:rPr>
              <w:t>19</w:t>
            </w:r>
          </w:p>
        </w:tc>
        <w:tc>
          <w:tcPr>
            <w:tcW w:w="624" w:type="dxa"/>
            <w:vAlign w:val="center"/>
          </w:tcPr>
          <w:p w:rsidR="007873CC" w:rsidRPr="008C258D" w:rsidRDefault="007873CC" w:rsidP="000120C2">
            <w:pPr>
              <w:spacing w:after="0"/>
              <w:jc w:val="right"/>
              <w:rPr>
                <w:sz w:val="16"/>
                <w:szCs w:val="16"/>
              </w:rPr>
            </w:pPr>
            <w:r w:rsidRPr="008C258D">
              <w:rPr>
                <w:sz w:val="16"/>
                <w:szCs w:val="16"/>
              </w:rPr>
              <w:t>10.6</w:t>
            </w:r>
          </w:p>
        </w:tc>
        <w:tc>
          <w:tcPr>
            <w:tcW w:w="624" w:type="dxa"/>
            <w:vAlign w:val="center"/>
          </w:tcPr>
          <w:p w:rsidR="007873CC" w:rsidRPr="008C258D" w:rsidRDefault="007873CC" w:rsidP="000120C2">
            <w:pPr>
              <w:spacing w:after="0"/>
              <w:jc w:val="right"/>
              <w:rPr>
                <w:sz w:val="16"/>
                <w:szCs w:val="16"/>
              </w:rPr>
            </w:pPr>
            <w:r w:rsidRPr="008C258D">
              <w:rPr>
                <w:sz w:val="16"/>
                <w:szCs w:val="16"/>
              </w:rPr>
              <w:t>14</w:t>
            </w:r>
          </w:p>
        </w:tc>
        <w:tc>
          <w:tcPr>
            <w:tcW w:w="624" w:type="dxa"/>
            <w:vAlign w:val="center"/>
          </w:tcPr>
          <w:p w:rsidR="007873CC" w:rsidRPr="008C258D" w:rsidRDefault="007873CC" w:rsidP="000120C2">
            <w:pPr>
              <w:spacing w:after="0"/>
              <w:jc w:val="right"/>
              <w:rPr>
                <w:sz w:val="16"/>
                <w:szCs w:val="16"/>
              </w:rPr>
            </w:pPr>
            <w:r w:rsidRPr="008C258D">
              <w:rPr>
                <w:sz w:val="16"/>
                <w:szCs w:val="16"/>
              </w:rPr>
              <w:t>14.1</w:t>
            </w:r>
          </w:p>
        </w:tc>
        <w:tc>
          <w:tcPr>
            <w:tcW w:w="625" w:type="dxa"/>
            <w:vAlign w:val="center"/>
          </w:tcPr>
          <w:p w:rsidR="007873CC" w:rsidRPr="008C258D" w:rsidRDefault="007873CC" w:rsidP="000120C2">
            <w:pPr>
              <w:spacing w:after="0"/>
              <w:jc w:val="right"/>
              <w:rPr>
                <w:sz w:val="16"/>
                <w:szCs w:val="16"/>
              </w:rPr>
            </w:pPr>
            <w:r w:rsidRPr="008C258D">
              <w:rPr>
                <w:sz w:val="16"/>
                <w:szCs w:val="16"/>
              </w:rPr>
              <w:t>6</w:t>
            </w:r>
          </w:p>
        </w:tc>
        <w:tc>
          <w:tcPr>
            <w:tcW w:w="624" w:type="dxa"/>
            <w:vAlign w:val="center"/>
          </w:tcPr>
          <w:p w:rsidR="007873CC" w:rsidRPr="008C258D" w:rsidRDefault="007873CC" w:rsidP="000120C2">
            <w:pPr>
              <w:spacing w:after="0"/>
              <w:jc w:val="right"/>
              <w:rPr>
                <w:sz w:val="16"/>
                <w:szCs w:val="16"/>
              </w:rPr>
            </w:pPr>
            <w:r w:rsidRPr="008C258D">
              <w:rPr>
                <w:sz w:val="16"/>
                <w:szCs w:val="16"/>
              </w:rPr>
              <w:t>8.0</w:t>
            </w:r>
          </w:p>
        </w:tc>
        <w:tc>
          <w:tcPr>
            <w:tcW w:w="624" w:type="dxa"/>
            <w:vAlign w:val="center"/>
          </w:tcPr>
          <w:p w:rsidR="007873CC" w:rsidRPr="008C258D" w:rsidRDefault="007873CC" w:rsidP="000120C2">
            <w:pPr>
              <w:spacing w:after="0"/>
              <w:jc w:val="right"/>
              <w:rPr>
                <w:sz w:val="16"/>
                <w:szCs w:val="16"/>
              </w:rPr>
            </w:pPr>
            <w:r w:rsidRPr="008C258D">
              <w:rPr>
                <w:sz w:val="16"/>
                <w:szCs w:val="16"/>
              </w:rPr>
              <w:t>4</w:t>
            </w:r>
          </w:p>
        </w:tc>
        <w:tc>
          <w:tcPr>
            <w:tcW w:w="624" w:type="dxa"/>
            <w:vAlign w:val="center"/>
          </w:tcPr>
          <w:p w:rsidR="007873CC" w:rsidRPr="008C258D" w:rsidRDefault="007873CC" w:rsidP="000120C2">
            <w:pPr>
              <w:spacing w:after="0"/>
              <w:jc w:val="right"/>
              <w:rPr>
                <w:sz w:val="16"/>
                <w:szCs w:val="16"/>
              </w:rPr>
            </w:pPr>
            <w:r w:rsidRPr="008C258D">
              <w:rPr>
                <w:sz w:val="16"/>
                <w:szCs w:val="16"/>
              </w:rPr>
              <w:t>14.8</w:t>
            </w:r>
          </w:p>
        </w:tc>
      </w:tr>
      <w:tr w:rsidR="007873CC" w:rsidRPr="008C258D" w:rsidTr="00A73BC8">
        <w:trPr>
          <w:trHeight w:val="1336"/>
        </w:trPr>
        <w:tc>
          <w:tcPr>
            <w:tcW w:w="9236" w:type="dxa"/>
            <w:gridSpan w:val="11"/>
            <w:vAlign w:val="center"/>
          </w:tcPr>
          <w:p w:rsidR="007873CC" w:rsidRPr="008C258D" w:rsidRDefault="007873CC" w:rsidP="000120C2">
            <w:pPr>
              <w:spacing w:before="60" w:after="60"/>
              <w:rPr>
                <w:sz w:val="16"/>
                <w:szCs w:val="16"/>
              </w:rPr>
            </w:pPr>
            <w:r w:rsidRPr="008C258D">
              <w:rPr>
                <w:sz w:val="16"/>
                <w:szCs w:val="16"/>
              </w:rPr>
              <w:t xml:space="preserve">Note: Since the observations of both cohorts at all four waves with attendance information (i.e., Waves 2–5) were pooled together for the analysis by age, the number of observations in this table refers to person-wave rather than person. Only six children were attending Year 4. </w:t>
            </w:r>
          </w:p>
          <w:p w:rsidR="007873CC" w:rsidRPr="008C258D" w:rsidRDefault="007873CC" w:rsidP="000120C2">
            <w:pPr>
              <w:spacing w:before="60" w:after="60"/>
              <w:rPr>
                <w:sz w:val="16"/>
                <w:szCs w:val="16"/>
              </w:rPr>
            </w:pPr>
            <w:r w:rsidRPr="008C258D">
              <w:rPr>
                <w:sz w:val="16"/>
                <w:szCs w:val="16"/>
              </w:rPr>
              <w:t xml:space="preserve">^ Preschool refers to year before school. </w:t>
            </w:r>
          </w:p>
          <w:p w:rsidR="007873CC" w:rsidRPr="008C258D" w:rsidRDefault="007873CC" w:rsidP="000120C2">
            <w:pPr>
              <w:spacing w:before="60" w:after="60"/>
              <w:rPr>
                <w:sz w:val="16"/>
                <w:szCs w:val="16"/>
              </w:rPr>
            </w:pPr>
            <w:r w:rsidRPr="008C258D">
              <w:rPr>
                <w:sz w:val="16"/>
                <w:szCs w:val="16"/>
              </w:rPr>
              <w:t>† According to the Australian National Dictionary Centre, sorry business is a ceremony associated with death http://andc.anu.edu.au/australian-words/meanings-origins?field_alphabet_value=241.</w:t>
            </w:r>
          </w:p>
          <w:p w:rsidR="007873CC" w:rsidRPr="008C258D" w:rsidRDefault="007873CC" w:rsidP="000120C2">
            <w:pPr>
              <w:spacing w:before="60" w:after="60"/>
              <w:rPr>
                <w:sz w:val="16"/>
                <w:szCs w:val="16"/>
              </w:rPr>
            </w:pPr>
            <w:r w:rsidRPr="008C258D">
              <w:rPr>
                <w:sz w:val="16"/>
                <w:szCs w:val="16"/>
              </w:rPr>
              <w:t>– Data not available or no observations.</w:t>
            </w:r>
          </w:p>
        </w:tc>
      </w:tr>
    </w:tbl>
    <w:p w:rsidR="007873CC" w:rsidRPr="00702502" w:rsidRDefault="007873CC" w:rsidP="007873CC">
      <w:r w:rsidRPr="00702502">
        <w:lastRenderedPageBreak/>
        <w:t xml:space="preserve">While the reasons provided by the primary carers may be the direct causes of school absence, the reasons themselves and thus school absence may be affected by other more fundamental factors. For instance, why did children not want to go to school? </w:t>
      </w:r>
    </w:p>
    <w:p w:rsidR="007873CC" w:rsidRPr="00702502" w:rsidRDefault="007873CC" w:rsidP="007873CC">
      <w:r w:rsidRPr="00702502">
        <w:t xml:space="preserve">Table 29 compares a few select characteristics of children and primary carers by school attendance status and may help understand the key influencing factors of school attendance/absence. The patterns are much more complex than those observed for school enrolment. </w:t>
      </w:r>
    </w:p>
    <w:p w:rsidR="007873CC" w:rsidRPr="00702502" w:rsidRDefault="007873CC" w:rsidP="007873CC">
      <w:pPr>
        <w:pStyle w:val="ListParagraph"/>
        <w:numPr>
          <w:ilvl w:val="0"/>
          <w:numId w:val="3"/>
        </w:numPr>
      </w:pPr>
      <w:r w:rsidRPr="00702502">
        <w:t xml:space="preserve">The most consistent finding from Table 29 is that the primary carers of children having not attended school every day in the previous week were more likely to have experienced financial stress in the last year than the carers of children having attended school every day. The differences are statistically significant for all year levels considered except for Year 3, where the sample size is relatively small (191 children attended school and 28 children absent) and thus the results are less reliable. </w:t>
      </w:r>
    </w:p>
    <w:p w:rsidR="007873CC" w:rsidRPr="00702502" w:rsidRDefault="007873CC" w:rsidP="007873CC">
      <w:pPr>
        <w:pStyle w:val="ListParagraph"/>
        <w:numPr>
          <w:ilvl w:val="0"/>
          <w:numId w:val="3"/>
        </w:numPr>
      </w:pPr>
      <w:r w:rsidRPr="00702502">
        <w:t xml:space="preserve">Differences are also observed, though not always statistically significant, in the primary carer’s employment status and main source of income. Generally the primary carers of children having attended school every day last week were more likely to be employed and have their main source of income from wage or salary (rather than government benefits). </w:t>
      </w:r>
    </w:p>
    <w:p w:rsidR="007873CC" w:rsidRPr="00702502" w:rsidRDefault="007873CC" w:rsidP="007873CC">
      <w:pPr>
        <w:pStyle w:val="ListParagraph"/>
        <w:numPr>
          <w:ilvl w:val="0"/>
          <w:numId w:val="3"/>
        </w:numPr>
      </w:pPr>
      <w:r w:rsidRPr="00702502">
        <w:t xml:space="preserve">We expect school-related factors such as bullying and relationships with teachers and other students to be important for school attendance (Purdie &amp; Buckley 2010; Teasley 2004). Unfortunately these questions were not asked to all children at all waves in the same way, which makes the analysis difficult. Nonetheless, Table 29 indicates that school attendance is positively associated with good relationships with teachers and other students and negatively associated with bad school experiences such as bullying. This may explain why some children did not want to go to school. </w:t>
      </w:r>
    </w:p>
    <w:p w:rsidR="007873CC" w:rsidRPr="00702502" w:rsidRDefault="007873CC" w:rsidP="007873CC">
      <w:pPr>
        <w:pStyle w:val="ListParagraph"/>
        <w:numPr>
          <w:ilvl w:val="0"/>
          <w:numId w:val="3"/>
        </w:numPr>
      </w:pPr>
      <w:r w:rsidRPr="00702502">
        <w:t xml:space="preserve">Table 29 also shows a few negative trends across school years. Firstly, school bullying tends to increase with school year. Secondly, in contrast to bullying, the proportion of children who like their teachers tends to decrease with school year although a vast majority of them like their teachers in all year levels (from 93.1 per cent at year before school to 84.3 per cent at Year 3). Thirdly, fewer children at a higher school year report their teacher is nice to them (from 88.7 per cent at pre-Year 1 to 76.7 per cent at Year 3). In addition, nearly one-third of children (ranging from 28.2 per cent at pre-Year 1 to 35.7 per cent at Year 2) thought other school kids were not nice to them. </w:t>
      </w:r>
    </w:p>
    <w:p w:rsidR="007873CC" w:rsidRPr="00702502" w:rsidRDefault="007873CC" w:rsidP="007873CC">
      <w:r w:rsidRPr="00702502">
        <w:t xml:space="preserve">Many other characteristics of children, primary carers and family have been investigated and their associations with attendance have not been found to be consistently statistically significant. While their statistics are not reported in Table 29, a few points are worthy of note: </w:t>
      </w:r>
    </w:p>
    <w:p w:rsidR="007873CC" w:rsidRPr="00702502" w:rsidRDefault="007873CC" w:rsidP="007873CC">
      <w:pPr>
        <w:pStyle w:val="ListParagraph"/>
        <w:numPr>
          <w:ilvl w:val="0"/>
          <w:numId w:val="4"/>
        </w:numPr>
      </w:pPr>
      <w:r w:rsidRPr="00702502">
        <w:t xml:space="preserve">First, according to the reports of the primary carers, illness and injury of the child is the most common reason for school absence, and indeed we find children absent from school sometime in the previous week were more likely than those having attended school every day to have poor or fair health and to have been badly hurt or sick in the last 12 months. However, the differences were not always statistically significant. This result may reflect differences in the parental assessment of a child’s general health overall and any particular injury or illness that affected school attendance in the previous week (e.g. catching flu). They are certainly correlated but still quite different. In most cases whether a parent/guardian has been badly hurt or sick in the last 12 months is not significantly different by school attendance either. </w:t>
      </w:r>
    </w:p>
    <w:p w:rsidR="007873CC" w:rsidRPr="00702502" w:rsidRDefault="007873CC" w:rsidP="007873CC">
      <w:pPr>
        <w:pStyle w:val="ListParagraph"/>
        <w:numPr>
          <w:ilvl w:val="0"/>
          <w:numId w:val="4"/>
        </w:numPr>
      </w:pPr>
      <w:r w:rsidRPr="00702502">
        <w:lastRenderedPageBreak/>
        <w:t xml:space="preserve">Second, the level of family income is generally not statistically significant by school attendance status, even though having experienced financial stress in the last 12 months generally is associated with a significantly higher probability of school absence. Note that having a low income is neither sufficient nor necessary for financial stress to occur; financial management skills and the availability of assistance and support (either from friends/relatives or the government) are also important factors. </w:t>
      </w:r>
    </w:p>
    <w:p w:rsidR="007873CC" w:rsidRPr="00702502" w:rsidRDefault="007873CC" w:rsidP="007873CC">
      <w:pPr>
        <w:pStyle w:val="ListParagraph"/>
        <w:numPr>
          <w:ilvl w:val="0"/>
          <w:numId w:val="4"/>
        </w:numPr>
      </w:pPr>
      <w:r w:rsidRPr="00702502">
        <w:t xml:space="preserve">Third, independent or private schools generally have the highest attendance rates (about 94 per cent), followed by government schools (about 84 per cent) and then Catholic schools (about 82 per cent), but the differences are not statistically significant. </w:t>
      </w:r>
    </w:p>
    <w:p w:rsidR="007873CC" w:rsidRPr="000120C2" w:rsidRDefault="007873CC" w:rsidP="000120C2">
      <w:pPr>
        <w:pStyle w:val="Tableheading"/>
        <w:spacing w:after="120"/>
        <w:rPr>
          <w:b/>
          <w:color w:val="auto"/>
        </w:rPr>
      </w:pPr>
      <w:r w:rsidRPr="000120C2">
        <w:rPr>
          <w:b/>
          <w:color w:val="auto"/>
        </w:rPr>
        <w:t xml:space="preserve">Table 29: Select characteristics of children and primary carers by school year and school attendance </w:t>
      </w:r>
      <w:r w:rsidRPr="000120C2">
        <w:rPr>
          <w:b/>
          <w:color w:val="auto"/>
        </w:rPr>
        <w:br/>
        <w:t>(A = attended every day, NA = not attended every day)</w:t>
      </w:r>
    </w:p>
    <w:tbl>
      <w:tblPr>
        <w:tblStyle w:val="TableGrid"/>
        <w:tblpPr w:leftFromText="181" w:rightFromText="181" w:bottomFromText="284" w:vertAnchor="text" w:tblpY="1"/>
        <w:tblOverlap w:val="never"/>
        <w:tblW w:w="9639" w:type="dxa"/>
        <w:tblInd w:w="108" w:type="dxa"/>
        <w:tblLayout w:type="fixed"/>
        <w:tblCellMar>
          <w:top w:w="28" w:type="dxa"/>
          <w:bottom w:w="28" w:type="dxa"/>
        </w:tblCellMar>
        <w:tblLook w:val="0000" w:firstRow="0" w:lastRow="0" w:firstColumn="0" w:lastColumn="0" w:noHBand="0" w:noVBand="0"/>
        <w:tblCaption w:val="Select characteristics of children and primary carers by school year and school attendance "/>
      </w:tblPr>
      <w:tblGrid>
        <w:gridCol w:w="3183"/>
        <w:gridCol w:w="646"/>
        <w:gridCol w:w="646"/>
        <w:gridCol w:w="645"/>
        <w:gridCol w:w="646"/>
        <w:gridCol w:w="645"/>
        <w:gridCol w:w="646"/>
        <w:gridCol w:w="646"/>
        <w:gridCol w:w="645"/>
        <w:gridCol w:w="646"/>
        <w:gridCol w:w="645"/>
      </w:tblGrid>
      <w:tr w:rsidR="000120C2" w:rsidRPr="000120C2" w:rsidTr="000120C2">
        <w:trPr>
          <w:trHeight w:val="227"/>
          <w:tblHeader/>
        </w:trPr>
        <w:tc>
          <w:tcPr>
            <w:tcW w:w="3050" w:type="dxa"/>
            <w:vMerge w:val="restart"/>
            <w:shd w:val="clear" w:color="auto" w:fill="009A98"/>
            <w:vAlign w:val="center"/>
          </w:tcPr>
          <w:p w:rsidR="007873CC" w:rsidRPr="000120C2" w:rsidRDefault="007873CC" w:rsidP="000120C2">
            <w:pPr>
              <w:spacing w:after="0"/>
              <w:rPr>
                <w:b/>
                <w:sz w:val="16"/>
                <w:szCs w:val="16"/>
              </w:rPr>
            </w:pPr>
            <w:r w:rsidRPr="000120C2">
              <w:rPr>
                <w:b/>
                <w:sz w:val="16"/>
                <w:szCs w:val="16"/>
              </w:rPr>
              <w:t>Characteristics</w:t>
            </w:r>
          </w:p>
        </w:tc>
        <w:tc>
          <w:tcPr>
            <w:tcW w:w="1238" w:type="dxa"/>
            <w:gridSpan w:val="2"/>
            <w:shd w:val="clear" w:color="auto" w:fill="009A98"/>
            <w:vAlign w:val="center"/>
          </w:tcPr>
          <w:p w:rsidR="007873CC" w:rsidRPr="000120C2" w:rsidRDefault="007873CC" w:rsidP="000120C2">
            <w:pPr>
              <w:spacing w:after="0"/>
              <w:jc w:val="center"/>
              <w:rPr>
                <w:b/>
                <w:sz w:val="16"/>
                <w:szCs w:val="16"/>
              </w:rPr>
            </w:pPr>
            <w:r w:rsidRPr="000120C2">
              <w:rPr>
                <w:b/>
                <w:sz w:val="16"/>
                <w:szCs w:val="16"/>
              </w:rPr>
              <w:t>Preschool^</w:t>
            </w:r>
          </w:p>
        </w:tc>
        <w:tc>
          <w:tcPr>
            <w:tcW w:w="1237" w:type="dxa"/>
            <w:gridSpan w:val="2"/>
            <w:shd w:val="clear" w:color="auto" w:fill="009A98"/>
            <w:vAlign w:val="center"/>
          </w:tcPr>
          <w:p w:rsidR="007873CC" w:rsidRPr="000120C2" w:rsidRDefault="007873CC" w:rsidP="000120C2">
            <w:pPr>
              <w:spacing w:after="0"/>
              <w:jc w:val="center"/>
              <w:rPr>
                <w:b/>
                <w:sz w:val="16"/>
                <w:szCs w:val="16"/>
              </w:rPr>
            </w:pPr>
            <w:r w:rsidRPr="000120C2">
              <w:rPr>
                <w:b/>
                <w:sz w:val="16"/>
                <w:szCs w:val="16"/>
              </w:rPr>
              <w:t>Pre-Year 1</w:t>
            </w:r>
          </w:p>
        </w:tc>
        <w:tc>
          <w:tcPr>
            <w:tcW w:w="1237" w:type="dxa"/>
            <w:gridSpan w:val="2"/>
            <w:shd w:val="clear" w:color="auto" w:fill="009A98"/>
            <w:vAlign w:val="center"/>
          </w:tcPr>
          <w:p w:rsidR="007873CC" w:rsidRPr="000120C2" w:rsidRDefault="007873CC" w:rsidP="000120C2">
            <w:pPr>
              <w:spacing w:after="0"/>
              <w:jc w:val="center"/>
              <w:rPr>
                <w:b/>
                <w:sz w:val="16"/>
                <w:szCs w:val="16"/>
              </w:rPr>
            </w:pPr>
            <w:r w:rsidRPr="000120C2">
              <w:rPr>
                <w:b/>
                <w:sz w:val="16"/>
                <w:szCs w:val="16"/>
              </w:rPr>
              <w:t>Year 1</w:t>
            </w:r>
          </w:p>
        </w:tc>
        <w:tc>
          <w:tcPr>
            <w:tcW w:w="1237" w:type="dxa"/>
            <w:gridSpan w:val="2"/>
            <w:shd w:val="clear" w:color="auto" w:fill="009A98"/>
            <w:vAlign w:val="center"/>
          </w:tcPr>
          <w:p w:rsidR="007873CC" w:rsidRPr="000120C2" w:rsidRDefault="007873CC" w:rsidP="000120C2">
            <w:pPr>
              <w:spacing w:after="0"/>
              <w:jc w:val="center"/>
              <w:rPr>
                <w:b/>
                <w:sz w:val="16"/>
                <w:szCs w:val="16"/>
              </w:rPr>
            </w:pPr>
            <w:r w:rsidRPr="000120C2">
              <w:rPr>
                <w:b/>
                <w:sz w:val="16"/>
                <w:szCs w:val="16"/>
              </w:rPr>
              <w:t>Year 2</w:t>
            </w:r>
          </w:p>
        </w:tc>
        <w:tc>
          <w:tcPr>
            <w:tcW w:w="1237" w:type="dxa"/>
            <w:gridSpan w:val="2"/>
            <w:shd w:val="clear" w:color="auto" w:fill="009A98"/>
            <w:vAlign w:val="center"/>
          </w:tcPr>
          <w:p w:rsidR="007873CC" w:rsidRPr="000120C2" w:rsidRDefault="007873CC" w:rsidP="000120C2">
            <w:pPr>
              <w:spacing w:after="0"/>
              <w:jc w:val="center"/>
              <w:rPr>
                <w:b/>
                <w:sz w:val="16"/>
                <w:szCs w:val="16"/>
              </w:rPr>
            </w:pPr>
            <w:r w:rsidRPr="000120C2">
              <w:rPr>
                <w:b/>
                <w:sz w:val="16"/>
                <w:szCs w:val="16"/>
              </w:rPr>
              <w:t>Year 3</w:t>
            </w:r>
          </w:p>
        </w:tc>
      </w:tr>
      <w:tr w:rsidR="000120C2" w:rsidRPr="000120C2" w:rsidTr="000120C2">
        <w:trPr>
          <w:trHeight w:val="227"/>
        </w:trPr>
        <w:tc>
          <w:tcPr>
            <w:tcW w:w="3050" w:type="dxa"/>
            <w:vMerge/>
            <w:shd w:val="clear" w:color="auto" w:fill="009A98"/>
          </w:tcPr>
          <w:p w:rsidR="007873CC" w:rsidRPr="000120C2" w:rsidRDefault="007873CC" w:rsidP="000120C2">
            <w:pPr>
              <w:spacing w:after="0"/>
              <w:rPr>
                <w:b/>
                <w:sz w:val="16"/>
                <w:szCs w:val="16"/>
              </w:rPr>
            </w:pPr>
          </w:p>
        </w:tc>
        <w:tc>
          <w:tcPr>
            <w:tcW w:w="619" w:type="dxa"/>
            <w:shd w:val="clear" w:color="auto" w:fill="009A98"/>
            <w:vAlign w:val="center"/>
          </w:tcPr>
          <w:p w:rsidR="007873CC" w:rsidRPr="000120C2" w:rsidRDefault="007873CC" w:rsidP="000120C2">
            <w:pPr>
              <w:spacing w:after="0"/>
              <w:jc w:val="center"/>
              <w:rPr>
                <w:b/>
                <w:sz w:val="16"/>
                <w:szCs w:val="16"/>
              </w:rPr>
            </w:pPr>
            <w:r w:rsidRPr="000120C2">
              <w:rPr>
                <w:b/>
                <w:sz w:val="16"/>
                <w:szCs w:val="16"/>
              </w:rPr>
              <w:t>A</w:t>
            </w:r>
          </w:p>
        </w:tc>
        <w:tc>
          <w:tcPr>
            <w:tcW w:w="619" w:type="dxa"/>
            <w:shd w:val="clear" w:color="auto" w:fill="009A98"/>
            <w:vAlign w:val="center"/>
          </w:tcPr>
          <w:p w:rsidR="007873CC" w:rsidRPr="000120C2" w:rsidRDefault="007873CC" w:rsidP="000120C2">
            <w:pPr>
              <w:spacing w:after="0"/>
              <w:jc w:val="center"/>
              <w:rPr>
                <w:b/>
                <w:sz w:val="16"/>
                <w:szCs w:val="16"/>
              </w:rPr>
            </w:pPr>
            <w:r w:rsidRPr="000120C2">
              <w:rPr>
                <w:b/>
                <w:sz w:val="16"/>
                <w:szCs w:val="16"/>
              </w:rPr>
              <w:t>NA</w:t>
            </w:r>
          </w:p>
        </w:tc>
        <w:tc>
          <w:tcPr>
            <w:tcW w:w="618" w:type="dxa"/>
            <w:shd w:val="clear" w:color="auto" w:fill="009A98"/>
            <w:vAlign w:val="center"/>
          </w:tcPr>
          <w:p w:rsidR="007873CC" w:rsidRPr="000120C2" w:rsidRDefault="007873CC" w:rsidP="000120C2">
            <w:pPr>
              <w:spacing w:after="0"/>
              <w:jc w:val="center"/>
              <w:rPr>
                <w:b/>
                <w:sz w:val="16"/>
                <w:szCs w:val="16"/>
              </w:rPr>
            </w:pPr>
            <w:r w:rsidRPr="000120C2">
              <w:rPr>
                <w:b/>
                <w:sz w:val="16"/>
                <w:szCs w:val="16"/>
              </w:rPr>
              <w:t>A</w:t>
            </w:r>
          </w:p>
        </w:tc>
        <w:tc>
          <w:tcPr>
            <w:tcW w:w="619" w:type="dxa"/>
            <w:shd w:val="clear" w:color="auto" w:fill="009A98"/>
            <w:vAlign w:val="center"/>
          </w:tcPr>
          <w:p w:rsidR="007873CC" w:rsidRPr="000120C2" w:rsidRDefault="007873CC" w:rsidP="000120C2">
            <w:pPr>
              <w:spacing w:after="0"/>
              <w:jc w:val="center"/>
              <w:rPr>
                <w:b/>
                <w:sz w:val="16"/>
                <w:szCs w:val="16"/>
              </w:rPr>
            </w:pPr>
            <w:r w:rsidRPr="000120C2">
              <w:rPr>
                <w:b/>
                <w:sz w:val="16"/>
                <w:szCs w:val="16"/>
              </w:rPr>
              <w:t>NA</w:t>
            </w:r>
          </w:p>
        </w:tc>
        <w:tc>
          <w:tcPr>
            <w:tcW w:w="618" w:type="dxa"/>
            <w:shd w:val="clear" w:color="auto" w:fill="009A98"/>
            <w:vAlign w:val="center"/>
          </w:tcPr>
          <w:p w:rsidR="007873CC" w:rsidRPr="000120C2" w:rsidRDefault="007873CC" w:rsidP="000120C2">
            <w:pPr>
              <w:spacing w:after="0"/>
              <w:jc w:val="center"/>
              <w:rPr>
                <w:b/>
                <w:sz w:val="16"/>
                <w:szCs w:val="16"/>
              </w:rPr>
            </w:pPr>
            <w:r w:rsidRPr="000120C2">
              <w:rPr>
                <w:b/>
                <w:sz w:val="16"/>
                <w:szCs w:val="16"/>
              </w:rPr>
              <w:t>A</w:t>
            </w:r>
          </w:p>
        </w:tc>
        <w:tc>
          <w:tcPr>
            <w:tcW w:w="619" w:type="dxa"/>
            <w:shd w:val="clear" w:color="auto" w:fill="009A98"/>
            <w:vAlign w:val="center"/>
          </w:tcPr>
          <w:p w:rsidR="007873CC" w:rsidRPr="000120C2" w:rsidRDefault="007873CC" w:rsidP="000120C2">
            <w:pPr>
              <w:spacing w:after="0"/>
              <w:jc w:val="center"/>
              <w:rPr>
                <w:b/>
                <w:sz w:val="16"/>
                <w:szCs w:val="16"/>
              </w:rPr>
            </w:pPr>
            <w:r w:rsidRPr="000120C2">
              <w:rPr>
                <w:b/>
                <w:sz w:val="16"/>
                <w:szCs w:val="16"/>
              </w:rPr>
              <w:t>NA</w:t>
            </w:r>
          </w:p>
        </w:tc>
        <w:tc>
          <w:tcPr>
            <w:tcW w:w="619" w:type="dxa"/>
            <w:shd w:val="clear" w:color="auto" w:fill="009A98"/>
            <w:vAlign w:val="center"/>
          </w:tcPr>
          <w:p w:rsidR="007873CC" w:rsidRPr="000120C2" w:rsidRDefault="007873CC" w:rsidP="000120C2">
            <w:pPr>
              <w:spacing w:after="0"/>
              <w:jc w:val="center"/>
              <w:rPr>
                <w:b/>
                <w:sz w:val="16"/>
                <w:szCs w:val="16"/>
              </w:rPr>
            </w:pPr>
            <w:r w:rsidRPr="000120C2">
              <w:rPr>
                <w:b/>
                <w:sz w:val="16"/>
                <w:szCs w:val="16"/>
              </w:rPr>
              <w:t>A</w:t>
            </w:r>
          </w:p>
        </w:tc>
        <w:tc>
          <w:tcPr>
            <w:tcW w:w="618" w:type="dxa"/>
            <w:shd w:val="clear" w:color="auto" w:fill="009A98"/>
            <w:vAlign w:val="center"/>
          </w:tcPr>
          <w:p w:rsidR="007873CC" w:rsidRPr="000120C2" w:rsidRDefault="007873CC" w:rsidP="000120C2">
            <w:pPr>
              <w:spacing w:after="0"/>
              <w:jc w:val="center"/>
              <w:rPr>
                <w:b/>
                <w:sz w:val="16"/>
                <w:szCs w:val="16"/>
              </w:rPr>
            </w:pPr>
            <w:r w:rsidRPr="000120C2">
              <w:rPr>
                <w:b/>
                <w:sz w:val="16"/>
                <w:szCs w:val="16"/>
              </w:rPr>
              <w:t>NA</w:t>
            </w:r>
          </w:p>
        </w:tc>
        <w:tc>
          <w:tcPr>
            <w:tcW w:w="619" w:type="dxa"/>
            <w:shd w:val="clear" w:color="auto" w:fill="009A98"/>
            <w:vAlign w:val="center"/>
          </w:tcPr>
          <w:p w:rsidR="007873CC" w:rsidRPr="000120C2" w:rsidRDefault="007873CC" w:rsidP="000120C2">
            <w:pPr>
              <w:spacing w:after="0"/>
              <w:jc w:val="center"/>
              <w:rPr>
                <w:b/>
                <w:sz w:val="16"/>
                <w:szCs w:val="16"/>
              </w:rPr>
            </w:pPr>
            <w:r w:rsidRPr="000120C2">
              <w:rPr>
                <w:b/>
                <w:sz w:val="16"/>
                <w:szCs w:val="16"/>
              </w:rPr>
              <w:t>A</w:t>
            </w:r>
          </w:p>
        </w:tc>
        <w:tc>
          <w:tcPr>
            <w:tcW w:w="618" w:type="dxa"/>
            <w:shd w:val="clear" w:color="auto" w:fill="009A98"/>
            <w:vAlign w:val="center"/>
          </w:tcPr>
          <w:p w:rsidR="007873CC" w:rsidRPr="000120C2" w:rsidRDefault="007873CC" w:rsidP="000120C2">
            <w:pPr>
              <w:spacing w:after="0"/>
              <w:jc w:val="center"/>
              <w:rPr>
                <w:b/>
                <w:sz w:val="16"/>
                <w:szCs w:val="16"/>
              </w:rPr>
            </w:pPr>
            <w:r w:rsidRPr="000120C2">
              <w:rPr>
                <w:b/>
                <w:sz w:val="16"/>
                <w:szCs w:val="16"/>
              </w:rPr>
              <w:t>NA</w:t>
            </w:r>
          </w:p>
        </w:tc>
      </w:tr>
      <w:tr w:rsidR="000120C2" w:rsidRPr="000120C2" w:rsidTr="00A73BC8">
        <w:trPr>
          <w:trHeight w:val="284"/>
        </w:trPr>
        <w:tc>
          <w:tcPr>
            <w:tcW w:w="3050" w:type="dxa"/>
            <w:tcBorders>
              <w:bottom w:val="single" w:sz="4" w:space="0" w:color="auto"/>
            </w:tcBorders>
          </w:tcPr>
          <w:p w:rsidR="007873CC" w:rsidRPr="000120C2" w:rsidRDefault="007873CC" w:rsidP="000120C2">
            <w:pPr>
              <w:spacing w:after="0"/>
              <w:rPr>
                <w:sz w:val="16"/>
                <w:szCs w:val="16"/>
              </w:rPr>
            </w:pPr>
            <w:r w:rsidRPr="000120C2">
              <w:rPr>
                <w:sz w:val="16"/>
                <w:szCs w:val="16"/>
              </w:rPr>
              <w:t xml:space="preserve">Total number of observations </w:t>
            </w:r>
            <w:r w:rsidRPr="000120C2">
              <w:rPr>
                <w:sz w:val="16"/>
                <w:szCs w:val="16"/>
              </w:rPr>
              <w:br/>
              <w:t>(person-waves)</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728</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135</w:t>
            </w:r>
          </w:p>
        </w:tc>
        <w:tc>
          <w:tcPr>
            <w:tcW w:w="618"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812</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181</w:t>
            </w:r>
          </w:p>
        </w:tc>
        <w:tc>
          <w:tcPr>
            <w:tcW w:w="618"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548</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100</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430</w:t>
            </w:r>
          </w:p>
        </w:tc>
        <w:tc>
          <w:tcPr>
            <w:tcW w:w="618"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75</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191</w:t>
            </w:r>
          </w:p>
        </w:tc>
        <w:tc>
          <w:tcPr>
            <w:tcW w:w="618"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28</w:t>
            </w:r>
          </w:p>
        </w:tc>
      </w:tr>
      <w:tr w:rsidR="000120C2" w:rsidRPr="000120C2" w:rsidTr="00A73BC8">
        <w:trPr>
          <w:trHeight w:val="284"/>
        </w:trPr>
        <w:tc>
          <w:tcPr>
            <w:tcW w:w="9236" w:type="dxa"/>
            <w:gridSpan w:val="11"/>
            <w:shd w:val="clear" w:color="auto" w:fill="E6E6E6"/>
            <w:vAlign w:val="center"/>
          </w:tcPr>
          <w:p w:rsidR="007873CC" w:rsidRPr="000120C2" w:rsidRDefault="007873CC" w:rsidP="000120C2">
            <w:pPr>
              <w:spacing w:after="0"/>
              <w:rPr>
                <w:sz w:val="16"/>
                <w:szCs w:val="16"/>
              </w:rPr>
            </w:pPr>
            <w:r w:rsidRPr="000120C2">
              <w:rPr>
                <w:sz w:val="16"/>
                <w:szCs w:val="16"/>
              </w:rPr>
              <w:t>Characteristics of child:</w:t>
            </w:r>
          </w:p>
        </w:tc>
      </w:tr>
      <w:tr w:rsidR="000120C2" w:rsidRPr="000120C2" w:rsidTr="00A73BC8">
        <w:trPr>
          <w:trHeight w:val="284"/>
        </w:trPr>
        <w:tc>
          <w:tcPr>
            <w:tcW w:w="3050" w:type="dxa"/>
          </w:tcPr>
          <w:p w:rsidR="007873CC" w:rsidRPr="000120C2" w:rsidRDefault="007873CC" w:rsidP="000120C2">
            <w:pPr>
              <w:spacing w:after="0"/>
              <w:rPr>
                <w:sz w:val="16"/>
                <w:szCs w:val="16"/>
              </w:rPr>
            </w:pPr>
            <w:r w:rsidRPr="000120C2">
              <w:rPr>
                <w:sz w:val="16"/>
                <w:szCs w:val="16"/>
              </w:rPr>
              <w:t>Average age of child (months)</w:t>
            </w:r>
          </w:p>
        </w:tc>
        <w:tc>
          <w:tcPr>
            <w:tcW w:w="619" w:type="dxa"/>
            <w:vAlign w:val="center"/>
          </w:tcPr>
          <w:p w:rsidR="007873CC" w:rsidRPr="000120C2" w:rsidRDefault="007873CC" w:rsidP="000120C2">
            <w:pPr>
              <w:spacing w:after="0"/>
              <w:rPr>
                <w:sz w:val="16"/>
                <w:szCs w:val="16"/>
              </w:rPr>
            </w:pPr>
            <w:r w:rsidRPr="000120C2">
              <w:rPr>
                <w:sz w:val="16"/>
                <w:szCs w:val="16"/>
              </w:rPr>
              <w:t>54.5</w:t>
            </w:r>
          </w:p>
        </w:tc>
        <w:tc>
          <w:tcPr>
            <w:tcW w:w="619" w:type="dxa"/>
            <w:vAlign w:val="center"/>
          </w:tcPr>
          <w:p w:rsidR="007873CC" w:rsidRPr="000120C2" w:rsidRDefault="007873CC" w:rsidP="000120C2">
            <w:pPr>
              <w:spacing w:after="0"/>
              <w:rPr>
                <w:sz w:val="16"/>
                <w:szCs w:val="16"/>
              </w:rPr>
            </w:pPr>
            <w:r w:rsidRPr="000120C2">
              <w:rPr>
                <w:sz w:val="16"/>
                <w:szCs w:val="16"/>
              </w:rPr>
              <w:t>53.9</w:t>
            </w:r>
          </w:p>
        </w:tc>
        <w:tc>
          <w:tcPr>
            <w:tcW w:w="618" w:type="dxa"/>
            <w:vAlign w:val="center"/>
          </w:tcPr>
          <w:p w:rsidR="007873CC" w:rsidRPr="000120C2" w:rsidRDefault="007873CC" w:rsidP="000120C2">
            <w:pPr>
              <w:spacing w:after="0"/>
              <w:rPr>
                <w:sz w:val="16"/>
                <w:szCs w:val="16"/>
              </w:rPr>
            </w:pPr>
            <w:r w:rsidRPr="000120C2">
              <w:rPr>
                <w:sz w:val="16"/>
                <w:szCs w:val="16"/>
              </w:rPr>
              <w:t>65.4</w:t>
            </w:r>
          </w:p>
        </w:tc>
        <w:tc>
          <w:tcPr>
            <w:tcW w:w="619" w:type="dxa"/>
            <w:vAlign w:val="center"/>
          </w:tcPr>
          <w:p w:rsidR="007873CC" w:rsidRPr="000120C2" w:rsidRDefault="007873CC" w:rsidP="000120C2">
            <w:pPr>
              <w:spacing w:after="0"/>
              <w:rPr>
                <w:sz w:val="16"/>
                <w:szCs w:val="16"/>
              </w:rPr>
            </w:pPr>
            <w:r w:rsidRPr="000120C2">
              <w:rPr>
                <w:sz w:val="16"/>
                <w:szCs w:val="16"/>
              </w:rPr>
              <w:t>66.0</w:t>
            </w:r>
          </w:p>
        </w:tc>
        <w:tc>
          <w:tcPr>
            <w:tcW w:w="618" w:type="dxa"/>
            <w:vAlign w:val="center"/>
          </w:tcPr>
          <w:p w:rsidR="007873CC" w:rsidRPr="000120C2" w:rsidRDefault="007873CC" w:rsidP="000120C2">
            <w:pPr>
              <w:spacing w:after="0"/>
              <w:rPr>
                <w:sz w:val="16"/>
                <w:szCs w:val="16"/>
              </w:rPr>
            </w:pPr>
            <w:r w:rsidRPr="000120C2">
              <w:rPr>
                <w:sz w:val="16"/>
                <w:szCs w:val="16"/>
              </w:rPr>
              <w:t>77.8</w:t>
            </w:r>
          </w:p>
        </w:tc>
        <w:tc>
          <w:tcPr>
            <w:tcW w:w="619" w:type="dxa"/>
            <w:vAlign w:val="center"/>
          </w:tcPr>
          <w:p w:rsidR="007873CC" w:rsidRPr="000120C2" w:rsidRDefault="007873CC" w:rsidP="000120C2">
            <w:pPr>
              <w:spacing w:after="0"/>
              <w:rPr>
                <w:sz w:val="16"/>
                <w:szCs w:val="16"/>
              </w:rPr>
            </w:pPr>
            <w:r w:rsidRPr="000120C2">
              <w:rPr>
                <w:sz w:val="16"/>
                <w:szCs w:val="16"/>
              </w:rPr>
              <w:t>77.0</w:t>
            </w:r>
          </w:p>
        </w:tc>
        <w:tc>
          <w:tcPr>
            <w:tcW w:w="619" w:type="dxa"/>
            <w:vAlign w:val="center"/>
          </w:tcPr>
          <w:p w:rsidR="007873CC" w:rsidRPr="000120C2" w:rsidRDefault="007873CC" w:rsidP="000120C2">
            <w:pPr>
              <w:spacing w:after="0"/>
              <w:rPr>
                <w:sz w:val="16"/>
                <w:szCs w:val="16"/>
              </w:rPr>
            </w:pPr>
            <w:r w:rsidRPr="000120C2">
              <w:rPr>
                <w:sz w:val="16"/>
                <w:szCs w:val="16"/>
              </w:rPr>
              <w:t>91.3</w:t>
            </w:r>
          </w:p>
        </w:tc>
        <w:tc>
          <w:tcPr>
            <w:tcW w:w="618" w:type="dxa"/>
            <w:vAlign w:val="center"/>
          </w:tcPr>
          <w:p w:rsidR="007873CC" w:rsidRPr="000120C2" w:rsidRDefault="007873CC" w:rsidP="000120C2">
            <w:pPr>
              <w:spacing w:after="0"/>
              <w:rPr>
                <w:sz w:val="16"/>
                <w:szCs w:val="16"/>
              </w:rPr>
            </w:pPr>
            <w:r w:rsidRPr="000120C2">
              <w:rPr>
                <w:sz w:val="16"/>
                <w:szCs w:val="16"/>
              </w:rPr>
              <w:t>91.8</w:t>
            </w:r>
          </w:p>
        </w:tc>
        <w:tc>
          <w:tcPr>
            <w:tcW w:w="619" w:type="dxa"/>
            <w:vAlign w:val="center"/>
          </w:tcPr>
          <w:p w:rsidR="007873CC" w:rsidRPr="000120C2" w:rsidRDefault="007873CC" w:rsidP="000120C2">
            <w:pPr>
              <w:spacing w:after="0"/>
              <w:rPr>
                <w:sz w:val="16"/>
                <w:szCs w:val="16"/>
              </w:rPr>
            </w:pPr>
            <w:r w:rsidRPr="000120C2">
              <w:rPr>
                <w:sz w:val="16"/>
                <w:szCs w:val="16"/>
              </w:rPr>
              <w:t>99.8</w:t>
            </w:r>
          </w:p>
        </w:tc>
        <w:tc>
          <w:tcPr>
            <w:tcW w:w="618" w:type="dxa"/>
            <w:vAlign w:val="center"/>
          </w:tcPr>
          <w:p w:rsidR="007873CC" w:rsidRPr="000120C2" w:rsidRDefault="007873CC" w:rsidP="000120C2">
            <w:pPr>
              <w:spacing w:after="0"/>
              <w:rPr>
                <w:sz w:val="16"/>
                <w:szCs w:val="16"/>
              </w:rPr>
            </w:pPr>
            <w:r w:rsidRPr="000120C2">
              <w:rPr>
                <w:sz w:val="16"/>
                <w:szCs w:val="16"/>
              </w:rPr>
              <w:t>101.6</w:t>
            </w:r>
          </w:p>
        </w:tc>
      </w:tr>
      <w:tr w:rsidR="000120C2" w:rsidRPr="000120C2" w:rsidTr="00A73BC8">
        <w:trPr>
          <w:trHeight w:val="284"/>
        </w:trPr>
        <w:tc>
          <w:tcPr>
            <w:tcW w:w="3050" w:type="dxa"/>
          </w:tcPr>
          <w:p w:rsidR="007873CC" w:rsidRPr="000120C2" w:rsidRDefault="007873CC" w:rsidP="000120C2">
            <w:pPr>
              <w:spacing w:after="0"/>
              <w:rPr>
                <w:sz w:val="16"/>
                <w:szCs w:val="16"/>
              </w:rPr>
            </w:pPr>
            <w:r w:rsidRPr="000120C2">
              <w:rPr>
                <w:sz w:val="16"/>
                <w:szCs w:val="16"/>
              </w:rPr>
              <w:t>Average Renfrew word finding vocabulary score (0–50)</w:t>
            </w:r>
          </w:p>
        </w:tc>
        <w:tc>
          <w:tcPr>
            <w:tcW w:w="619" w:type="dxa"/>
            <w:vAlign w:val="center"/>
          </w:tcPr>
          <w:p w:rsidR="007873CC" w:rsidRPr="000120C2" w:rsidRDefault="007873CC" w:rsidP="000120C2">
            <w:pPr>
              <w:spacing w:after="0"/>
              <w:rPr>
                <w:sz w:val="16"/>
                <w:szCs w:val="16"/>
              </w:rPr>
            </w:pPr>
            <w:r w:rsidRPr="000120C2">
              <w:rPr>
                <w:sz w:val="16"/>
                <w:szCs w:val="16"/>
              </w:rPr>
              <w:t>22.6</w:t>
            </w:r>
          </w:p>
        </w:tc>
        <w:tc>
          <w:tcPr>
            <w:tcW w:w="619" w:type="dxa"/>
            <w:vAlign w:val="center"/>
          </w:tcPr>
          <w:p w:rsidR="007873CC" w:rsidRPr="000120C2" w:rsidRDefault="007873CC" w:rsidP="000120C2">
            <w:pPr>
              <w:spacing w:after="0"/>
              <w:rPr>
                <w:sz w:val="16"/>
                <w:szCs w:val="16"/>
              </w:rPr>
            </w:pPr>
            <w:r w:rsidRPr="000120C2">
              <w:rPr>
                <w:sz w:val="16"/>
                <w:szCs w:val="16"/>
              </w:rPr>
              <w:t>21.4</w:t>
            </w:r>
          </w:p>
        </w:tc>
        <w:tc>
          <w:tcPr>
            <w:tcW w:w="618" w:type="dxa"/>
            <w:vAlign w:val="center"/>
          </w:tcPr>
          <w:p w:rsidR="007873CC" w:rsidRPr="000120C2" w:rsidRDefault="007873CC" w:rsidP="000120C2">
            <w:pPr>
              <w:spacing w:after="0"/>
              <w:rPr>
                <w:sz w:val="16"/>
                <w:szCs w:val="16"/>
              </w:rPr>
            </w:pPr>
            <w:r w:rsidRPr="000120C2">
              <w:rPr>
                <w:sz w:val="16"/>
                <w:szCs w:val="16"/>
              </w:rPr>
              <w:t>26.2</w:t>
            </w:r>
          </w:p>
        </w:tc>
        <w:tc>
          <w:tcPr>
            <w:tcW w:w="619" w:type="dxa"/>
            <w:vAlign w:val="center"/>
          </w:tcPr>
          <w:p w:rsidR="007873CC" w:rsidRPr="000120C2" w:rsidRDefault="007873CC" w:rsidP="000120C2">
            <w:pPr>
              <w:spacing w:after="0"/>
              <w:rPr>
                <w:sz w:val="16"/>
                <w:szCs w:val="16"/>
              </w:rPr>
            </w:pPr>
            <w:r w:rsidRPr="000120C2">
              <w:rPr>
                <w:sz w:val="16"/>
                <w:szCs w:val="16"/>
              </w:rPr>
              <w:t>24.9</w:t>
            </w:r>
          </w:p>
        </w:tc>
        <w:tc>
          <w:tcPr>
            <w:tcW w:w="618" w:type="dxa"/>
            <w:vAlign w:val="center"/>
          </w:tcPr>
          <w:p w:rsidR="007873CC" w:rsidRPr="000120C2" w:rsidRDefault="007873CC" w:rsidP="000120C2">
            <w:pPr>
              <w:spacing w:after="0"/>
              <w:rPr>
                <w:sz w:val="16"/>
                <w:szCs w:val="16"/>
              </w:rPr>
            </w:pPr>
            <w:r w:rsidRPr="000120C2">
              <w:rPr>
                <w:sz w:val="16"/>
                <w:szCs w:val="16"/>
              </w:rPr>
              <w:t>30.3</w:t>
            </w:r>
          </w:p>
        </w:tc>
        <w:tc>
          <w:tcPr>
            <w:tcW w:w="619" w:type="dxa"/>
            <w:vAlign w:val="center"/>
          </w:tcPr>
          <w:p w:rsidR="007873CC" w:rsidRPr="000120C2" w:rsidRDefault="007873CC" w:rsidP="000120C2">
            <w:pPr>
              <w:spacing w:after="0"/>
              <w:rPr>
                <w:sz w:val="16"/>
                <w:szCs w:val="16"/>
              </w:rPr>
            </w:pPr>
            <w:r w:rsidRPr="000120C2">
              <w:rPr>
                <w:sz w:val="16"/>
                <w:szCs w:val="16"/>
              </w:rPr>
              <w:t>31.1</w:t>
            </w:r>
          </w:p>
        </w:tc>
        <w:tc>
          <w:tcPr>
            <w:tcW w:w="619" w:type="dxa"/>
            <w:vAlign w:val="center"/>
          </w:tcPr>
          <w:p w:rsidR="007873CC" w:rsidRPr="000120C2" w:rsidRDefault="007873CC" w:rsidP="000120C2">
            <w:pPr>
              <w:spacing w:after="0"/>
              <w:rPr>
                <w:sz w:val="16"/>
                <w:szCs w:val="16"/>
              </w:rPr>
            </w:pPr>
            <w:r w:rsidRPr="000120C2">
              <w:rPr>
                <w:sz w:val="16"/>
                <w:szCs w:val="16"/>
              </w:rPr>
              <w:t>23.5</w:t>
            </w:r>
          </w:p>
        </w:tc>
        <w:tc>
          <w:tcPr>
            <w:tcW w:w="618" w:type="dxa"/>
            <w:vAlign w:val="center"/>
          </w:tcPr>
          <w:p w:rsidR="007873CC" w:rsidRPr="000120C2" w:rsidRDefault="007873CC" w:rsidP="000120C2">
            <w:pPr>
              <w:spacing w:after="0"/>
              <w:rPr>
                <w:sz w:val="16"/>
                <w:szCs w:val="16"/>
              </w:rPr>
            </w:pPr>
            <w:r w:rsidRPr="000120C2">
              <w:rPr>
                <w:sz w:val="16"/>
                <w:szCs w:val="16"/>
              </w:rPr>
              <w:t>32.0#</w:t>
            </w:r>
          </w:p>
        </w:tc>
        <w:tc>
          <w:tcPr>
            <w:tcW w:w="619" w:type="dxa"/>
            <w:vAlign w:val="center"/>
          </w:tcPr>
          <w:p w:rsidR="007873CC" w:rsidRPr="000120C2" w:rsidRDefault="007873CC" w:rsidP="000120C2">
            <w:pPr>
              <w:spacing w:after="0"/>
              <w:rPr>
                <w:sz w:val="16"/>
                <w:szCs w:val="16"/>
              </w:rPr>
            </w:pPr>
            <w:r w:rsidRPr="000120C2">
              <w:rPr>
                <w:sz w:val="16"/>
                <w:szCs w:val="16"/>
              </w:rPr>
              <w:t>–</w:t>
            </w:r>
          </w:p>
        </w:tc>
        <w:tc>
          <w:tcPr>
            <w:tcW w:w="618" w:type="dxa"/>
            <w:vAlign w:val="center"/>
          </w:tcPr>
          <w:p w:rsidR="007873CC" w:rsidRPr="000120C2" w:rsidRDefault="007873CC" w:rsidP="000120C2">
            <w:pPr>
              <w:spacing w:after="0"/>
              <w:rPr>
                <w:sz w:val="16"/>
                <w:szCs w:val="16"/>
              </w:rPr>
            </w:pPr>
            <w:r w:rsidRPr="000120C2">
              <w:rPr>
                <w:sz w:val="16"/>
                <w:szCs w:val="16"/>
              </w:rPr>
              <w:t>–</w:t>
            </w:r>
          </w:p>
        </w:tc>
      </w:tr>
      <w:tr w:rsidR="000120C2" w:rsidRPr="000120C2" w:rsidTr="00A73BC8">
        <w:trPr>
          <w:trHeight w:val="284"/>
        </w:trPr>
        <w:tc>
          <w:tcPr>
            <w:tcW w:w="3050" w:type="dxa"/>
          </w:tcPr>
          <w:p w:rsidR="007873CC" w:rsidRPr="000120C2" w:rsidRDefault="007873CC" w:rsidP="000120C2">
            <w:pPr>
              <w:spacing w:after="0"/>
              <w:rPr>
                <w:sz w:val="16"/>
                <w:szCs w:val="16"/>
              </w:rPr>
            </w:pPr>
            <w:r w:rsidRPr="000120C2">
              <w:rPr>
                <w:sz w:val="16"/>
                <w:szCs w:val="16"/>
              </w:rPr>
              <w:t>Average Who am I?(WAI) score (short-form at Wave 4) (0–28)</w:t>
            </w:r>
          </w:p>
        </w:tc>
        <w:tc>
          <w:tcPr>
            <w:tcW w:w="619" w:type="dxa"/>
            <w:vAlign w:val="center"/>
          </w:tcPr>
          <w:p w:rsidR="007873CC" w:rsidRPr="000120C2" w:rsidRDefault="007873CC" w:rsidP="000120C2">
            <w:pPr>
              <w:spacing w:after="0"/>
              <w:rPr>
                <w:sz w:val="16"/>
                <w:szCs w:val="16"/>
              </w:rPr>
            </w:pPr>
            <w:r w:rsidRPr="000120C2">
              <w:rPr>
                <w:sz w:val="16"/>
                <w:szCs w:val="16"/>
              </w:rPr>
              <w:t>14.0</w:t>
            </w:r>
          </w:p>
        </w:tc>
        <w:tc>
          <w:tcPr>
            <w:tcW w:w="619" w:type="dxa"/>
            <w:vAlign w:val="center"/>
          </w:tcPr>
          <w:p w:rsidR="007873CC" w:rsidRPr="000120C2" w:rsidRDefault="007873CC" w:rsidP="000120C2">
            <w:pPr>
              <w:spacing w:after="0"/>
              <w:rPr>
                <w:sz w:val="16"/>
                <w:szCs w:val="16"/>
              </w:rPr>
            </w:pPr>
            <w:r w:rsidRPr="000120C2">
              <w:rPr>
                <w:sz w:val="16"/>
                <w:szCs w:val="16"/>
              </w:rPr>
              <w:t>14.1</w:t>
            </w:r>
          </w:p>
        </w:tc>
        <w:tc>
          <w:tcPr>
            <w:tcW w:w="618" w:type="dxa"/>
            <w:vAlign w:val="center"/>
          </w:tcPr>
          <w:p w:rsidR="007873CC" w:rsidRPr="000120C2" w:rsidRDefault="007873CC" w:rsidP="000120C2">
            <w:pPr>
              <w:spacing w:after="0"/>
              <w:rPr>
                <w:sz w:val="16"/>
                <w:szCs w:val="16"/>
              </w:rPr>
            </w:pPr>
            <w:r w:rsidRPr="000120C2">
              <w:rPr>
                <w:sz w:val="16"/>
                <w:szCs w:val="16"/>
              </w:rPr>
              <w:t>16.6</w:t>
            </w:r>
          </w:p>
        </w:tc>
        <w:tc>
          <w:tcPr>
            <w:tcW w:w="619" w:type="dxa"/>
            <w:vAlign w:val="center"/>
          </w:tcPr>
          <w:p w:rsidR="007873CC" w:rsidRPr="000120C2" w:rsidRDefault="007873CC" w:rsidP="000120C2">
            <w:pPr>
              <w:spacing w:after="0"/>
              <w:rPr>
                <w:sz w:val="16"/>
                <w:szCs w:val="16"/>
              </w:rPr>
            </w:pPr>
            <w:r w:rsidRPr="000120C2">
              <w:rPr>
                <w:sz w:val="16"/>
                <w:szCs w:val="16"/>
              </w:rPr>
              <w:t>17.2#</w:t>
            </w:r>
          </w:p>
        </w:tc>
        <w:tc>
          <w:tcPr>
            <w:tcW w:w="618" w:type="dxa"/>
            <w:vAlign w:val="center"/>
          </w:tcPr>
          <w:p w:rsidR="007873CC" w:rsidRPr="000120C2" w:rsidRDefault="007873CC" w:rsidP="000120C2">
            <w:pPr>
              <w:spacing w:after="0"/>
              <w:rPr>
                <w:sz w:val="16"/>
                <w:szCs w:val="16"/>
              </w:rPr>
            </w:pPr>
            <w:r w:rsidRPr="000120C2">
              <w:rPr>
                <w:sz w:val="16"/>
                <w:szCs w:val="16"/>
              </w:rPr>
              <w:t>14.7#</w:t>
            </w:r>
          </w:p>
        </w:tc>
        <w:tc>
          <w:tcPr>
            <w:tcW w:w="619" w:type="dxa"/>
            <w:vAlign w:val="center"/>
          </w:tcPr>
          <w:p w:rsidR="007873CC" w:rsidRPr="000120C2" w:rsidRDefault="007873CC" w:rsidP="000120C2">
            <w:pPr>
              <w:spacing w:after="0"/>
              <w:rPr>
                <w:sz w:val="16"/>
                <w:szCs w:val="16"/>
              </w:rPr>
            </w:pPr>
            <w:r w:rsidRPr="000120C2">
              <w:rPr>
                <w:sz w:val="16"/>
                <w:szCs w:val="16"/>
              </w:rPr>
              <w:t>27.0#</w:t>
            </w:r>
          </w:p>
        </w:tc>
        <w:tc>
          <w:tcPr>
            <w:tcW w:w="619" w:type="dxa"/>
            <w:vAlign w:val="center"/>
          </w:tcPr>
          <w:p w:rsidR="007873CC" w:rsidRPr="000120C2" w:rsidRDefault="007873CC" w:rsidP="000120C2">
            <w:pPr>
              <w:spacing w:after="0"/>
              <w:rPr>
                <w:sz w:val="16"/>
                <w:szCs w:val="16"/>
              </w:rPr>
            </w:pPr>
            <w:r w:rsidRPr="000120C2">
              <w:rPr>
                <w:sz w:val="16"/>
                <w:szCs w:val="16"/>
              </w:rPr>
              <w:t>–</w:t>
            </w:r>
          </w:p>
        </w:tc>
        <w:tc>
          <w:tcPr>
            <w:tcW w:w="618" w:type="dxa"/>
            <w:vAlign w:val="center"/>
          </w:tcPr>
          <w:p w:rsidR="007873CC" w:rsidRPr="000120C2" w:rsidRDefault="007873CC" w:rsidP="000120C2">
            <w:pPr>
              <w:spacing w:after="0"/>
              <w:rPr>
                <w:sz w:val="16"/>
                <w:szCs w:val="16"/>
              </w:rPr>
            </w:pPr>
            <w:r w:rsidRPr="000120C2">
              <w:rPr>
                <w:sz w:val="16"/>
                <w:szCs w:val="16"/>
              </w:rPr>
              <w:t>–</w:t>
            </w:r>
          </w:p>
        </w:tc>
        <w:tc>
          <w:tcPr>
            <w:tcW w:w="619" w:type="dxa"/>
            <w:vAlign w:val="center"/>
          </w:tcPr>
          <w:p w:rsidR="007873CC" w:rsidRPr="000120C2" w:rsidRDefault="007873CC" w:rsidP="000120C2">
            <w:pPr>
              <w:spacing w:after="0"/>
              <w:rPr>
                <w:sz w:val="16"/>
                <w:szCs w:val="16"/>
              </w:rPr>
            </w:pPr>
            <w:r w:rsidRPr="000120C2">
              <w:rPr>
                <w:sz w:val="16"/>
                <w:szCs w:val="16"/>
              </w:rPr>
              <w:t>–</w:t>
            </w:r>
          </w:p>
        </w:tc>
        <w:tc>
          <w:tcPr>
            <w:tcW w:w="618" w:type="dxa"/>
            <w:vAlign w:val="center"/>
          </w:tcPr>
          <w:p w:rsidR="007873CC" w:rsidRPr="000120C2" w:rsidRDefault="007873CC" w:rsidP="000120C2">
            <w:pPr>
              <w:spacing w:after="0"/>
              <w:rPr>
                <w:sz w:val="16"/>
                <w:szCs w:val="16"/>
              </w:rPr>
            </w:pPr>
            <w:r w:rsidRPr="000120C2">
              <w:rPr>
                <w:sz w:val="16"/>
                <w:szCs w:val="16"/>
              </w:rPr>
              <w:t>–</w:t>
            </w:r>
          </w:p>
        </w:tc>
      </w:tr>
      <w:tr w:rsidR="000120C2" w:rsidRPr="000120C2" w:rsidTr="00A73BC8">
        <w:trPr>
          <w:trHeight w:val="284"/>
        </w:trPr>
        <w:tc>
          <w:tcPr>
            <w:tcW w:w="3050" w:type="dxa"/>
            <w:tcBorders>
              <w:bottom w:val="single" w:sz="4" w:space="0" w:color="auto"/>
            </w:tcBorders>
          </w:tcPr>
          <w:p w:rsidR="007873CC" w:rsidRPr="000120C2" w:rsidRDefault="007873CC" w:rsidP="000120C2">
            <w:pPr>
              <w:spacing w:after="0"/>
              <w:rPr>
                <w:sz w:val="16"/>
                <w:szCs w:val="16"/>
              </w:rPr>
            </w:pPr>
            <w:r w:rsidRPr="000120C2">
              <w:rPr>
                <w:sz w:val="16"/>
                <w:szCs w:val="16"/>
              </w:rPr>
              <w:t>Average WAI score (long-form at Waves 2, 3 and 5) (0–44)</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21.7</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21.3</w:t>
            </w:r>
          </w:p>
        </w:tc>
        <w:tc>
          <w:tcPr>
            <w:tcW w:w="618"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27.9</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27.4</w:t>
            </w:r>
          </w:p>
        </w:tc>
        <w:tc>
          <w:tcPr>
            <w:tcW w:w="618"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34.1</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32.5</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32.9</w:t>
            </w:r>
          </w:p>
        </w:tc>
        <w:tc>
          <w:tcPr>
            <w:tcW w:w="618"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26.5#</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w:t>
            </w:r>
          </w:p>
        </w:tc>
        <w:tc>
          <w:tcPr>
            <w:tcW w:w="618"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w:t>
            </w:r>
          </w:p>
        </w:tc>
      </w:tr>
      <w:tr w:rsidR="000120C2" w:rsidRPr="000120C2" w:rsidTr="00A73BC8">
        <w:trPr>
          <w:trHeight w:val="284"/>
        </w:trPr>
        <w:tc>
          <w:tcPr>
            <w:tcW w:w="9236" w:type="dxa"/>
            <w:gridSpan w:val="11"/>
            <w:shd w:val="clear" w:color="auto" w:fill="E6E6E6"/>
            <w:vAlign w:val="center"/>
          </w:tcPr>
          <w:p w:rsidR="007873CC" w:rsidRPr="000120C2" w:rsidRDefault="007873CC" w:rsidP="000120C2">
            <w:pPr>
              <w:spacing w:after="0"/>
              <w:rPr>
                <w:sz w:val="16"/>
                <w:szCs w:val="16"/>
              </w:rPr>
            </w:pPr>
            <w:r w:rsidRPr="000120C2">
              <w:rPr>
                <w:sz w:val="16"/>
                <w:szCs w:val="16"/>
              </w:rPr>
              <w:t>Characteristics of primary carer:</w:t>
            </w:r>
          </w:p>
        </w:tc>
      </w:tr>
      <w:tr w:rsidR="000120C2" w:rsidRPr="000120C2" w:rsidTr="00A73BC8">
        <w:trPr>
          <w:trHeight w:val="284"/>
        </w:trPr>
        <w:tc>
          <w:tcPr>
            <w:tcW w:w="3050" w:type="dxa"/>
          </w:tcPr>
          <w:p w:rsidR="007873CC" w:rsidRPr="000120C2" w:rsidRDefault="007873CC" w:rsidP="000120C2">
            <w:pPr>
              <w:spacing w:after="0"/>
              <w:rPr>
                <w:sz w:val="16"/>
                <w:szCs w:val="16"/>
              </w:rPr>
            </w:pPr>
            <w:r w:rsidRPr="000120C2">
              <w:rPr>
                <w:sz w:val="16"/>
                <w:szCs w:val="16"/>
              </w:rPr>
              <w:t>Primary carer employed (%)</w:t>
            </w:r>
          </w:p>
        </w:tc>
        <w:tc>
          <w:tcPr>
            <w:tcW w:w="619" w:type="dxa"/>
            <w:vAlign w:val="center"/>
          </w:tcPr>
          <w:p w:rsidR="007873CC" w:rsidRPr="000120C2" w:rsidRDefault="007873CC" w:rsidP="000120C2">
            <w:pPr>
              <w:spacing w:after="0"/>
              <w:rPr>
                <w:sz w:val="16"/>
                <w:szCs w:val="16"/>
              </w:rPr>
            </w:pPr>
            <w:r w:rsidRPr="000120C2">
              <w:rPr>
                <w:sz w:val="16"/>
                <w:szCs w:val="16"/>
              </w:rPr>
              <w:t>37.7</w:t>
            </w:r>
          </w:p>
        </w:tc>
        <w:tc>
          <w:tcPr>
            <w:tcW w:w="619" w:type="dxa"/>
            <w:vAlign w:val="center"/>
          </w:tcPr>
          <w:p w:rsidR="007873CC" w:rsidRPr="000120C2" w:rsidRDefault="007873CC" w:rsidP="000120C2">
            <w:pPr>
              <w:spacing w:after="0"/>
              <w:rPr>
                <w:sz w:val="16"/>
                <w:szCs w:val="16"/>
              </w:rPr>
            </w:pPr>
            <w:r w:rsidRPr="000120C2">
              <w:rPr>
                <w:sz w:val="16"/>
                <w:szCs w:val="16"/>
              </w:rPr>
              <w:t>27.6</w:t>
            </w:r>
          </w:p>
        </w:tc>
        <w:tc>
          <w:tcPr>
            <w:tcW w:w="618" w:type="dxa"/>
            <w:vAlign w:val="center"/>
          </w:tcPr>
          <w:p w:rsidR="007873CC" w:rsidRPr="000120C2" w:rsidRDefault="007873CC" w:rsidP="000120C2">
            <w:pPr>
              <w:spacing w:after="0"/>
              <w:rPr>
                <w:sz w:val="16"/>
                <w:szCs w:val="16"/>
              </w:rPr>
            </w:pPr>
            <w:r w:rsidRPr="000120C2">
              <w:rPr>
                <w:sz w:val="16"/>
                <w:szCs w:val="16"/>
              </w:rPr>
              <w:t>39.0</w:t>
            </w:r>
          </w:p>
        </w:tc>
        <w:tc>
          <w:tcPr>
            <w:tcW w:w="619" w:type="dxa"/>
            <w:vAlign w:val="center"/>
          </w:tcPr>
          <w:p w:rsidR="007873CC" w:rsidRPr="000120C2" w:rsidRDefault="007873CC" w:rsidP="000120C2">
            <w:pPr>
              <w:spacing w:after="0"/>
              <w:rPr>
                <w:sz w:val="16"/>
                <w:szCs w:val="16"/>
              </w:rPr>
            </w:pPr>
            <w:r w:rsidRPr="000120C2">
              <w:rPr>
                <w:sz w:val="16"/>
                <w:szCs w:val="16"/>
              </w:rPr>
              <w:t>29.6</w:t>
            </w:r>
          </w:p>
        </w:tc>
        <w:tc>
          <w:tcPr>
            <w:tcW w:w="618" w:type="dxa"/>
            <w:vAlign w:val="center"/>
          </w:tcPr>
          <w:p w:rsidR="007873CC" w:rsidRPr="000120C2" w:rsidRDefault="007873CC" w:rsidP="000120C2">
            <w:pPr>
              <w:spacing w:after="0"/>
              <w:rPr>
                <w:sz w:val="16"/>
                <w:szCs w:val="16"/>
              </w:rPr>
            </w:pPr>
            <w:r w:rsidRPr="000120C2">
              <w:rPr>
                <w:sz w:val="16"/>
                <w:szCs w:val="16"/>
              </w:rPr>
              <w:t>40.8</w:t>
            </w:r>
          </w:p>
        </w:tc>
        <w:tc>
          <w:tcPr>
            <w:tcW w:w="619" w:type="dxa"/>
            <w:vAlign w:val="center"/>
          </w:tcPr>
          <w:p w:rsidR="007873CC" w:rsidRPr="000120C2" w:rsidRDefault="007873CC" w:rsidP="000120C2">
            <w:pPr>
              <w:spacing w:after="0"/>
              <w:rPr>
                <w:sz w:val="16"/>
                <w:szCs w:val="16"/>
              </w:rPr>
            </w:pPr>
            <w:r w:rsidRPr="000120C2">
              <w:rPr>
                <w:sz w:val="16"/>
                <w:szCs w:val="16"/>
              </w:rPr>
              <w:t>31.0</w:t>
            </w:r>
          </w:p>
        </w:tc>
        <w:tc>
          <w:tcPr>
            <w:tcW w:w="619" w:type="dxa"/>
            <w:vAlign w:val="center"/>
          </w:tcPr>
          <w:p w:rsidR="007873CC" w:rsidRPr="000120C2" w:rsidRDefault="007873CC" w:rsidP="000120C2">
            <w:pPr>
              <w:spacing w:after="0"/>
              <w:rPr>
                <w:sz w:val="16"/>
                <w:szCs w:val="16"/>
              </w:rPr>
            </w:pPr>
            <w:r w:rsidRPr="000120C2">
              <w:rPr>
                <w:sz w:val="16"/>
                <w:szCs w:val="16"/>
              </w:rPr>
              <w:t>46.7</w:t>
            </w:r>
          </w:p>
        </w:tc>
        <w:tc>
          <w:tcPr>
            <w:tcW w:w="618" w:type="dxa"/>
            <w:vAlign w:val="center"/>
          </w:tcPr>
          <w:p w:rsidR="007873CC" w:rsidRPr="000120C2" w:rsidRDefault="007873CC" w:rsidP="000120C2">
            <w:pPr>
              <w:spacing w:after="0"/>
              <w:rPr>
                <w:sz w:val="16"/>
                <w:szCs w:val="16"/>
              </w:rPr>
            </w:pPr>
            <w:r w:rsidRPr="000120C2">
              <w:rPr>
                <w:sz w:val="16"/>
                <w:szCs w:val="16"/>
              </w:rPr>
              <w:t>37.3</w:t>
            </w:r>
          </w:p>
        </w:tc>
        <w:tc>
          <w:tcPr>
            <w:tcW w:w="619" w:type="dxa"/>
            <w:vAlign w:val="center"/>
          </w:tcPr>
          <w:p w:rsidR="007873CC" w:rsidRPr="000120C2" w:rsidRDefault="007873CC" w:rsidP="000120C2">
            <w:pPr>
              <w:spacing w:after="0"/>
              <w:rPr>
                <w:sz w:val="16"/>
                <w:szCs w:val="16"/>
              </w:rPr>
            </w:pPr>
            <w:r w:rsidRPr="000120C2">
              <w:rPr>
                <w:sz w:val="16"/>
                <w:szCs w:val="16"/>
              </w:rPr>
              <w:t>41.5</w:t>
            </w:r>
          </w:p>
        </w:tc>
        <w:tc>
          <w:tcPr>
            <w:tcW w:w="618" w:type="dxa"/>
            <w:vAlign w:val="center"/>
          </w:tcPr>
          <w:p w:rsidR="007873CC" w:rsidRPr="000120C2" w:rsidRDefault="007873CC" w:rsidP="000120C2">
            <w:pPr>
              <w:spacing w:after="0"/>
              <w:rPr>
                <w:sz w:val="16"/>
                <w:szCs w:val="16"/>
              </w:rPr>
            </w:pPr>
            <w:r w:rsidRPr="000120C2">
              <w:rPr>
                <w:sz w:val="16"/>
                <w:szCs w:val="16"/>
              </w:rPr>
              <w:t>50.0</w:t>
            </w:r>
          </w:p>
        </w:tc>
      </w:tr>
      <w:tr w:rsidR="000120C2" w:rsidRPr="000120C2" w:rsidTr="00A73BC8">
        <w:trPr>
          <w:trHeight w:val="284"/>
        </w:trPr>
        <w:tc>
          <w:tcPr>
            <w:tcW w:w="3050" w:type="dxa"/>
          </w:tcPr>
          <w:p w:rsidR="007873CC" w:rsidRPr="000120C2" w:rsidRDefault="007873CC" w:rsidP="000120C2">
            <w:pPr>
              <w:spacing w:after="0"/>
              <w:rPr>
                <w:sz w:val="16"/>
                <w:szCs w:val="16"/>
              </w:rPr>
            </w:pPr>
            <w:r w:rsidRPr="000120C2">
              <w:rPr>
                <w:sz w:val="16"/>
                <w:szCs w:val="16"/>
              </w:rPr>
              <w:t xml:space="preserve">Source of income—government </w:t>
            </w:r>
            <w:r w:rsidRPr="000120C2">
              <w:rPr>
                <w:sz w:val="16"/>
                <w:szCs w:val="16"/>
              </w:rPr>
              <w:br/>
              <w:t>benefits (%)†</w:t>
            </w:r>
          </w:p>
        </w:tc>
        <w:tc>
          <w:tcPr>
            <w:tcW w:w="619" w:type="dxa"/>
            <w:vAlign w:val="center"/>
          </w:tcPr>
          <w:p w:rsidR="007873CC" w:rsidRPr="000120C2" w:rsidRDefault="007873CC" w:rsidP="000120C2">
            <w:pPr>
              <w:spacing w:after="0"/>
              <w:rPr>
                <w:sz w:val="16"/>
                <w:szCs w:val="16"/>
              </w:rPr>
            </w:pPr>
            <w:r w:rsidRPr="000120C2">
              <w:rPr>
                <w:sz w:val="16"/>
                <w:szCs w:val="16"/>
              </w:rPr>
              <w:t>77.0</w:t>
            </w:r>
          </w:p>
        </w:tc>
        <w:tc>
          <w:tcPr>
            <w:tcW w:w="619" w:type="dxa"/>
            <w:vAlign w:val="center"/>
          </w:tcPr>
          <w:p w:rsidR="007873CC" w:rsidRPr="000120C2" w:rsidRDefault="007873CC" w:rsidP="000120C2">
            <w:pPr>
              <w:spacing w:after="0"/>
              <w:rPr>
                <w:sz w:val="16"/>
                <w:szCs w:val="16"/>
              </w:rPr>
            </w:pPr>
            <w:r w:rsidRPr="000120C2">
              <w:rPr>
                <w:sz w:val="16"/>
                <w:szCs w:val="16"/>
              </w:rPr>
              <w:t>87.4</w:t>
            </w:r>
          </w:p>
        </w:tc>
        <w:tc>
          <w:tcPr>
            <w:tcW w:w="618" w:type="dxa"/>
            <w:vAlign w:val="center"/>
          </w:tcPr>
          <w:p w:rsidR="007873CC" w:rsidRPr="000120C2" w:rsidRDefault="007873CC" w:rsidP="000120C2">
            <w:pPr>
              <w:spacing w:after="0"/>
              <w:rPr>
                <w:sz w:val="16"/>
                <w:szCs w:val="16"/>
              </w:rPr>
            </w:pPr>
            <w:r w:rsidRPr="000120C2">
              <w:rPr>
                <w:sz w:val="16"/>
                <w:szCs w:val="16"/>
              </w:rPr>
              <w:t>74.3</w:t>
            </w:r>
          </w:p>
        </w:tc>
        <w:tc>
          <w:tcPr>
            <w:tcW w:w="619" w:type="dxa"/>
            <w:vAlign w:val="center"/>
          </w:tcPr>
          <w:p w:rsidR="007873CC" w:rsidRPr="000120C2" w:rsidRDefault="007873CC" w:rsidP="000120C2">
            <w:pPr>
              <w:spacing w:after="0"/>
              <w:rPr>
                <w:sz w:val="16"/>
                <w:szCs w:val="16"/>
              </w:rPr>
            </w:pPr>
            <w:r w:rsidRPr="000120C2">
              <w:rPr>
                <w:sz w:val="16"/>
                <w:szCs w:val="16"/>
              </w:rPr>
              <w:t>81.0</w:t>
            </w:r>
          </w:p>
        </w:tc>
        <w:tc>
          <w:tcPr>
            <w:tcW w:w="618" w:type="dxa"/>
            <w:vAlign w:val="center"/>
          </w:tcPr>
          <w:p w:rsidR="007873CC" w:rsidRPr="000120C2" w:rsidRDefault="007873CC" w:rsidP="000120C2">
            <w:pPr>
              <w:spacing w:after="0"/>
              <w:rPr>
                <w:sz w:val="16"/>
                <w:szCs w:val="16"/>
              </w:rPr>
            </w:pPr>
            <w:r w:rsidRPr="000120C2">
              <w:rPr>
                <w:sz w:val="16"/>
                <w:szCs w:val="16"/>
              </w:rPr>
              <w:t>78.0</w:t>
            </w:r>
          </w:p>
        </w:tc>
        <w:tc>
          <w:tcPr>
            <w:tcW w:w="619" w:type="dxa"/>
            <w:vAlign w:val="center"/>
          </w:tcPr>
          <w:p w:rsidR="007873CC" w:rsidRPr="000120C2" w:rsidRDefault="007873CC" w:rsidP="000120C2">
            <w:pPr>
              <w:spacing w:after="0"/>
              <w:rPr>
                <w:sz w:val="16"/>
                <w:szCs w:val="16"/>
              </w:rPr>
            </w:pPr>
            <w:r w:rsidRPr="000120C2">
              <w:rPr>
                <w:sz w:val="16"/>
                <w:szCs w:val="16"/>
              </w:rPr>
              <w:t>87.0</w:t>
            </w:r>
          </w:p>
        </w:tc>
        <w:tc>
          <w:tcPr>
            <w:tcW w:w="619" w:type="dxa"/>
            <w:vAlign w:val="center"/>
          </w:tcPr>
          <w:p w:rsidR="007873CC" w:rsidRPr="000120C2" w:rsidRDefault="007873CC" w:rsidP="000120C2">
            <w:pPr>
              <w:spacing w:after="0"/>
              <w:rPr>
                <w:sz w:val="16"/>
                <w:szCs w:val="16"/>
              </w:rPr>
            </w:pPr>
            <w:r w:rsidRPr="000120C2">
              <w:rPr>
                <w:sz w:val="16"/>
                <w:szCs w:val="16"/>
              </w:rPr>
              <w:t>82.1</w:t>
            </w:r>
          </w:p>
        </w:tc>
        <w:tc>
          <w:tcPr>
            <w:tcW w:w="618" w:type="dxa"/>
            <w:vAlign w:val="center"/>
          </w:tcPr>
          <w:p w:rsidR="007873CC" w:rsidRPr="000120C2" w:rsidRDefault="007873CC" w:rsidP="000120C2">
            <w:pPr>
              <w:spacing w:after="0"/>
              <w:rPr>
                <w:sz w:val="16"/>
                <w:szCs w:val="16"/>
              </w:rPr>
            </w:pPr>
            <w:r w:rsidRPr="000120C2">
              <w:rPr>
                <w:sz w:val="16"/>
                <w:szCs w:val="16"/>
              </w:rPr>
              <w:t>82.7</w:t>
            </w:r>
          </w:p>
        </w:tc>
        <w:tc>
          <w:tcPr>
            <w:tcW w:w="619" w:type="dxa"/>
            <w:vAlign w:val="center"/>
          </w:tcPr>
          <w:p w:rsidR="007873CC" w:rsidRPr="000120C2" w:rsidRDefault="007873CC" w:rsidP="000120C2">
            <w:pPr>
              <w:spacing w:after="0"/>
              <w:rPr>
                <w:sz w:val="16"/>
                <w:szCs w:val="16"/>
              </w:rPr>
            </w:pPr>
            <w:r w:rsidRPr="000120C2">
              <w:rPr>
                <w:sz w:val="16"/>
                <w:szCs w:val="16"/>
              </w:rPr>
              <w:t>84.7</w:t>
            </w:r>
          </w:p>
        </w:tc>
        <w:tc>
          <w:tcPr>
            <w:tcW w:w="618" w:type="dxa"/>
            <w:vAlign w:val="center"/>
          </w:tcPr>
          <w:p w:rsidR="007873CC" w:rsidRPr="000120C2" w:rsidRDefault="007873CC" w:rsidP="000120C2">
            <w:pPr>
              <w:spacing w:after="0"/>
              <w:rPr>
                <w:sz w:val="16"/>
                <w:szCs w:val="16"/>
              </w:rPr>
            </w:pPr>
            <w:r w:rsidRPr="000120C2">
              <w:rPr>
                <w:sz w:val="16"/>
                <w:szCs w:val="16"/>
              </w:rPr>
              <w:t>78.6</w:t>
            </w:r>
          </w:p>
        </w:tc>
      </w:tr>
      <w:tr w:rsidR="000120C2" w:rsidRPr="000120C2" w:rsidTr="00A73BC8">
        <w:trPr>
          <w:trHeight w:val="284"/>
        </w:trPr>
        <w:tc>
          <w:tcPr>
            <w:tcW w:w="3050" w:type="dxa"/>
          </w:tcPr>
          <w:p w:rsidR="007873CC" w:rsidRPr="000120C2" w:rsidRDefault="007873CC" w:rsidP="000120C2">
            <w:pPr>
              <w:spacing w:after="0"/>
              <w:rPr>
                <w:sz w:val="16"/>
                <w:szCs w:val="16"/>
              </w:rPr>
            </w:pPr>
            <w:r w:rsidRPr="000120C2">
              <w:rPr>
                <w:sz w:val="16"/>
                <w:szCs w:val="16"/>
              </w:rPr>
              <w:t>Source of income—wage/salary (%)†</w:t>
            </w:r>
          </w:p>
        </w:tc>
        <w:tc>
          <w:tcPr>
            <w:tcW w:w="619" w:type="dxa"/>
            <w:vAlign w:val="center"/>
          </w:tcPr>
          <w:p w:rsidR="007873CC" w:rsidRPr="000120C2" w:rsidRDefault="007873CC" w:rsidP="000120C2">
            <w:pPr>
              <w:spacing w:after="0"/>
              <w:rPr>
                <w:sz w:val="16"/>
                <w:szCs w:val="16"/>
              </w:rPr>
            </w:pPr>
            <w:r w:rsidRPr="000120C2">
              <w:rPr>
                <w:sz w:val="16"/>
                <w:szCs w:val="16"/>
              </w:rPr>
              <w:t>54.4</w:t>
            </w:r>
          </w:p>
        </w:tc>
        <w:tc>
          <w:tcPr>
            <w:tcW w:w="619" w:type="dxa"/>
            <w:vAlign w:val="center"/>
          </w:tcPr>
          <w:p w:rsidR="007873CC" w:rsidRPr="000120C2" w:rsidRDefault="007873CC" w:rsidP="000120C2">
            <w:pPr>
              <w:spacing w:after="0"/>
              <w:rPr>
                <w:sz w:val="16"/>
                <w:szCs w:val="16"/>
              </w:rPr>
            </w:pPr>
            <w:r w:rsidRPr="000120C2">
              <w:rPr>
                <w:sz w:val="16"/>
                <w:szCs w:val="16"/>
              </w:rPr>
              <w:t>43.0</w:t>
            </w:r>
          </w:p>
        </w:tc>
        <w:tc>
          <w:tcPr>
            <w:tcW w:w="618" w:type="dxa"/>
            <w:vAlign w:val="center"/>
          </w:tcPr>
          <w:p w:rsidR="007873CC" w:rsidRPr="000120C2" w:rsidRDefault="007873CC" w:rsidP="000120C2">
            <w:pPr>
              <w:spacing w:after="0"/>
              <w:rPr>
                <w:sz w:val="16"/>
                <w:szCs w:val="16"/>
              </w:rPr>
            </w:pPr>
            <w:r w:rsidRPr="000120C2">
              <w:rPr>
                <w:sz w:val="16"/>
                <w:szCs w:val="16"/>
              </w:rPr>
              <w:t>53.1</w:t>
            </w:r>
          </w:p>
        </w:tc>
        <w:tc>
          <w:tcPr>
            <w:tcW w:w="619" w:type="dxa"/>
            <w:vAlign w:val="center"/>
          </w:tcPr>
          <w:p w:rsidR="007873CC" w:rsidRPr="000120C2" w:rsidRDefault="007873CC" w:rsidP="000120C2">
            <w:pPr>
              <w:spacing w:after="0"/>
              <w:rPr>
                <w:sz w:val="16"/>
                <w:szCs w:val="16"/>
              </w:rPr>
            </w:pPr>
            <w:r w:rsidRPr="000120C2">
              <w:rPr>
                <w:sz w:val="16"/>
                <w:szCs w:val="16"/>
              </w:rPr>
              <w:t>41.9</w:t>
            </w:r>
          </w:p>
        </w:tc>
        <w:tc>
          <w:tcPr>
            <w:tcW w:w="618" w:type="dxa"/>
            <w:vAlign w:val="center"/>
          </w:tcPr>
          <w:p w:rsidR="007873CC" w:rsidRPr="000120C2" w:rsidRDefault="007873CC" w:rsidP="000120C2">
            <w:pPr>
              <w:spacing w:after="0"/>
              <w:rPr>
                <w:sz w:val="16"/>
                <w:szCs w:val="16"/>
              </w:rPr>
            </w:pPr>
            <w:r w:rsidRPr="000120C2">
              <w:rPr>
                <w:sz w:val="16"/>
                <w:szCs w:val="16"/>
              </w:rPr>
              <w:t>56.3</w:t>
            </w:r>
          </w:p>
        </w:tc>
        <w:tc>
          <w:tcPr>
            <w:tcW w:w="619" w:type="dxa"/>
            <w:vAlign w:val="center"/>
          </w:tcPr>
          <w:p w:rsidR="007873CC" w:rsidRPr="000120C2" w:rsidRDefault="007873CC" w:rsidP="000120C2">
            <w:pPr>
              <w:spacing w:after="0"/>
              <w:rPr>
                <w:sz w:val="16"/>
                <w:szCs w:val="16"/>
              </w:rPr>
            </w:pPr>
            <w:r w:rsidRPr="000120C2">
              <w:rPr>
                <w:sz w:val="16"/>
                <w:szCs w:val="16"/>
              </w:rPr>
              <w:t>50.0</w:t>
            </w:r>
          </w:p>
        </w:tc>
        <w:tc>
          <w:tcPr>
            <w:tcW w:w="619" w:type="dxa"/>
            <w:vAlign w:val="center"/>
          </w:tcPr>
          <w:p w:rsidR="007873CC" w:rsidRPr="000120C2" w:rsidRDefault="007873CC" w:rsidP="000120C2">
            <w:pPr>
              <w:spacing w:after="0"/>
              <w:rPr>
                <w:sz w:val="16"/>
                <w:szCs w:val="16"/>
              </w:rPr>
            </w:pPr>
            <w:r w:rsidRPr="000120C2">
              <w:rPr>
                <w:sz w:val="16"/>
                <w:szCs w:val="16"/>
              </w:rPr>
              <w:t>57.9</w:t>
            </w:r>
          </w:p>
        </w:tc>
        <w:tc>
          <w:tcPr>
            <w:tcW w:w="618" w:type="dxa"/>
            <w:vAlign w:val="center"/>
          </w:tcPr>
          <w:p w:rsidR="007873CC" w:rsidRPr="000120C2" w:rsidRDefault="007873CC" w:rsidP="000120C2">
            <w:pPr>
              <w:spacing w:after="0"/>
              <w:rPr>
                <w:sz w:val="16"/>
                <w:szCs w:val="16"/>
              </w:rPr>
            </w:pPr>
            <w:r w:rsidRPr="000120C2">
              <w:rPr>
                <w:sz w:val="16"/>
                <w:szCs w:val="16"/>
              </w:rPr>
              <w:t>49.3</w:t>
            </w:r>
          </w:p>
        </w:tc>
        <w:tc>
          <w:tcPr>
            <w:tcW w:w="619" w:type="dxa"/>
            <w:vAlign w:val="center"/>
          </w:tcPr>
          <w:p w:rsidR="007873CC" w:rsidRPr="000120C2" w:rsidRDefault="007873CC" w:rsidP="000120C2">
            <w:pPr>
              <w:spacing w:after="0"/>
              <w:rPr>
                <w:sz w:val="16"/>
                <w:szCs w:val="16"/>
              </w:rPr>
            </w:pPr>
            <w:r w:rsidRPr="000120C2">
              <w:rPr>
                <w:sz w:val="16"/>
                <w:szCs w:val="16"/>
              </w:rPr>
              <w:t>53.2</w:t>
            </w:r>
          </w:p>
        </w:tc>
        <w:tc>
          <w:tcPr>
            <w:tcW w:w="618" w:type="dxa"/>
            <w:vAlign w:val="center"/>
          </w:tcPr>
          <w:p w:rsidR="007873CC" w:rsidRPr="000120C2" w:rsidRDefault="007873CC" w:rsidP="000120C2">
            <w:pPr>
              <w:spacing w:after="0"/>
              <w:rPr>
                <w:sz w:val="16"/>
                <w:szCs w:val="16"/>
              </w:rPr>
            </w:pPr>
            <w:r w:rsidRPr="000120C2">
              <w:rPr>
                <w:sz w:val="16"/>
                <w:szCs w:val="16"/>
              </w:rPr>
              <w:t>60.7</w:t>
            </w:r>
          </w:p>
        </w:tc>
      </w:tr>
      <w:tr w:rsidR="000120C2" w:rsidRPr="000120C2" w:rsidTr="00A73BC8">
        <w:trPr>
          <w:trHeight w:val="284"/>
        </w:trPr>
        <w:tc>
          <w:tcPr>
            <w:tcW w:w="3050" w:type="dxa"/>
          </w:tcPr>
          <w:p w:rsidR="007873CC" w:rsidRPr="000120C2" w:rsidRDefault="007873CC" w:rsidP="000120C2">
            <w:pPr>
              <w:spacing w:after="0"/>
              <w:rPr>
                <w:sz w:val="16"/>
                <w:szCs w:val="16"/>
              </w:rPr>
            </w:pPr>
            <w:r w:rsidRPr="000120C2">
              <w:rPr>
                <w:sz w:val="16"/>
                <w:szCs w:val="16"/>
              </w:rPr>
              <w:t>Experiencing financial stress last year (%)</w:t>
            </w:r>
          </w:p>
        </w:tc>
        <w:tc>
          <w:tcPr>
            <w:tcW w:w="619" w:type="dxa"/>
            <w:vAlign w:val="center"/>
          </w:tcPr>
          <w:p w:rsidR="007873CC" w:rsidRPr="000120C2" w:rsidRDefault="007873CC" w:rsidP="000120C2">
            <w:pPr>
              <w:spacing w:after="0"/>
              <w:rPr>
                <w:sz w:val="16"/>
                <w:szCs w:val="16"/>
              </w:rPr>
            </w:pPr>
            <w:r w:rsidRPr="000120C2">
              <w:rPr>
                <w:sz w:val="16"/>
                <w:szCs w:val="16"/>
              </w:rPr>
              <w:t>38.8</w:t>
            </w:r>
          </w:p>
        </w:tc>
        <w:tc>
          <w:tcPr>
            <w:tcW w:w="619" w:type="dxa"/>
            <w:vAlign w:val="center"/>
          </w:tcPr>
          <w:p w:rsidR="007873CC" w:rsidRPr="000120C2" w:rsidRDefault="007873CC" w:rsidP="000120C2">
            <w:pPr>
              <w:spacing w:after="0"/>
              <w:rPr>
                <w:sz w:val="16"/>
                <w:szCs w:val="16"/>
              </w:rPr>
            </w:pPr>
            <w:r w:rsidRPr="000120C2">
              <w:rPr>
                <w:sz w:val="16"/>
                <w:szCs w:val="16"/>
              </w:rPr>
              <w:t>53.8</w:t>
            </w:r>
          </w:p>
        </w:tc>
        <w:tc>
          <w:tcPr>
            <w:tcW w:w="618" w:type="dxa"/>
            <w:vAlign w:val="center"/>
          </w:tcPr>
          <w:p w:rsidR="007873CC" w:rsidRPr="000120C2" w:rsidRDefault="007873CC" w:rsidP="000120C2">
            <w:pPr>
              <w:spacing w:after="0"/>
              <w:rPr>
                <w:sz w:val="16"/>
                <w:szCs w:val="16"/>
              </w:rPr>
            </w:pPr>
            <w:r w:rsidRPr="000120C2">
              <w:rPr>
                <w:sz w:val="16"/>
                <w:szCs w:val="16"/>
              </w:rPr>
              <w:t>45.0</w:t>
            </w:r>
          </w:p>
        </w:tc>
        <w:tc>
          <w:tcPr>
            <w:tcW w:w="619" w:type="dxa"/>
            <w:vAlign w:val="center"/>
          </w:tcPr>
          <w:p w:rsidR="007873CC" w:rsidRPr="000120C2" w:rsidRDefault="007873CC" w:rsidP="000120C2">
            <w:pPr>
              <w:spacing w:after="0"/>
              <w:rPr>
                <w:sz w:val="16"/>
                <w:szCs w:val="16"/>
              </w:rPr>
            </w:pPr>
            <w:r w:rsidRPr="000120C2">
              <w:rPr>
                <w:sz w:val="16"/>
                <w:szCs w:val="16"/>
              </w:rPr>
              <w:t>56.7</w:t>
            </w:r>
          </w:p>
        </w:tc>
        <w:tc>
          <w:tcPr>
            <w:tcW w:w="618" w:type="dxa"/>
            <w:vAlign w:val="center"/>
          </w:tcPr>
          <w:p w:rsidR="007873CC" w:rsidRPr="000120C2" w:rsidRDefault="007873CC" w:rsidP="000120C2">
            <w:pPr>
              <w:spacing w:after="0"/>
              <w:rPr>
                <w:sz w:val="16"/>
                <w:szCs w:val="16"/>
              </w:rPr>
            </w:pPr>
            <w:r w:rsidRPr="000120C2">
              <w:rPr>
                <w:sz w:val="16"/>
                <w:szCs w:val="16"/>
              </w:rPr>
              <w:t>41.4</w:t>
            </w:r>
          </w:p>
        </w:tc>
        <w:tc>
          <w:tcPr>
            <w:tcW w:w="619" w:type="dxa"/>
            <w:vAlign w:val="center"/>
          </w:tcPr>
          <w:p w:rsidR="007873CC" w:rsidRPr="000120C2" w:rsidRDefault="007873CC" w:rsidP="000120C2">
            <w:pPr>
              <w:spacing w:after="0"/>
              <w:rPr>
                <w:sz w:val="16"/>
                <w:szCs w:val="16"/>
              </w:rPr>
            </w:pPr>
            <w:r w:rsidRPr="000120C2">
              <w:rPr>
                <w:sz w:val="16"/>
                <w:szCs w:val="16"/>
              </w:rPr>
              <w:t>55.2</w:t>
            </w:r>
          </w:p>
        </w:tc>
        <w:tc>
          <w:tcPr>
            <w:tcW w:w="619" w:type="dxa"/>
            <w:vAlign w:val="center"/>
          </w:tcPr>
          <w:p w:rsidR="007873CC" w:rsidRPr="000120C2" w:rsidRDefault="007873CC" w:rsidP="000120C2">
            <w:pPr>
              <w:spacing w:after="0"/>
              <w:rPr>
                <w:sz w:val="16"/>
                <w:szCs w:val="16"/>
              </w:rPr>
            </w:pPr>
            <w:r w:rsidRPr="000120C2">
              <w:rPr>
                <w:sz w:val="16"/>
                <w:szCs w:val="16"/>
              </w:rPr>
              <w:t>42.0</w:t>
            </w:r>
          </w:p>
        </w:tc>
        <w:tc>
          <w:tcPr>
            <w:tcW w:w="618" w:type="dxa"/>
            <w:vAlign w:val="center"/>
          </w:tcPr>
          <w:p w:rsidR="007873CC" w:rsidRPr="000120C2" w:rsidRDefault="007873CC" w:rsidP="000120C2">
            <w:pPr>
              <w:spacing w:after="0"/>
              <w:rPr>
                <w:sz w:val="16"/>
                <w:szCs w:val="16"/>
              </w:rPr>
            </w:pPr>
            <w:r w:rsidRPr="000120C2">
              <w:rPr>
                <w:sz w:val="16"/>
                <w:szCs w:val="16"/>
              </w:rPr>
              <w:t>57.3</w:t>
            </w:r>
          </w:p>
        </w:tc>
        <w:tc>
          <w:tcPr>
            <w:tcW w:w="619" w:type="dxa"/>
            <w:vAlign w:val="center"/>
          </w:tcPr>
          <w:p w:rsidR="007873CC" w:rsidRPr="000120C2" w:rsidRDefault="007873CC" w:rsidP="000120C2">
            <w:pPr>
              <w:spacing w:after="0"/>
              <w:rPr>
                <w:sz w:val="16"/>
                <w:szCs w:val="16"/>
              </w:rPr>
            </w:pPr>
            <w:r w:rsidRPr="000120C2">
              <w:rPr>
                <w:sz w:val="16"/>
                <w:szCs w:val="16"/>
              </w:rPr>
              <w:t>49.7</w:t>
            </w:r>
          </w:p>
        </w:tc>
        <w:tc>
          <w:tcPr>
            <w:tcW w:w="618" w:type="dxa"/>
            <w:vAlign w:val="center"/>
          </w:tcPr>
          <w:p w:rsidR="007873CC" w:rsidRPr="000120C2" w:rsidRDefault="007873CC" w:rsidP="000120C2">
            <w:pPr>
              <w:spacing w:after="0"/>
              <w:rPr>
                <w:sz w:val="16"/>
                <w:szCs w:val="16"/>
              </w:rPr>
            </w:pPr>
            <w:r w:rsidRPr="000120C2">
              <w:rPr>
                <w:sz w:val="16"/>
                <w:szCs w:val="16"/>
              </w:rPr>
              <w:t>57.1</w:t>
            </w:r>
          </w:p>
        </w:tc>
      </w:tr>
      <w:tr w:rsidR="000120C2" w:rsidRPr="000120C2" w:rsidTr="00A73BC8">
        <w:trPr>
          <w:trHeight w:val="284"/>
        </w:trPr>
        <w:tc>
          <w:tcPr>
            <w:tcW w:w="3050" w:type="dxa"/>
            <w:tcBorders>
              <w:bottom w:val="single" w:sz="4" w:space="0" w:color="auto"/>
            </w:tcBorders>
          </w:tcPr>
          <w:p w:rsidR="007873CC" w:rsidRPr="000120C2" w:rsidRDefault="007873CC" w:rsidP="000120C2">
            <w:pPr>
              <w:spacing w:after="0"/>
              <w:rPr>
                <w:sz w:val="16"/>
                <w:szCs w:val="16"/>
              </w:rPr>
            </w:pPr>
            <w:r w:rsidRPr="000120C2">
              <w:rPr>
                <w:sz w:val="16"/>
                <w:szCs w:val="16"/>
              </w:rPr>
              <w:t>Primary carer affected by income management (%)</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7.7</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11.9</w:t>
            </w:r>
          </w:p>
        </w:tc>
        <w:tc>
          <w:tcPr>
            <w:tcW w:w="618"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7.1</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7.7</w:t>
            </w:r>
          </w:p>
        </w:tc>
        <w:tc>
          <w:tcPr>
            <w:tcW w:w="618"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6.0</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7.0</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10.3</w:t>
            </w:r>
          </w:p>
        </w:tc>
        <w:tc>
          <w:tcPr>
            <w:tcW w:w="618"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2.7</w:t>
            </w:r>
          </w:p>
        </w:tc>
        <w:tc>
          <w:tcPr>
            <w:tcW w:w="619"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11.1</w:t>
            </w:r>
          </w:p>
        </w:tc>
        <w:tc>
          <w:tcPr>
            <w:tcW w:w="618" w:type="dxa"/>
            <w:tcBorders>
              <w:bottom w:val="single" w:sz="4" w:space="0" w:color="auto"/>
            </w:tcBorders>
            <w:vAlign w:val="center"/>
          </w:tcPr>
          <w:p w:rsidR="007873CC" w:rsidRPr="000120C2" w:rsidRDefault="007873CC" w:rsidP="000120C2">
            <w:pPr>
              <w:spacing w:after="0"/>
              <w:rPr>
                <w:sz w:val="16"/>
                <w:szCs w:val="16"/>
              </w:rPr>
            </w:pPr>
            <w:r w:rsidRPr="000120C2">
              <w:rPr>
                <w:sz w:val="16"/>
                <w:szCs w:val="16"/>
              </w:rPr>
              <w:t>7.1</w:t>
            </w:r>
          </w:p>
        </w:tc>
      </w:tr>
      <w:tr w:rsidR="000120C2" w:rsidRPr="000120C2" w:rsidTr="00A73BC8">
        <w:trPr>
          <w:trHeight w:val="284"/>
        </w:trPr>
        <w:tc>
          <w:tcPr>
            <w:tcW w:w="9236" w:type="dxa"/>
            <w:gridSpan w:val="11"/>
            <w:shd w:val="clear" w:color="auto" w:fill="E6E6E6"/>
            <w:vAlign w:val="center"/>
          </w:tcPr>
          <w:p w:rsidR="007873CC" w:rsidRPr="000120C2" w:rsidRDefault="007873CC" w:rsidP="000120C2">
            <w:pPr>
              <w:spacing w:after="0"/>
              <w:rPr>
                <w:sz w:val="16"/>
                <w:szCs w:val="16"/>
              </w:rPr>
            </w:pPr>
            <w:r w:rsidRPr="000120C2">
              <w:rPr>
                <w:sz w:val="16"/>
                <w:szCs w:val="16"/>
              </w:rPr>
              <w:t>School related factors:</w:t>
            </w:r>
          </w:p>
        </w:tc>
      </w:tr>
      <w:tr w:rsidR="000120C2" w:rsidRPr="000120C2" w:rsidTr="00A73BC8">
        <w:trPr>
          <w:trHeight w:val="284"/>
        </w:trPr>
        <w:tc>
          <w:tcPr>
            <w:tcW w:w="3050" w:type="dxa"/>
          </w:tcPr>
          <w:p w:rsidR="007873CC" w:rsidRPr="000120C2" w:rsidRDefault="007873CC" w:rsidP="000120C2">
            <w:pPr>
              <w:spacing w:after="0"/>
              <w:rPr>
                <w:sz w:val="16"/>
                <w:szCs w:val="16"/>
              </w:rPr>
            </w:pPr>
            <w:r w:rsidRPr="000120C2">
              <w:rPr>
                <w:sz w:val="16"/>
                <w:szCs w:val="16"/>
              </w:rPr>
              <w:t>Study child was bullied at school (%)*</w:t>
            </w:r>
          </w:p>
        </w:tc>
        <w:tc>
          <w:tcPr>
            <w:tcW w:w="619" w:type="dxa"/>
            <w:vAlign w:val="center"/>
          </w:tcPr>
          <w:p w:rsidR="007873CC" w:rsidRPr="000120C2" w:rsidRDefault="007873CC" w:rsidP="000120C2">
            <w:pPr>
              <w:spacing w:after="0"/>
              <w:rPr>
                <w:sz w:val="16"/>
                <w:szCs w:val="16"/>
              </w:rPr>
            </w:pPr>
            <w:r w:rsidRPr="000120C2">
              <w:rPr>
                <w:sz w:val="16"/>
                <w:szCs w:val="16"/>
              </w:rPr>
              <w:t>–</w:t>
            </w:r>
          </w:p>
        </w:tc>
        <w:tc>
          <w:tcPr>
            <w:tcW w:w="619" w:type="dxa"/>
            <w:vAlign w:val="center"/>
          </w:tcPr>
          <w:p w:rsidR="007873CC" w:rsidRPr="000120C2" w:rsidRDefault="007873CC" w:rsidP="000120C2">
            <w:pPr>
              <w:spacing w:after="0"/>
              <w:rPr>
                <w:sz w:val="16"/>
                <w:szCs w:val="16"/>
              </w:rPr>
            </w:pPr>
            <w:r w:rsidRPr="000120C2">
              <w:rPr>
                <w:sz w:val="16"/>
                <w:szCs w:val="16"/>
              </w:rPr>
              <w:t>–</w:t>
            </w:r>
          </w:p>
        </w:tc>
        <w:tc>
          <w:tcPr>
            <w:tcW w:w="618" w:type="dxa"/>
            <w:vAlign w:val="center"/>
          </w:tcPr>
          <w:p w:rsidR="007873CC" w:rsidRPr="000120C2" w:rsidRDefault="007873CC" w:rsidP="000120C2">
            <w:pPr>
              <w:spacing w:after="0"/>
              <w:rPr>
                <w:sz w:val="16"/>
                <w:szCs w:val="16"/>
              </w:rPr>
            </w:pPr>
            <w:r w:rsidRPr="000120C2">
              <w:rPr>
                <w:sz w:val="16"/>
                <w:szCs w:val="16"/>
              </w:rPr>
              <w:t>19.9</w:t>
            </w:r>
          </w:p>
        </w:tc>
        <w:tc>
          <w:tcPr>
            <w:tcW w:w="619" w:type="dxa"/>
            <w:vAlign w:val="center"/>
          </w:tcPr>
          <w:p w:rsidR="007873CC" w:rsidRPr="000120C2" w:rsidRDefault="007873CC" w:rsidP="000120C2">
            <w:pPr>
              <w:spacing w:after="0"/>
              <w:rPr>
                <w:sz w:val="16"/>
                <w:szCs w:val="16"/>
              </w:rPr>
            </w:pPr>
            <w:r w:rsidRPr="000120C2">
              <w:rPr>
                <w:sz w:val="16"/>
                <w:szCs w:val="16"/>
              </w:rPr>
              <w:t>27.7</w:t>
            </w:r>
          </w:p>
        </w:tc>
        <w:tc>
          <w:tcPr>
            <w:tcW w:w="618" w:type="dxa"/>
            <w:vAlign w:val="center"/>
          </w:tcPr>
          <w:p w:rsidR="007873CC" w:rsidRPr="000120C2" w:rsidRDefault="007873CC" w:rsidP="000120C2">
            <w:pPr>
              <w:spacing w:after="0"/>
              <w:rPr>
                <w:sz w:val="16"/>
                <w:szCs w:val="16"/>
              </w:rPr>
            </w:pPr>
            <w:r w:rsidRPr="000120C2">
              <w:rPr>
                <w:sz w:val="16"/>
                <w:szCs w:val="16"/>
              </w:rPr>
              <w:t>24.8</w:t>
            </w:r>
          </w:p>
        </w:tc>
        <w:tc>
          <w:tcPr>
            <w:tcW w:w="619" w:type="dxa"/>
            <w:vAlign w:val="center"/>
          </w:tcPr>
          <w:p w:rsidR="007873CC" w:rsidRPr="000120C2" w:rsidRDefault="007873CC" w:rsidP="000120C2">
            <w:pPr>
              <w:spacing w:after="0"/>
              <w:rPr>
                <w:sz w:val="16"/>
                <w:szCs w:val="16"/>
              </w:rPr>
            </w:pPr>
            <w:r w:rsidRPr="000120C2">
              <w:rPr>
                <w:sz w:val="16"/>
                <w:szCs w:val="16"/>
              </w:rPr>
              <w:t>31.6</w:t>
            </w:r>
          </w:p>
        </w:tc>
        <w:tc>
          <w:tcPr>
            <w:tcW w:w="619" w:type="dxa"/>
            <w:vAlign w:val="center"/>
          </w:tcPr>
          <w:p w:rsidR="007873CC" w:rsidRPr="000120C2" w:rsidRDefault="007873CC" w:rsidP="000120C2">
            <w:pPr>
              <w:spacing w:after="0"/>
              <w:rPr>
                <w:sz w:val="16"/>
                <w:szCs w:val="16"/>
              </w:rPr>
            </w:pPr>
            <w:r w:rsidRPr="000120C2">
              <w:rPr>
                <w:sz w:val="16"/>
                <w:szCs w:val="16"/>
              </w:rPr>
              <w:t>32.1</w:t>
            </w:r>
          </w:p>
        </w:tc>
        <w:tc>
          <w:tcPr>
            <w:tcW w:w="618" w:type="dxa"/>
            <w:vAlign w:val="center"/>
          </w:tcPr>
          <w:p w:rsidR="007873CC" w:rsidRPr="000120C2" w:rsidRDefault="007873CC" w:rsidP="000120C2">
            <w:pPr>
              <w:spacing w:after="0"/>
              <w:rPr>
                <w:sz w:val="16"/>
                <w:szCs w:val="16"/>
              </w:rPr>
            </w:pPr>
            <w:r w:rsidRPr="000120C2">
              <w:rPr>
                <w:sz w:val="16"/>
                <w:szCs w:val="16"/>
              </w:rPr>
              <w:t>35.7</w:t>
            </w:r>
          </w:p>
        </w:tc>
        <w:tc>
          <w:tcPr>
            <w:tcW w:w="619" w:type="dxa"/>
            <w:vAlign w:val="center"/>
          </w:tcPr>
          <w:p w:rsidR="007873CC" w:rsidRPr="000120C2" w:rsidRDefault="007873CC" w:rsidP="000120C2">
            <w:pPr>
              <w:spacing w:after="0"/>
              <w:rPr>
                <w:sz w:val="16"/>
                <w:szCs w:val="16"/>
              </w:rPr>
            </w:pPr>
            <w:r w:rsidRPr="000120C2">
              <w:rPr>
                <w:sz w:val="16"/>
                <w:szCs w:val="16"/>
              </w:rPr>
              <w:t>29.3</w:t>
            </w:r>
          </w:p>
        </w:tc>
        <w:tc>
          <w:tcPr>
            <w:tcW w:w="618" w:type="dxa"/>
            <w:vAlign w:val="center"/>
          </w:tcPr>
          <w:p w:rsidR="007873CC" w:rsidRPr="000120C2" w:rsidRDefault="007873CC" w:rsidP="000120C2">
            <w:pPr>
              <w:spacing w:after="0"/>
              <w:rPr>
                <w:sz w:val="16"/>
                <w:szCs w:val="16"/>
              </w:rPr>
            </w:pPr>
            <w:r w:rsidRPr="000120C2">
              <w:rPr>
                <w:sz w:val="16"/>
                <w:szCs w:val="16"/>
              </w:rPr>
              <w:t>48.1</w:t>
            </w:r>
          </w:p>
        </w:tc>
      </w:tr>
      <w:tr w:rsidR="000120C2" w:rsidRPr="000120C2" w:rsidTr="00A73BC8">
        <w:trPr>
          <w:trHeight w:val="284"/>
        </w:trPr>
        <w:tc>
          <w:tcPr>
            <w:tcW w:w="3050" w:type="dxa"/>
          </w:tcPr>
          <w:p w:rsidR="007873CC" w:rsidRPr="000120C2" w:rsidRDefault="007873CC" w:rsidP="000120C2">
            <w:pPr>
              <w:spacing w:after="0"/>
              <w:rPr>
                <w:sz w:val="16"/>
                <w:szCs w:val="16"/>
              </w:rPr>
            </w:pPr>
            <w:r w:rsidRPr="000120C2">
              <w:rPr>
                <w:sz w:val="16"/>
                <w:szCs w:val="16"/>
              </w:rPr>
              <w:t>Study child was bullied at school for being Indigenous (%)•</w:t>
            </w:r>
          </w:p>
        </w:tc>
        <w:tc>
          <w:tcPr>
            <w:tcW w:w="619" w:type="dxa"/>
            <w:vAlign w:val="center"/>
          </w:tcPr>
          <w:p w:rsidR="007873CC" w:rsidRPr="000120C2" w:rsidRDefault="007873CC" w:rsidP="000120C2">
            <w:pPr>
              <w:spacing w:after="0"/>
              <w:rPr>
                <w:sz w:val="16"/>
                <w:szCs w:val="16"/>
              </w:rPr>
            </w:pPr>
            <w:r w:rsidRPr="000120C2">
              <w:rPr>
                <w:sz w:val="16"/>
                <w:szCs w:val="16"/>
              </w:rPr>
              <w:t>4.6</w:t>
            </w:r>
          </w:p>
        </w:tc>
        <w:tc>
          <w:tcPr>
            <w:tcW w:w="619" w:type="dxa"/>
            <w:vAlign w:val="center"/>
          </w:tcPr>
          <w:p w:rsidR="007873CC" w:rsidRPr="000120C2" w:rsidRDefault="007873CC" w:rsidP="000120C2">
            <w:pPr>
              <w:spacing w:after="0"/>
              <w:rPr>
                <w:sz w:val="16"/>
                <w:szCs w:val="16"/>
              </w:rPr>
            </w:pPr>
            <w:r w:rsidRPr="000120C2">
              <w:rPr>
                <w:sz w:val="16"/>
                <w:szCs w:val="16"/>
              </w:rPr>
              <w:t>4.6</w:t>
            </w:r>
          </w:p>
        </w:tc>
        <w:tc>
          <w:tcPr>
            <w:tcW w:w="618" w:type="dxa"/>
            <w:vAlign w:val="center"/>
          </w:tcPr>
          <w:p w:rsidR="007873CC" w:rsidRPr="000120C2" w:rsidRDefault="007873CC" w:rsidP="000120C2">
            <w:pPr>
              <w:spacing w:after="0"/>
              <w:rPr>
                <w:sz w:val="16"/>
                <w:szCs w:val="16"/>
              </w:rPr>
            </w:pPr>
            <w:r w:rsidRPr="000120C2">
              <w:rPr>
                <w:sz w:val="16"/>
                <w:szCs w:val="16"/>
              </w:rPr>
              <w:t>9.4</w:t>
            </w:r>
          </w:p>
        </w:tc>
        <w:tc>
          <w:tcPr>
            <w:tcW w:w="619" w:type="dxa"/>
            <w:vAlign w:val="center"/>
          </w:tcPr>
          <w:p w:rsidR="007873CC" w:rsidRPr="000120C2" w:rsidRDefault="007873CC" w:rsidP="000120C2">
            <w:pPr>
              <w:spacing w:after="0"/>
              <w:rPr>
                <w:sz w:val="16"/>
                <w:szCs w:val="16"/>
              </w:rPr>
            </w:pPr>
            <w:r w:rsidRPr="000120C2">
              <w:rPr>
                <w:sz w:val="16"/>
                <w:szCs w:val="16"/>
              </w:rPr>
              <w:t>9.3</w:t>
            </w:r>
          </w:p>
        </w:tc>
        <w:tc>
          <w:tcPr>
            <w:tcW w:w="618" w:type="dxa"/>
            <w:vAlign w:val="center"/>
          </w:tcPr>
          <w:p w:rsidR="007873CC" w:rsidRPr="000120C2" w:rsidRDefault="007873CC" w:rsidP="000120C2">
            <w:pPr>
              <w:spacing w:after="0"/>
              <w:rPr>
                <w:sz w:val="16"/>
                <w:szCs w:val="16"/>
              </w:rPr>
            </w:pPr>
            <w:r w:rsidRPr="000120C2">
              <w:rPr>
                <w:sz w:val="16"/>
                <w:szCs w:val="16"/>
              </w:rPr>
              <w:t>7.8</w:t>
            </w:r>
          </w:p>
        </w:tc>
        <w:tc>
          <w:tcPr>
            <w:tcW w:w="619" w:type="dxa"/>
            <w:vAlign w:val="center"/>
          </w:tcPr>
          <w:p w:rsidR="007873CC" w:rsidRPr="000120C2" w:rsidRDefault="007873CC" w:rsidP="000120C2">
            <w:pPr>
              <w:spacing w:after="0"/>
              <w:rPr>
                <w:sz w:val="16"/>
                <w:szCs w:val="16"/>
              </w:rPr>
            </w:pPr>
            <w:r w:rsidRPr="000120C2">
              <w:rPr>
                <w:sz w:val="16"/>
                <w:szCs w:val="16"/>
              </w:rPr>
              <w:t>12.1</w:t>
            </w:r>
          </w:p>
        </w:tc>
        <w:tc>
          <w:tcPr>
            <w:tcW w:w="619" w:type="dxa"/>
            <w:vAlign w:val="center"/>
          </w:tcPr>
          <w:p w:rsidR="007873CC" w:rsidRPr="000120C2" w:rsidRDefault="007873CC" w:rsidP="000120C2">
            <w:pPr>
              <w:spacing w:after="0"/>
              <w:rPr>
                <w:sz w:val="16"/>
                <w:szCs w:val="16"/>
              </w:rPr>
            </w:pPr>
            <w:r w:rsidRPr="000120C2">
              <w:rPr>
                <w:sz w:val="16"/>
                <w:szCs w:val="16"/>
              </w:rPr>
              <w:t>8.7</w:t>
            </w:r>
          </w:p>
        </w:tc>
        <w:tc>
          <w:tcPr>
            <w:tcW w:w="618" w:type="dxa"/>
            <w:vAlign w:val="center"/>
          </w:tcPr>
          <w:p w:rsidR="007873CC" w:rsidRPr="000120C2" w:rsidRDefault="007873CC" w:rsidP="000120C2">
            <w:pPr>
              <w:spacing w:after="0"/>
              <w:rPr>
                <w:sz w:val="16"/>
                <w:szCs w:val="16"/>
              </w:rPr>
            </w:pPr>
            <w:r w:rsidRPr="000120C2">
              <w:rPr>
                <w:sz w:val="16"/>
                <w:szCs w:val="16"/>
              </w:rPr>
              <w:t>20.7</w:t>
            </w:r>
          </w:p>
        </w:tc>
        <w:tc>
          <w:tcPr>
            <w:tcW w:w="619" w:type="dxa"/>
            <w:vAlign w:val="center"/>
          </w:tcPr>
          <w:p w:rsidR="007873CC" w:rsidRPr="000120C2" w:rsidRDefault="007873CC" w:rsidP="000120C2">
            <w:pPr>
              <w:spacing w:after="0"/>
              <w:rPr>
                <w:sz w:val="16"/>
                <w:szCs w:val="16"/>
              </w:rPr>
            </w:pPr>
            <w:r w:rsidRPr="000120C2">
              <w:rPr>
                <w:sz w:val="16"/>
                <w:szCs w:val="16"/>
              </w:rPr>
              <w:t>–</w:t>
            </w:r>
          </w:p>
        </w:tc>
        <w:tc>
          <w:tcPr>
            <w:tcW w:w="618" w:type="dxa"/>
            <w:vAlign w:val="center"/>
          </w:tcPr>
          <w:p w:rsidR="007873CC" w:rsidRPr="000120C2" w:rsidRDefault="007873CC" w:rsidP="000120C2">
            <w:pPr>
              <w:spacing w:after="0"/>
              <w:rPr>
                <w:sz w:val="16"/>
                <w:szCs w:val="16"/>
              </w:rPr>
            </w:pPr>
            <w:r w:rsidRPr="000120C2">
              <w:rPr>
                <w:sz w:val="16"/>
                <w:szCs w:val="16"/>
              </w:rPr>
              <w:t>–</w:t>
            </w:r>
          </w:p>
        </w:tc>
      </w:tr>
      <w:tr w:rsidR="000120C2" w:rsidRPr="000120C2" w:rsidTr="00A73BC8">
        <w:trPr>
          <w:trHeight w:val="284"/>
        </w:trPr>
        <w:tc>
          <w:tcPr>
            <w:tcW w:w="3050" w:type="dxa"/>
          </w:tcPr>
          <w:p w:rsidR="007873CC" w:rsidRPr="000120C2" w:rsidRDefault="007873CC" w:rsidP="000120C2">
            <w:pPr>
              <w:spacing w:after="0"/>
              <w:rPr>
                <w:sz w:val="16"/>
                <w:szCs w:val="16"/>
              </w:rPr>
            </w:pPr>
            <w:r w:rsidRPr="000120C2">
              <w:rPr>
                <w:sz w:val="16"/>
                <w:szCs w:val="16"/>
              </w:rPr>
              <w:t xml:space="preserve">Study child likes teacher (%) </w:t>
            </w:r>
          </w:p>
        </w:tc>
        <w:tc>
          <w:tcPr>
            <w:tcW w:w="619" w:type="dxa"/>
            <w:vAlign w:val="center"/>
          </w:tcPr>
          <w:p w:rsidR="007873CC" w:rsidRPr="000120C2" w:rsidRDefault="007873CC" w:rsidP="000120C2">
            <w:pPr>
              <w:spacing w:after="0"/>
              <w:rPr>
                <w:sz w:val="16"/>
                <w:szCs w:val="16"/>
              </w:rPr>
            </w:pPr>
            <w:r w:rsidRPr="000120C2">
              <w:rPr>
                <w:sz w:val="16"/>
                <w:szCs w:val="16"/>
              </w:rPr>
              <w:t>94.3</w:t>
            </w:r>
          </w:p>
        </w:tc>
        <w:tc>
          <w:tcPr>
            <w:tcW w:w="619" w:type="dxa"/>
            <w:vAlign w:val="center"/>
          </w:tcPr>
          <w:p w:rsidR="007873CC" w:rsidRPr="000120C2" w:rsidRDefault="007873CC" w:rsidP="000120C2">
            <w:pPr>
              <w:spacing w:after="0"/>
              <w:rPr>
                <w:sz w:val="16"/>
                <w:szCs w:val="16"/>
              </w:rPr>
            </w:pPr>
            <w:r w:rsidRPr="000120C2">
              <w:rPr>
                <w:sz w:val="16"/>
                <w:szCs w:val="16"/>
              </w:rPr>
              <w:t>86.0</w:t>
            </w:r>
          </w:p>
        </w:tc>
        <w:tc>
          <w:tcPr>
            <w:tcW w:w="618" w:type="dxa"/>
            <w:vAlign w:val="center"/>
          </w:tcPr>
          <w:p w:rsidR="007873CC" w:rsidRPr="000120C2" w:rsidRDefault="007873CC" w:rsidP="000120C2">
            <w:pPr>
              <w:spacing w:after="0"/>
              <w:rPr>
                <w:sz w:val="16"/>
                <w:szCs w:val="16"/>
              </w:rPr>
            </w:pPr>
            <w:r w:rsidRPr="000120C2">
              <w:rPr>
                <w:sz w:val="16"/>
                <w:szCs w:val="16"/>
              </w:rPr>
              <w:t>91.5</w:t>
            </w:r>
          </w:p>
        </w:tc>
        <w:tc>
          <w:tcPr>
            <w:tcW w:w="619" w:type="dxa"/>
            <w:vAlign w:val="center"/>
          </w:tcPr>
          <w:p w:rsidR="007873CC" w:rsidRPr="000120C2" w:rsidRDefault="007873CC" w:rsidP="000120C2">
            <w:pPr>
              <w:spacing w:after="0"/>
              <w:rPr>
                <w:sz w:val="16"/>
                <w:szCs w:val="16"/>
              </w:rPr>
            </w:pPr>
            <w:r w:rsidRPr="000120C2">
              <w:rPr>
                <w:sz w:val="16"/>
                <w:szCs w:val="16"/>
              </w:rPr>
              <w:t>90.1</w:t>
            </w:r>
          </w:p>
        </w:tc>
        <w:tc>
          <w:tcPr>
            <w:tcW w:w="618" w:type="dxa"/>
            <w:vAlign w:val="center"/>
          </w:tcPr>
          <w:p w:rsidR="007873CC" w:rsidRPr="000120C2" w:rsidRDefault="007873CC" w:rsidP="000120C2">
            <w:pPr>
              <w:spacing w:after="0"/>
              <w:rPr>
                <w:sz w:val="16"/>
                <w:szCs w:val="16"/>
              </w:rPr>
            </w:pPr>
            <w:r w:rsidRPr="000120C2">
              <w:rPr>
                <w:sz w:val="16"/>
                <w:szCs w:val="16"/>
              </w:rPr>
              <w:t>89.6</w:t>
            </w:r>
          </w:p>
        </w:tc>
        <w:tc>
          <w:tcPr>
            <w:tcW w:w="619" w:type="dxa"/>
            <w:vAlign w:val="center"/>
          </w:tcPr>
          <w:p w:rsidR="007873CC" w:rsidRPr="000120C2" w:rsidRDefault="007873CC" w:rsidP="000120C2">
            <w:pPr>
              <w:spacing w:after="0"/>
              <w:rPr>
                <w:sz w:val="16"/>
                <w:szCs w:val="16"/>
              </w:rPr>
            </w:pPr>
            <w:r w:rsidRPr="000120C2">
              <w:rPr>
                <w:sz w:val="16"/>
                <w:szCs w:val="16"/>
              </w:rPr>
              <w:t>86.7</w:t>
            </w:r>
          </w:p>
        </w:tc>
        <w:tc>
          <w:tcPr>
            <w:tcW w:w="619" w:type="dxa"/>
            <w:vAlign w:val="center"/>
          </w:tcPr>
          <w:p w:rsidR="007873CC" w:rsidRPr="000120C2" w:rsidRDefault="007873CC" w:rsidP="000120C2">
            <w:pPr>
              <w:spacing w:after="0"/>
              <w:rPr>
                <w:sz w:val="16"/>
                <w:szCs w:val="16"/>
              </w:rPr>
            </w:pPr>
            <w:r w:rsidRPr="000120C2">
              <w:rPr>
                <w:sz w:val="16"/>
                <w:szCs w:val="16"/>
              </w:rPr>
              <w:t>86.8</w:t>
            </w:r>
          </w:p>
        </w:tc>
        <w:tc>
          <w:tcPr>
            <w:tcW w:w="618" w:type="dxa"/>
            <w:vAlign w:val="center"/>
          </w:tcPr>
          <w:p w:rsidR="007873CC" w:rsidRPr="000120C2" w:rsidRDefault="007873CC" w:rsidP="000120C2">
            <w:pPr>
              <w:spacing w:after="0"/>
              <w:rPr>
                <w:sz w:val="16"/>
                <w:szCs w:val="16"/>
              </w:rPr>
            </w:pPr>
            <w:r w:rsidRPr="000120C2">
              <w:rPr>
                <w:sz w:val="16"/>
                <w:szCs w:val="16"/>
              </w:rPr>
              <w:t>81.2</w:t>
            </w:r>
          </w:p>
        </w:tc>
        <w:tc>
          <w:tcPr>
            <w:tcW w:w="619" w:type="dxa"/>
            <w:vAlign w:val="center"/>
          </w:tcPr>
          <w:p w:rsidR="007873CC" w:rsidRPr="000120C2" w:rsidRDefault="007873CC" w:rsidP="000120C2">
            <w:pPr>
              <w:spacing w:after="0"/>
              <w:rPr>
                <w:sz w:val="16"/>
                <w:szCs w:val="16"/>
              </w:rPr>
            </w:pPr>
            <w:r w:rsidRPr="000120C2">
              <w:rPr>
                <w:sz w:val="16"/>
                <w:szCs w:val="16"/>
              </w:rPr>
              <w:t>84.7</w:t>
            </w:r>
          </w:p>
        </w:tc>
        <w:tc>
          <w:tcPr>
            <w:tcW w:w="618" w:type="dxa"/>
            <w:vAlign w:val="center"/>
          </w:tcPr>
          <w:p w:rsidR="007873CC" w:rsidRPr="000120C2" w:rsidRDefault="007873CC" w:rsidP="000120C2">
            <w:pPr>
              <w:spacing w:after="0"/>
              <w:rPr>
                <w:sz w:val="16"/>
                <w:szCs w:val="16"/>
              </w:rPr>
            </w:pPr>
            <w:r w:rsidRPr="000120C2">
              <w:rPr>
                <w:sz w:val="16"/>
                <w:szCs w:val="16"/>
              </w:rPr>
              <w:t>80.8</w:t>
            </w:r>
          </w:p>
        </w:tc>
      </w:tr>
      <w:tr w:rsidR="000120C2" w:rsidRPr="000120C2" w:rsidTr="00A73BC8">
        <w:trPr>
          <w:trHeight w:val="284"/>
        </w:trPr>
        <w:tc>
          <w:tcPr>
            <w:tcW w:w="3050" w:type="dxa"/>
          </w:tcPr>
          <w:p w:rsidR="007873CC" w:rsidRPr="000120C2" w:rsidRDefault="007873CC" w:rsidP="000120C2">
            <w:pPr>
              <w:spacing w:after="0"/>
              <w:rPr>
                <w:sz w:val="16"/>
                <w:szCs w:val="16"/>
              </w:rPr>
            </w:pPr>
            <w:r w:rsidRPr="000120C2">
              <w:rPr>
                <w:sz w:val="16"/>
                <w:szCs w:val="16"/>
              </w:rPr>
              <w:t xml:space="preserve">Study child likes school (%) </w:t>
            </w:r>
          </w:p>
        </w:tc>
        <w:tc>
          <w:tcPr>
            <w:tcW w:w="619" w:type="dxa"/>
            <w:vAlign w:val="center"/>
          </w:tcPr>
          <w:p w:rsidR="007873CC" w:rsidRPr="000120C2" w:rsidRDefault="007873CC" w:rsidP="000120C2">
            <w:pPr>
              <w:spacing w:after="0"/>
              <w:rPr>
                <w:sz w:val="16"/>
                <w:szCs w:val="16"/>
              </w:rPr>
            </w:pPr>
            <w:r w:rsidRPr="000120C2">
              <w:rPr>
                <w:sz w:val="16"/>
                <w:szCs w:val="16"/>
              </w:rPr>
              <w:t>94.2</w:t>
            </w:r>
          </w:p>
        </w:tc>
        <w:tc>
          <w:tcPr>
            <w:tcW w:w="619" w:type="dxa"/>
            <w:vAlign w:val="center"/>
          </w:tcPr>
          <w:p w:rsidR="007873CC" w:rsidRPr="000120C2" w:rsidRDefault="007873CC" w:rsidP="000120C2">
            <w:pPr>
              <w:spacing w:after="0"/>
              <w:rPr>
                <w:sz w:val="16"/>
                <w:szCs w:val="16"/>
              </w:rPr>
            </w:pPr>
            <w:r w:rsidRPr="000120C2">
              <w:rPr>
                <w:sz w:val="16"/>
                <w:szCs w:val="16"/>
              </w:rPr>
              <w:t>84.4</w:t>
            </w:r>
          </w:p>
        </w:tc>
        <w:tc>
          <w:tcPr>
            <w:tcW w:w="618" w:type="dxa"/>
            <w:vAlign w:val="center"/>
          </w:tcPr>
          <w:p w:rsidR="007873CC" w:rsidRPr="000120C2" w:rsidRDefault="007873CC" w:rsidP="000120C2">
            <w:pPr>
              <w:spacing w:after="0"/>
              <w:rPr>
                <w:sz w:val="16"/>
                <w:szCs w:val="16"/>
              </w:rPr>
            </w:pPr>
            <w:r w:rsidRPr="000120C2">
              <w:rPr>
                <w:sz w:val="16"/>
                <w:szCs w:val="16"/>
              </w:rPr>
              <w:t>93.3</w:t>
            </w:r>
          </w:p>
        </w:tc>
        <w:tc>
          <w:tcPr>
            <w:tcW w:w="619" w:type="dxa"/>
            <w:vAlign w:val="center"/>
          </w:tcPr>
          <w:p w:rsidR="007873CC" w:rsidRPr="000120C2" w:rsidRDefault="007873CC" w:rsidP="000120C2">
            <w:pPr>
              <w:spacing w:after="0"/>
              <w:rPr>
                <w:sz w:val="16"/>
                <w:szCs w:val="16"/>
              </w:rPr>
            </w:pPr>
            <w:r w:rsidRPr="000120C2">
              <w:rPr>
                <w:sz w:val="16"/>
                <w:szCs w:val="16"/>
              </w:rPr>
              <w:t>90.9</w:t>
            </w:r>
          </w:p>
        </w:tc>
        <w:tc>
          <w:tcPr>
            <w:tcW w:w="618" w:type="dxa"/>
            <w:vAlign w:val="center"/>
          </w:tcPr>
          <w:p w:rsidR="007873CC" w:rsidRPr="000120C2" w:rsidRDefault="007873CC" w:rsidP="000120C2">
            <w:pPr>
              <w:spacing w:after="0"/>
              <w:rPr>
                <w:sz w:val="16"/>
                <w:szCs w:val="16"/>
              </w:rPr>
            </w:pPr>
            <w:r w:rsidRPr="000120C2">
              <w:rPr>
                <w:sz w:val="16"/>
                <w:szCs w:val="16"/>
              </w:rPr>
              <w:t>95.7</w:t>
            </w:r>
          </w:p>
        </w:tc>
        <w:tc>
          <w:tcPr>
            <w:tcW w:w="619" w:type="dxa"/>
            <w:vAlign w:val="center"/>
          </w:tcPr>
          <w:p w:rsidR="007873CC" w:rsidRPr="000120C2" w:rsidRDefault="007873CC" w:rsidP="000120C2">
            <w:pPr>
              <w:spacing w:after="0"/>
              <w:rPr>
                <w:sz w:val="16"/>
                <w:szCs w:val="16"/>
              </w:rPr>
            </w:pPr>
            <w:r w:rsidRPr="000120C2">
              <w:rPr>
                <w:sz w:val="16"/>
                <w:szCs w:val="16"/>
              </w:rPr>
              <w:t>87.5</w:t>
            </w:r>
          </w:p>
        </w:tc>
        <w:tc>
          <w:tcPr>
            <w:tcW w:w="619" w:type="dxa"/>
            <w:vAlign w:val="center"/>
          </w:tcPr>
          <w:p w:rsidR="007873CC" w:rsidRPr="000120C2" w:rsidRDefault="007873CC" w:rsidP="000120C2">
            <w:pPr>
              <w:spacing w:after="0"/>
              <w:rPr>
                <w:sz w:val="16"/>
                <w:szCs w:val="16"/>
              </w:rPr>
            </w:pPr>
            <w:r w:rsidRPr="000120C2">
              <w:rPr>
                <w:sz w:val="16"/>
                <w:szCs w:val="16"/>
              </w:rPr>
              <w:t>–</w:t>
            </w:r>
          </w:p>
        </w:tc>
        <w:tc>
          <w:tcPr>
            <w:tcW w:w="618" w:type="dxa"/>
            <w:vAlign w:val="center"/>
          </w:tcPr>
          <w:p w:rsidR="007873CC" w:rsidRPr="000120C2" w:rsidRDefault="007873CC" w:rsidP="000120C2">
            <w:pPr>
              <w:spacing w:after="0"/>
              <w:rPr>
                <w:sz w:val="16"/>
                <w:szCs w:val="16"/>
              </w:rPr>
            </w:pPr>
            <w:r w:rsidRPr="000120C2">
              <w:rPr>
                <w:sz w:val="16"/>
                <w:szCs w:val="16"/>
              </w:rPr>
              <w:t>–</w:t>
            </w:r>
          </w:p>
        </w:tc>
        <w:tc>
          <w:tcPr>
            <w:tcW w:w="619" w:type="dxa"/>
            <w:vAlign w:val="center"/>
          </w:tcPr>
          <w:p w:rsidR="007873CC" w:rsidRPr="000120C2" w:rsidRDefault="007873CC" w:rsidP="000120C2">
            <w:pPr>
              <w:spacing w:after="0"/>
              <w:rPr>
                <w:sz w:val="16"/>
                <w:szCs w:val="16"/>
              </w:rPr>
            </w:pPr>
            <w:r w:rsidRPr="000120C2">
              <w:rPr>
                <w:sz w:val="16"/>
                <w:szCs w:val="16"/>
              </w:rPr>
              <w:t>–</w:t>
            </w:r>
          </w:p>
        </w:tc>
        <w:tc>
          <w:tcPr>
            <w:tcW w:w="618" w:type="dxa"/>
            <w:vAlign w:val="center"/>
          </w:tcPr>
          <w:p w:rsidR="007873CC" w:rsidRPr="000120C2" w:rsidRDefault="007873CC" w:rsidP="000120C2">
            <w:pPr>
              <w:spacing w:after="0"/>
              <w:rPr>
                <w:sz w:val="16"/>
                <w:szCs w:val="16"/>
              </w:rPr>
            </w:pPr>
            <w:r w:rsidRPr="000120C2">
              <w:rPr>
                <w:sz w:val="16"/>
                <w:szCs w:val="16"/>
              </w:rPr>
              <w:t>–</w:t>
            </w:r>
          </w:p>
        </w:tc>
      </w:tr>
      <w:tr w:rsidR="000120C2" w:rsidRPr="000120C2" w:rsidTr="00A73BC8">
        <w:trPr>
          <w:trHeight w:val="284"/>
        </w:trPr>
        <w:tc>
          <w:tcPr>
            <w:tcW w:w="3050" w:type="dxa"/>
          </w:tcPr>
          <w:p w:rsidR="007873CC" w:rsidRPr="000120C2" w:rsidRDefault="007873CC" w:rsidP="000120C2">
            <w:pPr>
              <w:spacing w:after="0"/>
              <w:rPr>
                <w:sz w:val="16"/>
                <w:szCs w:val="16"/>
              </w:rPr>
            </w:pPr>
            <w:r w:rsidRPr="000120C2">
              <w:rPr>
                <w:sz w:val="16"/>
                <w:szCs w:val="16"/>
              </w:rPr>
              <w:t>Teacher nice to study child (%)</w:t>
            </w:r>
          </w:p>
        </w:tc>
        <w:tc>
          <w:tcPr>
            <w:tcW w:w="619" w:type="dxa"/>
            <w:vAlign w:val="center"/>
          </w:tcPr>
          <w:p w:rsidR="007873CC" w:rsidRPr="000120C2" w:rsidRDefault="007873CC" w:rsidP="000120C2">
            <w:pPr>
              <w:spacing w:after="0"/>
              <w:rPr>
                <w:sz w:val="16"/>
                <w:szCs w:val="16"/>
              </w:rPr>
            </w:pPr>
            <w:r w:rsidRPr="000120C2">
              <w:rPr>
                <w:sz w:val="16"/>
                <w:szCs w:val="16"/>
              </w:rPr>
              <w:t>–</w:t>
            </w:r>
          </w:p>
        </w:tc>
        <w:tc>
          <w:tcPr>
            <w:tcW w:w="619" w:type="dxa"/>
            <w:vAlign w:val="center"/>
          </w:tcPr>
          <w:p w:rsidR="007873CC" w:rsidRPr="000120C2" w:rsidRDefault="007873CC" w:rsidP="000120C2">
            <w:pPr>
              <w:spacing w:after="0"/>
              <w:rPr>
                <w:sz w:val="16"/>
                <w:szCs w:val="16"/>
              </w:rPr>
            </w:pPr>
            <w:r w:rsidRPr="000120C2">
              <w:rPr>
                <w:sz w:val="16"/>
                <w:szCs w:val="16"/>
              </w:rPr>
              <w:t>–</w:t>
            </w:r>
          </w:p>
        </w:tc>
        <w:tc>
          <w:tcPr>
            <w:tcW w:w="618" w:type="dxa"/>
            <w:vAlign w:val="center"/>
          </w:tcPr>
          <w:p w:rsidR="007873CC" w:rsidRPr="000120C2" w:rsidRDefault="007873CC" w:rsidP="000120C2">
            <w:pPr>
              <w:spacing w:after="0"/>
              <w:rPr>
                <w:sz w:val="16"/>
                <w:szCs w:val="16"/>
              </w:rPr>
            </w:pPr>
            <w:r w:rsidRPr="000120C2">
              <w:rPr>
                <w:sz w:val="16"/>
                <w:szCs w:val="16"/>
              </w:rPr>
              <w:t>88.6</w:t>
            </w:r>
          </w:p>
        </w:tc>
        <w:tc>
          <w:tcPr>
            <w:tcW w:w="619" w:type="dxa"/>
            <w:vAlign w:val="center"/>
          </w:tcPr>
          <w:p w:rsidR="007873CC" w:rsidRPr="000120C2" w:rsidRDefault="007873CC" w:rsidP="000120C2">
            <w:pPr>
              <w:spacing w:after="0"/>
              <w:rPr>
                <w:sz w:val="16"/>
                <w:szCs w:val="16"/>
              </w:rPr>
            </w:pPr>
            <w:r w:rsidRPr="000120C2">
              <w:rPr>
                <w:sz w:val="16"/>
                <w:szCs w:val="16"/>
              </w:rPr>
              <w:t>88.7</w:t>
            </w:r>
          </w:p>
        </w:tc>
        <w:tc>
          <w:tcPr>
            <w:tcW w:w="618" w:type="dxa"/>
            <w:vAlign w:val="center"/>
          </w:tcPr>
          <w:p w:rsidR="007873CC" w:rsidRPr="000120C2" w:rsidRDefault="007873CC" w:rsidP="000120C2">
            <w:pPr>
              <w:spacing w:after="0"/>
              <w:rPr>
                <w:sz w:val="16"/>
                <w:szCs w:val="16"/>
              </w:rPr>
            </w:pPr>
            <w:r w:rsidRPr="000120C2">
              <w:rPr>
                <w:sz w:val="16"/>
                <w:szCs w:val="16"/>
              </w:rPr>
              <w:t>83.6</w:t>
            </w:r>
          </w:p>
        </w:tc>
        <w:tc>
          <w:tcPr>
            <w:tcW w:w="619" w:type="dxa"/>
            <w:vAlign w:val="center"/>
          </w:tcPr>
          <w:p w:rsidR="007873CC" w:rsidRPr="000120C2" w:rsidRDefault="007873CC" w:rsidP="000120C2">
            <w:pPr>
              <w:spacing w:after="0"/>
              <w:rPr>
                <w:sz w:val="16"/>
                <w:szCs w:val="16"/>
              </w:rPr>
            </w:pPr>
            <w:r w:rsidRPr="000120C2">
              <w:rPr>
                <w:sz w:val="16"/>
                <w:szCs w:val="16"/>
              </w:rPr>
              <w:t>80.5</w:t>
            </w:r>
          </w:p>
        </w:tc>
        <w:tc>
          <w:tcPr>
            <w:tcW w:w="619" w:type="dxa"/>
            <w:vAlign w:val="center"/>
          </w:tcPr>
          <w:p w:rsidR="007873CC" w:rsidRPr="000120C2" w:rsidRDefault="007873CC" w:rsidP="000120C2">
            <w:pPr>
              <w:spacing w:after="0"/>
              <w:rPr>
                <w:sz w:val="16"/>
                <w:szCs w:val="16"/>
              </w:rPr>
            </w:pPr>
            <w:r w:rsidRPr="000120C2">
              <w:rPr>
                <w:sz w:val="16"/>
                <w:szCs w:val="16"/>
              </w:rPr>
              <w:t>81.8</w:t>
            </w:r>
          </w:p>
        </w:tc>
        <w:tc>
          <w:tcPr>
            <w:tcW w:w="618" w:type="dxa"/>
            <w:vAlign w:val="center"/>
          </w:tcPr>
          <w:p w:rsidR="007873CC" w:rsidRPr="000120C2" w:rsidRDefault="007873CC" w:rsidP="000120C2">
            <w:pPr>
              <w:spacing w:after="0"/>
              <w:rPr>
                <w:sz w:val="16"/>
                <w:szCs w:val="16"/>
              </w:rPr>
            </w:pPr>
            <w:r w:rsidRPr="000120C2">
              <w:rPr>
                <w:sz w:val="16"/>
                <w:szCs w:val="16"/>
              </w:rPr>
              <w:t>70.8</w:t>
            </w:r>
          </w:p>
        </w:tc>
        <w:tc>
          <w:tcPr>
            <w:tcW w:w="619" w:type="dxa"/>
            <w:vAlign w:val="center"/>
          </w:tcPr>
          <w:p w:rsidR="007873CC" w:rsidRPr="000120C2" w:rsidRDefault="007873CC" w:rsidP="000120C2">
            <w:pPr>
              <w:spacing w:after="0"/>
              <w:rPr>
                <w:sz w:val="16"/>
                <w:szCs w:val="16"/>
              </w:rPr>
            </w:pPr>
            <w:r w:rsidRPr="000120C2">
              <w:rPr>
                <w:sz w:val="16"/>
                <w:szCs w:val="16"/>
              </w:rPr>
              <w:t>78.8</w:t>
            </w:r>
          </w:p>
        </w:tc>
        <w:tc>
          <w:tcPr>
            <w:tcW w:w="618" w:type="dxa"/>
            <w:vAlign w:val="center"/>
          </w:tcPr>
          <w:p w:rsidR="007873CC" w:rsidRPr="000120C2" w:rsidRDefault="007873CC" w:rsidP="000120C2">
            <w:pPr>
              <w:spacing w:after="0"/>
              <w:rPr>
                <w:sz w:val="16"/>
                <w:szCs w:val="16"/>
              </w:rPr>
            </w:pPr>
            <w:r w:rsidRPr="000120C2">
              <w:rPr>
                <w:sz w:val="16"/>
                <w:szCs w:val="16"/>
              </w:rPr>
              <w:t>61.5</w:t>
            </w:r>
          </w:p>
        </w:tc>
      </w:tr>
      <w:tr w:rsidR="000120C2" w:rsidRPr="000120C2" w:rsidTr="00A73BC8">
        <w:trPr>
          <w:trHeight w:val="284"/>
        </w:trPr>
        <w:tc>
          <w:tcPr>
            <w:tcW w:w="3050" w:type="dxa"/>
          </w:tcPr>
          <w:p w:rsidR="007873CC" w:rsidRPr="000120C2" w:rsidRDefault="007873CC" w:rsidP="000120C2">
            <w:pPr>
              <w:spacing w:after="0"/>
              <w:rPr>
                <w:sz w:val="16"/>
                <w:szCs w:val="16"/>
              </w:rPr>
            </w:pPr>
            <w:r w:rsidRPr="000120C2">
              <w:rPr>
                <w:sz w:val="16"/>
                <w:szCs w:val="16"/>
              </w:rPr>
              <w:t>Other kids nice to study child at school (%)</w:t>
            </w:r>
          </w:p>
        </w:tc>
        <w:tc>
          <w:tcPr>
            <w:tcW w:w="619" w:type="dxa"/>
            <w:vAlign w:val="center"/>
          </w:tcPr>
          <w:p w:rsidR="007873CC" w:rsidRPr="000120C2" w:rsidRDefault="007873CC" w:rsidP="000120C2">
            <w:pPr>
              <w:spacing w:after="0"/>
              <w:rPr>
                <w:sz w:val="16"/>
                <w:szCs w:val="16"/>
              </w:rPr>
            </w:pPr>
            <w:r w:rsidRPr="000120C2">
              <w:rPr>
                <w:sz w:val="16"/>
                <w:szCs w:val="16"/>
              </w:rPr>
              <w:t>–</w:t>
            </w:r>
          </w:p>
        </w:tc>
        <w:tc>
          <w:tcPr>
            <w:tcW w:w="619" w:type="dxa"/>
            <w:vAlign w:val="center"/>
          </w:tcPr>
          <w:p w:rsidR="007873CC" w:rsidRPr="000120C2" w:rsidRDefault="007873CC" w:rsidP="000120C2">
            <w:pPr>
              <w:spacing w:after="0"/>
              <w:rPr>
                <w:sz w:val="16"/>
                <w:szCs w:val="16"/>
              </w:rPr>
            </w:pPr>
            <w:r w:rsidRPr="000120C2">
              <w:rPr>
                <w:sz w:val="16"/>
                <w:szCs w:val="16"/>
              </w:rPr>
              <w:t>–</w:t>
            </w:r>
          </w:p>
        </w:tc>
        <w:tc>
          <w:tcPr>
            <w:tcW w:w="618" w:type="dxa"/>
            <w:vAlign w:val="center"/>
          </w:tcPr>
          <w:p w:rsidR="007873CC" w:rsidRPr="000120C2" w:rsidRDefault="007873CC" w:rsidP="000120C2">
            <w:pPr>
              <w:spacing w:after="0"/>
              <w:rPr>
                <w:sz w:val="16"/>
                <w:szCs w:val="16"/>
              </w:rPr>
            </w:pPr>
            <w:r w:rsidRPr="000120C2">
              <w:rPr>
                <w:sz w:val="16"/>
                <w:szCs w:val="16"/>
              </w:rPr>
              <w:t>75.6</w:t>
            </w:r>
          </w:p>
        </w:tc>
        <w:tc>
          <w:tcPr>
            <w:tcW w:w="619" w:type="dxa"/>
            <w:vAlign w:val="center"/>
          </w:tcPr>
          <w:p w:rsidR="007873CC" w:rsidRPr="000120C2" w:rsidRDefault="007873CC" w:rsidP="000120C2">
            <w:pPr>
              <w:spacing w:after="0"/>
              <w:rPr>
                <w:sz w:val="16"/>
                <w:szCs w:val="16"/>
              </w:rPr>
            </w:pPr>
            <w:r w:rsidRPr="000120C2">
              <w:rPr>
                <w:sz w:val="16"/>
                <w:szCs w:val="16"/>
              </w:rPr>
              <w:t>56.5</w:t>
            </w:r>
          </w:p>
        </w:tc>
        <w:tc>
          <w:tcPr>
            <w:tcW w:w="618" w:type="dxa"/>
            <w:vAlign w:val="center"/>
          </w:tcPr>
          <w:p w:rsidR="007873CC" w:rsidRPr="000120C2" w:rsidRDefault="007873CC" w:rsidP="000120C2">
            <w:pPr>
              <w:spacing w:after="0"/>
              <w:rPr>
                <w:sz w:val="16"/>
                <w:szCs w:val="16"/>
              </w:rPr>
            </w:pPr>
            <w:r w:rsidRPr="000120C2">
              <w:rPr>
                <w:sz w:val="16"/>
                <w:szCs w:val="16"/>
              </w:rPr>
              <w:t>68.7</w:t>
            </w:r>
          </w:p>
        </w:tc>
        <w:tc>
          <w:tcPr>
            <w:tcW w:w="619" w:type="dxa"/>
            <w:vAlign w:val="center"/>
          </w:tcPr>
          <w:p w:rsidR="007873CC" w:rsidRPr="000120C2" w:rsidRDefault="007873CC" w:rsidP="000120C2">
            <w:pPr>
              <w:spacing w:after="0"/>
              <w:rPr>
                <w:sz w:val="16"/>
                <w:szCs w:val="16"/>
              </w:rPr>
            </w:pPr>
            <w:r w:rsidRPr="000120C2">
              <w:rPr>
                <w:sz w:val="16"/>
                <w:szCs w:val="16"/>
              </w:rPr>
              <w:t>56.4</w:t>
            </w:r>
          </w:p>
        </w:tc>
        <w:tc>
          <w:tcPr>
            <w:tcW w:w="619" w:type="dxa"/>
            <w:vAlign w:val="center"/>
          </w:tcPr>
          <w:p w:rsidR="007873CC" w:rsidRPr="000120C2" w:rsidRDefault="007873CC" w:rsidP="000120C2">
            <w:pPr>
              <w:spacing w:after="0"/>
              <w:rPr>
                <w:sz w:val="16"/>
                <w:szCs w:val="16"/>
              </w:rPr>
            </w:pPr>
            <w:r w:rsidRPr="000120C2">
              <w:rPr>
                <w:sz w:val="16"/>
                <w:szCs w:val="16"/>
              </w:rPr>
              <w:t>65.1</w:t>
            </w:r>
          </w:p>
        </w:tc>
        <w:tc>
          <w:tcPr>
            <w:tcW w:w="618" w:type="dxa"/>
            <w:vAlign w:val="center"/>
          </w:tcPr>
          <w:p w:rsidR="007873CC" w:rsidRPr="000120C2" w:rsidRDefault="007873CC" w:rsidP="000120C2">
            <w:pPr>
              <w:spacing w:after="0"/>
              <w:rPr>
                <w:sz w:val="16"/>
                <w:szCs w:val="16"/>
              </w:rPr>
            </w:pPr>
            <w:r w:rsidRPr="000120C2">
              <w:rPr>
                <w:sz w:val="16"/>
                <w:szCs w:val="16"/>
              </w:rPr>
              <w:t>60.6</w:t>
            </w:r>
          </w:p>
        </w:tc>
        <w:tc>
          <w:tcPr>
            <w:tcW w:w="619" w:type="dxa"/>
            <w:vAlign w:val="center"/>
          </w:tcPr>
          <w:p w:rsidR="007873CC" w:rsidRPr="000120C2" w:rsidRDefault="007873CC" w:rsidP="000120C2">
            <w:pPr>
              <w:spacing w:after="0"/>
              <w:rPr>
                <w:sz w:val="16"/>
                <w:szCs w:val="16"/>
              </w:rPr>
            </w:pPr>
            <w:r w:rsidRPr="000120C2">
              <w:rPr>
                <w:sz w:val="16"/>
                <w:szCs w:val="16"/>
              </w:rPr>
              <w:t>69.7</w:t>
            </w:r>
          </w:p>
        </w:tc>
        <w:tc>
          <w:tcPr>
            <w:tcW w:w="618" w:type="dxa"/>
            <w:vAlign w:val="center"/>
          </w:tcPr>
          <w:p w:rsidR="007873CC" w:rsidRPr="000120C2" w:rsidRDefault="007873CC" w:rsidP="000120C2">
            <w:pPr>
              <w:spacing w:after="0"/>
              <w:rPr>
                <w:sz w:val="16"/>
                <w:szCs w:val="16"/>
              </w:rPr>
            </w:pPr>
            <w:r w:rsidRPr="000120C2">
              <w:rPr>
                <w:sz w:val="16"/>
                <w:szCs w:val="16"/>
              </w:rPr>
              <w:t>57.7</w:t>
            </w:r>
          </w:p>
        </w:tc>
      </w:tr>
      <w:tr w:rsidR="000120C2" w:rsidRPr="000120C2" w:rsidTr="00A73BC8">
        <w:trPr>
          <w:trHeight w:val="962"/>
        </w:trPr>
        <w:tc>
          <w:tcPr>
            <w:tcW w:w="9236" w:type="dxa"/>
            <w:gridSpan w:val="11"/>
            <w:vAlign w:val="center"/>
          </w:tcPr>
          <w:p w:rsidR="007873CC" w:rsidRPr="000120C2" w:rsidRDefault="007873CC" w:rsidP="000120C2">
            <w:pPr>
              <w:spacing w:after="0"/>
              <w:rPr>
                <w:sz w:val="16"/>
                <w:szCs w:val="16"/>
              </w:rPr>
            </w:pPr>
            <w:r w:rsidRPr="000120C2">
              <w:rPr>
                <w:sz w:val="16"/>
                <w:szCs w:val="16"/>
              </w:rPr>
              <w:t xml:space="preserve">Notes: Both younger and older cohorts in all the four waves with attendance information (i.e., Waves 2–5) are pooled together; the attendance questions were only asked for the children enrolled in school. In the pooled sample only six children were in Year 4, so Year 4 is not included. A cell is left blank if no information is available or there are too few observations with non-missing values. </w:t>
            </w:r>
            <w:r w:rsidRPr="000120C2">
              <w:rPr>
                <w:sz w:val="16"/>
                <w:szCs w:val="16"/>
              </w:rPr>
              <w:br/>
              <w:t>Bold pairs of statistics for attendees (A) and non-attendees (NA) are significantly different at the 5% level (t test).</w:t>
            </w:r>
          </w:p>
          <w:p w:rsidR="007873CC" w:rsidRPr="000120C2" w:rsidRDefault="007873CC" w:rsidP="000120C2">
            <w:pPr>
              <w:spacing w:after="0"/>
              <w:rPr>
                <w:sz w:val="16"/>
                <w:szCs w:val="16"/>
              </w:rPr>
            </w:pPr>
            <w:r w:rsidRPr="000120C2">
              <w:rPr>
                <w:sz w:val="16"/>
                <w:szCs w:val="16"/>
              </w:rPr>
              <w:t xml:space="preserve">^ The actual number of observations varies for each characteristic; for instance, short-form WAI was only used for the older cohort children at </w:t>
            </w:r>
            <w:r w:rsidRPr="000120C2">
              <w:rPr>
                <w:sz w:val="16"/>
                <w:szCs w:val="16"/>
              </w:rPr>
              <w:br/>
              <w:t>Wave 1 and the younger cohort children at Wave 4, so virtually no short-form WAI scores were available for children aged 7 or 8 years (mostly attending Year 2 or above).</w:t>
            </w:r>
          </w:p>
          <w:p w:rsidR="007873CC" w:rsidRPr="000120C2" w:rsidRDefault="007873CC" w:rsidP="000120C2">
            <w:pPr>
              <w:spacing w:after="0"/>
              <w:rPr>
                <w:sz w:val="16"/>
                <w:szCs w:val="16"/>
              </w:rPr>
            </w:pPr>
            <w:r w:rsidRPr="000120C2">
              <w:rPr>
                <w:sz w:val="16"/>
                <w:szCs w:val="16"/>
              </w:rPr>
              <w:t>^^ Preschool refers to year before school.</w:t>
            </w:r>
          </w:p>
          <w:p w:rsidR="007873CC" w:rsidRPr="000120C2" w:rsidRDefault="007873CC" w:rsidP="000120C2">
            <w:pPr>
              <w:spacing w:after="0"/>
              <w:rPr>
                <w:sz w:val="16"/>
                <w:szCs w:val="16"/>
              </w:rPr>
            </w:pPr>
            <w:r w:rsidRPr="000120C2">
              <w:rPr>
                <w:sz w:val="16"/>
                <w:szCs w:val="16"/>
              </w:rPr>
              <w:t>† Main source of income was asked at Waves 1 and 2 and all sources of income were asked at other waves; families may have income from wage/salary and government benefits.</w:t>
            </w:r>
          </w:p>
          <w:p w:rsidR="007873CC" w:rsidRPr="000120C2" w:rsidRDefault="007873CC" w:rsidP="000120C2">
            <w:pPr>
              <w:spacing w:after="0"/>
              <w:rPr>
                <w:sz w:val="16"/>
                <w:szCs w:val="16"/>
              </w:rPr>
            </w:pPr>
            <w:r w:rsidRPr="000120C2">
              <w:rPr>
                <w:sz w:val="16"/>
                <w:szCs w:val="16"/>
              </w:rPr>
              <w:t>* Only available for the older cohort children at Waves 3 and 5.</w:t>
            </w:r>
          </w:p>
          <w:p w:rsidR="007873CC" w:rsidRPr="000120C2" w:rsidRDefault="007873CC" w:rsidP="000120C2">
            <w:pPr>
              <w:spacing w:after="0"/>
              <w:rPr>
                <w:sz w:val="16"/>
                <w:szCs w:val="16"/>
              </w:rPr>
            </w:pPr>
            <w:r w:rsidRPr="000120C2">
              <w:rPr>
                <w:sz w:val="16"/>
                <w:szCs w:val="16"/>
              </w:rPr>
              <w:t>• Available for the older cohort at Waves 2 and 4, and available for the younger cohort at Waves 4 and 5.</w:t>
            </w:r>
          </w:p>
          <w:p w:rsidR="007873CC" w:rsidRPr="000120C2" w:rsidRDefault="007873CC" w:rsidP="000120C2">
            <w:pPr>
              <w:spacing w:after="0"/>
              <w:rPr>
                <w:sz w:val="16"/>
                <w:szCs w:val="16"/>
              </w:rPr>
            </w:pPr>
            <w:r w:rsidRPr="000120C2">
              <w:rPr>
                <w:sz w:val="16"/>
                <w:szCs w:val="16"/>
              </w:rPr>
              <w:t># Less than ten observations in total.</w:t>
            </w:r>
          </w:p>
          <w:p w:rsidR="007873CC" w:rsidRPr="000120C2" w:rsidRDefault="007873CC" w:rsidP="000120C2">
            <w:pPr>
              <w:spacing w:after="0"/>
              <w:rPr>
                <w:sz w:val="16"/>
                <w:szCs w:val="16"/>
              </w:rPr>
            </w:pPr>
            <w:r w:rsidRPr="000120C2">
              <w:rPr>
                <w:sz w:val="16"/>
                <w:szCs w:val="16"/>
              </w:rPr>
              <w:t>– Data not available or no observations.</w:t>
            </w:r>
          </w:p>
        </w:tc>
      </w:tr>
    </w:tbl>
    <w:p w:rsidR="007873CC" w:rsidRPr="00702502" w:rsidRDefault="007873CC" w:rsidP="007873CC">
      <w:r w:rsidRPr="00702502">
        <w:lastRenderedPageBreak/>
        <w:t>It should be noted that these findings are indicative only. Caution should be taken before drawing any firm conclusions based on the results, as they are mainly based on bivariate analyses and some important (maybe unobserved) factors are not taken into consideration. While the results reported by child age for enrolment and by school year for attendance are certainly of interest, they hide differences between cohorts and across waves (years), which are left for further exploration with more complex techniques.</w:t>
      </w:r>
    </w:p>
    <w:p w:rsidR="007873CC" w:rsidRPr="00702502" w:rsidRDefault="007873CC" w:rsidP="007873CC">
      <w:r w:rsidRPr="00702502">
        <w:t xml:space="preserve">Finally, two relevant studies are particularly noteworthy. First, Biddle (2014) conducted multivariate analysis using Wave 3 of the </w:t>
      </w:r>
      <w:r w:rsidRPr="00722ED9">
        <w:rPr>
          <w:i/>
        </w:rPr>
        <w:t>Footprints in Time</w:t>
      </w:r>
      <w:r w:rsidRPr="00702502">
        <w:t xml:space="preserve"> data and highlighted health as a critical determinant of school attendance. Main carer not being employed and family’s main source of income not being wages or salaries were also found to be associated with a lower probability of school attendance but not statistically significant. </w:t>
      </w:r>
    </w:p>
    <w:p w:rsidR="007873CC" w:rsidRPr="00702502" w:rsidRDefault="007873CC" w:rsidP="007873CC">
      <w:r w:rsidRPr="00702502">
        <w:t>Second, using Waves 1 to 4 of the Longitudinal Study of Australian Children (LSAC) data, Daraganova, Mullan and Edwards (2014) found that Indigenous children, though under-represented in LSAC, were significantly (1.55 times) more likely than non-Indigenous children to be absent more frequently from school</w:t>
      </w:r>
      <w:r w:rsidRPr="00D647DE">
        <w:rPr>
          <w:vertAlign w:val="superscript"/>
        </w:rPr>
        <w:footnoteReference w:id="8"/>
      </w:r>
      <w:r w:rsidRPr="00702502">
        <w:t xml:space="preserve"> at age 6–7 years (roughly the age of the older cohort </w:t>
      </w:r>
      <w:r w:rsidRPr="00722ED9">
        <w:rPr>
          <w:i/>
        </w:rPr>
        <w:t>Footprints in Time</w:t>
      </w:r>
      <w:r w:rsidRPr="00702502">
        <w:t xml:space="preserve"> children at Waves 3 and 4). Other factors associated with school absence at age 6–7 years included: currently being enrolled in Pre-Year 1 (as opposed to Year 1), being bullied by classmates, being less school ready at 4–5 years old, having more emotional or behavioural problems, living in a family with a mother not working, living in a family on government income support benefits, and living in a regional area. This study recommended interventions targeting children’s levels of school readiness, and supporting families with lower levels of education and children who are bullied at school in their early years. </w:t>
      </w:r>
    </w:p>
    <w:p w:rsidR="007873CC" w:rsidRDefault="007873CC" w:rsidP="007873CC">
      <w:pPr>
        <w:rPr>
          <w:rStyle w:val="BookTitle"/>
          <w:i w:val="0"/>
          <w:iCs w:val="0"/>
          <w:smallCaps w:val="0"/>
          <w:spacing w:val="0"/>
        </w:rPr>
      </w:pPr>
    </w:p>
    <w:p w:rsidR="007873CC" w:rsidRDefault="007873CC" w:rsidP="007873CC">
      <w:pPr>
        <w:rPr>
          <w:rStyle w:val="BookTitle"/>
          <w:i w:val="0"/>
          <w:iCs w:val="0"/>
          <w:smallCaps w:val="0"/>
          <w:spacing w:val="0"/>
        </w:rPr>
      </w:pPr>
    </w:p>
    <w:p w:rsidR="007873CC" w:rsidRPr="005C3AA9" w:rsidRDefault="007873CC" w:rsidP="007873CC">
      <w:pPr>
        <w:rPr>
          <w:rStyle w:val="BookTitle"/>
          <w:i w:val="0"/>
          <w:iCs w:val="0"/>
          <w:smallCaps w:val="0"/>
          <w:spacing w:val="0"/>
        </w:rPr>
      </w:pPr>
      <w:r>
        <w:rPr>
          <w:rStyle w:val="BookTitle"/>
          <w:i w:val="0"/>
          <w:iCs w:val="0"/>
          <w:smallCaps w:val="0"/>
          <w:spacing w:val="0"/>
        </w:rPr>
        <w:t xml:space="preserve">For references and appendices cited in this research, please refer to the full version of the </w:t>
      </w:r>
      <w:r w:rsidRPr="007770EC">
        <w:rPr>
          <w:rStyle w:val="BookTitle"/>
          <w:iCs w:val="0"/>
          <w:smallCaps w:val="0"/>
          <w:spacing w:val="0"/>
        </w:rPr>
        <w:t>Footprints in Time</w:t>
      </w:r>
      <w:r>
        <w:rPr>
          <w:rStyle w:val="BookTitle"/>
          <w:i w:val="0"/>
          <w:iCs w:val="0"/>
          <w:smallCaps w:val="0"/>
          <w:spacing w:val="0"/>
        </w:rPr>
        <w:t xml:space="preserve">: the Longitudinal Study of Indigenous Children Report from Wave 5. </w:t>
      </w:r>
    </w:p>
    <w:p w:rsidR="007B0256" w:rsidRPr="007873CC" w:rsidRDefault="007B0256" w:rsidP="007873CC">
      <w:pPr>
        <w:spacing w:after="200"/>
        <w:rPr>
          <w:rStyle w:val="BookTitle"/>
          <w:rFonts w:ascii="Georgia" w:eastAsiaTheme="majorEastAsia" w:hAnsi="Georgia" w:cstheme="majorBidi"/>
          <w:bCs/>
          <w:i w:val="0"/>
          <w:iCs w:val="0"/>
          <w:smallCaps w:val="0"/>
          <w:color w:val="009A98"/>
          <w:spacing w:val="0"/>
          <w:sz w:val="24"/>
        </w:rPr>
      </w:pPr>
    </w:p>
    <w:sectPr w:rsidR="007B0256" w:rsidRPr="007873CC" w:rsidSect="003874BA">
      <w:footerReference w:type="default" r:id="rId8"/>
      <w:pgSz w:w="11906" w:h="16838"/>
      <w:pgMar w:top="1304" w:right="1247" w:bottom="124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3CC" w:rsidRDefault="007873CC" w:rsidP="007873CC">
      <w:pPr>
        <w:spacing w:after="0" w:line="240" w:lineRule="auto"/>
      </w:pPr>
      <w:r>
        <w:separator/>
      </w:r>
    </w:p>
  </w:endnote>
  <w:endnote w:type="continuationSeparator" w:id="0">
    <w:p w:rsidR="007873CC" w:rsidRDefault="007873CC" w:rsidP="0078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BA" w:rsidRDefault="003874BA">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3CC" w:rsidRDefault="007873CC" w:rsidP="007873CC">
      <w:pPr>
        <w:spacing w:after="0" w:line="240" w:lineRule="auto"/>
      </w:pPr>
      <w:r>
        <w:separator/>
      </w:r>
    </w:p>
  </w:footnote>
  <w:footnote w:type="continuationSeparator" w:id="0">
    <w:p w:rsidR="007873CC" w:rsidRDefault="007873CC" w:rsidP="007873CC">
      <w:pPr>
        <w:spacing w:after="0" w:line="240" w:lineRule="auto"/>
      </w:pPr>
      <w:r>
        <w:continuationSeparator/>
      </w:r>
    </w:p>
  </w:footnote>
  <w:footnote w:id="1">
    <w:p w:rsidR="007873CC" w:rsidRDefault="007873CC" w:rsidP="003874BA">
      <w:pPr>
        <w:pStyle w:val="Footnote"/>
        <w:spacing w:before="120"/>
      </w:pPr>
      <w:r>
        <w:rPr>
          <w:rStyle w:val="FootnoteReference"/>
        </w:rPr>
        <w:footnoteRef/>
      </w:r>
      <w:r>
        <w:t xml:space="preserve"> For brevity this article uses a general term of school to cover various educational institutions, including primary school and various other institutions offering transitional education to primary school, which are referred to differently by jurisdictions; for example, kindergarten and preschool. They can be specified for some children at some waves in the </w:t>
      </w:r>
      <w:r>
        <w:rPr>
          <w:i/>
          <w:iCs/>
        </w:rPr>
        <w:t xml:space="preserve">Footprints in Time, </w:t>
      </w:r>
      <w:r>
        <w:t>but not always. Education in Australia is compulsory from age 5 but different jurisdictions differ in the cut-off dates for enrolment.</w:t>
      </w:r>
    </w:p>
  </w:footnote>
  <w:footnote w:id="2">
    <w:p w:rsidR="007873CC" w:rsidRDefault="007873CC" w:rsidP="007873CC">
      <w:pPr>
        <w:pStyle w:val="Footnote"/>
      </w:pPr>
      <w:r>
        <w:rPr>
          <w:rStyle w:val="FootnoteReference"/>
        </w:rPr>
        <w:footnoteRef/>
      </w:r>
      <w:r>
        <w:t xml:space="preserve"> Only six children were not enrolled at age 6, none at age 7 and just one at age 8.</w:t>
      </w:r>
    </w:p>
  </w:footnote>
  <w:footnote w:id="3">
    <w:p w:rsidR="007873CC" w:rsidRDefault="007873CC" w:rsidP="007873CC">
      <w:pPr>
        <w:pStyle w:val="Footnote"/>
      </w:pPr>
      <w:r>
        <w:rPr>
          <w:rStyle w:val="FootnoteReference"/>
        </w:rPr>
        <w:footnoteRef/>
      </w:r>
      <w:r>
        <w:t xml:space="preserve"> Age is based on age in months at time of interview.</w:t>
      </w:r>
    </w:p>
  </w:footnote>
  <w:footnote w:id="4">
    <w:p w:rsidR="007873CC" w:rsidRDefault="007873CC" w:rsidP="007873CC">
      <w:pPr>
        <w:pStyle w:val="Footnote"/>
      </w:pPr>
      <w:r>
        <w:rPr>
          <w:rStyle w:val="FootnoteReference"/>
        </w:rPr>
        <w:footnoteRef/>
      </w:r>
      <w:r>
        <w:t xml:space="preserve"> Refer to Appendix B for information about these two measures.</w:t>
      </w:r>
    </w:p>
  </w:footnote>
  <w:footnote w:id="5">
    <w:p w:rsidR="007873CC" w:rsidRPr="00A46981" w:rsidRDefault="007873CC" w:rsidP="007873CC">
      <w:pPr>
        <w:pStyle w:val="Footnote"/>
        <w:rPr>
          <w:szCs w:val="18"/>
        </w:rPr>
      </w:pPr>
      <w:r w:rsidRPr="00A46981">
        <w:rPr>
          <w:rStyle w:val="FootnoteReference"/>
          <w:szCs w:val="18"/>
        </w:rPr>
        <w:footnoteRef/>
      </w:r>
      <w:r>
        <w:rPr>
          <w:szCs w:val="18"/>
        </w:rPr>
        <w:t xml:space="preserve"> </w:t>
      </w:r>
      <w:r w:rsidRPr="00A46981">
        <w:rPr>
          <w:szCs w:val="18"/>
        </w:rPr>
        <w:t>The reported reason for this child’s absence was illness or injury at all the four waves.</w:t>
      </w:r>
    </w:p>
  </w:footnote>
  <w:footnote w:id="6">
    <w:p w:rsidR="007873CC" w:rsidRPr="00A46981" w:rsidRDefault="007873CC" w:rsidP="007873CC">
      <w:pPr>
        <w:pStyle w:val="Footnote"/>
        <w:rPr>
          <w:szCs w:val="18"/>
        </w:rPr>
      </w:pPr>
      <w:r w:rsidRPr="00A46981">
        <w:rPr>
          <w:rStyle w:val="FootnoteReference"/>
          <w:szCs w:val="18"/>
        </w:rPr>
        <w:footnoteRef/>
      </w:r>
      <w:r w:rsidRPr="00A46981">
        <w:rPr>
          <w:szCs w:val="18"/>
        </w:rPr>
        <w:t xml:space="preserve"> As the attendance is based on primary carer report, absences unknown by primary carers are not counted. However, considering the young ages of the </w:t>
      </w:r>
      <w:r w:rsidRPr="00A46981">
        <w:rPr>
          <w:i/>
          <w:iCs/>
          <w:szCs w:val="18"/>
        </w:rPr>
        <w:t xml:space="preserve">Footprints in Time </w:t>
      </w:r>
      <w:r w:rsidRPr="00A46981">
        <w:rPr>
          <w:szCs w:val="18"/>
        </w:rPr>
        <w:t>children in the current study, there are not likely be many such cases. Nonetheless, the attendance rates reported here may be slightly overestimated.</w:t>
      </w:r>
    </w:p>
  </w:footnote>
  <w:footnote w:id="7">
    <w:p w:rsidR="007873CC" w:rsidRDefault="007873CC" w:rsidP="007873CC">
      <w:pPr>
        <w:pStyle w:val="Footnote"/>
      </w:pPr>
      <w:r w:rsidRPr="00A46981">
        <w:rPr>
          <w:rStyle w:val="FootnoteReference"/>
          <w:szCs w:val="18"/>
        </w:rPr>
        <w:footnoteRef/>
      </w:r>
      <w:r w:rsidRPr="00A46981">
        <w:rPr>
          <w:szCs w:val="18"/>
        </w:rPr>
        <w:t xml:space="preserve"> The article “Keeping children at school” in this report examines attendance based on proportion of days attended as reported by the teacher.</w:t>
      </w:r>
    </w:p>
  </w:footnote>
  <w:footnote w:id="8">
    <w:p w:rsidR="007873CC" w:rsidRPr="00A46981" w:rsidRDefault="007873CC" w:rsidP="007873CC">
      <w:pPr>
        <w:pStyle w:val="Footnote"/>
      </w:pPr>
      <w:r w:rsidRPr="00A46981">
        <w:rPr>
          <w:rStyle w:val="FootnoteReference"/>
          <w:szCs w:val="18"/>
        </w:rPr>
        <w:footnoteRef/>
      </w:r>
      <w:r w:rsidRPr="00A46981">
        <w:t xml:space="preserve"> Daraganova, Mullan and Edwards (2014) measure school attendance as number of days during which children of a particular age were absent from school during the relevant four-week period.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3A30"/>
    <w:multiLevelType w:val="hybridMultilevel"/>
    <w:tmpl w:val="15BE8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BB1396"/>
    <w:multiLevelType w:val="hybridMultilevel"/>
    <w:tmpl w:val="3B126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B87E79"/>
    <w:multiLevelType w:val="hybridMultilevel"/>
    <w:tmpl w:val="52A86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EB01BB"/>
    <w:multiLevelType w:val="hybridMultilevel"/>
    <w:tmpl w:val="482E8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CC"/>
    <w:rsid w:val="000120C2"/>
    <w:rsid w:val="001E630D"/>
    <w:rsid w:val="001F2E16"/>
    <w:rsid w:val="003874BA"/>
    <w:rsid w:val="003B2BB8"/>
    <w:rsid w:val="003D34FF"/>
    <w:rsid w:val="004B54CA"/>
    <w:rsid w:val="004E5CBF"/>
    <w:rsid w:val="005C3AA9"/>
    <w:rsid w:val="006A4CE7"/>
    <w:rsid w:val="006D7C92"/>
    <w:rsid w:val="006E0DEB"/>
    <w:rsid w:val="00785261"/>
    <w:rsid w:val="007873CC"/>
    <w:rsid w:val="007B0256"/>
    <w:rsid w:val="00880458"/>
    <w:rsid w:val="009225F0"/>
    <w:rsid w:val="00BA2DB9"/>
    <w:rsid w:val="00BE7148"/>
    <w:rsid w:val="00C06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73CC"/>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7873CC"/>
    <w:rPr>
      <w:vertAlign w:val="superscript"/>
    </w:rPr>
  </w:style>
  <w:style w:type="paragraph" w:customStyle="1" w:styleId="Footnote">
    <w:name w:val="Footnote"/>
    <w:basedOn w:val="FootnoteText"/>
    <w:qFormat/>
    <w:rsid w:val="007873CC"/>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7873CC"/>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7873CC"/>
    <w:rPr>
      <w:rFonts w:ascii="Georgia" w:eastAsia="Times New Roman" w:hAnsi="Georgia" w:cs="Arial"/>
      <w:color w:val="009A98"/>
      <w:sz w:val="18"/>
      <w:szCs w:val="24"/>
      <w:lang w:val="en-US"/>
    </w:rPr>
  </w:style>
  <w:style w:type="table" w:styleId="TableGrid">
    <w:name w:val="Table Grid"/>
    <w:basedOn w:val="TableNormal"/>
    <w:uiPriority w:val="59"/>
    <w:rsid w:val="007873C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87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3CC"/>
    <w:rPr>
      <w:rFonts w:ascii="Arial" w:hAnsi="Arial"/>
      <w:sz w:val="20"/>
      <w:szCs w:val="20"/>
    </w:rPr>
  </w:style>
  <w:style w:type="paragraph" w:styleId="Header">
    <w:name w:val="header"/>
    <w:basedOn w:val="Normal"/>
    <w:link w:val="HeaderChar"/>
    <w:uiPriority w:val="99"/>
    <w:unhideWhenUsed/>
    <w:rsid w:val="00387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4BA"/>
    <w:rPr>
      <w:rFonts w:ascii="Arial" w:hAnsi="Arial"/>
    </w:rPr>
  </w:style>
  <w:style w:type="paragraph" w:styleId="Footer">
    <w:name w:val="footer"/>
    <w:basedOn w:val="Normal"/>
    <w:link w:val="FooterChar"/>
    <w:uiPriority w:val="99"/>
    <w:unhideWhenUsed/>
    <w:rsid w:val="00387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4BA"/>
    <w:rPr>
      <w:rFonts w:ascii="Arial" w:hAnsi="Arial"/>
    </w:rPr>
  </w:style>
  <w:style w:type="character" w:styleId="PageNumber">
    <w:name w:val="page number"/>
    <w:uiPriority w:val="99"/>
    <w:semiHidden/>
    <w:unhideWhenUsed/>
    <w:rsid w:val="003874BA"/>
    <w:rPr>
      <w:rFonts w:ascii="Helvetica" w:hAnsi="Helve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73CC"/>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7873CC"/>
    <w:rPr>
      <w:vertAlign w:val="superscript"/>
    </w:rPr>
  </w:style>
  <w:style w:type="paragraph" w:customStyle="1" w:styleId="Footnote">
    <w:name w:val="Footnote"/>
    <w:basedOn w:val="FootnoteText"/>
    <w:qFormat/>
    <w:rsid w:val="007873CC"/>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7873CC"/>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7873CC"/>
    <w:rPr>
      <w:rFonts w:ascii="Georgia" w:eastAsia="Times New Roman" w:hAnsi="Georgia" w:cs="Arial"/>
      <w:color w:val="009A98"/>
      <w:sz w:val="18"/>
      <w:szCs w:val="24"/>
      <w:lang w:val="en-US"/>
    </w:rPr>
  </w:style>
  <w:style w:type="table" w:styleId="TableGrid">
    <w:name w:val="Table Grid"/>
    <w:basedOn w:val="TableNormal"/>
    <w:uiPriority w:val="59"/>
    <w:rsid w:val="007873C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87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3CC"/>
    <w:rPr>
      <w:rFonts w:ascii="Arial" w:hAnsi="Arial"/>
      <w:sz w:val="20"/>
      <w:szCs w:val="20"/>
    </w:rPr>
  </w:style>
  <w:style w:type="paragraph" w:styleId="Header">
    <w:name w:val="header"/>
    <w:basedOn w:val="Normal"/>
    <w:link w:val="HeaderChar"/>
    <w:uiPriority w:val="99"/>
    <w:unhideWhenUsed/>
    <w:rsid w:val="00387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4BA"/>
    <w:rPr>
      <w:rFonts w:ascii="Arial" w:hAnsi="Arial"/>
    </w:rPr>
  </w:style>
  <w:style w:type="paragraph" w:styleId="Footer">
    <w:name w:val="footer"/>
    <w:basedOn w:val="Normal"/>
    <w:link w:val="FooterChar"/>
    <w:uiPriority w:val="99"/>
    <w:unhideWhenUsed/>
    <w:rsid w:val="00387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4BA"/>
    <w:rPr>
      <w:rFonts w:ascii="Arial" w:hAnsi="Arial"/>
    </w:rPr>
  </w:style>
  <w:style w:type="character" w:styleId="PageNumber">
    <w:name w:val="page number"/>
    <w:uiPriority w:val="99"/>
    <w:semiHidden/>
    <w:unhideWhenUsed/>
    <w:rsid w:val="003874BA"/>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3591</Words>
  <Characters>20475</Characters>
  <Application>Microsoft Office Word</Application>
  <DocSecurity>0</DocSecurity>
  <Lines>170</Lines>
  <Paragraphs>48</Paragraphs>
  <ScaleCrop>false</ScaleCrop>
  <Company>FaHCSIA</Company>
  <LinksUpToDate>false</LinksUpToDate>
  <CharactersWithSpaces>24018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as0011</cp:lastModifiedBy>
  <cp:revision>2</cp:revision>
  <dcterms:created xsi:type="dcterms:W3CDTF">2015-02-10T05:42:00Z</dcterms:created>
  <dcterms:modified xsi:type="dcterms:W3CDTF">2015-02-10T05:42:00Z</dcterms:modified>
</cp:coreProperties>
</file>