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proofErr w:type="spellStart"/>
      <w:r w:rsidR="002267BA">
        <w:t>Michalina</w:t>
      </w:r>
      <w:proofErr w:type="spellEnd"/>
      <w:r w:rsidR="002267BA">
        <w:t xml:space="preserve"> </w:t>
      </w:r>
      <w:proofErr w:type="spellStart"/>
      <w:r w:rsidR="002267BA">
        <w:t>Stawyskyj</w:t>
      </w:r>
      <w:proofErr w:type="spellEnd"/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>
        <w:t>Diana Lindenmayer</w:t>
      </w:r>
      <w:r w:rsidR="003B2199">
        <w:t>,</w:t>
      </w:r>
      <w:r>
        <w:t xml:space="preserve"> Acting</w:t>
      </w:r>
      <w:r w:rsidR="003B2199">
        <w:t xml:space="preserve"> 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Pr="004A17D8" w:rsidRDefault="00B161C4" w:rsidP="004A17D8"/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Cate McKenzie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Warren Pearson, Branch Manager</w:t>
      </w:r>
    </w:p>
    <w:p w:rsidR="00075ACF" w:rsidRDefault="00E41576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Family Safety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B161C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Amy Laffan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B161C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4A317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4A3174" w:rsidP="004A3174">
      <w:pPr>
        <w:pStyle w:val="OrgList"/>
      </w:pPr>
      <w:r>
        <w:t xml:space="preserve">Civil Society &amp; Programme Delivery Policy – </w:t>
      </w:r>
      <w:r w:rsidR="007F2AFF">
        <w:t>Christine Bruce</w:t>
      </w:r>
      <w:r w:rsidR="005F3852"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Operations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7F2AFF">
        <w:t>Phil Brown</w:t>
      </w:r>
      <w:r w:rsidR="007308AE">
        <w:t>,</w:t>
      </w:r>
      <w:r w:rsidRPr="00677CC0">
        <w:t xml:space="preserve"> </w:t>
      </w:r>
      <w:r w:rsidR="00B161C4">
        <w:t xml:space="preserve">Acting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 xml:space="preserve">, </w:t>
      </w:r>
      <w:r w:rsidR="00B161C4">
        <w:t xml:space="preserve">Acting </w:t>
      </w:r>
      <w:r w:rsidR="004A3174">
        <w:t>Branch Manager</w:t>
      </w:r>
    </w:p>
    <w:p w:rsidR="00953420" w:rsidRDefault="00197BA5" w:rsidP="004A3174">
      <w:pPr>
        <w:pStyle w:val="OrgList"/>
      </w:pPr>
      <w:r>
        <w:t>Welfare Conditionality Reform</w:t>
      </w:r>
      <w:r w:rsidR="003C05DD">
        <w:t xml:space="preserve"> </w:t>
      </w:r>
      <w:r w:rsidR="00953420">
        <w:t>– Mathew Johnston, Acting Branch Manager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F34A99" w:rsidRDefault="00F34A99" w:rsidP="00F912F1">
      <w:pPr>
        <w:pStyle w:val="OrgHead2"/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 xml:space="preserve">State Network </w:t>
      </w:r>
      <w:r>
        <w:rPr>
          <w:b/>
          <w:bCs/>
          <w:sz w:val="22"/>
          <w:szCs w:val="22"/>
        </w:rPr>
        <w:t>– Michael Maynard – Group Manager</w:t>
      </w:r>
    </w:p>
    <w:p w:rsidR="00F34A99" w:rsidRPr="00F912F1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 xml:space="preserve">Western Australia – </w:t>
      </w:r>
      <w:r w:rsidR="00197BA5">
        <w:rPr>
          <w:sz w:val="20"/>
          <w:szCs w:val="20"/>
        </w:rPr>
        <w:t>Robin Keen</w:t>
      </w:r>
    </w:p>
    <w:p w:rsidR="00F34A99" w:rsidRPr="00742A3D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>New South Wales</w:t>
      </w:r>
      <w:r>
        <w:rPr>
          <w:sz w:val="20"/>
          <w:szCs w:val="20"/>
        </w:rPr>
        <w:t>/Australian Capital Territory – Sharron Hawkins</w:t>
      </w:r>
    </w:p>
    <w:p w:rsidR="00F34A99" w:rsidRPr="00742A3D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Queensland – Shane Williams</w:t>
      </w:r>
    </w:p>
    <w:p w:rsidR="00F34A99" w:rsidRPr="00742A3D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Northern Territory – Andrea Kelly</w:t>
      </w:r>
    </w:p>
    <w:p w:rsidR="00F34A99" w:rsidRPr="00742A3D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South Australia and State Network Support – Chris Sheedy</w:t>
      </w:r>
    </w:p>
    <w:p w:rsidR="00F34A99" w:rsidRPr="00742A3D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Tasmania – Shane Williams </w:t>
      </w:r>
    </w:p>
    <w:p w:rsidR="00F34A99" w:rsidRPr="00F912F1" w:rsidRDefault="00F34A99" w:rsidP="00F912F1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Victoria – Tanya Blight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Early Childhood Quality Research – Russell Ayres,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Funding</w:t>
      </w:r>
      <w:r w:rsidR="004D3689">
        <w:t xml:space="preserve"> – Joanna Stanion, Branch Manager</w:t>
      </w:r>
    </w:p>
    <w:p w:rsidR="004D3689" w:rsidRDefault="004D3689" w:rsidP="00F912F1">
      <w:pPr>
        <w:pStyle w:val="OrgList"/>
        <w:numPr>
          <w:ilvl w:val="0"/>
          <w:numId w:val="33"/>
        </w:numPr>
      </w:pPr>
      <w:r>
        <w:t>Early Childhood Workforce – Suzanne Northcott,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 w:rsidRPr="00F912F1">
        <w:t>Early Childhood E</w:t>
      </w:r>
      <w:r w:rsidRPr="00A120A1">
        <w:t xml:space="preserve">ducation Care Service Policy </w:t>
      </w:r>
      <w:r>
        <w:t>&amp;</w:t>
      </w:r>
      <w:r w:rsidRPr="00F912F1">
        <w:t xml:space="preserve"> Operations</w:t>
      </w:r>
      <w:r>
        <w:t xml:space="preserve"> – Deb Rollings,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Childcare Payments Compliance – Robyn Priddle,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Early Childhood Education Care Payments to Families &amp; Services – Belinda Catelli, Acting</w:t>
      </w:r>
      <w:r w:rsidR="00C0743F">
        <w:t> </w:t>
      </w:r>
      <w:r>
        <w:t>Branch</w:t>
      </w:r>
      <w:r w:rsidR="00C0743F">
        <w:t> </w:t>
      </w:r>
      <w:r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 w:rsidRPr="00F912F1">
        <w:t>Payment &amp; Quality</w:t>
      </w:r>
      <w:r>
        <w:t xml:space="preserve"> – Joan ten Brummelaar,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Policy Linkages &amp; Programme – Jeff Willing,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Early Childhood Analysis – Matthew Hardy, Branch Manager</w:t>
      </w:r>
    </w:p>
    <w:p w:rsidR="005F3852" w:rsidRPr="00A120A1" w:rsidRDefault="005F3852" w:rsidP="00F912F1">
      <w:pPr>
        <w:pStyle w:val="OrgList"/>
        <w:numPr>
          <w:ilvl w:val="0"/>
          <w:numId w:val="0"/>
        </w:numPr>
        <w:ind w:left="720" w:hanging="360"/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 Acting</w:t>
      </w:r>
      <w:r w:rsidR="00525551">
        <w:t>, Corporate &amp; Delivery</w:t>
      </w:r>
      <w:r w:rsidR="007C4269">
        <w:t xml:space="preserve"> </w:t>
      </w:r>
    </w:p>
    <w:p w:rsidR="004A3174" w:rsidRDefault="004A3174" w:rsidP="004A3174">
      <w:pPr>
        <w:pStyle w:val="OrgHead3"/>
      </w:pPr>
      <w:r>
        <w:t xml:space="preserve">Delivery Strategy &amp; Operations – </w:t>
      </w:r>
      <w:r w:rsidR="008A61EB">
        <w:t>Iain Scott</w:t>
      </w:r>
      <w:r>
        <w:t>, Group Manager</w:t>
      </w:r>
    </w:p>
    <w:p w:rsidR="004A3174" w:rsidRPr="00034F0F" w:rsidRDefault="004A3174" w:rsidP="004A3174">
      <w:pPr>
        <w:pStyle w:val="OrgList"/>
      </w:pPr>
      <w:r>
        <w:t>National Delivery – Dave Agnew, Branch Manager</w:t>
      </w:r>
    </w:p>
    <w:p w:rsidR="004A3174" w:rsidRDefault="006751FB" w:rsidP="004A3174">
      <w:pPr>
        <w:pStyle w:val="OrgList"/>
      </w:pPr>
      <w:r>
        <w:t>Delivery</w:t>
      </w:r>
      <w:r w:rsidR="008A61EB">
        <w:t xml:space="preserve">, Strategy &amp; Performance – </w:t>
      </w:r>
      <w:r w:rsidR="008A4065">
        <w:t>Rachel Goddard</w:t>
      </w:r>
      <w:r w:rsidR="008A61EB">
        <w:t xml:space="preserve">, </w:t>
      </w:r>
      <w:r w:rsidR="007C4269">
        <w:t xml:space="preserve">Acting </w:t>
      </w:r>
      <w:r w:rsidR="004A3174">
        <w:t>Branch Manager</w:t>
      </w:r>
    </w:p>
    <w:p w:rsidR="004A3174" w:rsidRDefault="004A3174" w:rsidP="004A3174">
      <w:pPr>
        <w:pStyle w:val="OrgList"/>
      </w:pPr>
      <w:r>
        <w:t xml:space="preserve">Northern Territory – </w:t>
      </w:r>
      <w:r w:rsidR="0002532A">
        <w:t xml:space="preserve">Amanda Vallance, </w:t>
      </w:r>
      <w:r>
        <w:t>State Manager</w:t>
      </w:r>
    </w:p>
    <w:p w:rsidR="004A3174" w:rsidRDefault="004A3174" w:rsidP="004A3174">
      <w:pPr>
        <w:pStyle w:val="OrgList"/>
      </w:pPr>
      <w:r>
        <w:t>South Australia – Christine Steele, State Manager</w:t>
      </w:r>
    </w:p>
    <w:p w:rsidR="004A3174" w:rsidRDefault="004A3174" w:rsidP="004A3174">
      <w:pPr>
        <w:pStyle w:val="OrgList"/>
      </w:pPr>
      <w:r>
        <w:t>Victoria – Bernadette Ryan, State Manager</w:t>
      </w:r>
    </w:p>
    <w:p w:rsidR="004A3174" w:rsidRDefault="004A3174" w:rsidP="004A3174">
      <w:pPr>
        <w:pStyle w:val="OrgList"/>
      </w:pPr>
      <w:r>
        <w:t xml:space="preserve">Tasmania – Anthony Speed, State Manager </w:t>
      </w:r>
    </w:p>
    <w:p w:rsidR="004A3174" w:rsidRDefault="004A3174" w:rsidP="004A3174">
      <w:pPr>
        <w:pStyle w:val="OrgList"/>
      </w:pPr>
      <w:r>
        <w:t>New South Wales/Australian Capital Territory – Lucelle Veneros, State Manager</w:t>
      </w:r>
    </w:p>
    <w:p w:rsidR="004A3174" w:rsidRDefault="004A3174" w:rsidP="004A3174">
      <w:pPr>
        <w:pStyle w:val="OrgList"/>
      </w:pPr>
      <w:r>
        <w:t>Western Australia – Helen Grinbergs, State Manager</w:t>
      </w:r>
    </w:p>
    <w:p w:rsidR="004A3174" w:rsidRDefault="004A3174" w:rsidP="004A3174">
      <w:pPr>
        <w:pStyle w:val="OrgList"/>
      </w:pPr>
      <w:r>
        <w:t xml:space="preserve">Queensland – </w:t>
      </w:r>
      <w:r w:rsidR="007308AE">
        <w:t>Janet Stodulka</w:t>
      </w:r>
      <w:r>
        <w:t xml:space="preserve">, </w:t>
      </w:r>
      <w:r w:rsidR="007308AE">
        <w:t xml:space="preserve">Acting </w:t>
      </w:r>
      <w:r>
        <w:t>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Pr="00357CEF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Acting</w:t>
      </w:r>
      <w:r w:rsidR="0030118F">
        <w:t xml:space="preserve">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1018CF" w:rsidP="001018CF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</w:t>
      </w:r>
      <w:r w:rsidR="00C748EB">
        <w:t xml:space="preserve">Deputy Chief Legal Counsel and </w:t>
      </w:r>
      <w:r>
        <w:t>Branch Manager</w:t>
      </w:r>
      <w:r w:rsidR="007C4269">
        <w:t xml:space="preserve"> </w:t>
      </w:r>
    </w:p>
    <w:p w:rsidR="001018CF" w:rsidRPr="007877BA" w:rsidRDefault="001018CF" w:rsidP="001018CF">
      <w:pPr>
        <w:pStyle w:val="OrgList"/>
      </w:pPr>
      <w:r w:rsidRPr="007877BA">
        <w:t>Public Law</w:t>
      </w:r>
      <w:r>
        <w:t xml:space="preserve"> – Joanna Carey, </w:t>
      </w:r>
      <w:r w:rsidR="00C748EB">
        <w:t xml:space="preserve">Deputy Chief Legal Counsel and </w:t>
      </w:r>
      <w:r>
        <w:t>Branch Manager</w:t>
      </w:r>
    </w:p>
    <w:p w:rsidR="001018CF" w:rsidRDefault="001018CF" w:rsidP="001018CF">
      <w:pPr>
        <w:pStyle w:val="OrgList"/>
      </w:pPr>
      <w:r>
        <w:t>SSAT Registrar – Louise Anderson,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  <w:r w:rsidR="007C4269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Tracey Bell, Branch Manager</w:t>
      </w:r>
      <w:r w:rsidR="00AB4CB1">
        <w:t xml:space="preserve"> </w:t>
      </w:r>
    </w:p>
    <w:p w:rsidR="001018CF" w:rsidRDefault="00703656" w:rsidP="00953420">
      <w:pPr>
        <w:pStyle w:val="OrgList"/>
      </w:pPr>
      <w:r w:rsidRPr="007877BA">
        <w:t>People</w:t>
      </w:r>
      <w:r>
        <w:t xml:space="preserve"> – Shona Moloney,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5F3852" w:rsidP="005F3852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Helen Duke, Acting Branch Manager</w:t>
      </w:r>
    </w:p>
    <w:p w:rsidR="005F3852" w:rsidRDefault="005F3852" w:rsidP="005F3852">
      <w:pPr>
        <w:pStyle w:val="OrgList"/>
      </w:pPr>
      <w:r w:rsidRPr="007877BA">
        <w:t>Shared Services</w:t>
      </w:r>
      <w:r>
        <w:t xml:space="preserve"> – Scott Glare, Branch Manager</w:t>
      </w:r>
    </w:p>
    <w:p w:rsidR="005F3852" w:rsidRDefault="005F3852" w:rsidP="005F3852">
      <w:pPr>
        <w:pStyle w:val="OrgList"/>
      </w:pPr>
      <w:r>
        <w:t>Aged Care Business Systems – Sharon McCarter, Branch Manager</w:t>
      </w:r>
    </w:p>
    <w:p w:rsidR="001018CF" w:rsidRPr="007A21E0" w:rsidRDefault="001018CF" w:rsidP="00605175">
      <w:pPr>
        <w:rPr>
          <w:b/>
          <w:bCs/>
        </w:rPr>
      </w:pPr>
      <w:r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Deregulation, Assurance &amp; Property – Steve Jennaway, Group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Ros Baxter, Branch Manager</w:t>
      </w:r>
      <w:r w:rsidR="00B5411D">
        <w:t xml:space="preserve"> (part-time)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Property, Environment, Procurement &amp; Security – Peter Broadhead, Branch Manager</w:t>
      </w:r>
      <w:r w:rsidR="00656E47">
        <w:t xml:space="preserve"> </w:t>
      </w:r>
    </w:p>
    <w:p w:rsidR="007C4269" w:rsidRDefault="001018CF" w:rsidP="00044887">
      <w:pPr>
        <w:pStyle w:val="OrgList"/>
        <w:numPr>
          <w:ilvl w:val="0"/>
          <w:numId w:val="31"/>
        </w:numPr>
      </w:pPr>
      <w:r>
        <w:t>Assurance – Jan Lawless, Branch Manager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</w:t>
      </w:r>
      <w:r w:rsidR="006B7D6A">
        <w:t>Damian Coburn</w:t>
      </w:r>
      <w:r>
        <w:t xml:space="preserve">, </w:t>
      </w:r>
      <w:r w:rsidR="006B7D6A">
        <w:t xml:space="preserve">Acting </w:t>
      </w:r>
      <w:r>
        <w:t>Group Manager</w:t>
      </w:r>
    </w:p>
    <w:p w:rsidR="0002532A" w:rsidRPr="007877BA" w:rsidRDefault="00360423" w:rsidP="0002532A">
      <w:pPr>
        <w:pStyle w:val="OrgList"/>
      </w:pPr>
      <w:r>
        <w:t>NRAS &amp; Gambling</w:t>
      </w:r>
      <w:r w:rsidR="0002532A">
        <w:t xml:space="preserve"> –</w:t>
      </w:r>
      <w:r w:rsidR="00B92F8C">
        <w:t xml:space="preserve"> </w:t>
      </w:r>
      <w:r w:rsidR="006B7D6A">
        <w:t>Cathy Nelson</w:t>
      </w:r>
      <w:r w:rsidR="009F107F">
        <w:t xml:space="preserve">, </w:t>
      </w:r>
      <w:r w:rsidR="006B7D6A">
        <w:t xml:space="preserve">Acting </w:t>
      </w:r>
      <w:r w:rsidR="009F107F">
        <w:t>Branch Manager</w:t>
      </w:r>
    </w:p>
    <w:p w:rsidR="0002532A" w:rsidRPr="007877B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6B7D6A">
        <w:t>Jill Mills</w:t>
      </w:r>
      <w:r>
        <w:t xml:space="preserve">, </w:t>
      </w:r>
      <w:r w:rsidR="006B7D6A">
        <w:t xml:space="preserve">Acting </w:t>
      </w:r>
      <w:r>
        <w:t>Branch Manager</w:t>
      </w:r>
    </w:p>
    <w:p w:rsidR="00533741" w:rsidRPr="007877BA" w:rsidRDefault="00533741" w:rsidP="00533741">
      <w:pPr>
        <w:pStyle w:val="OrgHead3"/>
      </w:pPr>
      <w:r>
        <w:t>NDIS – Nick Hartland, Group Manager</w:t>
      </w:r>
    </w:p>
    <w:p w:rsidR="00953420" w:rsidRDefault="00533741" w:rsidP="00533741">
      <w:pPr>
        <w:pStyle w:val="OrgList"/>
      </w:pPr>
      <w:r>
        <w:t xml:space="preserve">Policy &amp; Legislation – Alison Smith, Branch Manager </w:t>
      </w:r>
      <w:r w:rsidR="00B5411D">
        <w:t>(part-time)</w:t>
      </w:r>
    </w:p>
    <w:p w:rsidR="00533741" w:rsidRPr="007877BA" w:rsidRDefault="00533741" w:rsidP="00533741">
      <w:pPr>
        <w:pStyle w:val="OrgList"/>
      </w:pPr>
      <w:r>
        <w:t xml:space="preserve">Policy &amp; Legislation – Bruce Smith, Branch Manager </w:t>
      </w:r>
    </w:p>
    <w:p w:rsidR="00533741" w:rsidRPr="00D422DD" w:rsidRDefault="00533741" w:rsidP="00533741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357CEF" w:rsidRPr="0075003D" w:rsidRDefault="00533741" w:rsidP="0075003D">
      <w:pPr>
        <w:pStyle w:val="OrgList"/>
      </w:pPr>
      <w:r>
        <w:t>Financial Policy &amp; Performance – Jillian Moses, Branch Manager</w:t>
      </w:r>
    </w:p>
    <w:p w:rsidR="007877BA" w:rsidRPr="00563977" w:rsidRDefault="007877BA" w:rsidP="00044887">
      <w:pPr>
        <w:pStyle w:val="OrgHead3"/>
      </w:pPr>
      <w:r w:rsidRPr="00563977">
        <w:t>Disability</w:t>
      </w:r>
      <w:r w:rsidR="00EC786F">
        <w:t>, Employment</w:t>
      </w:r>
      <w:r w:rsidRPr="00563977">
        <w:t xml:space="preserve"> &amp; Carers</w:t>
      </w:r>
      <w:r w:rsidR="00B361F3">
        <w:t xml:space="preserve"> – Evan Lewis, Group Manager</w:t>
      </w:r>
    </w:p>
    <w:p w:rsidR="00533741" w:rsidRDefault="00533741" w:rsidP="00533741">
      <w:pPr>
        <w:pStyle w:val="OrgList"/>
      </w:pPr>
      <w:r>
        <w:t>BSWAT Employment Response Team – Laura Angus, Branch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9628D9" w:rsidP="0063572B">
      <w:pPr>
        <w:pStyle w:val="OrgList"/>
      </w:pPr>
      <w:r>
        <w:t>NDIS Transition &amp; Disability Service</w:t>
      </w:r>
      <w:r w:rsidR="0063572B">
        <w:t xml:space="preserve"> – Mitchell Cole, Acting Branch Manager</w:t>
      </w:r>
    </w:p>
    <w:p w:rsidR="0002532A" w:rsidRDefault="0002532A" w:rsidP="009F37BF">
      <w:pPr>
        <w:pStyle w:val="OrgList"/>
      </w:pPr>
      <w:r>
        <w:t>Mental Health – Karen Pickering, Branch Manager</w:t>
      </w:r>
    </w:p>
    <w:p w:rsidR="00533741" w:rsidRDefault="00533741" w:rsidP="00533741">
      <w:pPr>
        <w:pStyle w:val="OrgList"/>
      </w:pPr>
      <w:r>
        <w:t>Disability Employment Services Programme – Lis Kelly, Branch Manager</w:t>
      </w:r>
    </w:p>
    <w:p w:rsidR="003B4367" w:rsidRDefault="00533741" w:rsidP="00357CEF">
      <w:pPr>
        <w:pStyle w:val="OrgList"/>
      </w:pPr>
      <w:r>
        <w:t>Disability Employment Services Policy – Sharon Stuart, Branch Manager</w:t>
      </w:r>
    </w:p>
    <w:p w:rsidR="00533741" w:rsidRDefault="00533741" w:rsidP="00357CEF">
      <w:pPr>
        <w:pStyle w:val="OrgList"/>
      </w:pPr>
      <w:r>
        <w:t>Disability Employment Services Compliance – Lyn Murphy, Branch Manager</w:t>
      </w:r>
    </w:p>
    <w:p w:rsidR="006B7D6A" w:rsidRPr="007877BA" w:rsidRDefault="006B7D6A" w:rsidP="00357CEF">
      <w:pPr>
        <w:pStyle w:val="OrgList"/>
      </w:pPr>
      <w:r>
        <w:t>Disability Employment Taskforce – John Riley, Branch Manager</w:t>
      </w:r>
    </w:p>
    <w:p w:rsidR="00334869" w:rsidRDefault="00357CEF" w:rsidP="00357CEF">
      <w:pPr>
        <w:pStyle w:val="OrgHead3"/>
      </w:pPr>
      <w:r>
        <w:t xml:space="preserve">NDIS (PM&amp;C Secondment) – Helen </w:t>
      </w:r>
      <w:proofErr w:type="spellStart"/>
      <w:r>
        <w:t>McDevitt</w:t>
      </w:r>
      <w:proofErr w:type="spellEnd"/>
      <w:r>
        <w:t>, Group Manager</w:t>
      </w:r>
    </w:p>
    <w:p w:rsidR="00DD6DE5" w:rsidRPr="004A17D8" w:rsidRDefault="00DD6DE5" w:rsidP="004A17D8"/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9D3FE6">
        <w:t>Carolyn Smith Acting</w:t>
      </w:r>
      <w:r w:rsidR="00525551">
        <w:t>, Ageing &amp; Aged Care</w:t>
      </w:r>
      <w:r w:rsidR="00953420">
        <w:t xml:space="preserve"> </w:t>
      </w:r>
    </w:p>
    <w:p w:rsidR="00576716" w:rsidRPr="004A17D8" w:rsidRDefault="00576716" w:rsidP="004A17D8"/>
    <w:p w:rsidR="00576716" w:rsidRDefault="00576716" w:rsidP="00576716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Aged Care Gateway &amp;</w:t>
      </w:r>
      <w:r w:rsidRPr="00357CEF">
        <w:rPr>
          <w:b/>
          <w:bCs/>
          <w:sz w:val="22"/>
          <w:szCs w:val="22"/>
        </w:rPr>
        <w:t xml:space="preserve"> BSWAT</w:t>
      </w:r>
      <w:r>
        <w:rPr>
          <w:b/>
          <w:bCs/>
          <w:sz w:val="22"/>
          <w:szCs w:val="22"/>
        </w:rPr>
        <w:t xml:space="preserve"> – Fiona Buffinton, Group Manager</w:t>
      </w:r>
    </w:p>
    <w:p w:rsidR="00576716" w:rsidRPr="00576716" w:rsidRDefault="00576716" w:rsidP="00576716">
      <w:pPr>
        <w:pStyle w:val="OrgList"/>
        <w:numPr>
          <w:ilvl w:val="0"/>
          <w:numId w:val="32"/>
        </w:numPr>
      </w:pPr>
      <w:r>
        <w:t>Access Reform – Craig Harris, Branch Manager</w:t>
      </w:r>
    </w:p>
    <w:p w:rsidR="00EA2DEF" w:rsidRPr="007877BA" w:rsidRDefault="00332C18" w:rsidP="00EA2DEF">
      <w:pPr>
        <w:pStyle w:val="OrgHead3"/>
      </w:pPr>
      <w:r>
        <w:t>Aged Care Policy &amp; Reform</w:t>
      </w:r>
      <w:r w:rsidR="00EA2DEF">
        <w:t xml:space="preserve"> – </w:t>
      </w:r>
      <w:r w:rsidR="009D3FE6">
        <w:t>Rachel Balmanno</w:t>
      </w:r>
      <w:r w:rsidR="0030118F">
        <w:t>,</w:t>
      </w:r>
      <w:r w:rsidR="009D3FE6">
        <w:t xml:space="preserve"> Acting</w:t>
      </w:r>
      <w:r w:rsidR="0030118F">
        <w:t xml:space="preserve"> Group Manager</w:t>
      </w:r>
    </w:p>
    <w:p w:rsidR="00332C18" w:rsidRDefault="00332C18" w:rsidP="00332C18">
      <w:pPr>
        <w:pStyle w:val="OrgList"/>
      </w:pPr>
      <w:r>
        <w:t>Policy – Russell de Burgh, Branch Manager</w:t>
      </w:r>
    </w:p>
    <w:p w:rsidR="00332C18" w:rsidRPr="007877BA" w:rsidRDefault="00332C18" w:rsidP="00332C18">
      <w:pPr>
        <w:pStyle w:val="OrgList"/>
      </w:pPr>
      <w:r>
        <w:t>Financ</w:t>
      </w:r>
      <w:r w:rsidR="00576716">
        <w:t>e</w:t>
      </w:r>
      <w:r>
        <w:t xml:space="preserve"> &amp; Funding – </w:t>
      </w:r>
      <w:r w:rsidR="00576716">
        <w:t>Nigel Murray</w:t>
      </w:r>
      <w:r w:rsidR="00583145">
        <w:t>, Branch Manager</w:t>
      </w:r>
    </w:p>
    <w:p w:rsidR="00357CEF" w:rsidRPr="007A21E0" w:rsidRDefault="00357CEF" w:rsidP="00605175">
      <w:r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Aged Care Quality &amp; Compliance – James Christian, Group Manager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30118F">
        <w:t>David Laffan</w:t>
      </w:r>
      <w:r>
        <w:t>, Acting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30118F">
        <w:t>Bernadette Walker</w:t>
      </w:r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357CEF" w:rsidRDefault="00357CEF" w:rsidP="00357CEF">
      <w:pPr>
        <w:pStyle w:val="OrgList"/>
      </w:pPr>
      <w:r>
        <w:t>Senior Nurse Advisor – Susan Hunt, Branch Manager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 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Implementation </w:t>
      </w:r>
      <w:r>
        <w:t>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576716" w:rsidRDefault="00576716" w:rsidP="00EA2DEF">
      <w:pPr>
        <w:pStyle w:val="OrgList"/>
      </w:pPr>
      <w:r>
        <w:t>Reform Support &amp; Engagement – Kerrie Westcott, Acting Branch Manager</w:t>
      </w:r>
    </w:p>
    <w:p w:rsidR="007877BA" w:rsidRPr="007877BA" w:rsidRDefault="001C123D" w:rsidP="00044887">
      <w:pPr>
        <w:pStyle w:val="OrgHead2"/>
      </w:pPr>
      <w:bookmarkStart w:id="1" w:name="mrdillon"/>
      <w:bookmarkStart w:id="2" w:name="bowen"/>
      <w:bookmarkEnd w:id="1"/>
      <w:bookmarkEnd w:id="2"/>
      <w:r>
        <w:lastRenderedPageBreak/>
        <w:t xml:space="preserve">The Department of Social Services </w:t>
      </w:r>
      <w:r w:rsidR="007877BA" w:rsidRPr="007877BA">
        <w:t>Portfolio Bodies and Statutory Office Holders</w:t>
      </w:r>
    </w:p>
    <w:p w:rsidR="007877BA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</w:rPr>
      </w:pPr>
      <w:r w:rsidRPr="004A17D8">
        <w:rPr>
          <w:color w:val="943634" w:themeColor="accent2" w:themeShade="BF"/>
        </w:rPr>
        <w:fldChar w:fldCharType="begin"/>
      </w:r>
      <w:r w:rsidRPr="004A17D8">
        <w:rPr>
          <w:color w:val="943634" w:themeColor="accent2" w:themeShade="BF"/>
        </w:rPr>
        <w:instrText xml:space="preserve"> HYPERLINK "http://www.aifs.gov.au/" </w:instrText>
      </w:r>
      <w:r w:rsidRPr="004A17D8">
        <w:rPr>
          <w:color w:val="943634" w:themeColor="accent2" w:themeShade="BF"/>
        </w:rPr>
      </w:r>
      <w:r w:rsidRPr="004A17D8">
        <w:rPr>
          <w:color w:val="943634" w:themeColor="accent2" w:themeShade="BF"/>
        </w:rPr>
        <w:fldChar w:fldCharType="separate"/>
      </w:r>
      <w:r w:rsidR="007877BA" w:rsidRPr="004A17D8">
        <w:rPr>
          <w:rStyle w:val="Hyperlink"/>
          <w:color w:val="943634" w:themeColor="accent2" w:themeShade="BF"/>
        </w:rPr>
        <w:t>Australian Institute of Family Studies</w:t>
      </w:r>
    </w:p>
    <w:p w:rsidR="00A038A2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</w:rPr>
      </w:pPr>
      <w:r w:rsidRPr="004A17D8">
        <w:rPr>
          <w:color w:val="943634" w:themeColor="accent2" w:themeShade="BF"/>
        </w:rPr>
        <w:fldChar w:fldCharType="end"/>
      </w:r>
      <w:r w:rsidRPr="004A17D8">
        <w:rPr>
          <w:rFonts w:asciiTheme="minorHAnsi" w:hAnsiTheme="minorHAnsi"/>
          <w:color w:val="943634" w:themeColor="accent2" w:themeShade="BF"/>
        </w:rPr>
        <w:fldChar w:fldCharType="begin"/>
      </w:r>
      <w:r w:rsidRPr="004A17D8">
        <w:rPr>
          <w:rFonts w:asciiTheme="minorHAnsi" w:hAnsiTheme="minorHAnsi"/>
          <w:color w:val="943634" w:themeColor="accent2" w:themeShade="BF"/>
        </w:rPr>
        <w:instrText xml:space="preserve"> HYPERLINK "http://www.disabilitycareaustralia.gov.au/" </w:instrText>
      </w:r>
      <w:r w:rsidRPr="004A17D8">
        <w:rPr>
          <w:rFonts w:asciiTheme="minorHAnsi" w:hAnsiTheme="minorHAnsi"/>
          <w:color w:val="943634" w:themeColor="accent2" w:themeShade="BF"/>
        </w:rPr>
      </w:r>
      <w:r w:rsidRPr="004A17D8">
        <w:rPr>
          <w:rFonts w:asciiTheme="minorHAnsi" w:hAnsiTheme="minorHAnsi"/>
          <w:color w:val="943634" w:themeColor="accent2" w:themeShade="BF"/>
        </w:rPr>
        <w:fldChar w:fldCharType="separate"/>
      </w:r>
      <w:r w:rsidR="00A47BFB" w:rsidRPr="004A17D8">
        <w:rPr>
          <w:rStyle w:val="Hyperlink"/>
          <w:rFonts w:asciiTheme="minorHAnsi" w:hAnsiTheme="minorHAnsi"/>
          <w:color w:val="943634" w:themeColor="accent2" w:themeShade="BF"/>
        </w:rPr>
        <w:t>National Disability Insurance</w:t>
      </w:r>
      <w:r w:rsidR="00311033" w:rsidRPr="004A17D8">
        <w:rPr>
          <w:rStyle w:val="Hyperlink"/>
          <w:rFonts w:asciiTheme="minorHAnsi" w:hAnsiTheme="minorHAnsi"/>
          <w:color w:val="943634" w:themeColor="accent2" w:themeShade="BF"/>
        </w:rPr>
        <w:t xml:space="preserve"> Agency</w:t>
      </w:r>
    </w:p>
    <w:p w:rsidR="007877BA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</w:rPr>
      </w:pPr>
      <w:r w:rsidRPr="004A17D8">
        <w:rPr>
          <w:rFonts w:asciiTheme="minorHAnsi" w:hAnsiTheme="minorHAnsi"/>
          <w:color w:val="943634" w:themeColor="accent2" w:themeShade="BF"/>
        </w:rPr>
        <w:fldChar w:fldCharType="end"/>
      </w:r>
      <w:r w:rsidRPr="004A17D8">
        <w:rPr>
          <w:rFonts w:asciiTheme="minorHAnsi" w:hAnsiTheme="minorHAnsi"/>
          <w:color w:val="943634" w:themeColor="accent2" w:themeShade="BF"/>
        </w:rPr>
        <w:fldChar w:fldCharType="begin"/>
      </w:r>
      <w:r w:rsidRPr="004A17D8">
        <w:rPr>
          <w:rFonts w:asciiTheme="minorHAnsi" w:hAnsiTheme="minorHAnsi"/>
          <w:color w:val="943634" w:themeColor="accent2" w:themeShade="BF"/>
        </w:rPr>
        <w:instrText xml:space="preserve"> HYPERLINK "http://www.ssat.gov.au/" </w:instrText>
      </w:r>
      <w:r w:rsidRPr="004A17D8">
        <w:rPr>
          <w:rFonts w:asciiTheme="minorHAnsi" w:hAnsiTheme="minorHAnsi"/>
          <w:color w:val="943634" w:themeColor="accent2" w:themeShade="BF"/>
        </w:rPr>
      </w:r>
      <w:r w:rsidRPr="004A17D8">
        <w:rPr>
          <w:rFonts w:asciiTheme="minorHAnsi" w:hAnsiTheme="minorHAnsi"/>
          <w:color w:val="943634" w:themeColor="accent2" w:themeShade="BF"/>
        </w:rPr>
        <w:fldChar w:fldCharType="separate"/>
      </w:r>
      <w:r w:rsidR="007877BA" w:rsidRPr="004A17D8">
        <w:rPr>
          <w:rStyle w:val="Hyperlink"/>
          <w:rFonts w:asciiTheme="minorHAnsi" w:hAnsiTheme="minorHAnsi"/>
          <w:color w:val="943634" w:themeColor="accent2" w:themeShade="BF"/>
        </w:rPr>
        <w:t>Social Security Appeals Tribunal</w:t>
      </w:r>
    </w:p>
    <w:p w:rsidR="00D14350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  <w:u w:val="none"/>
        </w:rPr>
      </w:pPr>
      <w:r w:rsidRPr="004A17D8">
        <w:rPr>
          <w:rFonts w:asciiTheme="minorHAnsi" w:hAnsiTheme="minorHAnsi"/>
          <w:color w:val="943634" w:themeColor="accent2" w:themeShade="BF"/>
        </w:rPr>
        <w:fldChar w:fldCharType="end"/>
      </w:r>
      <w:hyperlink r:id="rId7" w:history="1">
        <w:r w:rsidR="00D14350" w:rsidRPr="004A17D8">
          <w:rPr>
            <w:rStyle w:val="Hyperlink"/>
            <w:rFonts w:asciiTheme="minorHAnsi" w:hAnsiTheme="minorHAnsi"/>
            <w:color w:val="943634" w:themeColor="accent2" w:themeShade="BF"/>
          </w:rPr>
          <w:t>Australian Aged Care Quality Agency</w:t>
        </w:r>
      </w:hyperlink>
    </w:p>
    <w:p w:rsidR="00D14350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  <w:u w:val="none"/>
        </w:rPr>
      </w:pPr>
      <w:hyperlink r:id="rId8" w:history="1">
        <w:r w:rsidR="00D14350" w:rsidRPr="004A17D8">
          <w:rPr>
            <w:rStyle w:val="Hyperlink"/>
            <w:rFonts w:asciiTheme="minorHAnsi" w:hAnsiTheme="minorHAnsi"/>
            <w:color w:val="943634" w:themeColor="accent2" w:themeShade="BF"/>
          </w:rPr>
          <w:t>Aged Care Commissioner</w:t>
        </w:r>
      </w:hyperlink>
    </w:p>
    <w:p w:rsidR="00D14350" w:rsidRPr="004A17D8" w:rsidRDefault="004A17D8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  <w:u w:val="none"/>
        </w:rPr>
      </w:pPr>
      <w:hyperlink r:id="rId9" w:history="1">
        <w:r w:rsidR="00D14350" w:rsidRPr="004A17D8">
          <w:rPr>
            <w:rStyle w:val="Hyperlink"/>
            <w:rFonts w:asciiTheme="minorHAnsi" w:hAnsiTheme="minorHAnsi"/>
            <w:color w:val="943634" w:themeColor="accent2" w:themeShade="BF"/>
          </w:rPr>
          <w:t>Aged Care Pricing Commissioner</w:t>
        </w:r>
      </w:hyperlink>
    </w:p>
    <w:p w:rsidR="001A0DA7" w:rsidRPr="00763F09" w:rsidRDefault="00763F09" w:rsidP="00D14350">
      <w:pPr>
        <w:pStyle w:val="OrgList"/>
        <w:ind w:left="600"/>
        <w:rPr>
          <w:rStyle w:val="Hyperlink"/>
          <w:rFonts w:asciiTheme="minorHAnsi" w:hAnsiTheme="minorHAnsi"/>
          <w:color w:val="943634" w:themeColor="accent2" w:themeShade="BF"/>
          <w:u w:val="none"/>
        </w:rPr>
      </w:pPr>
      <w:hyperlink r:id="rId10" w:history="1">
        <w:r w:rsidR="001A0DA7" w:rsidRPr="00763F09">
          <w:rPr>
            <w:rStyle w:val="Hyperlink"/>
            <w:rFonts w:asciiTheme="minorHAnsi" w:hAnsiTheme="minorHAnsi"/>
            <w:color w:val="943634" w:themeColor="accent2" w:themeShade="BF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</w:t>
      </w:r>
      <w:bookmarkStart w:id="3" w:name="_GoBack"/>
      <w:bookmarkEnd w:id="3"/>
      <w:r w:rsidRPr="006F7694">
        <w:rPr>
          <w:rStyle w:val="Hyperlink"/>
          <w:rFonts w:asciiTheme="minorHAnsi" w:hAnsiTheme="minorHAnsi"/>
          <w:color w:val="CE4553"/>
          <w:u w:val="none"/>
        </w:rPr>
        <w:t xml:space="preserve">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7"/>
  </w:num>
  <w:num w:numId="5">
    <w:abstractNumId w:val="15"/>
  </w:num>
  <w:num w:numId="6">
    <w:abstractNumId w:val="24"/>
  </w:num>
  <w:num w:numId="7">
    <w:abstractNumId w:val="12"/>
  </w:num>
  <w:num w:numId="8">
    <w:abstractNumId w:val="5"/>
  </w:num>
  <w:num w:numId="9">
    <w:abstractNumId w:val="31"/>
  </w:num>
  <w:num w:numId="10">
    <w:abstractNumId w:val="3"/>
  </w:num>
  <w:num w:numId="11">
    <w:abstractNumId w:val="19"/>
  </w:num>
  <w:num w:numId="12">
    <w:abstractNumId w:val="27"/>
  </w:num>
  <w:num w:numId="13">
    <w:abstractNumId w:val="30"/>
  </w:num>
  <w:num w:numId="14">
    <w:abstractNumId w:val="18"/>
  </w:num>
  <w:num w:numId="15">
    <w:abstractNumId w:val="29"/>
  </w:num>
  <w:num w:numId="16">
    <w:abstractNumId w:val="13"/>
  </w:num>
  <w:num w:numId="17">
    <w:abstractNumId w:val="21"/>
  </w:num>
  <w:num w:numId="18">
    <w:abstractNumId w:val="10"/>
  </w:num>
  <w:num w:numId="19">
    <w:abstractNumId w:val="25"/>
  </w:num>
  <w:num w:numId="20">
    <w:abstractNumId w:val="26"/>
  </w:num>
  <w:num w:numId="21">
    <w:abstractNumId w:val="8"/>
  </w:num>
  <w:num w:numId="22">
    <w:abstractNumId w:val="23"/>
  </w:num>
  <w:num w:numId="23">
    <w:abstractNumId w:val="4"/>
  </w:num>
  <w:num w:numId="24">
    <w:abstractNumId w:val="0"/>
  </w:num>
  <w:num w:numId="25">
    <w:abstractNumId w:val="22"/>
  </w:num>
  <w:num w:numId="26">
    <w:abstractNumId w:val="22"/>
  </w:num>
  <w:num w:numId="27">
    <w:abstractNumId w:val="1"/>
  </w:num>
  <w:num w:numId="28">
    <w:abstractNumId w:val="22"/>
  </w:num>
  <w:num w:numId="29">
    <w:abstractNumId w:val="22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9"/>
  </w:num>
  <w:num w:numId="35">
    <w:abstractNumId w:val="16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553D"/>
    <w:rsid w:val="00075ACF"/>
    <w:rsid w:val="00096D59"/>
    <w:rsid w:val="00097E9C"/>
    <w:rsid w:val="000A1FD8"/>
    <w:rsid w:val="000A20BD"/>
    <w:rsid w:val="000E2B00"/>
    <w:rsid w:val="000F106F"/>
    <w:rsid w:val="001018CF"/>
    <w:rsid w:val="00120476"/>
    <w:rsid w:val="001248CC"/>
    <w:rsid w:val="00154967"/>
    <w:rsid w:val="0019593F"/>
    <w:rsid w:val="00197BA5"/>
    <w:rsid w:val="001A0DA7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E2E45"/>
    <w:rsid w:val="002E4404"/>
    <w:rsid w:val="0030118F"/>
    <w:rsid w:val="00311033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562A1"/>
    <w:rsid w:val="0046632E"/>
    <w:rsid w:val="004A17D8"/>
    <w:rsid w:val="004A2ED5"/>
    <w:rsid w:val="004A3174"/>
    <w:rsid w:val="004B1497"/>
    <w:rsid w:val="004B54CA"/>
    <w:rsid w:val="004B5AC2"/>
    <w:rsid w:val="004B76AD"/>
    <w:rsid w:val="004C32C3"/>
    <w:rsid w:val="004D25C6"/>
    <w:rsid w:val="004D3689"/>
    <w:rsid w:val="004D5528"/>
    <w:rsid w:val="004D74A1"/>
    <w:rsid w:val="004E4761"/>
    <w:rsid w:val="004E5CBF"/>
    <w:rsid w:val="004E695E"/>
    <w:rsid w:val="00501B8B"/>
    <w:rsid w:val="005131AC"/>
    <w:rsid w:val="005174E6"/>
    <w:rsid w:val="00524C09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5329"/>
    <w:rsid w:val="005B2769"/>
    <w:rsid w:val="005B7DB4"/>
    <w:rsid w:val="005C3AA9"/>
    <w:rsid w:val="005F28A8"/>
    <w:rsid w:val="005F3852"/>
    <w:rsid w:val="005F50C3"/>
    <w:rsid w:val="005F592C"/>
    <w:rsid w:val="00605175"/>
    <w:rsid w:val="00620348"/>
    <w:rsid w:val="00630FA5"/>
    <w:rsid w:val="0063572B"/>
    <w:rsid w:val="00646EF9"/>
    <w:rsid w:val="00647639"/>
    <w:rsid w:val="00656E47"/>
    <w:rsid w:val="0066206B"/>
    <w:rsid w:val="00672F43"/>
    <w:rsid w:val="006751FB"/>
    <w:rsid w:val="00677CC0"/>
    <w:rsid w:val="00683E74"/>
    <w:rsid w:val="006979FD"/>
    <w:rsid w:val="006A4CE7"/>
    <w:rsid w:val="006B45E9"/>
    <w:rsid w:val="006B7D6A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5003D"/>
    <w:rsid w:val="00763F09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E31E4"/>
    <w:rsid w:val="007F2AFF"/>
    <w:rsid w:val="00820D4C"/>
    <w:rsid w:val="00825C17"/>
    <w:rsid w:val="00834AA5"/>
    <w:rsid w:val="008351C4"/>
    <w:rsid w:val="00841E64"/>
    <w:rsid w:val="008762CD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A038A2"/>
    <w:rsid w:val="00A07924"/>
    <w:rsid w:val="00A120A1"/>
    <w:rsid w:val="00A13035"/>
    <w:rsid w:val="00A23572"/>
    <w:rsid w:val="00A3524E"/>
    <w:rsid w:val="00A47BFB"/>
    <w:rsid w:val="00A66CB7"/>
    <w:rsid w:val="00A70BF9"/>
    <w:rsid w:val="00A93094"/>
    <w:rsid w:val="00AA572D"/>
    <w:rsid w:val="00AB38C5"/>
    <w:rsid w:val="00AB4CB1"/>
    <w:rsid w:val="00AD71BE"/>
    <w:rsid w:val="00AE079F"/>
    <w:rsid w:val="00B032A8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743F"/>
    <w:rsid w:val="00C17564"/>
    <w:rsid w:val="00C402F1"/>
    <w:rsid w:val="00C630EA"/>
    <w:rsid w:val="00C748EB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07A9"/>
    <w:rsid w:val="00D422DD"/>
    <w:rsid w:val="00D46972"/>
    <w:rsid w:val="00D5265B"/>
    <w:rsid w:val="00D80A46"/>
    <w:rsid w:val="00DA2075"/>
    <w:rsid w:val="00DB5526"/>
    <w:rsid w:val="00DD6DE5"/>
    <w:rsid w:val="00DD6E46"/>
    <w:rsid w:val="00DE3DB1"/>
    <w:rsid w:val="00DE40B4"/>
    <w:rsid w:val="00DE75B1"/>
    <w:rsid w:val="00E00B63"/>
    <w:rsid w:val="00E1424D"/>
    <w:rsid w:val="00E301DA"/>
    <w:rsid w:val="00E30363"/>
    <w:rsid w:val="00E41576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34A99"/>
    <w:rsid w:val="00F5484C"/>
    <w:rsid w:val="00F75933"/>
    <w:rsid w:val="00F912F1"/>
    <w:rsid w:val="00F93399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dcarecommissioner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cqa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p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507E-9F9B-44B7-B349-F1C6BBEE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DSS</cp:lastModifiedBy>
  <cp:revision>2</cp:revision>
  <cp:lastPrinted>2015-02-11T21:46:00Z</cp:lastPrinted>
  <dcterms:created xsi:type="dcterms:W3CDTF">2015-02-13T03:31:00Z</dcterms:created>
  <dcterms:modified xsi:type="dcterms:W3CDTF">2015-02-13T03:31:00Z</dcterms:modified>
</cp:coreProperties>
</file>