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5A18D" w14:textId="77777777" w:rsidR="005C673E" w:rsidRDefault="00A12A9A" w:rsidP="005C673E">
      <w:pPr>
        <w:spacing w:before="0" w:after="240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ABBE205" wp14:editId="24DAA725">
            <wp:simplePos x="0" y="0"/>
            <wp:positionH relativeFrom="column">
              <wp:posOffset>-1270</wp:posOffset>
            </wp:positionH>
            <wp:positionV relativeFrom="paragraph">
              <wp:posOffset>-668020</wp:posOffset>
            </wp:positionV>
            <wp:extent cx="3060065" cy="901700"/>
            <wp:effectExtent l="0" t="0" r="6985" b="0"/>
            <wp:wrapNone/>
            <wp:docPr id="15" name="Picture 15" descr="Department of Social Services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logowo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DC0">
        <w:rPr>
          <w:noProof/>
        </w:rPr>
        <w:softHyphen/>
      </w:r>
    </w:p>
    <w:p w14:paraId="4E134C4E" w14:textId="77777777" w:rsidR="00B33D33" w:rsidRDefault="00A12A9A" w:rsidP="00B24420">
      <w:pPr>
        <w:pStyle w:val="Title"/>
      </w:pPr>
      <w:bookmarkStart w:id="0" w:name="_Toc391890680"/>
      <w:r w:rsidRPr="00EF0851">
        <w:br/>
      </w:r>
      <w:r w:rsidR="00786D10">
        <w:t>Try, Test and Learn Fund</w:t>
      </w:r>
    </w:p>
    <w:p w14:paraId="55631B02" w14:textId="77777777" w:rsidR="00115D09" w:rsidRPr="004C5384" w:rsidRDefault="00115D09" w:rsidP="004C5384">
      <w:pPr>
        <w:pStyle w:val="Subtitle"/>
        <w:sectPr w:rsidR="00115D09" w:rsidRPr="004C5384" w:rsidSect="00115D0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737" w:right="2546" w:bottom="1134" w:left="737" w:header="737" w:footer="1489" w:gutter="0"/>
          <w:cols w:space="708"/>
          <w:titlePg/>
          <w:docGrid w:linePitch="360"/>
        </w:sectPr>
      </w:pPr>
    </w:p>
    <w:bookmarkEnd w:id="0"/>
    <w:p w14:paraId="5610114A" w14:textId="6F220A9C" w:rsidR="001A39E5" w:rsidRPr="008E5EB1" w:rsidRDefault="00E36AE9" w:rsidP="001A39E5">
      <w:pPr>
        <w:pStyle w:val="Title"/>
        <w:rPr>
          <w:rStyle w:val="Heading1Char"/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4AFB4C" wp14:editId="138AFDD7">
                <wp:simplePos x="0" y="0"/>
                <wp:positionH relativeFrom="page">
                  <wp:posOffset>5172075</wp:posOffset>
                </wp:positionH>
                <wp:positionV relativeFrom="paragraph">
                  <wp:posOffset>88265</wp:posOffset>
                </wp:positionV>
                <wp:extent cx="2019300" cy="3124200"/>
                <wp:effectExtent l="0" t="0" r="19050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124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E7EBFF" w14:textId="77777777" w:rsidR="0077453B" w:rsidRDefault="0077453B" w:rsidP="00DA13C8">
                            <w:pPr>
                              <w:pStyle w:val="Heading1"/>
                              <w:spacing w:before="0" w:after="0"/>
                              <w:jc w:val="center"/>
                            </w:pPr>
                            <w:r>
                              <w:t>Fast facts</w:t>
                            </w:r>
                          </w:p>
                          <w:p w14:paraId="155549F1" w14:textId="77777777" w:rsidR="0077453B" w:rsidRDefault="0077453B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>Priority group</w:t>
                            </w:r>
                            <w:r w:rsidR="00734386">
                              <w:rPr>
                                <w:b/>
                              </w:rPr>
                              <w:t>s</w:t>
                            </w:r>
                            <w:r w:rsidRPr="00337CF6">
                              <w:rPr>
                                <w:b/>
                              </w:rPr>
                              <w:t xml:space="preserve">: </w:t>
                            </w:r>
                            <w:r w:rsidR="007B5151">
                              <w:t>Working</w:t>
                            </w:r>
                            <w:r w:rsidR="004A705A">
                              <w:t>-</w:t>
                            </w:r>
                            <w:r w:rsidR="007B5151">
                              <w:t>age carers and older unemployed persons</w:t>
                            </w:r>
                          </w:p>
                          <w:p w14:paraId="04024DCA" w14:textId="662F32E4" w:rsidR="0077453B" w:rsidRDefault="00734386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b/>
                              </w:rPr>
                              <w:t>Participant</w:t>
                            </w:r>
                            <w:r w:rsidR="0077453B" w:rsidRPr="00337CF6">
                              <w:rPr>
                                <w:b/>
                              </w:rPr>
                              <w:t xml:space="preserve"> numbers: </w:t>
                            </w:r>
                            <w:r w:rsidR="00D9223B">
                              <w:t>75</w:t>
                            </w:r>
                          </w:p>
                          <w:p w14:paraId="676EEA70" w14:textId="09C0830C" w:rsidR="0077453B" w:rsidRDefault="00E36AE9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b/>
                              </w:rPr>
                              <w:t>Location</w:t>
                            </w:r>
                            <w:r w:rsidR="0077453B" w:rsidRPr="00337CF6">
                              <w:rPr>
                                <w:b/>
                              </w:rPr>
                              <w:t xml:space="preserve">: </w:t>
                            </w:r>
                            <w:r w:rsidR="007B5151">
                              <w:t>Melbourne</w:t>
                            </w:r>
                          </w:p>
                          <w:p w14:paraId="2524C366" w14:textId="54640190" w:rsidR="0077453B" w:rsidRDefault="0077453B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Trial period: </w:t>
                            </w:r>
                            <w:r w:rsidR="00A9336A" w:rsidRPr="00390D7B">
                              <w:t>1</w:t>
                            </w:r>
                            <w:r w:rsidR="00A9336A">
                              <w:t>4</w:t>
                            </w:r>
                            <w:r w:rsidR="00A9336A" w:rsidRPr="004A705A">
                              <w:t xml:space="preserve"> </w:t>
                            </w:r>
                            <w:r w:rsidR="00862E89">
                              <w:t>months</w:t>
                            </w:r>
                          </w:p>
                          <w:p w14:paraId="0E68EB70" w14:textId="77777777" w:rsidR="00DA13C8" w:rsidRDefault="0077453B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Total funding: </w:t>
                            </w:r>
                            <w:r w:rsidR="00734386" w:rsidRPr="00734386">
                              <w:t>$</w:t>
                            </w:r>
                            <w:r w:rsidR="007B5151">
                              <w:t>0.74 million</w:t>
                            </w:r>
                          </w:p>
                          <w:p w14:paraId="6A1CD0D2" w14:textId="77777777" w:rsidR="00862E89" w:rsidRDefault="0077453B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="00B836C1">
                              <w:rPr>
                                <w:b/>
                              </w:rPr>
                              <w:t>ervice provider</w:t>
                            </w:r>
                            <w:r w:rsidRPr="00337CF6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="007B5151">
                              <w:t>West Island Digital</w:t>
                            </w:r>
                          </w:p>
                          <w:p w14:paraId="6E83FDC6" w14:textId="77777777" w:rsidR="001725A5" w:rsidRPr="00A54F56" w:rsidRDefault="0077453B" w:rsidP="001725A5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A54F5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Potential future saving: </w:t>
                            </w:r>
                          </w:p>
                          <w:p w14:paraId="58AB8DF0" w14:textId="6821F4BC" w:rsidR="0077453B" w:rsidRDefault="001725A5" w:rsidP="001725A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D77CB0">
                              <w:rPr>
                                <w:szCs w:val="20"/>
                              </w:rPr>
                              <w:t xml:space="preserve">If </w:t>
                            </w:r>
                            <w:r w:rsidR="00D9223B" w:rsidRPr="00D77CB0">
                              <w:rPr>
                                <w:szCs w:val="20"/>
                              </w:rPr>
                              <w:t>around 5</w:t>
                            </w:r>
                            <w:r w:rsidRPr="00D77CB0">
                              <w:rPr>
                                <w:szCs w:val="20"/>
                              </w:rPr>
                              <w:t xml:space="preserve"> per cent of participants move off income support because of this project, the savings to the welfare system </w:t>
                            </w:r>
                            <w:r w:rsidR="00734386" w:rsidRPr="00D77CB0">
                              <w:rPr>
                                <w:szCs w:val="20"/>
                              </w:rPr>
                              <w:t>are likely to</w:t>
                            </w:r>
                            <w:r w:rsidRPr="00D77CB0">
                              <w:rPr>
                                <w:szCs w:val="20"/>
                              </w:rPr>
                              <w:t xml:space="preserve"> outweigh the costs of the project.</w:t>
                            </w:r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4AFB4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07.25pt;margin-top:6.95pt;width:159pt;height:24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" fillcolor="#e4f6cd [663]" strokecolor="#78be20 [3207]" strokeweight=".5pt">
                <v:textbox inset="2mm,2mm,2mm,2mm">
                  <w:txbxContent>
                    <w:p w14:paraId="0DE7EBFF" w14:textId="77777777" w:rsidR="0077453B" w:rsidRDefault="0077453B" w:rsidP="00DA13C8">
                      <w:pPr>
                        <w:pStyle w:val="Heading1"/>
                        <w:spacing w:before="0" w:after="0"/>
                        <w:jc w:val="center"/>
                      </w:pPr>
                      <w:r>
                        <w:t>Fast facts</w:t>
                      </w:r>
                    </w:p>
                    <w:p w14:paraId="155549F1" w14:textId="77777777" w:rsidR="0077453B" w:rsidRDefault="0077453B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>Priority group</w:t>
                      </w:r>
                      <w:r w:rsidR="00734386">
                        <w:rPr>
                          <w:b/>
                        </w:rPr>
                        <w:t>s</w:t>
                      </w:r>
                      <w:r w:rsidRPr="00337CF6">
                        <w:rPr>
                          <w:b/>
                        </w:rPr>
                        <w:t xml:space="preserve">: </w:t>
                      </w:r>
                      <w:r w:rsidR="007B5151">
                        <w:t>Working</w:t>
                      </w:r>
                      <w:r w:rsidR="004A705A">
                        <w:t>-</w:t>
                      </w:r>
                      <w:r w:rsidR="007B5151">
                        <w:t>age carers and older unemployed persons</w:t>
                      </w:r>
                    </w:p>
                    <w:p w14:paraId="04024DCA" w14:textId="662F32E4" w:rsidR="0077453B" w:rsidRDefault="00734386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b/>
                        </w:rPr>
                        <w:t>Participant</w:t>
                      </w:r>
                      <w:r w:rsidR="0077453B" w:rsidRPr="00337CF6">
                        <w:rPr>
                          <w:b/>
                        </w:rPr>
                        <w:t xml:space="preserve"> numbers: </w:t>
                      </w:r>
                      <w:r w:rsidR="00D9223B">
                        <w:t>75</w:t>
                      </w:r>
                    </w:p>
                    <w:p w14:paraId="676EEA70" w14:textId="09C0830C" w:rsidR="0077453B" w:rsidRDefault="00E36AE9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b/>
                        </w:rPr>
                        <w:t>Location</w:t>
                      </w:r>
                      <w:bookmarkStart w:id="2" w:name="_GoBack"/>
                      <w:bookmarkEnd w:id="2"/>
                      <w:r w:rsidR="0077453B" w:rsidRPr="00337CF6">
                        <w:rPr>
                          <w:b/>
                        </w:rPr>
                        <w:t xml:space="preserve">: </w:t>
                      </w:r>
                      <w:r w:rsidR="007B5151">
                        <w:t>Melbourne</w:t>
                      </w:r>
                    </w:p>
                    <w:p w14:paraId="2524C366" w14:textId="54640190" w:rsidR="0077453B" w:rsidRDefault="0077453B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Trial period: </w:t>
                      </w:r>
                      <w:r w:rsidR="00A9336A" w:rsidRPr="00390D7B">
                        <w:t>1</w:t>
                      </w:r>
                      <w:r w:rsidR="00A9336A">
                        <w:t>4</w:t>
                      </w:r>
                      <w:r w:rsidR="00A9336A" w:rsidRPr="004A705A">
                        <w:t xml:space="preserve"> </w:t>
                      </w:r>
                      <w:r w:rsidR="00862E89">
                        <w:t>months</w:t>
                      </w:r>
                    </w:p>
                    <w:p w14:paraId="0E68EB70" w14:textId="77777777" w:rsidR="00DA13C8" w:rsidRDefault="0077453B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Total funding: </w:t>
                      </w:r>
                      <w:r w:rsidR="00734386" w:rsidRPr="00734386">
                        <w:t>$</w:t>
                      </w:r>
                      <w:r w:rsidR="007B5151">
                        <w:t>0.74 million</w:t>
                      </w:r>
                    </w:p>
                    <w:p w14:paraId="6A1CD0D2" w14:textId="77777777" w:rsidR="00862E89" w:rsidRDefault="0077453B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b/>
                        </w:rPr>
                        <w:t>S</w:t>
                      </w:r>
                      <w:r w:rsidR="00B836C1">
                        <w:rPr>
                          <w:b/>
                        </w:rPr>
                        <w:t>ervice provider</w:t>
                      </w:r>
                      <w:r w:rsidRPr="00337CF6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  <w:r w:rsidR="007B5151">
                        <w:t>West Island Digital</w:t>
                      </w:r>
                    </w:p>
                    <w:p w14:paraId="6E83FDC6" w14:textId="77777777" w:rsidR="001725A5" w:rsidRPr="00A54F56" w:rsidRDefault="0077453B" w:rsidP="001725A5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A54F56">
                        <w:rPr>
                          <w:b/>
                          <w:sz w:val="20"/>
                          <w:szCs w:val="20"/>
                        </w:rPr>
                        <w:t xml:space="preserve">Potential future saving: </w:t>
                      </w:r>
                    </w:p>
                    <w:p w14:paraId="58AB8DF0" w14:textId="6821F4BC" w:rsidR="0077453B" w:rsidRDefault="001725A5" w:rsidP="001725A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D77CB0">
                        <w:rPr>
                          <w:szCs w:val="20"/>
                        </w:rPr>
                        <w:t xml:space="preserve">If </w:t>
                      </w:r>
                      <w:r w:rsidR="00D9223B" w:rsidRPr="00D77CB0">
                        <w:rPr>
                          <w:szCs w:val="20"/>
                        </w:rPr>
                        <w:t>around 5</w:t>
                      </w:r>
                      <w:r w:rsidRPr="00D77CB0">
                        <w:rPr>
                          <w:szCs w:val="20"/>
                        </w:rPr>
                        <w:t xml:space="preserve"> per cent of participants move off income support because of this project, the savings to the welfare system </w:t>
                      </w:r>
                      <w:r w:rsidR="00734386" w:rsidRPr="00D77CB0">
                        <w:rPr>
                          <w:szCs w:val="20"/>
                        </w:rPr>
                        <w:t>are likely to</w:t>
                      </w:r>
                      <w:r w:rsidRPr="00D77CB0">
                        <w:rPr>
                          <w:szCs w:val="20"/>
                        </w:rPr>
                        <w:t xml:space="preserve"> outweigh the costs of the project.</w:t>
                      </w:r>
                      <w:r>
                        <w:rPr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A39E5" w:rsidRPr="008E5EB1">
        <w:rPr>
          <w:rStyle w:val="Heading1Char"/>
          <w:color w:val="auto"/>
        </w:rPr>
        <w:t xml:space="preserve">Initiative: </w:t>
      </w:r>
      <w:r w:rsidR="002F6C43">
        <w:rPr>
          <w:rStyle w:val="Heading1Char"/>
          <w:i/>
          <w:color w:val="auto"/>
        </w:rPr>
        <w:t>Online Business Lift-Off</w:t>
      </w:r>
    </w:p>
    <w:p w14:paraId="41741D7F" w14:textId="44BA86ED" w:rsidR="001A39E5" w:rsidRDefault="001A39E5" w:rsidP="001A39E5">
      <w:pPr>
        <w:pStyle w:val="Heading2"/>
        <w:spacing w:before="0"/>
        <w:rPr>
          <w:rStyle w:val="Heading1Char"/>
          <w:bCs/>
          <w:color w:val="auto"/>
          <w:kern w:val="0"/>
          <w:sz w:val="24"/>
          <w:szCs w:val="28"/>
        </w:rPr>
      </w:pPr>
      <w:r w:rsidRPr="004C5435">
        <w:rPr>
          <w:rStyle w:val="Heading1Char"/>
          <w:bCs/>
          <w:color w:val="auto"/>
          <w:kern w:val="0"/>
          <w:sz w:val="24"/>
          <w:szCs w:val="28"/>
        </w:rPr>
        <w:t>Location:</w:t>
      </w:r>
      <w:r w:rsidR="002F6C43">
        <w:rPr>
          <w:rStyle w:val="Heading1Char"/>
          <w:bCs/>
          <w:color w:val="auto"/>
          <w:kern w:val="0"/>
          <w:sz w:val="24"/>
          <w:szCs w:val="28"/>
        </w:rPr>
        <w:t xml:space="preserve"> Victoria</w:t>
      </w:r>
    </w:p>
    <w:p w14:paraId="73253A74" w14:textId="003E3FCB" w:rsidR="00B32EED" w:rsidRDefault="00B32EED" w:rsidP="00B32EED">
      <w:pPr>
        <w:pStyle w:val="Heading1"/>
        <w:spacing w:before="0" w:after="0"/>
        <w:rPr>
          <w:noProof/>
        </w:rPr>
      </w:pPr>
      <w:r>
        <w:t>What are we trying to achieve?</w:t>
      </w:r>
    </w:p>
    <w:p w14:paraId="7640679A" w14:textId="77777777" w:rsidR="008C4B68" w:rsidRDefault="002F6C43" w:rsidP="00A54F56">
      <w:r>
        <w:t>This project aims to</w:t>
      </w:r>
      <w:r w:rsidR="0069000C">
        <w:t xml:space="preserve"> support</w:t>
      </w:r>
      <w:r>
        <w:t xml:space="preserve"> </w:t>
      </w:r>
      <w:r w:rsidR="00101422">
        <w:t>participants</w:t>
      </w:r>
      <w:r w:rsidR="0069000C">
        <w:t xml:space="preserve"> to develop</w:t>
      </w:r>
      <w:r>
        <w:t xml:space="preserve"> </w:t>
      </w:r>
      <w:r w:rsidR="0020329C">
        <w:t xml:space="preserve">the </w:t>
      </w:r>
      <w:r>
        <w:t xml:space="preserve">skills and confidence required to set up an online business, or </w:t>
      </w:r>
      <w:r w:rsidR="00311D1F">
        <w:t xml:space="preserve">to </w:t>
      </w:r>
      <w:r>
        <w:t>work for an online business</w:t>
      </w:r>
      <w:r w:rsidR="00101422">
        <w:t>,</w:t>
      </w:r>
      <w:r>
        <w:t xml:space="preserve"> as an alternative to traditional employment.</w:t>
      </w:r>
      <w:r w:rsidR="00CC1AB6">
        <w:t xml:space="preserve"> </w:t>
      </w:r>
      <w:r w:rsidR="00754221">
        <w:t xml:space="preserve">It </w:t>
      </w:r>
      <w:proofErr w:type="gramStart"/>
      <w:r w:rsidR="00754221">
        <w:t>is directed</w:t>
      </w:r>
      <w:proofErr w:type="gramEnd"/>
      <w:r w:rsidR="00754221">
        <w:t xml:space="preserve"> at working</w:t>
      </w:r>
      <w:r w:rsidR="0069000C">
        <w:t>-</w:t>
      </w:r>
      <w:r w:rsidR="00754221">
        <w:t>age carers and older unemployed people.</w:t>
      </w:r>
    </w:p>
    <w:p w14:paraId="1FD37BB4" w14:textId="77777777" w:rsidR="008C4B68" w:rsidRDefault="008C4B68" w:rsidP="002F5D28">
      <w:pPr>
        <w:pStyle w:val="Heading1"/>
        <w:spacing w:before="0" w:after="0"/>
      </w:pPr>
      <w:r>
        <w:t xml:space="preserve">What is </w:t>
      </w:r>
      <w:r w:rsidR="00101422">
        <w:rPr>
          <w:i/>
        </w:rPr>
        <w:t>Online Business Lift-Off</w:t>
      </w:r>
    </w:p>
    <w:p w14:paraId="0F3D6C81" w14:textId="77777777" w:rsidR="007E037E" w:rsidRDefault="00101422" w:rsidP="00A54F56">
      <w:r>
        <w:t xml:space="preserve">Participants </w:t>
      </w:r>
      <w:r w:rsidR="00E6326F">
        <w:t>receive training in online business, including how to develop a viable business idea that aligns with their existing skills and strengths</w:t>
      </w:r>
      <w:r w:rsidR="0069000C">
        <w:t>, and</w:t>
      </w:r>
      <w:r w:rsidR="008D0F7E">
        <w:t xml:space="preserve"> the skills and confidence needed to </w:t>
      </w:r>
      <w:r w:rsidR="000E050D">
        <w:t xml:space="preserve">set up </w:t>
      </w:r>
      <w:r w:rsidR="00E6326F">
        <w:t xml:space="preserve">and grow </w:t>
      </w:r>
      <w:r w:rsidR="008D0F7E">
        <w:t xml:space="preserve">their </w:t>
      </w:r>
      <w:r w:rsidR="00E6326F">
        <w:t>online business</w:t>
      </w:r>
      <w:r w:rsidR="008D0F7E">
        <w:t xml:space="preserve"> or to </w:t>
      </w:r>
      <w:r w:rsidR="000E050D">
        <w:t>get a job working for an online business</w:t>
      </w:r>
      <w:r w:rsidR="007E037E">
        <w:t>.</w:t>
      </w:r>
    </w:p>
    <w:p w14:paraId="4278489C" w14:textId="77777777" w:rsidR="008D0F7E" w:rsidRPr="008D0F7E" w:rsidRDefault="008D0F7E" w:rsidP="008D0F7E">
      <w:r>
        <w:t xml:space="preserve">Individualised support, mentoring and coaching </w:t>
      </w:r>
      <w:proofErr w:type="gramStart"/>
      <w:r>
        <w:t>is provided</w:t>
      </w:r>
      <w:proofErr w:type="gramEnd"/>
      <w:r>
        <w:t xml:space="preserve"> to participants throughout the training and in the early stages of </w:t>
      </w:r>
      <w:r w:rsidR="009836C6">
        <w:t>their online business.</w:t>
      </w:r>
    </w:p>
    <w:p w14:paraId="1B8667E9" w14:textId="77777777" w:rsidR="001C2557" w:rsidRPr="005E2029" w:rsidRDefault="008C4B68" w:rsidP="005E2029">
      <w:pPr>
        <w:pStyle w:val="Heading1"/>
        <w:spacing w:before="0" w:after="0"/>
        <w:rPr>
          <w:noProof/>
        </w:rPr>
      </w:pPr>
      <w:r w:rsidRPr="001C2557">
        <w:t>What does the evidence tell us?</w:t>
      </w:r>
    </w:p>
    <w:p w14:paraId="0E4D03F4" w14:textId="77777777" w:rsidR="009D14FF" w:rsidRDefault="0069000C" w:rsidP="009D14FF">
      <w:pPr>
        <w:pStyle w:val="Tablebullet"/>
      </w:pPr>
      <w:r>
        <w:rPr>
          <w:b/>
        </w:rPr>
        <w:t>W</w:t>
      </w:r>
      <w:r w:rsidR="00754221">
        <w:rPr>
          <w:b/>
        </w:rPr>
        <w:t>orking</w:t>
      </w:r>
      <w:r>
        <w:rPr>
          <w:b/>
        </w:rPr>
        <w:t>-</w:t>
      </w:r>
      <w:r w:rsidR="00754221">
        <w:rPr>
          <w:b/>
        </w:rPr>
        <w:t>age carers</w:t>
      </w:r>
    </w:p>
    <w:p w14:paraId="3B9D64DC" w14:textId="77777777" w:rsidR="00DE4F34" w:rsidRPr="00DE4F34" w:rsidRDefault="00754221" w:rsidP="00E36AE9">
      <w:pPr>
        <w:pStyle w:val="Tablebullet"/>
        <w:numPr>
          <w:ilvl w:val="0"/>
          <w:numId w:val="61"/>
        </w:numPr>
        <w:ind w:left="426" w:hanging="426"/>
      </w:pPr>
      <w:r>
        <w:t>Carers face a number of barriers in accessing employment</w:t>
      </w:r>
      <w:r w:rsidR="002B5EEF">
        <w:t>. I</w:t>
      </w:r>
      <w:r>
        <w:t>n particular, they have limited time available to work due to caring responsibilit</w:t>
      </w:r>
      <w:r w:rsidR="002B5EEF">
        <w:t>i</w:t>
      </w:r>
      <w:r>
        <w:t>es</w:t>
      </w:r>
      <w:r w:rsidR="002B5EEF">
        <w:t xml:space="preserve"> and as a </w:t>
      </w:r>
      <w:proofErr w:type="gramStart"/>
      <w:r w:rsidR="002B5EEF">
        <w:t>result</w:t>
      </w:r>
      <w:proofErr w:type="gramEnd"/>
      <w:r w:rsidR="002B5EEF">
        <w:t xml:space="preserve"> they are</w:t>
      </w:r>
      <w:r w:rsidR="00DE4F34" w:rsidRPr="00DE4F34">
        <w:t xml:space="preserve"> at elevated risk of long-term welfare dependence.</w:t>
      </w:r>
    </w:p>
    <w:p w14:paraId="20330EC3" w14:textId="77777777" w:rsidR="00DE4F34" w:rsidRDefault="00DE4F34" w:rsidP="00E36AE9">
      <w:pPr>
        <w:pStyle w:val="Tablebullet"/>
        <w:numPr>
          <w:ilvl w:val="0"/>
          <w:numId w:val="61"/>
        </w:numPr>
        <w:ind w:left="426" w:hanging="426"/>
      </w:pPr>
      <w:r w:rsidRPr="006C54E4">
        <w:t xml:space="preserve">On average, </w:t>
      </w:r>
      <w:r w:rsidR="00754221">
        <w:t>working</w:t>
      </w:r>
      <w:r w:rsidR="0069000C">
        <w:t>-</w:t>
      </w:r>
      <w:r w:rsidR="00754221">
        <w:t>age carers</w:t>
      </w:r>
      <w:r w:rsidRPr="006C54E4">
        <w:t xml:space="preserve"> who currently receive income support are likely to be on income support </w:t>
      </w:r>
      <w:r w:rsidR="00754221">
        <w:t>for some or all of 34 </w:t>
      </w:r>
      <w:r w:rsidRPr="006C54E4">
        <w:t>years over their lifetime.</w:t>
      </w:r>
    </w:p>
    <w:p w14:paraId="61CA0337" w14:textId="77777777" w:rsidR="00DE4F34" w:rsidRDefault="00DE4F34" w:rsidP="00E36AE9">
      <w:pPr>
        <w:pStyle w:val="Tablebullet"/>
        <w:numPr>
          <w:ilvl w:val="0"/>
          <w:numId w:val="61"/>
        </w:numPr>
        <w:ind w:left="426" w:hanging="426"/>
      </w:pPr>
      <w:r w:rsidRPr="006C54E4">
        <w:t xml:space="preserve">If nothing changes, </w:t>
      </w:r>
      <w:r w:rsidR="00754221">
        <w:t>80</w:t>
      </w:r>
      <w:r w:rsidRPr="006C54E4">
        <w:t xml:space="preserve"> per cent of this group will be receiving income support payments in 10 years, and</w:t>
      </w:r>
      <w:r w:rsidR="00971AA2">
        <w:t> </w:t>
      </w:r>
      <w:r w:rsidR="00754221">
        <w:t>73</w:t>
      </w:r>
      <w:r w:rsidR="00971AA2">
        <w:t> </w:t>
      </w:r>
      <w:r w:rsidRPr="006C54E4">
        <w:t>per</w:t>
      </w:r>
      <w:r w:rsidR="009D14FF">
        <w:t> </w:t>
      </w:r>
      <w:r w:rsidRPr="006C54E4">
        <w:t>cent will be receiving income support payments in 20 years.</w:t>
      </w:r>
      <w:r>
        <w:t xml:space="preserve"> </w:t>
      </w:r>
    </w:p>
    <w:p w14:paraId="1DEA2D8C" w14:textId="77777777" w:rsidR="009D14FF" w:rsidRPr="009D14FF" w:rsidRDefault="0069000C" w:rsidP="00E36AE9">
      <w:pPr>
        <w:pStyle w:val="Tablebullet"/>
        <w:ind w:left="426" w:hanging="426"/>
        <w:rPr>
          <w:b/>
        </w:rPr>
      </w:pPr>
      <w:r>
        <w:rPr>
          <w:b/>
        </w:rPr>
        <w:t>O</w:t>
      </w:r>
      <w:r w:rsidR="009D14FF" w:rsidRPr="009D14FF">
        <w:rPr>
          <w:b/>
        </w:rPr>
        <w:t>lder unemployed people</w:t>
      </w:r>
    </w:p>
    <w:p w14:paraId="3BE22229" w14:textId="77777777" w:rsidR="001C2557" w:rsidRPr="009D14FF" w:rsidRDefault="009D14FF" w:rsidP="00E36AE9">
      <w:pPr>
        <w:pStyle w:val="Tablebullet"/>
        <w:numPr>
          <w:ilvl w:val="0"/>
          <w:numId w:val="61"/>
        </w:numPr>
        <w:ind w:left="426" w:hanging="426"/>
      </w:pPr>
      <w:r>
        <w:t xml:space="preserve">Many older Australians want to work but find it difficult to get work. </w:t>
      </w:r>
      <w:r>
        <w:rPr>
          <w:rFonts w:eastAsiaTheme="majorEastAsia"/>
        </w:rPr>
        <w:t xml:space="preserve">On average, </w:t>
      </w:r>
      <w:r w:rsidR="00971AA2">
        <w:rPr>
          <w:rFonts w:eastAsiaTheme="majorEastAsia"/>
        </w:rPr>
        <w:t>older</w:t>
      </w:r>
      <w:r>
        <w:rPr>
          <w:rFonts w:eastAsiaTheme="majorEastAsia"/>
        </w:rPr>
        <w:t xml:space="preserve"> unemployed </w:t>
      </w:r>
      <w:r w:rsidR="00971AA2">
        <w:rPr>
          <w:rFonts w:eastAsiaTheme="majorEastAsia"/>
        </w:rPr>
        <w:t>people currently</w:t>
      </w:r>
      <w:r>
        <w:rPr>
          <w:rFonts w:eastAsiaTheme="majorEastAsia"/>
        </w:rPr>
        <w:t xml:space="preserve"> receiving income support are likely to be receiving income support for some or all of 26 years over their lifetime.</w:t>
      </w:r>
    </w:p>
    <w:p w14:paraId="6D45519D" w14:textId="1C07BC52" w:rsidR="009D14FF" w:rsidRPr="00390D7B" w:rsidRDefault="009D14FF" w:rsidP="00E36AE9">
      <w:pPr>
        <w:pStyle w:val="Tablebullet"/>
        <w:numPr>
          <w:ilvl w:val="0"/>
          <w:numId w:val="61"/>
        </w:numPr>
        <w:spacing w:after="120"/>
        <w:ind w:left="426" w:hanging="426"/>
      </w:pPr>
      <w:r>
        <w:rPr>
          <w:rFonts w:eastAsiaTheme="majorEastAsia"/>
        </w:rPr>
        <w:t>If nothing changes, 75 per cent will be receiving income support payments in 10 years, and 74 per cent will be receiving income support payments in 20 years.</w:t>
      </w:r>
    </w:p>
    <w:p w14:paraId="1758E242" w14:textId="77777777" w:rsidR="005E2029" w:rsidRDefault="00B32EED" w:rsidP="009D121D">
      <w:pPr>
        <w:pStyle w:val="Heading1"/>
        <w:spacing w:before="0" w:after="0"/>
      </w:pPr>
      <w:r w:rsidRPr="005E2029">
        <w:rPr>
          <w:rStyle w:val="Heading1Char"/>
        </w:rPr>
        <w:t>How is this initiative new and innovative?</w:t>
      </w:r>
    </w:p>
    <w:p w14:paraId="2BA7B81B" w14:textId="4FAF6A70" w:rsidR="00131734" w:rsidRDefault="00E36AE9" w:rsidP="00131734">
      <w:r w:rsidRPr="00FF50A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7DAC2C" wp14:editId="7C53935A">
                <wp:simplePos x="0" y="0"/>
                <wp:positionH relativeFrom="page">
                  <wp:posOffset>200025</wp:posOffset>
                </wp:positionH>
                <wp:positionV relativeFrom="page">
                  <wp:posOffset>8905875</wp:posOffset>
                </wp:positionV>
                <wp:extent cx="7058025" cy="11049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9FE8F0" w14:textId="77777777" w:rsidR="00103F3E" w:rsidRDefault="00103F3E" w:rsidP="00103F3E">
                            <w:pPr>
                              <w:pStyle w:val="textboxes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Using insights from the Priority Investment Approach, the $96.1 million Try, Test and Learn Fund is gathering evidence on new or innovative approaches to addressing barriers to work.</w:t>
                            </w:r>
                          </w:p>
                          <w:p w14:paraId="52B80BB0" w14:textId="77777777" w:rsidR="008C4B68" w:rsidRDefault="00103F3E" w:rsidP="008C4B68">
                            <w:pPr>
                              <w:pStyle w:val="textboxes"/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The Try, Test and Learn Fund will help achieve the objectives of welfare reform—that is, to develop a modern welfare system that increases the capacity of individuals, reduces the risk of welfare dependency and maintains a strong welfare safety net.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7DAC2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15.75pt;margin-top:701.25pt;width:555.75pt;height:87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" fillcolor="white [3201]" strokecolor="#78be20 [3207]" strokeweight=".5pt">
                <v:textbox inset="2mm,2mm,2mm,2mm">
                  <w:txbxContent>
                    <w:p w14:paraId="359FE8F0" w14:textId="77777777" w:rsidR="00103F3E" w:rsidRDefault="00103F3E" w:rsidP="00103F3E">
                      <w:pPr>
                        <w:pStyle w:val="textboxes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>Using insights from the Priority Investment Approach, the $96.1 million Try, Test and Learn Fund is gathering evidence on new or innovative approaches to addressing barriers to work.</w:t>
                      </w:r>
                    </w:p>
                    <w:p w14:paraId="52B80BB0" w14:textId="77777777" w:rsidR="008C4B68" w:rsidRDefault="00103F3E" w:rsidP="008C4B68">
                      <w:pPr>
                        <w:pStyle w:val="textboxes"/>
                      </w:pPr>
                      <w:r>
                        <w:rPr>
                          <w:sz w:val="20"/>
                          <w:szCs w:val="22"/>
                        </w:rPr>
                        <w:t>The Try, Test and Learn Fund will help achieve the objectives of welfare reform—that is, to develop a modern welfare system that increases the capacity of individuals, reduces the risk of welfare dependency and maintains a strong welfare safety net.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2488F" w:rsidRPr="005E2029">
        <w:t xml:space="preserve">This project </w:t>
      </w:r>
      <w:r w:rsidR="00311D1F" w:rsidRPr="005E2029">
        <w:t>helps participa</w:t>
      </w:r>
      <w:r w:rsidR="000E050D" w:rsidRPr="005E2029">
        <w:t>nts</w:t>
      </w:r>
      <w:r w:rsidR="00311D1F" w:rsidRPr="005E2029">
        <w:t xml:space="preserve"> t</w:t>
      </w:r>
      <w:bookmarkStart w:id="1" w:name="_GoBack"/>
      <w:bookmarkEnd w:id="1"/>
      <w:r w:rsidR="00311D1F" w:rsidRPr="005E2029">
        <w:t>o identify their strengths and</w:t>
      </w:r>
      <w:r w:rsidR="004A705A" w:rsidRPr="005E2029">
        <w:t xml:space="preserve"> then</w:t>
      </w:r>
      <w:r w:rsidR="00311D1F" w:rsidRPr="005E2029">
        <w:t xml:space="preserve"> match those strengths to </w:t>
      </w:r>
      <w:r w:rsidR="00CB7EA1" w:rsidRPr="005E2029">
        <w:t xml:space="preserve">an </w:t>
      </w:r>
      <w:r w:rsidR="00311D1F" w:rsidRPr="005E2029">
        <w:t>appropriate online business mode</w:t>
      </w:r>
      <w:r w:rsidR="00F17ACF" w:rsidRPr="005E2029">
        <w:t>l</w:t>
      </w:r>
      <w:r w:rsidR="009836C6" w:rsidRPr="005E2029">
        <w:t>. Participants</w:t>
      </w:r>
      <w:r w:rsidR="00F17ACF" w:rsidRPr="005E2029">
        <w:t xml:space="preserve"> receive training in line with those strengths </w:t>
      </w:r>
      <w:r w:rsidR="00CB7EA1" w:rsidRPr="005E2029">
        <w:t xml:space="preserve">enabling them </w:t>
      </w:r>
      <w:r w:rsidR="00F17ACF" w:rsidRPr="005E2029">
        <w:t xml:space="preserve">to build confidence in their skills and </w:t>
      </w:r>
      <w:r w:rsidR="00E6326F" w:rsidRPr="005E2029">
        <w:t xml:space="preserve">to </w:t>
      </w:r>
      <w:r w:rsidR="00F17ACF" w:rsidRPr="005E2029">
        <w:t>apply them in the online context</w:t>
      </w:r>
      <w:r w:rsidR="00DE4F34" w:rsidRPr="005E2029">
        <w:t xml:space="preserve">; </w:t>
      </w:r>
      <w:r w:rsidR="00F17ACF" w:rsidRPr="005E2029">
        <w:t xml:space="preserve">preparing </w:t>
      </w:r>
      <w:r w:rsidR="00DE4F34" w:rsidRPr="005E2029">
        <w:t>them</w:t>
      </w:r>
      <w:r w:rsidR="00F17ACF" w:rsidRPr="005E2029">
        <w:t xml:space="preserve"> for the </w:t>
      </w:r>
      <w:r w:rsidR="009836C6" w:rsidRPr="005E2029">
        <w:t xml:space="preserve">changing way in which work </w:t>
      </w:r>
      <w:proofErr w:type="gramStart"/>
      <w:r w:rsidR="009836C6" w:rsidRPr="005E2029">
        <w:t>is done</w:t>
      </w:r>
      <w:proofErr w:type="gramEnd"/>
      <w:r w:rsidR="009836C6" w:rsidRPr="005E2029">
        <w:t>.</w:t>
      </w:r>
      <w:r w:rsidR="00131734" w:rsidRPr="00131734">
        <w:t xml:space="preserve"> </w:t>
      </w:r>
    </w:p>
    <w:p w14:paraId="5C4EA226" w14:textId="0618F4C6" w:rsidR="00131734" w:rsidRDefault="00131734" w:rsidP="00131734">
      <w:r>
        <w:rPr>
          <w:noProof/>
        </w:rPr>
        <w:drawing>
          <wp:inline distT="0" distB="0" distL="0" distR="0" wp14:anchorId="0B969A3C" wp14:editId="6FFA4704">
            <wp:extent cx="28575" cy="28575"/>
            <wp:effectExtent l="0" t="0" r="9525" b="9525"/>
            <wp:docPr id="5" name="Picture 5" descr="Using insights from the Priority Investment Approach, the $96.1 million Try, Test and Learn Fund is gathering evidence on new or innovative approaches to addressing barriers to work.&#10;The Try, Test and Learn Fund will help achieve the objectives of welfare reform—that is, to develop a modern welfare system that increases the capacity of individuals, reduces the risk of welfare dependency and maintains a strong welfare safety net.&#10;Fast facts&#10;Priority groups: Working-age carers and older unemployed persons&#10;Participant numbers: 75&#10;Location: Melbourne&#10;Trial period: 14 months&#10;Total funding: $0.74 million&#10;Service provider: West Island Digital&#10;Potential future saving: &#10;If around 5 per cent of participants move off income support because of this project, the savings to the welfare system are likely to outweigh the costs of the project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st fact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FF3E1" w14:textId="4CEC47E1" w:rsidR="00DA13C8" w:rsidRDefault="00DA13C8" w:rsidP="00E36AE9">
      <w:pPr>
        <w:pStyle w:val="textboxes"/>
      </w:pPr>
    </w:p>
    <w:sectPr w:rsidR="00DA13C8" w:rsidSect="008C4B68">
      <w:headerReference w:type="default" r:id="rId14"/>
      <w:footerReference w:type="default" r:id="rId15"/>
      <w:type w:val="continuous"/>
      <w:pgSz w:w="11906" w:h="16838" w:code="9"/>
      <w:pgMar w:top="720" w:right="720" w:bottom="720" w:left="720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D12BF" w14:textId="77777777" w:rsidR="006664A3" w:rsidRDefault="006664A3">
      <w:r>
        <w:separator/>
      </w:r>
    </w:p>
  </w:endnote>
  <w:endnote w:type="continuationSeparator" w:id="0">
    <w:p w14:paraId="50D29AC7" w14:textId="77777777" w:rsidR="006664A3" w:rsidRDefault="0066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19131" w14:textId="77777777"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C6104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2D5D6" w14:textId="77777777" w:rsidR="00115D09" w:rsidRDefault="00CA4C7E">
    <w:pPr>
      <w:pStyle w:val="Footer"/>
    </w:pPr>
    <w:r w:rsidRPr="00496410">
      <w:rPr>
        <w:noProof/>
      </w:rPr>
      <w:drawing>
        <wp:anchor distT="0" distB="0" distL="114300" distR="114300" simplePos="0" relativeHeight="251659264" behindDoc="1" locked="0" layoutInCell="1" allowOverlap="1" wp14:anchorId="634A1B6F" wp14:editId="2D0B6012">
          <wp:simplePos x="0" y="0"/>
          <wp:positionH relativeFrom="column">
            <wp:posOffset>-472440</wp:posOffset>
          </wp:positionH>
          <wp:positionV relativeFrom="paragraph">
            <wp:posOffset>-1905</wp:posOffset>
          </wp:positionV>
          <wp:extent cx="7559675" cy="1081405"/>
          <wp:effectExtent l="0" t="0" r="3175" b="4445"/>
          <wp:wrapNone/>
          <wp:docPr id="7" name="Picture 7" descr="Green banner aligning with the branding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81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977CF" w14:textId="64FF2BA0"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31734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1F48D" w14:textId="77777777" w:rsidR="006664A3" w:rsidRDefault="006664A3">
      <w:r>
        <w:separator/>
      </w:r>
    </w:p>
  </w:footnote>
  <w:footnote w:type="continuationSeparator" w:id="0">
    <w:p w14:paraId="5F69FA5F" w14:textId="77777777" w:rsidR="006664A3" w:rsidRDefault="00666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F4E90" w14:textId="77777777" w:rsidR="009D7E1A" w:rsidRDefault="00680F71">
    <w:pPr>
      <w:pStyle w:val="Header"/>
      <w:rPr>
        <w:noProof/>
      </w:rPr>
    </w:pPr>
    <w:r w:rsidRPr="00680F71">
      <w:rPr>
        <w:noProof/>
      </w:rPr>
      <w:t>Commonwealth Financial Counselling</w:t>
    </w:r>
  </w:p>
  <w:p w14:paraId="1D05C0EF" w14:textId="77777777"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61F2AD90" wp14:editId="35F94E92">
              <wp:extent cx="6624000" cy="36000"/>
              <wp:effectExtent l="0" t="0" r="5715" b="2540"/>
              <wp:docPr id="3" name="Rectangle 3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389B1FD" id="Rectangle 3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AOO0l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10249" w14:textId="77777777" w:rsidR="00752C05" w:rsidRDefault="00752C05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848080A" wp14:editId="672D851B">
          <wp:simplePos x="0" y="0"/>
          <wp:positionH relativeFrom="column">
            <wp:posOffset>138430</wp:posOffset>
          </wp:positionH>
          <wp:positionV relativeFrom="paragraph">
            <wp:posOffset>-248396</wp:posOffset>
          </wp:positionV>
          <wp:extent cx="6621780" cy="3133090"/>
          <wp:effectExtent l="0" t="0" r="7620" b="0"/>
          <wp:wrapNone/>
          <wp:docPr id="2" name="Picture 2" title="TTL Fu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L_L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7"/>
                  <a:stretch/>
                </pic:blipFill>
                <pic:spPr bwMode="auto">
                  <a:xfrm>
                    <a:off x="0" y="0"/>
                    <a:ext cx="6621780" cy="3133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D18017" w14:textId="77777777" w:rsidR="00CC2E8B" w:rsidRDefault="00752C05">
    <w:pPr>
      <w:pStyle w:val="Header"/>
      <w:rPr>
        <w:noProof/>
      </w:rPr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  <w:p w14:paraId="452BB677" w14:textId="77777777" w:rsidR="00766A05" w:rsidRDefault="00766A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A2883" w14:textId="77777777" w:rsidR="00766A05" w:rsidRDefault="00627728" w:rsidP="00766A05">
    <w:pPr>
      <w:pStyle w:val="Header"/>
      <w:rPr>
        <w:noProof/>
      </w:rPr>
    </w:pPr>
    <w:r>
      <w:rPr>
        <w:noProof/>
      </w:rPr>
      <w:t>Australian Priority Investment Approach</w:t>
    </w:r>
  </w:p>
  <w:p w14:paraId="0900EC6E" w14:textId="77777777"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287157D9" wp14:editId="1F43FA59">
              <wp:extent cx="6624000" cy="36000"/>
              <wp:effectExtent l="0" t="0" r="5715" b="2540"/>
              <wp:docPr id="9" name="Rectangle 9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0AF853" id="Rectangle 9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C0f1P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B26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6537F"/>
    <w:multiLevelType w:val="hybridMultilevel"/>
    <w:tmpl w:val="5A48F09E"/>
    <w:lvl w:ilvl="0" w:tplc="85D00AA2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253043"/>
    <w:multiLevelType w:val="hybridMultilevel"/>
    <w:tmpl w:val="FA0AF7A0"/>
    <w:lvl w:ilvl="0" w:tplc="55B80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236553"/>
    <w:multiLevelType w:val="hybridMultilevel"/>
    <w:tmpl w:val="CA803D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F817F1"/>
    <w:multiLevelType w:val="hybridMultilevel"/>
    <w:tmpl w:val="6910E3EA"/>
    <w:lvl w:ilvl="0" w:tplc="B3623AD0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38"/>
  </w:num>
  <w:num w:numId="4">
    <w:abstractNumId w:val="11"/>
  </w:num>
  <w:num w:numId="5">
    <w:abstractNumId w:val="15"/>
  </w:num>
  <w:num w:numId="6">
    <w:abstractNumId w:val="58"/>
  </w:num>
  <w:num w:numId="7">
    <w:abstractNumId w:val="45"/>
  </w:num>
  <w:num w:numId="8">
    <w:abstractNumId w:val="50"/>
  </w:num>
  <w:num w:numId="9">
    <w:abstractNumId w:val="7"/>
  </w:num>
  <w:num w:numId="10">
    <w:abstractNumId w:val="57"/>
  </w:num>
  <w:num w:numId="11">
    <w:abstractNumId w:val="16"/>
  </w:num>
  <w:num w:numId="12">
    <w:abstractNumId w:val="42"/>
  </w:num>
  <w:num w:numId="13">
    <w:abstractNumId w:val="52"/>
  </w:num>
  <w:num w:numId="14">
    <w:abstractNumId w:val="35"/>
  </w:num>
  <w:num w:numId="15">
    <w:abstractNumId w:val="3"/>
  </w:num>
  <w:num w:numId="16">
    <w:abstractNumId w:val="12"/>
  </w:num>
  <w:num w:numId="17">
    <w:abstractNumId w:val="56"/>
  </w:num>
  <w:num w:numId="18">
    <w:abstractNumId w:val="49"/>
  </w:num>
  <w:num w:numId="19">
    <w:abstractNumId w:val="13"/>
  </w:num>
  <w:num w:numId="20">
    <w:abstractNumId w:val="2"/>
  </w:num>
  <w:num w:numId="21">
    <w:abstractNumId w:val="5"/>
  </w:num>
  <w:num w:numId="22">
    <w:abstractNumId w:val="20"/>
  </w:num>
  <w:num w:numId="23">
    <w:abstractNumId w:val="17"/>
  </w:num>
  <w:num w:numId="24">
    <w:abstractNumId w:val="60"/>
  </w:num>
  <w:num w:numId="25">
    <w:abstractNumId w:val="33"/>
  </w:num>
  <w:num w:numId="26">
    <w:abstractNumId w:val="39"/>
  </w:num>
  <w:num w:numId="27">
    <w:abstractNumId w:val="19"/>
  </w:num>
  <w:num w:numId="28">
    <w:abstractNumId w:val="59"/>
  </w:num>
  <w:num w:numId="29">
    <w:abstractNumId w:val="48"/>
  </w:num>
  <w:num w:numId="30">
    <w:abstractNumId w:val="25"/>
  </w:num>
  <w:num w:numId="31">
    <w:abstractNumId w:val="44"/>
  </w:num>
  <w:num w:numId="32">
    <w:abstractNumId w:val="53"/>
  </w:num>
  <w:num w:numId="33">
    <w:abstractNumId w:val="55"/>
  </w:num>
  <w:num w:numId="34">
    <w:abstractNumId w:val="4"/>
  </w:num>
  <w:num w:numId="35">
    <w:abstractNumId w:val="23"/>
  </w:num>
  <w:num w:numId="36">
    <w:abstractNumId w:val="47"/>
  </w:num>
  <w:num w:numId="37">
    <w:abstractNumId w:val="8"/>
  </w:num>
  <w:num w:numId="38">
    <w:abstractNumId w:val="28"/>
  </w:num>
  <w:num w:numId="39">
    <w:abstractNumId w:val="22"/>
  </w:num>
  <w:num w:numId="40">
    <w:abstractNumId w:val="32"/>
  </w:num>
  <w:num w:numId="41">
    <w:abstractNumId w:val="37"/>
  </w:num>
  <w:num w:numId="42">
    <w:abstractNumId w:val="21"/>
  </w:num>
  <w:num w:numId="43">
    <w:abstractNumId w:val="14"/>
  </w:num>
  <w:num w:numId="44">
    <w:abstractNumId w:val="41"/>
  </w:num>
  <w:num w:numId="45">
    <w:abstractNumId w:val="46"/>
  </w:num>
  <w:num w:numId="46">
    <w:abstractNumId w:val="31"/>
  </w:num>
  <w:num w:numId="47">
    <w:abstractNumId w:val="30"/>
  </w:num>
  <w:num w:numId="48">
    <w:abstractNumId w:val="1"/>
  </w:num>
  <w:num w:numId="49">
    <w:abstractNumId w:val="43"/>
  </w:num>
  <w:num w:numId="50">
    <w:abstractNumId w:val="54"/>
  </w:num>
  <w:num w:numId="51">
    <w:abstractNumId w:val="40"/>
  </w:num>
  <w:num w:numId="52">
    <w:abstractNumId w:val="9"/>
  </w:num>
  <w:num w:numId="53">
    <w:abstractNumId w:val="51"/>
  </w:num>
  <w:num w:numId="54">
    <w:abstractNumId w:val="24"/>
  </w:num>
  <w:num w:numId="55">
    <w:abstractNumId w:val="18"/>
  </w:num>
  <w:num w:numId="56">
    <w:abstractNumId w:val="27"/>
  </w:num>
  <w:num w:numId="57">
    <w:abstractNumId w:val="26"/>
  </w:num>
  <w:num w:numId="58">
    <w:abstractNumId w:val="10"/>
  </w:num>
  <w:num w:numId="59">
    <w:abstractNumId w:val="36"/>
  </w:num>
  <w:num w:numId="60">
    <w:abstractNumId w:val="6"/>
  </w:num>
  <w:num w:numId="61">
    <w:abstractNumId w:val="34"/>
  </w:num>
  <w:num w:numId="62">
    <w:abstractNumId w:val="2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CE"/>
    <w:rsid w:val="00002C18"/>
    <w:rsid w:val="00010549"/>
    <w:rsid w:val="00012F84"/>
    <w:rsid w:val="000136AD"/>
    <w:rsid w:val="00025376"/>
    <w:rsid w:val="00027B26"/>
    <w:rsid w:val="00031012"/>
    <w:rsid w:val="0003104E"/>
    <w:rsid w:val="00031195"/>
    <w:rsid w:val="00032861"/>
    <w:rsid w:val="00035CA1"/>
    <w:rsid w:val="0003679F"/>
    <w:rsid w:val="000435BB"/>
    <w:rsid w:val="00045CCD"/>
    <w:rsid w:val="00047524"/>
    <w:rsid w:val="00047ACD"/>
    <w:rsid w:val="000505B2"/>
    <w:rsid w:val="00050E5B"/>
    <w:rsid w:val="000547EF"/>
    <w:rsid w:val="00054B89"/>
    <w:rsid w:val="000552C9"/>
    <w:rsid w:val="00067CD0"/>
    <w:rsid w:val="00080F2E"/>
    <w:rsid w:val="00081CEB"/>
    <w:rsid w:val="00083791"/>
    <w:rsid w:val="00086E3C"/>
    <w:rsid w:val="00087B2C"/>
    <w:rsid w:val="00087DBD"/>
    <w:rsid w:val="00090570"/>
    <w:rsid w:val="00090753"/>
    <w:rsid w:val="00093570"/>
    <w:rsid w:val="00097BFF"/>
    <w:rsid w:val="000A669D"/>
    <w:rsid w:val="000A66A8"/>
    <w:rsid w:val="000C014D"/>
    <w:rsid w:val="000D3DC0"/>
    <w:rsid w:val="000D4703"/>
    <w:rsid w:val="000D64F9"/>
    <w:rsid w:val="000D693C"/>
    <w:rsid w:val="000D6C4D"/>
    <w:rsid w:val="000E050D"/>
    <w:rsid w:val="000E12D4"/>
    <w:rsid w:val="000E2CA6"/>
    <w:rsid w:val="00101422"/>
    <w:rsid w:val="00103F3E"/>
    <w:rsid w:val="00104669"/>
    <w:rsid w:val="00110028"/>
    <w:rsid w:val="00111C64"/>
    <w:rsid w:val="00115D09"/>
    <w:rsid w:val="00116EDF"/>
    <w:rsid w:val="00124B26"/>
    <w:rsid w:val="00130C4E"/>
    <w:rsid w:val="00131734"/>
    <w:rsid w:val="00131B54"/>
    <w:rsid w:val="001354B7"/>
    <w:rsid w:val="001404FA"/>
    <w:rsid w:val="001413C5"/>
    <w:rsid w:val="00142956"/>
    <w:rsid w:val="00143502"/>
    <w:rsid w:val="00144494"/>
    <w:rsid w:val="00144868"/>
    <w:rsid w:val="00146F30"/>
    <w:rsid w:val="00151349"/>
    <w:rsid w:val="00157709"/>
    <w:rsid w:val="00167330"/>
    <w:rsid w:val="00167CF4"/>
    <w:rsid w:val="001725A5"/>
    <w:rsid w:val="00185F6A"/>
    <w:rsid w:val="001933BC"/>
    <w:rsid w:val="001939FF"/>
    <w:rsid w:val="00194289"/>
    <w:rsid w:val="001943DD"/>
    <w:rsid w:val="00195374"/>
    <w:rsid w:val="001A127F"/>
    <w:rsid w:val="001A2E2F"/>
    <w:rsid w:val="001A39E5"/>
    <w:rsid w:val="001A3CA4"/>
    <w:rsid w:val="001A3EA4"/>
    <w:rsid w:val="001B3AEC"/>
    <w:rsid w:val="001B5000"/>
    <w:rsid w:val="001B6F28"/>
    <w:rsid w:val="001C2557"/>
    <w:rsid w:val="001C6104"/>
    <w:rsid w:val="001D4585"/>
    <w:rsid w:val="001D5D54"/>
    <w:rsid w:val="001E01AE"/>
    <w:rsid w:val="001E41C8"/>
    <w:rsid w:val="001F3AD7"/>
    <w:rsid w:val="0020329C"/>
    <w:rsid w:val="00207630"/>
    <w:rsid w:val="00213082"/>
    <w:rsid w:val="00214BA3"/>
    <w:rsid w:val="0021714E"/>
    <w:rsid w:val="00222187"/>
    <w:rsid w:val="00222C8D"/>
    <w:rsid w:val="00222E33"/>
    <w:rsid w:val="00227B95"/>
    <w:rsid w:val="0023523A"/>
    <w:rsid w:val="002353DF"/>
    <w:rsid w:val="00235C99"/>
    <w:rsid w:val="00235F71"/>
    <w:rsid w:val="0025272A"/>
    <w:rsid w:val="00263E01"/>
    <w:rsid w:val="002659AC"/>
    <w:rsid w:val="00266985"/>
    <w:rsid w:val="00271922"/>
    <w:rsid w:val="0027204E"/>
    <w:rsid w:val="00273412"/>
    <w:rsid w:val="00274ACF"/>
    <w:rsid w:val="00274AE3"/>
    <w:rsid w:val="00282CD1"/>
    <w:rsid w:val="00285F1B"/>
    <w:rsid w:val="00290C22"/>
    <w:rsid w:val="00295831"/>
    <w:rsid w:val="00296F1B"/>
    <w:rsid w:val="002A6DF5"/>
    <w:rsid w:val="002B5EEF"/>
    <w:rsid w:val="002C2FA1"/>
    <w:rsid w:val="002C53A2"/>
    <w:rsid w:val="002D00B0"/>
    <w:rsid w:val="002D2E16"/>
    <w:rsid w:val="002E5722"/>
    <w:rsid w:val="002F19EF"/>
    <w:rsid w:val="002F56D2"/>
    <w:rsid w:val="002F5D28"/>
    <w:rsid w:val="002F6C43"/>
    <w:rsid w:val="00302415"/>
    <w:rsid w:val="003102F6"/>
    <w:rsid w:val="00311D1F"/>
    <w:rsid w:val="00313304"/>
    <w:rsid w:val="00313C48"/>
    <w:rsid w:val="003162AD"/>
    <w:rsid w:val="00321148"/>
    <w:rsid w:val="00321798"/>
    <w:rsid w:val="00325F44"/>
    <w:rsid w:val="00326976"/>
    <w:rsid w:val="00326FED"/>
    <w:rsid w:val="003311D7"/>
    <w:rsid w:val="00332B8B"/>
    <w:rsid w:val="00337CF6"/>
    <w:rsid w:val="00347104"/>
    <w:rsid w:val="0035213F"/>
    <w:rsid w:val="003555D2"/>
    <w:rsid w:val="00363DF3"/>
    <w:rsid w:val="003656B1"/>
    <w:rsid w:val="00366339"/>
    <w:rsid w:val="00367EBC"/>
    <w:rsid w:val="003703CE"/>
    <w:rsid w:val="0037056B"/>
    <w:rsid w:val="00377173"/>
    <w:rsid w:val="003774DA"/>
    <w:rsid w:val="00390D7B"/>
    <w:rsid w:val="00392557"/>
    <w:rsid w:val="003945C0"/>
    <w:rsid w:val="003A06C2"/>
    <w:rsid w:val="003B067E"/>
    <w:rsid w:val="003B55C8"/>
    <w:rsid w:val="003B6D2E"/>
    <w:rsid w:val="003C430D"/>
    <w:rsid w:val="003C7107"/>
    <w:rsid w:val="003C7404"/>
    <w:rsid w:val="003D3C5A"/>
    <w:rsid w:val="003D404A"/>
    <w:rsid w:val="003D4F76"/>
    <w:rsid w:val="003D65EC"/>
    <w:rsid w:val="003E6FDA"/>
    <w:rsid w:val="003F3072"/>
    <w:rsid w:val="003F7DDF"/>
    <w:rsid w:val="00401A2A"/>
    <w:rsid w:val="004103D7"/>
    <w:rsid w:val="0041170A"/>
    <w:rsid w:val="0041307C"/>
    <w:rsid w:val="004167B4"/>
    <w:rsid w:val="00430D7E"/>
    <w:rsid w:val="00432AB3"/>
    <w:rsid w:val="004331C1"/>
    <w:rsid w:val="00433B04"/>
    <w:rsid w:val="00440BD3"/>
    <w:rsid w:val="00446F93"/>
    <w:rsid w:val="00447659"/>
    <w:rsid w:val="004649E2"/>
    <w:rsid w:val="00464E8C"/>
    <w:rsid w:val="00466D36"/>
    <w:rsid w:val="00467185"/>
    <w:rsid w:val="0047050C"/>
    <w:rsid w:val="00475504"/>
    <w:rsid w:val="00480F21"/>
    <w:rsid w:val="00484FED"/>
    <w:rsid w:val="00495AF1"/>
    <w:rsid w:val="00496410"/>
    <w:rsid w:val="004A6B73"/>
    <w:rsid w:val="004A705A"/>
    <w:rsid w:val="004C366C"/>
    <w:rsid w:val="004C5384"/>
    <w:rsid w:val="004F775C"/>
    <w:rsid w:val="005015E4"/>
    <w:rsid w:val="0050291D"/>
    <w:rsid w:val="0050697E"/>
    <w:rsid w:val="0052488F"/>
    <w:rsid w:val="00524B3C"/>
    <w:rsid w:val="005315A9"/>
    <w:rsid w:val="00532B56"/>
    <w:rsid w:val="00540AD0"/>
    <w:rsid w:val="0054322A"/>
    <w:rsid w:val="00543923"/>
    <w:rsid w:val="005519C9"/>
    <w:rsid w:val="005523D1"/>
    <w:rsid w:val="00554A9C"/>
    <w:rsid w:val="00557624"/>
    <w:rsid w:val="0056023E"/>
    <w:rsid w:val="005658EF"/>
    <w:rsid w:val="005822A3"/>
    <w:rsid w:val="0059070B"/>
    <w:rsid w:val="00594445"/>
    <w:rsid w:val="005B1225"/>
    <w:rsid w:val="005B76B0"/>
    <w:rsid w:val="005C09F4"/>
    <w:rsid w:val="005C2FB0"/>
    <w:rsid w:val="005C561A"/>
    <w:rsid w:val="005C5B93"/>
    <w:rsid w:val="005C66FF"/>
    <w:rsid w:val="005C673E"/>
    <w:rsid w:val="005C785A"/>
    <w:rsid w:val="005D03CA"/>
    <w:rsid w:val="005D45AB"/>
    <w:rsid w:val="005D4634"/>
    <w:rsid w:val="005E2029"/>
    <w:rsid w:val="005E4662"/>
    <w:rsid w:val="005F093F"/>
    <w:rsid w:val="005F214A"/>
    <w:rsid w:val="005F6BD6"/>
    <w:rsid w:val="00601C99"/>
    <w:rsid w:val="00607597"/>
    <w:rsid w:val="006255E4"/>
    <w:rsid w:val="00627728"/>
    <w:rsid w:val="00641020"/>
    <w:rsid w:val="006410C1"/>
    <w:rsid w:val="00647F05"/>
    <w:rsid w:val="006530EF"/>
    <w:rsid w:val="00654D06"/>
    <w:rsid w:val="00661536"/>
    <w:rsid w:val="006664A3"/>
    <w:rsid w:val="0067233D"/>
    <w:rsid w:val="006745AE"/>
    <w:rsid w:val="00675BEF"/>
    <w:rsid w:val="00676AF3"/>
    <w:rsid w:val="00676D10"/>
    <w:rsid w:val="00680F71"/>
    <w:rsid w:val="00682A53"/>
    <w:rsid w:val="0069000C"/>
    <w:rsid w:val="0069084B"/>
    <w:rsid w:val="0069174B"/>
    <w:rsid w:val="00693FA1"/>
    <w:rsid w:val="006A0B6D"/>
    <w:rsid w:val="006A79B4"/>
    <w:rsid w:val="006B05E3"/>
    <w:rsid w:val="006B09BC"/>
    <w:rsid w:val="006B42A0"/>
    <w:rsid w:val="006B4E59"/>
    <w:rsid w:val="006C3402"/>
    <w:rsid w:val="006C3622"/>
    <w:rsid w:val="006C395C"/>
    <w:rsid w:val="006C45D4"/>
    <w:rsid w:val="006C59FD"/>
    <w:rsid w:val="006E1F3C"/>
    <w:rsid w:val="006E6073"/>
    <w:rsid w:val="006F7300"/>
    <w:rsid w:val="00703C09"/>
    <w:rsid w:val="00712300"/>
    <w:rsid w:val="00713CD6"/>
    <w:rsid w:val="00720739"/>
    <w:rsid w:val="00721695"/>
    <w:rsid w:val="007242B4"/>
    <w:rsid w:val="00725FB2"/>
    <w:rsid w:val="00730C64"/>
    <w:rsid w:val="007322AF"/>
    <w:rsid w:val="00734386"/>
    <w:rsid w:val="00735477"/>
    <w:rsid w:val="00736DCA"/>
    <w:rsid w:val="00742399"/>
    <w:rsid w:val="0074640C"/>
    <w:rsid w:val="00747F8B"/>
    <w:rsid w:val="0075003D"/>
    <w:rsid w:val="00751B37"/>
    <w:rsid w:val="00752C05"/>
    <w:rsid w:val="00754221"/>
    <w:rsid w:val="00754D44"/>
    <w:rsid w:val="00766A05"/>
    <w:rsid w:val="00767B7E"/>
    <w:rsid w:val="0077453B"/>
    <w:rsid w:val="007746A9"/>
    <w:rsid w:val="00785465"/>
    <w:rsid w:val="00786D10"/>
    <w:rsid w:val="00787656"/>
    <w:rsid w:val="007A67EA"/>
    <w:rsid w:val="007B15AF"/>
    <w:rsid w:val="007B5151"/>
    <w:rsid w:val="007B65F2"/>
    <w:rsid w:val="007B7E83"/>
    <w:rsid w:val="007C1631"/>
    <w:rsid w:val="007C636F"/>
    <w:rsid w:val="007D0EF8"/>
    <w:rsid w:val="007D39EB"/>
    <w:rsid w:val="007D4855"/>
    <w:rsid w:val="007D57CB"/>
    <w:rsid w:val="007E037E"/>
    <w:rsid w:val="008131E7"/>
    <w:rsid w:val="00813711"/>
    <w:rsid w:val="00814279"/>
    <w:rsid w:val="008263C2"/>
    <w:rsid w:val="0083027E"/>
    <w:rsid w:val="00833147"/>
    <w:rsid w:val="00842959"/>
    <w:rsid w:val="008451FE"/>
    <w:rsid w:val="008466A1"/>
    <w:rsid w:val="00846C1D"/>
    <w:rsid w:val="00851758"/>
    <w:rsid w:val="00856D5A"/>
    <w:rsid w:val="008609EB"/>
    <w:rsid w:val="00862D6D"/>
    <w:rsid w:val="00862E89"/>
    <w:rsid w:val="008653E0"/>
    <w:rsid w:val="008657FB"/>
    <w:rsid w:val="00871D4F"/>
    <w:rsid w:val="00874FB3"/>
    <w:rsid w:val="00880BE3"/>
    <w:rsid w:val="00882588"/>
    <w:rsid w:val="00895792"/>
    <w:rsid w:val="008A1212"/>
    <w:rsid w:val="008A3738"/>
    <w:rsid w:val="008B645B"/>
    <w:rsid w:val="008B67B8"/>
    <w:rsid w:val="008B774D"/>
    <w:rsid w:val="008C123E"/>
    <w:rsid w:val="008C3ED0"/>
    <w:rsid w:val="008C4B68"/>
    <w:rsid w:val="008C5585"/>
    <w:rsid w:val="008C5E94"/>
    <w:rsid w:val="008D0F7E"/>
    <w:rsid w:val="008E6E9D"/>
    <w:rsid w:val="008F3839"/>
    <w:rsid w:val="008F68F7"/>
    <w:rsid w:val="008F7480"/>
    <w:rsid w:val="009037B6"/>
    <w:rsid w:val="00906CBE"/>
    <w:rsid w:val="00906FFA"/>
    <w:rsid w:val="00910384"/>
    <w:rsid w:val="009139C0"/>
    <w:rsid w:val="009161C8"/>
    <w:rsid w:val="009164AD"/>
    <w:rsid w:val="00922289"/>
    <w:rsid w:val="00931A25"/>
    <w:rsid w:val="00936F46"/>
    <w:rsid w:val="00940644"/>
    <w:rsid w:val="00941057"/>
    <w:rsid w:val="0094271E"/>
    <w:rsid w:val="00943142"/>
    <w:rsid w:val="00943A29"/>
    <w:rsid w:val="0095197E"/>
    <w:rsid w:val="00952AB2"/>
    <w:rsid w:val="009551E0"/>
    <w:rsid w:val="00955801"/>
    <w:rsid w:val="0095654E"/>
    <w:rsid w:val="00956F3C"/>
    <w:rsid w:val="0095779B"/>
    <w:rsid w:val="00971AA2"/>
    <w:rsid w:val="009836C6"/>
    <w:rsid w:val="009900F0"/>
    <w:rsid w:val="00991769"/>
    <w:rsid w:val="00994E9F"/>
    <w:rsid w:val="00996931"/>
    <w:rsid w:val="009A4CD8"/>
    <w:rsid w:val="009B3ED1"/>
    <w:rsid w:val="009B5C57"/>
    <w:rsid w:val="009C433C"/>
    <w:rsid w:val="009C49A3"/>
    <w:rsid w:val="009D121D"/>
    <w:rsid w:val="009D14FF"/>
    <w:rsid w:val="009D28B7"/>
    <w:rsid w:val="009D7E1A"/>
    <w:rsid w:val="009E2162"/>
    <w:rsid w:val="00A006EB"/>
    <w:rsid w:val="00A03709"/>
    <w:rsid w:val="00A06C77"/>
    <w:rsid w:val="00A10147"/>
    <w:rsid w:val="00A12A9A"/>
    <w:rsid w:val="00A13D26"/>
    <w:rsid w:val="00A146A5"/>
    <w:rsid w:val="00A17411"/>
    <w:rsid w:val="00A2223D"/>
    <w:rsid w:val="00A34A74"/>
    <w:rsid w:val="00A35351"/>
    <w:rsid w:val="00A364F6"/>
    <w:rsid w:val="00A42ADE"/>
    <w:rsid w:val="00A54F56"/>
    <w:rsid w:val="00A5686A"/>
    <w:rsid w:val="00A57D8D"/>
    <w:rsid w:val="00A60693"/>
    <w:rsid w:val="00A67728"/>
    <w:rsid w:val="00A81A4F"/>
    <w:rsid w:val="00A82E14"/>
    <w:rsid w:val="00A901E9"/>
    <w:rsid w:val="00A9336A"/>
    <w:rsid w:val="00A9762C"/>
    <w:rsid w:val="00AA4067"/>
    <w:rsid w:val="00AA5C00"/>
    <w:rsid w:val="00AB1A5B"/>
    <w:rsid w:val="00AC0A54"/>
    <w:rsid w:val="00AC125E"/>
    <w:rsid w:val="00AC45DF"/>
    <w:rsid w:val="00AC474D"/>
    <w:rsid w:val="00AC4DFD"/>
    <w:rsid w:val="00AC58FD"/>
    <w:rsid w:val="00AC60CD"/>
    <w:rsid w:val="00AD60E6"/>
    <w:rsid w:val="00AD793A"/>
    <w:rsid w:val="00AE5956"/>
    <w:rsid w:val="00AE619F"/>
    <w:rsid w:val="00AF373A"/>
    <w:rsid w:val="00AF7268"/>
    <w:rsid w:val="00AF7EFE"/>
    <w:rsid w:val="00B00CCC"/>
    <w:rsid w:val="00B03BEE"/>
    <w:rsid w:val="00B049AA"/>
    <w:rsid w:val="00B0517E"/>
    <w:rsid w:val="00B056E2"/>
    <w:rsid w:val="00B0603D"/>
    <w:rsid w:val="00B11314"/>
    <w:rsid w:val="00B1192C"/>
    <w:rsid w:val="00B138E3"/>
    <w:rsid w:val="00B23267"/>
    <w:rsid w:val="00B24420"/>
    <w:rsid w:val="00B25891"/>
    <w:rsid w:val="00B27149"/>
    <w:rsid w:val="00B32EED"/>
    <w:rsid w:val="00B33D33"/>
    <w:rsid w:val="00B40D26"/>
    <w:rsid w:val="00B4451B"/>
    <w:rsid w:val="00B72D62"/>
    <w:rsid w:val="00B760F3"/>
    <w:rsid w:val="00B836C1"/>
    <w:rsid w:val="00B843C8"/>
    <w:rsid w:val="00B951E2"/>
    <w:rsid w:val="00B96F37"/>
    <w:rsid w:val="00BA4027"/>
    <w:rsid w:val="00BA607C"/>
    <w:rsid w:val="00BB3E2A"/>
    <w:rsid w:val="00BC16F5"/>
    <w:rsid w:val="00BC287D"/>
    <w:rsid w:val="00BC4A76"/>
    <w:rsid w:val="00BD32E5"/>
    <w:rsid w:val="00BD7ADD"/>
    <w:rsid w:val="00BE41C3"/>
    <w:rsid w:val="00BE6767"/>
    <w:rsid w:val="00BE68D7"/>
    <w:rsid w:val="00BF7763"/>
    <w:rsid w:val="00C04D5E"/>
    <w:rsid w:val="00C24EA2"/>
    <w:rsid w:val="00C24F70"/>
    <w:rsid w:val="00C33479"/>
    <w:rsid w:val="00C43D16"/>
    <w:rsid w:val="00C47BA2"/>
    <w:rsid w:val="00C612DC"/>
    <w:rsid w:val="00C622CB"/>
    <w:rsid w:val="00C628EC"/>
    <w:rsid w:val="00C64D15"/>
    <w:rsid w:val="00C74F74"/>
    <w:rsid w:val="00C7554B"/>
    <w:rsid w:val="00C762E5"/>
    <w:rsid w:val="00C83E31"/>
    <w:rsid w:val="00C916A4"/>
    <w:rsid w:val="00CA2A52"/>
    <w:rsid w:val="00CA2B15"/>
    <w:rsid w:val="00CA4C7E"/>
    <w:rsid w:val="00CA6490"/>
    <w:rsid w:val="00CB5744"/>
    <w:rsid w:val="00CB7022"/>
    <w:rsid w:val="00CB7EA1"/>
    <w:rsid w:val="00CC1AB6"/>
    <w:rsid w:val="00CC2E8B"/>
    <w:rsid w:val="00CD1937"/>
    <w:rsid w:val="00CE214C"/>
    <w:rsid w:val="00CE2721"/>
    <w:rsid w:val="00CE6858"/>
    <w:rsid w:val="00CF34DF"/>
    <w:rsid w:val="00CF50BE"/>
    <w:rsid w:val="00CF6A52"/>
    <w:rsid w:val="00D03583"/>
    <w:rsid w:val="00D117B4"/>
    <w:rsid w:val="00D169F7"/>
    <w:rsid w:val="00D22873"/>
    <w:rsid w:val="00D26D01"/>
    <w:rsid w:val="00D31DB2"/>
    <w:rsid w:val="00D33DA3"/>
    <w:rsid w:val="00D4054B"/>
    <w:rsid w:val="00D405D6"/>
    <w:rsid w:val="00D4723B"/>
    <w:rsid w:val="00D55EE8"/>
    <w:rsid w:val="00D5785A"/>
    <w:rsid w:val="00D64C48"/>
    <w:rsid w:val="00D7006D"/>
    <w:rsid w:val="00D731C4"/>
    <w:rsid w:val="00D77CB0"/>
    <w:rsid w:val="00D81BAA"/>
    <w:rsid w:val="00D85BE0"/>
    <w:rsid w:val="00D87C1A"/>
    <w:rsid w:val="00D87FD7"/>
    <w:rsid w:val="00D92167"/>
    <w:rsid w:val="00D9223B"/>
    <w:rsid w:val="00D9502B"/>
    <w:rsid w:val="00D97047"/>
    <w:rsid w:val="00D97108"/>
    <w:rsid w:val="00DA13C8"/>
    <w:rsid w:val="00DB055E"/>
    <w:rsid w:val="00DC5031"/>
    <w:rsid w:val="00DC5665"/>
    <w:rsid w:val="00DD4F44"/>
    <w:rsid w:val="00DD5D8B"/>
    <w:rsid w:val="00DE09C1"/>
    <w:rsid w:val="00DE0F9E"/>
    <w:rsid w:val="00DE4F34"/>
    <w:rsid w:val="00DE5D76"/>
    <w:rsid w:val="00DE7D9A"/>
    <w:rsid w:val="00E04C8D"/>
    <w:rsid w:val="00E128D8"/>
    <w:rsid w:val="00E30D45"/>
    <w:rsid w:val="00E36AE9"/>
    <w:rsid w:val="00E42FE4"/>
    <w:rsid w:val="00E46FAA"/>
    <w:rsid w:val="00E53D1B"/>
    <w:rsid w:val="00E5750B"/>
    <w:rsid w:val="00E60E2E"/>
    <w:rsid w:val="00E62B45"/>
    <w:rsid w:val="00E6326F"/>
    <w:rsid w:val="00E63A24"/>
    <w:rsid w:val="00E71A2D"/>
    <w:rsid w:val="00E8698A"/>
    <w:rsid w:val="00E87C18"/>
    <w:rsid w:val="00E923F2"/>
    <w:rsid w:val="00E9784C"/>
    <w:rsid w:val="00EA31CC"/>
    <w:rsid w:val="00EB14DF"/>
    <w:rsid w:val="00EB2B64"/>
    <w:rsid w:val="00EB3A07"/>
    <w:rsid w:val="00EB4143"/>
    <w:rsid w:val="00EB4728"/>
    <w:rsid w:val="00EB6844"/>
    <w:rsid w:val="00EC207A"/>
    <w:rsid w:val="00EC3F31"/>
    <w:rsid w:val="00ED3C91"/>
    <w:rsid w:val="00ED4112"/>
    <w:rsid w:val="00EE0288"/>
    <w:rsid w:val="00EE2144"/>
    <w:rsid w:val="00EF0851"/>
    <w:rsid w:val="00EF1347"/>
    <w:rsid w:val="00EF2BEB"/>
    <w:rsid w:val="00F01129"/>
    <w:rsid w:val="00F03D93"/>
    <w:rsid w:val="00F03D9E"/>
    <w:rsid w:val="00F17ACF"/>
    <w:rsid w:val="00F227BF"/>
    <w:rsid w:val="00F32460"/>
    <w:rsid w:val="00F374B2"/>
    <w:rsid w:val="00F40AFC"/>
    <w:rsid w:val="00F4730E"/>
    <w:rsid w:val="00F50A92"/>
    <w:rsid w:val="00F53F24"/>
    <w:rsid w:val="00F614F1"/>
    <w:rsid w:val="00F63341"/>
    <w:rsid w:val="00F7536E"/>
    <w:rsid w:val="00F81F93"/>
    <w:rsid w:val="00F86F1B"/>
    <w:rsid w:val="00F92A21"/>
    <w:rsid w:val="00F92E9B"/>
    <w:rsid w:val="00F9540F"/>
    <w:rsid w:val="00F95814"/>
    <w:rsid w:val="00F96D66"/>
    <w:rsid w:val="00FA01D9"/>
    <w:rsid w:val="00FA031C"/>
    <w:rsid w:val="00FB13C1"/>
    <w:rsid w:val="00FB420B"/>
    <w:rsid w:val="00FC1C5F"/>
    <w:rsid w:val="00FC5C0C"/>
    <w:rsid w:val="00FC64EF"/>
    <w:rsid w:val="00FC69EB"/>
    <w:rsid w:val="00FD2673"/>
    <w:rsid w:val="00FE2A29"/>
    <w:rsid w:val="00FF3801"/>
    <w:rsid w:val="00FF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B3FAE9A"/>
  <w15:docId w15:val="{CAC20E7D-E7F2-431B-9345-CF642D50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2CB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6C3622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275D38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C66FF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6C3622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275D3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76B0"/>
    <w:pPr>
      <w:tabs>
        <w:tab w:val="center" w:pos="4153"/>
        <w:tab w:val="right" w:pos="8306"/>
      </w:tabs>
      <w:spacing w:before="0" w:after="737" w:line="240" w:lineRule="auto"/>
      <w:contextualSpacing/>
    </w:pPr>
    <w:rPr>
      <w:rFonts w:ascii="Georgia" w:hAnsi="Georgia"/>
      <w:color w:val="275D38"/>
    </w:rPr>
  </w:style>
  <w:style w:type="paragraph" w:styleId="Title">
    <w:name w:val="Title"/>
    <w:basedOn w:val="Normal"/>
    <w:link w:val="TitleChar"/>
    <w:uiPriority w:val="99"/>
    <w:qFormat/>
    <w:rsid w:val="001C6104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numPr>
        <w:numId w:val="60"/>
      </w:numPr>
      <w:tabs>
        <w:tab w:val="clear" w:pos="360"/>
        <w:tab w:val="left" w:pos="170"/>
      </w:tabs>
      <w:spacing w:before="60" w:after="60"/>
      <w:ind w:left="170" w:hanging="170"/>
    </w:pPr>
  </w:style>
  <w:style w:type="paragraph" w:styleId="Footer">
    <w:name w:val="footer"/>
    <w:basedOn w:val="Normal"/>
    <w:link w:val="FooterChar"/>
    <w:rsid w:val="006C3622"/>
    <w:pPr>
      <w:tabs>
        <w:tab w:val="right" w:pos="10433"/>
      </w:tabs>
      <w:spacing w:before="0" w:after="0" w:line="240" w:lineRule="auto"/>
    </w:pPr>
    <w:rPr>
      <w:rFonts w:ascii="Georgia" w:hAnsi="Georgia"/>
      <w:color w:val="275D38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131E7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6C3622"/>
    <w:pPr>
      <w:spacing w:before="120" w:after="120"/>
      <w:ind w:left="397"/>
      <w:contextualSpacing/>
    </w:pPr>
    <w:rPr>
      <w:rFonts w:ascii="Georgia" w:hAnsi="Georgia" w:cs="Arial"/>
      <w:bCs/>
      <w:i/>
      <w:iCs/>
      <w:color w:val="275D3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57624"/>
    <w:rPr>
      <w:rFonts w:ascii="Georgia" w:hAnsi="Georgia" w:cs="Arial"/>
      <w:bCs/>
      <w:iCs/>
      <w:sz w:val="24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6C3622"/>
    <w:rPr>
      <w:rFonts w:ascii="Georgia" w:hAnsi="Georgia" w:cs="Arial"/>
      <w:bCs/>
      <w:i/>
      <w:iCs/>
      <w:color w:val="275D38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6C3622"/>
    <w:rPr>
      <w:rFonts w:ascii="Georgia" w:hAnsi="Georgia" w:cs="Arial"/>
      <w:bCs/>
      <w:color w:val="275D38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6C3622"/>
    <w:rPr>
      <w:rFonts w:ascii="Georgia" w:hAnsi="Georgia" w:cs="Arial"/>
      <w:bCs/>
      <w:color w:val="275D3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5B76B0"/>
    <w:rPr>
      <w:rFonts w:ascii="Georgia" w:hAnsi="Georgia"/>
      <w:color w:val="275D3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1C6104"/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character" w:customStyle="1" w:styleId="FooterChar">
    <w:name w:val="Footer Char"/>
    <w:basedOn w:val="DefaultParagraphFont"/>
    <w:link w:val="Footer"/>
    <w:rsid w:val="006C3622"/>
    <w:rPr>
      <w:rFonts w:ascii="Georgia" w:hAnsi="Georgia"/>
      <w:color w:val="275D38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B1A5B"/>
    <w:rPr>
      <w:rFonts w:asciiTheme="majorHAnsi" w:eastAsiaTheme="majorEastAsia" w:hAnsiTheme="majorHAnsi" w:cstheme="majorBidi"/>
      <w:iCs/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rsid w:val="005C673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673E"/>
    <w:rPr>
      <w:rFonts w:ascii="Tahoma" w:hAnsi="Tahoma" w:cs="Tahoma"/>
      <w:sz w:val="16"/>
      <w:szCs w:val="16"/>
    </w:rPr>
  </w:style>
  <w:style w:type="paragraph" w:customStyle="1" w:styleId="textboxes">
    <w:name w:val="text boxes"/>
    <w:basedOn w:val="Normal"/>
    <w:link w:val="textboxesChar"/>
    <w:qFormat/>
    <w:rsid w:val="00B33D33"/>
    <w:rPr>
      <w:sz w:val="26"/>
    </w:rPr>
  </w:style>
  <w:style w:type="paragraph" w:customStyle="1" w:styleId="PullOutText0">
    <w:name w:val="Pull Out Text"/>
    <w:basedOn w:val="Normal"/>
    <w:qFormat/>
    <w:rsid w:val="00B33D33"/>
    <w:pPr>
      <w:shd w:val="clear" w:color="auto" w:fill="005A70" w:themeFill="accent1"/>
      <w:autoSpaceDE w:val="0"/>
      <w:autoSpaceDN w:val="0"/>
      <w:adjustRightInd w:val="0"/>
      <w:spacing w:before="0" w:after="480" w:line="360" w:lineRule="exact"/>
      <w:ind w:right="113"/>
    </w:pPr>
    <w:rPr>
      <w:rFonts w:ascii="Georgia" w:eastAsiaTheme="minorHAnsi" w:hAnsi="Georgia" w:cs="Georgia"/>
      <w:color w:val="FFFFFF"/>
      <w:sz w:val="24"/>
      <w:lang w:eastAsia="en-US"/>
    </w:rPr>
  </w:style>
  <w:style w:type="character" w:customStyle="1" w:styleId="textboxesChar">
    <w:name w:val="text boxes Char"/>
    <w:basedOn w:val="DefaultParagraphFont"/>
    <w:link w:val="textboxes"/>
    <w:rsid w:val="00B33D33"/>
    <w:rPr>
      <w:rFonts w:ascii="Arial" w:hAnsi="Arial"/>
      <w:sz w:val="26"/>
      <w:szCs w:val="24"/>
    </w:rPr>
  </w:style>
  <w:style w:type="paragraph" w:styleId="NormalWeb">
    <w:name w:val="Normal (Web)"/>
    <w:basedOn w:val="Normal"/>
    <w:uiPriority w:val="99"/>
    <w:semiHidden/>
    <w:unhideWhenUsed/>
    <w:rsid w:val="002E572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1725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9336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9336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9336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933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9336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SS%20New%20Design\Libraries\Corporate%20Branding\Templates\Word%20Templates\Folk%20templates%20(old)\DSS_Fact%20Sheet%20template_Green.dotx" TargetMode="External"/></Relationships>
</file>

<file path=word/theme/theme1.xml><?xml version="1.0" encoding="utf-8"?>
<a:theme xmlns:a="http://schemas.openxmlformats.org/drawingml/2006/main" name="Office Theme">
  <a:themeElements>
    <a:clrScheme name="DS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A6192E"/>
      </a:accent3>
      <a:accent4>
        <a:srgbClr val="78BE20"/>
      </a:accent4>
      <a:accent5>
        <a:srgbClr val="275D38"/>
      </a:accent5>
      <a:accent6>
        <a:srgbClr val="500778"/>
      </a:accent6>
      <a:hlink>
        <a:srgbClr val="000000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EB1FA-923E-4B2B-B7CF-D5889C29E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DSS_Fact Sheet template_Green</Template>
  <TotalTime>174</TotalTime>
  <Pages>1</Pages>
  <Words>362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Social Services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ELLIS, Makeila</dc:creator>
  <cp:lastModifiedBy>WHITER, Shaun</cp:lastModifiedBy>
  <cp:revision>16</cp:revision>
  <cp:lastPrinted>2019-03-28T00:02:00Z</cp:lastPrinted>
  <dcterms:created xsi:type="dcterms:W3CDTF">2019-05-23T01:40:00Z</dcterms:created>
  <dcterms:modified xsi:type="dcterms:W3CDTF">2020-01-23T22:59:00Z</dcterms:modified>
</cp:coreProperties>
</file>