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1AAF5" w14:textId="77777777" w:rsidR="006355FB" w:rsidRDefault="001F3DFA" w:rsidP="009847E9">
      <w:pPr>
        <w:pStyle w:val="Heading1"/>
        <w:rPr>
          <w:lang w:val="en-AU"/>
        </w:rPr>
      </w:pPr>
      <w:bookmarkStart w:id="0" w:name="_Toc414354226"/>
      <w:bookmarkStart w:id="1" w:name="_Toc414453457"/>
      <w:bookmarkStart w:id="2" w:name="_Toc461447471"/>
      <w:bookmarkStart w:id="3" w:name="_Toc461461774"/>
      <w:r>
        <w:rPr>
          <w:lang w:val="en-AU"/>
        </w:rPr>
        <w:t>2010</w:t>
      </w:r>
      <w:r>
        <w:rPr>
          <w:rFonts w:cs="Arial"/>
          <w:lang w:val="en-AU"/>
        </w:rPr>
        <w:t>–</w:t>
      </w:r>
      <w:r>
        <w:rPr>
          <w:lang w:val="en-AU"/>
        </w:rPr>
        <w:t xml:space="preserve">2020 National Disability </w:t>
      </w:r>
      <w:r w:rsidR="00364C99">
        <w:rPr>
          <w:lang w:val="en-AU"/>
        </w:rPr>
        <w:t>Strategy</w:t>
      </w:r>
      <w:bookmarkEnd w:id="0"/>
      <w:bookmarkEnd w:id="1"/>
      <w:bookmarkEnd w:id="2"/>
      <w:bookmarkEnd w:id="3"/>
      <w:r>
        <w:rPr>
          <w:lang w:val="en-AU"/>
        </w:rPr>
        <w:t xml:space="preserve"> </w:t>
      </w:r>
    </w:p>
    <w:p w14:paraId="41B852C5" w14:textId="04F50EC9" w:rsidR="00B93E95" w:rsidRPr="00895C7B" w:rsidRDefault="000C745C" w:rsidP="00895C7B">
      <w:pPr>
        <w:pStyle w:val="Heading2"/>
      </w:pPr>
      <w:bookmarkStart w:id="4" w:name="_Toc511296868"/>
      <w:bookmarkStart w:id="5" w:name="_Toc511659679"/>
      <w:r>
        <w:rPr>
          <w:lang w:val="en-AU"/>
        </w:rPr>
        <w:t>Progress Report to the Council of Australian Governments 2016</w:t>
      </w:r>
      <w:bookmarkEnd w:id="4"/>
      <w:bookmarkEnd w:id="5"/>
    </w:p>
    <w:p w14:paraId="718401AB" w14:textId="5F954C76" w:rsidR="00151817" w:rsidRPr="007E3CD6" w:rsidRDefault="00151817" w:rsidP="007E3CD6">
      <w:pPr>
        <w:pStyle w:val="Heading3"/>
        <w:rPr>
          <w:lang w:val="en-AU"/>
        </w:rPr>
      </w:pPr>
      <w:r>
        <w:rPr>
          <w:lang w:val="en-AU"/>
        </w:rPr>
        <w:t xml:space="preserve">Easy Read version </w:t>
      </w:r>
    </w:p>
    <w:p w14:paraId="70410410" w14:textId="0DAB0CA6" w:rsidR="00E90F97" w:rsidRDefault="00F64870" w:rsidP="00CF0788">
      <w:pPr>
        <w:pStyle w:val="Heading2"/>
      </w:pPr>
      <w:bookmarkStart w:id="6" w:name="_Toc349720822"/>
      <w:bookmarkStart w:id="7" w:name="_Toc414354228"/>
      <w:bookmarkStart w:id="8" w:name="_Toc414453459"/>
      <w:bookmarkStart w:id="9" w:name="_Toc461447474"/>
      <w:bookmarkStart w:id="10" w:name="_Toc461461777"/>
      <w:bookmarkStart w:id="11" w:name="_Toc461540901"/>
      <w:bookmarkStart w:id="12" w:name="_Toc461542926"/>
      <w:bookmarkStart w:id="13" w:name="_Toc462128859"/>
      <w:bookmarkStart w:id="14" w:name="_Toc462128882"/>
      <w:bookmarkStart w:id="15" w:name="_Toc510608159"/>
      <w:bookmarkStart w:id="16" w:name="_Toc510623616"/>
      <w:bookmarkStart w:id="17" w:name="_Toc510623644"/>
      <w:bookmarkStart w:id="18" w:name="_Toc511659680"/>
      <w:r>
        <w:t>How to use this document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5C568E" w:rsidRPr="00CF0788">
        <w:t xml:space="preserve"> </w:t>
      </w:r>
    </w:p>
    <w:p w14:paraId="02964D6F" w14:textId="77777777" w:rsidR="005670C7" w:rsidRPr="0052434D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This information is written in an easy to read way. We use pictures to explain some ideas. </w:t>
      </w:r>
    </w:p>
    <w:p w14:paraId="5B255551" w14:textId="78DAB0E0" w:rsidR="005670C7" w:rsidRPr="00E9016B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document has been written by the Australian Government Department of Social Services (DSS). When you see the word ‘we’, it</w:t>
      </w:r>
      <w:r w:rsidR="007E3CD6">
        <w:t xml:space="preserve"> </w:t>
      </w:r>
      <w:r>
        <w:t>means DSS.</w:t>
      </w:r>
      <w:r w:rsidR="007E3CD6">
        <w:t xml:space="preserve"> </w:t>
      </w:r>
    </w:p>
    <w:p w14:paraId="4246F4E5" w14:textId="103FAEC6" w:rsidR="005670C7" w:rsidRPr="00E9016B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Some words are written in </w:t>
      </w:r>
      <w:r w:rsidRPr="001C28AC">
        <w:rPr>
          <w:rStyle w:val="Strong"/>
        </w:rPr>
        <w:t>bold</w:t>
      </w:r>
      <w:r w:rsidRPr="001C28AC">
        <w:t xml:space="preserve">. We explain what these words mean. There is a list of these words on page </w:t>
      </w:r>
      <w:r w:rsidR="007E3CD6">
        <w:t>15</w:t>
      </w:r>
      <w:r w:rsidRPr="00347A7A">
        <w:t>.</w:t>
      </w:r>
      <w:r>
        <w:t xml:space="preserve"> </w:t>
      </w:r>
    </w:p>
    <w:p w14:paraId="372DD853" w14:textId="77777777" w:rsidR="005670C7" w:rsidRPr="000F6E4B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another </w:t>
      </w:r>
      <w:r w:rsidRPr="000F6E4B">
        <w:t xml:space="preserve">document. </w:t>
      </w:r>
    </w:p>
    <w:p w14:paraId="74D0A78A" w14:textId="77777777" w:rsidR="005670C7" w:rsidRPr="000F6E4B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 at </w:t>
      </w:r>
      <w:hyperlink r:id="rId8" w:history="1">
        <w:r w:rsidRPr="000C745C">
          <w:rPr>
            <w:rStyle w:val="Hyperlink"/>
          </w:rPr>
          <w:t>www.dss.gov.au/nds</w:t>
        </w:r>
      </w:hyperlink>
      <w:r>
        <w:t xml:space="preserve"> </w:t>
      </w:r>
    </w:p>
    <w:p w14:paraId="03B84C9A" w14:textId="084F0EB4" w:rsidR="005670C7" w:rsidRPr="000F6E4B" w:rsidRDefault="005670C7" w:rsidP="00345D6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 help to read this document.</w:t>
      </w:r>
      <w:r w:rsidR="007E3CD6">
        <w:t xml:space="preserve"> </w:t>
      </w:r>
      <w:r w:rsidRPr="000F6E4B">
        <w:t>A friend, family member or support person may</w:t>
      </w:r>
      <w:r w:rsidR="007E3CD6">
        <w:t xml:space="preserve"> </w:t>
      </w:r>
      <w:r w:rsidRPr="000F6E4B">
        <w:t xml:space="preserve">be able to help you. </w:t>
      </w:r>
    </w:p>
    <w:p w14:paraId="7A9B1931" w14:textId="77777777" w:rsidR="007E3CD6" w:rsidRDefault="007E3CD6">
      <w:pPr>
        <w:spacing w:before="0" w:after="0" w:line="240" w:lineRule="auto"/>
        <w:rPr>
          <w:rFonts w:cs="Times New Roman"/>
          <w:bCs/>
          <w:color w:val="1E355E"/>
          <w:sz w:val="40"/>
          <w:szCs w:val="26"/>
          <w:lang w:val="x-none" w:eastAsia="x-none"/>
        </w:rPr>
      </w:pPr>
      <w:bookmarkStart w:id="19" w:name="_Toc349720823"/>
      <w:bookmarkStart w:id="20" w:name="_Toc414354229"/>
      <w:bookmarkStart w:id="21" w:name="_Toc414453460"/>
      <w:bookmarkStart w:id="22" w:name="_Toc461447475"/>
      <w:bookmarkStart w:id="23" w:name="_Toc461461778"/>
      <w:bookmarkStart w:id="24" w:name="_Toc461540902"/>
      <w:bookmarkStart w:id="25" w:name="_Toc461542927"/>
      <w:bookmarkStart w:id="26" w:name="_Toc462128860"/>
      <w:bookmarkStart w:id="27" w:name="_Toc462128883"/>
      <w:bookmarkStart w:id="28" w:name="_Toc510608160"/>
      <w:bookmarkStart w:id="29" w:name="_Toc510623617"/>
      <w:bookmarkStart w:id="30" w:name="_Toc510623645"/>
      <w:bookmarkStart w:id="31" w:name="_Toc511659681"/>
      <w:r>
        <w:br w:type="page"/>
      </w:r>
    </w:p>
    <w:p w14:paraId="092852BD" w14:textId="7DA33E54" w:rsidR="00347A7A" w:rsidRDefault="00A33000" w:rsidP="00347A7A">
      <w:pPr>
        <w:pStyle w:val="Heading2"/>
        <w:rPr>
          <w:noProof/>
        </w:rPr>
      </w:pPr>
      <w:r>
        <w:lastRenderedPageBreak/>
        <w:t>What’s in this document?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347A7A">
        <w:rPr>
          <w:b/>
          <w:color w:val="9F4879"/>
          <w:sz w:val="32"/>
        </w:rPr>
        <w:fldChar w:fldCharType="begin"/>
      </w:r>
      <w:r w:rsidR="00347A7A">
        <w:rPr>
          <w:b/>
          <w:color w:val="9F4879"/>
          <w:sz w:val="32"/>
        </w:rPr>
        <w:instrText xml:space="preserve"> TOC \o "2-2" \h \z \u </w:instrText>
      </w:r>
      <w:r w:rsidR="00347A7A">
        <w:rPr>
          <w:b/>
          <w:color w:val="9F4879"/>
          <w:sz w:val="32"/>
        </w:rPr>
        <w:fldChar w:fldCharType="separate"/>
      </w:r>
    </w:p>
    <w:p w14:paraId="30F15477" w14:textId="1E82C9AB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2" w:history="1">
        <w:r w:rsidR="00347A7A" w:rsidRPr="00C4191F">
          <w:rPr>
            <w:rStyle w:val="Hyperlink"/>
            <w:noProof/>
          </w:rPr>
          <w:t>What is the National Disability Strategy?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_Toc511659682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4</w:t>
        </w:r>
        <w:r w:rsidR="00347A7A">
          <w:rPr>
            <w:noProof/>
            <w:webHidden/>
          </w:rPr>
          <w:fldChar w:fldCharType="end"/>
        </w:r>
      </w:hyperlink>
    </w:p>
    <w:p w14:paraId="35422E93" w14:textId="4CEF88AA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3" w:history="1">
        <w:r w:rsidR="00347A7A" w:rsidRPr="00C4191F">
          <w:rPr>
            <w:rStyle w:val="Hyperlink"/>
            <w:noProof/>
          </w:rPr>
          <w:t>Who uses the National Disability Strategy?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_Toc511659683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5</w:t>
        </w:r>
        <w:r w:rsidR="00347A7A">
          <w:rPr>
            <w:noProof/>
            <w:webHidden/>
          </w:rPr>
          <w:fldChar w:fldCharType="end"/>
        </w:r>
      </w:hyperlink>
    </w:p>
    <w:p w14:paraId="470192F8" w14:textId="7C0B393B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4" w:history="1">
        <w:r w:rsidR="00347A7A" w:rsidRPr="00C4191F">
          <w:rPr>
            <w:rStyle w:val="Hyperlink"/>
            <w:noProof/>
          </w:rPr>
          <w:t xml:space="preserve">About this </w:t>
        </w:r>
        <w:r w:rsidR="00347A7A" w:rsidRPr="00C4191F">
          <w:rPr>
            <w:rStyle w:val="Hyperlink"/>
            <w:noProof/>
            <w:lang w:val="en-US"/>
          </w:rPr>
          <w:t xml:space="preserve">progress </w:t>
        </w:r>
        <w:r w:rsidR="00347A7A" w:rsidRPr="00C4191F">
          <w:rPr>
            <w:rStyle w:val="Hyperlink"/>
            <w:noProof/>
          </w:rPr>
          <w:t>report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_Toc511659684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7</w:t>
        </w:r>
        <w:r w:rsidR="00347A7A">
          <w:rPr>
            <w:noProof/>
            <w:webHidden/>
          </w:rPr>
          <w:fldChar w:fldCharType="end"/>
        </w:r>
      </w:hyperlink>
    </w:p>
    <w:p w14:paraId="22701E92" w14:textId="7B5BF7D9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5" w:history="1">
        <w:r w:rsidR="00347A7A" w:rsidRPr="00C4191F">
          <w:rPr>
            <w:rStyle w:val="Hyperlink"/>
            <w:noProof/>
          </w:rPr>
          <w:t>The main ideas we are working on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_Toc511659685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8</w:t>
        </w:r>
        <w:r w:rsidR="00347A7A">
          <w:rPr>
            <w:noProof/>
            <w:webHidden/>
          </w:rPr>
          <w:fldChar w:fldCharType="end"/>
        </w:r>
      </w:hyperlink>
    </w:p>
    <w:p w14:paraId="42517EC9" w14:textId="2A896469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6" w:history="1">
        <w:r w:rsidR="00347A7A" w:rsidRPr="00C4191F">
          <w:rPr>
            <w:rStyle w:val="Hyperlink"/>
            <w:noProof/>
            <w:lang w:val="en-AU"/>
          </w:rPr>
          <w:t>Taking part in the community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_Toc511659686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10</w:t>
        </w:r>
        <w:r w:rsidR="00347A7A">
          <w:rPr>
            <w:noProof/>
            <w:webHidden/>
          </w:rPr>
          <w:fldChar w:fldCharType="end"/>
        </w:r>
      </w:hyperlink>
    </w:p>
    <w:p w14:paraId="4B79C441" w14:textId="3387E4D3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7" w:history="1">
        <w:r w:rsidR="00347A7A" w:rsidRPr="00C4191F">
          <w:rPr>
            <w:rStyle w:val="Hyperlink"/>
            <w:noProof/>
            <w:lang w:val="en-AU"/>
          </w:rPr>
          <w:t>Our rights for fair treatment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_Toc511659687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13</w:t>
        </w:r>
        <w:r w:rsidR="00347A7A">
          <w:rPr>
            <w:noProof/>
            <w:webHidden/>
          </w:rPr>
          <w:fldChar w:fldCharType="end"/>
        </w:r>
      </w:hyperlink>
    </w:p>
    <w:p w14:paraId="196AC649" w14:textId="10B2952A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8" w:history="1">
        <w:r w:rsidR="00347A7A" w:rsidRPr="00C4191F">
          <w:rPr>
            <w:rStyle w:val="Hyperlink"/>
            <w:noProof/>
            <w:lang w:val="en-AU"/>
          </w:rPr>
          <w:t>Work, money and housing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_Toc511659688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16</w:t>
        </w:r>
        <w:r w:rsidR="00347A7A">
          <w:rPr>
            <w:noProof/>
            <w:webHidden/>
          </w:rPr>
          <w:fldChar w:fldCharType="end"/>
        </w:r>
      </w:hyperlink>
    </w:p>
    <w:p w14:paraId="30459BBD" w14:textId="7888E8A6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89" w:history="1">
        <w:r w:rsidR="00347A7A" w:rsidRPr="00C4191F">
          <w:rPr>
            <w:rStyle w:val="Hyperlink"/>
            <w:noProof/>
            <w:lang w:val="en-AU"/>
          </w:rPr>
          <w:t>Getting support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_Toc511659689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18</w:t>
        </w:r>
        <w:r w:rsidR="00347A7A">
          <w:rPr>
            <w:noProof/>
            <w:webHidden/>
          </w:rPr>
          <w:fldChar w:fldCharType="end"/>
        </w:r>
      </w:hyperlink>
    </w:p>
    <w:p w14:paraId="7974647E" w14:textId="24F7D969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90" w:history="1">
        <w:r w:rsidR="00347A7A" w:rsidRPr="00C4191F">
          <w:rPr>
            <w:rStyle w:val="Hyperlink"/>
            <w:noProof/>
            <w:lang w:val="en-AU"/>
          </w:rPr>
          <w:t>Learning and skills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_Toc511659690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20</w:t>
        </w:r>
        <w:r w:rsidR="00347A7A">
          <w:rPr>
            <w:noProof/>
            <w:webHidden/>
          </w:rPr>
          <w:fldChar w:fldCharType="end"/>
        </w:r>
      </w:hyperlink>
    </w:p>
    <w:p w14:paraId="014036E1" w14:textId="09892B63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91" w:history="1">
        <w:r w:rsidR="00347A7A" w:rsidRPr="00C4191F">
          <w:rPr>
            <w:rStyle w:val="Hyperlink"/>
            <w:noProof/>
            <w:lang w:val="en-AU"/>
          </w:rPr>
          <w:t>Health and wellbeing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_Toc511659691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23</w:t>
        </w:r>
        <w:r w:rsidR="00347A7A">
          <w:rPr>
            <w:noProof/>
            <w:webHidden/>
          </w:rPr>
          <w:fldChar w:fldCharType="end"/>
        </w:r>
      </w:hyperlink>
    </w:p>
    <w:p w14:paraId="17860805" w14:textId="363D0AEA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92" w:history="1">
        <w:r w:rsidR="00347A7A" w:rsidRPr="00C4191F">
          <w:rPr>
            <w:rStyle w:val="Hyperlink"/>
            <w:noProof/>
          </w:rPr>
          <w:t>What will happen next?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_Toc511659692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26</w:t>
        </w:r>
        <w:r w:rsidR="00347A7A">
          <w:rPr>
            <w:noProof/>
            <w:webHidden/>
          </w:rPr>
          <w:fldChar w:fldCharType="end"/>
        </w:r>
      </w:hyperlink>
    </w:p>
    <w:p w14:paraId="0BEE56BA" w14:textId="4DB6B434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93" w:history="1">
        <w:r w:rsidR="00347A7A" w:rsidRPr="00C4191F">
          <w:rPr>
            <w:rStyle w:val="Hyperlink"/>
            <w:noProof/>
          </w:rPr>
          <w:t>Word list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_Toc511659693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28</w:t>
        </w:r>
        <w:r w:rsidR="00347A7A">
          <w:rPr>
            <w:noProof/>
            <w:webHidden/>
          </w:rPr>
          <w:fldChar w:fldCharType="end"/>
        </w:r>
      </w:hyperlink>
    </w:p>
    <w:p w14:paraId="5181D14F" w14:textId="4B69ED6A" w:rsidR="00347A7A" w:rsidRDefault="00B87B32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511659694" w:history="1">
        <w:r w:rsidR="00347A7A" w:rsidRPr="00C4191F">
          <w:rPr>
            <w:rStyle w:val="Hyperlink"/>
            <w:noProof/>
            <w:lang w:val="en-AU"/>
          </w:rPr>
          <w:t>Contact us</w:t>
        </w:r>
        <w:r w:rsidR="00347A7A">
          <w:rPr>
            <w:noProof/>
            <w:webHidden/>
          </w:rPr>
          <w:tab/>
        </w:r>
        <w:r w:rsidR="00347A7A">
          <w:rPr>
            <w:noProof/>
            <w:webHidden/>
          </w:rPr>
          <w:fldChar w:fldCharType="begin"/>
        </w:r>
        <w:r w:rsidR="00347A7A">
          <w:rPr>
            <w:noProof/>
            <w:webHidden/>
          </w:rPr>
          <w:instrText xml:space="preserve"> PAGEREF _Toc511659694 \h </w:instrText>
        </w:r>
        <w:r w:rsidR="00347A7A">
          <w:rPr>
            <w:noProof/>
            <w:webHidden/>
          </w:rPr>
        </w:r>
        <w:r w:rsidR="00347A7A">
          <w:rPr>
            <w:noProof/>
            <w:webHidden/>
          </w:rPr>
          <w:fldChar w:fldCharType="separate"/>
        </w:r>
        <w:r w:rsidR="009B0043">
          <w:rPr>
            <w:noProof/>
            <w:webHidden/>
          </w:rPr>
          <w:t>29</w:t>
        </w:r>
        <w:r w:rsidR="00347A7A">
          <w:rPr>
            <w:noProof/>
            <w:webHidden/>
          </w:rPr>
          <w:fldChar w:fldCharType="end"/>
        </w:r>
      </w:hyperlink>
    </w:p>
    <w:p w14:paraId="442AFE6C" w14:textId="25C17167" w:rsidR="00A33000" w:rsidRPr="00A06D15" w:rsidRDefault="00347A7A" w:rsidP="00BD486C">
      <w:r>
        <w:fldChar w:fldCharType="end"/>
      </w:r>
    </w:p>
    <w:p w14:paraId="406F46FB" w14:textId="77777777" w:rsidR="00151817" w:rsidRPr="001F3DFA" w:rsidRDefault="00151817" w:rsidP="00A41FCB">
      <w:pPr>
        <w:pStyle w:val="Heading2"/>
      </w:pPr>
      <w:r>
        <w:br w:type="page"/>
      </w:r>
      <w:bookmarkStart w:id="32" w:name="_Toc511659682"/>
      <w:r w:rsidR="001F3DFA">
        <w:lastRenderedPageBreak/>
        <w:t xml:space="preserve">What is the National Disability </w:t>
      </w:r>
      <w:r w:rsidR="00364C99">
        <w:t>Strategy</w:t>
      </w:r>
      <w:r w:rsidR="001F3DFA">
        <w:t>?</w:t>
      </w:r>
      <w:bookmarkEnd w:id="32"/>
      <w:r w:rsidR="001F3DFA">
        <w:t xml:space="preserve"> </w:t>
      </w:r>
    </w:p>
    <w:p w14:paraId="7F17C0D1" w14:textId="77777777" w:rsidR="005670C7" w:rsidRDefault="005670C7" w:rsidP="00785FE2">
      <w:r>
        <w:t xml:space="preserve">The National Disability Strategy is a plan for improving the lives of people with disability. </w:t>
      </w:r>
    </w:p>
    <w:p w14:paraId="4D4D01CB" w14:textId="77777777" w:rsidR="005670C7" w:rsidRPr="00DB0295" w:rsidRDefault="005670C7" w:rsidP="00785FE2">
      <w:r>
        <w:t>In this document we call it ‘the Strategy’.</w:t>
      </w:r>
    </w:p>
    <w:p w14:paraId="1E4AA9EE" w14:textId="77777777" w:rsidR="005670C7" w:rsidRDefault="005670C7" w:rsidP="00785FE2">
      <w:r w:rsidRPr="00C531C5">
        <w:t>T</w:t>
      </w:r>
      <w:r>
        <w:t xml:space="preserve">he Strategy is for 10 years. </w:t>
      </w:r>
    </w:p>
    <w:p w14:paraId="3165D97E" w14:textId="77777777" w:rsidR="005670C7" w:rsidRPr="00DB0295" w:rsidRDefault="005670C7" w:rsidP="003059D9">
      <w:r>
        <w:t xml:space="preserve">We will use it </w:t>
      </w:r>
      <w:r w:rsidRPr="00C531C5">
        <w:t xml:space="preserve">from 2010 to 2020. </w:t>
      </w:r>
    </w:p>
    <w:p w14:paraId="2B557BEF" w14:textId="77777777" w:rsidR="005670C7" w:rsidRDefault="005670C7" w:rsidP="00895C7B">
      <w:r>
        <w:t xml:space="preserve">The Strategy is based on ideas that are in the United Nations </w:t>
      </w:r>
      <w:r w:rsidRPr="00D45A1C">
        <w:rPr>
          <w:rStyle w:val="Emphasis"/>
        </w:rPr>
        <w:t>Convention on the Rights of Persons with Disabilities</w:t>
      </w:r>
      <w:r>
        <w:t>.</w:t>
      </w:r>
    </w:p>
    <w:p w14:paraId="09804C68" w14:textId="5DB40A0F" w:rsidR="005670C7" w:rsidRDefault="005670C7" w:rsidP="00895C7B">
      <w:r w:rsidRPr="00F37647">
        <w:t>This is a document that says people with disability should be</w:t>
      </w:r>
      <w:r w:rsidR="007E3CD6">
        <w:br/>
      </w:r>
      <w:r w:rsidRPr="00F37647">
        <w:t xml:space="preserve">treated fairly. </w:t>
      </w:r>
    </w:p>
    <w:p w14:paraId="19FFD753" w14:textId="77777777" w:rsidR="005670C7" w:rsidRDefault="005670C7" w:rsidP="00785FE2">
      <w:r w:rsidRPr="00F37647">
        <w:t>Many countries around the world have agreed to it</w:t>
      </w:r>
      <w:r>
        <w:t>, including Australia.</w:t>
      </w:r>
    </w:p>
    <w:p w14:paraId="7B231D5B" w14:textId="785337C5" w:rsidR="003059D9" w:rsidRDefault="003059D9" w:rsidP="003059D9">
      <w:pPr>
        <w:pStyle w:val="Heading2"/>
      </w:pPr>
      <w:bookmarkStart w:id="33" w:name="_Toc511659683"/>
      <w:r>
        <w:t xml:space="preserve">Who uses the National Disability </w:t>
      </w:r>
      <w:r w:rsidR="00364C99">
        <w:t>Strategy</w:t>
      </w:r>
      <w:r>
        <w:t>?</w:t>
      </w:r>
      <w:bookmarkEnd w:id="33"/>
      <w:r>
        <w:t xml:space="preserve"> </w:t>
      </w:r>
    </w:p>
    <w:p w14:paraId="72D5912D" w14:textId="77777777" w:rsidR="005670C7" w:rsidRDefault="005670C7" w:rsidP="00D26FC0">
      <w:r>
        <w:t xml:space="preserve">The Strategy is for all Australians. </w:t>
      </w:r>
    </w:p>
    <w:p w14:paraId="062F5D52" w14:textId="77777777" w:rsidR="005670C7" w:rsidRDefault="005670C7" w:rsidP="00D26FC0">
      <w:pPr>
        <w:spacing w:before="240" w:after="240"/>
      </w:pPr>
      <w:r>
        <w:t xml:space="preserve">It is used by all the governments in Australia, including: </w:t>
      </w:r>
    </w:p>
    <w:p w14:paraId="621BB614" w14:textId="77777777" w:rsidR="005670C7" w:rsidRDefault="005670C7" w:rsidP="00D26FC0">
      <w:pPr>
        <w:pStyle w:val="ListParagraph"/>
        <w:numPr>
          <w:ilvl w:val="0"/>
          <w:numId w:val="1"/>
        </w:numPr>
      </w:pPr>
      <w:r>
        <w:t xml:space="preserve">the Federal Government </w:t>
      </w:r>
    </w:p>
    <w:p w14:paraId="5C250C4F" w14:textId="77777777" w:rsidR="005670C7" w:rsidRDefault="005670C7" w:rsidP="00D26FC0">
      <w:pPr>
        <w:pStyle w:val="ListParagraph"/>
        <w:numPr>
          <w:ilvl w:val="0"/>
          <w:numId w:val="1"/>
        </w:numPr>
      </w:pPr>
      <w:r>
        <w:t xml:space="preserve">state and territory governments </w:t>
      </w:r>
    </w:p>
    <w:p w14:paraId="145613E2" w14:textId="77777777" w:rsidR="005670C7" w:rsidRDefault="005670C7" w:rsidP="00D26FC0">
      <w:pPr>
        <w:pStyle w:val="ListParagraph"/>
        <w:numPr>
          <w:ilvl w:val="0"/>
          <w:numId w:val="1"/>
        </w:numPr>
      </w:pPr>
      <w:r>
        <w:t xml:space="preserve">local governments. </w:t>
      </w:r>
    </w:p>
    <w:p w14:paraId="1890D083" w14:textId="642C808E" w:rsidR="005670C7" w:rsidRDefault="005670C7" w:rsidP="00D26FC0">
      <w:r w:rsidRPr="00124108">
        <w:t>We have done a lot of work si</w:t>
      </w:r>
      <w:r>
        <w:t>nce the</w:t>
      </w:r>
      <w:r w:rsidR="007E3CD6">
        <w:t xml:space="preserve"> </w:t>
      </w:r>
      <w:r>
        <w:t>Strategy started</w:t>
      </w:r>
      <w:r w:rsidRPr="00124108">
        <w:t xml:space="preserve">. </w:t>
      </w:r>
    </w:p>
    <w:p w14:paraId="25B7E653" w14:textId="77777777" w:rsidR="007E3CD6" w:rsidRDefault="005670C7" w:rsidP="00D26FC0">
      <w:pPr>
        <w:spacing w:before="360" w:after="360"/>
      </w:pPr>
      <w:r>
        <w:t>All governments know there is still more work</w:t>
      </w:r>
      <w:r w:rsidR="007E3CD6">
        <w:t xml:space="preserve"> </w:t>
      </w:r>
      <w:r>
        <w:t>to do.</w:t>
      </w:r>
    </w:p>
    <w:p w14:paraId="5FEAA83D" w14:textId="3DA2B2F3" w:rsidR="003F1C50" w:rsidRDefault="003F1C50">
      <w:pPr>
        <w:spacing w:before="0" w:after="0" w:line="240" w:lineRule="auto"/>
        <w:rPr>
          <w:rFonts w:cs="Times New Roman"/>
          <w:bCs/>
          <w:color w:val="1E355E"/>
          <w:sz w:val="40"/>
          <w:szCs w:val="26"/>
          <w:lang w:val="x-none" w:eastAsia="x-none"/>
        </w:rPr>
      </w:pPr>
      <w:r>
        <w:br w:type="page"/>
      </w:r>
    </w:p>
    <w:p w14:paraId="64C83C7A" w14:textId="1C1AD141" w:rsidR="00A06D15" w:rsidRDefault="00A06D15" w:rsidP="007E3CD6">
      <w:pPr>
        <w:pStyle w:val="Heading2"/>
        <w:spacing w:before="120"/>
      </w:pPr>
      <w:bookmarkStart w:id="34" w:name="_Toc511659684"/>
      <w:r w:rsidRPr="002046A1">
        <w:lastRenderedPageBreak/>
        <w:t xml:space="preserve">About this </w:t>
      </w:r>
      <w:r w:rsidR="000C745C">
        <w:rPr>
          <w:lang w:val="en-US"/>
        </w:rPr>
        <w:t xml:space="preserve">progress </w:t>
      </w:r>
      <w:r w:rsidRPr="002046A1">
        <w:t>report</w:t>
      </w:r>
      <w:bookmarkEnd w:id="34"/>
    </w:p>
    <w:p w14:paraId="1090DD66" w14:textId="77777777" w:rsidR="005670C7" w:rsidRDefault="005670C7" w:rsidP="00345D60">
      <w:r>
        <w:t xml:space="preserve">Every 2 years, we write a report about how the Strategy is going. </w:t>
      </w:r>
    </w:p>
    <w:p w14:paraId="208A5DA9" w14:textId="77777777" w:rsidR="005670C7" w:rsidRDefault="005670C7" w:rsidP="00345D60">
      <w:r>
        <w:t xml:space="preserve">We call it a </w:t>
      </w:r>
      <w:r w:rsidRPr="00B45E4D">
        <w:rPr>
          <w:b/>
        </w:rPr>
        <w:t>progress report</w:t>
      </w:r>
      <w:r>
        <w:t xml:space="preserve">. </w:t>
      </w:r>
    </w:p>
    <w:p w14:paraId="7737DA6F" w14:textId="77777777" w:rsidR="005670C7" w:rsidRDefault="005670C7" w:rsidP="00345D60">
      <w:r>
        <w:t>The progress report talks about what we are doing to make a difference in people’s lives.</w:t>
      </w:r>
    </w:p>
    <w:p w14:paraId="5447B89F" w14:textId="02D28EDA" w:rsidR="005670C7" w:rsidRDefault="005670C7" w:rsidP="00345D60">
      <w:r>
        <w:t>It includes people with disability, their families</w:t>
      </w:r>
      <w:r w:rsidR="007E3CD6">
        <w:t xml:space="preserve"> </w:t>
      </w:r>
      <w:r>
        <w:t>and carers.</w:t>
      </w:r>
    </w:p>
    <w:p w14:paraId="5E828F6A" w14:textId="77777777" w:rsidR="005670C7" w:rsidRPr="00895C7B" w:rsidRDefault="005670C7" w:rsidP="00345D60">
      <w:r>
        <w:t>This progress report explains what we achieved in 2015 and 2016.</w:t>
      </w:r>
    </w:p>
    <w:p w14:paraId="51C4C5AD" w14:textId="4FEDDDF4" w:rsidR="005670C7" w:rsidRPr="00895C7B" w:rsidRDefault="005670C7" w:rsidP="003F1C50">
      <w:r>
        <w:t>People in the community have told us what they think about</w:t>
      </w:r>
      <w:r w:rsidR="007E3CD6">
        <w:br/>
      </w:r>
      <w:r>
        <w:t xml:space="preserve">the Strategy. </w:t>
      </w:r>
    </w:p>
    <w:p w14:paraId="04E05478" w14:textId="15386AA6" w:rsidR="005670C7" w:rsidRPr="00895C7B" w:rsidRDefault="005670C7" w:rsidP="003F1C50">
      <w:r>
        <w:t>We use their ideas and feedback to make sure that the Strategy</w:t>
      </w:r>
      <w:r w:rsidR="007E3CD6">
        <w:br/>
      </w:r>
      <w:r>
        <w:t xml:space="preserve">is working. </w:t>
      </w:r>
    </w:p>
    <w:p w14:paraId="7AA6529C" w14:textId="66CAABB9" w:rsidR="003059D9" w:rsidRDefault="003059D9" w:rsidP="007E3CD6">
      <w:pPr>
        <w:pStyle w:val="Heading2"/>
        <w:spacing w:before="120"/>
      </w:pPr>
      <w:bookmarkStart w:id="35" w:name="_Toc511659685"/>
      <w:r>
        <w:t>The main ideas we are working on</w:t>
      </w:r>
      <w:bookmarkEnd w:id="35"/>
      <w:r>
        <w:t xml:space="preserve"> </w:t>
      </w:r>
    </w:p>
    <w:p w14:paraId="57DDB142" w14:textId="2551E627" w:rsidR="005670C7" w:rsidRPr="00C531C5" w:rsidRDefault="005670C7" w:rsidP="007E3CD6">
      <w:r>
        <w:t>Some of the main ideas in the Strategy are making sure that</w:t>
      </w:r>
      <w:r w:rsidR="007E3CD6">
        <w:br/>
      </w:r>
      <w:r>
        <w:t xml:space="preserve">people with disability: </w:t>
      </w:r>
    </w:p>
    <w:p w14:paraId="6EE62483" w14:textId="77777777" w:rsidR="005670C7" w:rsidRDefault="005670C7" w:rsidP="007E3CD6">
      <w:pPr>
        <w:pStyle w:val="ListParagraph"/>
        <w:numPr>
          <w:ilvl w:val="0"/>
          <w:numId w:val="2"/>
        </w:numPr>
        <w:spacing w:line="348" w:lineRule="auto"/>
        <w:ind w:left="714" w:hanging="357"/>
      </w:pPr>
      <w:r>
        <w:t>are included in our society – all the people in our community</w:t>
      </w:r>
    </w:p>
    <w:p w14:paraId="0E13B93E" w14:textId="5549BECD" w:rsidR="005670C7" w:rsidRDefault="005670C7" w:rsidP="007E3CD6">
      <w:pPr>
        <w:pStyle w:val="ListParagraph"/>
        <w:numPr>
          <w:ilvl w:val="0"/>
          <w:numId w:val="2"/>
        </w:numPr>
        <w:spacing w:line="348" w:lineRule="auto"/>
        <w:ind w:left="714" w:hanging="357"/>
      </w:pPr>
      <w:r>
        <w:t>can reach their potential – what they</w:t>
      </w:r>
      <w:r w:rsidR="007E3CD6">
        <w:t xml:space="preserve"> </w:t>
      </w:r>
      <w:r>
        <w:t>could become</w:t>
      </w:r>
    </w:p>
    <w:p w14:paraId="2FD1A3CD" w14:textId="77777777" w:rsidR="007E3CD6" w:rsidRDefault="005670C7" w:rsidP="007E3CD6">
      <w:pPr>
        <w:pStyle w:val="ListParagraph"/>
        <w:numPr>
          <w:ilvl w:val="0"/>
          <w:numId w:val="2"/>
        </w:numPr>
        <w:spacing w:line="348" w:lineRule="auto"/>
        <w:ind w:left="714" w:hanging="357"/>
      </w:pPr>
      <w:r>
        <w:t xml:space="preserve">are treated as equals. </w:t>
      </w:r>
    </w:p>
    <w:p w14:paraId="5DB448D0" w14:textId="77777777" w:rsidR="007E3CD6" w:rsidRDefault="007E3CD6" w:rsidP="007E3CD6">
      <w:r>
        <w:t xml:space="preserve">The Strategy covers 6 main areas: </w:t>
      </w:r>
    </w:p>
    <w:p w14:paraId="361B2D91" w14:textId="1885BD1A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Taking part in the community</w:t>
      </w:r>
    </w:p>
    <w:p w14:paraId="4F27196C" w14:textId="77777777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O</w:t>
      </w:r>
      <w:r w:rsidRPr="003059D9">
        <w:t>ur rights for fair treatment</w:t>
      </w:r>
    </w:p>
    <w:p w14:paraId="71B67BD1" w14:textId="380C690E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Work, money and housing</w:t>
      </w:r>
    </w:p>
    <w:p w14:paraId="02EF1F4A" w14:textId="77777777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Getting support</w:t>
      </w:r>
    </w:p>
    <w:p w14:paraId="11D5087C" w14:textId="77777777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Learning and skills</w:t>
      </w:r>
    </w:p>
    <w:p w14:paraId="6969991C" w14:textId="77777777" w:rsidR="007E3CD6" w:rsidRPr="007E3CD6" w:rsidRDefault="007E3CD6" w:rsidP="007E3CD6">
      <w:pPr>
        <w:pStyle w:val="ListParagraph"/>
        <w:numPr>
          <w:ilvl w:val="0"/>
          <w:numId w:val="2"/>
        </w:numPr>
        <w:ind w:left="714" w:hanging="357"/>
      </w:pPr>
      <w:r>
        <w:t>Health and wellbeing</w:t>
      </w:r>
    </w:p>
    <w:p w14:paraId="254A3520" w14:textId="3F591593" w:rsidR="00F523AF" w:rsidRDefault="007E3CD6" w:rsidP="007E3CD6">
      <w:r w:rsidRPr="00237E65">
        <w:t>In this progress report, we explain the work we have been doing in each of these areas.</w:t>
      </w:r>
    </w:p>
    <w:p w14:paraId="40065F23" w14:textId="7B9C45B4" w:rsidR="00DB0295" w:rsidRPr="00B44C18" w:rsidRDefault="00CF33FE" w:rsidP="007E3CD6">
      <w:pPr>
        <w:pStyle w:val="Heading2"/>
        <w:spacing w:before="120"/>
        <w:rPr>
          <w:lang w:val="en-US"/>
        </w:rPr>
      </w:pPr>
      <w:bookmarkStart w:id="36" w:name="_Toc511659686"/>
      <w:r w:rsidRPr="00B44C18">
        <w:rPr>
          <w:color w:val="9F4879"/>
          <w:lang w:val="en-AU"/>
        </w:rPr>
        <w:lastRenderedPageBreak/>
        <w:t>Taking part in the community</w:t>
      </w:r>
      <w:bookmarkEnd w:id="36"/>
      <w:r w:rsidR="00D671D9">
        <w:rPr>
          <w:color w:val="9F4879"/>
          <w:lang w:val="en-AU"/>
        </w:rPr>
        <w:t xml:space="preserve"> </w:t>
      </w:r>
    </w:p>
    <w:p w14:paraId="0000A731" w14:textId="77777777" w:rsidR="007E3CD6" w:rsidRPr="006541B0" w:rsidRDefault="007E3CD6" w:rsidP="00CF33FE">
      <w:r>
        <w:t>The goal for this area is to make our community more:</w:t>
      </w:r>
    </w:p>
    <w:p w14:paraId="341AA532" w14:textId="77777777" w:rsidR="007E3CD6" w:rsidRPr="006541B0" w:rsidRDefault="007E3CD6" w:rsidP="007E3CD6">
      <w:pPr>
        <w:pStyle w:val="ListParagraph"/>
        <w:numPr>
          <w:ilvl w:val="0"/>
          <w:numId w:val="4"/>
        </w:numPr>
        <w:ind w:left="714" w:hanging="357"/>
      </w:pPr>
      <w:r w:rsidRPr="00FB6E9D">
        <w:rPr>
          <w:rStyle w:val="Strong"/>
        </w:rPr>
        <w:t>inclusive</w:t>
      </w:r>
      <w:r>
        <w:rPr>
          <w:rStyle w:val="Strong"/>
        </w:rPr>
        <w:t xml:space="preserve"> </w:t>
      </w:r>
      <w:r w:rsidRPr="00CF33FE">
        <w:t xml:space="preserve">– </w:t>
      </w:r>
      <w:r>
        <w:t xml:space="preserve">this means </w:t>
      </w:r>
      <w:r w:rsidRPr="00CF33FE">
        <w:t>you feel included and you can take part in everyday life</w:t>
      </w:r>
    </w:p>
    <w:p w14:paraId="7D4030F3" w14:textId="77777777" w:rsidR="007E3CD6" w:rsidRPr="006541B0" w:rsidRDefault="007E3CD6" w:rsidP="007E3CD6">
      <w:pPr>
        <w:pStyle w:val="ListParagraph"/>
        <w:numPr>
          <w:ilvl w:val="0"/>
          <w:numId w:val="4"/>
        </w:numPr>
        <w:ind w:left="714" w:hanging="357"/>
      </w:pPr>
      <w:r w:rsidRPr="00FB6E9D">
        <w:rPr>
          <w:rStyle w:val="Strong"/>
        </w:rPr>
        <w:t>accessible</w:t>
      </w:r>
      <w:r>
        <w:t xml:space="preserve"> – this means you can enter a place or building. You can use a service or get information.</w:t>
      </w:r>
    </w:p>
    <w:p w14:paraId="22A2D456" w14:textId="77777777" w:rsidR="007E3CD6" w:rsidRDefault="007E3CD6" w:rsidP="007E3CD6">
      <w:r>
        <w:t>People with disability have told us some things are getting better, such as using:</w:t>
      </w:r>
    </w:p>
    <w:p w14:paraId="5BB8BD09" w14:textId="77777777" w:rsidR="007E3CD6" w:rsidRDefault="007E3CD6" w:rsidP="007E3CD6">
      <w:pPr>
        <w:pStyle w:val="ListParagraph"/>
        <w:numPr>
          <w:ilvl w:val="0"/>
          <w:numId w:val="5"/>
        </w:numPr>
      </w:pPr>
      <w:r>
        <w:t>the internet</w:t>
      </w:r>
    </w:p>
    <w:p w14:paraId="5938DB48" w14:textId="77777777" w:rsidR="007E3CD6" w:rsidRPr="006541B0" w:rsidRDefault="007E3CD6" w:rsidP="007E3CD6">
      <w:pPr>
        <w:pStyle w:val="ListParagraph"/>
        <w:numPr>
          <w:ilvl w:val="0"/>
          <w:numId w:val="5"/>
        </w:numPr>
      </w:pPr>
      <w:r>
        <w:t>computers, tablets and smartphones.</w:t>
      </w:r>
    </w:p>
    <w:p w14:paraId="75415143" w14:textId="151A6181" w:rsidR="007E3CD6" w:rsidRDefault="007E3CD6" w:rsidP="007E3CD6">
      <w:r>
        <w:t>More people with disability are taking part in activities in</w:t>
      </w:r>
      <w:r>
        <w:br/>
        <w:t>their community.</w:t>
      </w:r>
    </w:p>
    <w:p w14:paraId="65D77E0F" w14:textId="77777777" w:rsidR="007E3CD6" w:rsidRPr="006541B0" w:rsidRDefault="007E3CD6" w:rsidP="00CF33FE">
      <w:r>
        <w:t>People with disability have told us:</w:t>
      </w:r>
    </w:p>
    <w:p w14:paraId="170BF612" w14:textId="77777777" w:rsidR="007E3CD6" w:rsidRDefault="007E3CD6" w:rsidP="00237E65">
      <w:pPr>
        <w:pStyle w:val="ListParagraph"/>
        <w:numPr>
          <w:ilvl w:val="0"/>
          <w:numId w:val="28"/>
        </w:numPr>
      </w:pPr>
      <w:r>
        <w:t>it needs to be easier to get to places</w:t>
      </w:r>
    </w:p>
    <w:p w14:paraId="40EBC43D" w14:textId="77777777" w:rsidR="007E3CD6" w:rsidRPr="006541B0" w:rsidRDefault="007E3CD6" w:rsidP="00AE26D6">
      <w:pPr>
        <w:pStyle w:val="ListParagraph"/>
        <w:numPr>
          <w:ilvl w:val="0"/>
          <w:numId w:val="6"/>
        </w:numPr>
      </w:pPr>
      <w:r>
        <w:t>public transport needs to be more accessible.</w:t>
      </w:r>
    </w:p>
    <w:p w14:paraId="71FF6204" w14:textId="77777777" w:rsidR="007E3CD6" w:rsidRDefault="007E3CD6">
      <w:pPr>
        <w:spacing w:before="0" w:after="0" w:line="240" w:lineRule="auto"/>
        <w:rPr>
          <w:rFonts w:cs="Times New Roman"/>
          <w:b/>
          <w:bCs/>
          <w:color w:val="1E355E"/>
          <w:szCs w:val="26"/>
        </w:rPr>
      </w:pPr>
      <w:r>
        <w:br w:type="page"/>
      </w:r>
    </w:p>
    <w:p w14:paraId="391D1F9A" w14:textId="30601B2D" w:rsidR="00345D60" w:rsidRDefault="00237E65" w:rsidP="00DD0612">
      <w:pPr>
        <w:pStyle w:val="Heading3"/>
        <w:spacing w:after="240"/>
      </w:pPr>
      <w:r>
        <w:lastRenderedPageBreak/>
        <w:t>What we have been working on</w:t>
      </w:r>
    </w:p>
    <w:p w14:paraId="0D563C0C" w14:textId="248186C6" w:rsidR="007E3CD6" w:rsidRPr="00345D60" w:rsidRDefault="007E3CD6" w:rsidP="00345D60">
      <w:r>
        <w:t>We have been working to make the community more</w:t>
      </w:r>
      <w:r>
        <w:br/>
        <w:t>accessible and inclusive.</w:t>
      </w:r>
    </w:p>
    <w:p w14:paraId="404A5A5F" w14:textId="77777777" w:rsidR="007E3CD6" w:rsidRPr="00345D60" w:rsidRDefault="007E3CD6" w:rsidP="00237E65">
      <w:pPr>
        <w:pStyle w:val="ListParagraph"/>
        <w:numPr>
          <w:ilvl w:val="0"/>
          <w:numId w:val="22"/>
        </w:numPr>
      </w:pPr>
      <w:r>
        <w:t xml:space="preserve">The Australian Government made a guide called the </w:t>
      </w:r>
      <w:r w:rsidRPr="00345D60">
        <w:rPr>
          <w:rStyle w:val="Emphasis"/>
        </w:rPr>
        <w:t>Whole Journey Guide</w:t>
      </w:r>
      <w:r>
        <w:t>.</w:t>
      </w:r>
    </w:p>
    <w:p w14:paraId="7F79C952" w14:textId="77777777" w:rsidR="007E3CD6" w:rsidRDefault="007E3CD6" w:rsidP="00723742">
      <w:pPr>
        <w:pStyle w:val="ListParagraph"/>
      </w:pPr>
      <w:r>
        <w:t xml:space="preserve">The </w:t>
      </w:r>
      <w:r w:rsidRPr="00345D60">
        <w:rPr>
          <w:rStyle w:val="Emphasis"/>
        </w:rPr>
        <w:t>Whole Journey Guide</w:t>
      </w:r>
      <w:r w:rsidRPr="00345D60">
        <w:t xml:space="preserve"> </w:t>
      </w:r>
      <w:r>
        <w:t>is for people who plan and build public transport systems.</w:t>
      </w:r>
    </w:p>
    <w:p w14:paraId="7E2D54AF" w14:textId="77777777" w:rsidR="007E3CD6" w:rsidRPr="00345D60" w:rsidRDefault="007E3CD6" w:rsidP="00723742">
      <w:pPr>
        <w:pStyle w:val="ListParagraph"/>
      </w:pPr>
      <w:r>
        <w:t>It explains how they should make public transport more accessible.</w:t>
      </w:r>
    </w:p>
    <w:p w14:paraId="2C16AE31" w14:textId="77777777" w:rsidR="007E3CD6" w:rsidRDefault="007E3CD6" w:rsidP="00DD1201">
      <w:pPr>
        <w:pStyle w:val="ListParagraph"/>
        <w:numPr>
          <w:ilvl w:val="0"/>
          <w:numId w:val="22"/>
        </w:numPr>
      </w:pPr>
      <w:r>
        <w:t>Australia joined the Marrakesh Treaty.</w:t>
      </w:r>
    </w:p>
    <w:p w14:paraId="7D2567F0" w14:textId="77777777" w:rsidR="007E3CD6" w:rsidRDefault="007E3CD6" w:rsidP="00DD1201">
      <w:pPr>
        <w:pStyle w:val="ListParagraph"/>
      </w:pPr>
      <w:r>
        <w:t>The Marrakesh Treaty is an agreement to make sure books are published in accessible formats like:</w:t>
      </w:r>
    </w:p>
    <w:p w14:paraId="1F114FBC" w14:textId="77777777" w:rsidR="007E3CD6" w:rsidRDefault="007E3CD6" w:rsidP="00DD1201">
      <w:pPr>
        <w:pStyle w:val="ListParagraph"/>
        <w:numPr>
          <w:ilvl w:val="1"/>
          <w:numId w:val="22"/>
        </w:numPr>
      </w:pPr>
      <w:r>
        <w:t>large print</w:t>
      </w:r>
    </w:p>
    <w:p w14:paraId="762CA859" w14:textId="77777777" w:rsidR="007E3CD6" w:rsidRDefault="007E3CD6" w:rsidP="00DD1201">
      <w:pPr>
        <w:pStyle w:val="ListParagraph"/>
        <w:numPr>
          <w:ilvl w:val="1"/>
          <w:numId w:val="22"/>
        </w:numPr>
      </w:pPr>
      <w:r>
        <w:t>Braille</w:t>
      </w:r>
    </w:p>
    <w:p w14:paraId="2A43625B" w14:textId="77777777" w:rsidR="007E3CD6" w:rsidRPr="00345D60" w:rsidRDefault="007E3CD6" w:rsidP="00DD1201">
      <w:pPr>
        <w:pStyle w:val="ListParagraph"/>
        <w:numPr>
          <w:ilvl w:val="1"/>
          <w:numId w:val="22"/>
        </w:numPr>
      </w:pPr>
      <w:r>
        <w:t>audio.</w:t>
      </w:r>
    </w:p>
    <w:p w14:paraId="762118FE" w14:textId="77777777" w:rsidR="007E3CD6" w:rsidRPr="00345D60" w:rsidRDefault="007E3CD6" w:rsidP="00723742">
      <w:pPr>
        <w:pStyle w:val="ListParagraph"/>
        <w:numPr>
          <w:ilvl w:val="0"/>
          <w:numId w:val="7"/>
        </w:numPr>
        <w:ind w:left="705"/>
      </w:pPr>
      <w:r>
        <w:t>The Australian Local Government Association put out a guide to help local governments write disability inclusion plans.</w:t>
      </w:r>
    </w:p>
    <w:p w14:paraId="6EC8C39A" w14:textId="77777777" w:rsidR="007E3CD6" w:rsidRPr="00345D60" w:rsidRDefault="007E3CD6" w:rsidP="00723742">
      <w:pPr>
        <w:pStyle w:val="ListParagraph"/>
        <w:numPr>
          <w:ilvl w:val="0"/>
          <w:numId w:val="7"/>
        </w:numPr>
        <w:ind w:left="705"/>
      </w:pPr>
      <w:r>
        <w:t xml:space="preserve">The South Australian Government made an app called </w:t>
      </w:r>
      <w:proofErr w:type="spellStart"/>
      <w:r w:rsidRPr="00660B14">
        <w:rPr>
          <w:rStyle w:val="Emphasis"/>
        </w:rPr>
        <w:t>Bluebays</w:t>
      </w:r>
      <w:proofErr w:type="spellEnd"/>
      <w:r>
        <w:t>.</w:t>
      </w:r>
    </w:p>
    <w:p w14:paraId="2704EA8D" w14:textId="77777777" w:rsidR="007E3CD6" w:rsidRDefault="007E3CD6" w:rsidP="00723742">
      <w:pPr>
        <w:pStyle w:val="ListParagraph"/>
        <w:ind w:left="795"/>
        <w:rPr>
          <w:rStyle w:val="Emphasis"/>
        </w:rPr>
      </w:pPr>
      <w:proofErr w:type="spellStart"/>
      <w:r w:rsidRPr="00660B14">
        <w:rPr>
          <w:rStyle w:val="Emphasis"/>
        </w:rPr>
        <w:t>Bluebays</w:t>
      </w:r>
      <w:proofErr w:type="spellEnd"/>
      <w:r>
        <w:rPr>
          <w:rStyle w:val="Emphasis"/>
        </w:rPr>
        <w:t>:</w:t>
      </w:r>
    </w:p>
    <w:p w14:paraId="02A6E397" w14:textId="109E0F5E" w:rsidR="007E3CD6" w:rsidRDefault="007E3CD6" w:rsidP="00DD1201">
      <w:pPr>
        <w:pStyle w:val="ListParagraph"/>
        <w:numPr>
          <w:ilvl w:val="1"/>
          <w:numId w:val="7"/>
        </w:numPr>
      </w:pPr>
      <w:r w:rsidRPr="00660B14">
        <w:t xml:space="preserve">helps </w:t>
      </w:r>
      <w:r>
        <w:t>people who have disability parking permits find accessible car parks</w:t>
      </w:r>
    </w:p>
    <w:p w14:paraId="5775CC74" w14:textId="23EC4A41" w:rsidR="007E3CD6" w:rsidRPr="00345D60" w:rsidRDefault="007E3CD6" w:rsidP="00DD1201">
      <w:pPr>
        <w:pStyle w:val="ListParagraph"/>
        <w:numPr>
          <w:ilvl w:val="1"/>
          <w:numId w:val="7"/>
        </w:numPr>
      </w:pPr>
      <w:r w:rsidRPr="00723742">
        <w:t>can be used on smartphones</w:t>
      </w:r>
      <w:r>
        <w:t xml:space="preserve"> </w:t>
      </w:r>
      <w:r w:rsidRPr="00723742">
        <w:t>and tablets.</w:t>
      </w:r>
    </w:p>
    <w:p w14:paraId="2FA660DB" w14:textId="6CEBAEBB" w:rsidR="008E3213" w:rsidRDefault="008E3213" w:rsidP="00B93E95">
      <w:pPr>
        <w:pStyle w:val="Heading2"/>
      </w:pPr>
      <w:r>
        <w:br w:type="page"/>
      </w:r>
    </w:p>
    <w:p w14:paraId="7950B36D" w14:textId="22552F2F" w:rsidR="00DB0295" w:rsidRPr="0035667C" w:rsidRDefault="00CF33FE" w:rsidP="007E3CD6">
      <w:pPr>
        <w:pStyle w:val="Heading2"/>
        <w:spacing w:before="120"/>
        <w:rPr>
          <w:lang w:val="en-US"/>
        </w:rPr>
      </w:pPr>
      <w:bookmarkStart w:id="37" w:name="_Toc511659687"/>
      <w:r w:rsidRPr="00B44C18">
        <w:rPr>
          <w:color w:val="B1841D"/>
          <w:lang w:val="en-AU"/>
        </w:rPr>
        <w:lastRenderedPageBreak/>
        <w:t>Our rights for fair treatment</w:t>
      </w:r>
      <w:bookmarkEnd w:id="37"/>
    </w:p>
    <w:p w14:paraId="7FC27750" w14:textId="77777777" w:rsidR="007E3CD6" w:rsidRPr="006541B0" w:rsidRDefault="007E3CD6" w:rsidP="006541B0">
      <w:r>
        <w:t>The goal for this area is for all Australians to</w:t>
      </w:r>
    </w:p>
    <w:p w14:paraId="626823F5" w14:textId="77777777" w:rsidR="007E3CD6" w:rsidRPr="006541B0" w:rsidRDefault="007E3CD6" w:rsidP="00AE26D6">
      <w:pPr>
        <w:pStyle w:val="ListParagraph"/>
        <w:numPr>
          <w:ilvl w:val="0"/>
          <w:numId w:val="8"/>
        </w:numPr>
      </w:pPr>
      <w:r>
        <w:t xml:space="preserve">be treated fairly </w:t>
      </w:r>
    </w:p>
    <w:p w14:paraId="50385D6C" w14:textId="77777777" w:rsidR="007E3CD6" w:rsidRPr="006541B0" w:rsidRDefault="007E3CD6" w:rsidP="00AE26D6">
      <w:pPr>
        <w:pStyle w:val="ListParagraph"/>
        <w:numPr>
          <w:ilvl w:val="0"/>
          <w:numId w:val="8"/>
        </w:numPr>
      </w:pPr>
      <w:r>
        <w:t xml:space="preserve">feel safe </w:t>
      </w:r>
    </w:p>
    <w:p w14:paraId="1D64D5E6" w14:textId="77777777" w:rsidR="007E3CD6" w:rsidRPr="006541B0" w:rsidRDefault="007E3CD6" w:rsidP="00AE26D6">
      <w:pPr>
        <w:pStyle w:val="ListParagraph"/>
        <w:numPr>
          <w:ilvl w:val="0"/>
          <w:numId w:val="8"/>
        </w:numPr>
      </w:pPr>
      <w:r>
        <w:t xml:space="preserve">take part in the community </w:t>
      </w:r>
    </w:p>
    <w:p w14:paraId="406E8DFB" w14:textId="5B97DB28" w:rsidR="007E3CD6" w:rsidRPr="006541B0" w:rsidRDefault="007E3CD6" w:rsidP="00AE26D6">
      <w:pPr>
        <w:pStyle w:val="ListParagraph"/>
        <w:numPr>
          <w:ilvl w:val="0"/>
          <w:numId w:val="8"/>
        </w:numPr>
      </w:pPr>
      <w:r>
        <w:t xml:space="preserve">be respected. </w:t>
      </w:r>
    </w:p>
    <w:p w14:paraId="6C499D37" w14:textId="77777777" w:rsidR="007E3CD6" w:rsidRPr="006541B0" w:rsidRDefault="007E3CD6" w:rsidP="008B6550">
      <w:r>
        <w:t>People with disability have told us they:</w:t>
      </w:r>
    </w:p>
    <w:p w14:paraId="5F212850" w14:textId="77777777" w:rsidR="007E3CD6" w:rsidRPr="006541B0" w:rsidRDefault="007E3CD6" w:rsidP="00AE26D6">
      <w:pPr>
        <w:pStyle w:val="ListParagraph"/>
        <w:numPr>
          <w:ilvl w:val="0"/>
          <w:numId w:val="9"/>
        </w:numPr>
      </w:pPr>
      <w:r>
        <w:t>are not treated fairly</w:t>
      </w:r>
    </w:p>
    <w:p w14:paraId="16145D1B" w14:textId="0C09691B" w:rsidR="007E3CD6" w:rsidRPr="006541B0" w:rsidRDefault="007E3CD6" w:rsidP="00DD0612">
      <w:pPr>
        <w:pStyle w:val="ListParagraph"/>
        <w:numPr>
          <w:ilvl w:val="0"/>
          <w:numId w:val="9"/>
        </w:numPr>
        <w:spacing w:before="240" w:after="240"/>
      </w:pPr>
      <w:r>
        <w:t>need better help to take part in the criminal justice or</w:t>
      </w:r>
      <w:r>
        <w:br/>
        <w:t>court systems</w:t>
      </w:r>
    </w:p>
    <w:p w14:paraId="264498B2" w14:textId="77777777" w:rsidR="007E3CD6" w:rsidRDefault="007E3CD6" w:rsidP="007E3CD6">
      <w:pPr>
        <w:pStyle w:val="ListParagraph"/>
        <w:numPr>
          <w:ilvl w:val="0"/>
          <w:numId w:val="9"/>
        </w:numPr>
        <w:ind w:left="714" w:hanging="357"/>
      </w:pPr>
      <w:r>
        <w:t>do not have the same work or job opportunities as everyone else.</w:t>
      </w:r>
    </w:p>
    <w:p w14:paraId="30A2ADDF" w14:textId="24A3E557" w:rsidR="007E3CD6" w:rsidRPr="006541B0" w:rsidRDefault="007E3CD6" w:rsidP="007E3CD6">
      <w:r>
        <w:t>People with disability know and understand their own rights, but other people in the community do not.</w:t>
      </w:r>
    </w:p>
    <w:p w14:paraId="6BF5093E" w14:textId="66B89BF8" w:rsidR="007E3CD6" w:rsidRPr="006541B0" w:rsidRDefault="007E3CD6" w:rsidP="007E3CD6">
      <w:r>
        <w:t>We need to protect the rights of people with disability.</w:t>
      </w:r>
    </w:p>
    <w:p w14:paraId="3270896F" w14:textId="77777777" w:rsidR="007E3CD6" w:rsidRPr="006541B0" w:rsidRDefault="007E3CD6" w:rsidP="007E3CD6">
      <w:r>
        <w:t>It can be hard for people with disability to get their voices heard.</w:t>
      </w:r>
    </w:p>
    <w:p w14:paraId="6E70373F" w14:textId="77777777" w:rsidR="00237E65" w:rsidRDefault="00237E65" w:rsidP="00237E65">
      <w:pPr>
        <w:pStyle w:val="Heading3"/>
      </w:pPr>
      <w:r>
        <w:t>What we have been working on</w:t>
      </w:r>
    </w:p>
    <w:p w14:paraId="3E7618C3" w14:textId="77777777" w:rsidR="007E3CD6" w:rsidRPr="00345D60" w:rsidRDefault="007E3CD6" w:rsidP="00345D60">
      <w:r>
        <w:t>We have been working to make things fairer. This includes:</w:t>
      </w:r>
    </w:p>
    <w:p w14:paraId="53A0C9EE" w14:textId="2AD82C1F" w:rsidR="007E3CD6" w:rsidRPr="00345D60" w:rsidRDefault="007E3CD6" w:rsidP="00F466AC">
      <w:pPr>
        <w:pStyle w:val="ListParagraph"/>
        <w:numPr>
          <w:ilvl w:val="0"/>
          <w:numId w:val="23"/>
        </w:numPr>
      </w:pPr>
      <w:r>
        <w:t xml:space="preserve">The Australian Government set up a group to look at how people with </w:t>
      </w:r>
      <w:r w:rsidRPr="0079514F">
        <w:t xml:space="preserve">mental impairment </w:t>
      </w:r>
      <w:r>
        <w:t>are treated in the justice system.</w:t>
      </w:r>
    </w:p>
    <w:p w14:paraId="5A6F882D" w14:textId="77777777" w:rsidR="007E3CD6" w:rsidRPr="00345D60" w:rsidRDefault="007E3CD6" w:rsidP="00ED1EC0">
      <w:pPr>
        <w:pStyle w:val="ListParagraph"/>
        <w:numPr>
          <w:ilvl w:val="0"/>
          <w:numId w:val="23"/>
        </w:numPr>
        <w:spacing w:after="0"/>
      </w:pPr>
      <w:r>
        <w:t xml:space="preserve">We published the </w:t>
      </w:r>
      <w:r w:rsidRPr="0023179B">
        <w:rPr>
          <w:rStyle w:val="Emphasis"/>
        </w:rPr>
        <w:t>Third Action Plan</w:t>
      </w:r>
      <w:r>
        <w:t xml:space="preserve"> for the </w:t>
      </w:r>
      <w:r w:rsidRPr="0023179B">
        <w:rPr>
          <w:rStyle w:val="Emphasis"/>
        </w:rPr>
        <w:t>National Plan to Reduce Violence against Women and their Children.</w:t>
      </w:r>
    </w:p>
    <w:p w14:paraId="03C80297" w14:textId="77777777" w:rsidR="007E3CD6" w:rsidRPr="00345D60" w:rsidRDefault="007E3CD6" w:rsidP="00F466AC">
      <w:pPr>
        <w:pStyle w:val="ListParagraph"/>
      </w:pPr>
      <w:r>
        <w:t xml:space="preserve">The </w:t>
      </w:r>
      <w:r w:rsidRPr="0023179B">
        <w:rPr>
          <w:rStyle w:val="Emphasis"/>
        </w:rPr>
        <w:t>Third Action Plan</w:t>
      </w:r>
      <w:r>
        <w:rPr>
          <w:rStyle w:val="Emphasis"/>
        </w:rPr>
        <w:t xml:space="preserve"> </w:t>
      </w:r>
      <w:r w:rsidRPr="0023179B">
        <w:t xml:space="preserve">talks about </w:t>
      </w:r>
      <w:r>
        <w:t>how to help women with disability who are in danger from violence.</w:t>
      </w:r>
    </w:p>
    <w:p w14:paraId="2B17FEF9" w14:textId="77777777" w:rsidR="007E3CD6" w:rsidRPr="00345D60" w:rsidRDefault="007E3CD6" w:rsidP="00F466AC">
      <w:pPr>
        <w:pStyle w:val="ListParagraph"/>
        <w:numPr>
          <w:ilvl w:val="0"/>
          <w:numId w:val="23"/>
        </w:numPr>
      </w:pPr>
      <w:r>
        <w:t>Some governments across Australia have developed their own disability justice plans.</w:t>
      </w:r>
    </w:p>
    <w:p w14:paraId="529D5F10" w14:textId="77777777" w:rsidR="007E3CD6" w:rsidRPr="00345D60" w:rsidRDefault="007E3CD6" w:rsidP="00F466AC">
      <w:pPr>
        <w:pStyle w:val="ListParagraph"/>
      </w:pPr>
      <w:r>
        <w:t>These plans explain how they will help people with disability who take part in the justice system.</w:t>
      </w:r>
    </w:p>
    <w:p w14:paraId="4BFFEC99" w14:textId="7A54C306" w:rsidR="006541B0" w:rsidRPr="00B44C18" w:rsidRDefault="00CF33FE" w:rsidP="007E3CD6">
      <w:pPr>
        <w:pStyle w:val="Heading2"/>
        <w:spacing w:before="120"/>
        <w:rPr>
          <w:lang w:val="en-US"/>
        </w:rPr>
      </w:pPr>
      <w:bookmarkStart w:id="38" w:name="_Toc511659688"/>
      <w:r w:rsidRPr="00B44C18">
        <w:rPr>
          <w:color w:val="006F97"/>
          <w:lang w:val="en-AU"/>
        </w:rPr>
        <w:lastRenderedPageBreak/>
        <w:t>Work, money and housing</w:t>
      </w:r>
      <w:bookmarkEnd w:id="38"/>
      <w:r w:rsidR="00B44C18">
        <w:rPr>
          <w:lang w:val="en-US"/>
        </w:rPr>
        <w:t xml:space="preserve"> </w:t>
      </w:r>
    </w:p>
    <w:p w14:paraId="0A15002E" w14:textId="2D6B4574" w:rsidR="007E3CD6" w:rsidRPr="006541B0" w:rsidRDefault="007E3CD6" w:rsidP="007E3CD6">
      <w:r>
        <w:t xml:space="preserve">The goal for this area is to help more people with disability get </w:t>
      </w:r>
      <w:proofErr w:type="gramStart"/>
      <w:r>
        <w:t>work, and</w:t>
      </w:r>
      <w:proofErr w:type="gramEnd"/>
      <w:r>
        <w:t xml:space="preserve"> have more money.</w:t>
      </w:r>
    </w:p>
    <w:p w14:paraId="62B494D0" w14:textId="77777777" w:rsidR="007E3CD6" w:rsidRPr="006541B0" w:rsidRDefault="007E3CD6" w:rsidP="007E3CD6">
      <w:r>
        <w:t>We know there are many people with disability who can work, and who want to work.</w:t>
      </w:r>
    </w:p>
    <w:p w14:paraId="44BDE0EE" w14:textId="77777777" w:rsidR="007E3CD6" w:rsidRPr="006541B0" w:rsidRDefault="007E3CD6" w:rsidP="007E3CD6">
      <w:r>
        <w:t>People with disability have told us things aren’t much better in this area.</w:t>
      </w:r>
    </w:p>
    <w:p w14:paraId="436ADD7B" w14:textId="77777777" w:rsidR="007E3CD6" w:rsidRDefault="007E3CD6" w:rsidP="007E3CD6">
      <w:r>
        <w:t>Things are worse for people with disability who do not speak English very well.</w:t>
      </w:r>
    </w:p>
    <w:p w14:paraId="5A863036" w14:textId="77777777" w:rsidR="00237E65" w:rsidRDefault="00237E65" w:rsidP="00237E65">
      <w:pPr>
        <w:pStyle w:val="Heading3"/>
      </w:pPr>
      <w:r>
        <w:t>What we have been working on</w:t>
      </w:r>
    </w:p>
    <w:p w14:paraId="03458ACC" w14:textId="2980D56B" w:rsidR="007E3CD6" w:rsidRPr="00345D60" w:rsidRDefault="007E3CD6" w:rsidP="00345D60">
      <w:r>
        <w:t>We have been working to help people with disability find work.</w:t>
      </w:r>
      <w:r>
        <w:br/>
        <w:t>This includes:</w:t>
      </w:r>
    </w:p>
    <w:p w14:paraId="1DEA70E1" w14:textId="77777777" w:rsidR="007E3CD6" w:rsidRPr="00345D60" w:rsidRDefault="007E3CD6" w:rsidP="00F466AC">
      <w:pPr>
        <w:pStyle w:val="ListParagraph"/>
        <w:numPr>
          <w:ilvl w:val="0"/>
          <w:numId w:val="23"/>
        </w:numPr>
      </w:pPr>
      <w:r>
        <w:t>The Australian Government has written a plan about what they will do to find more jobs for people with disability in the Australian Public Service.</w:t>
      </w:r>
    </w:p>
    <w:p w14:paraId="45F92721" w14:textId="77777777" w:rsidR="007E3CD6" w:rsidRPr="00345D60" w:rsidRDefault="007E3CD6" w:rsidP="00F466AC">
      <w:pPr>
        <w:pStyle w:val="ListParagraph"/>
      </w:pPr>
      <w:r>
        <w:t>Most of the states and territories are doing this too.</w:t>
      </w:r>
    </w:p>
    <w:p w14:paraId="025F0119" w14:textId="77777777" w:rsidR="007E3CD6" w:rsidRPr="00345D60" w:rsidRDefault="007E3CD6" w:rsidP="00F466AC">
      <w:pPr>
        <w:pStyle w:val="ListParagraph"/>
        <w:numPr>
          <w:ilvl w:val="0"/>
          <w:numId w:val="23"/>
        </w:numPr>
      </w:pPr>
      <w:r>
        <w:t>The Community Development Programme (CDP) helps people who live far away from cities or towns.</w:t>
      </w:r>
    </w:p>
    <w:p w14:paraId="11B9C2F9" w14:textId="77777777" w:rsidR="007E3CD6" w:rsidRDefault="007E3CD6" w:rsidP="00F466AC">
      <w:pPr>
        <w:pStyle w:val="ListParagraph"/>
      </w:pPr>
      <w:r>
        <w:t>The CDP helps people:</w:t>
      </w:r>
    </w:p>
    <w:p w14:paraId="1E79885A" w14:textId="77777777" w:rsidR="007E3CD6" w:rsidRDefault="007E3CD6" w:rsidP="00F466AC">
      <w:pPr>
        <w:pStyle w:val="ListParagraph"/>
        <w:numPr>
          <w:ilvl w:val="1"/>
          <w:numId w:val="23"/>
        </w:numPr>
      </w:pPr>
      <w:r>
        <w:t>learn the skills they need to find a good job</w:t>
      </w:r>
    </w:p>
    <w:p w14:paraId="3770B086" w14:textId="77777777" w:rsidR="007E3CD6" w:rsidRPr="00345D60" w:rsidRDefault="007E3CD6" w:rsidP="00F466AC">
      <w:pPr>
        <w:pStyle w:val="ListParagraph"/>
        <w:numPr>
          <w:ilvl w:val="1"/>
          <w:numId w:val="23"/>
        </w:numPr>
      </w:pPr>
      <w:r>
        <w:t>take part in their community.</w:t>
      </w:r>
    </w:p>
    <w:p w14:paraId="1969B1DF" w14:textId="77777777" w:rsidR="00FF604F" w:rsidRDefault="00FF604F" w:rsidP="00FF604F">
      <w:pPr>
        <w:pStyle w:val="Heading2"/>
        <w:spacing w:after="360"/>
        <w:rPr>
          <w:color w:val="644B78"/>
          <w:lang w:val="en-AU"/>
        </w:rPr>
      </w:pPr>
      <w:r>
        <w:rPr>
          <w:color w:val="644B78"/>
          <w:lang w:val="en-AU"/>
        </w:rPr>
        <w:br w:type="page"/>
      </w:r>
    </w:p>
    <w:p w14:paraId="537547BC" w14:textId="483C894E" w:rsidR="00B44C18" w:rsidRDefault="00CF33FE" w:rsidP="007E3CD6">
      <w:pPr>
        <w:pStyle w:val="Heading2"/>
        <w:spacing w:before="120"/>
        <w:rPr>
          <w:color w:val="644B78"/>
          <w:sz w:val="32"/>
        </w:rPr>
      </w:pPr>
      <w:bookmarkStart w:id="39" w:name="_Toc511659689"/>
      <w:r w:rsidRPr="00B44C18">
        <w:rPr>
          <w:color w:val="644B78"/>
          <w:lang w:val="en-AU"/>
        </w:rPr>
        <w:lastRenderedPageBreak/>
        <w:t>Getting support</w:t>
      </w:r>
      <w:bookmarkEnd w:id="39"/>
      <w:r w:rsidR="007E3CD6">
        <w:rPr>
          <w:lang w:val="en-US"/>
        </w:rPr>
        <w:t xml:space="preserve"> </w:t>
      </w:r>
    </w:p>
    <w:p w14:paraId="044DAC1B" w14:textId="77777777" w:rsidR="007E3CD6" w:rsidRPr="006541B0" w:rsidRDefault="007E3CD6" w:rsidP="006541B0">
      <w:r>
        <w:t>The goal for this area is to make sure people with disability get the support they need for everyday life.</w:t>
      </w:r>
    </w:p>
    <w:p w14:paraId="32D0457A" w14:textId="77777777" w:rsidR="007E3CD6" w:rsidRDefault="007E3CD6" w:rsidP="006541B0">
      <w:r>
        <w:t xml:space="preserve">The </w:t>
      </w:r>
      <w:r w:rsidRPr="001F4182">
        <w:rPr>
          <w:rStyle w:val="Strong"/>
        </w:rPr>
        <w:t>National Disability Insurance Scheme (NDIS)</w:t>
      </w:r>
      <w:r w:rsidRPr="00D365FA">
        <w:rPr>
          <w:rStyle w:val="Strong"/>
          <w:b w:val="0"/>
        </w:rPr>
        <w:t xml:space="preserve"> </w:t>
      </w:r>
      <w:r>
        <w:rPr>
          <w:rStyle w:val="Strong"/>
          <w:b w:val="0"/>
        </w:rPr>
        <w:t>is a</w:t>
      </w:r>
      <w:r>
        <w:rPr>
          <w:rStyle w:val="Strong"/>
        </w:rPr>
        <w:t xml:space="preserve"> </w:t>
      </w:r>
      <w:r w:rsidRPr="00D365FA">
        <w:rPr>
          <w:rStyle w:val="Strong"/>
          <w:b w:val="0"/>
        </w:rPr>
        <w:t>new way of supporting people with disability and their families.</w:t>
      </w:r>
    </w:p>
    <w:p w14:paraId="7B061F9A" w14:textId="77777777" w:rsidR="007E3CD6" w:rsidRDefault="007E3CD6" w:rsidP="006541B0">
      <w:r>
        <w:t>People with disability have told us that the NDIS:</w:t>
      </w:r>
    </w:p>
    <w:p w14:paraId="34F73F52" w14:textId="77777777" w:rsidR="007E3CD6" w:rsidRDefault="007E3CD6" w:rsidP="00AE26D6">
      <w:pPr>
        <w:pStyle w:val="ListParagraph"/>
        <w:numPr>
          <w:ilvl w:val="0"/>
          <w:numId w:val="12"/>
        </w:numPr>
      </w:pPr>
      <w:r>
        <w:t xml:space="preserve">is a big change </w:t>
      </w:r>
    </w:p>
    <w:p w14:paraId="4F445E59" w14:textId="27B5040E" w:rsidR="007E3CD6" w:rsidRPr="006541B0" w:rsidRDefault="007E3CD6" w:rsidP="007E3CD6">
      <w:pPr>
        <w:pStyle w:val="ListParagraph"/>
        <w:numPr>
          <w:ilvl w:val="0"/>
          <w:numId w:val="12"/>
        </w:numPr>
      </w:pPr>
      <w:r>
        <w:t>will make a big difference in many people’s lives.</w:t>
      </w:r>
    </w:p>
    <w:p w14:paraId="0CE468C2" w14:textId="77777777" w:rsidR="007E3CD6" w:rsidRPr="006541B0" w:rsidRDefault="007E3CD6" w:rsidP="006541B0">
      <w:r>
        <w:t>People with disability who do not take part in the NDIS still need support.</w:t>
      </w:r>
    </w:p>
    <w:p w14:paraId="31938796" w14:textId="77777777" w:rsidR="007E3CD6" w:rsidRPr="006541B0" w:rsidRDefault="007E3CD6" w:rsidP="006541B0">
      <w:r>
        <w:t>It is important that carers also get support.</w:t>
      </w:r>
    </w:p>
    <w:p w14:paraId="030C2E84" w14:textId="77777777" w:rsidR="00237E65" w:rsidRDefault="00237E65" w:rsidP="00237E65">
      <w:pPr>
        <w:pStyle w:val="Heading3"/>
      </w:pPr>
      <w:r>
        <w:t>What we have been working on</w:t>
      </w:r>
    </w:p>
    <w:p w14:paraId="4885CC6C" w14:textId="77777777" w:rsidR="007E3CD6" w:rsidRPr="00345D60" w:rsidRDefault="007E3CD6" w:rsidP="00DD0612">
      <w:pPr>
        <w:spacing w:before="240"/>
      </w:pPr>
      <w:r>
        <w:t>We have been working to make sure people with disability have the support they need for everyday life. This includes:</w:t>
      </w:r>
    </w:p>
    <w:p w14:paraId="50002825" w14:textId="77777777" w:rsidR="007E3CD6" w:rsidRDefault="007E3CD6" w:rsidP="00DD0612">
      <w:pPr>
        <w:pStyle w:val="ListParagraph"/>
        <w:numPr>
          <w:ilvl w:val="0"/>
          <w:numId w:val="25"/>
        </w:numPr>
        <w:spacing w:before="240"/>
      </w:pPr>
      <w:r>
        <w:t>The NDIS makes sure people with disability:</w:t>
      </w:r>
    </w:p>
    <w:p w14:paraId="3110F646" w14:textId="77777777" w:rsidR="007E3CD6" w:rsidRDefault="007E3CD6" w:rsidP="00DD0612">
      <w:pPr>
        <w:pStyle w:val="ListParagraph"/>
        <w:numPr>
          <w:ilvl w:val="1"/>
          <w:numId w:val="25"/>
        </w:numPr>
        <w:spacing w:before="240"/>
      </w:pPr>
      <w:r>
        <w:t>get the support that is right for them</w:t>
      </w:r>
    </w:p>
    <w:p w14:paraId="72C4A54E" w14:textId="77777777" w:rsidR="007E3CD6" w:rsidRPr="00345D60" w:rsidRDefault="007E3CD6" w:rsidP="00DD0612">
      <w:pPr>
        <w:pStyle w:val="ListParagraph"/>
        <w:numPr>
          <w:ilvl w:val="1"/>
          <w:numId w:val="25"/>
        </w:numPr>
        <w:spacing w:before="240"/>
      </w:pPr>
      <w:r>
        <w:t>have choice and control over their supports.</w:t>
      </w:r>
    </w:p>
    <w:p w14:paraId="7D06A548" w14:textId="77777777" w:rsidR="007E3CD6" w:rsidRPr="00345D60" w:rsidRDefault="007E3CD6" w:rsidP="00DD0612">
      <w:pPr>
        <w:pStyle w:val="ListParagraph"/>
        <w:spacing w:before="240"/>
      </w:pPr>
      <w:r>
        <w:t>Through the NDIS, about 460,000 people with disability will get the support they need.</w:t>
      </w:r>
    </w:p>
    <w:p w14:paraId="02FFB66B" w14:textId="77777777" w:rsidR="007E3CD6" w:rsidRDefault="007E3CD6" w:rsidP="00DD0612">
      <w:pPr>
        <w:pStyle w:val="ListParagraph"/>
        <w:numPr>
          <w:ilvl w:val="0"/>
          <w:numId w:val="25"/>
        </w:numPr>
        <w:spacing w:before="240"/>
      </w:pPr>
      <w:r>
        <w:t xml:space="preserve">Information, Linkages and Capacity Building (ILC) is an important part of the NDIS. </w:t>
      </w:r>
    </w:p>
    <w:p w14:paraId="2705D2B5" w14:textId="77777777" w:rsidR="007E3CD6" w:rsidRPr="00345D60" w:rsidRDefault="007E3CD6" w:rsidP="00DD0612">
      <w:pPr>
        <w:pStyle w:val="ListParagraph"/>
        <w:spacing w:before="240"/>
      </w:pPr>
      <w:r w:rsidRPr="00D365FA">
        <w:rPr>
          <w:rStyle w:val="Emphasis"/>
          <w:i w:val="0"/>
        </w:rPr>
        <w:t>The focus of ILC is community inclusion – making sure people with disability are connected into their communities.</w:t>
      </w:r>
    </w:p>
    <w:p w14:paraId="25712733" w14:textId="49E2C82D" w:rsidR="007E3CD6" w:rsidRPr="00345D60" w:rsidRDefault="007E3CD6" w:rsidP="00DD0612">
      <w:pPr>
        <w:pStyle w:val="ListParagraph"/>
        <w:spacing w:before="240"/>
      </w:pPr>
      <w:r w:rsidRPr="00D365FA">
        <w:rPr>
          <w:rStyle w:val="Emphasis"/>
          <w:i w:val="0"/>
        </w:rPr>
        <w:t xml:space="preserve">ILC is all about making sure </w:t>
      </w:r>
      <w:r>
        <w:rPr>
          <w:rStyle w:val="Emphasis"/>
          <w:i w:val="0"/>
        </w:rPr>
        <w:t xml:space="preserve">everyday services in </w:t>
      </w:r>
      <w:r w:rsidRPr="00D365FA">
        <w:rPr>
          <w:rStyle w:val="Emphasis"/>
          <w:i w:val="0"/>
        </w:rPr>
        <w:t>our community become more accessible and inclusive of people</w:t>
      </w:r>
      <w:r>
        <w:rPr>
          <w:rStyle w:val="Emphasis"/>
          <w:i w:val="0"/>
        </w:rPr>
        <w:t xml:space="preserve"> </w:t>
      </w:r>
      <w:r w:rsidRPr="00D365FA">
        <w:rPr>
          <w:rStyle w:val="Emphasis"/>
          <w:i w:val="0"/>
        </w:rPr>
        <w:t>with disability.</w:t>
      </w:r>
    </w:p>
    <w:p w14:paraId="726AFD1D" w14:textId="77777777" w:rsidR="007E3CD6" w:rsidRDefault="007E3CD6">
      <w:pPr>
        <w:spacing w:before="0" w:after="0" w:line="240" w:lineRule="auto"/>
        <w:rPr>
          <w:rFonts w:cs="Times New Roman"/>
          <w:bCs/>
          <w:color w:val="477626"/>
          <w:sz w:val="40"/>
          <w:szCs w:val="26"/>
          <w:lang w:val="en-AU" w:eastAsia="x-none"/>
        </w:rPr>
      </w:pPr>
      <w:bookmarkStart w:id="40" w:name="_Toc511659690"/>
      <w:r>
        <w:rPr>
          <w:color w:val="477626"/>
          <w:lang w:val="en-AU"/>
        </w:rPr>
        <w:br w:type="page"/>
      </w:r>
    </w:p>
    <w:p w14:paraId="0AB1F4A5" w14:textId="6669583D" w:rsidR="006541B0" w:rsidRPr="00D671D9" w:rsidRDefault="00CF33FE" w:rsidP="007E3CD6">
      <w:pPr>
        <w:pStyle w:val="Heading2"/>
        <w:spacing w:before="120"/>
        <w:rPr>
          <w:lang w:val="en-US"/>
        </w:rPr>
      </w:pPr>
      <w:r w:rsidRPr="00D671D9">
        <w:rPr>
          <w:color w:val="477626"/>
          <w:lang w:val="en-AU"/>
        </w:rPr>
        <w:lastRenderedPageBreak/>
        <w:t>Learning and skills</w:t>
      </w:r>
      <w:bookmarkEnd w:id="40"/>
      <w:r w:rsidR="00D671D9">
        <w:rPr>
          <w:lang w:val="en-US"/>
        </w:rPr>
        <w:t xml:space="preserve"> </w:t>
      </w:r>
    </w:p>
    <w:p w14:paraId="43EA6C20" w14:textId="77777777" w:rsidR="007E3CD6" w:rsidRDefault="007E3CD6" w:rsidP="006541B0">
      <w:r>
        <w:t>The goal for this area is for people with disability to get:</w:t>
      </w:r>
    </w:p>
    <w:p w14:paraId="1342F1F4" w14:textId="77777777" w:rsidR="007E3CD6" w:rsidRDefault="007E3CD6" w:rsidP="00AE26D6">
      <w:pPr>
        <w:pStyle w:val="ListParagraph"/>
        <w:numPr>
          <w:ilvl w:val="0"/>
          <w:numId w:val="15"/>
        </w:numPr>
      </w:pPr>
      <w:r>
        <w:t>an education at a school, TAFE or university</w:t>
      </w:r>
    </w:p>
    <w:p w14:paraId="0A48C774" w14:textId="77777777" w:rsidR="007E3CD6" w:rsidRPr="006541B0" w:rsidRDefault="007E3CD6" w:rsidP="00AE26D6">
      <w:pPr>
        <w:pStyle w:val="ListParagraph"/>
        <w:numPr>
          <w:ilvl w:val="0"/>
          <w:numId w:val="15"/>
        </w:numPr>
      </w:pPr>
      <w:r>
        <w:t>the skills they need to get a job.</w:t>
      </w:r>
    </w:p>
    <w:p w14:paraId="25186E41" w14:textId="77777777" w:rsidR="007E3CD6" w:rsidRDefault="007E3CD6" w:rsidP="006541B0">
      <w:r>
        <w:t>A good education can help people with disability:</w:t>
      </w:r>
    </w:p>
    <w:p w14:paraId="354A8789" w14:textId="77777777" w:rsidR="007E3CD6" w:rsidRDefault="007E3CD6" w:rsidP="007E3CD6">
      <w:pPr>
        <w:pStyle w:val="ListParagraph"/>
        <w:numPr>
          <w:ilvl w:val="0"/>
          <w:numId w:val="16"/>
        </w:numPr>
        <w:ind w:left="714" w:hanging="357"/>
      </w:pPr>
      <w:r>
        <w:t>find a good job</w:t>
      </w:r>
    </w:p>
    <w:p w14:paraId="073E5708" w14:textId="77777777" w:rsidR="007E3CD6" w:rsidRDefault="007E3CD6" w:rsidP="007E3CD6">
      <w:pPr>
        <w:pStyle w:val="ListParagraph"/>
        <w:numPr>
          <w:ilvl w:val="0"/>
          <w:numId w:val="16"/>
        </w:numPr>
        <w:ind w:left="714" w:hanging="357"/>
      </w:pPr>
      <w:r>
        <w:t>earn money</w:t>
      </w:r>
    </w:p>
    <w:p w14:paraId="7D9D9396" w14:textId="77777777" w:rsidR="007E3CD6" w:rsidRDefault="007E3CD6" w:rsidP="007E3CD6">
      <w:pPr>
        <w:pStyle w:val="ListParagraph"/>
        <w:numPr>
          <w:ilvl w:val="0"/>
          <w:numId w:val="16"/>
        </w:numPr>
        <w:ind w:left="714" w:hanging="357"/>
      </w:pPr>
      <w:r>
        <w:t>build strong relationships.</w:t>
      </w:r>
    </w:p>
    <w:p w14:paraId="2133DED9" w14:textId="356B96F0" w:rsidR="007E3CD6" w:rsidRPr="006541B0" w:rsidRDefault="007E3CD6" w:rsidP="006541B0">
      <w:r>
        <w:t>People have been working on finding the best ways for people with disability to get an education.</w:t>
      </w:r>
    </w:p>
    <w:p w14:paraId="5DF90053" w14:textId="41A3D842" w:rsidR="007E3CD6" w:rsidRPr="006541B0" w:rsidRDefault="007E3CD6" w:rsidP="006541B0">
      <w:r>
        <w:t>People with disability have told us things can still be done better so they are included in education.</w:t>
      </w:r>
    </w:p>
    <w:p w14:paraId="348E53A8" w14:textId="77777777" w:rsidR="007E3CD6" w:rsidRPr="006541B0" w:rsidRDefault="007E3CD6" w:rsidP="006541B0">
      <w:r>
        <w:t>The number of people with disability who finish Year 12 is growing.</w:t>
      </w:r>
    </w:p>
    <w:p w14:paraId="532C3643" w14:textId="77777777" w:rsidR="007E3CD6" w:rsidRPr="006541B0" w:rsidRDefault="007E3CD6" w:rsidP="006541B0">
      <w:r>
        <w:t>The number of people with disability getting other types of education is growing too.</w:t>
      </w:r>
    </w:p>
    <w:p w14:paraId="622A8733" w14:textId="77777777" w:rsidR="007E3CD6" w:rsidRDefault="007E3CD6" w:rsidP="006541B0">
      <w:r>
        <w:t>This includes things like:</w:t>
      </w:r>
    </w:p>
    <w:p w14:paraId="149187B9" w14:textId="77777777" w:rsidR="007E3CD6" w:rsidRDefault="007E3CD6" w:rsidP="007E3CD6">
      <w:pPr>
        <w:pStyle w:val="ListParagraph"/>
        <w:numPr>
          <w:ilvl w:val="0"/>
          <w:numId w:val="17"/>
        </w:numPr>
        <w:ind w:left="714" w:hanging="357"/>
      </w:pPr>
      <w:r>
        <w:t>certificates</w:t>
      </w:r>
    </w:p>
    <w:p w14:paraId="2E106FAB" w14:textId="77777777" w:rsidR="007E3CD6" w:rsidRDefault="007E3CD6" w:rsidP="007E3CD6">
      <w:pPr>
        <w:pStyle w:val="ListParagraph"/>
        <w:numPr>
          <w:ilvl w:val="0"/>
          <w:numId w:val="17"/>
        </w:numPr>
        <w:ind w:left="714" w:hanging="357"/>
      </w:pPr>
      <w:r>
        <w:t xml:space="preserve">diplomas </w:t>
      </w:r>
    </w:p>
    <w:p w14:paraId="4798B415" w14:textId="77777777" w:rsidR="007E3CD6" w:rsidRPr="006541B0" w:rsidRDefault="007E3CD6" w:rsidP="007E3CD6">
      <w:pPr>
        <w:pStyle w:val="ListParagraph"/>
        <w:numPr>
          <w:ilvl w:val="0"/>
          <w:numId w:val="17"/>
        </w:numPr>
        <w:ind w:left="714" w:hanging="357"/>
      </w:pPr>
      <w:r>
        <w:t>university degrees.</w:t>
      </w:r>
    </w:p>
    <w:p w14:paraId="20DD26E3" w14:textId="77777777" w:rsidR="007E3CD6" w:rsidRDefault="007E3CD6">
      <w:pPr>
        <w:spacing w:before="0" w:after="0" w:line="240" w:lineRule="auto"/>
        <w:rPr>
          <w:rFonts w:cs="Times New Roman"/>
          <w:b/>
          <w:bCs/>
          <w:color w:val="1E355E"/>
          <w:szCs w:val="26"/>
        </w:rPr>
      </w:pPr>
      <w:r>
        <w:br w:type="page"/>
      </w:r>
    </w:p>
    <w:p w14:paraId="7B7E8878" w14:textId="4235B13C" w:rsidR="00237E65" w:rsidRDefault="00237E65" w:rsidP="00237E65">
      <w:pPr>
        <w:pStyle w:val="Heading3"/>
      </w:pPr>
      <w:r>
        <w:lastRenderedPageBreak/>
        <w:t>What we have been working on</w:t>
      </w:r>
    </w:p>
    <w:p w14:paraId="1243C569" w14:textId="77777777" w:rsidR="007E3CD6" w:rsidRPr="00345D60" w:rsidRDefault="007E3CD6" w:rsidP="007E3CD6">
      <w:r>
        <w:t>We have been working to help people with disability get the education and skills they need. This includes:</w:t>
      </w:r>
    </w:p>
    <w:p w14:paraId="4CF9063D" w14:textId="77777777" w:rsidR="007E3CD6" w:rsidRPr="00345D60" w:rsidRDefault="007E3CD6" w:rsidP="007E3CD6">
      <w:pPr>
        <w:pStyle w:val="ListParagraph"/>
        <w:numPr>
          <w:ilvl w:val="0"/>
          <w:numId w:val="26"/>
        </w:numPr>
      </w:pPr>
      <w:r>
        <w:t>In 2016, Australian Sign Language (Auslan) was added to the Australian Curriculum.</w:t>
      </w:r>
    </w:p>
    <w:p w14:paraId="08713BBD" w14:textId="77777777" w:rsidR="007E3CD6" w:rsidRDefault="007E3CD6" w:rsidP="007E3CD6">
      <w:pPr>
        <w:pStyle w:val="ListParagraph"/>
      </w:pPr>
      <w:r>
        <w:t>This means Auslan is now one of the things that can be taught in Australian schools.</w:t>
      </w:r>
    </w:p>
    <w:p w14:paraId="7B0D7283" w14:textId="77777777" w:rsidR="007E3CD6" w:rsidRPr="00345D60" w:rsidRDefault="007E3CD6" w:rsidP="007E3CD6">
      <w:pPr>
        <w:pStyle w:val="ListParagraph"/>
        <w:numPr>
          <w:ilvl w:val="0"/>
          <w:numId w:val="26"/>
        </w:numPr>
        <w:spacing w:before="240"/>
      </w:pPr>
      <w:r>
        <w:t>Nearly all schools have taken part in the Nationally Consistent Collection of Data on School students with Disability (NCCD).</w:t>
      </w:r>
    </w:p>
    <w:p w14:paraId="4DEEF5EA" w14:textId="198EFE90" w:rsidR="007E3CD6" w:rsidRPr="00345D60" w:rsidRDefault="007E3CD6" w:rsidP="007E3CD6">
      <w:pPr>
        <w:pStyle w:val="ListParagraph"/>
        <w:spacing w:before="240"/>
      </w:pPr>
      <w:r>
        <w:t>The NCCD is a way of collecting and sharing information about how students with disability are being included in</w:t>
      </w:r>
      <w:r>
        <w:br/>
        <w:t>Australian schools.</w:t>
      </w:r>
    </w:p>
    <w:p w14:paraId="635CE241" w14:textId="77777777" w:rsidR="007E3CD6" w:rsidRDefault="007E3CD6" w:rsidP="007E3CD6">
      <w:pPr>
        <w:pStyle w:val="ListParagraph"/>
        <w:numPr>
          <w:ilvl w:val="0"/>
          <w:numId w:val="26"/>
        </w:numPr>
        <w:spacing w:before="240"/>
      </w:pPr>
      <w:r>
        <w:t xml:space="preserve">The Queensland Government has made a TV series called </w:t>
      </w:r>
      <w:r w:rsidRPr="006308E5">
        <w:rPr>
          <w:rStyle w:val="Emphasis"/>
        </w:rPr>
        <w:t>Sally and Possum</w:t>
      </w:r>
      <w:r>
        <w:t>.</w:t>
      </w:r>
    </w:p>
    <w:p w14:paraId="7D60C60E" w14:textId="06E0BE20" w:rsidR="007E3CD6" w:rsidRPr="00345D60" w:rsidRDefault="007E3CD6" w:rsidP="007E3CD6">
      <w:pPr>
        <w:pStyle w:val="ListParagraph"/>
        <w:spacing w:before="240"/>
      </w:pPr>
      <w:r w:rsidRPr="006308E5">
        <w:rPr>
          <w:rStyle w:val="Emphasis"/>
        </w:rPr>
        <w:t>Sally and Possum</w:t>
      </w:r>
      <w:r>
        <w:t xml:space="preserve"> is for children aged 4 to 8 who are deaf or do not hear well and use Auslan.</w:t>
      </w:r>
    </w:p>
    <w:p w14:paraId="049AFD40" w14:textId="77777777" w:rsidR="007E3CD6" w:rsidRPr="00345D60" w:rsidRDefault="007E3CD6" w:rsidP="007E3CD6">
      <w:pPr>
        <w:pStyle w:val="ListParagraph"/>
        <w:numPr>
          <w:ilvl w:val="0"/>
          <w:numId w:val="26"/>
        </w:numPr>
        <w:spacing w:before="240"/>
      </w:pPr>
      <w:r>
        <w:t>The Northern Territory Government is helping students with disability plan what they will do when they leave school.</w:t>
      </w:r>
    </w:p>
    <w:p w14:paraId="48F244F6" w14:textId="77777777" w:rsidR="007E3CD6" w:rsidRDefault="007E3CD6" w:rsidP="007E3CD6">
      <w:pPr>
        <w:pStyle w:val="ListParagraph"/>
        <w:spacing w:before="240"/>
      </w:pPr>
      <w:r>
        <w:t>They have put together information to help:</w:t>
      </w:r>
    </w:p>
    <w:p w14:paraId="114C5A80" w14:textId="77777777" w:rsidR="007E3CD6" w:rsidRDefault="007E3CD6" w:rsidP="007E3CD6">
      <w:pPr>
        <w:pStyle w:val="ListParagraph"/>
        <w:numPr>
          <w:ilvl w:val="1"/>
          <w:numId w:val="26"/>
        </w:numPr>
        <w:ind w:left="1434" w:hanging="357"/>
        <w:contextualSpacing w:val="0"/>
      </w:pPr>
      <w:r>
        <w:t xml:space="preserve">students </w:t>
      </w:r>
    </w:p>
    <w:p w14:paraId="39389EC4" w14:textId="77777777" w:rsidR="007E3CD6" w:rsidRDefault="007E3CD6" w:rsidP="007E3CD6">
      <w:pPr>
        <w:pStyle w:val="ListParagraph"/>
        <w:numPr>
          <w:ilvl w:val="1"/>
          <w:numId w:val="26"/>
        </w:numPr>
        <w:ind w:left="1434" w:hanging="357"/>
        <w:contextualSpacing w:val="0"/>
      </w:pPr>
      <w:r>
        <w:t xml:space="preserve">families </w:t>
      </w:r>
    </w:p>
    <w:p w14:paraId="4C2F9CDE" w14:textId="77777777" w:rsidR="007E3CD6" w:rsidRPr="00345D60" w:rsidRDefault="007E3CD6" w:rsidP="007E3CD6">
      <w:pPr>
        <w:pStyle w:val="ListParagraph"/>
        <w:numPr>
          <w:ilvl w:val="1"/>
          <w:numId w:val="26"/>
        </w:numPr>
        <w:ind w:left="1434" w:hanging="357"/>
        <w:contextualSpacing w:val="0"/>
      </w:pPr>
      <w:r>
        <w:t>schools.</w:t>
      </w:r>
    </w:p>
    <w:p w14:paraId="2E0107A7" w14:textId="59A1DE6B" w:rsidR="00CF33FE" w:rsidRPr="00DD1201" w:rsidRDefault="00DB0295" w:rsidP="00DD1201">
      <w:pPr>
        <w:pStyle w:val="Heading2"/>
        <w:rPr>
          <w:b/>
          <w:sz w:val="32"/>
        </w:rPr>
      </w:pPr>
      <w:r>
        <w:br w:type="page"/>
      </w:r>
      <w:bookmarkStart w:id="41" w:name="_Toc511659691"/>
      <w:r w:rsidR="00CF33FE" w:rsidRPr="00DD1201">
        <w:rPr>
          <w:color w:val="C43A31"/>
        </w:rPr>
        <w:lastRenderedPageBreak/>
        <w:t>Health and wellbeing</w:t>
      </w:r>
      <w:bookmarkEnd w:id="41"/>
      <w:r w:rsidR="00D671D9" w:rsidRPr="00DD1201">
        <w:rPr>
          <w:color w:val="C43A31"/>
          <w:lang w:val="en-US"/>
        </w:rPr>
        <w:t xml:space="preserve"> </w:t>
      </w:r>
    </w:p>
    <w:p w14:paraId="35C1628C" w14:textId="77777777" w:rsidR="007E3CD6" w:rsidRPr="006541B0" w:rsidRDefault="007E3CD6" w:rsidP="006541B0">
      <w:r>
        <w:t>The goal for this area is to make sure that people with disability can get the health services they need.</w:t>
      </w:r>
    </w:p>
    <w:p w14:paraId="56EE67E1" w14:textId="77777777" w:rsidR="007E3CD6" w:rsidRPr="006541B0" w:rsidRDefault="007E3CD6" w:rsidP="006541B0">
      <w:r>
        <w:t>Good health is important for everyone.</w:t>
      </w:r>
    </w:p>
    <w:p w14:paraId="13140679" w14:textId="36977AA5" w:rsidR="007E3CD6" w:rsidRPr="006541B0" w:rsidRDefault="007E3CD6" w:rsidP="006541B0">
      <w:r>
        <w:t>Often people with disability are not as healthy as other people in</w:t>
      </w:r>
      <w:r>
        <w:br/>
        <w:t>the community.</w:t>
      </w:r>
    </w:p>
    <w:p w14:paraId="0248FA5F" w14:textId="77777777" w:rsidR="007E3CD6" w:rsidRPr="006541B0" w:rsidRDefault="007E3CD6" w:rsidP="006541B0">
      <w:r>
        <w:t>People with disability have told us things are getting better.</w:t>
      </w:r>
    </w:p>
    <w:p w14:paraId="5C517A51" w14:textId="7EA7B804" w:rsidR="007E3CD6" w:rsidRDefault="007E3CD6" w:rsidP="006541B0">
      <w:r>
        <w:t>But there are still some problems that stop people with disability from having better health.</w:t>
      </w:r>
    </w:p>
    <w:p w14:paraId="31A74A25" w14:textId="1323B7DE" w:rsidR="007E3CD6" w:rsidRPr="006541B0" w:rsidRDefault="007E3CD6" w:rsidP="006541B0">
      <w:r>
        <w:t>They include:</w:t>
      </w:r>
    </w:p>
    <w:p w14:paraId="79D43140" w14:textId="77777777" w:rsidR="007E3CD6" w:rsidRPr="006541B0" w:rsidRDefault="007E3CD6" w:rsidP="00AE26D6">
      <w:pPr>
        <w:pStyle w:val="ListParagraph"/>
        <w:numPr>
          <w:ilvl w:val="0"/>
          <w:numId w:val="19"/>
        </w:numPr>
      </w:pPr>
      <w:r>
        <w:t>how much health care costs</w:t>
      </w:r>
    </w:p>
    <w:p w14:paraId="5C724CD9" w14:textId="77777777" w:rsidR="007E3CD6" w:rsidRPr="006541B0" w:rsidRDefault="007E3CD6" w:rsidP="00154E80">
      <w:pPr>
        <w:pStyle w:val="ListParagraph"/>
        <w:numPr>
          <w:ilvl w:val="0"/>
          <w:numId w:val="19"/>
        </w:numPr>
      </w:pPr>
      <w:r>
        <w:t>not being able to make appointments at times that suit them</w:t>
      </w:r>
    </w:p>
    <w:p w14:paraId="27FB108D" w14:textId="012E81F4" w:rsidR="007E3CD6" w:rsidRPr="006541B0" w:rsidRDefault="007E3CD6" w:rsidP="00154E80">
      <w:pPr>
        <w:pStyle w:val="ListParagraph"/>
        <w:numPr>
          <w:ilvl w:val="0"/>
          <w:numId w:val="19"/>
        </w:numPr>
      </w:pPr>
      <w:r>
        <w:t>managing complex health issues, like when someone has 2 or more health problems</w:t>
      </w:r>
    </w:p>
    <w:p w14:paraId="65B6C464" w14:textId="77777777" w:rsidR="007E3CD6" w:rsidRPr="006541B0" w:rsidRDefault="007E3CD6" w:rsidP="00AE26D6">
      <w:pPr>
        <w:pStyle w:val="ListParagraph"/>
        <w:numPr>
          <w:ilvl w:val="0"/>
          <w:numId w:val="19"/>
        </w:numPr>
      </w:pPr>
      <w:r>
        <w:t>getting specialised health care</w:t>
      </w:r>
    </w:p>
    <w:p w14:paraId="2F9921FF" w14:textId="4DD8042E" w:rsidR="007E3CD6" w:rsidRPr="006541B0" w:rsidRDefault="007E3CD6" w:rsidP="00AE26D6">
      <w:pPr>
        <w:pStyle w:val="ListParagraph"/>
        <w:numPr>
          <w:ilvl w:val="0"/>
          <w:numId w:val="19"/>
        </w:numPr>
      </w:pPr>
      <w:r>
        <w:t>getting health care from people who understand how to work with people with disability.</w:t>
      </w:r>
    </w:p>
    <w:p w14:paraId="58601093" w14:textId="77777777" w:rsidR="007E3CD6" w:rsidRDefault="007E3CD6">
      <w:pPr>
        <w:spacing w:before="0" w:after="0" w:line="240" w:lineRule="auto"/>
        <w:rPr>
          <w:rFonts w:cs="Times New Roman"/>
          <w:b/>
          <w:bCs/>
          <w:color w:val="1E355E"/>
          <w:szCs w:val="26"/>
        </w:rPr>
      </w:pPr>
      <w:r>
        <w:br w:type="page"/>
      </w:r>
    </w:p>
    <w:p w14:paraId="67E7B969" w14:textId="5F298F01" w:rsidR="00237E65" w:rsidRDefault="00237E65" w:rsidP="00237E65">
      <w:pPr>
        <w:pStyle w:val="Heading3"/>
      </w:pPr>
      <w:r>
        <w:lastRenderedPageBreak/>
        <w:t>What we have been working on</w:t>
      </w:r>
    </w:p>
    <w:p w14:paraId="7FCA1DBA" w14:textId="77777777" w:rsidR="007E3CD6" w:rsidRPr="00345D60" w:rsidRDefault="007E3CD6" w:rsidP="00345D60">
      <w:r>
        <w:t>We have been working to make health services better for people with disability. This includes:</w:t>
      </w:r>
    </w:p>
    <w:p w14:paraId="07E3681A" w14:textId="4179344A" w:rsidR="007E3CD6" w:rsidRPr="00345D60" w:rsidRDefault="007E3CD6" w:rsidP="006308E5">
      <w:pPr>
        <w:pStyle w:val="ListParagraph"/>
        <w:numPr>
          <w:ilvl w:val="0"/>
          <w:numId w:val="27"/>
        </w:numPr>
      </w:pPr>
      <w:r>
        <w:t>31 Primary Health Networks (PHN) have been set up</w:t>
      </w:r>
      <w:r>
        <w:br/>
        <w:t>across Australia.</w:t>
      </w:r>
    </w:p>
    <w:p w14:paraId="3A1D66EA" w14:textId="74AF614A" w:rsidR="007E3CD6" w:rsidRPr="00345D60" w:rsidRDefault="007E3CD6" w:rsidP="006308E5">
      <w:pPr>
        <w:pStyle w:val="ListParagraph"/>
      </w:pPr>
      <w:r>
        <w:t>PHNs make sure people can get the right health care, in the right place, at the right time.</w:t>
      </w:r>
    </w:p>
    <w:p w14:paraId="15020510" w14:textId="77777777" w:rsidR="007E3CD6" w:rsidRDefault="007E3CD6" w:rsidP="006308E5">
      <w:pPr>
        <w:pStyle w:val="ListParagraph"/>
        <w:numPr>
          <w:ilvl w:val="0"/>
          <w:numId w:val="27"/>
        </w:numPr>
      </w:pPr>
      <w:r>
        <w:t>The ACT Government Connect and Participate Expo helps people with disability meet and connect with:</w:t>
      </w:r>
    </w:p>
    <w:p w14:paraId="0988F96D" w14:textId="77777777" w:rsidR="007E3CD6" w:rsidRDefault="007E3CD6" w:rsidP="006308E5">
      <w:pPr>
        <w:pStyle w:val="ListParagraph"/>
        <w:numPr>
          <w:ilvl w:val="1"/>
          <w:numId w:val="27"/>
        </w:numPr>
      </w:pPr>
      <w:r>
        <w:t>people in their community</w:t>
      </w:r>
    </w:p>
    <w:p w14:paraId="66D5906E" w14:textId="77777777" w:rsidR="007E3CD6" w:rsidRPr="00345D60" w:rsidRDefault="007E3CD6" w:rsidP="006308E5">
      <w:pPr>
        <w:pStyle w:val="ListParagraph"/>
        <w:numPr>
          <w:ilvl w:val="1"/>
          <w:numId w:val="27"/>
        </w:numPr>
      </w:pPr>
      <w:r>
        <w:t>organisations that match their interests.</w:t>
      </w:r>
    </w:p>
    <w:p w14:paraId="530E4680" w14:textId="46E62209" w:rsidR="007E3CD6" w:rsidRDefault="007E3CD6" w:rsidP="007E3CD6">
      <w:pPr>
        <w:pStyle w:val="ListParagraph"/>
        <w:numPr>
          <w:ilvl w:val="0"/>
          <w:numId w:val="27"/>
        </w:numPr>
      </w:pPr>
      <w:r>
        <w:t xml:space="preserve">The Victorian Government is working with Bendigo Health to make health services better for people with disability and their </w:t>
      </w:r>
      <w:proofErr w:type="spellStart"/>
      <w:r>
        <w:t>carers</w:t>
      </w:r>
      <w:proofErr w:type="spellEnd"/>
      <w:r>
        <w:t>.</w:t>
      </w:r>
    </w:p>
    <w:p w14:paraId="635609D7" w14:textId="77777777" w:rsidR="007E3CD6" w:rsidRDefault="007E3CD6">
      <w:pPr>
        <w:spacing w:before="0" w:after="0" w:line="240" w:lineRule="auto"/>
        <w:rPr>
          <w:rFonts w:cs="Times New Roman"/>
          <w:bCs/>
          <w:color w:val="1E355E"/>
          <w:sz w:val="40"/>
          <w:szCs w:val="26"/>
          <w:lang w:val="x-none" w:eastAsia="x-none"/>
        </w:rPr>
      </w:pPr>
      <w:bookmarkStart w:id="42" w:name="_Toc511296882"/>
      <w:bookmarkStart w:id="43" w:name="_Toc511659692"/>
      <w:r>
        <w:br w:type="page"/>
      </w:r>
    </w:p>
    <w:p w14:paraId="16353C2B" w14:textId="7868B0DD" w:rsidR="00D92763" w:rsidRDefault="00D92763" w:rsidP="00D92763">
      <w:pPr>
        <w:pStyle w:val="Heading2"/>
      </w:pPr>
      <w:r>
        <w:lastRenderedPageBreak/>
        <w:t>What will happen next?</w:t>
      </w:r>
      <w:bookmarkEnd w:id="42"/>
      <w:bookmarkEnd w:id="43"/>
    </w:p>
    <w:p w14:paraId="6C30986E" w14:textId="2CDDCDD1" w:rsidR="007E3CD6" w:rsidRPr="00345D60" w:rsidRDefault="007E3CD6" w:rsidP="007E3CD6">
      <w:r w:rsidRPr="00D365FA">
        <w:t xml:space="preserve">We have done a lot of work since the Strategy started, but people tell us there is </w:t>
      </w:r>
      <w:r>
        <w:t xml:space="preserve">still </w:t>
      </w:r>
      <w:r w:rsidRPr="00D365FA">
        <w:t>more</w:t>
      </w:r>
      <w:r>
        <w:t xml:space="preserve"> </w:t>
      </w:r>
      <w:r w:rsidRPr="00D365FA">
        <w:t>to do.</w:t>
      </w:r>
      <w:r>
        <w:t xml:space="preserve"> </w:t>
      </w:r>
    </w:p>
    <w:p w14:paraId="1F54AB53" w14:textId="77777777" w:rsidR="007E3CD6" w:rsidRPr="00D365FA" w:rsidRDefault="007E3CD6" w:rsidP="007E3CD6">
      <w:r w:rsidRPr="00D365FA">
        <w:t xml:space="preserve">We will keep working hard to </w:t>
      </w:r>
      <w:r>
        <w:t>make</w:t>
      </w:r>
      <w:r w:rsidRPr="00D365FA">
        <w:t xml:space="preserve"> the lives of people with disability in Australia</w:t>
      </w:r>
      <w:r>
        <w:t xml:space="preserve"> better</w:t>
      </w:r>
      <w:r w:rsidRPr="00D365FA">
        <w:t>.</w:t>
      </w:r>
    </w:p>
    <w:p w14:paraId="0E3D5045" w14:textId="77777777" w:rsidR="007E3CD6" w:rsidRPr="00345D60" w:rsidRDefault="007E3CD6" w:rsidP="007E3CD6">
      <w:r>
        <w:t xml:space="preserve">So far, we have written 2 </w:t>
      </w:r>
      <w:r w:rsidRPr="00D365FA">
        <w:rPr>
          <w:b/>
        </w:rPr>
        <w:t>implementation plans</w:t>
      </w:r>
      <w:r>
        <w:t xml:space="preserve">. </w:t>
      </w:r>
    </w:p>
    <w:p w14:paraId="613D149F" w14:textId="4172D4C3" w:rsidR="007E3CD6" w:rsidRDefault="007E3CD6" w:rsidP="007E3CD6">
      <w:r>
        <w:t>The implementation plans help us make sure everybody knows what the Strategy wants them to do.</w:t>
      </w:r>
    </w:p>
    <w:p w14:paraId="7F4D0262" w14:textId="77777777" w:rsidR="007E3CD6" w:rsidRDefault="007E3CD6" w:rsidP="007E3CD6">
      <w:r w:rsidRPr="00D365FA">
        <w:t>We will write a</w:t>
      </w:r>
      <w:r>
        <w:t xml:space="preserve"> new</w:t>
      </w:r>
      <w:r w:rsidRPr="00D365FA">
        <w:t xml:space="preserve"> implementation plan</w:t>
      </w:r>
      <w:r>
        <w:t xml:space="preserve"> –</w:t>
      </w:r>
      <w:r w:rsidRPr="00D365FA">
        <w:t xml:space="preserve"> </w:t>
      </w:r>
      <w:r w:rsidRPr="00D365FA">
        <w:rPr>
          <w:i/>
        </w:rPr>
        <w:t>Measuring Progress</w:t>
      </w:r>
      <w:r>
        <w:rPr>
          <w:i/>
        </w:rPr>
        <w:t xml:space="preserve"> –</w:t>
      </w:r>
      <w:r w:rsidRPr="00D365FA">
        <w:t xml:space="preserve"> for 2019-2020.</w:t>
      </w:r>
    </w:p>
    <w:p w14:paraId="486155A6" w14:textId="74A5657E" w:rsidR="007E3CD6" w:rsidRPr="00345D60" w:rsidRDefault="007E3CD6" w:rsidP="007E3CD6">
      <w:r w:rsidRPr="00D365FA">
        <w:t>In 2018, we will ask people with disability, their families and carers how they think the Strategy</w:t>
      </w:r>
      <w:r>
        <w:t xml:space="preserve"> </w:t>
      </w:r>
      <w:r w:rsidRPr="00D365FA">
        <w:t>is going.</w:t>
      </w:r>
      <w:r>
        <w:t xml:space="preserve"> </w:t>
      </w:r>
    </w:p>
    <w:p w14:paraId="591F9872" w14:textId="77777777" w:rsidR="007E3CD6" w:rsidRPr="00D365FA" w:rsidRDefault="007E3CD6" w:rsidP="007E3CD6">
      <w:r>
        <w:t>We will include t</w:t>
      </w:r>
      <w:r w:rsidRPr="00D365FA">
        <w:t>heir feedback in a review. </w:t>
      </w:r>
    </w:p>
    <w:p w14:paraId="2C2830C5" w14:textId="77777777" w:rsidR="007E3CD6" w:rsidRPr="00D365FA" w:rsidRDefault="007E3CD6" w:rsidP="007E3CD6">
      <w:r w:rsidRPr="00D365FA">
        <w:t>This will help us to start work on a new plan for beyond 2020.</w:t>
      </w:r>
    </w:p>
    <w:p w14:paraId="1CE3C9DD" w14:textId="77777777" w:rsidR="007E3CD6" w:rsidRPr="00345D60" w:rsidRDefault="007E3CD6" w:rsidP="007E3CD6">
      <w:r w:rsidRPr="00D365FA">
        <w:t>In 2 years, we will write another</w:t>
      </w:r>
      <w:r>
        <w:t xml:space="preserve"> progress</w:t>
      </w:r>
      <w:r w:rsidRPr="00D365FA">
        <w:t xml:space="preserve"> report.</w:t>
      </w:r>
    </w:p>
    <w:p w14:paraId="685070AA" w14:textId="77777777" w:rsidR="007E3CD6" w:rsidRDefault="007E3CD6">
      <w:pPr>
        <w:spacing w:before="0" w:after="0" w:line="240" w:lineRule="auto"/>
        <w:rPr>
          <w:rFonts w:cs="Times New Roman"/>
          <w:bCs/>
          <w:color w:val="1E355E"/>
          <w:sz w:val="40"/>
          <w:szCs w:val="26"/>
          <w:lang w:val="x-none" w:eastAsia="x-none"/>
        </w:rPr>
      </w:pPr>
      <w:bookmarkStart w:id="44" w:name="_Toc511659693"/>
      <w:r>
        <w:br w:type="page"/>
      </w:r>
    </w:p>
    <w:p w14:paraId="3DCAEF70" w14:textId="76C46B2C" w:rsidR="00FB6E9D" w:rsidRDefault="00FB6E9D" w:rsidP="00FB6E9D">
      <w:pPr>
        <w:pStyle w:val="Heading2"/>
      </w:pPr>
      <w:r>
        <w:lastRenderedPageBreak/>
        <w:t>Word list</w:t>
      </w:r>
      <w:bookmarkEnd w:id="44"/>
    </w:p>
    <w:p w14:paraId="38B868DD" w14:textId="77777777" w:rsidR="007E3CD6" w:rsidRDefault="007E3CD6" w:rsidP="007E3CD6">
      <w:r>
        <w:rPr>
          <w:rStyle w:val="Strong"/>
        </w:rPr>
        <w:t>A</w:t>
      </w:r>
      <w:r w:rsidRPr="00FB6E9D">
        <w:rPr>
          <w:rStyle w:val="Strong"/>
        </w:rPr>
        <w:t>ccessible</w:t>
      </w:r>
      <w:r>
        <w:t xml:space="preserve"> </w:t>
      </w:r>
    </w:p>
    <w:p w14:paraId="159BBF4E" w14:textId="77777777" w:rsidR="007E3CD6" w:rsidRPr="00E51718" w:rsidRDefault="007E3CD6" w:rsidP="007E3CD6">
      <w:pPr>
        <w:rPr>
          <w:rStyle w:val="Strong"/>
          <w:b w:val="0"/>
          <w:bCs w:val="0"/>
        </w:rPr>
      </w:pPr>
      <w:r>
        <w:t>You can enter a place or building. You can use a service or get information.</w:t>
      </w:r>
    </w:p>
    <w:p w14:paraId="1306BEB9" w14:textId="77777777" w:rsidR="007E3CD6" w:rsidRDefault="007E3CD6" w:rsidP="007E3CD6">
      <w:pPr>
        <w:rPr>
          <w:rStyle w:val="Strong"/>
        </w:rPr>
      </w:pPr>
      <w:r>
        <w:rPr>
          <w:rStyle w:val="Strong"/>
        </w:rPr>
        <w:t>I</w:t>
      </w:r>
      <w:r w:rsidRPr="00E51718">
        <w:rPr>
          <w:rStyle w:val="Strong"/>
        </w:rPr>
        <w:t>mplementation plans</w:t>
      </w:r>
    </w:p>
    <w:p w14:paraId="04CF7935" w14:textId="77777777" w:rsidR="007E3CD6" w:rsidRDefault="007E3CD6" w:rsidP="007E3CD6">
      <w:pPr>
        <w:rPr>
          <w:rStyle w:val="Strong"/>
        </w:rPr>
      </w:pPr>
      <w:r>
        <w:t>P</w:t>
      </w:r>
      <w:r w:rsidRPr="004C3089">
        <w:t xml:space="preserve">lans </w:t>
      </w:r>
      <w:r>
        <w:t xml:space="preserve">to </w:t>
      </w:r>
      <w:r w:rsidRPr="004C3089">
        <w:t>help us make sure everybody knows what the Strategy wants them to do.</w:t>
      </w:r>
    </w:p>
    <w:p w14:paraId="266989FF" w14:textId="77777777" w:rsidR="007E3CD6" w:rsidRDefault="007E3CD6" w:rsidP="007E3CD6">
      <w:pPr>
        <w:rPr>
          <w:rStyle w:val="Strong"/>
        </w:rPr>
      </w:pPr>
      <w:r>
        <w:rPr>
          <w:rStyle w:val="Strong"/>
        </w:rPr>
        <w:t>I</w:t>
      </w:r>
      <w:r w:rsidRPr="00FB6E9D">
        <w:rPr>
          <w:rStyle w:val="Strong"/>
        </w:rPr>
        <w:t>nclusive</w:t>
      </w:r>
      <w:r>
        <w:rPr>
          <w:rStyle w:val="Strong"/>
        </w:rPr>
        <w:t xml:space="preserve"> </w:t>
      </w:r>
    </w:p>
    <w:p w14:paraId="39DFC7C4" w14:textId="77777777" w:rsidR="007E3CD6" w:rsidRPr="00DB0295" w:rsidRDefault="007E3CD6" w:rsidP="007E3CD6">
      <w:r>
        <w:t>Y</w:t>
      </w:r>
      <w:r w:rsidRPr="00CF33FE">
        <w:t>ou feel included and you can take part in everyday life</w:t>
      </w:r>
      <w:r>
        <w:t>.</w:t>
      </w:r>
    </w:p>
    <w:p w14:paraId="58FF72A8" w14:textId="77777777" w:rsidR="007E3CD6" w:rsidRDefault="007E3CD6" w:rsidP="007E3CD6">
      <w:pPr>
        <w:rPr>
          <w:rStyle w:val="Strong"/>
        </w:rPr>
      </w:pPr>
      <w:r>
        <w:rPr>
          <w:rStyle w:val="Strong"/>
        </w:rPr>
        <w:t>NDIS</w:t>
      </w:r>
    </w:p>
    <w:p w14:paraId="5ADE89AC" w14:textId="77777777" w:rsidR="007E3CD6" w:rsidRDefault="007E3CD6" w:rsidP="007E3CD6">
      <w:pPr>
        <w:rPr>
          <w:rStyle w:val="Strong"/>
        </w:rPr>
      </w:pPr>
      <w:r w:rsidRPr="00D365FA">
        <w:rPr>
          <w:rStyle w:val="Strong"/>
          <w:b w:val="0"/>
        </w:rPr>
        <w:t>A new way of supporting people with disability and their families.</w:t>
      </w:r>
    </w:p>
    <w:p w14:paraId="265461E1" w14:textId="77777777" w:rsidR="007E3CD6" w:rsidRDefault="007E3CD6" w:rsidP="007E3CD6">
      <w:r>
        <w:rPr>
          <w:rStyle w:val="Strong"/>
        </w:rPr>
        <w:t>P</w:t>
      </w:r>
      <w:r w:rsidRPr="003F1C50">
        <w:rPr>
          <w:rStyle w:val="Strong"/>
        </w:rPr>
        <w:t>rogress report</w:t>
      </w:r>
      <w:r>
        <w:t>.</w:t>
      </w:r>
    </w:p>
    <w:p w14:paraId="3F5D5824" w14:textId="77777777" w:rsidR="007E3CD6" w:rsidRDefault="007E3CD6" w:rsidP="007E3CD6">
      <w:r>
        <w:t xml:space="preserve">A </w:t>
      </w:r>
      <w:r w:rsidRPr="008A4A58">
        <w:t>report about how things are going</w:t>
      </w:r>
      <w:r>
        <w:t>.</w:t>
      </w:r>
    </w:p>
    <w:p w14:paraId="07E29514" w14:textId="77777777" w:rsidR="007E3CD6" w:rsidRDefault="007E3CD6">
      <w:pPr>
        <w:spacing w:before="0" w:after="0" w:line="240" w:lineRule="auto"/>
        <w:rPr>
          <w:rFonts w:cs="Times New Roman"/>
          <w:bCs/>
          <w:color w:val="1E355E"/>
          <w:sz w:val="40"/>
          <w:szCs w:val="26"/>
          <w:lang w:val="en-AU" w:eastAsia="x-none"/>
        </w:rPr>
      </w:pPr>
      <w:bookmarkStart w:id="45" w:name="_Toc511659694"/>
      <w:r>
        <w:rPr>
          <w:lang w:val="en-AU"/>
        </w:rPr>
        <w:br w:type="page"/>
      </w:r>
    </w:p>
    <w:p w14:paraId="2D0C88B5" w14:textId="70FF295C" w:rsidR="00FD6321" w:rsidRPr="00FD6321" w:rsidRDefault="00FD6321" w:rsidP="00FD6321">
      <w:pPr>
        <w:pStyle w:val="Heading2"/>
        <w:rPr>
          <w:lang w:val="en-AU"/>
        </w:rPr>
      </w:pPr>
      <w:r>
        <w:rPr>
          <w:lang w:val="en-AU"/>
        </w:rPr>
        <w:lastRenderedPageBreak/>
        <w:t>Contact us</w:t>
      </w:r>
      <w:bookmarkEnd w:id="45"/>
    </w:p>
    <w:p w14:paraId="4184A3AB" w14:textId="77777777" w:rsidR="007E3CD6" w:rsidRPr="007E0441" w:rsidRDefault="007E3CD6" w:rsidP="00E01311">
      <w:pPr>
        <w:rPr>
          <w:rStyle w:val="Hyperlink"/>
        </w:rPr>
      </w:pPr>
      <w:hyperlink r:id="rId9" w:history="1">
        <w:r w:rsidRPr="007E0441">
          <w:rPr>
            <w:rStyle w:val="Hyperlink"/>
          </w:rPr>
          <w:t>nationaldisabilityst@dss.gov.au</w:t>
        </w:r>
      </w:hyperlink>
    </w:p>
    <w:p w14:paraId="1887AD71" w14:textId="77777777" w:rsidR="007E3CD6" w:rsidRDefault="007E3CD6" w:rsidP="007E0441">
      <w:r>
        <w:t>National Disability Strategy</w:t>
      </w:r>
    </w:p>
    <w:p w14:paraId="2815851E" w14:textId="77777777" w:rsidR="007E3CD6" w:rsidRDefault="007E3CD6" w:rsidP="007E0441">
      <w:r>
        <w:t>PO Box 9820</w:t>
      </w:r>
    </w:p>
    <w:p w14:paraId="5CA0AB29" w14:textId="77777777" w:rsidR="007E3CD6" w:rsidRDefault="007E3CD6" w:rsidP="007E0441">
      <w:r>
        <w:t>Canberra</w:t>
      </w:r>
    </w:p>
    <w:p w14:paraId="1AD326E1" w14:textId="77777777" w:rsidR="007E3CD6" w:rsidRPr="001A5C7B" w:rsidRDefault="007E3CD6" w:rsidP="00A85DF6">
      <w:r>
        <w:t>ACT 2601</w:t>
      </w:r>
    </w:p>
    <w:p w14:paraId="162B0901" w14:textId="77777777" w:rsidR="007E3CD6" w:rsidRDefault="007E3CD6" w:rsidP="007E0441">
      <w:pPr>
        <w:rPr>
          <w:rStyle w:val="Hyperlink"/>
        </w:rPr>
      </w:pPr>
      <w:hyperlink r:id="rId10" w:history="1">
        <w:r w:rsidRPr="00B139A8">
          <w:rPr>
            <w:rStyle w:val="Hyperlink"/>
          </w:rPr>
          <w:t>www.dss.gov.au/nds</w:t>
        </w:r>
      </w:hyperlink>
    </w:p>
    <w:p w14:paraId="31F33AB3" w14:textId="77777777" w:rsidR="007E3CD6" w:rsidRDefault="007E3CD6" w:rsidP="007E3CD6">
      <w:pPr>
        <w:spacing w:before="360"/>
        <w:rPr>
          <w:sz w:val="24"/>
          <w:szCs w:val="24"/>
        </w:rPr>
      </w:pPr>
      <w:r>
        <w:rPr>
          <w:sz w:val="24"/>
          <w:szCs w:val="24"/>
        </w:rPr>
        <w:t>This Easy Read</w:t>
      </w:r>
      <w:r w:rsidRPr="00963EFD">
        <w:rPr>
          <w:sz w:val="24"/>
          <w:szCs w:val="24"/>
        </w:rPr>
        <w:t xml:space="preserve"> document was created by the Information Access Group using stock photography and custom images.</w:t>
      </w:r>
      <w:r>
        <w:rPr>
          <w:sz w:val="24"/>
          <w:szCs w:val="24"/>
        </w:rPr>
        <w:t xml:space="preserve"> The images may not be reused without permission.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images, please visit</w:t>
      </w:r>
      <w:r>
        <w:rPr>
          <w:sz w:val="24"/>
          <w:szCs w:val="24"/>
        </w:rPr>
        <w:t xml:space="preserve"> </w:t>
      </w:r>
      <w:hyperlink r:id="rId11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</w:p>
    <w:p w14:paraId="3D48DB16" w14:textId="77777777" w:rsidR="007E3CD6" w:rsidRDefault="007E3CD6" w:rsidP="00EF1701">
      <w:pPr>
        <w:rPr>
          <w:sz w:val="24"/>
          <w:szCs w:val="24"/>
        </w:rPr>
      </w:pPr>
      <w:r>
        <w:rPr>
          <w:sz w:val="24"/>
          <w:szCs w:val="24"/>
        </w:rPr>
        <w:t>Quote job number 2839.</w:t>
      </w:r>
    </w:p>
    <w:p w14:paraId="605D4DDE" w14:textId="77777777" w:rsidR="00760F6A" w:rsidRPr="005D70C8" w:rsidRDefault="00760F6A" w:rsidP="00B87B32">
      <w:pPr>
        <w:spacing w:before="360"/>
        <w:rPr>
          <w:rFonts w:asciiTheme="minorHAnsi" w:hAnsiTheme="minorHAnsi" w:cstheme="minorHAnsi"/>
          <w:sz w:val="20"/>
        </w:rPr>
      </w:pPr>
      <w:r w:rsidRPr="005D70C8">
        <w:rPr>
          <w:rFonts w:cstheme="minorHAnsi"/>
        </w:rPr>
        <w:t>ISBN 978-1-925318-59-3 National Disability Strategy 2010-2020: Progress Report to COAG 2016 – Easy Read Online resource</w:t>
      </w:r>
      <w:r>
        <w:rPr>
          <w:rFonts w:cstheme="minorHAnsi"/>
        </w:rPr>
        <w:t xml:space="preserve"> </w:t>
      </w:r>
    </w:p>
    <w:p w14:paraId="51E4C2C7" w14:textId="5A208CD9" w:rsidR="00760F6A" w:rsidRPr="007E3CD6" w:rsidRDefault="00760F6A" w:rsidP="007E3CD6">
      <w:pPr>
        <w:spacing w:before="600" w:after="0"/>
        <w:jc w:val="both"/>
        <w:rPr>
          <w:rFonts w:cs="Arial"/>
          <w:b/>
        </w:rPr>
      </w:pPr>
      <w:r w:rsidRPr="005D70C8">
        <w:rPr>
          <w:rFonts w:cs="Arial"/>
          <w:b/>
        </w:rPr>
        <w:t>Copyright notice</w:t>
      </w:r>
    </w:p>
    <w:p w14:paraId="50113C9C" w14:textId="77777777" w:rsidR="00760F6A" w:rsidRPr="00887017" w:rsidRDefault="00760F6A" w:rsidP="00760F6A">
      <w:pPr>
        <w:rPr>
          <w:rStyle w:val="Hyperlink"/>
          <w:rFonts w:eastAsiaTheme="majorEastAsia" w:cs="Arial"/>
          <w:sz w:val="24"/>
        </w:rPr>
      </w:pPr>
      <w:r w:rsidRPr="00887017">
        <w:t>With the exception of the Commonwealth Coat of Arms, Department of Social Services Logo, photographs, images,</w:t>
      </w:r>
      <w:bookmarkStart w:id="46" w:name="_GoBack"/>
      <w:bookmarkEnd w:id="46"/>
      <w:r w:rsidRPr="00887017">
        <w:t xml:space="preserve"> signatures and where otherwise noted, all material presented in this publication is provided under a </w:t>
      </w:r>
      <w:r w:rsidRPr="00887017">
        <w:fldChar w:fldCharType="begin"/>
      </w:r>
      <w:r w:rsidRPr="00887017">
        <w:instrText xml:space="preserve"> HYPERLINK "https://creativecommons.org/licenses/by/4.0/legalcode" </w:instrText>
      </w:r>
      <w:r w:rsidRPr="00887017">
        <w:fldChar w:fldCharType="separate"/>
      </w:r>
      <w:r w:rsidRPr="00887017">
        <w:rPr>
          <w:rStyle w:val="Hyperlink"/>
          <w:rFonts w:eastAsiaTheme="majorEastAsia" w:cs="Arial"/>
          <w:sz w:val="24"/>
        </w:rPr>
        <w:t>Creative Commons Attribution 4.0 International Licence</w:t>
      </w:r>
    </w:p>
    <w:p w14:paraId="404F113A" w14:textId="77777777" w:rsidR="00760F6A" w:rsidRPr="00887017" w:rsidRDefault="00760F6A" w:rsidP="00760F6A">
      <w:pPr>
        <w:rPr>
          <w:rStyle w:val="Hyperlink"/>
          <w:rFonts w:eastAsiaTheme="majorEastAsia" w:cs="Arial"/>
          <w:sz w:val="24"/>
        </w:rPr>
      </w:pPr>
      <w:r w:rsidRPr="00887017">
        <w:fldChar w:fldCharType="end"/>
      </w:r>
      <w:r w:rsidRPr="00887017">
        <w:t xml:space="preserve">The details of the relevant licence conditions are available on the Creative Commons website </w:t>
      </w:r>
      <w:r w:rsidRPr="00887017">
        <w:fldChar w:fldCharType="begin"/>
      </w:r>
      <w:r w:rsidRPr="00887017">
        <w:instrText xml:space="preserve"> HYPERLINK "https://creativecommons.org/licenses/by/4.0/legalcode" </w:instrText>
      </w:r>
      <w:r w:rsidRPr="00887017">
        <w:fldChar w:fldCharType="separate"/>
      </w:r>
      <w:r w:rsidRPr="00887017">
        <w:rPr>
          <w:rStyle w:val="Hyperlink"/>
          <w:rFonts w:eastAsiaTheme="majorEastAsia" w:cs="Arial"/>
          <w:sz w:val="24"/>
        </w:rPr>
        <w:t>https://creativecommons.org/licenses/by/4.0/legalcode</w:t>
      </w:r>
    </w:p>
    <w:p w14:paraId="3541E17F" w14:textId="67567B86" w:rsidR="00644C39" w:rsidRDefault="00760F6A" w:rsidP="00300FF6">
      <w:r w:rsidRPr="00887017">
        <w:fldChar w:fldCharType="end"/>
      </w:r>
      <w:r w:rsidRPr="00887017">
        <w:t xml:space="preserve">The document must be attributed as the </w:t>
      </w:r>
      <w:hyperlink r:id="rId12" w:history="1">
        <w:r w:rsidRPr="00887017">
          <w:t>Department of Social Services</w:t>
        </w:r>
      </w:hyperlink>
    </w:p>
    <w:sectPr w:rsidR="00644C39" w:rsidSect="00463323">
      <w:footerReference w:type="even" r:id="rId13"/>
      <w:footerReference w:type="default" r:id="rId14"/>
      <w:footerReference w:type="first" r:id="rId15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AB537" w14:textId="77777777" w:rsidR="00096094" w:rsidRDefault="00096094" w:rsidP="00134CC3">
      <w:pPr>
        <w:spacing w:before="0" w:after="0" w:line="240" w:lineRule="auto"/>
      </w:pPr>
      <w:r>
        <w:separator/>
      </w:r>
    </w:p>
  </w:endnote>
  <w:endnote w:type="continuationSeparator" w:id="0">
    <w:p w14:paraId="32EF2557" w14:textId="77777777" w:rsidR="00096094" w:rsidRDefault="00096094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2000603030000020004"/>
    <w:charset w:val="00"/>
    <w:family w:val="modern"/>
    <w:notTrueType/>
    <w:pitch w:val="variable"/>
    <w:sig w:usb0="A00000AF" w:usb1="40000048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3715" w14:textId="77777777" w:rsidR="007E3CD6" w:rsidRDefault="00096094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106180E6" w14:textId="12D19844" w:rsidR="00096094" w:rsidRDefault="00096094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21BE" w14:textId="77777777" w:rsidR="007E3CD6" w:rsidRDefault="00096094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14:paraId="5C9EAB7A" w14:textId="480CD3F4" w:rsidR="00096094" w:rsidRDefault="00096094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76E45" w14:textId="1D2BFB5D" w:rsidR="00096094" w:rsidRDefault="00096094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B35FC" w14:textId="77777777" w:rsidR="00096094" w:rsidRDefault="00096094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ECB0614" w14:textId="77777777" w:rsidR="00096094" w:rsidRDefault="00096094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9B0"/>
    <w:multiLevelType w:val="hybridMultilevel"/>
    <w:tmpl w:val="845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5A2"/>
    <w:multiLevelType w:val="hybridMultilevel"/>
    <w:tmpl w:val="7EC6C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4103B"/>
    <w:multiLevelType w:val="hybridMultilevel"/>
    <w:tmpl w:val="C4FC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74EB4"/>
    <w:multiLevelType w:val="hybridMultilevel"/>
    <w:tmpl w:val="6426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27E2F"/>
    <w:multiLevelType w:val="hybridMultilevel"/>
    <w:tmpl w:val="60C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9C9"/>
    <w:multiLevelType w:val="hybridMultilevel"/>
    <w:tmpl w:val="1288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6E5B"/>
    <w:multiLevelType w:val="hybridMultilevel"/>
    <w:tmpl w:val="61E2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376F9"/>
    <w:multiLevelType w:val="hybridMultilevel"/>
    <w:tmpl w:val="E94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38D3"/>
    <w:multiLevelType w:val="hybridMultilevel"/>
    <w:tmpl w:val="81A0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23550"/>
    <w:multiLevelType w:val="hybridMultilevel"/>
    <w:tmpl w:val="10A4E7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4B00D8"/>
    <w:multiLevelType w:val="hybridMultilevel"/>
    <w:tmpl w:val="3EC0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32BB"/>
    <w:multiLevelType w:val="hybridMultilevel"/>
    <w:tmpl w:val="FF5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70287"/>
    <w:multiLevelType w:val="hybridMultilevel"/>
    <w:tmpl w:val="5B62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52A24"/>
    <w:multiLevelType w:val="hybridMultilevel"/>
    <w:tmpl w:val="B51EC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D4870"/>
    <w:multiLevelType w:val="hybridMultilevel"/>
    <w:tmpl w:val="853C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21F94"/>
    <w:multiLevelType w:val="hybridMultilevel"/>
    <w:tmpl w:val="55DC6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07C06"/>
    <w:multiLevelType w:val="hybridMultilevel"/>
    <w:tmpl w:val="E5F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27496"/>
    <w:multiLevelType w:val="hybridMultilevel"/>
    <w:tmpl w:val="F5E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6784"/>
    <w:multiLevelType w:val="hybridMultilevel"/>
    <w:tmpl w:val="E872E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93086"/>
    <w:multiLevelType w:val="hybridMultilevel"/>
    <w:tmpl w:val="FE1AC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A61734"/>
    <w:multiLevelType w:val="hybridMultilevel"/>
    <w:tmpl w:val="B946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866A1"/>
    <w:multiLevelType w:val="hybridMultilevel"/>
    <w:tmpl w:val="D5687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20F0"/>
    <w:multiLevelType w:val="hybridMultilevel"/>
    <w:tmpl w:val="CBF4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1A2A"/>
    <w:multiLevelType w:val="hybridMultilevel"/>
    <w:tmpl w:val="EB386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92081"/>
    <w:multiLevelType w:val="hybridMultilevel"/>
    <w:tmpl w:val="5E10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2A72"/>
    <w:multiLevelType w:val="hybridMultilevel"/>
    <w:tmpl w:val="49AE0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C4F45"/>
    <w:multiLevelType w:val="hybridMultilevel"/>
    <w:tmpl w:val="C5746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47523"/>
    <w:multiLevelType w:val="hybridMultilevel"/>
    <w:tmpl w:val="34BA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E3F18"/>
    <w:multiLevelType w:val="hybridMultilevel"/>
    <w:tmpl w:val="9976B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C20AE"/>
    <w:multiLevelType w:val="hybridMultilevel"/>
    <w:tmpl w:val="F5A4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16"/>
  </w:num>
  <w:num w:numId="5">
    <w:abstractNumId w:val="27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12"/>
  </w:num>
  <w:num w:numId="11">
    <w:abstractNumId w:val="15"/>
  </w:num>
  <w:num w:numId="12">
    <w:abstractNumId w:val="0"/>
  </w:num>
  <w:num w:numId="13">
    <w:abstractNumId w:val="5"/>
  </w:num>
  <w:num w:numId="14">
    <w:abstractNumId w:val="4"/>
  </w:num>
  <w:num w:numId="15">
    <w:abstractNumId w:val="10"/>
  </w:num>
  <w:num w:numId="16">
    <w:abstractNumId w:val="24"/>
  </w:num>
  <w:num w:numId="17">
    <w:abstractNumId w:val="7"/>
  </w:num>
  <w:num w:numId="18">
    <w:abstractNumId w:val="25"/>
  </w:num>
  <w:num w:numId="19">
    <w:abstractNumId w:val="8"/>
  </w:num>
  <w:num w:numId="20">
    <w:abstractNumId w:val="18"/>
  </w:num>
  <w:num w:numId="21">
    <w:abstractNumId w:val="11"/>
  </w:num>
  <w:num w:numId="22">
    <w:abstractNumId w:val="3"/>
  </w:num>
  <w:num w:numId="23">
    <w:abstractNumId w:val="6"/>
  </w:num>
  <w:num w:numId="24">
    <w:abstractNumId w:val="9"/>
  </w:num>
  <w:num w:numId="25">
    <w:abstractNumId w:val="20"/>
  </w:num>
  <w:num w:numId="26">
    <w:abstractNumId w:val="22"/>
  </w:num>
  <w:num w:numId="27">
    <w:abstractNumId w:val="29"/>
  </w:num>
  <w:num w:numId="28">
    <w:abstractNumId w:val="17"/>
  </w:num>
  <w:num w:numId="29">
    <w:abstractNumId w:val="21"/>
  </w:num>
  <w:num w:numId="3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5529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F0"/>
    <w:rsid w:val="00002F0D"/>
    <w:rsid w:val="00003F3E"/>
    <w:rsid w:val="00005C84"/>
    <w:rsid w:val="0000729C"/>
    <w:rsid w:val="00010060"/>
    <w:rsid w:val="000131A3"/>
    <w:rsid w:val="00017C44"/>
    <w:rsid w:val="00020CAC"/>
    <w:rsid w:val="00022725"/>
    <w:rsid w:val="00023B7A"/>
    <w:rsid w:val="00025085"/>
    <w:rsid w:val="00026D9B"/>
    <w:rsid w:val="000276DA"/>
    <w:rsid w:val="00031DBE"/>
    <w:rsid w:val="0003212C"/>
    <w:rsid w:val="000327FB"/>
    <w:rsid w:val="00034C79"/>
    <w:rsid w:val="00035D95"/>
    <w:rsid w:val="00037534"/>
    <w:rsid w:val="0004229E"/>
    <w:rsid w:val="000432B1"/>
    <w:rsid w:val="00044411"/>
    <w:rsid w:val="00046373"/>
    <w:rsid w:val="000464C1"/>
    <w:rsid w:val="00051741"/>
    <w:rsid w:val="000531C5"/>
    <w:rsid w:val="00060614"/>
    <w:rsid w:val="00060E3E"/>
    <w:rsid w:val="00061F22"/>
    <w:rsid w:val="00061FF6"/>
    <w:rsid w:val="00062A97"/>
    <w:rsid w:val="0006339E"/>
    <w:rsid w:val="00065443"/>
    <w:rsid w:val="00066CC3"/>
    <w:rsid w:val="00067033"/>
    <w:rsid w:val="0007213A"/>
    <w:rsid w:val="00072649"/>
    <w:rsid w:val="0007313E"/>
    <w:rsid w:val="00073579"/>
    <w:rsid w:val="00073F7E"/>
    <w:rsid w:val="00074F07"/>
    <w:rsid w:val="00075C43"/>
    <w:rsid w:val="000764CD"/>
    <w:rsid w:val="00077149"/>
    <w:rsid w:val="00080002"/>
    <w:rsid w:val="00081601"/>
    <w:rsid w:val="00081CF6"/>
    <w:rsid w:val="000906AA"/>
    <w:rsid w:val="0009240C"/>
    <w:rsid w:val="00096094"/>
    <w:rsid w:val="00097925"/>
    <w:rsid w:val="000A627C"/>
    <w:rsid w:val="000A68B4"/>
    <w:rsid w:val="000A70FB"/>
    <w:rsid w:val="000B4D35"/>
    <w:rsid w:val="000B6C30"/>
    <w:rsid w:val="000B79BC"/>
    <w:rsid w:val="000C0F54"/>
    <w:rsid w:val="000C3B9B"/>
    <w:rsid w:val="000C3D30"/>
    <w:rsid w:val="000C745C"/>
    <w:rsid w:val="000D07D6"/>
    <w:rsid w:val="000D282A"/>
    <w:rsid w:val="000D2C19"/>
    <w:rsid w:val="000D7DE3"/>
    <w:rsid w:val="000D7F04"/>
    <w:rsid w:val="000E55B2"/>
    <w:rsid w:val="000F52F4"/>
    <w:rsid w:val="000F5EAF"/>
    <w:rsid w:val="001010BF"/>
    <w:rsid w:val="001046BC"/>
    <w:rsid w:val="0010561C"/>
    <w:rsid w:val="001066AD"/>
    <w:rsid w:val="00107B2E"/>
    <w:rsid w:val="001110D2"/>
    <w:rsid w:val="001131E0"/>
    <w:rsid w:val="001156E7"/>
    <w:rsid w:val="00117AEC"/>
    <w:rsid w:val="00120A79"/>
    <w:rsid w:val="00120EEC"/>
    <w:rsid w:val="00124F36"/>
    <w:rsid w:val="001340C3"/>
    <w:rsid w:val="00134CC3"/>
    <w:rsid w:val="0013535A"/>
    <w:rsid w:val="00135833"/>
    <w:rsid w:val="001418D8"/>
    <w:rsid w:val="00141E93"/>
    <w:rsid w:val="0014373E"/>
    <w:rsid w:val="0014402F"/>
    <w:rsid w:val="00151817"/>
    <w:rsid w:val="0015329D"/>
    <w:rsid w:val="00153E51"/>
    <w:rsid w:val="00154C4F"/>
    <w:rsid w:val="00154E80"/>
    <w:rsid w:val="001600B3"/>
    <w:rsid w:val="0016434F"/>
    <w:rsid w:val="001711FF"/>
    <w:rsid w:val="00173B3A"/>
    <w:rsid w:val="00176798"/>
    <w:rsid w:val="00177FBD"/>
    <w:rsid w:val="0018024C"/>
    <w:rsid w:val="00182BB7"/>
    <w:rsid w:val="00184408"/>
    <w:rsid w:val="001901B3"/>
    <w:rsid w:val="001913A3"/>
    <w:rsid w:val="00192A94"/>
    <w:rsid w:val="00195FAA"/>
    <w:rsid w:val="0019631C"/>
    <w:rsid w:val="001A20D1"/>
    <w:rsid w:val="001A29AD"/>
    <w:rsid w:val="001A2E5E"/>
    <w:rsid w:val="001A357E"/>
    <w:rsid w:val="001A375B"/>
    <w:rsid w:val="001A4B9E"/>
    <w:rsid w:val="001A5C7B"/>
    <w:rsid w:val="001A6CA3"/>
    <w:rsid w:val="001B1575"/>
    <w:rsid w:val="001B4580"/>
    <w:rsid w:val="001B4C87"/>
    <w:rsid w:val="001B645E"/>
    <w:rsid w:val="001B7E2C"/>
    <w:rsid w:val="001C028B"/>
    <w:rsid w:val="001C326A"/>
    <w:rsid w:val="001C3CDE"/>
    <w:rsid w:val="001C6408"/>
    <w:rsid w:val="001D0608"/>
    <w:rsid w:val="001D116F"/>
    <w:rsid w:val="001D3FF9"/>
    <w:rsid w:val="001D4B96"/>
    <w:rsid w:val="001E0B48"/>
    <w:rsid w:val="001E0FAE"/>
    <w:rsid w:val="001E57AD"/>
    <w:rsid w:val="001E773F"/>
    <w:rsid w:val="001F38D7"/>
    <w:rsid w:val="001F3DFA"/>
    <w:rsid w:val="001F4182"/>
    <w:rsid w:val="001F58F9"/>
    <w:rsid w:val="001F7D75"/>
    <w:rsid w:val="00203612"/>
    <w:rsid w:val="00203FDC"/>
    <w:rsid w:val="002046A1"/>
    <w:rsid w:val="002063D4"/>
    <w:rsid w:val="0021361E"/>
    <w:rsid w:val="0021592F"/>
    <w:rsid w:val="00217241"/>
    <w:rsid w:val="00217CB2"/>
    <w:rsid w:val="002212B6"/>
    <w:rsid w:val="00221CED"/>
    <w:rsid w:val="00223D0C"/>
    <w:rsid w:val="00230213"/>
    <w:rsid w:val="0023179B"/>
    <w:rsid w:val="00235D23"/>
    <w:rsid w:val="00236622"/>
    <w:rsid w:val="00237E65"/>
    <w:rsid w:val="0024107B"/>
    <w:rsid w:val="00241A33"/>
    <w:rsid w:val="00245C14"/>
    <w:rsid w:val="00247F11"/>
    <w:rsid w:val="0025072B"/>
    <w:rsid w:val="00251B33"/>
    <w:rsid w:val="002535FC"/>
    <w:rsid w:val="00256E86"/>
    <w:rsid w:val="0026033E"/>
    <w:rsid w:val="002607DC"/>
    <w:rsid w:val="0026400A"/>
    <w:rsid w:val="00270553"/>
    <w:rsid w:val="00270CA4"/>
    <w:rsid w:val="00272714"/>
    <w:rsid w:val="00272B62"/>
    <w:rsid w:val="00281094"/>
    <w:rsid w:val="002823E5"/>
    <w:rsid w:val="00284893"/>
    <w:rsid w:val="002875DD"/>
    <w:rsid w:val="0029060F"/>
    <w:rsid w:val="00290F99"/>
    <w:rsid w:val="00295BFF"/>
    <w:rsid w:val="002A02BB"/>
    <w:rsid w:val="002A3384"/>
    <w:rsid w:val="002A4A0F"/>
    <w:rsid w:val="002A5FD2"/>
    <w:rsid w:val="002B0820"/>
    <w:rsid w:val="002B1E87"/>
    <w:rsid w:val="002C34D2"/>
    <w:rsid w:val="002C55A6"/>
    <w:rsid w:val="002C6C19"/>
    <w:rsid w:val="002C79AC"/>
    <w:rsid w:val="002D3154"/>
    <w:rsid w:val="002D3AA9"/>
    <w:rsid w:val="002D3F9D"/>
    <w:rsid w:val="002D6314"/>
    <w:rsid w:val="002D6EC8"/>
    <w:rsid w:val="002E100F"/>
    <w:rsid w:val="002E38B5"/>
    <w:rsid w:val="002E4C2C"/>
    <w:rsid w:val="002E535B"/>
    <w:rsid w:val="002E5B2D"/>
    <w:rsid w:val="002E5D89"/>
    <w:rsid w:val="002F011B"/>
    <w:rsid w:val="002F1895"/>
    <w:rsid w:val="002F30CC"/>
    <w:rsid w:val="002F4984"/>
    <w:rsid w:val="00300FF6"/>
    <w:rsid w:val="00302D64"/>
    <w:rsid w:val="0030594A"/>
    <w:rsid w:val="003059D9"/>
    <w:rsid w:val="00307AEC"/>
    <w:rsid w:val="00310387"/>
    <w:rsid w:val="00314466"/>
    <w:rsid w:val="00320559"/>
    <w:rsid w:val="00323E1D"/>
    <w:rsid w:val="00325DF4"/>
    <w:rsid w:val="003267CB"/>
    <w:rsid w:val="0033269A"/>
    <w:rsid w:val="00332A20"/>
    <w:rsid w:val="003332F3"/>
    <w:rsid w:val="00334EEB"/>
    <w:rsid w:val="0034139F"/>
    <w:rsid w:val="003414D0"/>
    <w:rsid w:val="00342B5E"/>
    <w:rsid w:val="00343869"/>
    <w:rsid w:val="00343F46"/>
    <w:rsid w:val="00345859"/>
    <w:rsid w:val="00345D60"/>
    <w:rsid w:val="00347A7A"/>
    <w:rsid w:val="003523D6"/>
    <w:rsid w:val="003563B7"/>
    <w:rsid w:val="0035667C"/>
    <w:rsid w:val="00356A05"/>
    <w:rsid w:val="00357305"/>
    <w:rsid w:val="00360763"/>
    <w:rsid w:val="0036372B"/>
    <w:rsid w:val="00364C99"/>
    <w:rsid w:val="00365437"/>
    <w:rsid w:val="00365F18"/>
    <w:rsid w:val="003734F5"/>
    <w:rsid w:val="003741D2"/>
    <w:rsid w:val="0037449D"/>
    <w:rsid w:val="0038327A"/>
    <w:rsid w:val="003853D5"/>
    <w:rsid w:val="0039193D"/>
    <w:rsid w:val="00397314"/>
    <w:rsid w:val="00397682"/>
    <w:rsid w:val="003978EE"/>
    <w:rsid w:val="00397D54"/>
    <w:rsid w:val="003A5211"/>
    <w:rsid w:val="003A52BE"/>
    <w:rsid w:val="003B0746"/>
    <w:rsid w:val="003B08A8"/>
    <w:rsid w:val="003B2057"/>
    <w:rsid w:val="003B3832"/>
    <w:rsid w:val="003B4396"/>
    <w:rsid w:val="003B5FD8"/>
    <w:rsid w:val="003B6F09"/>
    <w:rsid w:val="003B77FF"/>
    <w:rsid w:val="003C0CDC"/>
    <w:rsid w:val="003C1FCE"/>
    <w:rsid w:val="003C25FD"/>
    <w:rsid w:val="003C4A3D"/>
    <w:rsid w:val="003C5127"/>
    <w:rsid w:val="003D1C49"/>
    <w:rsid w:val="003D53D6"/>
    <w:rsid w:val="003E0E59"/>
    <w:rsid w:val="003E1DAD"/>
    <w:rsid w:val="003E37CC"/>
    <w:rsid w:val="003F12F9"/>
    <w:rsid w:val="003F1C1D"/>
    <w:rsid w:val="003F1C50"/>
    <w:rsid w:val="003F32BC"/>
    <w:rsid w:val="003F437C"/>
    <w:rsid w:val="003F45A5"/>
    <w:rsid w:val="004019A6"/>
    <w:rsid w:val="004029A2"/>
    <w:rsid w:val="004052C5"/>
    <w:rsid w:val="00413509"/>
    <w:rsid w:val="00415C29"/>
    <w:rsid w:val="004165BA"/>
    <w:rsid w:val="00425227"/>
    <w:rsid w:val="00425291"/>
    <w:rsid w:val="00427142"/>
    <w:rsid w:val="004273B8"/>
    <w:rsid w:val="00427FDF"/>
    <w:rsid w:val="004317FD"/>
    <w:rsid w:val="00441B81"/>
    <w:rsid w:val="004428D8"/>
    <w:rsid w:val="00443E4B"/>
    <w:rsid w:val="00446B20"/>
    <w:rsid w:val="0045208A"/>
    <w:rsid w:val="00461B6A"/>
    <w:rsid w:val="00463323"/>
    <w:rsid w:val="00464526"/>
    <w:rsid w:val="0047008B"/>
    <w:rsid w:val="00470848"/>
    <w:rsid w:val="00482C02"/>
    <w:rsid w:val="00484F0A"/>
    <w:rsid w:val="00487777"/>
    <w:rsid w:val="00491930"/>
    <w:rsid w:val="00492E8E"/>
    <w:rsid w:val="004938F4"/>
    <w:rsid w:val="00494D54"/>
    <w:rsid w:val="00494FB2"/>
    <w:rsid w:val="00495A9A"/>
    <w:rsid w:val="00495C4F"/>
    <w:rsid w:val="0049616A"/>
    <w:rsid w:val="004A257D"/>
    <w:rsid w:val="004A6881"/>
    <w:rsid w:val="004A776E"/>
    <w:rsid w:val="004B0454"/>
    <w:rsid w:val="004B4AC3"/>
    <w:rsid w:val="004B5E42"/>
    <w:rsid w:val="004C0606"/>
    <w:rsid w:val="004C0795"/>
    <w:rsid w:val="004C2D97"/>
    <w:rsid w:val="004C3089"/>
    <w:rsid w:val="004C3A6A"/>
    <w:rsid w:val="004C47C1"/>
    <w:rsid w:val="004C78E2"/>
    <w:rsid w:val="004C79BD"/>
    <w:rsid w:val="004D2142"/>
    <w:rsid w:val="004D28ED"/>
    <w:rsid w:val="004D2B11"/>
    <w:rsid w:val="004D2CFB"/>
    <w:rsid w:val="004D2EC1"/>
    <w:rsid w:val="004D37CE"/>
    <w:rsid w:val="004D3BD3"/>
    <w:rsid w:val="004D4BD8"/>
    <w:rsid w:val="004E221A"/>
    <w:rsid w:val="004E2588"/>
    <w:rsid w:val="004E277B"/>
    <w:rsid w:val="004F4F6D"/>
    <w:rsid w:val="004F5039"/>
    <w:rsid w:val="004F6C48"/>
    <w:rsid w:val="00501490"/>
    <w:rsid w:val="00502156"/>
    <w:rsid w:val="00502302"/>
    <w:rsid w:val="0050252C"/>
    <w:rsid w:val="00503149"/>
    <w:rsid w:val="00504ED4"/>
    <w:rsid w:val="005066ED"/>
    <w:rsid w:val="00510AA0"/>
    <w:rsid w:val="00511373"/>
    <w:rsid w:val="005117DB"/>
    <w:rsid w:val="00511EE7"/>
    <w:rsid w:val="00516481"/>
    <w:rsid w:val="00516FB7"/>
    <w:rsid w:val="005173AB"/>
    <w:rsid w:val="00520927"/>
    <w:rsid w:val="0052434D"/>
    <w:rsid w:val="005243C9"/>
    <w:rsid w:val="005243E2"/>
    <w:rsid w:val="00526A8E"/>
    <w:rsid w:val="00527BC5"/>
    <w:rsid w:val="00527D52"/>
    <w:rsid w:val="00533500"/>
    <w:rsid w:val="00533DC0"/>
    <w:rsid w:val="00535B75"/>
    <w:rsid w:val="00535BAF"/>
    <w:rsid w:val="0054416C"/>
    <w:rsid w:val="005452A0"/>
    <w:rsid w:val="00547096"/>
    <w:rsid w:val="0055235E"/>
    <w:rsid w:val="005549DA"/>
    <w:rsid w:val="00554C98"/>
    <w:rsid w:val="00555650"/>
    <w:rsid w:val="00557D51"/>
    <w:rsid w:val="005607DE"/>
    <w:rsid w:val="0056091D"/>
    <w:rsid w:val="00561E5C"/>
    <w:rsid w:val="00562E4E"/>
    <w:rsid w:val="005652BC"/>
    <w:rsid w:val="005670C7"/>
    <w:rsid w:val="005706AC"/>
    <w:rsid w:val="00570D4B"/>
    <w:rsid w:val="00571307"/>
    <w:rsid w:val="0057186D"/>
    <w:rsid w:val="00571B6E"/>
    <w:rsid w:val="00572836"/>
    <w:rsid w:val="00572C91"/>
    <w:rsid w:val="00574728"/>
    <w:rsid w:val="00576476"/>
    <w:rsid w:val="005803EA"/>
    <w:rsid w:val="00580DCD"/>
    <w:rsid w:val="00583D3F"/>
    <w:rsid w:val="005875FE"/>
    <w:rsid w:val="00592074"/>
    <w:rsid w:val="0059275C"/>
    <w:rsid w:val="005937F4"/>
    <w:rsid w:val="00594D50"/>
    <w:rsid w:val="00596775"/>
    <w:rsid w:val="005A5EAA"/>
    <w:rsid w:val="005A6211"/>
    <w:rsid w:val="005B5321"/>
    <w:rsid w:val="005C0F87"/>
    <w:rsid w:val="005C3A36"/>
    <w:rsid w:val="005C568E"/>
    <w:rsid w:val="005C702C"/>
    <w:rsid w:val="005D5451"/>
    <w:rsid w:val="005D5F72"/>
    <w:rsid w:val="005E163A"/>
    <w:rsid w:val="005E1AD6"/>
    <w:rsid w:val="005E3984"/>
    <w:rsid w:val="005E4623"/>
    <w:rsid w:val="005E5FEA"/>
    <w:rsid w:val="005E664A"/>
    <w:rsid w:val="005F04B5"/>
    <w:rsid w:val="005F08D9"/>
    <w:rsid w:val="005F0B51"/>
    <w:rsid w:val="005F1D18"/>
    <w:rsid w:val="005F31BA"/>
    <w:rsid w:val="005F3A6E"/>
    <w:rsid w:val="005F3CDB"/>
    <w:rsid w:val="005F3E1A"/>
    <w:rsid w:val="005F4562"/>
    <w:rsid w:val="005F48EF"/>
    <w:rsid w:val="005F517D"/>
    <w:rsid w:val="0060568C"/>
    <w:rsid w:val="006065B5"/>
    <w:rsid w:val="006115B8"/>
    <w:rsid w:val="00616147"/>
    <w:rsid w:val="006171E0"/>
    <w:rsid w:val="00617AA0"/>
    <w:rsid w:val="006214BF"/>
    <w:rsid w:val="00622022"/>
    <w:rsid w:val="00623177"/>
    <w:rsid w:val="006239B1"/>
    <w:rsid w:val="00626B72"/>
    <w:rsid w:val="006308E5"/>
    <w:rsid w:val="00632C81"/>
    <w:rsid w:val="006355FB"/>
    <w:rsid w:val="006400F3"/>
    <w:rsid w:val="0064396E"/>
    <w:rsid w:val="00644449"/>
    <w:rsid w:val="006448B7"/>
    <w:rsid w:val="00644964"/>
    <w:rsid w:val="00644C39"/>
    <w:rsid w:val="00647623"/>
    <w:rsid w:val="00650B9A"/>
    <w:rsid w:val="006541B0"/>
    <w:rsid w:val="006570A7"/>
    <w:rsid w:val="00657D56"/>
    <w:rsid w:val="00660B14"/>
    <w:rsid w:val="00660C3D"/>
    <w:rsid w:val="00660C93"/>
    <w:rsid w:val="006651F9"/>
    <w:rsid w:val="00670F45"/>
    <w:rsid w:val="00674568"/>
    <w:rsid w:val="006752A2"/>
    <w:rsid w:val="00675EBE"/>
    <w:rsid w:val="00676927"/>
    <w:rsid w:val="00677D3B"/>
    <w:rsid w:val="0068474D"/>
    <w:rsid w:val="00685B08"/>
    <w:rsid w:val="00686C3F"/>
    <w:rsid w:val="00686F57"/>
    <w:rsid w:val="00687EE5"/>
    <w:rsid w:val="006904B6"/>
    <w:rsid w:val="00690AF8"/>
    <w:rsid w:val="00690B6E"/>
    <w:rsid w:val="006947F8"/>
    <w:rsid w:val="006950A4"/>
    <w:rsid w:val="006A427A"/>
    <w:rsid w:val="006A78C4"/>
    <w:rsid w:val="006A7AC8"/>
    <w:rsid w:val="006B0BCA"/>
    <w:rsid w:val="006B1888"/>
    <w:rsid w:val="006B3A52"/>
    <w:rsid w:val="006B7AF1"/>
    <w:rsid w:val="006B7F7C"/>
    <w:rsid w:val="006C03D8"/>
    <w:rsid w:val="006C1258"/>
    <w:rsid w:val="006C2EA4"/>
    <w:rsid w:val="006C5C20"/>
    <w:rsid w:val="006C6077"/>
    <w:rsid w:val="006C7ED7"/>
    <w:rsid w:val="006D3EA5"/>
    <w:rsid w:val="006D6378"/>
    <w:rsid w:val="006D71BF"/>
    <w:rsid w:val="006E142A"/>
    <w:rsid w:val="006E2818"/>
    <w:rsid w:val="006E289D"/>
    <w:rsid w:val="006E2B32"/>
    <w:rsid w:val="006E384A"/>
    <w:rsid w:val="006E4CFE"/>
    <w:rsid w:val="006E4EA0"/>
    <w:rsid w:val="006E6184"/>
    <w:rsid w:val="006F17B8"/>
    <w:rsid w:val="006F1C70"/>
    <w:rsid w:val="006F28B7"/>
    <w:rsid w:val="006F4276"/>
    <w:rsid w:val="006F4670"/>
    <w:rsid w:val="006F4A9D"/>
    <w:rsid w:val="00701C79"/>
    <w:rsid w:val="00701CBA"/>
    <w:rsid w:val="007028D3"/>
    <w:rsid w:val="00704CE2"/>
    <w:rsid w:val="00711A25"/>
    <w:rsid w:val="007126B8"/>
    <w:rsid w:val="00712DCA"/>
    <w:rsid w:val="00713B9C"/>
    <w:rsid w:val="007141F0"/>
    <w:rsid w:val="00714AF3"/>
    <w:rsid w:val="007162A8"/>
    <w:rsid w:val="00716B39"/>
    <w:rsid w:val="00717114"/>
    <w:rsid w:val="00720B24"/>
    <w:rsid w:val="00720DDD"/>
    <w:rsid w:val="00722AEB"/>
    <w:rsid w:val="00723742"/>
    <w:rsid w:val="007248CE"/>
    <w:rsid w:val="007259A9"/>
    <w:rsid w:val="00725E3E"/>
    <w:rsid w:val="00726E42"/>
    <w:rsid w:val="0072714A"/>
    <w:rsid w:val="00733B4C"/>
    <w:rsid w:val="007344D3"/>
    <w:rsid w:val="0073462D"/>
    <w:rsid w:val="00737409"/>
    <w:rsid w:val="00737B57"/>
    <w:rsid w:val="00740C02"/>
    <w:rsid w:val="007415E6"/>
    <w:rsid w:val="007446D1"/>
    <w:rsid w:val="00747C11"/>
    <w:rsid w:val="007504FF"/>
    <w:rsid w:val="00750D2C"/>
    <w:rsid w:val="00752829"/>
    <w:rsid w:val="00754A62"/>
    <w:rsid w:val="007563AD"/>
    <w:rsid w:val="00760F6A"/>
    <w:rsid w:val="00761AE0"/>
    <w:rsid w:val="00771DF5"/>
    <w:rsid w:val="00776E94"/>
    <w:rsid w:val="00777F2D"/>
    <w:rsid w:val="00781ED3"/>
    <w:rsid w:val="00785FE2"/>
    <w:rsid w:val="007914E8"/>
    <w:rsid w:val="0079514F"/>
    <w:rsid w:val="007977BD"/>
    <w:rsid w:val="0079791B"/>
    <w:rsid w:val="007A0397"/>
    <w:rsid w:val="007A323F"/>
    <w:rsid w:val="007A35E8"/>
    <w:rsid w:val="007A3FE1"/>
    <w:rsid w:val="007B0883"/>
    <w:rsid w:val="007B1389"/>
    <w:rsid w:val="007B3567"/>
    <w:rsid w:val="007B6D36"/>
    <w:rsid w:val="007B7087"/>
    <w:rsid w:val="007D05A5"/>
    <w:rsid w:val="007D1B6F"/>
    <w:rsid w:val="007D330C"/>
    <w:rsid w:val="007D3F8F"/>
    <w:rsid w:val="007D4743"/>
    <w:rsid w:val="007D536C"/>
    <w:rsid w:val="007D6CCC"/>
    <w:rsid w:val="007D73EB"/>
    <w:rsid w:val="007E0441"/>
    <w:rsid w:val="007E075D"/>
    <w:rsid w:val="007E1D8D"/>
    <w:rsid w:val="007E29CC"/>
    <w:rsid w:val="007E2A65"/>
    <w:rsid w:val="007E39E2"/>
    <w:rsid w:val="007E3A0C"/>
    <w:rsid w:val="007E3CD6"/>
    <w:rsid w:val="007F1750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5749"/>
    <w:rsid w:val="008176E0"/>
    <w:rsid w:val="008212FE"/>
    <w:rsid w:val="00824443"/>
    <w:rsid w:val="00825046"/>
    <w:rsid w:val="00826532"/>
    <w:rsid w:val="00826DBF"/>
    <w:rsid w:val="008302FE"/>
    <w:rsid w:val="00830970"/>
    <w:rsid w:val="008340CF"/>
    <w:rsid w:val="0083704C"/>
    <w:rsid w:val="00843DA2"/>
    <w:rsid w:val="00844AA2"/>
    <w:rsid w:val="00845E55"/>
    <w:rsid w:val="0084628A"/>
    <w:rsid w:val="00850665"/>
    <w:rsid w:val="00853D8F"/>
    <w:rsid w:val="00856458"/>
    <w:rsid w:val="00857436"/>
    <w:rsid w:val="00857E74"/>
    <w:rsid w:val="008603EA"/>
    <w:rsid w:val="008652AB"/>
    <w:rsid w:val="00874195"/>
    <w:rsid w:val="008748B2"/>
    <w:rsid w:val="00877B29"/>
    <w:rsid w:val="00880CC7"/>
    <w:rsid w:val="008812A4"/>
    <w:rsid w:val="008818C1"/>
    <w:rsid w:val="00881989"/>
    <w:rsid w:val="00883FC7"/>
    <w:rsid w:val="0088421A"/>
    <w:rsid w:val="00884790"/>
    <w:rsid w:val="008918D5"/>
    <w:rsid w:val="008921F5"/>
    <w:rsid w:val="00892737"/>
    <w:rsid w:val="00894DD8"/>
    <w:rsid w:val="00895B5E"/>
    <w:rsid w:val="00895C7B"/>
    <w:rsid w:val="00896644"/>
    <w:rsid w:val="008A0FBA"/>
    <w:rsid w:val="008A4A58"/>
    <w:rsid w:val="008A6F57"/>
    <w:rsid w:val="008A706B"/>
    <w:rsid w:val="008A7B08"/>
    <w:rsid w:val="008B382F"/>
    <w:rsid w:val="008B3A24"/>
    <w:rsid w:val="008B4330"/>
    <w:rsid w:val="008B5448"/>
    <w:rsid w:val="008B5EF8"/>
    <w:rsid w:val="008B6550"/>
    <w:rsid w:val="008B7BF2"/>
    <w:rsid w:val="008C2D87"/>
    <w:rsid w:val="008C3E06"/>
    <w:rsid w:val="008C4DF4"/>
    <w:rsid w:val="008C5C0E"/>
    <w:rsid w:val="008D0EFF"/>
    <w:rsid w:val="008D0F88"/>
    <w:rsid w:val="008D282D"/>
    <w:rsid w:val="008D4746"/>
    <w:rsid w:val="008D7672"/>
    <w:rsid w:val="008E19A9"/>
    <w:rsid w:val="008E3213"/>
    <w:rsid w:val="008E41B7"/>
    <w:rsid w:val="008F0F52"/>
    <w:rsid w:val="008F21F0"/>
    <w:rsid w:val="008F2C27"/>
    <w:rsid w:val="008F5B41"/>
    <w:rsid w:val="008F5EDD"/>
    <w:rsid w:val="008F6E21"/>
    <w:rsid w:val="009017BB"/>
    <w:rsid w:val="00903B86"/>
    <w:rsid w:val="00905FE5"/>
    <w:rsid w:val="00906BB3"/>
    <w:rsid w:val="00911623"/>
    <w:rsid w:val="00914384"/>
    <w:rsid w:val="00915212"/>
    <w:rsid w:val="0091553D"/>
    <w:rsid w:val="009243CC"/>
    <w:rsid w:val="0093070E"/>
    <w:rsid w:val="00931D06"/>
    <w:rsid w:val="00934134"/>
    <w:rsid w:val="00934D22"/>
    <w:rsid w:val="00934D33"/>
    <w:rsid w:val="009350D9"/>
    <w:rsid w:val="00935851"/>
    <w:rsid w:val="00936990"/>
    <w:rsid w:val="0094137F"/>
    <w:rsid w:val="00941718"/>
    <w:rsid w:val="009417D8"/>
    <w:rsid w:val="00943D1E"/>
    <w:rsid w:val="00944126"/>
    <w:rsid w:val="00946523"/>
    <w:rsid w:val="0094784E"/>
    <w:rsid w:val="00950125"/>
    <w:rsid w:val="0095087C"/>
    <w:rsid w:val="00953CC9"/>
    <w:rsid w:val="00954AE5"/>
    <w:rsid w:val="00954C91"/>
    <w:rsid w:val="00954FC6"/>
    <w:rsid w:val="0096131E"/>
    <w:rsid w:val="009632DE"/>
    <w:rsid w:val="0096627C"/>
    <w:rsid w:val="00967B6F"/>
    <w:rsid w:val="00970061"/>
    <w:rsid w:val="00970AB5"/>
    <w:rsid w:val="00971900"/>
    <w:rsid w:val="00971BC1"/>
    <w:rsid w:val="009743D6"/>
    <w:rsid w:val="0097523B"/>
    <w:rsid w:val="00976F33"/>
    <w:rsid w:val="00977037"/>
    <w:rsid w:val="00981C91"/>
    <w:rsid w:val="00981F3A"/>
    <w:rsid w:val="009843B4"/>
    <w:rsid w:val="009847E9"/>
    <w:rsid w:val="009870D3"/>
    <w:rsid w:val="00991152"/>
    <w:rsid w:val="00991963"/>
    <w:rsid w:val="00993A9F"/>
    <w:rsid w:val="009A04DA"/>
    <w:rsid w:val="009A416E"/>
    <w:rsid w:val="009A5071"/>
    <w:rsid w:val="009A5172"/>
    <w:rsid w:val="009A5DD9"/>
    <w:rsid w:val="009A72C5"/>
    <w:rsid w:val="009B0043"/>
    <w:rsid w:val="009B2E1E"/>
    <w:rsid w:val="009B3499"/>
    <w:rsid w:val="009B3C9D"/>
    <w:rsid w:val="009B3DBC"/>
    <w:rsid w:val="009B7026"/>
    <w:rsid w:val="009C04B1"/>
    <w:rsid w:val="009C21FB"/>
    <w:rsid w:val="009C363B"/>
    <w:rsid w:val="009D2B19"/>
    <w:rsid w:val="009D6E5D"/>
    <w:rsid w:val="009D7600"/>
    <w:rsid w:val="009E04B1"/>
    <w:rsid w:val="009E14A0"/>
    <w:rsid w:val="009E3000"/>
    <w:rsid w:val="009E3FBF"/>
    <w:rsid w:val="009F1282"/>
    <w:rsid w:val="009F26B1"/>
    <w:rsid w:val="009F7C3B"/>
    <w:rsid w:val="00A04142"/>
    <w:rsid w:val="00A04CF1"/>
    <w:rsid w:val="00A0527F"/>
    <w:rsid w:val="00A0570C"/>
    <w:rsid w:val="00A057E6"/>
    <w:rsid w:val="00A063CF"/>
    <w:rsid w:val="00A06D15"/>
    <w:rsid w:val="00A106F0"/>
    <w:rsid w:val="00A1485A"/>
    <w:rsid w:val="00A2345A"/>
    <w:rsid w:val="00A24C0E"/>
    <w:rsid w:val="00A24F0B"/>
    <w:rsid w:val="00A25E34"/>
    <w:rsid w:val="00A30010"/>
    <w:rsid w:val="00A301B3"/>
    <w:rsid w:val="00A33000"/>
    <w:rsid w:val="00A36277"/>
    <w:rsid w:val="00A36E19"/>
    <w:rsid w:val="00A41056"/>
    <w:rsid w:val="00A41FCB"/>
    <w:rsid w:val="00A420B9"/>
    <w:rsid w:val="00A43AE7"/>
    <w:rsid w:val="00A44C2C"/>
    <w:rsid w:val="00A45A07"/>
    <w:rsid w:val="00A4717B"/>
    <w:rsid w:val="00A478ED"/>
    <w:rsid w:val="00A51B4F"/>
    <w:rsid w:val="00A575D6"/>
    <w:rsid w:val="00A600EE"/>
    <w:rsid w:val="00A7121A"/>
    <w:rsid w:val="00A74A74"/>
    <w:rsid w:val="00A753AA"/>
    <w:rsid w:val="00A8067A"/>
    <w:rsid w:val="00A807D8"/>
    <w:rsid w:val="00A811E3"/>
    <w:rsid w:val="00A85CB0"/>
    <w:rsid w:val="00A85DF6"/>
    <w:rsid w:val="00A8649B"/>
    <w:rsid w:val="00A9232D"/>
    <w:rsid w:val="00A929EC"/>
    <w:rsid w:val="00A967BC"/>
    <w:rsid w:val="00A97E93"/>
    <w:rsid w:val="00AA0A0E"/>
    <w:rsid w:val="00AA0F57"/>
    <w:rsid w:val="00AA3FE0"/>
    <w:rsid w:val="00AB1AB8"/>
    <w:rsid w:val="00AC0924"/>
    <w:rsid w:val="00AC18E6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499"/>
    <w:rsid w:val="00AE26D6"/>
    <w:rsid w:val="00AE2FF6"/>
    <w:rsid w:val="00AF236B"/>
    <w:rsid w:val="00AF4ECD"/>
    <w:rsid w:val="00AF5602"/>
    <w:rsid w:val="00AF6844"/>
    <w:rsid w:val="00AF6A03"/>
    <w:rsid w:val="00AF7FE2"/>
    <w:rsid w:val="00B0006E"/>
    <w:rsid w:val="00B007EC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9A8"/>
    <w:rsid w:val="00B13C08"/>
    <w:rsid w:val="00B16200"/>
    <w:rsid w:val="00B17021"/>
    <w:rsid w:val="00B20619"/>
    <w:rsid w:val="00B20827"/>
    <w:rsid w:val="00B22F30"/>
    <w:rsid w:val="00B23321"/>
    <w:rsid w:val="00B23DEB"/>
    <w:rsid w:val="00B24AD1"/>
    <w:rsid w:val="00B271F2"/>
    <w:rsid w:val="00B2723D"/>
    <w:rsid w:val="00B316EE"/>
    <w:rsid w:val="00B3258F"/>
    <w:rsid w:val="00B35268"/>
    <w:rsid w:val="00B3786C"/>
    <w:rsid w:val="00B4001D"/>
    <w:rsid w:val="00B44C18"/>
    <w:rsid w:val="00B52C0C"/>
    <w:rsid w:val="00B540A6"/>
    <w:rsid w:val="00B56CA9"/>
    <w:rsid w:val="00B56DC9"/>
    <w:rsid w:val="00B609E5"/>
    <w:rsid w:val="00B65C78"/>
    <w:rsid w:val="00B723E2"/>
    <w:rsid w:val="00B738C5"/>
    <w:rsid w:val="00B73A87"/>
    <w:rsid w:val="00B74895"/>
    <w:rsid w:val="00B80CA6"/>
    <w:rsid w:val="00B81846"/>
    <w:rsid w:val="00B82062"/>
    <w:rsid w:val="00B839DD"/>
    <w:rsid w:val="00B83D21"/>
    <w:rsid w:val="00B87B32"/>
    <w:rsid w:val="00B90EB8"/>
    <w:rsid w:val="00B9160B"/>
    <w:rsid w:val="00B91A93"/>
    <w:rsid w:val="00B93E95"/>
    <w:rsid w:val="00B96B22"/>
    <w:rsid w:val="00B96FE2"/>
    <w:rsid w:val="00BA155C"/>
    <w:rsid w:val="00BA2670"/>
    <w:rsid w:val="00BB038C"/>
    <w:rsid w:val="00BB2CBA"/>
    <w:rsid w:val="00BB6BAD"/>
    <w:rsid w:val="00BB77F6"/>
    <w:rsid w:val="00BC1ADE"/>
    <w:rsid w:val="00BC3982"/>
    <w:rsid w:val="00BC6D2A"/>
    <w:rsid w:val="00BC7317"/>
    <w:rsid w:val="00BC78C0"/>
    <w:rsid w:val="00BD210F"/>
    <w:rsid w:val="00BD486C"/>
    <w:rsid w:val="00BD6BA3"/>
    <w:rsid w:val="00BD722E"/>
    <w:rsid w:val="00BE6142"/>
    <w:rsid w:val="00BF1541"/>
    <w:rsid w:val="00BF1FB1"/>
    <w:rsid w:val="00BF207D"/>
    <w:rsid w:val="00BF4F71"/>
    <w:rsid w:val="00BF60AC"/>
    <w:rsid w:val="00BF6C84"/>
    <w:rsid w:val="00C00AE6"/>
    <w:rsid w:val="00C022B6"/>
    <w:rsid w:val="00C04030"/>
    <w:rsid w:val="00C053D3"/>
    <w:rsid w:val="00C05D41"/>
    <w:rsid w:val="00C05F45"/>
    <w:rsid w:val="00C070C7"/>
    <w:rsid w:val="00C102E8"/>
    <w:rsid w:val="00C11420"/>
    <w:rsid w:val="00C1248F"/>
    <w:rsid w:val="00C12B12"/>
    <w:rsid w:val="00C16A57"/>
    <w:rsid w:val="00C173BC"/>
    <w:rsid w:val="00C2005C"/>
    <w:rsid w:val="00C23C12"/>
    <w:rsid w:val="00C24D4E"/>
    <w:rsid w:val="00C27345"/>
    <w:rsid w:val="00C27A00"/>
    <w:rsid w:val="00C27C2A"/>
    <w:rsid w:val="00C3461E"/>
    <w:rsid w:val="00C34927"/>
    <w:rsid w:val="00C3696A"/>
    <w:rsid w:val="00C40F10"/>
    <w:rsid w:val="00C411E4"/>
    <w:rsid w:val="00C425B6"/>
    <w:rsid w:val="00C43C97"/>
    <w:rsid w:val="00C458C8"/>
    <w:rsid w:val="00C467A5"/>
    <w:rsid w:val="00C46829"/>
    <w:rsid w:val="00C531C5"/>
    <w:rsid w:val="00C57D1B"/>
    <w:rsid w:val="00C61BE3"/>
    <w:rsid w:val="00C63C4C"/>
    <w:rsid w:val="00C66695"/>
    <w:rsid w:val="00C71FD0"/>
    <w:rsid w:val="00C72E3A"/>
    <w:rsid w:val="00C7443E"/>
    <w:rsid w:val="00C75E7F"/>
    <w:rsid w:val="00C82446"/>
    <w:rsid w:val="00C82FF6"/>
    <w:rsid w:val="00C8377B"/>
    <w:rsid w:val="00C864AA"/>
    <w:rsid w:val="00C8791D"/>
    <w:rsid w:val="00C90640"/>
    <w:rsid w:val="00C93D40"/>
    <w:rsid w:val="00C9607F"/>
    <w:rsid w:val="00CA2A3D"/>
    <w:rsid w:val="00CA33C2"/>
    <w:rsid w:val="00CA37BF"/>
    <w:rsid w:val="00CA4E5A"/>
    <w:rsid w:val="00CA6D20"/>
    <w:rsid w:val="00CB39FD"/>
    <w:rsid w:val="00CB47C9"/>
    <w:rsid w:val="00CB4E58"/>
    <w:rsid w:val="00CB5C85"/>
    <w:rsid w:val="00CB6EF1"/>
    <w:rsid w:val="00CB76E4"/>
    <w:rsid w:val="00CC248A"/>
    <w:rsid w:val="00CD1FDB"/>
    <w:rsid w:val="00CD4480"/>
    <w:rsid w:val="00CD5A93"/>
    <w:rsid w:val="00CD5C6E"/>
    <w:rsid w:val="00CD72BE"/>
    <w:rsid w:val="00CD7413"/>
    <w:rsid w:val="00CE010C"/>
    <w:rsid w:val="00CE060D"/>
    <w:rsid w:val="00CE0786"/>
    <w:rsid w:val="00CE1F16"/>
    <w:rsid w:val="00CE3FF4"/>
    <w:rsid w:val="00CE4C54"/>
    <w:rsid w:val="00CE5F1A"/>
    <w:rsid w:val="00CE7081"/>
    <w:rsid w:val="00CF0788"/>
    <w:rsid w:val="00CF33FE"/>
    <w:rsid w:val="00CF4E8B"/>
    <w:rsid w:val="00D015E9"/>
    <w:rsid w:val="00D02288"/>
    <w:rsid w:val="00D06111"/>
    <w:rsid w:val="00D0708F"/>
    <w:rsid w:val="00D11F8A"/>
    <w:rsid w:val="00D233BC"/>
    <w:rsid w:val="00D25B15"/>
    <w:rsid w:val="00D25E9E"/>
    <w:rsid w:val="00D26B37"/>
    <w:rsid w:val="00D26FC0"/>
    <w:rsid w:val="00D2757D"/>
    <w:rsid w:val="00D3321D"/>
    <w:rsid w:val="00D34A2A"/>
    <w:rsid w:val="00D3677E"/>
    <w:rsid w:val="00D375A6"/>
    <w:rsid w:val="00D406C5"/>
    <w:rsid w:val="00D43F4F"/>
    <w:rsid w:val="00D44810"/>
    <w:rsid w:val="00D47091"/>
    <w:rsid w:val="00D47FE6"/>
    <w:rsid w:val="00D55A4A"/>
    <w:rsid w:val="00D60827"/>
    <w:rsid w:val="00D62706"/>
    <w:rsid w:val="00D627CE"/>
    <w:rsid w:val="00D63208"/>
    <w:rsid w:val="00D634CF"/>
    <w:rsid w:val="00D63EAB"/>
    <w:rsid w:val="00D647D5"/>
    <w:rsid w:val="00D64E17"/>
    <w:rsid w:val="00D65DE8"/>
    <w:rsid w:val="00D66853"/>
    <w:rsid w:val="00D671D9"/>
    <w:rsid w:val="00D71865"/>
    <w:rsid w:val="00D720A3"/>
    <w:rsid w:val="00D75EC3"/>
    <w:rsid w:val="00D779E1"/>
    <w:rsid w:val="00D81EE6"/>
    <w:rsid w:val="00D85FBF"/>
    <w:rsid w:val="00D908FA"/>
    <w:rsid w:val="00D92763"/>
    <w:rsid w:val="00D93576"/>
    <w:rsid w:val="00D93856"/>
    <w:rsid w:val="00D959BE"/>
    <w:rsid w:val="00D96046"/>
    <w:rsid w:val="00D967BF"/>
    <w:rsid w:val="00D96AC0"/>
    <w:rsid w:val="00D96D7D"/>
    <w:rsid w:val="00DA131D"/>
    <w:rsid w:val="00DA1994"/>
    <w:rsid w:val="00DA1DBA"/>
    <w:rsid w:val="00DA2262"/>
    <w:rsid w:val="00DA7C02"/>
    <w:rsid w:val="00DB0295"/>
    <w:rsid w:val="00DB0860"/>
    <w:rsid w:val="00DC176E"/>
    <w:rsid w:val="00DC1B3D"/>
    <w:rsid w:val="00DC205F"/>
    <w:rsid w:val="00DC2D52"/>
    <w:rsid w:val="00DC3FEA"/>
    <w:rsid w:val="00DC5351"/>
    <w:rsid w:val="00DC561D"/>
    <w:rsid w:val="00DC5ADE"/>
    <w:rsid w:val="00DC6715"/>
    <w:rsid w:val="00DC794C"/>
    <w:rsid w:val="00DC7A65"/>
    <w:rsid w:val="00DD0612"/>
    <w:rsid w:val="00DD1201"/>
    <w:rsid w:val="00DD1B0D"/>
    <w:rsid w:val="00DD2261"/>
    <w:rsid w:val="00DD4C62"/>
    <w:rsid w:val="00DD5EBE"/>
    <w:rsid w:val="00DD7A8D"/>
    <w:rsid w:val="00DE0ED4"/>
    <w:rsid w:val="00DE106C"/>
    <w:rsid w:val="00DE113D"/>
    <w:rsid w:val="00DE3B1F"/>
    <w:rsid w:val="00DE5560"/>
    <w:rsid w:val="00DE71AD"/>
    <w:rsid w:val="00DF1CB1"/>
    <w:rsid w:val="00DF1F10"/>
    <w:rsid w:val="00DF224D"/>
    <w:rsid w:val="00DF3B83"/>
    <w:rsid w:val="00DF45D8"/>
    <w:rsid w:val="00DF558D"/>
    <w:rsid w:val="00DF6142"/>
    <w:rsid w:val="00E01311"/>
    <w:rsid w:val="00E04562"/>
    <w:rsid w:val="00E04FB7"/>
    <w:rsid w:val="00E05057"/>
    <w:rsid w:val="00E0605C"/>
    <w:rsid w:val="00E0681B"/>
    <w:rsid w:val="00E104D6"/>
    <w:rsid w:val="00E1181C"/>
    <w:rsid w:val="00E11AAC"/>
    <w:rsid w:val="00E12E82"/>
    <w:rsid w:val="00E206ED"/>
    <w:rsid w:val="00E2269E"/>
    <w:rsid w:val="00E25323"/>
    <w:rsid w:val="00E25720"/>
    <w:rsid w:val="00E377C5"/>
    <w:rsid w:val="00E449AE"/>
    <w:rsid w:val="00E46122"/>
    <w:rsid w:val="00E47D97"/>
    <w:rsid w:val="00E50343"/>
    <w:rsid w:val="00E51718"/>
    <w:rsid w:val="00E54590"/>
    <w:rsid w:val="00E5462C"/>
    <w:rsid w:val="00E54D7B"/>
    <w:rsid w:val="00E56780"/>
    <w:rsid w:val="00E56E4B"/>
    <w:rsid w:val="00E608EB"/>
    <w:rsid w:val="00E62893"/>
    <w:rsid w:val="00E644F9"/>
    <w:rsid w:val="00E65441"/>
    <w:rsid w:val="00E65F37"/>
    <w:rsid w:val="00E66D2B"/>
    <w:rsid w:val="00E6783A"/>
    <w:rsid w:val="00E751DF"/>
    <w:rsid w:val="00E75F77"/>
    <w:rsid w:val="00E80618"/>
    <w:rsid w:val="00E81988"/>
    <w:rsid w:val="00E84522"/>
    <w:rsid w:val="00E85392"/>
    <w:rsid w:val="00E86888"/>
    <w:rsid w:val="00E878E1"/>
    <w:rsid w:val="00E90634"/>
    <w:rsid w:val="00E90F97"/>
    <w:rsid w:val="00E93ADD"/>
    <w:rsid w:val="00E93D9D"/>
    <w:rsid w:val="00E95911"/>
    <w:rsid w:val="00E96AA7"/>
    <w:rsid w:val="00EA0747"/>
    <w:rsid w:val="00EA471D"/>
    <w:rsid w:val="00EB0784"/>
    <w:rsid w:val="00EB09EC"/>
    <w:rsid w:val="00EB2AF1"/>
    <w:rsid w:val="00EB54B7"/>
    <w:rsid w:val="00EB78A0"/>
    <w:rsid w:val="00EC2642"/>
    <w:rsid w:val="00EC2AC9"/>
    <w:rsid w:val="00EC39AA"/>
    <w:rsid w:val="00EC486D"/>
    <w:rsid w:val="00EC609A"/>
    <w:rsid w:val="00ED0C9A"/>
    <w:rsid w:val="00ED1EC0"/>
    <w:rsid w:val="00EE2830"/>
    <w:rsid w:val="00EE5670"/>
    <w:rsid w:val="00EE67E1"/>
    <w:rsid w:val="00EF1701"/>
    <w:rsid w:val="00EF1B6B"/>
    <w:rsid w:val="00EF69D8"/>
    <w:rsid w:val="00F01293"/>
    <w:rsid w:val="00F03488"/>
    <w:rsid w:val="00F042AE"/>
    <w:rsid w:val="00F044CF"/>
    <w:rsid w:val="00F0707F"/>
    <w:rsid w:val="00F07345"/>
    <w:rsid w:val="00F1206E"/>
    <w:rsid w:val="00F13630"/>
    <w:rsid w:val="00F1436B"/>
    <w:rsid w:val="00F14685"/>
    <w:rsid w:val="00F14C70"/>
    <w:rsid w:val="00F14FD4"/>
    <w:rsid w:val="00F158B9"/>
    <w:rsid w:val="00F15CA2"/>
    <w:rsid w:val="00F168B7"/>
    <w:rsid w:val="00F230E2"/>
    <w:rsid w:val="00F26E00"/>
    <w:rsid w:val="00F318E6"/>
    <w:rsid w:val="00F356E5"/>
    <w:rsid w:val="00F3587E"/>
    <w:rsid w:val="00F36194"/>
    <w:rsid w:val="00F466AC"/>
    <w:rsid w:val="00F47542"/>
    <w:rsid w:val="00F47E9B"/>
    <w:rsid w:val="00F523AF"/>
    <w:rsid w:val="00F608D7"/>
    <w:rsid w:val="00F619ED"/>
    <w:rsid w:val="00F62122"/>
    <w:rsid w:val="00F64870"/>
    <w:rsid w:val="00F64DAC"/>
    <w:rsid w:val="00F650F2"/>
    <w:rsid w:val="00F65BCE"/>
    <w:rsid w:val="00F664B0"/>
    <w:rsid w:val="00F72B08"/>
    <w:rsid w:val="00F744B2"/>
    <w:rsid w:val="00F839CC"/>
    <w:rsid w:val="00F84877"/>
    <w:rsid w:val="00F8659E"/>
    <w:rsid w:val="00F874F4"/>
    <w:rsid w:val="00F91C68"/>
    <w:rsid w:val="00F94C76"/>
    <w:rsid w:val="00F9567F"/>
    <w:rsid w:val="00F96993"/>
    <w:rsid w:val="00F97469"/>
    <w:rsid w:val="00FA0A62"/>
    <w:rsid w:val="00FA1199"/>
    <w:rsid w:val="00FA57F9"/>
    <w:rsid w:val="00FA5B3E"/>
    <w:rsid w:val="00FA5C2E"/>
    <w:rsid w:val="00FA6DF6"/>
    <w:rsid w:val="00FB281A"/>
    <w:rsid w:val="00FB56B6"/>
    <w:rsid w:val="00FB695F"/>
    <w:rsid w:val="00FB6A6A"/>
    <w:rsid w:val="00FB6E9D"/>
    <w:rsid w:val="00FC13BF"/>
    <w:rsid w:val="00FC1F95"/>
    <w:rsid w:val="00FC2079"/>
    <w:rsid w:val="00FC2100"/>
    <w:rsid w:val="00FC749F"/>
    <w:rsid w:val="00FD09E1"/>
    <w:rsid w:val="00FD0FC9"/>
    <w:rsid w:val="00FD24BA"/>
    <w:rsid w:val="00FD4046"/>
    <w:rsid w:val="00FD45CB"/>
    <w:rsid w:val="00FD6321"/>
    <w:rsid w:val="00FD771E"/>
    <w:rsid w:val="00FE2854"/>
    <w:rsid w:val="00FE3077"/>
    <w:rsid w:val="00FF0DFC"/>
    <w:rsid w:val="00FF1088"/>
    <w:rsid w:val="00FF388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e8f6fe"/>
    </o:shapedefaults>
    <o:shapelayout v:ext="edit">
      <o:idmap v:ext="edit" data="1"/>
    </o:shapelayout>
  </w:shapeDefaults>
  <w:decimalSymbol w:val="."/>
  <w:listSeparator w:val=","/>
  <w14:docId w14:val="5CF21B20"/>
  <w15:docId w15:val="{696F0416-33C5-42CE-B008-D6F4DCA4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F97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C7B"/>
    <w:pPr>
      <w:keepNext/>
      <w:keepLines/>
      <w:outlineLvl w:val="0"/>
    </w:pPr>
    <w:rPr>
      <w:rFonts w:cs="Times New Roman"/>
      <w:bCs/>
      <w:color w:val="1E355E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5C7B"/>
    <w:pPr>
      <w:keepNext/>
      <w:keepLines/>
      <w:spacing w:before="360"/>
      <w:outlineLvl w:val="1"/>
    </w:pPr>
    <w:rPr>
      <w:rFonts w:cs="Times New Roman"/>
      <w:bCs/>
      <w:color w:val="1E355E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1201"/>
    <w:pPr>
      <w:keepNext/>
      <w:spacing w:line="312" w:lineRule="auto"/>
      <w:outlineLvl w:val="2"/>
    </w:pPr>
    <w:rPr>
      <w:rFonts w:cs="Times New Roman"/>
      <w:b/>
      <w:bCs/>
      <w:color w:val="1E355E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95C7B"/>
    <w:rPr>
      <w:rFonts w:ascii="Arial" w:hAnsi="Arial"/>
      <w:bCs/>
      <w:color w:val="1E355E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895C7B"/>
    <w:rPr>
      <w:rFonts w:ascii="Arial" w:hAnsi="Arial"/>
      <w:bCs/>
      <w:color w:val="1E355E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F3DFA"/>
    <w:rPr>
      <w:rFonts w:ascii="Arial" w:hAnsi="Arial"/>
      <w:b/>
      <w:color w:val="1E355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D1201"/>
    <w:rPr>
      <w:rFonts w:ascii="Arial" w:hAnsi="Arial"/>
      <w:b/>
      <w:bCs/>
      <w:color w:val="1E355E"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C531C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FB56B6"/>
    <w:pPr>
      <w:spacing w:after="100"/>
      <w:ind w:left="560"/>
    </w:pPr>
  </w:style>
  <w:style w:type="character" w:styleId="Emphasis">
    <w:name w:val="Emphasis"/>
    <w:basedOn w:val="DefaultParagraphFont"/>
    <w:uiPriority w:val="20"/>
    <w:qFormat/>
    <w:rsid w:val="009417D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74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60F6A"/>
    <w:pPr>
      <w:spacing w:before="100" w:beforeAutospacing="1" w:after="100" w:afterAutospacing="1" w:line="240" w:lineRule="auto"/>
    </w:pPr>
    <w:rPr>
      <w:rFonts w:ascii="Times New Roman" w:hAnsi="Times New Roman" w:cs="Times New Roman"/>
      <w:spacing w:val="4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IAGN01\TIAG\IAG\2839%20-%20DSS%20-%20NDS%20Progress%20Report%20ER\1_Copy\www.dss.gov.au\n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s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onaccess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dss.gov.au/n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ionaldisabilityst@dss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C769-CF39-4432-A1AF-FFA8F9DD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2331</Words>
  <Characters>11589</Characters>
  <Application>Microsoft Office Word</Application>
  <DocSecurity>0</DocSecurity>
  <Lines>609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13624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Lyndall Thomas</dc:creator>
  <cp:lastModifiedBy>Larry Hudson</cp:lastModifiedBy>
  <cp:revision>4</cp:revision>
  <cp:lastPrinted>2015-03-18T04:21:00Z</cp:lastPrinted>
  <dcterms:created xsi:type="dcterms:W3CDTF">2018-06-04T05:18:00Z</dcterms:created>
  <dcterms:modified xsi:type="dcterms:W3CDTF">2018-06-04T05:42:00Z</dcterms:modified>
</cp:coreProperties>
</file>