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9E4" w:rsidRPr="002E3861" w:rsidRDefault="002919E4" w:rsidP="002E3861">
      <w:pPr>
        <w:pStyle w:val="Title"/>
      </w:pPr>
      <w:bookmarkStart w:id="0" w:name="_GoBack"/>
      <w:bookmarkEnd w:id="0"/>
      <w:r w:rsidRPr="002E3861">
        <w:t>Native title organisations review terms of reference</w:t>
      </w:r>
    </w:p>
    <w:p w:rsidR="002919E4" w:rsidRPr="002E3861" w:rsidRDefault="002919E4" w:rsidP="002E3861">
      <w:pPr>
        <w:pStyle w:val="Heading1"/>
      </w:pPr>
      <w:r w:rsidRPr="002E3861">
        <w:t>Background</w:t>
      </w:r>
    </w:p>
    <w:p w:rsidR="002919E4" w:rsidRPr="00373B28" w:rsidRDefault="002919E4" w:rsidP="002919E4">
      <w:pPr>
        <w:spacing w:before="120"/>
        <w:rPr>
          <w:rFonts w:ascii="Times New Roman" w:hAnsi="Times New Roman"/>
        </w:rPr>
      </w:pPr>
      <w:r w:rsidRPr="00373B28">
        <w:rPr>
          <w:rFonts w:ascii="Times New Roman" w:hAnsi="Times New Roman"/>
        </w:rPr>
        <w:t>The Minister for Families, Community Services and Indigenous Affairs</w:t>
      </w:r>
      <w:r>
        <w:rPr>
          <w:rFonts w:ascii="Times New Roman" w:hAnsi="Times New Roman"/>
        </w:rPr>
        <w:t xml:space="preserve"> has initiated a review of the role and functions of native title representative bodies (NTRBs) and native title service providers (NTSPs) to ensure that they continue to meet the evolving needs of the system, and particularly the needs of native title holders after claims have been resolved.</w:t>
      </w:r>
    </w:p>
    <w:p w:rsidR="002919E4" w:rsidRPr="004D136B" w:rsidRDefault="002919E4" w:rsidP="002919E4">
      <w:pPr>
        <w:spacing w:before="120"/>
        <w:rPr>
          <w:rFonts w:ascii="Times New Roman" w:hAnsi="Times New Roman"/>
        </w:rPr>
      </w:pPr>
      <w:r>
        <w:rPr>
          <w:rFonts w:ascii="Times New Roman" w:hAnsi="Times New Roman"/>
        </w:rPr>
        <w:t xml:space="preserve">The Australian Government has emphasised the </w:t>
      </w:r>
      <w:r w:rsidRPr="0048228A">
        <w:rPr>
          <w:rFonts w:ascii="Times New Roman" w:hAnsi="Times New Roman"/>
        </w:rPr>
        <w:t>potential for native title to be a platform for long-term Indigenous social</w:t>
      </w:r>
      <w:r>
        <w:rPr>
          <w:rFonts w:ascii="Times New Roman" w:hAnsi="Times New Roman"/>
        </w:rPr>
        <w:t>, cultural</w:t>
      </w:r>
      <w:r w:rsidRPr="0048228A">
        <w:rPr>
          <w:rFonts w:ascii="Times New Roman" w:hAnsi="Times New Roman"/>
        </w:rPr>
        <w:t xml:space="preserve"> and economic development through maximising and protecting the benefits flowing from agreements and strengthening the capacity and governance of Indigenous corporations</w:t>
      </w:r>
      <w:r w:rsidRPr="004D136B">
        <w:rPr>
          <w:rFonts w:ascii="Times New Roman" w:hAnsi="Times New Roman"/>
        </w:rPr>
        <w:t>.</w:t>
      </w:r>
    </w:p>
    <w:p w:rsidR="002919E4" w:rsidRDefault="002919E4" w:rsidP="002919E4">
      <w:pPr>
        <w:spacing w:before="120"/>
        <w:rPr>
          <w:rFonts w:ascii="Times New Roman" w:hAnsi="Times New Roman"/>
          <w:b/>
        </w:rPr>
      </w:pPr>
      <w:r>
        <w:rPr>
          <w:rFonts w:ascii="Times New Roman" w:hAnsi="Times New Roman"/>
        </w:rPr>
        <w:t xml:space="preserve">The changing native title environment sets the context for the review. </w:t>
      </w:r>
      <w:r w:rsidR="006A2099">
        <w:rPr>
          <w:rFonts w:ascii="Times New Roman" w:hAnsi="Times New Roman"/>
        </w:rPr>
        <w:t xml:space="preserve">With few exceptions, since the commencement of the Native Title Act 1993, NTRBs and NTSPs have focussed their services to native title holders on resolution of native title claims. </w:t>
      </w:r>
      <w:r>
        <w:rPr>
          <w:rFonts w:ascii="Times New Roman" w:hAnsi="Times New Roman"/>
        </w:rPr>
        <w:t xml:space="preserve"> </w:t>
      </w:r>
      <w:r w:rsidR="006A2099">
        <w:rPr>
          <w:rFonts w:ascii="Times New Roman" w:hAnsi="Times New Roman"/>
        </w:rPr>
        <w:t>However, a</w:t>
      </w:r>
      <w:r>
        <w:rPr>
          <w:rFonts w:ascii="Times New Roman" w:hAnsi="Times New Roman"/>
        </w:rPr>
        <w:t xml:space="preserve">s more claims are determined and more </w:t>
      </w:r>
      <w:r w:rsidR="006A2099">
        <w:rPr>
          <w:rFonts w:ascii="Times New Roman" w:hAnsi="Times New Roman"/>
        </w:rPr>
        <w:t>Registered Native Title Bodies Corporate (RNTBCs)</w:t>
      </w:r>
      <w:r>
        <w:rPr>
          <w:rFonts w:ascii="Times New Roman" w:hAnsi="Times New Roman"/>
        </w:rPr>
        <w:t xml:space="preserve"> are established, </w:t>
      </w:r>
      <w:r w:rsidR="006A2099">
        <w:rPr>
          <w:rFonts w:ascii="Times New Roman" w:hAnsi="Times New Roman"/>
        </w:rPr>
        <w:t>there is a growing need for a framework for post-determination or post-settlement</w:t>
      </w:r>
      <w:r>
        <w:rPr>
          <w:rFonts w:ascii="Times New Roman" w:hAnsi="Times New Roman"/>
        </w:rPr>
        <w:t xml:space="preserve"> support</w:t>
      </w:r>
      <w:r w:rsidR="006A2099">
        <w:rPr>
          <w:rFonts w:ascii="Times New Roman" w:hAnsi="Times New Roman"/>
        </w:rPr>
        <w:t xml:space="preserve"> for native title holders.  </w:t>
      </w:r>
      <w:r w:rsidR="00F850F0">
        <w:rPr>
          <w:rFonts w:ascii="Times New Roman" w:hAnsi="Times New Roman"/>
        </w:rPr>
        <w:t xml:space="preserve">It will be important to ensure that RNTBCs have the capacity to complete </w:t>
      </w:r>
      <w:r w:rsidR="006A2099">
        <w:rPr>
          <w:rFonts w:ascii="Times New Roman" w:hAnsi="Times New Roman"/>
        </w:rPr>
        <w:t xml:space="preserve">corporate compliance, </w:t>
      </w:r>
      <w:r w:rsidR="00F850F0">
        <w:rPr>
          <w:rFonts w:ascii="Times New Roman" w:hAnsi="Times New Roman"/>
        </w:rPr>
        <w:t xml:space="preserve">perform </w:t>
      </w:r>
      <w:r w:rsidR="006A2099">
        <w:rPr>
          <w:rFonts w:ascii="Times New Roman" w:hAnsi="Times New Roman"/>
        </w:rPr>
        <w:t xml:space="preserve">future act related activities </w:t>
      </w:r>
      <w:r w:rsidR="00F850F0">
        <w:rPr>
          <w:rFonts w:ascii="Times New Roman" w:hAnsi="Times New Roman"/>
        </w:rPr>
        <w:t>and purs</w:t>
      </w:r>
      <w:r w:rsidR="00294137">
        <w:rPr>
          <w:rFonts w:ascii="Times New Roman" w:hAnsi="Times New Roman"/>
        </w:rPr>
        <w:t>u</w:t>
      </w:r>
      <w:r w:rsidR="00F850F0">
        <w:rPr>
          <w:rFonts w:ascii="Times New Roman" w:hAnsi="Times New Roman"/>
        </w:rPr>
        <w:t>e</w:t>
      </w:r>
      <w:r>
        <w:rPr>
          <w:rFonts w:ascii="Times New Roman" w:hAnsi="Times New Roman"/>
        </w:rPr>
        <w:t xml:space="preserve"> economic, social and cultural development.  Different approaches to claims resolution including alternative and broader settlements also impose new demands on </w:t>
      </w:r>
      <w:r w:rsidR="006A2099">
        <w:rPr>
          <w:rFonts w:ascii="Times New Roman" w:hAnsi="Times New Roman"/>
        </w:rPr>
        <w:t>NTRBs, NTSPs and RNTBCs</w:t>
      </w:r>
      <w:r>
        <w:rPr>
          <w:rFonts w:ascii="Times New Roman" w:hAnsi="Times New Roman"/>
        </w:rPr>
        <w:t xml:space="preserve"> which are not reflected in their existing statutory functions</w:t>
      </w:r>
      <w:r w:rsidR="006A2099">
        <w:rPr>
          <w:rFonts w:ascii="Times New Roman" w:hAnsi="Times New Roman"/>
        </w:rPr>
        <w:t>.</w:t>
      </w:r>
    </w:p>
    <w:p w:rsidR="002919E4" w:rsidRPr="002B5560" w:rsidRDefault="002919E4" w:rsidP="002E3861">
      <w:pPr>
        <w:pStyle w:val="Heading1"/>
      </w:pPr>
      <w:r>
        <w:t>Terms of reference</w:t>
      </w:r>
    </w:p>
    <w:p w:rsidR="00867703" w:rsidRDefault="002919E4" w:rsidP="002919E4">
      <w:pPr>
        <w:spacing w:before="120"/>
        <w:rPr>
          <w:rFonts w:ascii="Times New Roman" w:hAnsi="Times New Roman"/>
        </w:rPr>
      </w:pPr>
      <w:r w:rsidRPr="00241446">
        <w:rPr>
          <w:rFonts w:ascii="Times New Roman" w:hAnsi="Times New Roman"/>
        </w:rPr>
        <w:t>The Reviewer will</w:t>
      </w:r>
      <w:r>
        <w:rPr>
          <w:rFonts w:ascii="Times New Roman" w:hAnsi="Times New Roman"/>
        </w:rPr>
        <w:t xml:space="preserve"> u</w:t>
      </w:r>
      <w:r w:rsidRPr="00532336">
        <w:rPr>
          <w:rFonts w:ascii="Times New Roman" w:hAnsi="Times New Roman"/>
        </w:rPr>
        <w:t>ndertake a review of the role and statutory functions of NTRBs and NTSPs in the light of the changing environment and make recommendations on whether changes are required to ensure that the scope and quality of services to native title holders and claimants are appropriate</w:t>
      </w:r>
      <w:r>
        <w:rPr>
          <w:rFonts w:ascii="Times New Roman" w:hAnsi="Times New Roman"/>
        </w:rPr>
        <w:t xml:space="preserve">.  In making the recommendations, the reviewer should not assume the availability of additional financial resources.  </w:t>
      </w:r>
    </w:p>
    <w:p w:rsidR="002919E4" w:rsidRDefault="002919E4" w:rsidP="002919E4">
      <w:pPr>
        <w:spacing w:before="120"/>
        <w:rPr>
          <w:rFonts w:ascii="Times New Roman" w:hAnsi="Times New Roman"/>
        </w:rPr>
      </w:pPr>
      <w:r>
        <w:rPr>
          <w:rFonts w:ascii="Times New Roman" w:hAnsi="Times New Roman"/>
        </w:rPr>
        <w:t>Specifically</w:t>
      </w:r>
      <w:r w:rsidR="00294137">
        <w:rPr>
          <w:rFonts w:ascii="Times New Roman" w:hAnsi="Times New Roman"/>
        </w:rPr>
        <w:t>,</w:t>
      </w:r>
      <w:r>
        <w:rPr>
          <w:rFonts w:ascii="Times New Roman" w:hAnsi="Times New Roman"/>
        </w:rPr>
        <w:t xml:space="preserve"> the Reviewer will:</w:t>
      </w:r>
    </w:p>
    <w:p w:rsidR="002919E4" w:rsidRDefault="002919E4" w:rsidP="00867703">
      <w:pPr>
        <w:numPr>
          <w:ilvl w:val="0"/>
          <w:numId w:val="8"/>
        </w:numPr>
        <w:spacing w:before="120"/>
        <w:rPr>
          <w:rFonts w:ascii="Times New Roman" w:hAnsi="Times New Roman"/>
        </w:rPr>
      </w:pPr>
      <w:r>
        <w:rPr>
          <w:rFonts w:ascii="Times New Roman" w:hAnsi="Times New Roman"/>
        </w:rPr>
        <w:t>Examine the range of functions, both statutory and non-statutory currently performed by NTRBs</w:t>
      </w:r>
      <w:r w:rsidR="00294137">
        <w:rPr>
          <w:rFonts w:ascii="Times New Roman" w:hAnsi="Times New Roman"/>
        </w:rPr>
        <w:t xml:space="preserve"> and </w:t>
      </w:r>
      <w:r>
        <w:rPr>
          <w:rFonts w:ascii="Times New Roman" w:hAnsi="Times New Roman"/>
        </w:rPr>
        <w:t>NTSPs</w:t>
      </w:r>
      <w:r w:rsidR="00867703">
        <w:rPr>
          <w:rFonts w:ascii="Times New Roman" w:hAnsi="Times New Roman"/>
        </w:rPr>
        <w:t>;</w:t>
      </w:r>
    </w:p>
    <w:p w:rsidR="002919E4" w:rsidRPr="00532336" w:rsidRDefault="002919E4" w:rsidP="00867703">
      <w:pPr>
        <w:numPr>
          <w:ilvl w:val="0"/>
          <w:numId w:val="8"/>
        </w:numPr>
        <w:spacing w:before="120"/>
        <w:rPr>
          <w:rFonts w:ascii="Times New Roman" w:hAnsi="Times New Roman"/>
        </w:rPr>
      </w:pPr>
      <w:r w:rsidRPr="00532336">
        <w:rPr>
          <w:rFonts w:ascii="Times New Roman" w:hAnsi="Times New Roman"/>
        </w:rPr>
        <w:t xml:space="preserve">Consider whether NTRBs and NTSPs </w:t>
      </w:r>
      <w:r>
        <w:rPr>
          <w:rFonts w:ascii="Times New Roman" w:hAnsi="Times New Roman"/>
        </w:rPr>
        <w:t>c</w:t>
      </w:r>
      <w:r w:rsidRPr="00532336">
        <w:rPr>
          <w:rFonts w:ascii="Times New Roman" w:hAnsi="Times New Roman"/>
        </w:rPr>
        <w:t xml:space="preserve">ould adopt a broader role in promoting </w:t>
      </w:r>
      <w:r>
        <w:rPr>
          <w:rFonts w:ascii="Times New Roman" w:hAnsi="Times New Roman"/>
        </w:rPr>
        <w:t>and facilitating sustainable use of benefits</w:t>
      </w:r>
      <w:r w:rsidRPr="00532336">
        <w:rPr>
          <w:rFonts w:ascii="Times New Roman" w:hAnsi="Times New Roman"/>
        </w:rPr>
        <w:t xml:space="preserve"> </w:t>
      </w:r>
      <w:r>
        <w:rPr>
          <w:rFonts w:ascii="Times New Roman" w:hAnsi="Times New Roman"/>
        </w:rPr>
        <w:t>flowing from agreements and</w:t>
      </w:r>
      <w:r w:rsidRPr="00532336">
        <w:rPr>
          <w:rFonts w:ascii="Times New Roman" w:hAnsi="Times New Roman"/>
        </w:rPr>
        <w:t xml:space="preserve"> settlement of claims;</w:t>
      </w:r>
    </w:p>
    <w:p w:rsidR="002919E4" w:rsidRPr="00532336" w:rsidRDefault="002919E4" w:rsidP="00867703">
      <w:pPr>
        <w:numPr>
          <w:ilvl w:val="0"/>
          <w:numId w:val="8"/>
        </w:numPr>
        <w:spacing w:before="120"/>
        <w:rPr>
          <w:rFonts w:ascii="Times New Roman" w:hAnsi="Times New Roman"/>
        </w:rPr>
      </w:pPr>
      <w:r>
        <w:rPr>
          <w:rFonts w:ascii="Times New Roman" w:hAnsi="Times New Roman"/>
        </w:rPr>
        <w:t>Consider</w:t>
      </w:r>
      <w:r w:rsidRPr="00532336">
        <w:rPr>
          <w:rFonts w:ascii="Times New Roman" w:hAnsi="Times New Roman"/>
        </w:rPr>
        <w:t xml:space="preserve"> whether there is a continuing need for the recognition provisions in Part 11 of the Native Title Act</w:t>
      </w:r>
      <w:r>
        <w:rPr>
          <w:rFonts w:ascii="Times New Roman" w:hAnsi="Times New Roman"/>
        </w:rPr>
        <w:t xml:space="preserve">, noting </w:t>
      </w:r>
      <w:r w:rsidRPr="00532336">
        <w:rPr>
          <w:rFonts w:ascii="Times New Roman" w:hAnsi="Times New Roman"/>
        </w:rPr>
        <w:t>th</w:t>
      </w:r>
      <w:r>
        <w:rPr>
          <w:rFonts w:ascii="Times New Roman" w:hAnsi="Times New Roman"/>
        </w:rPr>
        <w:t>at 6 of the current 15 native title organisations are NTSPs and therefore</w:t>
      </w:r>
      <w:r w:rsidRPr="00532336">
        <w:rPr>
          <w:rFonts w:ascii="Times New Roman" w:hAnsi="Times New Roman"/>
        </w:rPr>
        <w:t xml:space="preserve"> </w:t>
      </w:r>
      <w:r>
        <w:rPr>
          <w:rFonts w:ascii="Times New Roman" w:hAnsi="Times New Roman"/>
        </w:rPr>
        <w:t>outside of the recognition scheme</w:t>
      </w:r>
      <w:r w:rsidRPr="00532336">
        <w:rPr>
          <w:rFonts w:ascii="Times New Roman" w:hAnsi="Times New Roman"/>
        </w:rPr>
        <w:t>;</w:t>
      </w:r>
    </w:p>
    <w:p w:rsidR="002919E4" w:rsidRDefault="002919E4" w:rsidP="00867703">
      <w:pPr>
        <w:numPr>
          <w:ilvl w:val="0"/>
          <w:numId w:val="8"/>
        </w:numPr>
        <w:spacing w:before="120"/>
        <w:rPr>
          <w:rFonts w:ascii="Times New Roman" w:hAnsi="Times New Roman"/>
        </w:rPr>
      </w:pPr>
      <w:r w:rsidRPr="00532336">
        <w:rPr>
          <w:rFonts w:ascii="Times New Roman" w:hAnsi="Times New Roman"/>
        </w:rPr>
        <w:t xml:space="preserve">Examine </w:t>
      </w:r>
      <w:r>
        <w:rPr>
          <w:rFonts w:ascii="Times New Roman" w:hAnsi="Times New Roman"/>
        </w:rPr>
        <w:t>the</w:t>
      </w:r>
      <w:r w:rsidRPr="00532336">
        <w:rPr>
          <w:rFonts w:ascii="Times New Roman" w:hAnsi="Times New Roman"/>
        </w:rPr>
        <w:t xml:space="preserve"> scope for rationalisation of the numbers of NTRBs and </w:t>
      </w:r>
      <w:r>
        <w:rPr>
          <w:rFonts w:ascii="Times New Roman" w:hAnsi="Times New Roman"/>
        </w:rPr>
        <w:t>NTSPs</w:t>
      </w:r>
      <w:r w:rsidRPr="00532336">
        <w:rPr>
          <w:rFonts w:ascii="Times New Roman" w:hAnsi="Times New Roman"/>
        </w:rPr>
        <w:t xml:space="preserve"> currently operating in the native title system;</w:t>
      </w:r>
    </w:p>
    <w:p w:rsidR="002919E4" w:rsidRPr="00532336" w:rsidRDefault="002919E4" w:rsidP="00867703">
      <w:pPr>
        <w:numPr>
          <w:ilvl w:val="0"/>
          <w:numId w:val="8"/>
        </w:numPr>
        <w:spacing w:before="120"/>
        <w:rPr>
          <w:rFonts w:ascii="Times New Roman" w:hAnsi="Times New Roman"/>
        </w:rPr>
      </w:pPr>
      <w:r>
        <w:rPr>
          <w:rFonts w:ascii="Times New Roman" w:hAnsi="Times New Roman"/>
        </w:rPr>
        <w:t>Consider w</w:t>
      </w:r>
      <w:r w:rsidRPr="00532336">
        <w:rPr>
          <w:rFonts w:ascii="Times New Roman" w:hAnsi="Times New Roman"/>
        </w:rPr>
        <w:t>hether there should be legisla</w:t>
      </w:r>
      <w:r w:rsidR="00867703">
        <w:rPr>
          <w:rFonts w:ascii="Times New Roman" w:hAnsi="Times New Roman"/>
        </w:rPr>
        <w:t>tive changes to NTRB and NTSP</w:t>
      </w:r>
      <w:r w:rsidRPr="00532336">
        <w:rPr>
          <w:rFonts w:ascii="Times New Roman" w:hAnsi="Times New Roman"/>
        </w:rPr>
        <w:t xml:space="preserve"> existing powers and functions specifically to include assistance to </w:t>
      </w:r>
      <w:r w:rsidR="00D6689B">
        <w:rPr>
          <w:rFonts w:ascii="Times New Roman" w:hAnsi="Times New Roman"/>
        </w:rPr>
        <w:t>RNTBCs</w:t>
      </w:r>
      <w:r w:rsidRPr="00532336">
        <w:rPr>
          <w:rFonts w:ascii="Times New Roman" w:hAnsi="Times New Roman"/>
        </w:rPr>
        <w:t xml:space="preserve">, where appropriate, to attain the capacity to undertake their functions in the best interests of their members </w:t>
      </w:r>
      <w:r>
        <w:rPr>
          <w:rFonts w:ascii="Times New Roman" w:hAnsi="Times New Roman"/>
        </w:rPr>
        <w:t xml:space="preserve">and the native title group </w:t>
      </w:r>
      <w:r w:rsidRPr="00532336">
        <w:rPr>
          <w:rFonts w:ascii="Times New Roman" w:hAnsi="Times New Roman"/>
        </w:rPr>
        <w:t xml:space="preserve">and in accordance with their legislative and governance requirements (noting that not all </w:t>
      </w:r>
      <w:r w:rsidR="00D6689B">
        <w:rPr>
          <w:rFonts w:ascii="Times New Roman" w:hAnsi="Times New Roman"/>
        </w:rPr>
        <w:t>RNTBCs</w:t>
      </w:r>
      <w:r w:rsidR="00D6689B" w:rsidRPr="00532336">
        <w:rPr>
          <w:rFonts w:ascii="Times New Roman" w:hAnsi="Times New Roman"/>
        </w:rPr>
        <w:t xml:space="preserve"> </w:t>
      </w:r>
      <w:r w:rsidRPr="00532336">
        <w:rPr>
          <w:rFonts w:ascii="Times New Roman" w:hAnsi="Times New Roman"/>
        </w:rPr>
        <w:t>require such assistance);</w:t>
      </w:r>
    </w:p>
    <w:p w:rsidR="002919E4" w:rsidRDefault="002919E4" w:rsidP="00867703">
      <w:pPr>
        <w:numPr>
          <w:ilvl w:val="0"/>
          <w:numId w:val="8"/>
        </w:numPr>
        <w:spacing w:before="120"/>
        <w:rPr>
          <w:rFonts w:ascii="Times New Roman" w:hAnsi="Times New Roman"/>
        </w:rPr>
      </w:pPr>
      <w:r w:rsidRPr="00532336">
        <w:rPr>
          <w:rFonts w:ascii="Times New Roman" w:hAnsi="Times New Roman"/>
        </w:rPr>
        <w:lastRenderedPageBreak/>
        <w:t>Consider the nature of that assistance, canvassing capacity building, and direct or indirect provision of financial, legal and dispute resolution services;</w:t>
      </w:r>
    </w:p>
    <w:p w:rsidR="00D6689B" w:rsidRDefault="00D6689B" w:rsidP="00867703">
      <w:pPr>
        <w:numPr>
          <w:ilvl w:val="0"/>
          <w:numId w:val="8"/>
        </w:numPr>
        <w:spacing w:before="120"/>
        <w:rPr>
          <w:rFonts w:ascii="Times New Roman" w:hAnsi="Times New Roman"/>
        </w:rPr>
      </w:pPr>
      <w:r>
        <w:rPr>
          <w:rFonts w:ascii="Times New Roman" w:hAnsi="Times New Roman"/>
        </w:rPr>
        <w:t>Consider the current nature of services to native title holders and claimants by non-NTRB and NTSP based professionals, and the impact on the native title system of these services;</w:t>
      </w:r>
    </w:p>
    <w:p w:rsidR="00D6689B" w:rsidRPr="00532336" w:rsidRDefault="00D6689B" w:rsidP="00867703">
      <w:pPr>
        <w:numPr>
          <w:ilvl w:val="0"/>
          <w:numId w:val="8"/>
        </w:numPr>
        <w:spacing w:before="120"/>
        <w:rPr>
          <w:rFonts w:ascii="Times New Roman" w:hAnsi="Times New Roman"/>
        </w:rPr>
      </w:pPr>
      <w:r>
        <w:rPr>
          <w:rFonts w:ascii="Times New Roman" w:hAnsi="Times New Roman"/>
        </w:rPr>
        <w:t>Consider whether there should be legislative or regulatory changes to ensure the scope and quality of services to native title holders from non-NTRB and NTSP based professionals are appropriate;</w:t>
      </w:r>
    </w:p>
    <w:p w:rsidR="00294137" w:rsidRPr="00294137" w:rsidRDefault="002919E4" w:rsidP="00867703">
      <w:pPr>
        <w:numPr>
          <w:ilvl w:val="0"/>
          <w:numId w:val="8"/>
        </w:numPr>
        <w:spacing w:before="120" w:after="240"/>
        <w:rPr>
          <w:rFonts w:ascii="Times New Roman" w:hAnsi="Times New Roman"/>
          <w:b/>
        </w:rPr>
      </w:pPr>
      <w:r w:rsidRPr="00294137">
        <w:rPr>
          <w:rFonts w:ascii="Times New Roman" w:hAnsi="Times New Roman"/>
        </w:rPr>
        <w:t>Make other incidental recommendations relating to the future role and functions of NTRBs</w:t>
      </w:r>
      <w:r w:rsidR="00D6689B" w:rsidRPr="00294137">
        <w:rPr>
          <w:rFonts w:ascii="Times New Roman" w:hAnsi="Times New Roman"/>
        </w:rPr>
        <w:t xml:space="preserve">, </w:t>
      </w:r>
      <w:r w:rsidRPr="00294137">
        <w:rPr>
          <w:rFonts w:ascii="Times New Roman" w:hAnsi="Times New Roman"/>
        </w:rPr>
        <w:t xml:space="preserve">NTSPs and </w:t>
      </w:r>
      <w:r w:rsidR="00D6689B" w:rsidRPr="00294137">
        <w:rPr>
          <w:rFonts w:ascii="Times New Roman" w:hAnsi="Times New Roman"/>
        </w:rPr>
        <w:t xml:space="preserve">RNTBCs </w:t>
      </w:r>
      <w:r w:rsidRPr="00294137">
        <w:rPr>
          <w:rFonts w:ascii="Times New Roman" w:hAnsi="Times New Roman"/>
        </w:rPr>
        <w:t>to facilitate effective support for native title holders and claimants.</w:t>
      </w:r>
    </w:p>
    <w:p w:rsidR="002919E4" w:rsidRPr="00294137" w:rsidRDefault="002919E4" w:rsidP="002E3861">
      <w:pPr>
        <w:pStyle w:val="Heading1"/>
      </w:pPr>
      <w:r w:rsidRPr="00294137">
        <w:t>Process and timeframe</w:t>
      </w:r>
    </w:p>
    <w:p w:rsidR="002919E4" w:rsidRDefault="002919E4" w:rsidP="002919E4">
      <w:pPr>
        <w:spacing w:before="120"/>
        <w:rPr>
          <w:rFonts w:ascii="Times New Roman" w:hAnsi="Times New Roman"/>
        </w:rPr>
      </w:pPr>
      <w:r w:rsidRPr="00532336">
        <w:rPr>
          <w:rFonts w:ascii="Times New Roman" w:hAnsi="Times New Roman"/>
        </w:rPr>
        <w:t xml:space="preserve">In undertaking the review, the reviewer will consult with </w:t>
      </w:r>
      <w:r w:rsidR="00AC7293">
        <w:rPr>
          <w:rFonts w:ascii="Times New Roman" w:hAnsi="Times New Roman"/>
        </w:rPr>
        <w:t xml:space="preserve">interested stakeholders and communities </w:t>
      </w:r>
      <w:r w:rsidRPr="00532336">
        <w:rPr>
          <w:rFonts w:ascii="Times New Roman" w:hAnsi="Times New Roman"/>
        </w:rPr>
        <w:t xml:space="preserve">including </w:t>
      </w:r>
      <w:r w:rsidR="00AC7293">
        <w:rPr>
          <w:rFonts w:ascii="Times New Roman" w:hAnsi="Times New Roman"/>
        </w:rPr>
        <w:t>NTRBs, NTSPs and their Boards,</w:t>
      </w:r>
      <w:r w:rsidR="00495E7C">
        <w:rPr>
          <w:rFonts w:ascii="Times New Roman" w:hAnsi="Times New Roman"/>
        </w:rPr>
        <w:t xml:space="preserve"> RNTBCs,</w:t>
      </w:r>
      <w:r w:rsidR="00AC7293">
        <w:rPr>
          <w:rFonts w:ascii="Times New Roman" w:hAnsi="Times New Roman"/>
        </w:rPr>
        <w:t xml:space="preserve"> </w:t>
      </w:r>
      <w:r w:rsidRPr="00532336">
        <w:rPr>
          <w:rFonts w:ascii="Times New Roman" w:hAnsi="Times New Roman"/>
        </w:rPr>
        <w:t>the National Native Title Council</w:t>
      </w:r>
      <w:r>
        <w:rPr>
          <w:rFonts w:ascii="Times New Roman" w:hAnsi="Times New Roman"/>
        </w:rPr>
        <w:t xml:space="preserve"> (NNTC)</w:t>
      </w:r>
      <w:r w:rsidRPr="00532336">
        <w:rPr>
          <w:rFonts w:ascii="Times New Roman" w:hAnsi="Times New Roman"/>
        </w:rPr>
        <w:t xml:space="preserve">, members </w:t>
      </w:r>
      <w:r w:rsidR="00AC7293">
        <w:rPr>
          <w:rFonts w:ascii="Times New Roman" w:hAnsi="Times New Roman"/>
        </w:rPr>
        <w:t>of the Native Title Consultative</w:t>
      </w:r>
      <w:r w:rsidRPr="00532336">
        <w:rPr>
          <w:rFonts w:ascii="Times New Roman" w:hAnsi="Times New Roman"/>
        </w:rPr>
        <w:t xml:space="preserve"> Committee (representing relevant Australian G</w:t>
      </w:r>
      <w:r>
        <w:rPr>
          <w:rFonts w:ascii="Times New Roman" w:hAnsi="Times New Roman"/>
        </w:rPr>
        <w:t xml:space="preserve">overnment agencies), </w:t>
      </w:r>
      <w:r w:rsidR="00D6689B">
        <w:rPr>
          <w:rFonts w:ascii="Times New Roman" w:hAnsi="Times New Roman"/>
        </w:rPr>
        <w:t xml:space="preserve">the Office of the Registrar of Indigenous Corporations, </w:t>
      </w:r>
      <w:r>
        <w:rPr>
          <w:rFonts w:ascii="Times New Roman" w:hAnsi="Times New Roman"/>
        </w:rPr>
        <w:t>State and T</w:t>
      </w:r>
      <w:r w:rsidRPr="00532336">
        <w:rPr>
          <w:rFonts w:ascii="Times New Roman" w:hAnsi="Times New Roman"/>
        </w:rPr>
        <w:t xml:space="preserve">erritory governments, and the Minerals Council of Australia.  </w:t>
      </w:r>
    </w:p>
    <w:p w:rsidR="002919E4" w:rsidRDefault="002919E4" w:rsidP="002919E4">
      <w:pPr>
        <w:spacing w:before="120"/>
        <w:rPr>
          <w:rFonts w:ascii="Times New Roman" w:hAnsi="Times New Roman"/>
        </w:rPr>
      </w:pPr>
      <w:r>
        <w:rPr>
          <w:rFonts w:ascii="Times New Roman" w:hAnsi="Times New Roman"/>
        </w:rPr>
        <w:t xml:space="preserve">The reviewer will consult specifically with a reference group comprising representatives of the NNTC and NTRBs/NTSPs and other organisations as identified by the Department of Families, Housing, Community Services and Indigenous Affairs.   </w:t>
      </w:r>
      <w:r w:rsidRPr="00532336">
        <w:rPr>
          <w:rFonts w:ascii="Times New Roman" w:hAnsi="Times New Roman"/>
        </w:rPr>
        <w:t>The reviewer will prepare an initial discussion paper that will be made public, and seek submissions from any interested parties</w:t>
      </w:r>
      <w:r>
        <w:rPr>
          <w:rFonts w:ascii="Times New Roman" w:hAnsi="Times New Roman"/>
        </w:rPr>
        <w:t xml:space="preserve">, including native title claimants and holders and </w:t>
      </w:r>
      <w:r w:rsidR="00AC7293">
        <w:rPr>
          <w:rFonts w:ascii="Times New Roman" w:hAnsi="Times New Roman"/>
        </w:rPr>
        <w:t>RNTBC</w:t>
      </w:r>
      <w:r>
        <w:rPr>
          <w:rFonts w:ascii="Times New Roman" w:hAnsi="Times New Roman"/>
        </w:rPr>
        <w:t>s</w:t>
      </w:r>
      <w:r w:rsidRPr="00532336">
        <w:rPr>
          <w:rFonts w:ascii="Times New Roman" w:hAnsi="Times New Roman"/>
        </w:rPr>
        <w:t xml:space="preserve">. </w:t>
      </w:r>
    </w:p>
    <w:p w:rsidR="002919E4" w:rsidRPr="00532336" w:rsidRDefault="002919E4" w:rsidP="002919E4">
      <w:pPr>
        <w:spacing w:before="120"/>
        <w:rPr>
          <w:rFonts w:ascii="Times New Roman" w:hAnsi="Times New Roman"/>
        </w:rPr>
      </w:pPr>
      <w:r>
        <w:rPr>
          <w:rFonts w:ascii="Times New Roman" w:hAnsi="Times New Roman"/>
        </w:rPr>
        <w:t xml:space="preserve">Prior to publication, the reviewer will seek the views of the reference group on the discussion paper. </w:t>
      </w:r>
      <w:r w:rsidRPr="00532336">
        <w:rPr>
          <w:rFonts w:ascii="Times New Roman" w:hAnsi="Times New Roman"/>
        </w:rPr>
        <w:t xml:space="preserve"> The reviewer will report to the Minister </w:t>
      </w:r>
      <w:r w:rsidR="00DB1D05">
        <w:rPr>
          <w:rFonts w:ascii="Times New Roman" w:hAnsi="Times New Roman"/>
        </w:rPr>
        <w:t>within 12 months of commencement</w:t>
      </w:r>
      <w:r w:rsidR="002E3861">
        <w:rPr>
          <w:rFonts w:ascii="Times New Roman" w:hAnsi="Times New Roman"/>
        </w:rPr>
        <w:t>.</w:t>
      </w:r>
    </w:p>
    <w:sectPr w:rsidR="002919E4" w:rsidRPr="00532336" w:rsidSect="002919E4">
      <w:headerReference w:type="default" r:id="rId12"/>
      <w:headerReference w:type="first" r:id="rId13"/>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4C6" w:rsidRDefault="001034C6" w:rsidP="002974DE">
      <w:pPr>
        <w:spacing w:before="0"/>
      </w:pPr>
      <w:r>
        <w:separator/>
      </w:r>
    </w:p>
  </w:endnote>
  <w:endnote w:type="continuationSeparator" w:id="0">
    <w:p w:rsidR="001034C6" w:rsidRDefault="001034C6" w:rsidP="002974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4C6" w:rsidRDefault="001034C6" w:rsidP="002974DE">
      <w:pPr>
        <w:spacing w:before="0"/>
      </w:pPr>
      <w:r>
        <w:separator/>
      </w:r>
    </w:p>
  </w:footnote>
  <w:footnote w:type="continuationSeparator" w:id="0">
    <w:p w:rsidR="001034C6" w:rsidRDefault="001034C6" w:rsidP="002974D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71" w:rsidRPr="002919E4" w:rsidRDefault="00575471" w:rsidP="002919E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9E4" w:rsidRPr="002919E4" w:rsidRDefault="002919E4" w:rsidP="002919E4">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C11"/>
    <w:multiLevelType w:val="hybridMultilevel"/>
    <w:tmpl w:val="942AB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280A85"/>
    <w:multiLevelType w:val="hybridMultilevel"/>
    <w:tmpl w:val="76A28F6A"/>
    <w:lvl w:ilvl="0" w:tplc="DBB2B616">
      <w:start w:val="1"/>
      <w:numFmt w:val="bullet"/>
      <w:lvlText w:val="-"/>
      <w:lvlJc w:val="left"/>
      <w:pPr>
        <w:tabs>
          <w:tab w:val="num" w:pos="12"/>
        </w:tabs>
        <w:ind w:left="12" w:hanging="360"/>
      </w:pPr>
      <w:rPr>
        <w:rFonts w:ascii="Arial" w:hAnsi="Arial" w:hint="default"/>
      </w:rPr>
    </w:lvl>
    <w:lvl w:ilvl="1" w:tplc="0C090003">
      <w:start w:val="1"/>
      <w:numFmt w:val="bullet"/>
      <w:lvlText w:val="o"/>
      <w:lvlJc w:val="left"/>
      <w:pPr>
        <w:tabs>
          <w:tab w:val="num" w:pos="12"/>
        </w:tabs>
        <w:ind w:left="12" w:hanging="360"/>
      </w:pPr>
      <w:rPr>
        <w:rFonts w:ascii="Courier New" w:hAnsi="Courier New" w:cs="Courier New" w:hint="default"/>
      </w:rPr>
    </w:lvl>
    <w:lvl w:ilvl="2" w:tplc="0C090005">
      <w:start w:val="1"/>
      <w:numFmt w:val="bullet"/>
      <w:lvlText w:val=""/>
      <w:lvlJc w:val="left"/>
      <w:pPr>
        <w:tabs>
          <w:tab w:val="num" w:pos="732"/>
        </w:tabs>
        <w:ind w:left="732" w:hanging="360"/>
      </w:pPr>
      <w:rPr>
        <w:rFonts w:ascii="Wingdings" w:hAnsi="Wingdings" w:hint="default"/>
      </w:rPr>
    </w:lvl>
    <w:lvl w:ilvl="3" w:tplc="0C090001">
      <w:start w:val="1"/>
      <w:numFmt w:val="bullet"/>
      <w:lvlText w:val=""/>
      <w:lvlJc w:val="left"/>
      <w:pPr>
        <w:tabs>
          <w:tab w:val="num" w:pos="1452"/>
        </w:tabs>
        <w:ind w:left="1452" w:hanging="360"/>
      </w:pPr>
      <w:rPr>
        <w:rFonts w:ascii="Symbol" w:hAnsi="Symbol" w:hint="default"/>
      </w:rPr>
    </w:lvl>
    <w:lvl w:ilvl="4" w:tplc="0C090003" w:tentative="1">
      <w:start w:val="1"/>
      <w:numFmt w:val="bullet"/>
      <w:lvlText w:val="o"/>
      <w:lvlJc w:val="left"/>
      <w:pPr>
        <w:tabs>
          <w:tab w:val="num" w:pos="2172"/>
        </w:tabs>
        <w:ind w:left="2172" w:hanging="360"/>
      </w:pPr>
      <w:rPr>
        <w:rFonts w:ascii="Courier New" w:hAnsi="Courier New" w:cs="Courier New" w:hint="default"/>
      </w:rPr>
    </w:lvl>
    <w:lvl w:ilvl="5" w:tplc="0C090005" w:tentative="1">
      <w:start w:val="1"/>
      <w:numFmt w:val="bullet"/>
      <w:lvlText w:val=""/>
      <w:lvlJc w:val="left"/>
      <w:pPr>
        <w:tabs>
          <w:tab w:val="num" w:pos="2892"/>
        </w:tabs>
        <w:ind w:left="2892" w:hanging="360"/>
      </w:pPr>
      <w:rPr>
        <w:rFonts w:ascii="Wingdings" w:hAnsi="Wingdings" w:hint="default"/>
      </w:rPr>
    </w:lvl>
    <w:lvl w:ilvl="6" w:tplc="0C090001" w:tentative="1">
      <w:start w:val="1"/>
      <w:numFmt w:val="bullet"/>
      <w:lvlText w:val=""/>
      <w:lvlJc w:val="left"/>
      <w:pPr>
        <w:tabs>
          <w:tab w:val="num" w:pos="3612"/>
        </w:tabs>
        <w:ind w:left="3612" w:hanging="360"/>
      </w:pPr>
      <w:rPr>
        <w:rFonts w:ascii="Symbol" w:hAnsi="Symbol" w:hint="default"/>
      </w:rPr>
    </w:lvl>
    <w:lvl w:ilvl="7" w:tplc="0C090003" w:tentative="1">
      <w:start w:val="1"/>
      <w:numFmt w:val="bullet"/>
      <w:lvlText w:val="o"/>
      <w:lvlJc w:val="left"/>
      <w:pPr>
        <w:tabs>
          <w:tab w:val="num" w:pos="4332"/>
        </w:tabs>
        <w:ind w:left="4332" w:hanging="360"/>
      </w:pPr>
      <w:rPr>
        <w:rFonts w:ascii="Courier New" w:hAnsi="Courier New" w:cs="Courier New" w:hint="default"/>
      </w:rPr>
    </w:lvl>
    <w:lvl w:ilvl="8" w:tplc="0C090005" w:tentative="1">
      <w:start w:val="1"/>
      <w:numFmt w:val="bullet"/>
      <w:lvlText w:val=""/>
      <w:lvlJc w:val="left"/>
      <w:pPr>
        <w:tabs>
          <w:tab w:val="num" w:pos="5052"/>
        </w:tabs>
        <w:ind w:left="5052" w:hanging="360"/>
      </w:pPr>
      <w:rPr>
        <w:rFonts w:ascii="Wingdings" w:hAnsi="Wingdings" w:hint="default"/>
      </w:rPr>
    </w:lvl>
  </w:abstractNum>
  <w:abstractNum w:abstractNumId="2">
    <w:nsid w:val="11D54747"/>
    <w:multiLevelType w:val="hybridMultilevel"/>
    <w:tmpl w:val="65804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CB475F"/>
    <w:multiLevelType w:val="hybridMultilevel"/>
    <w:tmpl w:val="712AB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EC567AA"/>
    <w:multiLevelType w:val="hybridMultilevel"/>
    <w:tmpl w:val="56046D5C"/>
    <w:lvl w:ilvl="0" w:tplc="00AC1660">
      <w:start w:val="1"/>
      <w:numFmt w:val="bullet"/>
      <w:lvlText w:val=""/>
      <w:lvlJc w:val="left"/>
      <w:pPr>
        <w:tabs>
          <w:tab w:val="num" w:pos="12"/>
        </w:tabs>
        <w:ind w:left="12" w:hanging="360"/>
      </w:pPr>
      <w:rPr>
        <w:rFonts w:ascii="Symbol" w:hAnsi="Symbol" w:hint="default"/>
        <w:sz w:val="18"/>
      </w:rPr>
    </w:lvl>
    <w:lvl w:ilvl="1" w:tplc="0C090003">
      <w:start w:val="1"/>
      <w:numFmt w:val="bullet"/>
      <w:lvlText w:val="o"/>
      <w:lvlJc w:val="left"/>
      <w:pPr>
        <w:tabs>
          <w:tab w:val="num" w:pos="12"/>
        </w:tabs>
        <w:ind w:left="12" w:hanging="360"/>
      </w:pPr>
      <w:rPr>
        <w:rFonts w:ascii="Courier New" w:hAnsi="Courier New" w:cs="Courier New" w:hint="default"/>
      </w:rPr>
    </w:lvl>
    <w:lvl w:ilvl="2" w:tplc="0C090005">
      <w:start w:val="1"/>
      <w:numFmt w:val="bullet"/>
      <w:lvlText w:val=""/>
      <w:lvlJc w:val="left"/>
      <w:pPr>
        <w:tabs>
          <w:tab w:val="num" w:pos="732"/>
        </w:tabs>
        <w:ind w:left="732" w:hanging="360"/>
      </w:pPr>
      <w:rPr>
        <w:rFonts w:ascii="Wingdings" w:hAnsi="Wingdings" w:hint="default"/>
      </w:rPr>
    </w:lvl>
    <w:lvl w:ilvl="3" w:tplc="0C090001">
      <w:start w:val="1"/>
      <w:numFmt w:val="bullet"/>
      <w:lvlText w:val=""/>
      <w:lvlJc w:val="left"/>
      <w:pPr>
        <w:tabs>
          <w:tab w:val="num" w:pos="1452"/>
        </w:tabs>
        <w:ind w:left="1452" w:hanging="360"/>
      </w:pPr>
      <w:rPr>
        <w:rFonts w:ascii="Symbol" w:hAnsi="Symbol" w:hint="default"/>
      </w:rPr>
    </w:lvl>
    <w:lvl w:ilvl="4" w:tplc="0C090003" w:tentative="1">
      <w:start w:val="1"/>
      <w:numFmt w:val="bullet"/>
      <w:lvlText w:val="o"/>
      <w:lvlJc w:val="left"/>
      <w:pPr>
        <w:tabs>
          <w:tab w:val="num" w:pos="2172"/>
        </w:tabs>
        <w:ind w:left="2172" w:hanging="360"/>
      </w:pPr>
      <w:rPr>
        <w:rFonts w:ascii="Courier New" w:hAnsi="Courier New" w:cs="Courier New" w:hint="default"/>
      </w:rPr>
    </w:lvl>
    <w:lvl w:ilvl="5" w:tplc="0C090005" w:tentative="1">
      <w:start w:val="1"/>
      <w:numFmt w:val="bullet"/>
      <w:lvlText w:val=""/>
      <w:lvlJc w:val="left"/>
      <w:pPr>
        <w:tabs>
          <w:tab w:val="num" w:pos="2892"/>
        </w:tabs>
        <w:ind w:left="2892" w:hanging="360"/>
      </w:pPr>
      <w:rPr>
        <w:rFonts w:ascii="Wingdings" w:hAnsi="Wingdings" w:hint="default"/>
      </w:rPr>
    </w:lvl>
    <w:lvl w:ilvl="6" w:tplc="0C090001" w:tentative="1">
      <w:start w:val="1"/>
      <w:numFmt w:val="bullet"/>
      <w:lvlText w:val=""/>
      <w:lvlJc w:val="left"/>
      <w:pPr>
        <w:tabs>
          <w:tab w:val="num" w:pos="3612"/>
        </w:tabs>
        <w:ind w:left="3612" w:hanging="360"/>
      </w:pPr>
      <w:rPr>
        <w:rFonts w:ascii="Symbol" w:hAnsi="Symbol" w:hint="default"/>
      </w:rPr>
    </w:lvl>
    <w:lvl w:ilvl="7" w:tplc="0C090003" w:tentative="1">
      <w:start w:val="1"/>
      <w:numFmt w:val="bullet"/>
      <w:lvlText w:val="o"/>
      <w:lvlJc w:val="left"/>
      <w:pPr>
        <w:tabs>
          <w:tab w:val="num" w:pos="4332"/>
        </w:tabs>
        <w:ind w:left="4332" w:hanging="360"/>
      </w:pPr>
      <w:rPr>
        <w:rFonts w:ascii="Courier New" w:hAnsi="Courier New" w:cs="Courier New" w:hint="default"/>
      </w:rPr>
    </w:lvl>
    <w:lvl w:ilvl="8" w:tplc="0C090005" w:tentative="1">
      <w:start w:val="1"/>
      <w:numFmt w:val="bullet"/>
      <w:lvlText w:val=""/>
      <w:lvlJc w:val="left"/>
      <w:pPr>
        <w:tabs>
          <w:tab w:val="num" w:pos="5052"/>
        </w:tabs>
        <w:ind w:left="5052" w:hanging="360"/>
      </w:pPr>
      <w:rPr>
        <w:rFonts w:ascii="Wingdings" w:hAnsi="Wingdings" w:hint="default"/>
      </w:rPr>
    </w:lvl>
  </w:abstractNum>
  <w:abstractNum w:abstractNumId="5">
    <w:nsid w:val="6AF637D4"/>
    <w:multiLevelType w:val="hybridMultilevel"/>
    <w:tmpl w:val="0CA68900"/>
    <w:lvl w:ilvl="0" w:tplc="00AC1660">
      <w:start w:val="1"/>
      <w:numFmt w:val="bullet"/>
      <w:lvlText w:val=""/>
      <w:lvlJc w:val="left"/>
      <w:pPr>
        <w:ind w:left="732" w:hanging="360"/>
      </w:pPr>
      <w:rPr>
        <w:rFonts w:ascii="Symbol" w:hAnsi="Symbol" w:hint="default"/>
        <w:sz w:val="18"/>
      </w:rPr>
    </w:lvl>
    <w:lvl w:ilvl="1" w:tplc="0C090003" w:tentative="1">
      <w:start w:val="1"/>
      <w:numFmt w:val="bullet"/>
      <w:lvlText w:val="o"/>
      <w:lvlJc w:val="left"/>
      <w:pPr>
        <w:ind w:left="1452" w:hanging="360"/>
      </w:pPr>
      <w:rPr>
        <w:rFonts w:ascii="Courier New" w:hAnsi="Courier New" w:cs="Courier New" w:hint="default"/>
      </w:rPr>
    </w:lvl>
    <w:lvl w:ilvl="2" w:tplc="0C090005" w:tentative="1">
      <w:start w:val="1"/>
      <w:numFmt w:val="bullet"/>
      <w:lvlText w:val=""/>
      <w:lvlJc w:val="left"/>
      <w:pPr>
        <w:ind w:left="2172" w:hanging="360"/>
      </w:pPr>
      <w:rPr>
        <w:rFonts w:ascii="Wingdings" w:hAnsi="Wingdings" w:hint="default"/>
      </w:rPr>
    </w:lvl>
    <w:lvl w:ilvl="3" w:tplc="0C090001" w:tentative="1">
      <w:start w:val="1"/>
      <w:numFmt w:val="bullet"/>
      <w:lvlText w:val=""/>
      <w:lvlJc w:val="left"/>
      <w:pPr>
        <w:ind w:left="2892" w:hanging="360"/>
      </w:pPr>
      <w:rPr>
        <w:rFonts w:ascii="Symbol" w:hAnsi="Symbol" w:hint="default"/>
      </w:rPr>
    </w:lvl>
    <w:lvl w:ilvl="4" w:tplc="0C090003" w:tentative="1">
      <w:start w:val="1"/>
      <w:numFmt w:val="bullet"/>
      <w:lvlText w:val="o"/>
      <w:lvlJc w:val="left"/>
      <w:pPr>
        <w:ind w:left="3612" w:hanging="360"/>
      </w:pPr>
      <w:rPr>
        <w:rFonts w:ascii="Courier New" w:hAnsi="Courier New" w:cs="Courier New" w:hint="default"/>
      </w:rPr>
    </w:lvl>
    <w:lvl w:ilvl="5" w:tplc="0C090005" w:tentative="1">
      <w:start w:val="1"/>
      <w:numFmt w:val="bullet"/>
      <w:lvlText w:val=""/>
      <w:lvlJc w:val="left"/>
      <w:pPr>
        <w:ind w:left="4332" w:hanging="360"/>
      </w:pPr>
      <w:rPr>
        <w:rFonts w:ascii="Wingdings" w:hAnsi="Wingdings" w:hint="default"/>
      </w:rPr>
    </w:lvl>
    <w:lvl w:ilvl="6" w:tplc="0C090001" w:tentative="1">
      <w:start w:val="1"/>
      <w:numFmt w:val="bullet"/>
      <w:lvlText w:val=""/>
      <w:lvlJc w:val="left"/>
      <w:pPr>
        <w:ind w:left="5052" w:hanging="360"/>
      </w:pPr>
      <w:rPr>
        <w:rFonts w:ascii="Symbol" w:hAnsi="Symbol" w:hint="default"/>
      </w:rPr>
    </w:lvl>
    <w:lvl w:ilvl="7" w:tplc="0C090003" w:tentative="1">
      <w:start w:val="1"/>
      <w:numFmt w:val="bullet"/>
      <w:lvlText w:val="o"/>
      <w:lvlJc w:val="left"/>
      <w:pPr>
        <w:ind w:left="5772" w:hanging="360"/>
      </w:pPr>
      <w:rPr>
        <w:rFonts w:ascii="Courier New" w:hAnsi="Courier New" w:cs="Courier New" w:hint="default"/>
      </w:rPr>
    </w:lvl>
    <w:lvl w:ilvl="8" w:tplc="0C090005" w:tentative="1">
      <w:start w:val="1"/>
      <w:numFmt w:val="bullet"/>
      <w:lvlText w:val=""/>
      <w:lvlJc w:val="left"/>
      <w:pPr>
        <w:ind w:left="6492" w:hanging="360"/>
      </w:pPr>
      <w:rPr>
        <w:rFonts w:ascii="Wingdings" w:hAnsi="Wingdings" w:hint="default"/>
      </w:rPr>
    </w:lvl>
  </w:abstractNum>
  <w:abstractNum w:abstractNumId="6">
    <w:nsid w:val="77357F51"/>
    <w:multiLevelType w:val="hybridMultilevel"/>
    <w:tmpl w:val="5650D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FE70633"/>
    <w:multiLevelType w:val="hybridMultilevel"/>
    <w:tmpl w:val="2B1630D2"/>
    <w:lvl w:ilvl="0" w:tplc="DBB2B616">
      <w:start w:val="1"/>
      <w:numFmt w:val="bullet"/>
      <w:lvlText w:val="-"/>
      <w:lvlJc w:val="left"/>
      <w:pPr>
        <w:tabs>
          <w:tab w:val="num" w:pos="12"/>
        </w:tabs>
        <w:ind w:left="12" w:hanging="360"/>
      </w:pPr>
      <w:rPr>
        <w:rFonts w:ascii="Arial" w:hAnsi="Arial" w:hint="default"/>
      </w:rPr>
    </w:lvl>
    <w:lvl w:ilvl="1" w:tplc="0C090003">
      <w:start w:val="1"/>
      <w:numFmt w:val="bullet"/>
      <w:lvlText w:val="o"/>
      <w:lvlJc w:val="left"/>
      <w:pPr>
        <w:tabs>
          <w:tab w:val="num" w:pos="12"/>
        </w:tabs>
        <w:ind w:left="12" w:hanging="360"/>
      </w:pPr>
      <w:rPr>
        <w:rFonts w:ascii="Courier New" w:hAnsi="Courier New" w:cs="Courier New" w:hint="default"/>
      </w:rPr>
    </w:lvl>
    <w:lvl w:ilvl="2" w:tplc="0C090001">
      <w:start w:val="1"/>
      <w:numFmt w:val="bullet"/>
      <w:lvlText w:val=""/>
      <w:lvlJc w:val="left"/>
      <w:pPr>
        <w:tabs>
          <w:tab w:val="num" w:pos="732"/>
        </w:tabs>
        <w:ind w:left="732" w:hanging="360"/>
      </w:pPr>
      <w:rPr>
        <w:rFonts w:ascii="Symbol" w:hAnsi="Symbol" w:hint="default"/>
      </w:rPr>
    </w:lvl>
    <w:lvl w:ilvl="3" w:tplc="0C090001">
      <w:start w:val="1"/>
      <w:numFmt w:val="bullet"/>
      <w:lvlText w:val=""/>
      <w:lvlJc w:val="left"/>
      <w:pPr>
        <w:tabs>
          <w:tab w:val="num" w:pos="1452"/>
        </w:tabs>
        <w:ind w:left="1452" w:hanging="360"/>
      </w:pPr>
      <w:rPr>
        <w:rFonts w:ascii="Symbol" w:hAnsi="Symbol" w:hint="default"/>
      </w:rPr>
    </w:lvl>
    <w:lvl w:ilvl="4" w:tplc="0C090003" w:tentative="1">
      <w:start w:val="1"/>
      <w:numFmt w:val="bullet"/>
      <w:lvlText w:val="o"/>
      <w:lvlJc w:val="left"/>
      <w:pPr>
        <w:tabs>
          <w:tab w:val="num" w:pos="2172"/>
        </w:tabs>
        <w:ind w:left="2172" w:hanging="360"/>
      </w:pPr>
      <w:rPr>
        <w:rFonts w:ascii="Courier New" w:hAnsi="Courier New" w:cs="Courier New" w:hint="default"/>
      </w:rPr>
    </w:lvl>
    <w:lvl w:ilvl="5" w:tplc="0C090005" w:tentative="1">
      <w:start w:val="1"/>
      <w:numFmt w:val="bullet"/>
      <w:lvlText w:val=""/>
      <w:lvlJc w:val="left"/>
      <w:pPr>
        <w:tabs>
          <w:tab w:val="num" w:pos="2892"/>
        </w:tabs>
        <w:ind w:left="2892" w:hanging="360"/>
      </w:pPr>
      <w:rPr>
        <w:rFonts w:ascii="Wingdings" w:hAnsi="Wingdings" w:hint="default"/>
      </w:rPr>
    </w:lvl>
    <w:lvl w:ilvl="6" w:tplc="0C090001" w:tentative="1">
      <w:start w:val="1"/>
      <w:numFmt w:val="bullet"/>
      <w:lvlText w:val=""/>
      <w:lvlJc w:val="left"/>
      <w:pPr>
        <w:tabs>
          <w:tab w:val="num" w:pos="3612"/>
        </w:tabs>
        <w:ind w:left="3612" w:hanging="360"/>
      </w:pPr>
      <w:rPr>
        <w:rFonts w:ascii="Symbol" w:hAnsi="Symbol" w:hint="default"/>
      </w:rPr>
    </w:lvl>
    <w:lvl w:ilvl="7" w:tplc="0C090003" w:tentative="1">
      <w:start w:val="1"/>
      <w:numFmt w:val="bullet"/>
      <w:lvlText w:val="o"/>
      <w:lvlJc w:val="left"/>
      <w:pPr>
        <w:tabs>
          <w:tab w:val="num" w:pos="4332"/>
        </w:tabs>
        <w:ind w:left="4332" w:hanging="360"/>
      </w:pPr>
      <w:rPr>
        <w:rFonts w:ascii="Courier New" w:hAnsi="Courier New" w:cs="Courier New" w:hint="default"/>
      </w:rPr>
    </w:lvl>
    <w:lvl w:ilvl="8" w:tplc="0C090005" w:tentative="1">
      <w:start w:val="1"/>
      <w:numFmt w:val="bullet"/>
      <w:lvlText w:val=""/>
      <w:lvlJc w:val="left"/>
      <w:pPr>
        <w:tabs>
          <w:tab w:val="num" w:pos="5052"/>
        </w:tabs>
        <w:ind w:left="5052"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3"/>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8A"/>
    <w:rsid w:val="000004C0"/>
    <w:rsid w:val="0000121A"/>
    <w:rsid w:val="0000139D"/>
    <w:rsid w:val="00001A92"/>
    <w:rsid w:val="00001B15"/>
    <w:rsid w:val="0000207F"/>
    <w:rsid w:val="0000235F"/>
    <w:rsid w:val="0000387E"/>
    <w:rsid w:val="0000410D"/>
    <w:rsid w:val="0000435C"/>
    <w:rsid w:val="000050FA"/>
    <w:rsid w:val="00005B0C"/>
    <w:rsid w:val="000073F2"/>
    <w:rsid w:val="00010737"/>
    <w:rsid w:val="000118D1"/>
    <w:rsid w:val="00012EFA"/>
    <w:rsid w:val="00012FD4"/>
    <w:rsid w:val="00013B72"/>
    <w:rsid w:val="0001572D"/>
    <w:rsid w:val="00015AB1"/>
    <w:rsid w:val="00015C8C"/>
    <w:rsid w:val="000170D5"/>
    <w:rsid w:val="00017BBC"/>
    <w:rsid w:val="0002076B"/>
    <w:rsid w:val="000215A6"/>
    <w:rsid w:val="00021A51"/>
    <w:rsid w:val="0002266A"/>
    <w:rsid w:val="0002426D"/>
    <w:rsid w:val="0002469A"/>
    <w:rsid w:val="00024D1A"/>
    <w:rsid w:val="000254BD"/>
    <w:rsid w:val="00025674"/>
    <w:rsid w:val="000260D2"/>
    <w:rsid w:val="00026790"/>
    <w:rsid w:val="00027D8B"/>
    <w:rsid w:val="000309EE"/>
    <w:rsid w:val="00031ACD"/>
    <w:rsid w:val="00031E1C"/>
    <w:rsid w:val="00034455"/>
    <w:rsid w:val="00034C2A"/>
    <w:rsid w:val="00034F54"/>
    <w:rsid w:val="000357C4"/>
    <w:rsid w:val="000364FC"/>
    <w:rsid w:val="00036990"/>
    <w:rsid w:val="00037406"/>
    <w:rsid w:val="00037BD8"/>
    <w:rsid w:val="00040879"/>
    <w:rsid w:val="00040CFF"/>
    <w:rsid w:val="00041CED"/>
    <w:rsid w:val="00042161"/>
    <w:rsid w:val="00042418"/>
    <w:rsid w:val="0004278D"/>
    <w:rsid w:val="00042A51"/>
    <w:rsid w:val="00042D37"/>
    <w:rsid w:val="000431F6"/>
    <w:rsid w:val="00043489"/>
    <w:rsid w:val="00043A2F"/>
    <w:rsid w:val="00044EE7"/>
    <w:rsid w:val="00045695"/>
    <w:rsid w:val="00045D5B"/>
    <w:rsid w:val="00046E72"/>
    <w:rsid w:val="000479AF"/>
    <w:rsid w:val="00047FD8"/>
    <w:rsid w:val="0005270C"/>
    <w:rsid w:val="000529FC"/>
    <w:rsid w:val="00052CA7"/>
    <w:rsid w:val="0005331F"/>
    <w:rsid w:val="000538C5"/>
    <w:rsid w:val="00053D19"/>
    <w:rsid w:val="000549CB"/>
    <w:rsid w:val="0005504A"/>
    <w:rsid w:val="000554E4"/>
    <w:rsid w:val="00055D4B"/>
    <w:rsid w:val="00056D8D"/>
    <w:rsid w:val="0006055C"/>
    <w:rsid w:val="000609F3"/>
    <w:rsid w:val="00061610"/>
    <w:rsid w:val="00062D9B"/>
    <w:rsid w:val="000632E1"/>
    <w:rsid w:val="00064652"/>
    <w:rsid w:val="00065BC4"/>
    <w:rsid w:val="00070EB0"/>
    <w:rsid w:val="0007240E"/>
    <w:rsid w:val="00072767"/>
    <w:rsid w:val="000731C2"/>
    <w:rsid w:val="00073543"/>
    <w:rsid w:val="0007366A"/>
    <w:rsid w:val="00074317"/>
    <w:rsid w:val="00075D14"/>
    <w:rsid w:val="00077957"/>
    <w:rsid w:val="000779AA"/>
    <w:rsid w:val="00077D25"/>
    <w:rsid w:val="00080635"/>
    <w:rsid w:val="00081013"/>
    <w:rsid w:val="00081FE0"/>
    <w:rsid w:val="000855A5"/>
    <w:rsid w:val="00086694"/>
    <w:rsid w:val="000867D4"/>
    <w:rsid w:val="00087881"/>
    <w:rsid w:val="00090234"/>
    <w:rsid w:val="000957C9"/>
    <w:rsid w:val="00095AE1"/>
    <w:rsid w:val="00096108"/>
    <w:rsid w:val="00096525"/>
    <w:rsid w:val="000970A2"/>
    <w:rsid w:val="000A0431"/>
    <w:rsid w:val="000A45C0"/>
    <w:rsid w:val="000A5F26"/>
    <w:rsid w:val="000A668E"/>
    <w:rsid w:val="000A6712"/>
    <w:rsid w:val="000A6DF4"/>
    <w:rsid w:val="000B0611"/>
    <w:rsid w:val="000B0797"/>
    <w:rsid w:val="000B0C3A"/>
    <w:rsid w:val="000B2F84"/>
    <w:rsid w:val="000B2FD4"/>
    <w:rsid w:val="000B3953"/>
    <w:rsid w:val="000B4019"/>
    <w:rsid w:val="000B41AE"/>
    <w:rsid w:val="000B5A6B"/>
    <w:rsid w:val="000B6355"/>
    <w:rsid w:val="000B7B09"/>
    <w:rsid w:val="000C1384"/>
    <w:rsid w:val="000C302F"/>
    <w:rsid w:val="000C3DE0"/>
    <w:rsid w:val="000C3E3D"/>
    <w:rsid w:val="000C55A3"/>
    <w:rsid w:val="000C5905"/>
    <w:rsid w:val="000C68EE"/>
    <w:rsid w:val="000C6E22"/>
    <w:rsid w:val="000C6FB7"/>
    <w:rsid w:val="000C70CB"/>
    <w:rsid w:val="000C7508"/>
    <w:rsid w:val="000C7A5C"/>
    <w:rsid w:val="000D22E0"/>
    <w:rsid w:val="000D268A"/>
    <w:rsid w:val="000D3A41"/>
    <w:rsid w:val="000D4D7B"/>
    <w:rsid w:val="000D4E9D"/>
    <w:rsid w:val="000D5833"/>
    <w:rsid w:val="000D60C0"/>
    <w:rsid w:val="000D6A3C"/>
    <w:rsid w:val="000E044D"/>
    <w:rsid w:val="000E14E0"/>
    <w:rsid w:val="000E1A51"/>
    <w:rsid w:val="000E1A9D"/>
    <w:rsid w:val="000E27FE"/>
    <w:rsid w:val="000E3FC5"/>
    <w:rsid w:val="000E4DBD"/>
    <w:rsid w:val="000E58AE"/>
    <w:rsid w:val="000E61CF"/>
    <w:rsid w:val="000E745C"/>
    <w:rsid w:val="000E79A9"/>
    <w:rsid w:val="000E7D8C"/>
    <w:rsid w:val="000F071A"/>
    <w:rsid w:val="000F0AA9"/>
    <w:rsid w:val="000F1FBD"/>
    <w:rsid w:val="000F32AB"/>
    <w:rsid w:val="000F48C8"/>
    <w:rsid w:val="000F4A74"/>
    <w:rsid w:val="000F57D2"/>
    <w:rsid w:val="000F65E1"/>
    <w:rsid w:val="000F69B7"/>
    <w:rsid w:val="000F79B2"/>
    <w:rsid w:val="00100AC4"/>
    <w:rsid w:val="00101A4D"/>
    <w:rsid w:val="001034C6"/>
    <w:rsid w:val="00104472"/>
    <w:rsid w:val="00104868"/>
    <w:rsid w:val="00104A4C"/>
    <w:rsid w:val="00104B36"/>
    <w:rsid w:val="00104F34"/>
    <w:rsid w:val="00105464"/>
    <w:rsid w:val="00106F4A"/>
    <w:rsid w:val="0010712A"/>
    <w:rsid w:val="0011173C"/>
    <w:rsid w:val="001126FD"/>
    <w:rsid w:val="00113717"/>
    <w:rsid w:val="00113BF6"/>
    <w:rsid w:val="00115ACF"/>
    <w:rsid w:val="00116DD9"/>
    <w:rsid w:val="00117F30"/>
    <w:rsid w:val="00120794"/>
    <w:rsid w:val="0012263C"/>
    <w:rsid w:val="001233B5"/>
    <w:rsid w:val="00123674"/>
    <w:rsid w:val="00123BFD"/>
    <w:rsid w:val="00123E68"/>
    <w:rsid w:val="00124274"/>
    <w:rsid w:val="0012485D"/>
    <w:rsid w:val="0012487D"/>
    <w:rsid w:val="001248A2"/>
    <w:rsid w:val="0012571E"/>
    <w:rsid w:val="00126583"/>
    <w:rsid w:val="001265A2"/>
    <w:rsid w:val="0013169A"/>
    <w:rsid w:val="00131DB9"/>
    <w:rsid w:val="0013323F"/>
    <w:rsid w:val="001334DC"/>
    <w:rsid w:val="00133844"/>
    <w:rsid w:val="001340FC"/>
    <w:rsid w:val="00135F0F"/>
    <w:rsid w:val="00137BCF"/>
    <w:rsid w:val="0014068B"/>
    <w:rsid w:val="00140B36"/>
    <w:rsid w:val="00141D3C"/>
    <w:rsid w:val="001422F4"/>
    <w:rsid w:val="00142BE8"/>
    <w:rsid w:val="00142EBE"/>
    <w:rsid w:val="001430E0"/>
    <w:rsid w:val="00143B88"/>
    <w:rsid w:val="001441FE"/>
    <w:rsid w:val="001449B0"/>
    <w:rsid w:val="00145AB2"/>
    <w:rsid w:val="00145FDA"/>
    <w:rsid w:val="00147580"/>
    <w:rsid w:val="00150346"/>
    <w:rsid w:val="00150E99"/>
    <w:rsid w:val="00152B1B"/>
    <w:rsid w:val="00152EF4"/>
    <w:rsid w:val="001543B8"/>
    <w:rsid w:val="00155035"/>
    <w:rsid w:val="00155212"/>
    <w:rsid w:val="001559B2"/>
    <w:rsid w:val="00155D93"/>
    <w:rsid w:val="00156183"/>
    <w:rsid w:val="00157587"/>
    <w:rsid w:val="001576C0"/>
    <w:rsid w:val="001610C0"/>
    <w:rsid w:val="00161F32"/>
    <w:rsid w:val="00162513"/>
    <w:rsid w:val="00162B96"/>
    <w:rsid w:val="00163510"/>
    <w:rsid w:val="001636CF"/>
    <w:rsid w:val="00163768"/>
    <w:rsid w:val="00163B28"/>
    <w:rsid w:val="001644D8"/>
    <w:rsid w:val="00165DF6"/>
    <w:rsid w:val="001660EA"/>
    <w:rsid w:val="001665FA"/>
    <w:rsid w:val="001666EA"/>
    <w:rsid w:val="001674F5"/>
    <w:rsid w:val="00170340"/>
    <w:rsid w:val="001707C6"/>
    <w:rsid w:val="00171271"/>
    <w:rsid w:val="0017248A"/>
    <w:rsid w:val="00173F14"/>
    <w:rsid w:val="00174303"/>
    <w:rsid w:val="001744C2"/>
    <w:rsid w:val="00175E50"/>
    <w:rsid w:val="00176F43"/>
    <w:rsid w:val="00181A7A"/>
    <w:rsid w:val="001822E7"/>
    <w:rsid w:val="00183383"/>
    <w:rsid w:val="00184B0A"/>
    <w:rsid w:val="0018594F"/>
    <w:rsid w:val="001862E7"/>
    <w:rsid w:val="00186856"/>
    <w:rsid w:val="0018785C"/>
    <w:rsid w:val="00190C05"/>
    <w:rsid w:val="00190E6A"/>
    <w:rsid w:val="00192F26"/>
    <w:rsid w:val="00193286"/>
    <w:rsid w:val="0019419F"/>
    <w:rsid w:val="001941AC"/>
    <w:rsid w:val="00194A85"/>
    <w:rsid w:val="0019518A"/>
    <w:rsid w:val="00195CBC"/>
    <w:rsid w:val="00196893"/>
    <w:rsid w:val="00197661"/>
    <w:rsid w:val="001A119D"/>
    <w:rsid w:val="001A11DD"/>
    <w:rsid w:val="001A17A7"/>
    <w:rsid w:val="001A29C5"/>
    <w:rsid w:val="001A2CFD"/>
    <w:rsid w:val="001A38C1"/>
    <w:rsid w:val="001A4401"/>
    <w:rsid w:val="001A6E7C"/>
    <w:rsid w:val="001A7F87"/>
    <w:rsid w:val="001B1972"/>
    <w:rsid w:val="001B239D"/>
    <w:rsid w:val="001B2E03"/>
    <w:rsid w:val="001B3B01"/>
    <w:rsid w:val="001B4079"/>
    <w:rsid w:val="001B4222"/>
    <w:rsid w:val="001B45F0"/>
    <w:rsid w:val="001B4A33"/>
    <w:rsid w:val="001B5703"/>
    <w:rsid w:val="001B62F0"/>
    <w:rsid w:val="001B67AA"/>
    <w:rsid w:val="001B6A05"/>
    <w:rsid w:val="001B70C4"/>
    <w:rsid w:val="001B75B0"/>
    <w:rsid w:val="001C003D"/>
    <w:rsid w:val="001C02BA"/>
    <w:rsid w:val="001C2F1B"/>
    <w:rsid w:val="001C2F65"/>
    <w:rsid w:val="001C443A"/>
    <w:rsid w:val="001C484B"/>
    <w:rsid w:val="001C5E7F"/>
    <w:rsid w:val="001C600E"/>
    <w:rsid w:val="001C6C5A"/>
    <w:rsid w:val="001C7622"/>
    <w:rsid w:val="001D07A9"/>
    <w:rsid w:val="001D09A7"/>
    <w:rsid w:val="001D145E"/>
    <w:rsid w:val="001D1A92"/>
    <w:rsid w:val="001D4B3A"/>
    <w:rsid w:val="001D4C6B"/>
    <w:rsid w:val="001D746E"/>
    <w:rsid w:val="001E0145"/>
    <w:rsid w:val="001E01E7"/>
    <w:rsid w:val="001E09FC"/>
    <w:rsid w:val="001E1F5A"/>
    <w:rsid w:val="001E1FA4"/>
    <w:rsid w:val="001E27C0"/>
    <w:rsid w:val="001E37F8"/>
    <w:rsid w:val="001E5901"/>
    <w:rsid w:val="001E7050"/>
    <w:rsid w:val="001E7DC2"/>
    <w:rsid w:val="001E7EEB"/>
    <w:rsid w:val="001F01A9"/>
    <w:rsid w:val="001F058D"/>
    <w:rsid w:val="001F05A9"/>
    <w:rsid w:val="001F0BDE"/>
    <w:rsid w:val="001F0FE7"/>
    <w:rsid w:val="001F1487"/>
    <w:rsid w:val="001F3390"/>
    <w:rsid w:val="001F520B"/>
    <w:rsid w:val="001F60D9"/>
    <w:rsid w:val="001F6C87"/>
    <w:rsid w:val="001F70E8"/>
    <w:rsid w:val="001F7AF6"/>
    <w:rsid w:val="00200524"/>
    <w:rsid w:val="002008C5"/>
    <w:rsid w:val="00200C2C"/>
    <w:rsid w:val="0020116D"/>
    <w:rsid w:val="0020361F"/>
    <w:rsid w:val="0020497B"/>
    <w:rsid w:val="002050B8"/>
    <w:rsid w:val="00205F4D"/>
    <w:rsid w:val="00206DC5"/>
    <w:rsid w:val="00206E24"/>
    <w:rsid w:val="00206EF1"/>
    <w:rsid w:val="00211F5E"/>
    <w:rsid w:val="0021215F"/>
    <w:rsid w:val="00213A34"/>
    <w:rsid w:val="00213DFB"/>
    <w:rsid w:val="00214867"/>
    <w:rsid w:val="002150B8"/>
    <w:rsid w:val="0021550D"/>
    <w:rsid w:val="00216982"/>
    <w:rsid w:val="002171E5"/>
    <w:rsid w:val="002178F7"/>
    <w:rsid w:val="00217AF2"/>
    <w:rsid w:val="002203C7"/>
    <w:rsid w:val="00220CAB"/>
    <w:rsid w:val="002212BD"/>
    <w:rsid w:val="0022779A"/>
    <w:rsid w:val="0023036F"/>
    <w:rsid w:val="00230D1B"/>
    <w:rsid w:val="00230F83"/>
    <w:rsid w:val="002313A4"/>
    <w:rsid w:val="0023188E"/>
    <w:rsid w:val="00233A1F"/>
    <w:rsid w:val="00233C16"/>
    <w:rsid w:val="00233C46"/>
    <w:rsid w:val="00235DA0"/>
    <w:rsid w:val="00236062"/>
    <w:rsid w:val="00236F29"/>
    <w:rsid w:val="00237A0D"/>
    <w:rsid w:val="00241446"/>
    <w:rsid w:val="00241ACE"/>
    <w:rsid w:val="00243A6E"/>
    <w:rsid w:val="0024688A"/>
    <w:rsid w:val="002470C5"/>
    <w:rsid w:val="00247107"/>
    <w:rsid w:val="002479AB"/>
    <w:rsid w:val="00250558"/>
    <w:rsid w:val="0025112C"/>
    <w:rsid w:val="00253E4B"/>
    <w:rsid w:val="00255065"/>
    <w:rsid w:val="0025552F"/>
    <w:rsid w:val="002559A7"/>
    <w:rsid w:val="00256B2C"/>
    <w:rsid w:val="00257187"/>
    <w:rsid w:val="002578EE"/>
    <w:rsid w:val="0026018E"/>
    <w:rsid w:val="00260403"/>
    <w:rsid w:val="002623E7"/>
    <w:rsid w:val="00262EDB"/>
    <w:rsid w:val="002630C8"/>
    <w:rsid w:val="00263504"/>
    <w:rsid w:val="00263641"/>
    <w:rsid w:val="0026441E"/>
    <w:rsid w:val="00265060"/>
    <w:rsid w:val="002650D7"/>
    <w:rsid w:val="0026614C"/>
    <w:rsid w:val="002679E3"/>
    <w:rsid w:val="002702BF"/>
    <w:rsid w:val="0027057E"/>
    <w:rsid w:val="0027155C"/>
    <w:rsid w:val="002738C2"/>
    <w:rsid w:val="00273C22"/>
    <w:rsid w:val="00275A9A"/>
    <w:rsid w:val="00275F17"/>
    <w:rsid w:val="002760EF"/>
    <w:rsid w:val="0027662E"/>
    <w:rsid w:val="00277BCA"/>
    <w:rsid w:val="0028083E"/>
    <w:rsid w:val="00281533"/>
    <w:rsid w:val="00281A86"/>
    <w:rsid w:val="00282054"/>
    <w:rsid w:val="00282F6E"/>
    <w:rsid w:val="002848B5"/>
    <w:rsid w:val="00286117"/>
    <w:rsid w:val="00287210"/>
    <w:rsid w:val="00290C74"/>
    <w:rsid w:val="002919E4"/>
    <w:rsid w:val="00292791"/>
    <w:rsid w:val="002930F3"/>
    <w:rsid w:val="0029322C"/>
    <w:rsid w:val="00293ADA"/>
    <w:rsid w:val="00294137"/>
    <w:rsid w:val="00294C72"/>
    <w:rsid w:val="00295EEC"/>
    <w:rsid w:val="002963DA"/>
    <w:rsid w:val="00296DB8"/>
    <w:rsid w:val="002974DE"/>
    <w:rsid w:val="002976F8"/>
    <w:rsid w:val="002A0A01"/>
    <w:rsid w:val="002A1C70"/>
    <w:rsid w:val="002A3866"/>
    <w:rsid w:val="002A68D9"/>
    <w:rsid w:val="002A68F6"/>
    <w:rsid w:val="002A6FB7"/>
    <w:rsid w:val="002B09DB"/>
    <w:rsid w:val="002B117B"/>
    <w:rsid w:val="002B1BF0"/>
    <w:rsid w:val="002B1E94"/>
    <w:rsid w:val="002B24AA"/>
    <w:rsid w:val="002B3284"/>
    <w:rsid w:val="002B3CE5"/>
    <w:rsid w:val="002B4872"/>
    <w:rsid w:val="002B4B4A"/>
    <w:rsid w:val="002B4FC0"/>
    <w:rsid w:val="002B522E"/>
    <w:rsid w:val="002B6C99"/>
    <w:rsid w:val="002B7062"/>
    <w:rsid w:val="002C063E"/>
    <w:rsid w:val="002C06ED"/>
    <w:rsid w:val="002C106B"/>
    <w:rsid w:val="002C1203"/>
    <w:rsid w:val="002C1490"/>
    <w:rsid w:val="002C1651"/>
    <w:rsid w:val="002C2691"/>
    <w:rsid w:val="002C26A9"/>
    <w:rsid w:val="002C372E"/>
    <w:rsid w:val="002C3B20"/>
    <w:rsid w:val="002C464F"/>
    <w:rsid w:val="002D01B0"/>
    <w:rsid w:val="002D0234"/>
    <w:rsid w:val="002D06BB"/>
    <w:rsid w:val="002D0A85"/>
    <w:rsid w:val="002D0E45"/>
    <w:rsid w:val="002D16DF"/>
    <w:rsid w:val="002D16E3"/>
    <w:rsid w:val="002D194C"/>
    <w:rsid w:val="002D2334"/>
    <w:rsid w:val="002D2865"/>
    <w:rsid w:val="002D34FC"/>
    <w:rsid w:val="002D3C50"/>
    <w:rsid w:val="002D42D0"/>
    <w:rsid w:val="002D48F3"/>
    <w:rsid w:val="002D5BB5"/>
    <w:rsid w:val="002D6212"/>
    <w:rsid w:val="002D7B28"/>
    <w:rsid w:val="002E05BC"/>
    <w:rsid w:val="002E0D5C"/>
    <w:rsid w:val="002E14B8"/>
    <w:rsid w:val="002E3861"/>
    <w:rsid w:val="002E5B10"/>
    <w:rsid w:val="002E627F"/>
    <w:rsid w:val="002F04DB"/>
    <w:rsid w:val="002F262F"/>
    <w:rsid w:val="002F3789"/>
    <w:rsid w:val="002F3D84"/>
    <w:rsid w:val="002F548A"/>
    <w:rsid w:val="002F6DBA"/>
    <w:rsid w:val="003001DD"/>
    <w:rsid w:val="00300FCD"/>
    <w:rsid w:val="00301913"/>
    <w:rsid w:val="00301B18"/>
    <w:rsid w:val="00301E27"/>
    <w:rsid w:val="00302901"/>
    <w:rsid w:val="00302BD2"/>
    <w:rsid w:val="003038E1"/>
    <w:rsid w:val="003043DF"/>
    <w:rsid w:val="00304D93"/>
    <w:rsid w:val="0030615B"/>
    <w:rsid w:val="00306569"/>
    <w:rsid w:val="0030720D"/>
    <w:rsid w:val="00307703"/>
    <w:rsid w:val="00311460"/>
    <w:rsid w:val="003114F4"/>
    <w:rsid w:val="003117EB"/>
    <w:rsid w:val="00311A05"/>
    <w:rsid w:val="00313DD3"/>
    <w:rsid w:val="00314D3D"/>
    <w:rsid w:val="0031507D"/>
    <w:rsid w:val="003151A8"/>
    <w:rsid w:val="00317860"/>
    <w:rsid w:val="00317881"/>
    <w:rsid w:val="00320918"/>
    <w:rsid w:val="003213C8"/>
    <w:rsid w:val="00323FDE"/>
    <w:rsid w:val="003243C5"/>
    <w:rsid w:val="00326A71"/>
    <w:rsid w:val="00330377"/>
    <w:rsid w:val="00331212"/>
    <w:rsid w:val="003314C2"/>
    <w:rsid w:val="0033179B"/>
    <w:rsid w:val="003335FA"/>
    <w:rsid w:val="00333CCE"/>
    <w:rsid w:val="003357BA"/>
    <w:rsid w:val="00335E41"/>
    <w:rsid w:val="00335F5E"/>
    <w:rsid w:val="003365ED"/>
    <w:rsid w:val="00337450"/>
    <w:rsid w:val="0033787A"/>
    <w:rsid w:val="00340237"/>
    <w:rsid w:val="00340698"/>
    <w:rsid w:val="00340715"/>
    <w:rsid w:val="00340E71"/>
    <w:rsid w:val="003411E1"/>
    <w:rsid w:val="00341A87"/>
    <w:rsid w:val="00343DD7"/>
    <w:rsid w:val="00344008"/>
    <w:rsid w:val="00344078"/>
    <w:rsid w:val="003459C3"/>
    <w:rsid w:val="00345A61"/>
    <w:rsid w:val="00345A80"/>
    <w:rsid w:val="0035092D"/>
    <w:rsid w:val="003515B7"/>
    <w:rsid w:val="00351A6A"/>
    <w:rsid w:val="00351EAE"/>
    <w:rsid w:val="00353385"/>
    <w:rsid w:val="003545BA"/>
    <w:rsid w:val="00355BCB"/>
    <w:rsid w:val="00356CF7"/>
    <w:rsid w:val="00357653"/>
    <w:rsid w:val="00357E71"/>
    <w:rsid w:val="00357EDB"/>
    <w:rsid w:val="00361ADE"/>
    <w:rsid w:val="00363B63"/>
    <w:rsid w:val="00363EFB"/>
    <w:rsid w:val="00365076"/>
    <w:rsid w:val="003652A8"/>
    <w:rsid w:val="003656A5"/>
    <w:rsid w:val="003668E7"/>
    <w:rsid w:val="00366DA4"/>
    <w:rsid w:val="0037101C"/>
    <w:rsid w:val="003717D6"/>
    <w:rsid w:val="00371CF2"/>
    <w:rsid w:val="00372135"/>
    <w:rsid w:val="00375E65"/>
    <w:rsid w:val="003761DF"/>
    <w:rsid w:val="003767B1"/>
    <w:rsid w:val="003777F4"/>
    <w:rsid w:val="00380462"/>
    <w:rsid w:val="00381AF9"/>
    <w:rsid w:val="00383426"/>
    <w:rsid w:val="00383C02"/>
    <w:rsid w:val="003842B6"/>
    <w:rsid w:val="00384BF2"/>
    <w:rsid w:val="00385B8F"/>
    <w:rsid w:val="0038777E"/>
    <w:rsid w:val="003906BB"/>
    <w:rsid w:val="003909E5"/>
    <w:rsid w:val="00390B8D"/>
    <w:rsid w:val="0039179C"/>
    <w:rsid w:val="00392185"/>
    <w:rsid w:val="00392F98"/>
    <w:rsid w:val="003938AD"/>
    <w:rsid w:val="003938FE"/>
    <w:rsid w:val="00393BFE"/>
    <w:rsid w:val="003947A3"/>
    <w:rsid w:val="003A0C96"/>
    <w:rsid w:val="003A383E"/>
    <w:rsid w:val="003A3DF2"/>
    <w:rsid w:val="003A40C5"/>
    <w:rsid w:val="003A54D5"/>
    <w:rsid w:val="003A6097"/>
    <w:rsid w:val="003A68A1"/>
    <w:rsid w:val="003A7F1F"/>
    <w:rsid w:val="003B27BF"/>
    <w:rsid w:val="003B53BC"/>
    <w:rsid w:val="003B6779"/>
    <w:rsid w:val="003B6FD7"/>
    <w:rsid w:val="003B7975"/>
    <w:rsid w:val="003C01CA"/>
    <w:rsid w:val="003C0E7B"/>
    <w:rsid w:val="003C196F"/>
    <w:rsid w:val="003C1EF1"/>
    <w:rsid w:val="003C1F77"/>
    <w:rsid w:val="003C3132"/>
    <w:rsid w:val="003C3E1D"/>
    <w:rsid w:val="003C4371"/>
    <w:rsid w:val="003C4BE5"/>
    <w:rsid w:val="003C58F1"/>
    <w:rsid w:val="003C71C3"/>
    <w:rsid w:val="003C71F8"/>
    <w:rsid w:val="003D15BB"/>
    <w:rsid w:val="003D1C70"/>
    <w:rsid w:val="003D289C"/>
    <w:rsid w:val="003D3F6A"/>
    <w:rsid w:val="003D4A13"/>
    <w:rsid w:val="003D4B14"/>
    <w:rsid w:val="003D56A5"/>
    <w:rsid w:val="003D5927"/>
    <w:rsid w:val="003D7B0D"/>
    <w:rsid w:val="003E083E"/>
    <w:rsid w:val="003E111D"/>
    <w:rsid w:val="003E164C"/>
    <w:rsid w:val="003E2926"/>
    <w:rsid w:val="003E296D"/>
    <w:rsid w:val="003E2FC4"/>
    <w:rsid w:val="003E41D5"/>
    <w:rsid w:val="003E576E"/>
    <w:rsid w:val="003E5DD9"/>
    <w:rsid w:val="003E6561"/>
    <w:rsid w:val="003E748F"/>
    <w:rsid w:val="003E752E"/>
    <w:rsid w:val="003F14D3"/>
    <w:rsid w:val="003F1B01"/>
    <w:rsid w:val="003F326E"/>
    <w:rsid w:val="003F7410"/>
    <w:rsid w:val="003F7E08"/>
    <w:rsid w:val="00400303"/>
    <w:rsid w:val="00400D4D"/>
    <w:rsid w:val="004015F9"/>
    <w:rsid w:val="00402F4B"/>
    <w:rsid w:val="00405280"/>
    <w:rsid w:val="004057E5"/>
    <w:rsid w:val="00405DD3"/>
    <w:rsid w:val="00406B42"/>
    <w:rsid w:val="00407790"/>
    <w:rsid w:val="00410B36"/>
    <w:rsid w:val="00411BD5"/>
    <w:rsid w:val="00411C87"/>
    <w:rsid w:val="0041385E"/>
    <w:rsid w:val="00414017"/>
    <w:rsid w:val="0041451B"/>
    <w:rsid w:val="0041620E"/>
    <w:rsid w:val="00416A58"/>
    <w:rsid w:val="00417BFD"/>
    <w:rsid w:val="00420F2E"/>
    <w:rsid w:val="00422B45"/>
    <w:rsid w:val="004243B5"/>
    <w:rsid w:val="00426131"/>
    <w:rsid w:val="004267CB"/>
    <w:rsid w:val="0043012C"/>
    <w:rsid w:val="00431F6F"/>
    <w:rsid w:val="00432D5A"/>
    <w:rsid w:val="004338B3"/>
    <w:rsid w:val="00434D3C"/>
    <w:rsid w:val="00434E7C"/>
    <w:rsid w:val="004372C1"/>
    <w:rsid w:val="00437A0E"/>
    <w:rsid w:val="00440A68"/>
    <w:rsid w:val="00441024"/>
    <w:rsid w:val="00441755"/>
    <w:rsid w:val="00441797"/>
    <w:rsid w:val="00441A71"/>
    <w:rsid w:val="0044223C"/>
    <w:rsid w:val="00443348"/>
    <w:rsid w:val="004437B1"/>
    <w:rsid w:val="004447CE"/>
    <w:rsid w:val="004465E1"/>
    <w:rsid w:val="004501DA"/>
    <w:rsid w:val="00451EEE"/>
    <w:rsid w:val="00453309"/>
    <w:rsid w:val="00453E2F"/>
    <w:rsid w:val="004544C0"/>
    <w:rsid w:val="00455D86"/>
    <w:rsid w:val="0045717C"/>
    <w:rsid w:val="00462F67"/>
    <w:rsid w:val="00465640"/>
    <w:rsid w:val="00465E5E"/>
    <w:rsid w:val="00467B75"/>
    <w:rsid w:val="00470D31"/>
    <w:rsid w:val="00471191"/>
    <w:rsid w:val="0047143C"/>
    <w:rsid w:val="004714D7"/>
    <w:rsid w:val="00471D40"/>
    <w:rsid w:val="004725D0"/>
    <w:rsid w:val="00472F98"/>
    <w:rsid w:val="0047586C"/>
    <w:rsid w:val="0047640C"/>
    <w:rsid w:val="00477853"/>
    <w:rsid w:val="00477CA2"/>
    <w:rsid w:val="00480D71"/>
    <w:rsid w:val="0048228A"/>
    <w:rsid w:val="00482C87"/>
    <w:rsid w:val="004837F7"/>
    <w:rsid w:val="0048393B"/>
    <w:rsid w:val="00483B5E"/>
    <w:rsid w:val="0048581E"/>
    <w:rsid w:val="00486D3D"/>
    <w:rsid w:val="00486D7D"/>
    <w:rsid w:val="00487BCB"/>
    <w:rsid w:val="0049092D"/>
    <w:rsid w:val="00491270"/>
    <w:rsid w:val="00491570"/>
    <w:rsid w:val="00492228"/>
    <w:rsid w:val="004939F4"/>
    <w:rsid w:val="004941E7"/>
    <w:rsid w:val="00494934"/>
    <w:rsid w:val="0049593C"/>
    <w:rsid w:val="00495E7C"/>
    <w:rsid w:val="00496404"/>
    <w:rsid w:val="00496DA6"/>
    <w:rsid w:val="004A1051"/>
    <w:rsid w:val="004A217D"/>
    <w:rsid w:val="004A373F"/>
    <w:rsid w:val="004A476F"/>
    <w:rsid w:val="004A620E"/>
    <w:rsid w:val="004B09A1"/>
    <w:rsid w:val="004B0B9C"/>
    <w:rsid w:val="004B108C"/>
    <w:rsid w:val="004B35D1"/>
    <w:rsid w:val="004B446B"/>
    <w:rsid w:val="004B46A1"/>
    <w:rsid w:val="004B5450"/>
    <w:rsid w:val="004B568A"/>
    <w:rsid w:val="004B76D3"/>
    <w:rsid w:val="004C133F"/>
    <w:rsid w:val="004C3C7D"/>
    <w:rsid w:val="004C3E96"/>
    <w:rsid w:val="004C4A0E"/>
    <w:rsid w:val="004C5243"/>
    <w:rsid w:val="004C6FC0"/>
    <w:rsid w:val="004D022A"/>
    <w:rsid w:val="004D0506"/>
    <w:rsid w:val="004D0BB1"/>
    <w:rsid w:val="004D10B9"/>
    <w:rsid w:val="004D136B"/>
    <w:rsid w:val="004D18B4"/>
    <w:rsid w:val="004D2ECF"/>
    <w:rsid w:val="004D3584"/>
    <w:rsid w:val="004D6519"/>
    <w:rsid w:val="004D77D1"/>
    <w:rsid w:val="004E1794"/>
    <w:rsid w:val="004E3A02"/>
    <w:rsid w:val="004E3B80"/>
    <w:rsid w:val="004E4913"/>
    <w:rsid w:val="004E4C1E"/>
    <w:rsid w:val="004E6672"/>
    <w:rsid w:val="004E6A46"/>
    <w:rsid w:val="004E7E65"/>
    <w:rsid w:val="004F0609"/>
    <w:rsid w:val="004F0CF7"/>
    <w:rsid w:val="004F0FF7"/>
    <w:rsid w:val="004F1684"/>
    <w:rsid w:val="004F2858"/>
    <w:rsid w:val="004F3B42"/>
    <w:rsid w:val="004F4BBD"/>
    <w:rsid w:val="004F629E"/>
    <w:rsid w:val="004F7584"/>
    <w:rsid w:val="004F7958"/>
    <w:rsid w:val="004F7970"/>
    <w:rsid w:val="00501C9F"/>
    <w:rsid w:val="00503FE4"/>
    <w:rsid w:val="00504DAD"/>
    <w:rsid w:val="00504DB8"/>
    <w:rsid w:val="0050712E"/>
    <w:rsid w:val="0051028E"/>
    <w:rsid w:val="005117DE"/>
    <w:rsid w:val="00512A93"/>
    <w:rsid w:val="00513151"/>
    <w:rsid w:val="00513708"/>
    <w:rsid w:val="00515688"/>
    <w:rsid w:val="00516B16"/>
    <w:rsid w:val="00516C62"/>
    <w:rsid w:val="00517438"/>
    <w:rsid w:val="00517E4E"/>
    <w:rsid w:val="00520C23"/>
    <w:rsid w:val="0052243A"/>
    <w:rsid w:val="005236B8"/>
    <w:rsid w:val="0052372D"/>
    <w:rsid w:val="00523733"/>
    <w:rsid w:val="00523BE0"/>
    <w:rsid w:val="0052487D"/>
    <w:rsid w:val="00524AB4"/>
    <w:rsid w:val="00525589"/>
    <w:rsid w:val="00525E69"/>
    <w:rsid w:val="005260BB"/>
    <w:rsid w:val="00526701"/>
    <w:rsid w:val="00526B78"/>
    <w:rsid w:val="005276CD"/>
    <w:rsid w:val="005279DE"/>
    <w:rsid w:val="005311EC"/>
    <w:rsid w:val="005313B3"/>
    <w:rsid w:val="005313C6"/>
    <w:rsid w:val="00531AC6"/>
    <w:rsid w:val="005333A3"/>
    <w:rsid w:val="005341CA"/>
    <w:rsid w:val="0053423E"/>
    <w:rsid w:val="005346FF"/>
    <w:rsid w:val="00534CD5"/>
    <w:rsid w:val="00534DBC"/>
    <w:rsid w:val="00535049"/>
    <w:rsid w:val="00536ED9"/>
    <w:rsid w:val="00537273"/>
    <w:rsid w:val="00540217"/>
    <w:rsid w:val="0054083D"/>
    <w:rsid w:val="00540B06"/>
    <w:rsid w:val="00541A60"/>
    <w:rsid w:val="00542372"/>
    <w:rsid w:val="005429A7"/>
    <w:rsid w:val="005438B6"/>
    <w:rsid w:val="00543B2A"/>
    <w:rsid w:val="00544282"/>
    <w:rsid w:val="00544CAA"/>
    <w:rsid w:val="005457B8"/>
    <w:rsid w:val="00545C42"/>
    <w:rsid w:val="00545D22"/>
    <w:rsid w:val="00546A02"/>
    <w:rsid w:val="00546C28"/>
    <w:rsid w:val="0055026F"/>
    <w:rsid w:val="0055058C"/>
    <w:rsid w:val="00550B47"/>
    <w:rsid w:val="00551155"/>
    <w:rsid w:val="00551858"/>
    <w:rsid w:val="00553025"/>
    <w:rsid w:val="005531FC"/>
    <w:rsid w:val="0055498D"/>
    <w:rsid w:val="00554A9A"/>
    <w:rsid w:val="00555A42"/>
    <w:rsid w:val="00555E31"/>
    <w:rsid w:val="0055692D"/>
    <w:rsid w:val="00560E52"/>
    <w:rsid w:val="00562D41"/>
    <w:rsid w:val="00562F8A"/>
    <w:rsid w:val="00563CFE"/>
    <w:rsid w:val="00563DEB"/>
    <w:rsid w:val="00564E35"/>
    <w:rsid w:val="00565985"/>
    <w:rsid w:val="00566AD2"/>
    <w:rsid w:val="00571C6F"/>
    <w:rsid w:val="00572B25"/>
    <w:rsid w:val="00573439"/>
    <w:rsid w:val="00573D7C"/>
    <w:rsid w:val="00574E54"/>
    <w:rsid w:val="00575177"/>
    <w:rsid w:val="00575471"/>
    <w:rsid w:val="00575F70"/>
    <w:rsid w:val="005764E9"/>
    <w:rsid w:val="00576DC7"/>
    <w:rsid w:val="005802D6"/>
    <w:rsid w:val="00580495"/>
    <w:rsid w:val="005817F5"/>
    <w:rsid w:val="005819F2"/>
    <w:rsid w:val="00581B74"/>
    <w:rsid w:val="00582D09"/>
    <w:rsid w:val="00583558"/>
    <w:rsid w:val="0058373E"/>
    <w:rsid w:val="005842D4"/>
    <w:rsid w:val="00584F36"/>
    <w:rsid w:val="00585864"/>
    <w:rsid w:val="00585FFB"/>
    <w:rsid w:val="00586269"/>
    <w:rsid w:val="0058697A"/>
    <w:rsid w:val="00586C0B"/>
    <w:rsid w:val="005907A0"/>
    <w:rsid w:val="00591C82"/>
    <w:rsid w:val="00592C63"/>
    <w:rsid w:val="00593B10"/>
    <w:rsid w:val="00595C7B"/>
    <w:rsid w:val="00595CAA"/>
    <w:rsid w:val="00597A90"/>
    <w:rsid w:val="00597BD6"/>
    <w:rsid w:val="005A29FE"/>
    <w:rsid w:val="005A2B99"/>
    <w:rsid w:val="005A4ED2"/>
    <w:rsid w:val="005A5BBA"/>
    <w:rsid w:val="005A6087"/>
    <w:rsid w:val="005A7935"/>
    <w:rsid w:val="005A7A17"/>
    <w:rsid w:val="005B0005"/>
    <w:rsid w:val="005B0545"/>
    <w:rsid w:val="005B0B9F"/>
    <w:rsid w:val="005B13EF"/>
    <w:rsid w:val="005B1853"/>
    <w:rsid w:val="005B1F00"/>
    <w:rsid w:val="005B223B"/>
    <w:rsid w:val="005B24A6"/>
    <w:rsid w:val="005B2779"/>
    <w:rsid w:val="005B2E9C"/>
    <w:rsid w:val="005B429B"/>
    <w:rsid w:val="005B51D7"/>
    <w:rsid w:val="005B6C7C"/>
    <w:rsid w:val="005C14AA"/>
    <w:rsid w:val="005C15D4"/>
    <w:rsid w:val="005C1BD6"/>
    <w:rsid w:val="005C3B5C"/>
    <w:rsid w:val="005C3D68"/>
    <w:rsid w:val="005C42F2"/>
    <w:rsid w:val="005C56B4"/>
    <w:rsid w:val="005C6431"/>
    <w:rsid w:val="005C6D52"/>
    <w:rsid w:val="005C6E8D"/>
    <w:rsid w:val="005C7817"/>
    <w:rsid w:val="005C7981"/>
    <w:rsid w:val="005D0493"/>
    <w:rsid w:val="005D19D0"/>
    <w:rsid w:val="005D20E1"/>
    <w:rsid w:val="005D24E2"/>
    <w:rsid w:val="005D34C1"/>
    <w:rsid w:val="005D45B3"/>
    <w:rsid w:val="005D711E"/>
    <w:rsid w:val="005E0345"/>
    <w:rsid w:val="005E2BE9"/>
    <w:rsid w:val="005E3C05"/>
    <w:rsid w:val="005E5BC3"/>
    <w:rsid w:val="005E5CD1"/>
    <w:rsid w:val="005E6B6E"/>
    <w:rsid w:val="005F055E"/>
    <w:rsid w:val="005F05EE"/>
    <w:rsid w:val="005F1650"/>
    <w:rsid w:val="005F170B"/>
    <w:rsid w:val="005F32F8"/>
    <w:rsid w:val="005F448C"/>
    <w:rsid w:val="00605037"/>
    <w:rsid w:val="00605301"/>
    <w:rsid w:val="0060584F"/>
    <w:rsid w:val="0060759D"/>
    <w:rsid w:val="00612268"/>
    <w:rsid w:val="00612A2B"/>
    <w:rsid w:val="00612C44"/>
    <w:rsid w:val="006137D5"/>
    <w:rsid w:val="00613F23"/>
    <w:rsid w:val="00614285"/>
    <w:rsid w:val="00614444"/>
    <w:rsid w:val="006155DC"/>
    <w:rsid w:val="00615990"/>
    <w:rsid w:val="00616447"/>
    <w:rsid w:val="00617ADE"/>
    <w:rsid w:val="00620623"/>
    <w:rsid w:val="00620787"/>
    <w:rsid w:val="00620986"/>
    <w:rsid w:val="00620CFD"/>
    <w:rsid w:val="006211E1"/>
    <w:rsid w:val="00621906"/>
    <w:rsid w:val="00622FBC"/>
    <w:rsid w:val="00623577"/>
    <w:rsid w:val="0062466C"/>
    <w:rsid w:val="00627F43"/>
    <w:rsid w:val="006300A1"/>
    <w:rsid w:val="00631ACD"/>
    <w:rsid w:val="00632935"/>
    <w:rsid w:val="00632F9B"/>
    <w:rsid w:val="00633A33"/>
    <w:rsid w:val="00633DA0"/>
    <w:rsid w:val="006354D7"/>
    <w:rsid w:val="00636094"/>
    <w:rsid w:val="006365A9"/>
    <w:rsid w:val="00636C49"/>
    <w:rsid w:val="00637DEE"/>
    <w:rsid w:val="0064022E"/>
    <w:rsid w:val="006402F9"/>
    <w:rsid w:val="00641B2F"/>
    <w:rsid w:val="00641EF0"/>
    <w:rsid w:val="00642384"/>
    <w:rsid w:val="006424B6"/>
    <w:rsid w:val="006424ED"/>
    <w:rsid w:val="006433A1"/>
    <w:rsid w:val="0064358D"/>
    <w:rsid w:val="00644054"/>
    <w:rsid w:val="00644E48"/>
    <w:rsid w:val="00645190"/>
    <w:rsid w:val="00645AD2"/>
    <w:rsid w:val="00646467"/>
    <w:rsid w:val="00647272"/>
    <w:rsid w:val="006478E5"/>
    <w:rsid w:val="006505F4"/>
    <w:rsid w:val="00651828"/>
    <w:rsid w:val="006521D8"/>
    <w:rsid w:val="006533C3"/>
    <w:rsid w:val="0065425F"/>
    <w:rsid w:val="006566AD"/>
    <w:rsid w:val="006576AF"/>
    <w:rsid w:val="00660666"/>
    <w:rsid w:val="00660AF8"/>
    <w:rsid w:val="00664294"/>
    <w:rsid w:val="0066630F"/>
    <w:rsid w:val="00666617"/>
    <w:rsid w:val="00666E52"/>
    <w:rsid w:val="00667B3D"/>
    <w:rsid w:val="00670F01"/>
    <w:rsid w:val="006727D0"/>
    <w:rsid w:val="0067311A"/>
    <w:rsid w:val="006731E8"/>
    <w:rsid w:val="0067333F"/>
    <w:rsid w:val="00674CB0"/>
    <w:rsid w:val="006763FF"/>
    <w:rsid w:val="006769CA"/>
    <w:rsid w:val="0067785A"/>
    <w:rsid w:val="00677F95"/>
    <w:rsid w:val="00680C63"/>
    <w:rsid w:val="00680CB1"/>
    <w:rsid w:val="00680E4F"/>
    <w:rsid w:val="00682F28"/>
    <w:rsid w:val="006842B8"/>
    <w:rsid w:val="006871D6"/>
    <w:rsid w:val="0069029D"/>
    <w:rsid w:val="00690B17"/>
    <w:rsid w:val="00691647"/>
    <w:rsid w:val="00693C3E"/>
    <w:rsid w:val="006A0F97"/>
    <w:rsid w:val="006A2099"/>
    <w:rsid w:val="006A34D9"/>
    <w:rsid w:val="006A4C41"/>
    <w:rsid w:val="006A52B1"/>
    <w:rsid w:val="006A677A"/>
    <w:rsid w:val="006B0BA6"/>
    <w:rsid w:val="006B1713"/>
    <w:rsid w:val="006B181F"/>
    <w:rsid w:val="006B263E"/>
    <w:rsid w:val="006B271E"/>
    <w:rsid w:val="006B39E0"/>
    <w:rsid w:val="006B4EB8"/>
    <w:rsid w:val="006B6112"/>
    <w:rsid w:val="006B7CE0"/>
    <w:rsid w:val="006C051C"/>
    <w:rsid w:val="006C1A78"/>
    <w:rsid w:val="006C31EB"/>
    <w:rsid w:val="006C4074"/>
    <w:rsid w:val="006C44C1"/>
    <w:rsid w:val="006C47EB"/>
    <w:rsid w:val="006C4B8A"/>
    <w:rsid w:val="006C5B6E"/>
    <w:rsid w:val="006C61BE"/>
    <w:rsid w:val="006C70BF"/>
    <w:rsid w:val="006D0024"/>
    <w:rsid w:val="006D0444"/>
    <w:rsid w:val="006D06EF"/>
    <w:rsid w:val="006D2EBD"/>
    <w:rsid w:val="006D2F51"/>
    <w:rsid w:val="006D3458"/>
    <w:rsid w:val="006D3960"/>
    <w:rsid w:val="006D4B7C"/>
    <w:rsid w:val="006D597D"/>
    <w:rsid w:val="006D5C18"/>
    <w:rsid w:val="006D6EE8"/>
    <w:rsid w:val="006D7B50"/>
    <w:rsid w:val="006E071E"/>
    <w:rsid w:val="006E09B8"/>
    <w:rsid w:val="006E0F5D"/>
    <w:rsid w:val="006E1FFD"/>
    <w:rsid w:val="006E33FC"/>
    <w:rsid w:val="006E3720"/>
    <w:rsid w:val="006E47BF"/>
    <w:rsid w:val="006E581D"/>
    <w:rsid w:val="006E5C2F"/>
    <w:rsid w:val="006E6434"/>
    <w:rsid w:val="006F0292"/>
    <w:rsid w:val="006F1538"/>
    <w:rsid w:val="006F2132"/>
    <w:rsid w:val="006F2151"/>
    <w:rsid w:val="006F2231"/>
    <w:rsid w:val="006F2D1B"/>
    <w:rsid w:val="006F36F6"/>
    <w:rsid w:val="006F4861"/>
    <w:rsid w:val="006F4D6A"/>
    <w:rsid w:val="006F55DA"/>
    <w:rsid w:val="006F5AED"/>
    <w:rsid w:val="006F5D25"/>
    <w:rsid w:val="006F6606"/>
    <w:rsid w:val="006F6757"/>
    <w:rsid w:val="006F6EDC"/>
    <w:rsid w:val="006F74F9"/>
    <w:rsid w:val="007014F8"/>
    <w:rsid w:val="007058FC"/>
    <w:rsid w:val="00705EB1"/>
    <w:rsid w:val="007061B4"/>
    <w:rsid w:val="00710853"/>
    <w:rsid w:val="00710F7B"/>
    <w:rsid w:val="00711841"/>
    <w:rsid w:val="0071232E"/>
    <w:rsid w:val="00712393"/>
    <w:rsid w:val="007172E8"/>
    <w:rsid w:val="007177C6"/>
    <w:rsid w:val="00720159"/>
    <w:rsid w:val="00720236"/>
    <w:rsid w:val="0072080E"/>
    <w:rsid w:val="007212AD"/>
    <w:rsid w:val="007213AE"/>
    <w:rsid w:val="0072242C"/>
    <w:rsid w:val="007234F9"/>
    <w:rsid w:val="00723DA9"/>
    <w:rsid w:val="007246CA"/>
    <w:rsid w:val="00724722"/>
    <w:rsid w:val="007247DD"/>
    <w:rsid w:val="007255FA"/>
    <w:rsid w:val="0072580E"/>
    <w:rsid w:val="00725972"/>
    <w:rsid w:val="0073010F"/>
    <w:rsid w:val="0073011A"/>
    <w:rsid w:val="007305E5"/>
    <w:rsid w:val="007320A7"/>
    <w:rsid w:val="0073213E"/>
    <w:rsid w:val="007325A5"/>
    <w:rsid w:val="00733A63"/>
    <w:rsid w:val="00734315"/>
    <w:rsid w:val="007347F5"/>
    <w:rsid w:val="0073651F"/>
    <w:rsid w:val="00736881"/>
    <w:rsid w:val="00736B21"/>
    <w:rsid w:val="00736D81"/>
    <w:rsid w:val="007377C1"/>
    <w:rsid w:val="007378A6"/>
    <w:rsid w:val="00740B8F"/>
    <w:rsid w:val="007414AA"/>
    <w:rsid w:val="00741757"/>
    <w:rsid w:val="00742528"/>
    <w:rsid w:val="00743B09"/>
    <w:rsid w:val="00743B88"/>
    <w:rsid w:val="00746558"/>
    <w:rsid w:val="00746580"/>
    <w:rsid w:val="007470C2"/>
    <w:rsid w:val="007473DA"/>
    <w:rsid w:val="007506E6"/>
    <w:rsid w:val="0075188B"/>
    <w:rsid w:val="007532D6"/>
    <w:rsid w:val="00753466"/>
    <w:rsid w:val="00754561"/>
    <w:rsid w:val="0075495D"/>
    <w:rsid w:val="007557B4"/>
    <w:rsid w:val="00762729"/>
    <w:rsid w:val="00763527"/>
    <w:rsid w:val="007643AA"/>
    <w:rsid w:val="00764FB7"/>
    <w:rsid w:val="00766178"/>
    <w:rsid w:val="007668A3"/>
    <w:rsid w:val="00767AAF"/>
    <w:rsid w:val="00773274"/>
    <w:rsid w:val="00774640"/>
    <w:rsid w:val="00774AF6"/>
    <w:rsid w:val="007759B6"/>
    <w:rsid w:val="007766FD"/>
    <w:rsid w:val="00777033"/>
    <w:rsid w:val="00777093"/>
    <w:rsid w:val="007802F7"/>
    <w:rsid w:val="007813EC"/>
    <w:rsid w:val="007817B5"/>
    <w:rsid w:val="00781B18"/>
    <w:rsid w:val="007823F7"/>
    <w:rsid w:val="00783302"/>
    <w:rsid w:val="007835C1"/>
    <w:rsid w:val="00783E77"/>
    <w:rsid w:val="007843C6"/>
    <w:rsid w:val="00785C62"/>
    <w:rsid w:val="00786891"/>
    <w:rsid w:val="00787134"/>
    <w:rsid w:val="0078721F"/>
    <w:rsid w:val="00787F23"/>
    <w:rsid w:val="007904F5"/>
    <w:rsid w:val="00790ECD"/>
    <w:rsid w:val="00791CF6"/>
    <w:rsid w:val="00794133"/>
    <w:rsid w:val="007950A8"/>
    <w:rsid w:val="007955C5"/>
    <w:rsid w:val="00795CD3"/>
    <w:rsid w:val="00796CBC"/>
    <w:rsid w:val="00796E94"/>
    <w:rsid w:val="0079799B"/>
    <w:rsid w:val="007A15A2"/>
    <w:rsid w:val="007A18D8"/>
    <w:rsid w:val="007A1BD1"/>
    <w:rsid w:val="007A41BD"/>
    <w:rsid w:val="007A43C1"/>
    <w:rsid w:val="007A5519"/>
    <w:rsid w:val="007A5E7F"/>
    <w:rsid w:val="007A752F"/>
    <w:rsid w:val="007A7E72"/>
    <w:rsid w:val="007B35F8"/>
    <w:rsid w:val="007B52F8"/>
    <w:rsid w:val="007B56C0"/>
    <w:rsid w:val="007B5FAB"/>
    <w:rsid w:val="007B685E"/>
    <w:rsid w:val="007B7F6A"/>
    <w:rsid w:val="007C0661"/>
    <w:rsid w:val="007C1510"/>
    <w:rsid w:val="007C1DEB"/>
    <w:rsid w:val="007C1E8E"/>
    <w:rsid w:val="007C2375"/>
    <w:rsid w:val="007C2794"/>
    <w:rsid w:val="007C2BF7"/>
    <w:rsid w:val="007C387E"/>
    <w:rsid w:val="007C5449"/>
    <w:rsid w:val="007C5F8B"/>
    <w:rsid w:val="007C5FD5"/>
    <w:rsid w:val="007C6751"/>
    <w:rsid w:val="007C6C6B"/>
    <w:rsid w:val="007C7414"/>
    <w:rsid w:val="007C752E"/>
    <w:rsid w:val="007D120B"/>
    <w:rsid w:val="007D1ABB"/>
    <w:rsid w:val="007D1CD7"/>
    <w:rsid w:val="007D2AB8"/>
    <w:rsid w:val="007D35B6"/>
    <w:rsid w:val="007D5B44"/>
    <w:rsid w:val="007D7E0C"/>
    <w:rsid w:val="007E2AA0"/>
    <w:rsid w:val="007E3359"/>
    <w:rsid w:val="007E4901"/>
    <w:rsid w:val="007E78DC"/>
    <w:rsid w:val="007F06BC"/>
    <w:rsid w:val="007F1A34"/>
    <w:rsid w:val="007F20DF"/>
    <w:rsid w:val="007F42EF"/>
    <w:rsid w:val="007F47AF"/>
    <w:rsid w:val="007F50AD"/>
    <w:rsid w:val="007F5906"/>
    <w:rsid w:val="007F6050"/>
    <w:rsid w:val="007F73C5"/>
    <w:rsid w:val="00800083"/>
    <w:rsid w:val="0080130E"/>
    <w:rsid w:val="008027FA"/>
    <w:rsid w:val="00802EF6"/>
    <w:rsid w:val="00803296"/>
    <w:rsid w:val="008046A8"/>
    <w:rsid w:val="008068BE"/>
    <w:rsid w:val="00806D4A"/>
    <w:rsid w:val="0080762B"/>
    <w:rsid w:val="00807E79"/>
    <w:rsid w:val="00812D1C"/>
    <w:rsid w:val="0081666A"/>
    <w:rsid w:val="0081747C"/>
    <w:rsid w:val="0082115B"/>
    <w:rsid w:val="008217A9"/>
    <w:rsid w:val="00822C1F"/>
    <w:rsid w:val="00822F64"/>
    <w:rsid w:val="008238EC"/>
    <w:rsid w:val="00824B1F"/>
    <w:rsid w:val="008257DC"/>
    <w:rsid w:val="00827214"/>
    <w:rsid w:val="00827982"/>
    <w:rsid w:val="0083095A"/>
    <w:rsid w:val="008331FA"/>
    <w:rsid w:val="00834B70"/>
    <w:rsid w:val="00834E5F"/>
    <w:rsid w:val="00835455"/>
    <w:rsid w:val="00835969"/>
    <w:rsid w:val="00836C77"/>
    <w:rsid w:val="00840089"/>
    <w:rsid w:val="00840EBB"/>
    <w:rsid w:val="00842D88"/>
    <w:rsid w:val="00846FAB"/>
    <w:rsid w:val="008474D8"/>
    <w:rsid w:val="00847826"/>
    <w:rsid w:val="00850401"/>
    <w:rsid w:val="00850B30"/>
    <w:rsid w:val="00851456"/>
    <w:rsid w:val="00852897"/>
    <w:rsid w:val="00853D58"/>
    <w:rsid w:val="00854B2A"/>
    <w:rsid w:val="00856540"/>
    <w:rsid w:val="00861C39"/>
    <w:rsid w:val="00862050"/>
    <w:rsid w:val="00862F94"/>
    <w:rsid w:val="00863573"/>
    <w:rsid w:val="008647FA"/>
    <w:rsid w:val="00864A3A"/>
    <w:rsid w:val="00864A64"/>
    <w:rsid w:val="00867703"/>
    <w:rsid w:val="00867A37"/>
    <w:rsid w:val="00873E02"/>
    <w:rsid w:val="0087472B"/>
    <w:rsid w:val="00875D24"/>
    <w:rsid w:val="00876E9A"/>
    <w:rsid w:val="008779FE"/>
    <w:rsid w:val="00877B2D"/>
    <w:rsid w:val="008807EF"/>
    <w:rsid w:val="008831CE"/>
    <w:rsid w:val="00883F8B"/>
    <w:rsid w:val="00884E6F"/>
    <w:rsid w:val="0088519A"/>
    <w:rsid w:val="008856E3"/>
    <w:rsid w:val="00885B1A"/>
    <w:rsid w:val="00887E3B"/>
    <w:rsid w:val="00890DE8"/>
    <w:rsid w:val="008911B9"/>
    <w:rsid w:val="00891785"/>
    <w:rsid w:val="0089180F"/>
    <w:rsid w:val="00891B60"/>
    <w:rsid w:val="00891FA7"/>
    <w:rsid w:val="00892B3E"/>
    <w:rsid w:val="008930A2"/>
    <w:rsid w:val="008951E8"/>
    <w:rsid w:val="0089642B"/>
    <w:rsid w:val="00897B3A"/>
    <w:rsid w:val="008A1263"/>
    <w:rsid w:val="008A3483"/>
    <w:rsid w:val="008A3B60"/>
    <w:rsid w:val="008A4238"/>
    <w:rsid w:val="008A507D"/>
    <w:rsid w:val="008A66BD"/>
    <w:rsid w:val="008A6ECD"/>
    <w:rsid w:val="008A7AE1"/>
    <w:rsid w:val="008B0491"/>
    <w:rsid w:val="008B0D35"/>
    <w:rsid w:val="008B0D5F"/>
    <w:rsid w:val="008B0DC9"/>
    <w:rsid w:val="008B315C"/>
    <w:rsid w:val="008B37EE"/>
    <w:rsid w:val="008B3A16"/>
    <w:rsid w:val="008B3D15"/>
    <w:rsid w:val="008B3E0F"/>
    <w:rsid w:val="008B43D8"/>
    <w:rsid w:val="008B46FD"/>
    <w:rsid w:val="008B48C2"/>
    <w:rsid w:val="008B5186"/>
    <w:rsid w:val="008B6038"/>
    <w:rsid w:val="008B64AF"/>
    <w:rsid w:val="008B6C3A"/>
    <w:rsid w:val="008C04C0"/>
    <w:rsid w:val="008C088A"/>
    <w:rsid w:val="008C2DDF"/>
    <w:rsid w:val="008C31F4"/>
    <w:rsid w:val="008C4110"/>
    <w:rsid w:val="008C43F4"/>
    <w:rsid w:val="008C469C"/>
    <w:rsid w:val="008C48D4"/>
    <w:rsid w:val="008C49A2"/>
    <w:rsid w:val="008C5571"/>
    <w:rsid w:val="008C5B6D"/>
    <w:rsid w:val="008C5BD9"/>
    <w:rsid w:val="008C6F37"/>
    <w:rsid w:val="008D0B7B"/>
    <w:rsid w:val="008D0C23"/>
    <w:rsid w:val="008D121B"/>
    <w:rsid w:val="008D1AF7"/>
    <w:rsid w:val="008D27BB"/>
    <w:rsid w:val="008D2ABC"/>
    <w:rsid w:val="008D475A"/>
    <w:rsid w:val="008D5720"/>
    <w:rsid w:val="008D5C0C"/>
    <w:rsid w:val="008D5E0A"/>
    <w:rsid w:val="008E10AE"/>
    <w:rsid w:val="008E37FA"/>
    <w:rsid w:val="008E3A91"/>
    <w:rsid w:val="008E3BD7"/>
    <w:rsid w:val="008E4B37"/>
    <w:rsid w:val="008E56BB"/>
    <w:rsid w:val="008E64B0"/>
    <w:rsid w:val="008E7B84"/>
    <w:rsid w:val="008F1047"/>
    <w:rsid w:val="008F200A"/>
    <w:rsid w:val="008F2BFC"/>
    <w:rsid w:val="008F326D"/>
    <w:rsid w:val="008F44BE"/>
    <w:rsid w:val="008F51DF"/>
    <w:rsid w:val="008F582E"/>
    <w:rsid w:val="008F5EE7"/>
    <w:rsid w:val="0090181A"/>
    <w:rsid w:val="00903A2A"/>
    <w:rsid w:val="00904EDE"/>
    <w:rsid w:val="00904F50"/>
    <w:rsid w:val="009055C3"/>
    <w:rsid w:val="00905CB0"/>
    <w:rsid w:val="00906C38"/>
    <w:rsid w:val="00907FD8"/>
    <w:rsid w:val="009102A2"/>
    <w:rsid w:val="00910A76"/>
    <w:rsid w:val="00910F90"/>
    <w:rsid w:val="00912DCC"/>
    <w:rsid w:val="009157E1"/>
    <w:rsid w:val="0091661F"/>
    <w:rsid w:val="00917355"/>
    <w:rsid w:val="00917704"/>
    <w:rsid w:val="0092187B"/>
    <w:rsid w:val="00923D76"/>
    <w:rsid w:val="00925AC8"/>
    <w:rsid w:val="00930E1B"/>
    <w:rsid w:val="00931040"/>
    <w:rsid w:val="0093104C"/>
    <w:rsid w:val="009316F4"/>
    <w:rsid w:val="00931720"/>
    <w:rsid w:val="00932AC5"/>
    <w:rsid w:val="00934E81"/>
    <w:rsid w:val="009428EA"/>
    <w:rsid w:val="0094368D"/>
    <w:rsid w:val="00943A7F"/>
    <w:rsid w:val="00943AE6"/>
    <w:rsid w:val="00944236"/>
    <w:rsid w:val="0094435B"/>
    <w:rsid w:val="009457CA"/>
    <w:rsid w:val="009459FD"/>
    <w:rsid w:val="00946310"/>
    <w:rsid w:val="00946335"/>
    <w:rsid w:val="0094646D"/>
    <w:rsid w:val="00946690"/>
    <w:rsid w:val="00947419"/>
    <w:rsid w:val="009479A3"/>
    <w:rsid w:val="00950712"/>
    <w:rsid w:val="00951560"/>
    <w:rsid w:val="009519B3"/>
    <w:rsid w:val="00954901"/>
    <w:rsid w:val="00954FA9"/>
    <w:rsid w:val="00955754"/>
    <w:rsid w:val="00955CBC"/>
    <w:rsid w:val="0095612D"/>
    <w:rsid w:val="009612F1"/>
    <w:rsid w:val="00961B50"/>
    <w:rsid w:val="00961B5D"/>
    <w:rsid w:val="00962E59"/>
    <w:rsid w:val="00965F22"/>
    <w:rsid w:val="00966BA6"/>
    <w:rsid w:val="00966D8B"/>
    <w:rsid w:val="00967145"/>
    <w:rsid w:val="0097179E"/>
    <w:rsid w:val="00972127"/>
    <w:rsid w:val="00972246"/>
    <w:rsid w:val="0097384D"/>
    <w:rsid w:val="00973C97"/>
    <w:rsid w:val="00974122"/>
    <w:rsid w:val="009745AE"/>
    <w:rsid w:val="00975405"/>
    <w:rsid w:val="009802C2"/>
    <w:rsid w:val="0098043E"/>
    <w:rsid w:val="009805E6"/>
    <w:rsid w:val="00980B9B"/>
    <w:rsid w:val="00980BF3"/>
    <w:rsid w:val="0098125F"/>
    <w:rsid w:val="00981C62"/>
    <w:rsid w:val="009820EE"/>
    <w:rsid w:val="00982719"/>
    <w:rsid w:val="00982FEB"/>
    <w:rsid w:val="00984FE1"/>
    <w:rsid w:val="00987D2A"/>
    <w:rsid w:val="00990249"/>
    <w:rsid w:val="00991D39"/>
    <w:rsid w:val="009923DB"/>
    <w:rsid w:val="009925FE"/>
    <w:rsid w:val="00995FAA"/>
    <w:rsid w:val="00996186"/>
    <w:rsid w:val="0099736D"/>
    <w:rsid w:val="00997B99"/>
    <w:rsid w:val="00997CC7"/>
    <w:rsid w:val="009A019E"/>
    <w:rsid w:val="009A0856"/>
    <w:rsid w:val="009A10DE"/>
    <w:rsid w:val="009A1D30"/>
    <w:rsid w:val="009A250C"/>
    <w:rsid w:val="009A3184"/>
    <w:rsid w:val="009A34C5"/>
    <w:rsid w:val="009A3B7C"/>
    <w:rsid w:val="009A513B"/>
    <w:rsid w:val="009A585A"/>
    <w:rsid w:val="009A5A3B"/>
    <w:rsid w:val="009A6787"/>
    <w:rsid w:val="009A7B61"/>
    <w:rsid w:val="009B0559"/>
    <w:rsid w:val="009B3716"/>
    <w:rsid w:val="009B3A5C"/>
    <w:rsid w:val="009B3C46"/>
    <w:rsid w:val="009B487F"/>
    <w:rsid w:val="009B5043"/>
    <w:rsid w:val="009B5251"/>
    <w:rsid w:val="009B5923"/>
    <w:rsid w:val="009B5DB7"/>
    <w:rsid w:val="009C068D"/>
    <w:rsid w:val="009C18FE"/>
    <w:rsid w:val="009C2085"/>
    <w:rsid w:val="009C34D7"/>
    <w:rsid w:val="009C3A6B"/>
    <w:rsid w:val="009C4F59"/>
    <w:rsid w:val="009C6829"/>
    <w:rsid w:val="009C740D"/>
    <w:rsid w:val="009C789D"/>
    <w:rsid w:val="009D0516"/>
    <w:rsid w:val="009D0F5D"/>
    <w:rsid w:val="009D0FA7"/>
    <w:rsid w:val="009D1A21"/>
    <w:rsid w:val="009D1F78"/>
    <w:rsid w:val="009D2DA2"/>
    <w:rsid w:val="009D32D4"/>
    <w:rsid w:val="009D4410"/>
    <w:rsid w:val="009D5435"/>
    <w:rsid w:val="009D56C1"/>
    <w:rsid w:val="009D5C32"/>
    <w:rsid w:val="009E0276"/>
    <w:rsid w:val="009E07AA"/>
    <w:rsid w:val="009E172C"/>
    <w:rsid w:val="009E1D27"/>
    <w:rsid w:val="009E1F3B"/>
    <w:rsid w:val="009E1F68"/>
    <w:rsid w:val="009E2ACD"/>
    <w:rsid w:val="009E3097"/>
    <w:rsid w:val="009E3522"/>
    <w:rsid w:val="009E5D12"/>
    <w:rsid w:val="009E5E62"/>
    <w:rsid w:val="009E603A"/>
    <w:rsid w:val="009E6965"/>
    <w:rsid w:val="009F030A"/>
    <w:rsid w:val="009F0AC2"/>
    <w:rsid w:val="009F17CE"/>
    <w:rsid w:val="009F186A"/>
    <w:rsid w:val="009F1923"/>
    <w:rsid w:val="009F1D74"/>
    <w:rsid w:val="009F564D"/>
    <w:rsid w:val="009F5CEC"/>
    <w:rsid w:val="009F74E5"/>
    <w:rsid w:val="009F7816"/>
    <w:rsid w:val="00A00B29"/>
    <w:rsid w:val="00A00DB9"/>
    <w:rsid w:val="00A01A27"/>
    <w:rsid w:val="00A021A3"/>
    <w:rsid w:val="00A0259B"/>
    <w:rsid w:val="00A03891"/>
    <w:rsid w:val="00A03977"/>
    <w:rsid w:val="00A03E4C"/>
    <w:rsid w:val="00A05357"/>
    <w:rsid w:val="00A06920"/>
    <w:rsid w:val="00A06BD2"/>
    <w:rsid w:val="00A11534"/>
    <w:rsid w:val="00A12254"/>
    <w:rsid w:val="00A12A36"/>
    <w:rsid w:val="00A1344C"/>
    <w:rsid w:val="00A1440B"/>
    <w:rsid w:val="00A15F00"/>
    <w:rsid w:val="00A169A9"/>
    <w:rsid w:val="00A16CB6"/>
    <w:rsid w:val="00A179BF"/>
    <w:rsid w:val="00A22BA7"/>
    <w:rsid w:val="00A22E80"/>
    <w:rsid w:val="00A255C8"/>
    <w:rsid w:val="00A307B3"/>
    <w:rsid w:val="00A3124C"/>
    <w:rsid w:val="00A31523"/>
    <w:rsid w:val="00A33515"/>
    <w:rsid w:val="00A34C7E"/>
    <w:rsid w:val="00A36596"/>
    <w:rsid w:val="00A36642"/>
    <w:rsid w:val="00A414E1"/>
    <w:rsid w:val="00A4177C"/>
    <w:rsid w:val="00A42B79"/>
    <w:rsid w:val="00A4419E"/>
    <w:rsid w:val="00A4468C"/>
    <w:rsid w:val="00A45116"/>
    <w:rsid w:val="00A460FF"/>
    <w:rsid w:val="00A47AA5"/>
    <w:rsid w:val="00A47AF4"/>
    <w:rsid w:val="00A5041B"/>
    <w:rsid w:val="00A50592"/>
    <w:rsid w:val="00A5200F"/>
    <w:rsid w:val="00A5458D"/>
    <w:rsid w:val="00A54B09"/>
    <w:rsid w:val="00A5523A"/>
    <w:rsid w:val="00A57507"/>
    <w:rsid w:val="00A57AF3"/>
    <w:rsid w:val="00A57DA1"/>
    <w:rsid w:val="00A61D61"/>
    <w:rsid w:val="00A63EC9"/>
    <w:rsid w:val="00A642A6"/>
    <w:rsid w:val="00A645AF"/>
    <w:rsid w:val="00A660D4"/>
    <w:rsid w:val="00A66576"/>
    <w:rsid w:val="00A667BF"/>
    <w:rsid w:val="00A669BB"/>
    <w:rsid w:val="00A66C15"/>
    <w:rsid w:val="00A710AB"/>
    <w:rsid w:val="00A72140"/>
    <w:rsid w:val="00A7268A"/>
    <w:rsid w:val="00A74D62"/>
    <w:rsid w:val="00A75D54"/>
    <w:rsid w:val="00A76AEB"/>
    <w:rsid w:val="00A80037"/>
    <w:rsid w:val="00A809CB"/>
    <w:rsid w:val="00A80DDA"/>
    <w:rsid w:val="00A80E05"/>
    <w:rsid w:val="00A82AC2"/>
    <w:rsid w:val="00A82AC9"/>
    <w:rsid w:val="00A83571"/>
    <w:rsid w:val="00A84A1C"/>
    <w:rsid w:val="00A85723"/>
    <w:rsid w:val="00A86C63"/>
    <w:rsid w:val="00A879AE"/>
    <w:rsid w:val="00A87F2B"/>
    <w:rsid w:val="00A87FE5"/>
    <w:rsid w:val="00A908B4"/>
    <w:rsid w:val="00A918E7"/>
    <w:rsid w:val="00A922AF"/>
    <w:rsid w:val="00A94887"/>
    <w:rsid w:val="00A94D00"/>
    <w:rsid w:val="00A95E6D"/>
    <w:rsid w:val="00A97107"/>
    <w:rsid w:val="00A9765E"/>
    <w:rsid w:val="00A97666"/>
    <w:rsid w:val="00A9778E"/>
    <w:rsid w:val="00A978F6"/>
    <w:rsid w:val="00A97E88"/>
    <w:rsid w:val="00AA114A"/>
    <w:rsid w:val="00AA21C2"/>
    <w:rsid w:val="00AA251C"/>
    <w:rsid w:val="00AA29EA"/>
    <w:rsid w:val="00AA4507"/>
    <w:rsid w:val="00AA4F78"/>
    <w:rsid w:val="00AA50FA"/>
    <w:rsid w:val="00AA5D0B"/>
    <w:rsid w:val="00AB0A2B"/>
    <w:rsid w:val="00AB0CA4"/>
    <w:rsid w:val="00AB15DC"/>
    <w:rsid w:val="00AB1E44"/>
    <w:rsid w:val="00AB233F"/>
    <w:rsid w:val="00AB2712"/>
    <w:rsid w:val="00AB2A3A"/>
    <w:rsid w:val="00AB3571"/>
    <w:rsid w:val="00AB3657"/>
    <w:rsid w:val="00AB38B9"/>
    <w:rsid w:val="00AB41F8"/>
    <w:rsid w:val="00AB4CDE"/>
    <w:rsid w:val="00AB528A"/>
    <w:rsid w:val="00AB54F6"/>
    <w:rsid w:val="00AB6257"/>
    <w:rsid w:val="00AB65E2"/>
    <w:rsid w:val="00AB7284"/>
    <w:rsid w:val="00AB78C4"/>
    <w:rsid w:val="00AB7C57"/>
    <w:rsid w:val="00AC022B"/>
    <w:rsid w:val="00AC24F8"/>
    <w:rsid w:val="00AC2A5B"/>
    <w:rsid w:val="00AC2FED"/>
    <w:rsid w:val="00AC39D9"/>
    <w:rsid w:val="00AC3CD7"/>
    <w:rsid w:val="00AC51BF"/>
    <w:rsid w:val="00AC65DB"/>
    <w:rsid w:val="00AC6BF9"/>
    <w:rsid w:val="00AC710C"/>
    <w:rsid w:val="00AC7293"/>
    <w:rsid w:val="00AD0E23"/>
    <w:rsid w:val="00AD1C04"/>
    <w:rsid w:val="00AD20B4"/>
    <w:rsid w:val="00AD2344"/>
    <w:rsid w:val="00AD2AE7"/>
    <w:rsid w:val="00AD3961"/>
    <w:rsid w:val="00AD3B0B"/>
    <w:rsid w:val="00AD4F44"/>
    <w:rsid w:val="00AD5E36"/>
    <w:rsid w:val="00AE0566"/>
    <w:rsid w:val="00AE16D1"/>
    <w:rsid w:val="00AE1F29"/>
    <w:rsid w:val="00AE1FF2"/>
    <w:rsid w:val="00AE44BE"/>
    <w:rsid w:val="00AE5297"/>
    <w:rsid w:val="00AE7568"/>
    <w:rsid w:val="00AE7D3B"/>
    <w:rsid w:val="00AE7F0D"/>
    <w:rsid w:val="00AF02EA"/>
    <w:rsid w:val="00AF0DF5"/>
    <w:rsid w:val="00AF1EF7"/>
    <w:rsid w:val="00AF3211"/>
    <w:rsid w:val="00AF6131"/>
    <w:rsid w:val="00AF6508"/>
    <w:rsid w:val="00AF6EA6"/>
    <w:rsid w:val="00AF7217"/>
    <w:rsid w:val="00B00FB2"/>
    <w:rsid w:val="00B010F3"/>
    <w:rsid w:val="00B01D14"/>
    <w:rsid w:val="00B01F45"/>
    <w:rsid w:val="00B02A09"/>
    <w:rsid w:val="00B03540"/>
    <w:rsid w:val="00B035C3"/>
    <w:rsid w:val="00B03E9D"/>
    <w:rsid w:val="00B0710F"/>
    <w:rsid w:val="00B0787C"/>
    <w:rsid w:val="00B11B73"/>
    <w:rsid w:val="00B133C7"/>
    <w:rsid w:val="00B13EFD"/>
    <w:rsid w:val="00B153E2"/>
    <w:rsid w:val="00B15681"/>
    <w:rsid w:val="00B15998"/>
    <w:rsid w:val="00B15BA9"/>
    <w:rsid w:val="00B17B01"/>
    <w:rsid w:val="00B17C8B"/>
    <w:rsid w:val="00B232BC"/>
    <w:rsid w:val="00B23CD0"/>
    <w:rsid w:val="00B24937"/>
    <w:rsid w:val="00B25773"/>
    <w:rsid w:val="00B27637"/>
    <w:rsid w:val="00B30B40"/>
    <w:rsid w:val="00B3256C"/>
    <w:rsid w:val="00B3429E"/>
    <w:rsid w:val="00B346AB"/>
    <w:rsid w:val="00B34BE7"/>
    <w:rsid w:val="00B35886"/>
    <w:rsid w:val="00B35E33"/>
    <w:rsid w:val="00B35E47"/>
    <w:rsid w:val="00B36CB8"/>
    <w:rsid w:val="00B37425"/>
    <w:rsid w:val="00B410F4"/>
    <w:rsid w:val="00B43F51"/>
    <w:rsid w:val="00B44235"/>
    <w:rsid w:val="00B44CB3"/>
    <w:rsid w:val="00B44CCC"/>
    <w:rsid w:val="00B45A29"/>
    <w:rsid w:val="00B45BFA"/>
    <w:rsid w:val="00B4646A"/>
    <w:rsid w:val="00B46539"/>
    <w:rsid w:val="00B5004B"/>
    <w:rsid w:val="00B51004"/>
    <w:rsid w:val="00B51D85"/>
    <w:rsid w:val="00B51E52"/>
    <w:rsid w:val="00B54817"/>
    <w:rsid w:val="00B54B47"/>
    <w:rsid w:val="00B55518"/>
    <w:rsid w:val="00B55BD1"/>
    <w:rsid w:val="00B56673"/>
    <w:rsid w:val="00B56E85"/>
    <w:rsid w:val="00B57520"/>
    <w:rsid w:val="00B57AFB"/>
    <w:rsid w:val="00B57B07"/>
    <w:rsid w:val="00B6099A"/>
    <w:rsid w:val="00B623B1"/>
    <w:rsid w:val="00B63E75"/>
    <w:rsid w:val="00B65157"/>
    <w:rsid w:val="00B651B8"/>
    <w:rsid w:val="00B66054"/>
    <w:rsid w:val="00B67978"/>
    <w:rsid w:val="00B67B2E"/>
    <w:rsid w:val="00B717EE"/>
    <w:rsid w:val="00B71DC0"/>
    <w:rsid w:val="00B71EDF"/>
    <w:rsid w:val="00B72786"/>
    <w:rsid w:val="00B72C12"/>
    <w:rsid w:val="00B74A34"/>
    <w:rsid w:val="00B801AF"/>
    <w:rsid w:val="00B80E97"/>
    <w:rsid w:val="00B81CBA"/>
    <w:rsid w:val="00B81EB1"/>
    <w:rsid w:val="00B82408"/>
    <w:rsid w:val="00B82970"/>
    <w:rsid w:val="00B83526"/>
    <w:rsid w:val="00B8578F"/>
    <w:rsid w:val="00B85A1D"/>
    <w:rsid w:val="00B85B9F"/>
    <w:rsid w:val="00B870AC"/>
    <w:rsid w:val="00B9024A"/>
    <w:rsid w:val="00B92DEC"/>
    <w:rsid w:val="00B92F1E"/>
    <w:rsid w:val="00B933A9"/>
    <w:rsid w:val="00B9358A"/>
    <w:rsid w:val="00B94C1E"/>
    <w:rsid w:val="00B95B89"/>
    <w:rsid w:val="00B96597"/>
    <w:rsid w:val="00B96D81"/>
    <w:rsid w:val="00B97A90"/>
    <w:rsid w:val="00BA02AC"/>
    <w:rsid w:val="00BA1891"/>
    <w:rsid w:val="00BA2898"/>
    <w:rsid w:val="00BA2A1A"/>
    <w:rsid w:val="00BA2F64"/>
    <w:rsid w:val="00BA3C9E"/>
    <w:rsid w:val="00BA4153"/>
    <w:rsid w:val="00BA456F"/>
    <w:rsid w:val="00BA5AE9"/>
    <w:rsid w:val="00BA5B01"/>
    <w:rsid w:val="00BA72CD"/>
    <w:rsid w:val="00BB0300"/>
    <w:rsid w:val="00BB17DD"/>
    <w:rsid w:val="00BB1CFF"/>
    <w:rsid w:val="00BB2A2E"/>
    <w:rsid w:val="00BB3116"/>
    <w:rsid w:val="00BB343B"/>
    <w:rsid w:val="00BB521C"/>
    <w:rsid w:val="00BB590D"/>
    <w:rsid w:val="00BC0A6A"/>
    <w:rsid w:val="00BC1B45"/>
    <w:rsid w:val="00BC2D69"/>
    <w:rsid w:val="00BC2FDF"/>
    <w:rsid w:val="00BC3CB0"/>
    <w:rsid w:val="00BC422B"/>
    <w:rsid w:val="00BC467B"/>
    <w:rsid w:val="00BC4FE1"/>
    <w:rsid w:val="00BC543D"/>
    <w:rsid w:val="00BC568D"/>
    <w:rsid w:val="00BC625E"/>
    <w:rsid w:val="00BD0A0E"/>
    <w:rsid w:val="00BD144D"/>
    <w:rsid w:val="00BD1A65"/>
    <w:rsid w:val="00BD1B32"/>
    <w:rsid w:val="00BD26CC"/>
    <w:rsid w:val="00BD2D3C"/>
    <w:rsid w:val="00BD486A"/>
    <w:rsid w:val="00BD4F5E"/>
    <w:rsid w:val="00BD61F0"/>
    <w:rsid w:val="00BD71BC"/>
    <w:rsid w:val="00BE0F30"/>
    <w:rsid w:val="00BE100C"/>
    <w:rsid w:val="00BE21F8"/>
    <w:rsid w:val="00BE2586"/>
    <w:rsid w:val="00BE2EB1"/>
    <w:rsid w:val="00BE373B"/>
    <w:rsid w:val="00BE4449"/>
    <w:rsid w:val="00BF2006"/>
    <w:rsid w:val="00BF21DA"/>
    <w:rsid w:val="00BF28A3"/>
    <w:rsid w:val="00BF35E2"/>
    <w:rsid w:val="00BF3EFB"/>
    <w:rsid w:val="00BF4F74"/>
    <w:rsid w:val="00BF53BC"/>
    <w:rsid w:val="00BF6F26"/>
    <w:rsid w:val="00C002AC"/>
    <w:rsid w:val="00C0143C"/>
    <w:rsid w:val="00C028C9"/>
    <w:rsid w:val="00C04465"/>
    <w:rsid w:val="00C04AAA"/>
    <w:rsid w:val="00C04B8F"/>
    <w:rsid w:val="00C059E3"/>
    <w:rsid w:val="00C05F70"/>
    <w:rsid w:val="00C06170"/>
    <w:rsid w:val="00C105CA"/>
    <w:rsid w:val="00C10AAC"/>
    <w:rsid w:val="00C111C3"/>
    <w:rsid w:val="00C11377"/>
    <w:rsid w:val="00C114AA"/>
    <w:rsid w:val="00C124CB"/>
    <w:rsid w:val="00C12FDF"/>
    <w:rsid w:val="00C13AEF"/>
    <w:rsid w:val="00C141B8"/>
    <w:rsid w:val="00C14F42"/>
    <w:rsid w:val="00C165BA"/>
    <w:rsid w:val="00C16AAF"/>
    <w:rsid w:val="00C16F80"/>
    <w:rsid w:val="00C170EC"/>
    <w:rsid w:val="00C209D6"/>
    <w:rsid w:val="00C21A44"/>
    <w:rsid w:val="00C223D2"/>
    <w:rsid w:val="00C23ACA"/>
    <w:rsid w:val="00C24C35"/>
    <w:rsid w:val="00C25304"/>
    <w:rsid w:val="00C25947"/>
    <w:rsid w:val="00C266B4"/>
    <w:rsid w:val="00C26D17"/>
    <w:rsid w:val="00C272AF"/>
    <w:rsid w:val="00C30198"/>
    <w:rsid w:val="00C30C0B"/>
    <w:rsid w:val="00C31C49"/>
    <w:rsid w:val="00C327ED"/>
    <w:rsid w:val="00C34047"/>
    <w:rsid w:val="00C3406B"/>
    <w:rsid w:val="00C35920"/>
    <w:rsid w:val="00C36C1C"/>
    <w:rsid w:val="00C37498"/>
    <w:rsid w:val="00C41578"/>
    <w:rsid w:val="00C441AD"/>
    <w:rsid w:val="00C451F8"/>
    <w:rsid w:val="00C45703"/>
    <w:rsid w:val="00C45FD4"/>
    <w:rsid w:val="00C465C1"/>
    <w:rsid w:val="00C466E7"/>
    <w:rsid w:val="00C4693F"/>
    <w:rsid w:val="00C50F26"/>
    <w:rsid w:val="00C52249"/>
    <w:rsid w:val="00C528E1"/>
    <w:rsid w:val="00C53D1E"/>
    <w:rsid w:val="00C55E45"/>
    <w:rsid w:val="00C566F3"/>
    <w:rsid w:val="00C574B4"/>
    <w:rsid w:val="00C575E6"/>
    <w:rsid w:val="00C57617"/>
    <w:rsid w:val="00C608E9"/>
    <w:rsid w:val="00C62197"/>
    <w:rsid w:val="00C63EF3"/>
    <w:rsid w:val="00C6601D"/>
    <w:rsid w:val="00C666E1"/>
    <w:rsid w:val="00C6673B"/>
    <w:rsid w:val="00C67AD3"/>
    <w:rsid w:val="00C7017A"/>
    <w:rsid w:val="00C71119"/>
    <w:rsid w:val="00C71522"/>
    <w:rsid w:val="00C7183D"/>
    <w:rsid w:val="00C71C09"/>
    <w:rsid w:val="00C72507"/>
    <w:rsid w:val="00C72FB5"/>
    <w:rsid w:val="00C73870"/>
    <w:rsid w:val="00C7396D"/>
    <w:rsid w:val="00C75B79"/>
    <w:rsid w:val="00C75F8B"/>
    <w:rsid w:val="00C7617F"/>
    <w:rsid w:val="00C76260"/>
    <w:rsid w:val="00C77149"/>
    <w:rsid w:val="00C813E4"/>
    <w:rsid w:val="00C81B47"/>
    <w:rsid w:val="00C8447A"/>
    <w:rsid w:val="00C87FCD"/>
    <w:rsid w:val="00C90328"/>
    <w:rsid w:val="00C90763"/>
    <w:rsid w:val="00C90E65"/>
    <w:rsid w:val="00C94017"/>
    <w:rsid w:val="00C940EB"/>
    <w:rsid w:val="00C94F75"/>
    <w:rsid w:val="00C96A0F"/>
    <w:rsid w:val="00C96A32"/>
    <w:rsid w:val="00C96A64"/>
    <w:rsid w:val="00CA0440"/>
    <w:rsid w:val="00CA056E"/>
    <w:rsid w:val="00CA22F7"/>
    <w:rsid w:val="00CA277A"/>
    <w:rsid w:val="00CA30FB"/>
    <w:rsid w:val="00CA453F"/>
    <w:rsid w:val="00CA50E7"/>
    <w:rsid w:val="00CA5C6D"/>
    <w:rsid w:val="00CA6EA9"/>
    <w:rsid w:val="00CA725D"/>
    <w:rsid w:val="00CA75A1"/>
    <w:rsid w:val="00CA7A33"/>
    <w:rsid w:val="00CA7F9E"/>
    <w:rsid w:val="00CB0B20"/>
    <w:rsid w:val="00CB1A6F"/>
    <w:rsid w:val="00CB1C7F"/>
    <w:rsid w:val="00CB25C5"/>
    <w:rsid w:val="00CB2742"/>
    <w:rsid w:val="00CB3367"/>
    <w:rsid w:val="00CB36E7"/>
    <w:rsid w:val="00CB50C9"/>
    <w:rsid w:val="00CB76FA"/>
    <w:rsid w:val="00CB7D44"/>
    <w:rsid w:val="00CC060D"/>
    <w:rsid w:val="00CC07C1"/>
    <w:rsid w:val="00CC0CC7"/>
    <w:rsid w:val="00CC0EC4"/>
    <w:rsid w:val="00CC1292"/>
    <w:rsid w:val="00CC3B11"/>
    <w:rsid w:val="00CC45C3"/>
    <w:rsid w:val="00CC5355"/>
    <w:rsid w:val="00CC57D1"/>
    <w:rsid w:val="00CC5DD0"/>
    <w:rsid w:val="00CC64B4"/>
    <w:rsid w:val="00CC70A1"/>
    <w:rsid w:val="00CD0921"/>
    <w:rsid w:val="00CD0DA6"/>
    <w:rsid w:val="00CD0ED0"/>
    <w:rsid w:val="00CD15DE"/>
    <w:rsid w:val="00CD2862"/>
    <w:rsid w:val="00CD35B9"/>
    <w:rsid w:val="00CD4248"/>
    <w:rsid w:val="00CD6016"/>
    <w:rsid w:val="00CD6418"/>
    <w:rsid w:val="00CE1927"/>
    <w:rsid w:val="00CE1975"/>
    <w:rsid w:val="00CE3FF9"/>
    <w:rsid w:val="00CE4FFB"/>
    <w:rsid w:val="00CE5279"/>
    <w:rsid w:val="00CE6850"/>
    <w:rsid w:val="00CE6A1D"/>
    <w:rsid w:val="00CE6D7C"/>
    <w:rsid w:val="00CE7D8B"/>
    <w:rsid w:val="00CF21E0"/>
    <w:rsid w:val="00CF2840"/>
    <w:rsid w:val="00CF2E46"/>
    <w:rsid w:val="00CF3A77"/>
    <w:rsid w:val="00CF40B4"/>
    <w:rsid w:val="00CF418C"/>
    <w:rsid w:val="00CF46D6"/>
    <w:rsid w:val="00CF484C"/>
    <w:rsid w:val="00CF5D92"/>
    <w:rsid w:val="00D0093E"/>
    <w:rsid w:val="00D00FC6"/>
    <w:rsid w:val="00D012DE"/>
    <w:rsid w:val="00D013B1"/>
    <w:rsid w:val="00D01599"/>
    <w:rsid w:val="00D0169D"/>
    <w:rsid w:val="00D0278C"/>
    <w:rsid w:val="00D02BAE"/>
    <w:rsid w:val="00D03A15"/>
    <w:rsid w:val="00D040EB"/>
    <w:rsid w:val="00D10020"/>
    <w:rsid w:val="00D10C5B"/>
    <w:rsid w:val="00D114DB"/>
    <w:rsid w:val="00D13080"/>
    <w:rsid w:val="00D1339C"/>
    <w:rsid w:val="00D15106"/>
    <w:rsid w:val="00D152A6"/>
    <w:rsid w:val="00D16519"/>
    <w:rsid w:val="00D173A2"/>
    <w:rsid w:val="00D17780"/>
    <w:rsid w:val="00D200ED"/>
    <w:rsid w:val="00D215F1"/>
    <w:rsid w:val="00D21957"/>
    <w:rsid w:val="00D23369"/>
    <w:rsid w:val="00D2338B"/>
    <w:rsid w:val="00D25510"/>
    <w:rsid w:val="00D3256C"/>
    <w:rsid w:val="00D32775"/>
    <w:rsid w:val="00D3600F"/>
    <w:rsid w:val="00D42B92"/>
    <w:rsid w:val="00D4392B"/>
    <w:rsid w:val="00D44F39"/>
    <w:rsid w:val="00D45483"/>
    <w:rsid w:val="00D464F3"/>
    <w:rsid w:val="00D46ACC"/>
    <w:rsid w:val="00D51168"/>
    <w:rsid w:val="00D513FC"/>
    <w:rsid w:val="00D51AB1"/>
    <w:rsid w:val="00D52093"/>
    <w:rsid w:val="00D53AAC"/>
    <w:rsid w:val="00D55B3A"/>
    <w:rsid w:val="00D568DA"/>
    <w:rsid w:val="00D57E8A"/>
    <w:rsid w:val="00D6031D"/>
    <w:rsid w:val="00D60B2E"/>
    <w:rsid w:val="00D61088"/>
    <w:rsid w:val="00D62046"/>
    <w:rsid w:val="00D62E56"/>
    <w:rsid w:val="00D62FFB"/>
    <w:rsid w:val="00D66232"/>
    <w:rsid w:val="00D6689B"/>
    <w:rsid w:val="00D66DC2"/>
    <w:rsid w:val="00D66E5E"/>
    <w:rsid w:val="00D675E8"/>
    <w:rsid w:val="00D67797"/>
    <w:rsid w:val="00D67D13"/>
    <w:rsid w:val="00D7071C"/>
    <w:rsid w:val="00D725B9"/>
    <w:rsid w:val="00D73048"/>
    <w:rsid w:val="00D737C2"/>
    <w:rsid w:val="00D73B44"/>
    <w:rsid w:val="00D74FC7"/>
    <w:rsid w:val="00D75416"/>
    <w:rsid w:val="00D760C2"/>
    <w:rsid w:val="00D767D2"/>
    <w:rsid w:val="00D77754"/>
    <w:rsid w:val="00D77DE9"/>
    <w:rsid w:val="00D809B8"/>
    <w:rsid w:val="00D80F68"/>
    <w:rsid w:val="00D81937"/>
    <w:rsid w:val="00D81B0F"/>
    <w:rsid w:val="00D81BCC"/>
    <w:rsid w:val="00D83BD9"/>
    <w:rsid w:val="00D8546E"/>
    <w:rsid w:val="00D8591A"/>
    <w:rsid w:val="00D85E11"/>
    <w:rsid w:val="00D86A54"/>
    <w:rsid w:val="00D8758B"/>
    <w:rsid w:val="00D87993"/>
    <w:rsid w:val="00D87CAC"/>
    <w:rsid w:val="00D91AA1"/>
    <w:rsid w:val="00D92348"/>
    <w:rsid w:val="00D938F5"/>
    <w:rsid w:val="00D93C91"/>
    <w:rsid w:val="00D973FF"/>
    <w:rsid w:val="00D97C11"/>
    <w:rsid w:val="00D97CB4"/>
    <w:rsid w:val="00D97D58"/>
    <w:rsid w:val="00DA17CE"/>
    <w:rsid w:val="00DA1802"/>
    <w:rsid w:val="00DA493D"/>
    <w:rsid w:val="00DA49D6"/>
    <w:rsid w:val="00DA4A2C"/>
    <w:rsid w:val="00DA6C68"/>
    <w:rsid w:val="00DB0AC2"/>
    <w:rsid w:val="00DB1D05"/>
    <w:rsid w:val="00DB25A7"/>
    <w:rsid w:val="00DB2CF5"/>
    <w:rsid w:val="00DB4167"/>
    <w:rsid w:val="00DB43A2"/>
    <w:rsid w:val="00DB51BD"/>
    <w:rsid w:val="00DB5340"/>
    <w:rsid w:val="00DB7D49"/>
    <w:rsid w:val="00DB7E06"/>
    <w:rsid w:val="00DC01B9"/>
    <w:rsid w:val="00DC0C2E"/>
    <w:rsid w:val="00DC138A"/>
    <w:rsid w:val="00DC24DC"/>
    <w:rsid w:val="00DC26EB"/>
    <w:rsid w:val="00DC42DF"/>
    <w:rsid w:val="00DC57B8"/>
    <w:rsid w:val="00DC6942"/>
    <w:rsid w:val="00DC7516"/>
    <w:rsid w:val="00DD003F"/>
    <w:rsid w:val="00DD087B"/>
    <w:rsid w:val="00DD1BA8"/>
    <w:rsid w:val="00DD1E1C"/>
    <w:rsid w:val="00DD2F49"/>
    <w:rsid w:val="00DD4EBA"/>
    <w:rsid w:val="00DD51D7"/>
    <w:rsid w:val="00DD5420"/>
    <w:rsid w:val="00DD5994"/>
    <w:rsid w:val="00DD6438"/>
    <w:rsid w:val="00DD6926"/>
    <w:rsid w:val="00DE0637"/>
    <w:rsid w:val="00DE337D"/>
    <w:rsid w:val="00DE486D"/>
    <w:rsid w:val="00DE598B"/>
    <w:rsid w:val="00DE6689"/>
    <w:rsid w:val="00DE6F5D"/>
    <w:rsid w:val="00DE7B4E"/>
    <w:rsid w:val="00DE7D62"/>
    <w:rsid w:val="00DF06F6"/>
    <w:rsid w:val="00DF0830"/>
    <w:rsid w:val="00DF0B79"/>
    <w:rsid w:val="00DF17DB"/>
    <w:rsid w:val="00DF1B06"/>
    <w:rsid w:val="00DF2674"/>
    <w:rsid w:val="00DF2784"/>
    <w:rsid w:val="00DF293E"/>
    <w:rsid w:val="00DF36FF"/>
    <w:rsid w:val="00DF37F9"/>
    <w:rsid w:val="00DF46C0"/>
    <w:rsid w:val="00DF592F"/>
    <w:rsid w:val="00DF6B45"/>
    <w:rsid w:val="00DF6BA0"/>
    <w:rsid w:val="00DF73B9"/>
    <w:rsid w:val="00E00327"/>
    <w:rsid w:val="00E015C3"/>
    <w:rsid w:val="00E01F92"/>
    <w:rsid w:val="00E04109"/>
    <w:rsid w:val="00E05A6F"/>
    <w:rsid w:val="00E06C20"/>
    <w:rsid w:val="00E11352"/>
    <w:rsid w:val="00E11A66"/>
    <w:rsid w:val="00E11BB2"/>
    <w:rsid w:val="00E120AE"/>
    <w:rsid w:val="00E13C6B"/>
    <w:rsid w:val="00E15180"/>
    <w:rsid w:val="00E1547C"/>
    <w:rsid w:val="00E15551"/>
    <w:rsid w:val="00E174B3"/>
    <w:rsid w:val="00E20FE0"/>
    <w:rsid w:val="00E2322F"/>
    <w:rsid w:val="00E243F5"/>
    <w:rsid w:val="00E2585A"/>
    <w:rsid w:val="00E25988"/>
    <w:rsid w:val="00E25A07"/>
    <w:rsid w:val="00E25A19"/>
    <w:rsid w:val="00E25B12"/>
    <w:rsid w:val="00E27468"/>
    <w:rsid w:val="00E32AF1"/>
    <w:rsid w:val="00E36017"/>
    <w:rsid w:val="00E40239"/>
    <w:rsid w:val="00E42F81"/>
    <w:rsid w:val="00E45175"/>
    <w:rsid w:val="00E4532F"/>
    <w:rsid w:val="00E45A48"/>
    <w:rsid w:val="00E45D06"/>
    <w:rsid w:val="00E47017"/>
    <w:rsid w:val="00E47F1C"/>
    <w:rsid w:val="00E50A77"/>
    <w:rsid w:val="00E50AB9"/>
    <w:rsid w:val="00E540E7"/>
    <w:rsid w:val="00E5411B"/>
    <w:rsid w:val="00E5482C"/>
    <w:rsid w:val="00E54DD1"/>
    <w:rsid w:val="00E559FD"/>
    <w:rsid w:val="00E566A5"/>
    <w:rsid w:val="00E60244"/>
    <w:rsid w:val="00E6113D"/>
    <w:rsid w:val="00E61751"/>
    <w:rsid w:val="00E61B9C"/>
    <w:rsid w:val="00E61F09"/>
    <w:rsid w:val="00E63B99"/>
    <w:rsid w:val="00E64516"/>
    <w:rsid w:val="00E70192"/>
    <w:rsid w:val="00E7043A"/>
    <w:rsid w:val="00E7137A"/>
    <w:rsid w:val="00E7153E"/>
    <w:rsid w:val="00E71D3E"/>
    <w:rsid w:val="00E72550"/>
    <w:rsid w:val="00E72EAF"/>
    <w:rsid w:val="00E73060"/>
    <w:rsid w:val="00E73BAF"/>
    <w:rsid w:val="00E74C07"/>
    <w:rsid w:val="00E759F9"/>
    <w:rsid w:val="00E76E2B"/>
    <w:rsid w:val="00E77C08"/>
    <w:rsid w:val="00E849E7"/>
    <w:rsid w:val="00E84F74"/>
    <w:rsid w:val="00E85C43"/>
    <w:rsid w:val="00E86030"/>
    <w:rsid w:val="00E92D18"/>
    <w:rsid w:val="00E93084"/>
    <w:rsid w:val="00E93312"/>
    <w:rsid w:val="00E9521D"/>
    <w:rsid w:val="00E9523C"/>
    <w:rsid w:val="00EA00D2"/>
    <w:rsid w:val="00EA054B"/>
    <w:rsid w:val="00EA1216"/>
    <w:rsid w:val="00EA15C3"/>
    <w:rsid w:val="00EA2156"/>
    <w:rsid w:val="00EA3162"/>
    <w:rsid w:val="00EA7001"/>
    <w:rsid w:val="00EB2D39"/>
    <w:rsid w:val="00EB406A"/>
    <w:rsid w:val="00EB41F6"/>
    <w:rsid w:val="00EB5143"/>
    <w:rsid w:val="00EB6272"/>
    <w:rsid w:val="00EB655B"/>
    <w:rsid w:val="00EB678C"/>
    <w:rsid w:val="00EB6B07"/>
    <w:rsid w:val="00EB7308"/>
    <w:rsid w:val="00EB7825"/>
    <w:rsid w:val="00EB7FFE"/>
    <w:rsid w:val="00EC00D4"/>
    <w:rsid w:val="00EC15BD"/>
    <w:rsid w:val="00EC1F1E"/>
    <w:rsid w:val="00EC2C9F"/>
    <w:rsid w:val="00EC30FB"/>
    <w:rsid w:val="00EC33B7"/>
    <w:rsid w:val="00EC4BAF"/>
    <w:rsid w:val="00EC5AE8"/>
    <w:rsid w:val="00EC5B23"/>
    <w:rsid w:val="00EC6116"/>
    <w:rsid w:val="00EC62D4"/>
    <w:rsid w:val="00EC646C"/>
    <w:rsid w:val="00EC6627"/>
    <w:rsid w:val="00EC6FCB"/>
    <w:rsid w:val="00EC7622"/>
    <w:rsid w:val="00EC7CA9"/>
    <w:rsid w:val="00ED0396"/>
    <w:rsid w:val="00ED0FE3"/>
    <w:rsid w:val="00ED309D"/>
    <w:rsid w:val="00ED38E1"/>
    <w:rsid w:val="00ED4A16"/>
    <w:rsid w:val="00ED4C9B"/>
    <w:rsid w:val="00ED5BE4"/>
    <w:rsid w:val="00ED612F"/>
    <w:rsid w:val="00ED69DC"/>
    <w:rsid w:val="00ED6D1C"/>
    <w:rsid w:val="00ED7832"/>
    <w:rsid w:val="00ED7A22"/>
    <w:rsid w:val="00EE03F3"/>
    <w:rsid w:val="00EE0588"/>
    <w:rsid w:val="00EE1973"/>
    <w:rsid w:val="00EE29FF"/>
    <w:rsid w:val="00EE2D0E"/>
    <w:rsid w:val="00EE30EE"/>
    <w:rsid w:val="00EE3925"/>
    <w:rsid w:val="00EE3E2F"/>
    <w:rsid w:val="00EE5DE7"/>
    <w:rsid w:val="00EE620A"/>
    <w:rsid w:val="00EE66DC"/>
    <w:rsid w:val="00EE6A2E"/>
    <w:rsid w:val="00EE7DB8"/>
    <w:rsid w:val="00EE7EB1"/>
    <w:rsid w:val="00EF0C01"/>
    <w:rsid w:val="00EF1F7D"/>
    <w:rsid w:val="00EF31FA"/>
    <w:rsid w:val="00EF35E5"/>
    <w:rsid w:val="00EF368D"/>
    <w:rsid w:val="00EF3D2D"/>
    <w:rsid w:val="00EF5932"/>
    <w:rsid w:val="00EF59D7"/>
    <w:rsid w:val="00EF6471"/>
    <w:rsid w:val="00EF6B11"/>
    <w:rsid w:val="00EF6DF1"/>
    <w:rsid w:val="00F014C2"/>
    <w:rsid w:val="00F0237C"/>
    <w:rsid w:val="00F02D26"/>
    <w:rsid w:val="00F0319B"/>
    <w:rsid w:val="00F0451A"/>
    <w:rsid w:val="00F04D8C"/>
    <w:rsid w:val="00F0521D"/>
    <w:rsid w:val="00F0604F"/>
    <w:rsid w:val="00F0647F"/>
    <w:rsid w:val="00F071C9"/>
    <w:rsid w:val="00F11EEF"/>
    <w:rsid w:val="00F122F4"/>
    <w:rsid w:val="00F15183"/>
    <w:rsid w:val="00F163E9"/>
    <w:rsid w:val="00F1643F"/>
    <w:rsid w:val="00F1787C"/>
    <w:rsid w:val="00F17FA7"/>
    <w:rsid w:val="00F17FD3"/>
    <w:rsid w:val="00F20312"/>
    <w:rsid w:val="00F205CC"/>
    <w:rsid w:val="00F207BD"/>
    <w:rsid w:val="00F20ED2"/>
    <w:rsid w:val="00F21BE7"/>
    <w:rsid w:val="00F22B7F"/>
    <w:rsid w:val="00F2344F"/>
    <w:rsid w:val="00F24446"/>
    <w:rsid w:val="00F27A82"/>
    <w:rsid w:val="00F27D50"/>
    <w:rsid w:val="00F27F27"/>
    <w:rsid w:val="00F3076E"/>
    <w:rsid w:val="00F30B3F"/>
    <w:rsid w:val="00F311B2"/>
    <w:rsid w:val="00F339E6"/>
    <w:rsid w:val="00F340F7"/>
    <w:rsid w:val="00F346C8"/>
    <w:rsid w:val="00F35324"/>
    <w:rsid w:val="00F35E78"/>
    <w:rsid w:val="00F36972"/>
    <w:rsid w:val="00F415B8"/>
    <w:rsid w:val="00F42328"/>
    <w:rsid w:val="00F42943"/>
    <w:rsid w:val="00F43C43"/>
    <w:rsid w:val="00F476E8"/>
    <w:rsid w:val="00F47CB0"/>
    <w:rsid w:val="00F5222B"/>
    <w:rsid w:val="00F53B8D"/>
    <w:rsid w:val="00F54C45"/>
    <w:rsid w:val="00F55584"/>
    <w:rsid w:val="00F55BAE"/>
    <w:rsid w:val="00F55D9A"/>
    <w:rsid w:val="00F56926"/>
    <w:rsid w:val="00F57CC7"/>
    <w:rsid w:val="00F57D2A"/>
    <w:rsid w:val="00F60BEF"/>
    <w:rsid w:val="00F60ECA"/>
    <w:rsid w:val="00F60FC8"/>
    <w:rsid w:val="00F61960"/>
    <w:rsid w:val="00F628BB"/>
    <w:rsid w:val="00F62D52"/>
    <w:rsid w:val="00F63A33"/>
    <w:rsid w:val="00F668A4"/>
    <w:rsid w:val="00F6693A"/>
    <w:rsid w:val="00F66961"/>
    <w:rsid w:val="00F66B8E"/>
    <w:rsid w:val="00F66D97"/>
    <w:rsid w:val="00F67CEA"/>
    <w:rsid w:val="00F67D26"/>
    <w:rsid w:val="00F70B78"/>
    <w:rsid w:val="00F7130B"/>
    <w:rsid w:val="00F7151B"/>
    <w:rsid w:val="00F71766"/>
    <w:rsid w:val="00F72E07"/>
    <w:rsid w:val="00F74C00"/>
    <w:rsid w:val="00F754A1"/>
    <w:rsid w:val="00F771CD"/>
    <w:rsid w:val="00F773AD"/>
    <w:rsid w:val="00F814CA"/>
    <w:rsid w:val="00F81A21"/>
    <w:rsid w:val="00F81DC8"/>
    <w:rsid w:val="00F82CA5"/>
    <w:rsid w:val="00F83717"/>
    <w:rsid w:val="00F849C2"/>
    <w:rsid w:val="00F850F0"/>
    <w:rsid w:val="00F8566B"/>
    <w:rsid w:val="00F85828"/>
    <w:rsid w:val="00F87374"/>
    <w:rsid w:val="00F87B0B"/>
    <w:rsid w:val="00F90621"/>
    <w:rsid w:val="00F90B91"/>
    <w:rsid w:val="00F90C8B"/>
    <w:rsid w:val="00F920B6"/>
    <w:rsid w:val="00F920D1"/>
    <w:rsid w:val="00F9278C"/>
    <w:rsid w:val="00F95716"/>
    <w:rsid w:val="00F9653F"/>
    <w:rsid w:val="00F965AF"/>
    <w:rsid w:val="00F97E42"/>
    <w:rsid w:val="00F97F8C"/>
    <w:rsid w:val="00FA13C3"/>
    <w:rsid w:val="00FA18A4"/>
    <w:rsid w:val="00FA254D"/>
    <w:rsid w:val="00FA3764"/>
    <w:rsid w:val="00FA55F8"/>
    <w:rsid w:val="00FB1B5A"/>
    <w:rsid w:val="00FB272A"/>
    <w:rsid w:val="00FB3199"/>
    <w:rsid w:val="00FB4560"/>
    <w:rsid w:val="00FB45AB"/>
    <w:rsid w:val="00FB47A2"/>
    <w:rsid w:val="00FB5156"/>
    <w:rsid w:val="00FB57F3"/>
    <w:rsid w:val="00FB5F48"/>
    <w:rsid w:val="00FC0218"/>
    <w:rsid w:val="00FC1A9E"/>
    <w:rsid w:val="00FC4FB8"/>
    <w:rsid w:val="00FC51BD"/>
    <w:rsid w:val="00FC6A5C"/>
    <w:rsid w:val="00FC6E18"/>
    <w:rsid w:val="00FD0ED2"/>
    <w:rsid w:val="00FD4630"/>
    <w:rsid w:val="00FD4D23"/>
    <w:rsid w:val="00FD558A"/>
    <w:rsid w:val="00FD6E58"/>
    <w:rsid w:val="00FE1978"/>
    <w:rsid w:val="00FE3298"/>
    <w:rsid w:val="00FE5550"/>
    <w:rsid w:val="00FE5C4A"/>
    <w:rsid w:val="00FF0A19"/>
    <w:rsid w:val="00FF1B7C"/>
    <w:rsid w:val="00FF5745"/>
    <w:rsid w:val="00FF58D7"/>
    <w:rsid w:val="00FF5B58"/>
    <w:rsid w:val="00FF5DF4"/>
    <w:rsid w:val="00FF67A1"/>
    <w:rsid w:val="00FF6B17"/>
    <w:rsid w:val="00FF6C4C"/>
    <w:rsid w:val="00FF6ED6"/>
    <w:rsid w:val="00FF7C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68A"/>
    <w:pPr>
      <w:spacing w:before="240"/>
    </w:pPr>
    <w:rPr>
      <w:rFonts w:ascii="Arial" w:hAnsi="Arial"/>
      <w:sz w:val="24"/>
      <w:lang w:eastAsia="en-US"/>
    </w:rPr>
  </w:style>
  <w:style w:type="paragraph" w:styleId="Heading1">
    <w:name w:val="heading 1"/>
    <w:basedOn w:val="Normal"/>
    <w:next w:val="Normal"/>
    <w:link w:val="Heading1Char"/>
    <w:qFormat/>
    <w:rsid w:val="002E3861"/>
    <w:pPr>
      <w:spacing w:after="240"/>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6871D6"/>
    <w:rPr>
      <w:sz w:val="16"/>
      <w:szCs w:val="16"/>
    </w:rPr>
  </w:style>
  <w:style w:type="paragraph" w:styleId="CommentText">
    <w:name w:val="annotation text"/>
    <w:basedOn w:val="Normal"/>
    <w:link w:val="CommentTextChar"/>
    <w:rsid w:val="006871D6"/>
    <w:rPr>
      <w:sz w:val="20"/>
      <w:lang w:val="x-none"/>
    </w:rPr>
  </w:style>
  <w:style w:type="character" w:customStyle="1" w:styleId="CommentTextChar">
    <w:name w:val="Comment Text Char"/>
    <w:link w:val="CommentText"/>
    <w:rsid w:val="006871D6"/>
    <w:rPr>
      <w:rFonts w:ascii="Arial" w:hAnsi="Arial"/>
      <w:lang w:eastAsia="en-US"/>
    </w:rPr>
  </w:style>
  <w:style w:type="paragraph" w:styleId="CommentSubject">
    <w:name w:val="annotation subject"/>
    <w:basedOn w:val="CommentText"/>
    <w:next w:val="CommentText"/>
    <w:link w:val="CommentSubjectChar"/>
    <w:rsid w:val="006871D6"/>
    <w:rPr>
      <w:b/>
      <w:bCs/>
    </w:rPr>
  </w:style>
  <w:style w:type="character" w:customStyle="1" w:styleId="CommentSubjectChar">
    <w:name w:val="Comment Subject Char"/>
    <w:link w:val="CommentSubject"/>
    <w:rsid w:val="006871D6"/>
    <w:rPr>
      <w:rFonts w:ascii="Arial" w:hAnsi="Arial"/>
      <w:b/>
      <w:bCs/>
      <w:lang w:eastAsia="en-US"/>
    </w:rPr>
  </w:style>
  <w:style w:type="paragraph" w:styleId="BalloonText">
    <w:name w:val="Balloon Text"/>
    <w:basedOn w:val="Normal"/>
    <w:link w:val="BalloonTextChar"/>
    <w:rsid w:val="006871D6"/>
    <w:pPr>
      <w:spacing w:before="0"/>
    </w:pPr>
    <w:rPr>
      <w:rFonts w:ascii="Tahoma" w:hAnsi="Tahoma"/>
      <w:sz w:val="16"/>
      <w:szCs w:val="16"/>
      <w:lang w:val="x-none"/>
    </w:rPr>
  </w:style>
  <w:style w:type="character" w:customStyle="1" w:styleId="BalloonTextChar">
    <w:name w:val="Balloon Text Char"/>
    <w:link w:val="BalloonText"/>
    <w:rsid w:val="006871D6"/>
    <w:rPr>
      <w:rFonts w:ascii="Tahoma" w:hAnsi="Tahoma" w:cs="Tahoma"/>
      <w:sz w:val="16"/>
      <w:szCs w:val="16"/>
      <w:lang w:eastAsia="en-US"/>
    </w:rPr>
  </w:style>
  <w:style w:type="paragraph" w:styleId="Header">
    <w:name w:val="header"/>
    <w:basedOn w:val="Normal"/>
    <w:link w:val="HeaderChar"/>
    <w:rsid w:val="002974DE"/>
    <w:pPr>
      <w:tabs>
        <w:tab w:val="center" w:pos="4513"/>
        <w:tab w:val="right" w:pos="9026"/>
      </w:tabs>
    </w:pPr>
  </w:style>
  <w:style w:type="character" w:customStyle="1" w:styleId="HeaderChar">
    <w:name w:val="Header Char"/>
    <w:link w:val="Header"/>
    <w:rsid w:val="002974DE"/>
    <w:rPr>
      <w:rFonts w:ascii="Arial" w:hAnsi="Arial"/>
      <w:sz w:val="24"/>
      <w:lang w:eastAsia="en-US"/>
    </w:rPr>
  </w:style>
  <w:style w:type="paragraph" w:styleId="Footer">
    <w:name w:val="footer"/>
    <w:basedOn w:val="Normal"/>
    <w:link w:val="FooterChar"/>
    <w:rsid w:val="002974DE"/>
    <w:pPr>
      <w:tabs>
        <w:tab w:val="center" w:pos="4513"/>
        <w:tab w:val="right" w:pos="9026"/>
      </w:tabs>
    </w:pPr>
  </w:style>
  <w:style w:type="character" w:customStyle="1" w:styleId="FooterChar">
    <w:name w:val="Footer Char"/>
    <w:link w:val="Footer"/>
    <w:rsid w:val="002974DE"/>
    <w:rPr>
      <w:rFonts w:ascii="Arial" w:hAnsi="Arial"/>
      <w:sz w:val="24"/>
      <w:lang w:eastAsia="en-US"/>
    </w:rPr>
  </w:style>
  <w:style w:type="character" w:styleId="BookTitle">
    <w:name w:val="Book Title"/>
    <w:uiPriority w:val="33"/>
    <w:qFormat/>
    <w:rsid w:val="002919E4"/>
    <w:rPr>
      <w:i/>
      <w:iCs/>
      <w:smallCaps/>
      <w:spacing w:val="5"/>
    </w:rPr>
  </w:style>
  <w:style w:type="paragraph" w:styleId="Title">
    <w:name w:val="Title"/>
    <w:basedOn w:val="Normal"/>
    <w:next w:val="Normal"/>
    <w:link w:val="TitleChar"/>
    <w:qFormat/>
    <w:rsid w:val="002E3861"/>
    <w:pPr>
      <w:spacing w:before="360" w:after="360"/>
      <w:jc w:val="center"/>
    </w:pPr>
    <w:rPr>
      <w:rFonts w:ascii="Times New Roman" w:hAnsi="Times New Roman"/>
      <w:b/>
    </w:rPr>
  </w:style>
  <w:style w:type="character" w:customStyle="1" w:styleId="TitleChar">
    <w:name w:val="Title Char"/>
    <w:link w:val="Title"/>
    <w:rsid w:val="002E3861"/>
    <w:rPr>
      <w:b/>
      <w:sz w:val="24"/>
      <w:lang w:eastAsia="en-US"/>
    </w:rPr>
  </w:style>
  <w:style w:type="character" w:customStyle="1" w:styleId="Heading1Char">
    <w:name w:val="Heading 1 Char"/>
    <w:link w:val="Heading1"/>
    <w:rsid w:val="002E3861"/>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68A"/>
    <w:pPr>
      <w:spacing w:before="240"/>
    </w:pPr>
    <w:rPr>
      <w:rFonts w:ascii="Arial" w:hAnsi="Arial"/>
      <w:sz w:val="24"/>
      <w:lang w:eastAsia="en-US"/>
    </w:rPr>
  </w:style>
  <w:style w:type="paragraph" w:styleId="Heading1">
    <w:name w:val="heading 1"/>
    <w:basedOn w:val="Normal"/>
    <w:next w:val="Normal"/>
    <w:link w:val="Heading1Char"/>
    <w:qFormat/>
    <w:rsid w:val="002E3861"/>
    <w:pPr>
      <w:spacing w:after="240"/>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6871D6"/>
    <w:rPr>
      <w:sz w:val="16"/>
      <w:szCs w:val="16"/>
    </w:rPr>
  </w:style>
  <w:style w:type="paragraph" w:styleId="CommentText">
    <w:name w:val="annotation text"/>
    <w:basedOn w:val="Normal"/>
    <w:link w:val="CommentTextChar"/>
    <w:rsid w:val="006871D6"/>
    <w:rPr>
      <w:sz w:val="20"/>
      <w:lang w:val="x-none"/>
    </w:rPr>
  </w:style>
  <w:style w:type="character" w:customStyle="1" w:styleId="CommentTextChar">
    <w:name w:val="Comment Text Char"/>
    <w:link w:val="CommentText"/>
    <w:rsid w:val="006871D6"/>
    <w:rPr>
      <w:rFonts w:ascii="Arial" w:hAnsi="Arial"/>
      <w:lang w:eastAsia="en-US"/>
    </w:rPr>
  </w:style>
  <w:style w:type="paragraph" w:styleId="CommentSubject">
    <w:name w:val="annotation subject"/>
    <w:basedOn w:val="CommentText"/>
    <w:next w:val="CommentText"/>
    <w:link w:val="CommentSubjectChar"/>
    <w:rsid w:val="006871D6"/>
    <w:rPr>
      <w:b/>
      <w:bCs/>
    </w:rPr>
  </w:style>
  <w:style w:type="character" w:customStyle="1" w:styleId="CommentSubjectChar">
    <w:name w:val="Comment Subject Char"/>
    <w:link w:val="CommentSubject"/>
    <w:rsid w:val="006871D6"/>
    <w:rPr>
      <w:rFonts w:ascii="Arial" w:hAnsi="Arial"/>
      <w:b/>
      <w:bCs/>
      <w:lang w:eastAsia="en-US"/>
    </w:rPr>
  </w:style>
  <w:style w:type="paragraph" w:styleId="BalloonText">
    <w:name w:val="Balloon Text"/>
    <w:basedOn w:val="Normal"/>
    <w:link w:val="BalloonTextChar"/>
    <w:rsid w:val="006871D6"/>
    <w:pPr>
      <w:spacing w:before="0"/>
    </w:pPr>
    <w:rPr>
      <w:rFonts w:ascii="Tahoma" w:hAnsi="Tahoma"/>
      <w:sz w:val="16"/>
      <w:szCs w:val="16"/>
      <w:lang w:val="x-none"/>
    </w:rPr>
  </w:style>
  <w:style w:type="character" w:customStyle="1" w:styleId="BalloonTextChar">
    <w:name w:val="Balloon Text Char"/>
    <w:link w:val="BalloonText"/>
    <w:rsid w:val="006871D6"/>
    <w:rPr>
      <w:rFonts w:ascii="Tahoma" w:hAnsi="Tahoma" w:cs="Tahoma"/>
      <w:sz w:val="16"/>
      <w:szCs w:val="16"/>
      <w:lang w:eastAsia="en-US"/>
    </w:rPr>
  </w:style>
  <w:style w:type="paragraph" w:styleId="Header">
    <w:name w:val="header"/>
    <w:basedOn w:val="Normal"/>
    <w:link w:val="HeaderChar"/>
    <w:rsid w:val="002974DE"/>
    <w:pPr>
      <w:tabs>
        <w:tab w:val="center" w:pos="4513"/>
        <w:tab w:val="right" w:pos="9026"/>
      </w:tabs>
    </w:pPr>
  </w:style>
  <w:style w:type="character" w:customStyle="1" w:styleId="HeaderChar">
    <w:name w:val="Header Char"/>
    <w:link w:val="Header"/>
    <w:rsid w:val="002974DE"/>
    <w:rPr>
      <w:rFonts w:ascii="Arial" w:hAnsi="Arial"/>
      <w:sz w:val="24"/>
      <w:lang w:eastAsia="en-US"/>
    </w:rPr>
  </w:style>
  <w:style w:type="paragraph" w:styleId="Footer">
    <w:name w:val="footer"/>
    <w:basedOn w:val="Normal"/>
    <w:link w:val="FooterChar"/>
    <w:rsid w:val="002974DE"/>
    <w:pPr>
      <w:tabs>
        <w:tab w:val="center" w:pos="4513"/>
        <w:tab w:val="right" w:pos="9026"/>
      </w:tabs>
    </w:pPr>
  </w:style>
  <w:style w:type="character" w:customStyle="1" w:styleId="FooterChar">
    <w:name w:val="Footer Char"/>
    <w:link w:val="Footer"/>
    <w:rsid w:val="002974DE"/>
    <w:rPr>
      <w:rFonts w:ascii="Arial" w:hAnsi="Arial"/>
      <w:sz w:val="24"/>
      <w:lang w:eastAsia="en-US"/>
    </w:rPr>
  </w:style>
  <w:style w:type="character" w:styleId="BookTitle">
    <w:name w:val="Book Title"/>
    <w:uiPriority w:val="33"/>
    <w:qFormat/>
    <w:rsid w:val="002919E4"/>
    <w:rPr>
      <w:i/>
      <w:iCs/>
      <w:smallCaps/>
      <w:spacing w:val="5"/>
    </w:rPr>
  </w:style>
  <w:style w:type="paragraph" w:styleId="Title">
    <w:name w:val="Title"/>
    <w:basedOn w:val="Normal"/>
    <w:next w:val="Normal"/>
    <w:link w:val="TitleChar"/>
    <w:qFormat/>
    <w:rsid w:val="002E3861"/>
    <w:pPr>
      <w:spacing w:before="360" w:after="360"/>
      <w:jc w:val="center"/>
    </w:pPr>
    <w:rPr>
      <w:rFonts w:ascii="Times New Roman" w:hAnsi="Times New Roman"/>
      <w:b/>
    </w:rPr>
  </w:style>
  <w:style w:type="character" w:customStyle="1" w:styleId="TitleChar">
    <w:name w:val="Title Char"/>
    <w:link w:val="Title"/>
    <w:rsid w:val="002E3861"/>
    <w:rPr>
      <w:b/>
      <w:sz w:val="24"/>
      <w:lang w:eastAsia="en-US"/>
    </w:rPr>
  </w:style>
  <w:style w:type="character" w:customStyle="1" w:styleId="Heading1Char">
    <w:name w:val="Heading 1 Char"/>
    <w:link w:val="Heading1"/>
    <w:rsid w:val="002E3861"/>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CCB5B9BD2DAA469A04D5727437227C" ma:contentTypeVersion="1" ma:contentTypeDescription="Create a new document." ma:contentTypeScope="" ma:versionID="0b6ad8755ce7a352c6340f80a4daea19">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F5DB64-2DA0-45E4-B656-A5DCD2F336A2}">
  <ds:schemaRefs>
    <ds:schemaRef ds:uri="http://schemas.microsoft.com/sharepoint/v3/contenttype/forms"/>
  </ds:schemaRefs>
</ds:datastoreItem>
</file>

<file path=customXml/itemProps2.xml><?xml version="1.0" encoding="utf-8"?>
<ds:datastoreItem xmlns:ds="http://schemas.openxmlformats.org/officeDocument/2006/customXml" ds:itemID="{948D7FDC-F72B-49B6-8055-67A29AE4DFE2}">
  <ds:schemaRefs>
    <ds:schemaRef ds:uri="http://schemas.microsoft.com/office/2006/metadata/longProperties"/>
  </ds:schemaRefs>
</ds:datastoreItem>
</file>

<file path=customXml/itemProps3.xml><?xml version="1.0" encoding="utf-8"?>
<ds:datastoreItem xmlns:ds="http://schemas.openxmlformats.org/officeDocument/2006/customXml" ds:itemID="{9117AEFE-53C1-40B9-A22D-808D93DCA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0AB3AFB-B3B4-489D-BC4E-204E83B21631}">
  <ds:schemaRefs>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schemas.openxmlformats.org/package/2006/metadata/core-properties"/>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4147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Native title organisations review draft terms of reference</vt:lpstr>
    </vt:vector>
  </TitlesOfParts>
  <Company>FaHCSIA</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title organisations review draft terms of reference</dc:title>
  <dc:creator>LARKINS, Bernadette</dc:creator>
  <cp:lastModifiedBy>Wetherell, Shayn</cp:lastModifiedBy>
  <cp:revision>2</cp:revision>
  <cp:lastPrinted>2012-05-29T02:55:00Z</cp:lastPrinted>
  <dcterms:created xsi:type="dcterms:W3CDTF">2012-12-20T01:20:00Z</dcterms:created>
  <dcterms:modified xsi:type="dcterms:W3CDTF">2012-12-20T01:20:00Z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