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0" w:rsidRDefault="00980702" w:rsidP="00101341">
      <w:pPr>
        <w:pStyle w:val="Heading1"/>
        <w:spacing w:before="120"/>
        <w:jc w:val="center"/>
      </w:pPr>
      <w:bookmarkStart w:id="0" w:name="_GoBack"/>
      <w:bookmarkEnd w:id="0"/>
      <w:r>
        <w:t>Forced Adoptions Implementation Working Group</w:t>
      </w:r>
    </w:p>
    <w:p w:rsidR="00651570" w:rsidRPr="00980702" w:rsidRDefault="000E19D1" w:rsidP="00651570">
      <w:pPr>
        <w:pStyle w:val="Heading1"/>
        <w:spacing w:before="0" w:line="240" w:lineRule="auto"/>
        <w:jc w:val="center"/>
        <w:rPr>
          <w:rStyle w:val="BookTitle"/>
          <w:iCs w:val="0"/>
          <w:smallCaps w:val="0"/>
          <w:spacing w:val="0"/>
          <w:szCs w:val="32"/>
        </w:rPr>
      </w:pPr>
      <w:r w:rsidRPr="00980702">
        <w:rPr>
          <w:rStyle w:val="BookTitle"/>
          <w:iCs w:val="0"/>
          <w:smallCaps w:val="0"/>
          <w:spacing w:val="0"/>
          <w:szCs w:val="32"/>
        </w:rPr>
        <w:t>Communiqué</w:t>
      </w:r>
      <w:r w:rsidR="00651570" w:rsidRPr="00980702">
        <w:rPr>
          <w:rStyle w:val="BookTitle"/>
          <w:iCs w:val="0"/>
          <w:smallCaps w:val="0"/>
          <w:spacing w:val="0"/>
          <w:szCs w:val="32"/>
        </w:rPr>
        <w:t xml:space="preserve"> #</w:t>
      </w:r>
      <w:r w:rsidR="005042B5">
        <w:rPr>
          <w:rStyle w:val="BookTitle"/>
          <w:iCs w:val="0"/>
          <w:smallCaps w:val="0"/>
          <w:spacing w:val="0"/>
          <w:szCs w:val="32"/>
        </w:rPr>
        <w:t>6</w:t>
      </w:r>
    </w:p>
    <w:p w:rsidR="00651570" w:rsidRPr="00651570" w:rsidRDefault="00651570" w:rsidP="00651570">
      <w:pPr>
        <w:rPr>
          <w:sz w:val="24"/>
          <w:szCs w:val="24"/>
        </w:rPr>
      </w:pPr>
    </w:p>
    <w:p w:rsidR="00980702" w:rsidRDefault="00D65628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final meeting of the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Forced Adoptions Implementation Working Group was </w:t>
      </w:r>
      <w:r w:rsidR="003F640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held </w:t>
      </w:r>
      <w:r w:rsid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>in Canberra on 5</w:t>
      </w:r>
      <w:r w:rsidR="00E01C6C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>December 2014</w:t>
      </w:r>
      <w:r w:rsidR="00D558D7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</w:p>
    <w:p w:rsidR="005042B5" w:rsidRDefault="00E01C6C" w:rsidP="005042B5">
      <w:pPr>
        <w:rPr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On 5 September 2014 Professor Mushin wrote to the Ministers with responsibility for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b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irth,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d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eath and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m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arriages and other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r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ecords in each state and territory of Australia regarding the harmonisation of records.  Responses have been received from NSW, QLD, ACT, VIC and WA</w:t>
      </w:r>
      <w:r w:rsid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 Responses were discussed and it was </w:t>
      </w:r>
      <w:r w:rsidR="005042B5" w:rsidRP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agreed that Professor Mushin would write back to state and territory ministers to advise the outcome of the </w:t>
      </w:r>
      <w:r w:rsidR="005042B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discussion. </w:t>
      </w:r>
    </w:p>
    <w:p w:rsidR="00E56C72" w:rsidRDefault="005042B5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</w:t>
      </w:r>
      <w:r w:rsidR="00E56C72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he Department of Social Services </w:t>
      </w:r>
      <w:r w:rsidR="00BF3161">
        <w:rPr>
          <w:rStyle w:val="BookTitle"/>
          <w:i w:val="0"/>
          <w:iCs w:val="0"/>
          <w:smallCaps w:val="0"/>
          <w:spacing w:val="0"/>
          <w:sz w:val="24"/>
          <w:szCs w:val="24"/>
        </w:rPr>
        <w:t>reported</w:t>
      </w:r>
      <w:r w:rsidR="00E56C72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selection of providers for the Forced Adoption Support Services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wa</w:t>
      </w:r>
      <w:r w:rsidR="00E56C72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 </w:t>
      </w:r>
      <w:r w:rsidR="001E731C">
        <w:rPr>
          <w:rStyle w:val="BookTitle"/>
          <w:i w:val="0"/>
          <w:iCs w:val="0"/>
          <w:smallCaps w:val="0"/>
          <w:spacing w:val="0"/>
          <w:sz w:val="24"/>
          <w:szCs w:val="24"/>
        </w:rPr>
        <w:t>expected to be finalised prior to the end of 2014</w:t>
      </w:r>
      <w:r w:rsidR="0084290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wa</w:t>
      </w:r>
      <w:r w:rsidR="0084290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 working to have the services in place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early in 2015.  </w:t>
      </w:r>
    </w:p>
    <w:p w:rsidR="00171DBE" w:rsidRDefault="00A93CB7" w:rsidP="0045014E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A93C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Department of Health advised members the Tender for the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P</w:t>
      </w:r>
      <w:r w:rsidRPr="00A93CB7">
        <w:rPr>
          <w:rStyle w:val="BookTitle"/>
          <w:i w:val="0"/>
          <w:iCs w:val="0"/>
          <w:smallCaps w:val="0"/>
          <w:spacing w:val="0"/>
          <w:sz w:val="24"/>
          <w:szCs w:val="24"/>
        </w:rPr>
        <w:t>rovision of Guidance and Training on Forced Adoptions for Health Professionals project</w:t>
      </w:r>
      <w:r w:rsidR="00E01C6C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E1062A">
        <w:rPr>
          <w:rStyle w:val="BookTitle"/>
          <w:i w:val="0"/>
          <w:iCs w:val="0"/>
          <w:smallCaps w:val="0"/>
          <w:spacing w:val="0"/>
          <w:sz w:val="24"/>
          <w:szCs w:val="24"/>
        </w:rPr>
        <w:t>wa</w:t>
      </w:r>
      <w:r w:rsidR="00407AE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 still underway.  </w:t>
      </w:r>
    </w:p>
    <w:p w:rsidR="00407AED" w:rsidRDefault="00407AED" w:rsidP="0045014E">
      <w:pPr>
        <w:rPr>
          <w:rStyle w:val="BookTitle"/>
          <w:i w:val="0"/>
          <w:smallCaps w:val="0"/>
          <w:sz w:val="24"/>
          <w:szCs w:val="24"/>
        </w:rPr>
      </w:pPr>
      <w:r>
        <w:rPr>
          <w:rStyle w:val="BookTitle"/>
          <w:i w:val="0"/>
          <w:smallCaps w:val="0"/>
          <w:sz w:val="24"/>
          <w:szCs w:val="24"/>
        </w:rPr>
        <w:t>The National Archives of Australia</w:t>
      </w:r>
      <w:r w:rsidR="001E731C">
        <w:rPr>
          <w:rStyle w:val="BookTitle"/>
          <w:i w:val="0"/>
          <w:smallCaps w:val="0"/>
          <w:sz w:val="24"/>
          <w:szCs w:val="24"/>
        </w:rPr>
        <w:t xml:space="preserve"> (NAA)</w:t>
      </w:r>
      <w:r>
        <w:rPr>
          <w:rStyle w:val="BookTitle"/>
          <w:i w:val="0"/>
          <w:smallCaps w:val="0"/>
          <w:sz w:val="24"/>
          <w:szCs w:val="24"/>
        </w:rPr>
        <w:t xml:space="preserve"> advised the official launch of the exh</w:t>
      </w:r>
      <w:r w:rsidR="00E1062A">
        <w:rPr>
          <w:rStyle w:val="BookTitle"/>
          <w:i w:val="0"/>
          <w:smallCaps w:val="0"/>
          <w:sz w:val="24"/>
          <w:szCs w:val="24"/>
        </w:rPr>
        <w:t>ibition on Forced Adoptions would</w:t>
      </w:r>
      <w:r>
        <w:rPr>
          <w:rStyle w:val="BookTitle"/>
          <w:i w:val="0"/>
          <w:smallCaps w:val="0"/>
          <w:sz w:val="24"/>
          <w:szCs w:val="24"/>
        </w:rPr>
        <w:t xml:space="preserve"> be held </w:t>
      </w:r>
      <w:r w:rsidR="00F77CFC">
        <w:rPr>
          <w:rStyle w:val="BookTitle"/>
          <w:i w:val="0"/>
          <w:smallCaps w:val="0"/>
          <w:sz w:val="24"/>
          <w:szCs w:val="24"/>
        </w:rPr>
        <w:t>on Thursday 19 March 2015</w:t>
      </w:r>
      <w:r w:rsidR="00E1062A">
        <w:rPr>
          <w:rStyle w:val="BookTitle"/>
          <w:i w:val="0"/>
          <w:smallCaps w:val="0"/>
          <w:sz w:val="24"/>
          <w:szCs w:val="24"/>
        </w:rPr>
        <w:t>.</w:t>
      </w:r>
      <w:r w:rsidR="00F77CFC">
        <w:rPr>
          <w:rStyle w:val="BookTitle"/>
          <w:i w:val="0"/>
          <w:smallCaps w:val="0"/>
          <w:sz w:val="24"/>
          <w:szCs w:val="24"/>
        </w:rPr>
        <w:t xml:space="preserve"> </w:t>
      </w:r>
    </w:p>
    <w:p w:rsidR="00F77CFC" w:rsidRPr="00F77CFC" w:rsidRDefault="00E1062A" w:rsidP="00F77CFC">
      <w:pPr>
        <w:rPr>
          <w:iCs/>
          <w:spacing w:val="5"/>
          <w:sz w:val="24"/>
          <w:szCs w:val="24"/>
        </w:rPr>
      </w:pPr>
      <w:r>
        <w:rPr>
          <w:iCs/>
          <w:spacing w:val="5"/>
          <w:sz w:val="24"/>
          <w:szCs w:val="24"/>
        </w:rPr>
        <w:t>NAA advised</w:t>
      </w:r>
      <w:r w:rsidR="00F77CFC" w:rsidRPr="00F77CFC">
        <w:rPr>
          <w:iCs/>
          <w:spacing w:val="5"/>
          <w:sz w:val="24"/>
          <w:szCs w:val="24"/>
        </w:rPr>
        <w:t xml:space="preserve"> the </w:t>
      </w:r>
      <w:hyperlink r:id="rId9" w:history="1">
        <w:r w:rsidR="00F77CFC" w:rsidRPr="0045014E">
          <w:rPr>
            <w:rStyle w:val="Hyperlink"/>
            <w:sz w:val="24"/>
            <w:szCs w:val="24"/>
          </w:rPr>
          <w:t>Forced Adoptions History website</w:t>
        </w:r>
      </w:hyperlink>
      <w:r w:rsidR="00F77CFC" w:rsidRPr="005E53BE">
        <w:rPr>
          <w:rStyle w:val="Hyperlink"/>
          <w:iCs/>
          <w:color w:val="auto"/>
        </w:rPr>
        <w:t>,</w:t>
      </w:r>
      <w:r w:rsidR="00F77CFC">
        <w:rPr>
          <w:rStyle w:val="Hyperlink"/>
          <w:iCs/>
        </w:rPr>
        <w:t xml:space="preserve"> </w:t>
      </w:r>
      <w:r>
        <w:rPr>
          <w:iCs/>
          <w:spacing w:val="5"/>
          <w:sz w:val="24"/>
          <w:szCs w:val="24"/>
        </w:rPr>
        <w:t>had</w:t>
      </w:r>
      <w:r w:rsidR="00F77CFC" w:rsidRPr="00F77CFC">
        <w:rPr>
          <w:iCs/>
          <w:spacing w:val="5"/>
          <w:sz w:val="24"/>
          <w:szCs w:val="24"/>
        </w:rPr>
        <w:t xml:space="preserve"> been updated with a new section for affected people to upload their research.  NAA encourage</w:t>
      </w:r>
      <w:r>
        <w:rPr>
          <w:iCs/>
          <w:spacing w:val="5"/>
          <w:sz w:val="24"/>
          <w:szCs w:val="24"/>
        </w:rPr>
        <w:t>d</w:t>
      </w:r>
      <w:r w:rsidR="00F77CFC" w:rsidRPr="00F77CFC">
        <w:rPr>
          <w:iCs/>
          <w:spacing w:val="5"/>
          <w:sz w:val="24"/>
          <w:szCs w:val="24"/>
        </w:rPr>
        <w:t xml:space="preserve"> members </w:t>
      </w:r>
      <w:r w:rsidR="00F77CFC">
        <w:rPr>
          <w:iCs/>
          <w:spacing w:val="5"/>
          <w:sz w:val="24"/>
          <w:szCs w:val="24"/>
        </w:rPr>
        <w:t xml:space="preserve">of the Forced Adoption Working Group and for affected people </w:t>
      </w:r>
      <w:r w:rsidR="00F77CFC" w:rsidRPr="00F77CFC">
        <w:rPr>
          <w:iCs/>
          <w:spacing w:val="5"/>
          <w:sz w:val="24"/>
          <w:szCs w:val="24"/>
        </w:rPr>
        <w:t>to contribute content to the website.</w:t>
      </w:r>
    </w:p>
    <w:p w:rsidR="00F77CFC" w:rsidRDefault="00F77CFC" w:rsidP="0045014E">
      <w:pPr>
        <w:rPr>
          <w:rStyle w:val="BookTitle"/>
          <w:i w:val="0"/>
          <w:iCs w:val="0"/>
          <w:smallCaps w:val="0"/>
          <w:sz w:val="24"/>
          <w:szCs w:val="24"/>
        </w:rPr>
      </w:pPr>
      <w:r>
        <w:rPr>
          <w:rStyle w:val="BookTitle"/>
          <w:i w:val="0"/>
          <w:iCs w:val="0"/>
          <w:smallCaps w:val="0"/>
          <w:sz w:val="24"/>
          <w:szCs w:val="24"/>
        </w:rPr>
        <w:t>Members of the Working Group discussed the content of the final report from the Working Group which will be provided to Government</w:t>
      </w:r>
      <w:r w:rsidR="00E1062A">
        <w:rPr>
          <w:rStyle w:val="BookTitle"/>
          <w:i w:val="0"/>
          <w:iCs w:val="0"/>
          <w:smallCaps w:val="0"/>
          <w:sz w:val="24"/>
          <w:szCs w:val="24"/>
        </w:rPr>
        <w:t xml:space="preserve"> in early 2015</w:t>
      </w:r>
      <w:r>
        <w:rPr>
          <w:rStyle w:val="BookTitle"/>
          <w:i w:val="0"/>
          <w:iCs w:val="0"/>
          <w:smallCaps w:val="0"/>
          <w:sz w:val="24"/>
          <w:szCs w:val="24"/>
        </w:rPr>
        <w:t>.</w:t>
      </w:r>
    </w:p>
    <w:p w:rsidR="00E1062A" w:rsidRPr="0045014E" w:rsidRDefault="00E1062A" w:rsidP="0045014E">
      <w:pPr>
        <w:rPr>
          <w:rStyle w:val="BookTitle"/>
          <w:i w:val="0"/>
          <w:iCs w:val="0"/>
          <w:smallCaps w:val="0"/>
          <w:sz w:val="24"/>
          <w:szCs w:val="24"/>
        </w:rPr>
      </w:pPr>
      <w:r>
        <w:rPr>
          <w:rStyle w:val="BookTitle"/>
          <w:i w:val="0"/>
          <w:iCs w:val="0"/>
          <w:smallCaps w:val="0"/>
          <w:sz w:val="24"/>
          <w:szCs w:val="24"/>
        </w:rPr>
        <w:t xml:space="preserve">Professor Mushin thanked members of the Working Group for their work and commitment to making change for those affected by Forced Adoptions. </w:t>
      </w:r>
    </w:p>
    <w:sectPr w:rsidR="00E1062A" w:rsidRPr="0045014E" w:rsidSect="00101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4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5" w:rsidRDefault="009B5685" w:rsidP="009B5685">
      <w:pPr>
        <w:spacing w:after="0" w:line="240" w:lineRule="auto"/>
      </w:pPr>
      <w:r>
        <w:separator/>
      </w:r>
    </w:p>
  </w:endnote>
  <w:endnote w:type="continuationSeparator" w:id="0">
    <w:p w:rsidR="009B5685" w:rsidRDefault="009B5685" w:rsidP="009B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1" w:rsidRDefault="00101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5" w:rsidRPr="00560254" w:rsidRDefault="00740E85" w:rsidP="00740E85">
    <w:pPr>
      <w:rPr>
        <w:rStyle w:val="BookTitle"/>
        <w:i w:val="0"/>
        <w:iCs w:val="0"/>
        <w:smallCaps w:val="0"/>
        <w:spacing w:val="0"/>
        <w:sz w:val="24"/>
        <w:szCs w:val="24"/>
      </w:rPr>
    </w:pPr>
  </w:p>
  <w:tbl>
    <w:tblPr>
      <w:tblStyle w:val="TableGrid"/>
      <w:tblW w:w="9498" w:type="dxa"/>
      <w:tblInd w:w="108" w:type="dxa"/>
      <w:tblLook w:val="04A0" w:firstRow="1" w:lastRow="0" w:firstColumn="1" w:lastColumn="0" w:noHBand="0" w:noVBand="1"/>
      <w:tblDescription w:val="&#10;To stay up to date with opportunities to participate, please email forcedadoptions@dss.gov.au and request to be added to the distribution list so you can receive regular updates.&#10;"/>
    </w:tblPr>
    <w:tblGrid>
      <w:gridCol w:w="9498"/>
    </w:tblGrid>
    <w:tr w:rsidR="00740E85" w:rsidTr="00101341">
      <w:trPr>
        <w:tblHeader/>
      </w:trPr>
      <w:tc>
        <w:tcPr>
          <w:tcW w:w="9498" w:type="dxa"/>
        </w:tcPr>
        <w:p w:rsidR="00740E85" w:rsidRPr="00101341" w:rsidRDefault="00740E85" w:rsidP="00101341">
          <w:pPr>
            <w:rPr>
              <w:rStyle w:val="BookTitle"/>
              <w:i w:val="0"/>
              <w:iCs w:val="0"/>
              <w:smallCaps w:val="0"/>
              <w:spacing w:val="0"/>
              <w:sz w:val="16"/>
              <w:szCs w:val="16"/>
            </w:rPr>
          </w:pPr>
          <w:r w:rsidRPr="00101341">
            <w:rPr>
              <w:rStyle w:val="BookTitle"/>
              <w:i w:val="0"/>
              <w:iCs w:val="0"/>
              <w:smallCaps w:val="0"/>
              <w:spacing w:val="0"/>
              <w:sz w:val="16"/>
              <w:szCs w:val="16"/>
            </w:rPr>
            <w:t xml:space="preserve">To stay up to date with the progress of the Australian Government response to the recommendations of the Senate Inquiry into Former Forced Adoption Policies and Practices, please email </w:t>
          </w:r>
          <w:hyperlink r:id="rId1" w:history="1">
            <w:r w:rsidRPr="00101341">
              <w:rPr>
                <w:rStyle w:val="Hyperlink"/>
                <w:sz w:val="16"/>
                <w:szCs w:val="16"/>
              </w:rPr>
              <w:t>forcedadoptions@dss.gov.au</w:t>
            </w:r>
          </w:hyperlink>
          <w:r w:rsidRPr="00101341">
            <w:rPr>
              <w:rStyle w:val="BookTitle"/>
              <w:i w:val="0"/>
              <w:iCs w:val="0"/>
              <w:smallCaps w:val="0"/>
              <w:spacing w:val="0"/>
              <w:sz w:val="16"/>
              <w:szCs w:val="16"/>
            </w:rPr>
            <w:t xml:space="preserve"> and request to be added to the email distribution list.</w:t>
          </w:r>
        </w:p>
      </w:tc>
    </w:tr>
  </w:tbl>
  <w:p w:rsidR="009B5685" w:rsidRDefault="009B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1" w:rsidRDefault="0010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5" w:rsidRDefault="009B5685" w:rsidP="009B5685">
      <w:pPr>
        <w:spacing w:after="0" w:line="240" w:lineRule="auto"/>
      </w:pPr>
      <w:r>
        <w:separator/>
      </w:r>
    </w:p>
  </w:footnote>
  <w:footnote w:type="continuationSeparator" w:id="0">
    <w:p w:rsidR="009B5685" w:rsidRDefault="009B5685" w:rsidP="009B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1" w:rsidRDefault="00101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1" w:rsidRDefault="00101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1" w:rsidRDefault="00101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5A"/>
    <w:multiLevelType w:val="hybridMultilevel"/>
    <w:tmpl w:val="66846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A6382"/>
    <w:multiLevelType w:val="hybridMultilevel"/>
    <w:tmpl w:val="BE008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87EF4"/>
    <w:multiLevelType w:val="hybridMultilevel"/>
    <w:tmpl w:val="33A6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21BA"/>
    <w:multiLevelType w:val="hybridMultilevel"/>
    <w:tmpl w:val="730AAD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9514C4"/>
    <w:multiLevelType w:val="hybridMultilevel"/>
    <w:tmpl w:val="F9D87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5"/>
    <w:rsid w:val="000572DE"/>
    <w:rsid w:val="000751D0"/>
    <w:rsid w:val="00086707"/>
    <w:rsid w:val="000A4605"/>
    <w:rsid w:val="000D663B"/>
    <w:rsid w:val="000E19D1"/>
    <w:rsid w:val="000F6B5C"/>
    <w:rsid w:val="00101341"/>
    <w:rsid w:val="0011544A"/>
    <w:rsid w:val="00117BBE"/>
    <w:rsid w:val="00142050"/>
    <w:rsid w:val="0014532B"/>
    <w:rsid w:val="00160AEA"/>
    <w:rsid w:val="00171DBE"/>
    <w:rsid w:val="0019764C"/>
    <w:rsid w:val="001A7A1D"/>
    <w:rsid w:val="001B0AA7"/>
    <w:rsid w:val="001E630D"/>
    <w:rsid w:val="001E731C"/>
    <w:rsid w:val="002764CB"/>
    <w:rsid w:val="00277538"/>
    <w:rsid w:val="00293A24"/>
    <w:rsid w:val="002E2875"/>
    <w:rsid w:val="002E7781"/>
    <w:rsid w:val="00304C27"/>
    <w:rsid w:val="003109CE"/>
    <w:rsid w:val="00316491"/>
    <w:rsid w:val="00344BED"/>
    <w:rsid w:val="00352474"/>
    <w:rsid w:val="00377397"/>
    <w:rsid w:val="00380C9F"/>
    <w:rsid w:val="00396FF6"/>
    <w:rsid w:val="003A0BF7"/>
    <w:rsid w:val="003B2BB8"/>
    <w:rsid w:val="003C4F03"/>
    <w:rsid w:val="003D34FF"/>
    <w:rsid w:val="003F640D"/>
    <w:rsid w:val="0040746D"/>
    <w:rsid w:val="00407AED"/>
    <w:rsid w:val="00420ED3"/>
    <w:rsid w:val="00431134"/>
    <w:rsid w:val="00437000"/>
    <w:rsid w:val="00437DCE"/>
    <w:rsid w:val="00445093"/>
    <w:rsid w:val="0045014E"/>
    <w:rsid w:val="00494CD0"/>
    <w:rsid w:val="004B54CA"/>
    <w:rsid w:val="004E5CBF"/>
    <w:rsid w:val="005042B5"/>
    <w:rsid w:val="005200F7"/>
    <w:rsid w:val="005301A9"/>
    <w:rsid w:val="00534EFA"/>
    <w:rsid w:val="00546C45"/>
    <w:rsid w:val="00560254"/>
    <w:rsid w:val="0059449A"/>
    <w:rsid w:val="005C3AA9"/>
    <w:rsid w:val="005E53BE"/>
    <w:rsid w:val="006271D5"/>
    <w:rsid w:val="00651570"/>
    <w:rsid w:val="00687F27"/>
    <w:rsid w:val="006A466B"/>
    <w:rsid w:val="006A4CE7"/>
    <w:rsid w:val="006D0B8E"/>
    <w:rsid w:val="006E0D89"/>
    <w:rsid w:val="006F3B51"/>
    <w:rsid w:val="00740E85"/>
    <w:rsid w:val="0076380B"/>
    <w:rsid w:val="00766458"/>
    <w:rsid w:val="00773AB4"/>
    <w:rsid w:val="00785261"/>
    <w:rsid w:val="007A6E54"/>
    <w:rsid w:val="007B0256"/>
    <w:rsid w:val="007B41A3"/>
    <w:rsid w:val="007C68E6"/>
    <w:rsid w:val="00822DB8"/>
    <w:rsid w:val="00824F13"/>
    <w:rsid w:val="00834422"/>
    <w:rsid w:val="0084290D"/>
    <w:rsid w:val="00850E9B"/>
    <w:rsid w:val="00893BA5"/>
    <w:rsid w:val="00897A71"/>
    <w:rsid w:val="008F670F"/>
    <w:rsid w:val="009225F0"/>
    <w:rsid w:val="00974FF2"/>
    <w:rsid w:val="00980702"/>
    <w:rsid w:val="0098183D"/>
    <w:rsid w:val="009844B5"/>
    <w:rsid w:val="009B3F75"/>
    <w:rsid w:val="009B5685"/>
    <w:rsid w:val="009E1C58"/>
    <w:rsid w:val="00A00B1A"/>
    <w:rsid w:val="00A32E20"/>
    <w:rsid w:val="00A41234"/>
    <w:rsid w:val="00A64415"/>
    <w:rsid w:val="00A93CB7"/>
    <w:rsid w:val="00AA0EB3"/>
    <w:rsid w:val="00AA1F76"/>
    <w:rsid w:val="00AA5BF0"/>
    <w:rsid w:val="00AB09B8"/>
    <w:rsid w:val="00AF4833"/>
    <w:rsid w:val="00B26A32"/>
    <w:rsid w:val="00B3428A"/>
    <w:rsid w:val="00B54691"/>
    <w:rsid w:val="00B70C2E"/>
    <w:rsid w:val="00B94877"/>
    <w:rsid w:val="00BA2DB9"/>
    <w:rsid w:val="00BA66C0"/>
    <w:rsid w:val="00BE7148"/>
    <w:rsid w:val="00BF3161"/>
    <w:rsid w:val="00C06671"/>
    <w:rsid w:val="00C17CA1"/>
    <w:rsid w:val="00C35A23"/>
    <w:rsid w:val="00CA6569"/>
    <w:rsid w:val="00CB44F5"/>
    <w:rsid w:val="00CC34AD"/>
    <w:rsid w:val="00CC51B1"/>
    <w:rsid w:val="00D16069"/>
    <w:rsid w:val="00D22E7A"/>
    <w:rsid w:val="00D54E70"/>
    <w:rsid w:val="00D558D7"/>
    <w:rsid w:val="00D62CFD"/>
    <w:rsid w:val="00D65628"/>
    <w:rsid w:val="00D65846"/>
    <w:rsid w:val="00D8282B"/>
    <w:rsid w:val="00DA0F25"/>
    <w:rsid w:val="00DC4E9A"/>
    <w:rsid w:val="00E00295"/>
    <w:rsid w:val="00E01C6C"/>
    <w:rsid w:val="00E05CB7"/>
    <w:rsid w:val="00E1062A"/>
    <w:rsid w:val="00E44688"/>
    <w:rsid w:val="00E56C72"/>
    <w:rsid w:val="00E64E0D"/>
    <w:rsid w:val="00EA51F0"/>
    <w:rsid w:val="00EB309D"/>
    <w:rsid w:val="00EB3F1D"/>
    <w:rsid w:val="00EC08CC"/>
    <w:rsid w:val="00EE7F6D"/>
    <w:rsid w:val="00EF391D"/>
    <w:rsid w:val="00EF76C7"/>
    <w:rsid w:val="00F0249B"/>
    <w:rsid w:val="00F12E39"/>
    <w:rsid w:val="00F5207A"/>
    <w:rsid w:val="00F740DB"/>
    <w:rsid w:val="00F77CFC"/>
    <w:rsid w:val="00FA5FC2"/>
    <w:rsid w:val="00FB4CA5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9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5"/>
    <w:rPr>
      <w:rFonts w:ascii="Arial" w:hAnsi="Arial"/>
    </w:rPr>
  </w:style>
  <w:style w:type="table" w:styleId="TableGrid">
    <w:name w:val="Table Grid"/>
    <w:basedOn w:val="TableNormal"/>
    <w:uiPriority w:val="59"/>
    <w:rsid w:val="0098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688"/>
    <w:pPr>
      <w:spacing w:before="180" w:after="1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9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5"/>
    <w:rPr>
      <w:rFonts w:ascii="Arial" w:hAnsi="Arial"/>
    </w:rPr>
  </w:style>
  <w:style w:type="table" w:styleId="TableGrid">
    <w:name w:val="Table Grid"/>
    <w:basedOn w:val="TableNormal"/>
    <w:uiPriority w:val="59"/>
    <w:rsid w:val="0098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688"/>
    <w:pPr>
      <w:spacing w:before="180" w:after="1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rcedadoptions.na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cedadoption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6311-4C38-4495-B657-A167FAA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Forced Adoptions Implementation Working Group Communiqué #6</vt:lpstr>
    </vt:vector>
  </TitlesOfParts>
  <Company>FaHCSIA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Adoptions Implementation Working Group Communiqué #6</dc:title>
  <dc:creator>Department of Social Services</dc:creator>
  <cp:keywords>Forced Adoptions Implementation Working Group Communiqué</cp:keywords>
  <cp:lastModifiedBy>Stefanac, Sandra</cp:lastModifiedBy>
  <cp:revision>2</cp:revision>
  <cp:lastPrinted>2015-01-05T22:51:00Z</cp:lastPrinted>
  <dcterms:created xsi:type="dcterms:W3CDTF">2015-07-09T06:11:00Z</dcterms:created>
  <dcterms:modified xsi:type="dcterms:W3CDTF">2015-07-09T06:11:00Z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