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2B815" w14:textId="77777777" w:rsidR="00C0749A" w:rsidRPr="004925D6" w:rsidRDefault="00C0749A" w:rsidP="00C0749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925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MINISTER FOR FAMILIES AND SOCIAL SERVICES</w:t>
      </w:r>
    </w:p>
    <w:p w14:paraId="3E36D236" w14:textId="52980764" w:rsidR="00DC7A29" w:rsidRPr="004925D6" w:rsidRDefault="00AE4328" w:rsidP="00C0749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925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MINISTER FOR </w:t>
      </w:r>
      <w:r w:rsidR="00C0749A" w:rsidRPr="004925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GOVERNMENT SERVICES</w:t>
      </w:r>
      <w:r w:rsidR="00D37B97" w:rsidRPr="004925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, MINSTER FOR THE NATIONAL DISABILITY INSURANCE SCHEME</w:t>
      </w:r>
    </w:p>
    <w:p w14:paraId="3E36D237" w14:textId="4773255D" w:rsidR="00DC7A29" w:rsidRPr="00365399" w:rsidRDefault="00DC7A29" w:rsidP="00884FD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APPOINTMENTS MADE FOR THE PERIOD </w:t>
      </w:r>
      <w:r w:rsidR="00E813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D10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E813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JANUARY 2022</w:t>
      </w:r>
      <w:r w:rsidR="000D10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TO 10 MARCH 2022</w:t>
      </w:r>
    </w:p>
    <w:tbl>
      <w:tblPr>
        <w:tblStyle w:val="TableGrid"/>
        <w:tblW w:w="14459" w:type="dxa"/>
        <w:tblInd w:w="-5" w:type="dxa"/>
        <w:tblLayout w:type="fixed"/>
        <w:tblLook w:val="0000" w:firstRow="0" w:lastRow="0" w:firstColumn="0" w:lastColumn="0" w:noHBand="0" w:noVBand="0"/>
        <w:tblDescription w:val="APPOINTMENTS MADE FOR THE PERIOD 25 JANUARY 2022 TO 10 MARCH 2022"/>
      </w:tblPr>
      <w:tblGrid>
        <w:gridCol w:w="6663"/>
        <w:gridCol w:w="3402"/>
        <w:gridCol w:w="1134"/>
        <w:gridCol w:w="1842"/>
        <w:gridCol w:w="1418"/>
      </w:tblGrid>
      <w:tr w:rsidR="00DC7A29" w:rsidRPr="00365399" w14:paraId="3E36D240" w14:textId="77777777" w:rsidTr="00E527D0">
        <w:trPr>
          <w:tblHeader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</w:tcPr>
          <w:p w14:paraId="3E36D239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Commonwealth Body</w:t>
            </w:r>
          </w:p>
          <w:p w14:paraId="3E36D23A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14:paraId="3E36D23B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Appointment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E36D23C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3E36D23D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Remuneration</w:t>
            </w:r>
          </w:p>
          <w:p w14:paraId="3E36D23E" w14:textId="62EE374E" w:rsidR="00DC7A29" w:rsidRPr="00365399" w:rsidRDefault="00DC7A29" w:rsidP="00C63F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noWrap/>
          </w:tcPr>
          <w:p w14:paraId="3E36D23F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Place of Permanent Residence</w:t>
            </w:r>
          </w:p>
        </w:tc>
      </w:tr>
      <w:tr w:rsidR="00740F54" w14:paraId="40B83B73" w14:textId="77777777" w:rsidTr="00E527D0">
        <w:tc>
          <w:tcPr>
            <w:tcW w:w="6663" w:type="dxa"/>
            <w:noWrap/>
          </w:tcPr>
          <w:p w14:paraId="6E36D09D" w14:textId="4FDD4EC9" w:rsidR="00740F54" w:rsidRDefault="00740F54" w:rsidP="00740F54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Australian Institute of Family Studies (AIFS)</w:t>
            </w:r>
          </w:p>
        </w:tc>
        <w:tc>
          <w:tcPr>
            <w:tcW w:w="3402" w:type="dxa"/>
          </w:tcPr>
          <w:p w14:paraId="39C5F21D" w14:textId="77777777" w:rsidR="00740F54" w:rsidRDefault="00740F54" w:rsidP="00740F5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Acting Director</w:t>
            </w:r>
          </w:p>
          <w:p w14:paraId="7610DAC7" w14:textId="77777777" w:rsidR="00740F54" w:rsidRDefault="00740F54" w:rsidP="00740F5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 Michael Alexander</w:t>
            </w:r>
          </w:p>
          <w:p w14:paraId="47EE09D3" w14:textId="207A80C8" w:rsidR="00E70147" w:rsidRDefault="00E70147" w:rsidP="00740F5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January 2022 to 6 February</w:t>
            </w:r>
          </w:p>
        </w:tc>
        <w:tc>
          <w:tcPr>
            <w:tcW w:w="1134" w:type="dxa"/>
          </w:tcPr>
          <w:p w14:paraId="11FBC7FC" w14:textId="7ECF6B8B" w:rsidR="00740F54" w:rsidRDefault="00E70147" w:rsidP="00740F5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week</w:t>
            </w:r>
          </w:p>
        </w:tc>
        <w:tc>
          <w:tcPr>
            <w:tcW w:w="1842" w:type="dxa"/>
          </w:tcPr>
          <w:p w14:paraId="0333CA58" w14:textId="54E5E6D5" w:rsidR="00740F54" w:rsidRDefault="00740F54" w:rsidP="00740F54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$387,960 per annum</w:t>
            </w:r>
          </w:p>
        </w:tc>
        <w:tc>
          <w:tcPr>
            <w:tcW w:w="1418" w:type="dxa"/>
            <w:noWrap/>
          </w:tcPr>
          <w:p w14:paraId="74E6437E" w14:textId="15ED68E1" w:rsidR="00740F54" w:rsidRDefault="00740F54" w:rsidP="00740F5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</w:t>
            </w:r>
          </w:p>
        </w:tc>
      </w:tr>
      <w:tr w:rsidR="00740F54" w14:paraId="0F4E7CB3" w14:textId="77777777" w:rsidTr="00E527D0">
        <w:tc>
          <w:tcPr>
            <w:tcW w:w="6663" w:type="dxa"/>
            <w:noWrap/>
          </w:tcPr>
          <w:p w14:paraId="1C2BC0D3" w14:textId="62E0F60D" w:rsidR="00740F54" w:rsidRPr="00740F54" w:rsidRDefault="00740F54" w:rsidP="00740F5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Australian Institute of Family Studies (AIFS)</w:t>
            </w:r>
          </w:p>
        </w:tc>
        <w:tc>
          <w:tcPr>
            <w:tcW w:w="3402" w:type="dxa"/>
          </w:tcPr>
          <w:p w14:paraId="1B261F74" w14:textId="77777777" w:rsidR="00740F54" w:rsidRDefault="00740F54" w:rsidP="00740F5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Acting Director </w:t>
            </w:r>
            <w:r>
              <w:rPr>
                <w:rFonts w:ascii="Times New Roman" w:hAnsi="Times New Roman"/>
              </w:rPr>
              <w:br/>
              <w:t>Mr Andrew Whitecross</w:t>
            </w:r>
          </w:p>
          <w:p w14:paraId="55911487" w14:textId="2D0D96C8" w:rsidR="00740F54" w:rsidRDefault="00E70147" w:rsidP="00E7014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February</w:t>
            </w:r>
            <w:r w:rsidR="00740F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2022</w:t>
            </w:r>
            <w:r w:rsidR="00740F54">
              <w:rPr>
                <w:rFonts w:ascii="Times New Roman" w:hAnsi="Times New Roman"/>
              </w:rPr>
              <w:t xml:space="preserve"> to 3</w:t>
            </w:r>
            <w:r>
              <w:rPr>
                <w:rFonts w:ascii="Times New Roman" w:hAnsi="Times New Roman"/>
              </w:rPr>
              <w:t xml:space="preserve">0 April </w:t>
            </w:r>
            <w:r w:rsidR="00740F54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</w:tcPr>
          <w:p w14:paraId="39CD6086" w14:textId="36F3DFA3" w:rsidR="00740F54" w:rsidRDefault="00740F54" w:rsidP="00740F5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months</w:t>
            </w:r>
          </w:p>
        </w:tc>
        <w:tc>
          <w:tcPr>
            <w:tcW w:w="1842" w:type="dxa"/>
          </w:tcPr>
          <w:p w14:paraId="16FCDA96" w14:textId="7774EDC1" w:rsidR="00740F54" w:rsidRDefault="00740F54" w:rsidP="00740F54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$387,960 per annum</w:t>
            </w:r>
          </w:p>
        </w:tc>
        <w:tc>
          <w:tcPr>
            <w:tcW w:w="1418" w:type="dxa"/>
            <w:noWrap/>
          </w:tcPr>
          <w:p w14:paraId="7D5A612A" w14:textId="55BA306F" w:rsidR="00740F54" w:rsidRDefault="00740F54" w:rsidP="00740F5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</w:t>
            </w:r>
          </w:p>
        </w:tc>
      </w:tr>
      <w:tr w:rsidR="00E07A17" w14:paraId="7CDD2F17" w14:textId="77777777" w:rsidTr="00E527D0">
        <w:tc>
          <w:tcPr>
            <w:tcW w:w="6663" w:type="dxa"/>
            <w:noWrap/>
          </w:tcPr>
          <w:p w14:paraId="1F8F9CAC" w14:textId="2B4B6050" w:rsidR="00E07A17" w:rsidRDefault="00E07A17" w:rsidP="00740F54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Hearing Australia</w:t>
            </w:r>
          </w:p>
        </w:tc>
        <w:tc>
          <w:tcPr>
            <w:tcW w:w="3402" w:type="dxa"/>
          </w:tcPr>
          <w:p w14:paraId="5AC66D39" w14:textId="70A81E86" w:rsidR="00E07A17" w:rsidRDefault="00E07A17" w:rsidP="00E07A1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Acting Managing Director</w:t>
            </w:r>
          </w:p>
          <w:p w14:paraId="78EF895C" w14:textId="3893EAE3" w:rsidR="00E07A17" w:rsidRDefault="00E07A17" w:rsidP="00E07A17">
            <w:pPr>
              <w:spacing w:before="40" w:after="40"/>
              <w:rPr>
                <w:rFonts w:ascii="Times New Roman" w:hAnsi="Times New Roman"/>
              </w:rPr>
            </w:pPr>
            <w:r w:rsidRPr="00E07A17">
              <w:rPr>
                <w:rFonts w:ascii="Times New Roman" w:hAnsi="Times New Roman"/>
              </w:rPr>
              <w:t xml:space="preserve">Ms Gina Mavrias </w:t>
            </w:r>
          </w:p>
          <w:p w14:paraId="637A37F1" w14:textId="2912EC32" w:rsidR="00E07A17" w:rsidRDefault="00C83237" w:rsidP="00E07A1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March 2022 to 18</w:t>
            </w:r>
            <w:r w:rsidR="00E07A17">
              <w:rPr>
                <w:rFonts w:ascii="Times New Roman" w:hAnsi="Times New Roman"/>
              </w:rPr>
              <w:t xml:space="preserve"> March 2022</w:t>
            </w:r>
          </w:p>
        </w:tc>
        <w:tc>
          <w:tcPr>
            <w:tcW w:w="1134" w:type="dxa"/>
          </w:tcPr>
          <w:p w14:paraId="62C10100" w14:textId="6A954BEE" w:rsidR="00E07A17" w:rsidRDefault="00B26D8B" w:rsidP="00740F5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days</w:t>
            </w:r>
          </w:p>
        </w:tc>
        <w:tc>
          <w:tcPr>
            <w:tcW w:w="1842" w:type="dxa"/>
          </w:tcPr>
          <w:p w14:paraId="21503EC9" w14:textId="7773AD1D" w:rsidR="00E07A17" w:rsidRDefault="00E07A17" w:rsidP="00740F54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The Hearing Australia Board to determine</w:t>
            </w:r>
          </w:p>
        </w:tc>
        <w:tc>
          <w:tcPr>
            <w:tcW w:w="1418" w:type="dxa"/>
            <w:noWrap/>
          </w:tcPr>
          <w:p w14:paraId="1E855A12" w14:textId="704F23B5" w:rsidR="00E07A17" w:rsidRDefault="00C9608C" w:rsidP="00740F54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</w:tbl>
    <w:bookmarkEnd w:id="0"/>
    <w:p w14:paraId="3E36D2B4" w14:textId="1A95D1DC" w:rsidR="00DC7A29" w:rsidRPr="00365399" w:rsidRDefault="00DC7A29" w:rsidP="00884FD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EXISTING VACANCIES FOR THE PERIOD </w:t>
      </w:r>
      <w:r w:rsidR="000D10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 JANUARY 2022 TO 10 MARCH 2022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32"/>
        <w:gridCol w:w="2268"/>
      </w:tblGrid>
      <w:tr w:rsidR="00DC7A29" w:rsidRPr="00365399" w14:paraId="3E36D2B8" w14:textId="77777777" w:rsidTr="00021B69">
        <w:trPr>
          <w:cantSplit/>
          <w:trHeight w:val="284"/>
        </w:trPr>
        <w:tc>
          <w:tcPr>
            <w:tcW w:w="10632" w:type="dxa"/>
            <w:shd w:val="clear" w:color="auto" w:fill="C6D9F1" w:themeFill="text2" w:themeFillTint="33"/>
            <w:noWrap/>
            <w:vAlign w:val="center"/>
          </w:tcPr>
          <w:p w14:paraId="3E36D2B6" w14:textId="77777777" w:rsidR="00DC7A29" w:rsidRPr="00365399" w:rsidRDefault="00DC7A29" w:rsidP="00816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Commonwealth Body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3E36D2B7" w14:textId="77777777" w:rsidR="00DC7A29" w:rsidRPr="00365399" w:rsidRDefault="00DC7A29" w:rsidP="00816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Existing Vacancies</w:t>
            </w:r>
          </w:p>
        </w:tc>
      </w:tr>
      <w:tr w:rsidR="00BD0632" w:rsidRPr="004861B2" w14:paraId="403A678A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05EE75DC" w14:textId="18CC7983" w:rsidR="00BD0632" w:rsidRPr="00BD0632" w:rsidRDefault="00BD0632" w:rsidP="00BD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 Community Business Partnership</w:t>
            </w:r>
          </w:p>
        </w:tc>
        <w:tc>
          <w:tcPr>
            <w:tcW w:w="2268" w:type="dxa"/>
          </w:tcPr>
          <w:p w14:paraId="282C22A9" w14:textId="15987863" w:rsidR="00BD0632" w:rsidRPr="00BD0632" w:rsidRDefault="00101EAE" w:rsidP="0010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BD0632" w:rsidRPr="00486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Members </w:t>
            </w:r>
          </w:p>
        </w:tc>
      </w:tr>
      <w:tr w:rsidR="00021B69" w:rsidRPr="004861B2" w14:paraId="5A840839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4D1426EA" w14:textId="3CBE8C2C" w:rsidR="00021B69" w:rsidRPr="004861B2" w:rsidRDefault="00021B69" w:rsidP="00123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61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AIFS Expert Advisory Committee (formerly AIFS Advisory Council)</w:t>
            </w:r>
          </w:p>
        </w:tc>
        <w:tc>
          <w:tcPr>
            <w:tcW w:w="2268" w:type="dxa"/>
          </w:tcPr>
          <w:p w14:paraId="1925CF07" w14:textId="77777777" w:rsidR="00021B69" w:rsidRPr="004861B2" w:rsidRDefault="00021B69" w:rsidP="00E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B2">
              <w:rPr>
                <w:rFonts w:ascii="Times New Roman" w:eastAsia="Times New Roman" w:hAnsi="Times New Roman" w:cs="Times New Roman"/>
                <w:sz w:val="20"/>
                <w:szCs w:val="20"/>
              </w:rPr>
              <w:t>9 Members</w:t>
            </w:r>
          </w:p>
        </w:tc>
      </w:tr>
      <w:tr w:rsidR="006A44DB" w:rsidRPr="004861B2" w14:paraId="3642D205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128FE990" w14:textId="5413898D" w:rsidR="006A44DB" w:rsidRPr="004861B2" w:rsidRDefault="0066127E" w:rsidP="0066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070">
              <w:rPr>
                <w:rFonts w:ascii="Times New Roman" w:hAnsi="Times New Roman"/>
                <w:b/>
                <w:sz w:val="20"/>
              </w:rPr>
              <w:t xml:space="preserve">National Disability Insurance </w:t>
            </w:r>
            <w:r w:rsidR="00510070" w:rsidRPr="00510070">
              <w:rPr>
                <w:rFonts w:ascii="Times New Roman" w:hAnsi="Times New Roman"/>
                <w:b/>
                <w:sz w:val="20"/>
              </w:rPr>
              <w:t xml:space="preserve">Scheme Launch Transition </w:t>
            </w:r>
            <w:r w:rsidRPr="00510070">
              <w:rPr>
                <w:rFonts w:ascii="Times New Roman" w:hAnsi="Times New Roman"/>
                <w:b/>
                <w:sz w:val="20"/>
              </w:rPr>
              <w:t>Agency (NDIA) Board</w:t>
            </w:r>
          </w:p>
        </w:tc>
        <w:tc>
          <w:tcPr>
            <w:tcW w:w="2268" w:type="dxa"/>
          </w:tcPr>
          <w:p w14:paraId="35FFED63" w14:textId="5586D633" w:rsidR="006A44DB" w:rsidRPr="004861B2" w:rsidRDefault="00B26D8B" w:rsidP="0042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A44DB" w:rsidRPr="00A85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Members</w:t>
            </w:r>
          </w:p>
        </w:tc>
      </w:tr>
      <w:tr w:rsidR="00C40A3B" w:rsidRPr="004861B2" w14:paraId="541CA078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7BAC93BF" w14:textId="2A584139" w:rsidR="00C40A3B" w:rsidRPr="00510070" w:rsidRDefault="00C40A3B" w:rsidP="00C40A3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Independent Advisory Council to the National Disability Insurance Scheme</w:t>
            </w:r>
          </w:p>
        </w:tc>
        <w:tc>
          <w:tcPr>
            <w:tcW w:w="2268" w:type="dxa"/>
          </w:tcPr>
          <w:p w14:paraId="26ACF415" w14:textId="7B05D8BA" w:rsidR="00C40A3B" w:rsidRDefault="00C40A3B" w:rsidP="00C4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Member</w:t>
            </w:r>
          </w:p>
        </w:tc>
      </w:tr>
      <w:tr w:rsidR="00C40A3B" w:rsidRPr="004861B2" w14:paraId="74C8DB5D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564C2787" w14:textId="00FB21CC" w:rsidR="00C40A3B" w:rsidRPr="00510070" w:rsidRDefault="00C40A3B" w:rsidP="00C40A3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Hearing Australia Board</w:t>
            </w:r>
          </w:p>
        </w:tc>
        <w:tc>
          <w:tcPr>
            <w:tcW w:w="2268" w:type="dxa"/>
          </w:tcPr>
          <w:p w14:paraId="42954D72" w14:textId="203E46D4" w:rsidR="00C40A3B" w:rsidRDefault="00C40A3B" w:rsidP="00C4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Member</w:t>
            </w:r>
          </w:p>
        </w:tc>
      </w:tr>
    </w:tbl>
    <w:p w14:paraId="018A1B4B" w14:textId="393215F9" w:rsidR="00210212" w:rsidRPr="00365399" w:rsidRDefault="00210212" w:rsidP="005124BC">
      <w:pPr>
        <w:rPr>
          <w:rFonts w:ascii="Times New Roman" w:hAnsi="Times New Roman" w:cs="Times New Roman"/>
        </w:rPr>
      </w:pPr>
    </w:p>
    <w:sectPr w:rsidR="00210212" w:rsidRPr="00365399" w:rsidSect="00884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91" w:bottom="142" w:left="1191" w:header="426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5FBE" w14:textId="77777777" w:rsidR="000D750F" w:rsidRDefault="000D750F">
      <w:pPr>
        <w:spacing w:after="0" w:line="240" w:lineRule="auto"/>
      </w:pPr>
      <w:r>
        <w:separator/>
      </w:r>
    </w:p>
  </w:endnote>
  <w:endnote w:type="continuationSeparator" w:id="0">
    <w:p w14:paraId="35B83A32" w14:textId="77777777" w:rsidR="000D750F" w:rsidRDefault="000D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F2F76" w14:textId="77777777" w:rsidR="00BC7CC0" w:rsidRDefault="00BC7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944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6010A122" w14:textId="4CAC6FCA" w:rsidR="00DC0DC7" w:rsidRPr="00DC0DC7" w:rsidRDefault="00DC0DC7" w:rsidP="00DC0DC7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0DC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C7CC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C0DC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C7CC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E91B2" w14:textId="77777777" w:rsidR="00BC7CC0" w:rsidRDefault="00BC7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F94DB" w14:textId="77777777" w:rsidR="000D750F" w:rsidRDefault="000D750F">
      <w:pPr>
        <w:spacing w:after="0" w:line="240" w:lineRule="auto"/>
      </w:pPr>
      <w:r>
        <w:separator/>
      </w:r>
    </w:p>
  </w:footnote>
  <w:footnote w:type="continuationSeparator" w:id="0">
    <w:p w14:paraId="2D133ACE" w14:textId="77777777" w:rsidR="000D750F" w:rsidRDefault="000D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79E1" w14:textId="77777777" w:rsidR="00BC7CC0" w:rsidRDefault="00BC7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0745D" w14:textId="77777777" w:rsidR="00BC7CC0" w:rsidRDefault="00BC7C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2912F" w14:textId="77777777" w:rsidR="00BC7CC0" w:rsidRDefault="00BC7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7D69"/>
    <w:multiLevelType w:val="hybridMultilevel"/>
    <w:tmpl w:val="E006075E"/>
    <w:lvl w:ilvl="0" w:tplc="2244E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1F61F50" w:tentative="1">
      <w:start w:val="1"/>
      <w:numFmt w:val="lowerLetter"/>
      <w:lvlText w:val="%2."/>
      <w:lvlJc w:val="left"/>
      <w:pPr>
        <w:ind w:left="1440" w:hanging="360"/>
      </w:pPr>
    </w:lvl>
    <w:lvl w:ilvl="2" w:tplc="85963724" w:tentative="1">
      <w:start w:val="1"/>
      <w:numFmt w:val="lowerRoman"/>
      <w:lvlText w:val="%3."/>
      <w:lvlJc w:val="right"/>
      <w:pPr>
        <w:ind w:left="2160" w:hanging="180"/>
      </w:pPr>
    </w:lvl>
    <w:lvl w:ilvl="3" w:tplc="B64877EA" w:tentative="1">
      <w:start w:val="1"/>
      <w:numFmt w:val="decimal"/>
      <w:lvlText w:val="%4."/>
      <w:lvlJc w:val="left"/>
      <w:pPr>
        <w:ind w:left="2880" w:hanging="360"/>
      </w:pPr>
    </w:lvl>
    <w:lvl w:ilvl="4" w:tplc="EA242374" w:tentative="1">
      <w:start w:val="1"/>
      <w:numFmt w:val="lowerLetter"/>
      <w:lvlText w:val="%5."/>
      <w:lvlJc w:val="left"/>
      <w:pPr>
        <w:ind w:left="3600" w:hanging="360"/>
      </w:pPr>
    </w:lvl>
    <w:lvl w:ilvl="5" w:tplc="917E2044" w:tentative="1">
      <w:start w:val="1"/>
      <w:numFmt w:val="lowerRoman"/>
      <w:lvlText w:val="%6."/>
      <w:lvlJc w:val="right"/>
      <w:pPr>
        <w:ind w:left="4320" w:hanging="180"/>
      </w:pPr>
    </w:lvl>
    <w:lvl w:ilvl="6" w:tplc="22F093B2" w:tentative="1">
      <w:start w:val="1"/>
      <w:numFmt w:val="decimal"/>
      <w:lvlText w:val="%7."/>
      <w:lvlJc w:val="left"/>
      <w:pPr>
        <w:ind w:left="5040" w:hanging="360"/>
      </w:pPr>
    </w:lvl>
    <w:lvl w:ilvl="7" w:tplc="985CB170" w:tentative="1">
      <w:start w:val="1"/>
      <w:numFmt w:val="lowerLetter"/>
      <w:lvlText w:val="%8."/>
      <w:lvlJc w:val="left"/>
      <w:pPr>
        <w:ind w:left="5760" w:hanging="360"/>
      </w:pPr>
    </w:lvl>
    <w:lvl w:ilvl="8" w:tplc="A0BE1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436EC"/>
    <w:multiLevelType w:val="multilevel"/>
    <w:tmpl w:val="0BD437A8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1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29"/>
    <w:rsid w:val="00005633"/>
    <w:rsid w:val="00012D54"/>
    <w:rsid w:val="00021B69"/>
    <w:rsid w:val="0003066D"/>
    <w:rsid w:val="00030C84"/>
    <w:rsid w:val="00071BD6"/>
    <w:rsid w:val="00083B0C"/>
    <w:rsid w:val="000872A6"/>
    <w:rsid w:val="000A6CB9"/>
    <w:rsid w:val="000B2B2A"/>
    <w:rsid w:val="000D10D8"/>
    <w:rsid w:val="000D750F"/>
    <w:rsid w:val="000E235E"/>
    <w:rsid w:val="000E5A2D"/>
    <w:rsid w:val="000F0F4F"/>
    <w:rsid w:val="00101EAE"/>
    <w:rsid w:val="00114E3D"/>
    <w:rsid w:val="0012314B"/>
    <w:rsid w:val="00127FAF"/>
    <w:rsid w:val="001429C2"/>
    <w:rsid w:val="001711C4"/>
    <w:rsid w:val="001A18B9"/>
    <w:rsid w:val="001A7F54"/>
    <w:rsid w:val="001D793D"/>
    <w:rsid w:val="001E1293"/>
    <w:rsid w:val="001E630D"/>
    <w:rsid w:val="00201F1B"/>
    <w:rsid w:val="00210212"/>
    <w:rsid w:val="00221153"/>
    <w:rsid w:val="002250C6"/>
    <w:rsid w:val="0024605E"/>
    <w:rsid w:val="00257156"/>
    <w:rsid w:val="002668C1"/>
    <w:rsid w:val="0027059E"/>
    <w:rsid w:val="00273C11"/>
    <w:rsid w:val="00281D0B"/>
    <w:rsid w:val="00284DC9"/>
    <w:rsid w:val="00292E05"/>
    <w:rsid w:val="002B14BF"/>
    <w:rsid w:val="002C49D6"/>
    <w:rsid w:val="002E672B"/>
    <w:rsid w:val="002F16EC"/>
    <w:rsid w:val="002F194B"/>
    <w:rsid w:val="002F4DAB"/>
    <w:rsid w:val="00313ADA"/>
    <w:rsid w:val="00320FF4"/>
    <w:rsid w:val="00324102"/>
    <w:rsid w:val="003246D4"/>
    <w:rsid w:val="00335AE3"/>
    <w:rsid w:val="00344CEF"/>
    <w:rsid w:val="00361D1A"/>
    <w:rsid w:val="003642AE"/>
    <w:rsid w:val="00365399"/>
    <w:rsid w:val="00367A8B"/>
    <w:rsid w:val="003A730F"/>
    <w:rsid w:val="003B2BB8"/>
    <w:rsid w:val="003D34FF"/>
    <w:rsid w:val="003D453B"/>
    <w:rsid w:val="003E0CEA"/>
    <w:rsid w:val="003E781B"/>
    <w:rsid w:val="004023F0"/>
    <w:rsid w:val="00411EE4"/>
    <w:rsid w:val="004130F7"/>
    <w:rsid w:val="00420CBA"/>
    <w:rsid w:val="00421DD8"/>
    <w:rsid w:val="004334FF"/>
    <w:rsid w:val="004352C4"/>
    <w:rsid w:val="00444EF4"/>
    <w:rsid w:val="004543A4"/>
    <w:rsid w:val="00464EA7"/>
    <w:rsid w:val="004925D6"/>
    <w:rsid w:val="00496DAD"/>
    <w:rsid w:val="004A12B5"/>
    <w:rsid w:val="004B19A9"/>
    <w:rsid w:val="004B54CA"/>
    <w:rsid w:val="004B66D1"/>
    <w:rsid w:val="004B6D7E"/>
    <w:rsid w:val="004D466B"/>
    <w:rsid w:val="004E5CBF"/>
    <w:rsid w:val="004F6ACE"/>
    <w:rsid w:val="00510070"/>
    <w:rsid w:val="005124BC"/>
    <w:rsid w:val="00512AFE"/>
    <w:rsid w:val="00525B1F"/>
    <w:rsid w:val="00536296"/>
    <w:rsid w:val="00560681"/>
    <w:rsid w:val="00567C9A"/>
    <w:rsid w:val="005B2D4C"/>
    <w:rsid w:val="005C3AA9"/>
    <w:rsid w:val="005C4ADC"/>
    <w:rsid w:val="005E3114"/>
    <w:rsid w:val="005F21C1"/>
    <w:rsid w:val="005F6804"/>
    <w:rsid w:val="006153CC"/>
    <w:rsid w:val="0061562B"/>
    <w:rsid w:val="00621FC5"/>
    <w:rsid w:val="00634C7F"/>
    <w:rsid w:val="00637B02"/>
    <w:rsid w:val="006476D4"/>
    <w:rsid w:val="00655973"/>
    <w:rsid w:val="0066127E"/>
    <w:rsid w:val="006A44DB"/>
    <w:rsid w:val="006A4CE7"/>
    <w:rsid w:val="006B67AB"/>
    <w:rsid w:val="006D3127"/>
    <w:rsid w:val="006E2A49"/>
    <w:rsid w:val="006F0BBB"/>
    <w:rsid w:val="007070A3"/>
    <w:rsid w:val="00723597"/>
    <w:rsid w:val="00740F54"/>
    <w:rsid w:val="00741214"/>
    <w:rsid w:val="00757CDF"/>
    <w:rsid w:val="0076097A"/>
    <w:rsid w:val="00762455"/>
    <w:rsid w:val="00764F20"/>
    <w:rsid w:val="00765EE8"/>
    <w:rsid w:val="00780740"/>
    <w:rsid w:val="00781AFF"/>
    <w:rsid w:val="00785261"/>
    <w:rsid w:val="00786352"/>
    <w:rsid w:val="00787935"/>
    <w:rsid w:val="0079324D"/>
    <w:rsid w:val="00796525"/>
    <w:rsid w:val="007B0256"/>
    <w:rsid w:val="007B51B0"/>
    <w:rsid w:val="007D685E"/>
    <w:rsid w:val="007E0711"/>
    <w:rsid w:val="007F6CCB"/>
    <w:rsid w:val="007F7781"/>
    <w:rsid w:val="00800698"/>
    <w:rsid w:val="00802719"/>
    <w:rsid w:val="0080561A"/>
    <w:rsid w:val="0083177B"/>
    <w:rsid w:val="00835BAE"/>
    <w:rsid w:val="00842A10"/>
    <w:rsid w:val="0085588B"/>
    <w:rsid w:val="00865D0C"/>
    <w:rsid w:val="00883F3B"/>
    <w:rsid w:val="00884FDF"/>
    <w:rsid w:val="00885072"/>
    <w:rsid w:val="008873E2"/>
    <w:rsid w:val="00891007"/>
    <w:rsid w:val="00897EAF"/>
    <w:rsid w:val="008E456D"/>
    <w:rsid w:val="00901602"/>
    <w:rsid w:val="0090401E"/>
    <w:rsid w:val="0091107C"/>
    <w:rsid w:val="009153CB"/>
    <w:rsid w:val="009225F0"/>
    <w:rsid w:val="00930CE2"/>
    <w:rsid w:val="00931ADF"/>
    <w:rsid w:val="0093462C"/>
    <w:rsid w:val="0093489C"/>
    <w:rsid w:val="009444C7"/>
    <w:rsid w:val="00950DD4"/>
    <w:rsid w:val="00953795"/>
    <w:rsid w:val="00960206"/>
    <w:rsid w:val="00973B7A"/>
    <w:rsid w:val="00974189"/>
    <w:rsid w:val="00974AEA"/>
    <w:rsid w:val="009C369C"/>
    <w:rsid w:val="009C60E4"/>
    <w:rsid w:val="009D086B"/>
    <w:rsid w:val="009E1244"/>
    <w:rsid w:val="009F074D"/>
    <w:rsid w:val="009F3F8E"/>
    <w:rsid w:val="00A04496"/>
    <w:rsid w:val="00A0611F"/>
    <w:rsid w:val="00A10C4A"/>
    <w:rsid w:val="00A17298"/>
    <w:rsid w:val="00A20177"/>
    <w:rsid w:val="00A3352D"/>
    <w:rsid w:val="00A639D4"/>
    <w:rsid w:val="00A71817"/>
    <w:rsid w:val="00A75E21"/>
    <w:rsid w:val="00A8525A"/>
    <w:rsid w:val="00A8527B"/>
    <w:rsid w:val="00A97D2B"/>
    <w:rsid w:val="00AA5308"/>
    <w:rsid w:val="00AA5C6D"/>
    <w:rsid w:val="00AC3644"/>
    <w:rsid w:val="00AD1C25"/>
    <w:rsid w:val="00AD346D"/>
    <w:rsid w:val="00AE0B04"/>
    <w:rsid w:val="00AE4328"/>
    <w:rsid w:val="00AF2B7D"/>
    <w:rsid w:val="00B06219"/>
    <w:rsid w:val="00B15808"/>
    <w:rsid w:val="00B21E72"/>
    <w:rsid w:val="00B26D8B"/>
    <w:rsid w:val="00B327B8"/>
    <w:rsid w:val="00B3290B"/>
    <w:rsid w:val="00B36CE9"/>
    <w:rsid w:val="00B675BA"/>
    <w:rsid w:val="00B728D0"/>
    <w:rsid w:val="00B82832"/>
    <w:rsid w:val="00B82E3A"/>
    <w:rsid w:val="00B875D1"/>
    <w:rsid w:val="00B91E3E"/>
    <w:rsid w:val="00B94779"/>
    <w:rsid w:val="00BA2DB9"/>
    <w:rsid w:val="00BA799E"/>
    <w:rsid w:val="00BB6099"/>
    <w:rsid w:val="00BC5ABB"/>
    <w:rsid w:val="00BC7CC0"/>
    <w:rsid w:val="00BD0632"/>
    <w:rsid w:val="00BD6E4A"/>
    <w:rsid w:val="00BE5F1A"/>
    <w:rsid w:val="00BE7148"/>
    <w:rsid w:val="00BF1F3A"/>
    <w:rsid w:val="00C027DD"/>
    <w:rsid w:val="00C0749A"/>
    <w:rsid w:val="00C36871"/>
    <w:rsid w:val="00C40A3B"/>
    <w:rsid w:val="00C45034"/>
    <w:rsid w:val="00C54E00"/>
    <w:rsid w:val="00C63F40"/>
    <w:rsid w:val="00C65390"/>
    <w:rsid w:val="00C818FC"/>
    <w:rsid w:val="00C83237"/>
    <w:rsid w:val="00C84DD7"/>
    <w:rsid w:val="00C9608C"/>
    <w:rsid w:val="00CB5863"/>
    <w:rsid w:val="00CC2821"/>
    <w:rsid w:val="00CC5CAE"/>
    <w:rsid w:val="00CF7E10"/>
    <w:rsid w:val="00D05810"/>
    <w:rsid w:val="00D21438"/>
    <w:rsid w:val="00D37B97"/>
    <w:rsid w:val="00D41F9D"/>
    <w:rsid w:val="00D45870"/>
    <w:rsid w:val="00D47577"/>
    <w:rsid w:val="00D6683D"/>
    <w:rsid w:val="00D76F5B"/>
    <w:rsid w:val="00D82554"/>
    <w:rsid w:val="00D9025B"/>
    <w:rsid w:val="00DA183C"/>
    <w:rsid w:val="00DA243A"/>
    <w:rsid w:val="00DB1742"/>
    <w:rsid w:val="00DC0DC7"/>
    <w:rsid w:val="00DC4D1E"/>
    <w:rsid w:val="00DC7A29"/>
    <w:rsid w:val="00E07A17"/>
    <w:rsid w:val="00E15A52"/>
    <w:rsid w:val="00E21382"/>
    <w:rsid w:val="00E2191D"/>
    <w:rsid w:val="00E273E4"/>
    <w:rsid w:val="00E527D0"/>
    <w:rsid w:val="00E70147"/>
    <w:rsid w:val="00E7535C"/>
    <w:rsid w:val="00E813F3"/>
    <w:rsid w:val="00E93D08"/>
    <w:rsid w:val="00EA06D3"/>
    <w:rsid w:val="00EA334E"/>
    <w:rsid w:val="00EA3FDE"/>
    <w:rsid w:val="00EA5B5C"/>
    <w:rsid w:val="00EA5DEA"/>
    <w:rsid w:val="00EB2EE3"/>
    <w:rsid w:val="00EB348D"/>
    <w:rsid w:val="00ED1944"/>
    <w:rsid w:val="00ED3C43"/>
    <w:rsid w:val="00EE14E0"/>
    <w:rsid w:val="00EE3829"/>
    <w:rsid w:val="00EE5A1F"/>
    <w:rsid w:val="00EF2590"/>
    <w:rsid w:val="00EF3E87"/>
    <w:rsid w:val="00F01023"/>
    <w:rsid w:val="00F01EA4"/>
    <w:rsid w:val="00F12697"/>
    <w:rsid w:val="00F30B64"/>
    <w:rsid w:val="00F34825"/>
    <w:rsid w:val="00F4060E"/>
    <w:rsid w:val="00F40C07"/>
    <w:rsid w:val="00F4549E"/>
    <w:rsid w:val="00F51B51"/>
    <w:rsid w:val="00F529BB"/>
    <w:rsid w:val="00F52BE9"/>
    <w:rsid w:val="00F9584C"/>
    <w:rsid w:val="00F97A44"/>
    <w:rsid w:val="00FB62B0"/>
    <w:rsid w:val="00FC1ECC"/>
    <w:rsid w:val="00FD664A"/>
    <w:rsid w:val="00FE0A71"/>
    <w:rsid w:val="00FE36D8"/>
    <w:rsid w:val="00FF1A1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D2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5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AR bullet 1,Body Bullets 1,Bullet Point,Bullet point,Bullet points,CV text,Content descriptions,Dot pt,L,List Paragraph Number,List Paragraph1,List Paragraph11,List Paragraph2,Main,Number Paragraph,Recommendation,dot point 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29"/>
    <w:rPr>
      <w:rFonts w:ascii="Arial" w:hAnsi="Arial"/>
    </w:rPr>
  </w:style>
  <w:style w:type="table" w:styleId="TableGrid">
    <w:name w:val="Table Grid"/>
    <w:basedOn w:val="TableNormal"/>
    <w:rsid w:val="00DC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C7A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E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EA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5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R bullet 1 Char,Body Bullets 1 Char,Bullet Point Char,Bullet point Char,Bullet points Char,CV text Char,Content descriptions Char,Dot pt Char,L Char,List Paragraph Number Char,List Paragraph1 Char,List Paragraph11 Char,Main Char"/>
    <w:basedOn w:val="DefaultParagraphFont"/>
    <w:link w:val="ListParagraph"/>
    <w:qFormat/>
    <w:locked/>
    <w:rsid w:val="0021021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21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38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8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4F52-7CB1-4C34-9BB8-0D6D1ED2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dc:description/>
  <cp:lastModifiedBy/>
  <cp:revision>1</cp:revision>
  <dcterms:created xsi:type="dcterms:W3CDTF">2022-06-06T05:07:00Z</dcterms:created>
  <dcterms:modified xsi:type="dcterms:W3CDTF">2022-06-06T05:08:00Z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UNOFFICIAL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C4AF5101A9204A8796FCEABD5F741D78</vt:lpwstr>
  </property>
  <property fmtid="{D5CDD505-2E9C-101B-9397-08002B2CF9AE}" pid="10" name="PM_ProtectiveMarkingValue_Footer">
    <vt:lpwstr>UNOFFICIAL</vt:lpwstr>
  </property>
  <property fmtid="{D5CDD505-2E9C-101B-9397-08002B2CF9AE}" pid="11" name="PM_ProtectiveMarkingValue_Header">
    <vt:lpwstr>UNOFFICIAL</vt:lpwstr>
  </property>
  <property fmtid="{D5CDD505-2E9C-101B-9397-08002B2CF9AE}" pid="12" name="PM_OriginationTimeStamp">
    <vt:lpwstr>2022-06-06T05:08:30Z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5315C2931904E9C4633F8359886285CC</vt:lpwstr>
  </property>
  <property fmtid="{D5CDD505-2E9C-101B-9397-08002B2CF9AE}" pid="20" name="PM_Hash_Salt">
    <vt:lpwstr>E66326B5A33A60E607F1CAB57BFA5EDE</vt:lpwstr>
  </property>
  <property fmtid="{D5CDD505-2E9C-101B-9397-08002B2CF9AE}" pid="21" name="PM_Hash_SHA1">
    <vt:lpwstr>48908234429FD7AEC32738F4FF71788C2411FD00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  <property fmtid="{D5CDD505-2E9C-101B-9397-08002B2CF9AE}" pid="24" name="PM_Display">
    <vt:lpwstr>UNOFFICIAL</vt:lpwstr>
  </property>
  <property fmtid="{D5CDD505-2E9C-101B-9397-08002B2CF9AE}" pid="25" name="PM_OriginatorUserAccountName_SHA256">
    <vt:lpwstr>56084DE7D87471392F5BD2235C8043EAEC8018D05D094D5A8468DE8533D8A2CE</vt:lpwstr>
  </property>
  <property fmtid="{D5CDD505-2E9C-101B-9397-08002B2CF9AE}" pid="26" name="PM_OriginatorDomainName_SHA256">
    <vt:lpwstr>E83A2A66C4061446A7E3732E8D44762184B6B377D962B96C83DC624302585857</vt:lpwstr>
  </property>
</Properties>
</file>