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AE" w:rsidRPr="00EB26C2" w:rsidRDefault="005D70AE" w:rsidP="005D70AE">
      <w:pPr>
        <w:autoSpaceDE w:val="0"/>
        <w:autoSpaceDN w:val="0"/>
        <w:adjustRightInd w:val="0"/>
        <w:spacing w:after="0" w:line="240" w:lineRule="auto"/>
        <w:rPr>
          <w:rFonts w:ascii="Calibri" w:hAnsi="Calibri" w:cs="Calibri"/>
          <w:b/>
          <w:bCs/>
          <w:color w:val="000000"/>
          <w:sz w:val="36"/>
          <w:szCs w:val="36"/>
        </w:rPr>
      </w:pPr>
    </w:p>
    <w:p w:rsidR="005D70AE" w:rsidRDefault="00AD3B74" w:rsidP="00B870F2">
      <w:pPr>
        <w:autoSpaceDE w:val="0"/>
        <w:autoSpaceDN w:val="0"/>
        <w:adjustRightInd w:val="0"/>
        <w:spacing w:after="0" w:line="1440" w:lineRule="auto"/>
        <w:jc w:val="center"/>
        <w:rPr>
          <w:rFonts w:ascii="Calibri" w:hAnsi="Calibri"/>
          <w:noProof/>
          <w:lang w:eastAsia="en-AU"/>
        </w:rPr>
      </w:pPr>
      <w:r>
        <w:rPr>
          <w:b/>
          <w:noProof/>
          <w:sz w:val="20"/>
          <w:lang w:eastAsia="en-AU"/>
        </w:rPr>
        <w:drawing>
          <wp:inline distT="0" distB="0" distL="0" distR="0" wp14:anchorId="4B960D3D" wp14:editId="5686A863">
            <wp:extent cx="3597275" cy="729615"/>
            <wp:effectExtent l="0" t="0" r="3175"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S logo_strip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7275" cy="729615"/>
                    </a:xfrm>
                    <a:prstGeom prst="rect">
                      <a:avLst/>
                    </a:prstGeom>
                    <a:noFill/>
                    <a:ln>
                      <a:noFill/>
                    </a:ln>
                  </pic:spPr>
                </pic:pic>
              </a:graphicData>
            </a:graphic>
          </wp:inline>
        </w:drawing>
      </w:r>
    </w:p>
    <w:p w:rsidR="00AF5AE1" w:rsidRPr="00852AF6" w:rsidRDefault="00AF5AE1" w:rsidP="00ED78B0">
      <w:pPr>
        <w:autoSpaceDE w:val="0"/>
        <w:autoSpaceDN w:val="0"/>
        <w:adjustRightInd w:val="0"/>
        <w:spacing w:after="0" w:line="1440" w:lineRule="auto"/>
        <w:rPr>
          <w:rFonts w:ascii="Calibri" w:hAnsi="Calibri" w:cs="Calibri"/>
          <w:b/>
          <w:bCs/>
          <w:color w:val="000000"/>
          <w:sz w:val="24"/>
          <w:szCs w:val="24"/>
        </w:rPr>
      </w:pPr>
    </w:p>
    <w:p w:rsidR="005D70AE" w:rsidRPr="00852AF6" w:rsidRDefault="005D70AE" w:rsidP="005D70AE">
      <w:pPr>
        <w:pBdr>
          <w:top w:val="single" w:sz="24" w:space="1" w:color="auto"/>
        </w:pBdr>
        <w:spacing w:after="0" w:line="240" w:lineRule="auto"/>
        <w:rPr>
          <w:rFonts w:ascii="Calibri" w:eastAsia="Times New Roman" w:hAnsi="Calibri" w:cs="Calibri"/>
          <w:szCs w:val="20"/>
        </w:rPr>
      </w:pPr>
    </w:p>
    <w:p w:rsidR="005D70AE" w:rsidRPr="00852AF6" w:rsidRDefault="005D70AE" w:rsidP="00AF5AE1">
      <w:pPr>
        <w:autoSpaceDE w:val="0"/>
        <w:autoSpaceDN w:val="0"/>
        <w:adjustRightInd w:val="0"/>
        <w:spacing w:after="120" w:line="240" w:lineRule="auto"/>
        <w:jc w:val="right"/>
        <w:rPr>
          <w:rFonts w:ascii="Calibri" w:hAnsi="Calibri" w:cs="Calibri"/>
          <w:b/>
          <w:bCs/>
          <w:color w:val="000000"/>
          <w:sz w:val="36"/>
          <w:szCs w:val="36"/>
        </w:rPr>
      </w:pPr>
      <w:r w:rsidRPr="00852AF6">
        <w:rPr>
          <w:rFonts w:ascii="Calibri" w:hAnsi="Calibri" w:cs="Calibri"/>
          <w:b/>
          <w:bCs/>
          <w:color w:val="000000"/>
          <w:sz w:val="36"/>
          <w:szCs w:val="36"/>
        </w:rPr>
        <w:t>Part C1:</w:t>
      </w:r>
    </w:p>
    <w:p w:rsidR="005D70AE" w:rsidRPr="00852AF6" w:rsidRDefault="005D70AE" w:rsidP="001D20F1">
      <w:pPr>
        <w:autoSpaceDE w:val="0"/>
        <w:autoSpaceDN w:val="0"/>
        <w:adjustRightInd w:val="0"/>
        <w:spacing w:before="240" w:after="120" w:line="240" w:lineRule="auto"/>
        <w:jc w:val="right"/>
        <w:rPr>
          <w:rFonts w:ascii="Calibri" w:hAnsi="Calibri" w:cs="Calibri"/>
          <w:b/>
          <w:bCs/>
          <w:color w:val="000000"/>
          <w:sz w:val="36"/>
          <w:szCs w:val="36"/>
        </w:rPr>
      </w:pPr>
      <w:r w:rsidRPr="00852AF6">
        <w:rPr>
          <w:rFonts w:ascii="Calibri" w:hAnsi="Calibri" w:cs="Calibri"/>
          <w:b/>
          <w:bCs/>
          <w:color w:val="000000"/>
          <w:sz w:val="36"/>
          <w:szCs w:val="36"/>
        </w:rPr>
        <w:t xml:space="preserve">Personal Helpers and Mentors </w:t>
      </w:r>
      <w:r w:rsidR="000A2C6C">
        <w:rPr>
          <w:rFonts w:ascii="Calibri" w:hAnsi="Calibri" w:cs="Calibri"/>
          <w:b/>
          <w:bCs/>
          <w:color w:val="000000"/>
          <w:sz w:val="36"/>
          <w:szCs w:val="36"/>
        </w:rPr>
        <w:t>Guidelines</w:t>
      </w:r>
    </w:p>
    <w:p w:rsidR="005D70AE" w:rsidRPr="00852AF6" w:rsidRDefault="005D70AE" w:rsidP="00AF5AE1">
      <w:pPr>
        <w:autoSpaceDE w:val="0"/>
        <w:autoSpaceDN w:val="0"/>
        <w:adjustRightInd w:val="0"/>
        <w:spacing w:before="120" w:after="120" w:line="240" w:lineRule="auto"/>
        <w:jc w:val="right"/>
        <w:rPr>
          <w:rFonts w:ascii="Calibri" w:hAnsi="Calibri" w:cs="Calibri"/>
          <w:b/>
          <w:bCs/>
          <w:color w:val="000000"/>
          <w:sz w:val="32"/>
          <w:szCs w:val="32"/>
        </w:rPr>
      </w:pPr>
      <w:proofErr w:type="gramStart"/>
      <w:r w:rsidRPr="00852AF6">
        <w:rPr>
          <w:rFonts w:ascii="Calibri" w:hAnsi="Calibri" w:cs="Calibri"/>
          <w:b/>
          <w:bCs/>
          <w:color w:val="000000"/>
          <w:sz w:val="32"/>
          <w:szCs w:val="32"/>
        </w:rPr>
        <w:t>under</w:t>
      </w:r>
      <w:proofErr w:type="gramEnd"/>
      <w:r w:rsidRPr="00852AF6">
        <w:rPr>
          <w:rFonts w:ascii="Calibri" w:hAnsi="Calibri" w:cs="Calibri"/>
          <w:b/>
          <w:bCs/>
          <w:color w:val="000000"/>
          <w:sz w:val="32"/>
          <w:szCs w:val="32"/>
        </w:rPr>
        <w:t xml:space="preserve"> the Targeted Community Care (Mental Health) Program</w:t>
      </w:r>
    </w:p>
    <w:p w:rsidR="005D70AE" w:rsidRPr="00852AF6" w:rsidRDefault="00707FC7" w:rsidP="00AF5AE1">
      <w:pPr>
        <w:spacing w:after="240" w:line="240" w:lineRule="auto"/>
        <w:jc w:val="right"/>
        <w:rPr>
          <w:rFonts w:ascii="Calibri" w:eastAsia="Times New Roman" w:hAnsi="Calibri" w:cs="Calibri"/>
          <w:szCs w:val="20"/>
        </w:rPr>
      </w:pPr>
      <w:r w:rsidRPr="00852AF6">
        <w:rPr>
          <w:rFonts w:ascii="Calibri" w:hAnsi="Calibri" w:cs="Calibri"/>
          <w:b/>
          <w:bCs/>
          <w:color w:val="000000"/>
          <w:sz w:val="32"/>
          <w:szCs w:val="32"/>
        </w:rPr>
        <w:t xml:space="preserve">April </w:t>
      </w:r>
      <w:r w:rsidR="00875C0E" w:rsidRPr="00852AF6">
        <w:rPr>
          <w:rFonts w:ascii="Calibri" w:hAnsi="Calibri" w:cs="Calibri"/>
          <w:b/>
          <w:bCs/>
          <w:color w:val="000000"/>
          <w:sz w:val="32"/>
          <w:szCs w:val="32"/>
        </w:rPr>
        <w:t>2013</w:t>
      </w:r>
    </w:p>
    <w:p w:rsidR="005D70AE" w:rsidRPr="00852AF6" w:rsidRDefault="005D70AE" w:rsidP="005D70AE">
      <w:pPr>
        <w:pBdr>
          <w:top w:val="single" w:sz="24" w:space="1" w:color="auto"/>
        </w:pBdr>
        <w:spacing w:after="0" w:line="240" w:lineRule="auto"/>
        <w:rPr>
          <w:rFonts w:ascii="Calibri" w:eastAsia="Times New Roman" w:hAnsi="Calibri" w:cs="Calibri"/>
          <w:szCs w:val="20"/>
        </w:rPr>
      </w:pPr>
    </w:p>
    <w:p w:rsidR="00537096" w:rsidRPr="00852AF6" w:rsidRDefault="00537096" w:rsidP="005D70AE">
      <w:pPr>
        <w:pBdr>
          <w:top w:val="single" w:sz="24" w:space="1" w:color="auto"/>
        </w:pBdr>
        <w:spacing w:after="0" w:line="240" w:lineRule="auto"/>
        <w:rPr>
          <w:rFonts w:ascii="Calibri" w:eastAsia="Times New Roman" w:hAnsi="Calibri" w:cs="Calibri"/>
          <w:szCs w:val="20"/>
        </w:rPr>
        <w:sectPr w:rsidR="00537096" w:rsidRPr="00852AF6" w:rsidSect="00F55FB0">
          <w:footerReference w:type="default" r:id="rId10"/>
          <w:pgSz w:w="11906" w:h="16838"/>
          <w:pgMar w:top="1440" w:right="1440" w:bottom="1440" w:left="1440" w:header="708" w:footer="708" w:gutter="0"/>
          <w:cols w:space="708"/>
          <w:titlePg/>
          <w:docGrid w:linePitch="360"/>
        </w:sectPr>
      </w:pPr>
    </w:p>
    <w:p w:rsidR="005D70AE" w:rsidRPr="00287166" w:rsidRDefault="005D70AE" w:rsidP="009C4418">
      <w:pPr>
        <w:pStyle w:val="Heading5"/>
        <w:rPr>
          <w:sz w:val="32"/>
          <w:szCs w:val="32"/>
        </w:rPr>
      </w:pPr>
      <w:r w:rsidRPr="00287166">
        <w:rPr>
          <w:sz w:val="32"/>
          <w:szCs w:val="32"/>
        </w:rPr>
        <w:lastRenderedPageBreak/>
        <w:t>Preface</w:t>
      </w:r>
    </w:p>
    <w:p w:rsidR="005D70AE" w:rsidRPr="00852AF6" w:rsidRDefault="005D70AE" w:rsidP="005D70AE">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sz w:val="23"/>
          <w:szCs w:val="23"/>
        </w:rPr>
        <w:t xml:space="preserve">These guidelines provide the framework for the implementation and administration of Personal Helpers and Mentors Activity under the Targeted Community Care (Mental Health) Program (the </w:t>
      </w:r>
      <w:r w:rsidRPr="00852AF6">
        <w:rPr>
          <w:rFonts w:ascii="Calibri" w:hAnsi="Calibri" w:cstheme="minorHAnsi"/>
          <w:b/>
          <w:sz w:val="23"/>
          <w:szCs w:val="23"/>
        </w:rPr>
        <w:t>Program</w:t>
      </w:r>
      <w:r w:rsidR="00BC7C13" w:rsidRPr="00852AF6">
        <w:rPr>
          <w:rFonts w:ascii="Calibri" w:hAnsi="Calibri" w:cstheme="minorHAnsi"/>
          <w:sz w:val="23"/>
          <w:szCs w:val="23"/>
        </w:rPr>
        <w:t>).</w:t>
      </w:r>
    </w:p>
    <w:p w:rsidR="005D70AE" w:rsidRPr="00852AF6" w:rsidRDefault="005D70AE" w:rsidP="005D70AE">
      <w:pPr>
        <w:spacing w:after="0" w:line="240" w:lineRule="auto"/>
        <w:rPr>
          <w:rFonts w:ascii="Calibri" w:hAnsi="Calibri" w:cstheme="minorHAnsi"/>
          <w:sz w:val="23"/>
          <w:szCs w:val="23"/>
        </w:rPr>
      </w:pPr>
    </w:p>
    <w:p w:rsidR="005D70AE" w:rsidRPr="00852AF6" w:rsidRDefault="005D70AE" w:rsidP="005D70AE">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sz w:val="23"/>
          <w:szCs w:val="23"/>
        </w:rPr>
        <w:t xml:space="preserve">The Australian Government </w:t>
      </w:r>
      <w:r w:rsidR="00AD3B74">
        <w:rPr>
          <w:rFonts w:ascii="Calibri" w:hAnsi="Calibri" w:cstheme="minorHAnsi"/>
          <w:sz w:val="23"/>
          <w:szCs w:val="23"/>
        </w:rPr>
        <w:t>Department of Social Services</w:t>
      </w:r>
      <w:r w:rsidRPr="00852AF6">
        <w:rPr>
          <w:rFonts w:ascii="Calibri" w:hAnsi="Calibri" w:cstheme="minorHAnsi"/>
          <w:sz w:val="23"/>
          <w:szCs w:val="23"/>
        </w:rPr>
        <w:t xml:space="preserve"> (</w:t>
      </w:r>
      <w:r w:rsidR="00AD3B74">
        <w:rPr>
          <w:rFonts w:ascii="Calibri" w:hAnsi="Calibri" w:cstheme="minorHAnsi"/>
          <w:b/>
          <w:sz w:val="23"/>
          <w:szCs w:val="23"/>
        </w:rPr>
        <w:t>DSS</w:t>
      </w:r>
      <w:r w:rsidRPr="00852AF6">
        <w:rPr>
          <w:rFonts w:ascii="Calibri" w:hAnsi="Calibri" w:cstheme="minorHAnsi"/>
          <w:sz w:val="23"/>
          <w:szCs w:val="23"/>
        </w:rPr>
        <w:t xml:space="preserve"> or the </w:t>
      </w:r>
      <w:r w:rsidRPr="00852AF6">
        <w:rPr>
          <w:rFonts w:ascii="Calibri" w:hAnsi="Calibri" w:cstheme="minorHAnsi"/>
          <w:b/>
          <w:sz w:val="23"/>
          <w:szCs w:val="23"/>
        </w:rPr>
        <w:t>Department</w:t>
      </w:r>
      <w:r w:rsidRPr="00852AF6">
        <w:rPr>
          <w:rFonts w:ascii="Calibri" w:hAnsi="Calibri" w:cstheme="minorHAnsi"/>
          <w:sz w:val="23"/>
          <w:szCs w:val="23"/>
        </w:rPr>
        <w:t xml:space="preserve">) has a suite of documents (the </w:t>
      </w:r>
      <w:r w:rsidRPr="00852AF6">
        <w:rPr>
          <w:rFonts w:ascii="Calibri" w:hAnsi="Calibri" w:cstheme="minorHAnsi"/>
          <w:b/>
          <w:bCs/>
          <w:sz w:val="23"/>
          <w:szCs w:val="23"/>
        </w:rPr>
        <w:t>Program Guidelines Suite</w:t>
      </w:r>
      <w:r w:rsidRPr="00852AF6">
        <w:rPr>
          <w:rFonts w:ascii="Calibri" w:hAnsi="Calibri" w:cstheme="minorHAnsi"/>
          <w:sz w:val="23"/>
          <w:szCs w:val="23"/>
        </w:rPr>
        <w:t xml:space="preserve">) which provide information relating to the Program. </w:t>
      </w:r>
      <w:r w:rsidR="004C24C3" w:rsidRPr="00852AF6">
        <w:rPr>
          <w:rFonts w:ascii="Calibri" w:hAnsi="Calibri" w:cstheme="minorHAnsi"/>
          <w:sz w:val="23"/>
          <w:szCs w:val="23"/>
        </w:rPr>
        <w:t xml:space="preserve"> </w:t>
      </w:r>
      <w:r w:rsidRPr="00852AF6">
        <w:rPr>
          <w:rFonts w:ascii="Calibri" w:hAnsi="Calibri" w:cstheme="minorHAnsi"/>
          <w:sz w:val="23"/>
          <w:szCs w:val="23"/>
        </w:rPr>
        <w:t>The Program Guidelines Suite provides the key starting point for parties considering whether to participate in the Program and form the basis for the b</w:t>
      </w:r>
      <w:r w:rsidR="00CE5579">
        <w:rPr>
          <w:rFonts w:ascii="Calibri" w:hAnsi="Calibri" w:cstheme="minorHAnsi"/>
          <w:sz w:val="23"/>
          <w:szCs w:val="23"/>
        </w:rPr>
        <w:t>usiness relationship between DSS</w:t>
      </w:r>
      <w:r w:rsidR="00BC7C13" w:rsidRPr="00852AF6">
        <w:rPr>
          <w:rFonts w:ascii="Calibri" w:hAnsi="Calibri" w:cstheme="minorHAnsi"/>
          <w:sz w:val="23"/>
          <w:szCs w:val="23"/>
        </w:rPr>
        <w:t xml:space="preserve"> and the funding recipient.</w:t>
      </w:r>
    </w:p>
    <w:p w:rsidR="005D70AE" w:rsidRPr="00852AF6" w:rsidRDefault="005D70AE" w:rsidP="005D70AE">
      <w:pPr>
        <w:autoSpaceDE w:val="0"/>
        <w:autoSpaceDN w:val="0"/>
        <w:adjustRightInd w:val="0"/>
        <w:spacing w:after="0" w:line="240" w:lineRule="auto"/>
        <w:rPr>
          <w:rFonts w:ascii="Calibri" w:hAnsi="Calibri" w:cstheme="minorHAnsi"/>
          <w:sz w:val="23"/>
          <w:szCs w:val="23"/>
        </w:rPr>
      </w:pPr>
    </w:p>
    <w:p w:rsidR="005D70AE" w:rsidRPr="00852AF6" w:rsidRDefault="005D70AE" w:rsidP="005D70AE">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sz w:val="23"/>
          <w:szCs w:val="23"/>
        </w:rPr>
        <w:t>The Program Guidelines Suite consi</w:t>
      </w:r>
      <w:r w:rsidR="00ED78B0">
        <w:rPr>
          <w:rFonts w:ascii="Calibri" w:hAnsi="Calibri" w:cstheme="minorHAnsi"/>
          <w:sz w:val="23"/>
          <w:szCs w:val="23"/>
        </w:rPr>
        <w:t>sts of the following documents:</w:t>
      </w:r>
    </w:p>
    <w:p w:rsidR="005D70AE" w:rsidRPr="00852AF6" w:rsidRDefault="005D70AE" w:rsidP="005D70AE">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b/>
          <w:bCs/>
          <w:sz w:val="23"/>
          <w:szCs w:val="23"/>
        </w:rPr>
        <w:t xml:space="preserve">Part A: Targeted Community Care (Mental Health) Program Guidelines </w:t>
      </w:r>
      <w:r w:rsidRPr="00852AF6">
        <w:rPr>
          <w:rFonts w:ascii="Calibri" w:hAnsi="Calibri" w:cstheme="minorHAnsi"/>
          <w:bCs/>
          <w:sz w:val="23"/>
          <w:szCs w:val="23"/>
        </w:rPr>
        <w:t>which</w:t>
      </w:r>
      <w:r w:rsidRPr="00852AF6">
        <w:rPr>
          <w:rFonts w:ascii="Calibri" w:hAnsi="Calibri" w:cstheme="minorHAnsi"/>
          <w:b/>
          <w:bCs/>
          <w:sz w:val="23"/>
          <w:szCs w:val="23"/>
        </w:rPr>
        <w:t xml:space="preserve"> </w:t>
      </w:r>
      <w:r w:rsidRPr="00852AF6">
        <w:rPr>
          <w:rFonts w:ascii="Calibri" w:hAnsi="Calibri" w:cstheme="minorHAnsi"/>
          <w:sz w:val="23"/>
          <w:szCs w:val="23"/>
        </w:rPr>
        <w:t>provide an overview of the Program and the activities relating to t</w:t>
      </w:r>
      <w:r w:rsidR="00BC7C13" w:rsidRPr="00852AF6">
        <w:rPr>
          <w:rFonts w:ascii="Calibri" w:hAnsi="Calibri" w:cstheme="minorHAnsi"/>
          <w:sz w:val="23"/>
          <w:szCs w:val="23"/>
        </w:rPr>
        <w:t>he Program.</w:t>
      </w:r>
    </w:p>
    <w:p w:rsidR="005D70AE" w:rsidRPr="00852AF6" w:rsidRDefault="005D70AE" w:rsidP="005D70AE">
      <w:pPr>
        <w:autoSpaceDE w:val="0"/>
        <w:autoSpaceDN w:val="0"/>
        <w:adjustRightInd w:val="0"/>
        <w:spacing w:after="0" w:line="240" w:lineRule="auto"/>
        <w:rPr>
          <w:rFonts w:ascii="Calibri" w:hAnsi="Calibri" w:cstheme="minorHAnsi"/>
          <w:sz w:val="23"/>
          <w:szCs w:val="23"/>
        </w:rPr>
      </w:pPr>
    </w:p>
    <w:p w:rsidR="005D70AE" w:rsidRPr="00852AF6" w:rsidRDefault="005D70AE" w:rsidP="005D70AE">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b/>
          <w:bCs/>
          <w:sz w:val="23"/>
          <w:szCs w:val="23"/>
        </w:rPr>
        <w:t xml:space="preserve">Part B: Information for Applicants </w:t>
      </w:r>
      <w:r w:rsidRPr="00852AF6">
        <w:rPr>
          <w:rFonts w:ascii="Calibri" w:hAnsi="Calibri" w:cstheme="minorHAnsi"/>
          <w:sz w:val="23"/>
          <w:szCs w:val="23"/>
        </w:rPr>
        <w:t xml:space="preserve">which provides information on the application, assessment, eligibility, </w:t>
      </w:r>
      <w:proofErr w:type="gramStart"/>
      <w:r w:rsidRPr="00852AF6">
        <w:rPr>
          <w:rFonts w:ascii="Calibri" w:hAnsi="Calibri" w:cstheme="minorHAnsi"/>
          <w:sz w:val="23"/>
          <w:szCs w:val="23"/>
        </w:rPr>
        <w:t>selection</w:t>
      </w:r>
      <w:proofErr w:type="gramEnd"/>
      <w:r w:rsidRPr="00852AF6">
        <w:rPr>
          <w:rFonts w:ascii="Calibri" w:hAnsi="Calibri" w:cstheme="minorHAnsi"/>
          <w:sz w:val="23"/>
          <w:szCs w:val="23"/>
        </w:rPr>
        <w:t xml:space="preserve"> and complaints processes; and financial and </w:t>
      </w:r>
      <w:r w:rsidR="00BC7C13" w:rsidRPr="00852AF6">
        <w:rPr>
          <w:rFonts w:ascii="Calibri" w:hAnsi="Calibri" w:cstheme="minorHAnsi"/>
          <w:sz w:val="23"/>
          <w:szCs w:val="23"/>
        </w:rPr>
        <w:t>funding agreement arrangements.</w:t>
      </w:r>
    </w:p>
    <w:p w:rsidR="005D70AE" w:rsidRPr="00852AF6" w:rsidRDefault="005D70AE" w:rsidP="005D70AE">
      <w:pPr>
        <w:autoSpaceDE w:val="0"/>
        <w:autoSpaceDN w:val="0"/>
        <w:adjustRightInd w:val="0"/>
        <w:spacing w:after="0" w:line="240" w:lineRule="auto"/>
        <w:rPr>
          <w:rFonts w:ascii="Calibri" w:hAnsi="Calibri" w:cstheme="minorHAnsi"/>
          <w:sz w:val="23"/>
          <w:szCs w:val="23"/>
        </w:rPr>
      </w:pPr>
    </w:p>
    <w:p w:rsidR="005D70AE" w:rsidRPr="00850496" w:rsidRDefault="005D70AE" w:rsidP="005D70AE">
      <w:pPr>
        <w:autoSpaceDE w:val="0"/>
        <w:autoSpaceDN w:val="0"/>
        <w:adjustRightInd w:val="0"/>
        <w:spacing w:after="0" w:line="240" w:lineRule="auto"/>
        <w:rPr>
          <w:rStyle w:val="Hyperlink"/>
          <w:rFonts w:ascii="Calibri" w:hAnsi="Calibri" w:cstheme="minorHAnsi"/>
          <w:sz w:val="23"/>
          <w:szCs w:val="23"/>
        </w:rPr>
      </w:pPr>
      <w:r w:rsidRPr="00852AF6">
        <w:rPr>
          <w:rFonts w:ascii="Calibri" w:hAnsi="Calibri" w:cstheme="minorHAnsi"/>
          <w:b/>
          <w:bCs/>
          <w:sz w:val="23"/>
          <w:szCs w:val="23"/>
        </w:rPr>
        <w:t>Part C1</w:t>
      </w:r>
      <w:r w:rsidR="000A0878">
        <w:rPr>
          <w:rFonts w:ascii="Calibri" w:hAnsi="Calibri" w:cstheme="minorHAnsi"/>
          <w:b/>
          <w:bCs/>
          <w:sz w:val="23"/>
          <w:szCs w:val="23"/>
        </w:rPr>
        <w:t xml:space="preserve"> </w:t>
      </w:r>
      <w:r w:rsidRPr="00852AF6">
        <w:rPr>
          <w:rFonts w:ascii="Calibri" w:hAnsi="Calibri" w:cstheme="minorHAnsi"/>
          <w:b/>
          <w:bCs/>
          <w:sz w:val="23"/>
          <w:szCs w:val="23"/>
        </w:rPr>
        <w:t xml:space="preserve">‐ Personal Helpers and Mentors Activity </w:t>
      </w:r>
      <w:r w:rsidR="00774579">
        <w:rPr>
          <w:rFonts w:ascii="Calibri" w:hAnsi="Calibri" w:cstheme="minorHAnsi"/>
          <w:b/>
          <w:bCs/>
          <w:sz w:val="23"/>
          <w:szCs w:val="23"/>
        </w:rPr>
        <w:t>Guidelines</w:t>
      </w:r>
      <w:r w:rsidR="00774579" w:rsidRPr="00774579">
        <w:rPr>
          <w:rFonts w:ascii="Calibri" w:hAnsi="Calibri" w:cstheme="minorHAnsi"/>
          <w:bCs/>
          <w:sz w:val="23"/>
          <w:szCs w:val="23"/>
        </w:rPr>
        <w:t>,</w:t>
      </w:r>
      <w:r w:rsidR="00774579">
        <w:rPr>
          <w:rFonts w:ascii="Calibri" w:hAnsi="Calibri" w:cstheme="minorHAnsi"/>
          <w:b/>
          <w:bCs/>
          <w:sz w:val="23"/>
          <w:szCs w:val="23"/>
        </w:rPr>
        <w:t xml:space="preserve"> </w:t>
      </w:r>
      <w:r w:rsidRPr="00852AF6">
        <w:rPr>
          <w:rFonts w:ascii="Calibri" w:hAnsi="Calibri" w:cstheme="minorHAnsi"/>
          <w:bCs/>
          <w:sz w:val="23"/>
          <w:szCs w:val="23"/>
        </w:rPr>
        <w:t>which</w:t>
      </w:r>
      <w:r w:rsidRPr="00852AF6">
        <w:rPr>
          <w:rFonts w:ascii="Calibri" w:hAnsi="Calibri" w:cstheme="minorHAnsi"/>
          <w:b/>
          <w:bCs/>
          <w:sz w:val="23"/>
          <w:szCs w:val="23"/>
        </w:rPr>
        <w:t xml:space="preserve"> </w:t>
      </w:r>
      <w:r w:rsidRPr="00852AF6">
        <w:rPr>
          <w:rFonts w:ascii="Calibri" w:hAnsi="Calibri" w:cstheme="minorHAnsi"/>
          <w:sz w:val="23"/>
          <w:szCs w:val="23"/>
        </w:rPr>
        <w:t xml:space="preserve">provides specific information on the activity, selection processes, performance management and reporting.  This part should be read in conjunction with the </w:t>
      </w:r>
      <w:r w:rsidR="00850496">
        <w:rPr>
          <w:rFonts w:ascii="Calibri" w:hAnsi="Calibri" w:cstheme="minorHAnsi"/>
          <w:color w:val="0000FF"/>
          <w:sz w:val="23"/>
          <w:szCs w:val="23"/>
          <w:u w:val="single"/>
        </w:rPr>
        <w:fldChar w:fldCharType="begin"/>
      </w:r>
      <w:r w:rsidR="00850496">
        <w:rPr>
          <w:rFonts w:ascii="Calibri" w:hAnsi="Calibri" w:cstheme="minorHAnsi"/>
          <w:color w:val="0000FF"/>
          <w:sz w:val="23"/>
          <w:szCs w:val="23"/>
          <w:u w:val="single"/>
        </w:rPr>
        <w:instrText xml:space="preserve"> HYPERLINK "http://www.dss.gov.au/grants-funding/general-information-on-funding/terms-and-conditions-standard-funding-agreement" </w:instrText>
      </w:r>
      <w:r w:rsidR="00850496">
        <w:rPr>
          <w:rFonts w:ascii="Calibri" w:hAnsi="Calibri" w:cstheme="minorHAnsi"/>
          <w:color w:val="0000FF"/>
          <w:sz w:val="23"/>
          <w:szCs w:val="23"/>
          <w:u w:val="single"/>
        </w:rPr>
        <w:fldChar w:fldCharType="separate"/>
      </w:r>
      <w:r w:rsidR="007862B9" w:rsidRPr="00850496">
        <w:rPr>
          <w:rStyle w:val="Hyperlink"/>
          <w:rFonts w:ascii="Calibri" w:hAnsi="Calibri" w:cstheme="minorHAnsi"/>
          <w:sz w:val="23"/>
          <w:szCs w:val="23"/>
        </w:rPr>
        <w:t>Terms and Conditions of the S</w:t>
      </w:r>
      <w:r w:rsidRPr="00850496">
        <w:rPr>
          <w:rStyle w:val="Hyperlink"/>
          <w:rFonts w:ascii="Calibri" w:hAnsi="Calibri" w:cstheme="minorHAnsi"/>
          <w:sz w:val="23"/>
          <w:szCs w:val="23"/>
        </w:rPr>
        <w:t xml:space="preserve">tandard </w:t>
      </w:r>
      <w:r w:rsidR="00850496" w:rsidRPr="00850496">
        <w:rPr>
          <w:rStyle w:val="Hyperlink"/>
          <w:rFonts w:ascii="Calibri" w:hAnsi="Calibri" w:cstheme="minorHAnsi"/>
          <w:sz w:val="23"/>
          <w:szCs w:val="23"/>
        </w:rPr>
        <w:t xml:space="preserve">Agreement </w:t>
      </w:r>
      <w:r w:rsidR="007862B9" w:rsidRPr="00850496">
        <w:rPr>
          <w:rStyle w:val="Hyperlink"/>
          <w:rFonts w:ascii="Calibri" w:hAnsi="Calibri" w:cstheme="minorHAnsi"/>
          <w:sz w:val="23"/>
          <w:szCs w:val="23"/>
        </w:rPr>
        <w:t>Funding</w:t>
      </w:r>
      <w:r w:rsidR="00BC7C13" w:rsidRPr="00850496">
        <w:rPr>
          <w:rStyle w:val="Hyperlink"/>
          <w:rFonts w:ascii="Calibri" w:hAnsi="Calibri" w:cstheme="minorHAnsi"/>
          <w:sz w:val="23"/>
          <w:szCs w:val="23"/>
        </w:rPr>
        <w:t>.</w:t>
      </w:r>
    </w:p>
    <w:p w:rsidR="005D70AE" w:rsidRPr="00852AF6" w:rsidRDefault="00850496" w:rsidP="005D70AE">
      <w:pPr>
        <w:autoSpaceDE w:val="0"/>
        <w:autoSpaceDN w:val="0"/>
        <w:adjustRightInd w:val="0"/>
        <w:spacing w:after="0" w:line="240" w:lineRule="auto"/>
        <w:rPr>
          <w:rFonts w:ascii="Calibri" w:hAnsi="Calibri" w:cstheme="minorHAnsi"/>
          <w:b/>
          <w:bCs/>
          <w:sz w:val="23"/>
          <w:szCs w:val="23"/>
        </w:rPr>
      </w:pPr>
      <w:r>
        <w:rPr>
          <w:rFonts w:ascii="Calibri" w:hAnsi="Calibri" w:cstheme="minorHAnsi"/>
          <w:color w:val="0000FF"/>
          <w:sz w:val="23"/>
          <w:szCs w:val="23"/>
          <w:u w:val="single"/>
        </w:rPr>
        <w:fldChar w:fldCharType="end"/>
      </w:r>
    </w:p>
    <w:p w:rsidR="00287166" w:rsidRPr="00850496" w:rsidRDefault="005D70AE" w:rsidP="00287166">
      <w:pPr>
        <w:autoSpaceDE w:val="0"/>
        <w:autoSpaceDN w:val="0"/>
        <w:adjustRightInd w:val="0"/>
        <w:spacing w:after="0" w:line="240" w:lineRule="auto"/>
        <w:rPr>
          <w:rStyle w:val="Hyperlink"/>
          <w:rFonts w:ascii="Calibri" w:hAnsi="Calibri" w:cstheme="minorHAnsi"/>
          <w:sz w:val="23"/>
          <w:szCs w:val="23"/>
        </w:rPr>
      </w:pPr>
      <w:proofErr w:type="gramStart"/>
      <w:r w:rsidRPr="00852AF6">
        <w:rPr>
          <w:rFonts w:ascii="Calibri" w:hAnsi="Calibri" w:cstheme="minorHAnsi"/>
          <w:b/>
          <w:bCs/>
          <w:sz w:val="23"/>
          <w:szCs w:val="23"/>
        </w:rPr>
        <w:t>Part C2 - Mental Health Respite: Carer Support Activity</w:t>
      </w:r>
      <w:r w:rsidR="00774579">
        <w:rPr>
          <w:rFonts w:ascii="Calibri" w:hAnsi="Calibri" w:cstheme="minorHAnsi"/>
          <w:b/>
          <w:bCs/>
          <w:sz w:val="23"/>
          <w:szCs w:val="23"/>
        </w:rPr>
        <w:t xml:space="preserve"> Guidelines</w:t>
      </w:r>
      <w:r w:rsidR="00774579" w:rsidRPr="00774579">
        <w:rPr>
          <w:rFonts w:ascii="Calibri" w:hAnsi="Calibri" w:cstheme="minorHAnsi"/>
          <w:bCs/>
          <w:sz w:val="23"/>
          <w:szCs w:val="23"/>
        </w:rPr>
        <w:t>,</w:t>
      </w:r>
      <w:r w:rsidRPr="00852AF6">
        <w:rPr>
          <w:rFonts w:ascii="Calibri" w:hAnsi="Calibri" w:cstheme="minorHAnsi"/>
          <w:b/>
          <w:bCs/>
          <w:sz w:val="23"/>
          <w:szCs w:val="23"/>
        </w:rPr>
        <w:t xml:space="preserve"> </w:t>
      </w:r>
      <w:r w:rsidRPr="00852AF6">
        <w:rPr>
          <w:rFonts w:ascii="Calibri" w:hAnsi="Calibri" w:cstheme="minorHAnsi"/>
          <w:bCs/>
          <w:sz w:val="23"/>
          <w:szCs w:val="23"/>
        </w:rPr>
        <w:t>which</w:t>
      </w:r>
      <w:r w:rsidRPr="00852AF6">
        <w:rPr>
          <w:rFonts w:ascii="Calibri" w:hAnsi="Calibri" w:cstheme="minorHAnsi"/>
          <w:b/>
          <w:bCs/>
          <w:sz w:val="23"/>
          <w:szCs w:val="23"/>
        </w:rPr>
        <w:t xml:space="preserve"> </w:t>
      </w:r>
      <w:r w:rsidRPr="00852AF6">
        <w:rPr>
          <w:rFonts w:ascii="Calibri" w:hAnsi="Calibri" w:cstheme="minorHAnsi"/>
          <w:sz w:val="23"/>
          <w:szCs w:val="23"/>
        </w:rPr>
        <w:t>provides specific information on the activity, selection processes, performance management and reporting.</w:t>
      </w:r>
      <w:proofErr w:type="gramEnd"/>
      <w:r w:rsidRPr="00852AF6">
        <w:rPr>
          <w:rFonts w:ascii="Calibri" w:hAnsi="Calibri" w:cstheme="minorHAnsi"/>
          <w:sz w:val="23"/>
          <w:szCs w:val="23"/>
        </w:rPr>
        <w:t xml:space="preserve">  This part should be read in conjunction with the </w:t>
      </w:r>
      <w:r w:rsidR="00287166">
        <w:rPr>
          <w:rFonts w:ascii="Calibri" w:hAnsi="Calibri" w:cstheme="minorHAnsi"/>
          <w:color w:val="0000FF"/>
          <w:sz w:val="23"/>
          <w:szCs w:val="23"/>
          <w:u w:val="single"/>
        </w:rPr>
        <w:fldChar w:fldCharType="begin"/>
      </w:r>
      <w:r w:rsidR="00287166">
        <w:rPr>
          <w:rFonts w:ascii="Calibri" w:hAnsi="Calibri" w:cstheme="minorHAnsi"/>
          <w:color w:val="0000FF"/>
          <w:sz w:val="23"/>
          <w:szCs w:val="23"/>
          <w:u w:val="single"/>
        </w:rPr>
        <w:instrText xml:space="preserve"> HYPERLINK "http://www.dss.gov.au/grants-funding/general-information-on-funding/terms-and-conditions-standard-funding-agreement" </w:instrText>
      </w:r>
      <w:r w:rsidR="00287166">
        <w:rPr>
          <w:rFonts w:ascii="Calibri" w:hAnsi="Calibri" w:cstheme="minorHAnsi"/>
          <w:color w:val="0000FF"/>
          <w:sz w:val="23"/>
          <w:szCs w:val="23"/>
          <w:u w:val="single"/>
        </w:rPr>
        <w:fldChar w:fldCharType="separate"/>
      </w:r>
      <w:r w:rsidR="00287166" w:rsidRPr="00850496">
        <w:rPr>
          <w:rStyle w:val="Hyperlink"/>
          <w:rFonts w:ascii="Calibri" w:hAnsi="Calibri" w:cstheme="minorHAnsi"/>
          <w:sz w:val="23"/>
          <w:szCs w:val="23"/>
        </w:rPr>
        <w:t>Terms and Conditions of the Standard Agreement Funding.</w:t>
      </w:r>
    </w:p>
    <w:p w:rsidR="005D70AE" w:rsidRPr="00852AF6" w:rsidRDefault="00287166" w:rsidP="005D70AE">
      <w:pPr>
        <w:autoSpaceDE w:val="0"/>
        <w:autoSpaceDN w:val="0"/>
        <w:adjustRightInd w:val="0"/>
        <w:spacing w:after="0" w:line="240" w:lineRule="auto"/>
        <w:rPr>
          <w:rFonts w:ascii="Calibri" w:hAnsi="Calibri" w:cstheme="minorHAnsi"/>
          <w:sz w:val="23"/>
          <w:szCs w:val="23"/>
        </w:rPr>
      </w:pPr>
      <w:r>
        <w:rPr>
          <w:rFonts w:ascii="Calibri" w:hAnsi="Calibri" w:cstheme="minorHAnsi"/>
          <w:color w:val="0000FF"/>
          <w:sz w:val="23"/>
          <w:szCs w:val="23"/>
          <w:u w:val="single"/>
        </w:rPr>
        <w:fldChar w:fldCharType="end"/>
      </w:r>
    </w:p>
    <w:p w:rsidR="009B16B3" w:rsidRPr="00850496" w:rsidRDefault="005D70AE" w:rsidP="009B16B3">
      <w:pPr>
        <w:autoSpaceDE w:val="0"/>
        <w:autoSpaceDN w:val="0"/>
        <w:adjustRightInd w:val="0"/>
        <w:spacing w:after="0" w:line="240" w:lineRule="auto"/>
        <w:rPr>
          <w:rStyle w:val="Hyperlink"/>
          <w:rFonts w:ascii="Calibri" w:hAnsi="Calibri" w:cstheme="minorHAnsi"/>
          <w:sz w:val="23"/>
          <w:szCs w:val="23"/>
        </w:rPr>
      </w:pPr>
      <w:r w:rsidRPr="00852AF6">
        <w:rPr>
          <w:rFonts w:ascii="Calibri" w:hAnsi="Calibri" w:cstheme="minorHAnsi"/>
          <w:b/>
          <w:bCs/>
          <w:sz w:val="23"/>
          <w:szCs w:val="23"/>
        </w:rPr>
        <w:t>Part C3 - Family Mental Health Support Services Activity</w:t>
      </w:r>
      <w:r w:rsidR="00774579">
        <w:rPr>
          <w:rFonts w:ascii="Calibri" w:hAnsi="Calibri" w:cstheme="minorHAnsi"/>
          <w:b/>
          <w:bCs/>
          <w:sz w:val="23"/>
          <w:szCs w:val="23"/>
        </w:rPr>
        <w:t xml:space="preserve"> Guidelines</w:t>
      </w:r>
      <w:r w:rsidR="00774579" w:rsidRPr="00774579">
        <w:rPr>
          <w:rFonts w:ascii="Calibri" w:hAnsi="Calibri" w:cstheme="minorHAnsi"/>
          <w:bCs/>
          <w:sz w:val="23"/>
          <w:szCs w:val="23"/>
        </w:rPr>
        <w:t>,</w:t>
      </w:r>
      <w:r w:rsidRPr="00852AF6">
        <w:rPr>
          <w:rFonts w:ascii="Calibri" w:hAnsi="Calibri" w:cstheme="minorHAnsi"/>
          <w:b/>
          <w:bCs/>
          <w:sz w:val="23"/>
          <w:szCs w:val="23"/>
        </w:rPr>
        <w:t xml:space="preserve"> </w:t>
      </w:r>
      <w:r w:rsidRPr="00852AF6">
        <w:rPr>
          <w:rFonts w:ascii="Calibri" w:hAnsi="Calibri" w:cstheme="minorHAnsi"/>
          <w:bCs/>
          <w:sz w:val="23"/>
          <w:szCs w:val="23"/>
        </w:rPr>
        <w:t>which</w:t>
      </w:r>
      <w:r w:rsidRPr="00852AF6">
        <w:rPr>
          <w:rFonts w:ascii="Calibri" w:hAnsi="Calibri" w:cstheme="minorHAnsi"/>
          <w:b/>
          <w:bCs/>
          <w:sz w:val="23"/>
          <w:szCs w:val="23"/>
        </w:rPr>
        <w:t xml:space="preserve"> </w:t>
      </w:r>
      <w:r w:rsidRPr="00852AF6">
        <w:rPr>
          <w:rFonts w:ascii="Calibri" w:hAnsi="Calibri" w:cstheme="minorHAnsi"/>
          <w:sz w:val="23"/>
          <w:szCs w:val="23"/>
        </w:rPr>
        <w:t xml:space="preserve">provides specific information on the activity, selection processes, performance management and reporting.  This part should be read in conjunction with the </w:t>
      </w:r>
      <w:r w:rsidR="009B16B3">
        <w:rPr>
          <w:rFonts w:ascii="Calibri" w:hAnsi="Calibri" w:cstheme="minorHAnsi"/>
          <w:color w:val="0000FF"/>
          <w:sz w:val="23"/>
          <w:szCs w:val="23"/>
          <w:u w:val="single"/>
        </w:rPr>
        <w:fldChar w:fldCharType="begin"/>
      </w:r>
      <w:r w:rsidR="009B16B3">
        <w:rPr>
          <w:rFonts w:ascii="Calibri" w:hAnsi="Calibri" w:cstheme="minorHAnsi"/>
          <w:color w:val="0000FF"/>
          <w:sz w:val="23"/>
          <w:szCs w:val="23"/>
          <w:u w:val="single"/>
        </w:rPr>
        <w:instrText xml:space="preserve"> HYPERLINK "http://www.dss.gov.au/grants-funding/general-information-on-funding/terms-and-conditions-standard-funding-agreement" </w:instrText>
      </w:r>
      <w:r w:rsidR="009B16B3">
        <w:rPr>
          <w:rFonts w:ascii="Calibri" w:hAnsi="Calibri" w:cstheme="minorHAnsi"/>
          <w:color w:val="0000FF"/>
          <w:sz w:val="23"/>
          <w:szCs w:val="23"/>
          <w:u w:val="single"/>
        </w:rPr>
        <w:fldChar w:fldCharType="separate"/>
      </w:r>
      <w:r w:rsidR="009B16B3" w:rsidRPr="00850496">
        <w:rPr>
          <w:rStyle w:val="Hyperlink"/>
          <w:rFonts w:ascii="Calibri" w:hAnsi="Calibri" w:cstheme="minorHAnsi"/>
          <w:sz w:val="23"/>
          <w:szCs w:val="23"/>
        </w:rPr>
        <w:t>Terms and Conditions of the Standard Agreement Funding.</w:t>
      </w:r>
    </w:p>
    <w:p w:rsidR="005D70AE" w:rsidRPr="00852AF6" w:rsidRDefault="009B16B3" w:rsidP="005D70AE">
      <w:pPr>
        <w:autoSpaceDE w:val="0"/>
        <w:autoSpaceDN w:val="0"/>
        <w:adjustRightInd w:val="0"/>
        <w:spacing w:after="0" w:line="240" w:lineRule="auto"/>
        <w:rPr>
          <w:rFonts w:ascii="Calibri" w:hAnsi="Calibri" w:cstheme="minorHAnsi"/>
          <w:sz w:val="23"/>
          <w:szCs w:val="23"/>
        </w:rPr>
      </w:pPr>
      <w:r>
        <w:rPr>
          <w:rFonts w:ascii="Calibri" w:hAnsi="Calibri" w:cstheme="minorHAnsi"/>
          <w:color w:val="0000FF"/>
          <w:sz w:val="23"/>
          <w:szCs w:val="23"/>
          <w:u w:val="single"/>
        </w:rPr>
        <w:fldChar w:fldCharType="end"/>
      </w:r>
    </w:p>
    <w:p w:rsidR="005D70AE" w:rsidRPr="00852AF6" w:rsidRDefault="005D70AE" w:rsidP="005D70AE">
      <w:pPr>
        <w:autoSpaceDE w:val="0"/>
        <w:autoSpaceDN w:val="0"/>
        <w:adjustRightInd w:val="0"/>
        <w:spacing w:after="0" w:line="240" w:lineRule="auto"/>
        <w:rPr>
          <w:rFonts w:ascii="Calibri" w:hAnsi="Calibri" w:cstheme="minorHAnsi"/>
          <w:sz w:val="23"/>
          <w:szCs w:val="23"/>
        </w:rPr>
      </w:pPr>
      <w:proofErr w:type="gramStart"/>
      <w:r w:rsidRPr="00852AF6">
        <w:rPr>
          <w:rFonts w:ascii="Calibri" w:hAnsi="Calibri" w:cstheme="minorHAnsi"/>
          <w:sz w:val="23"/>
          <w:szCs w:val="23"/>
        </w:rPr>
        <w:t xml:space="preserve">The </w:t>
      </w:r>
      <w:r w:rsidRPr="00852AF6">
        <w:rPr>
          <w:rFonts w:ascii="Calibri" w:hAnsi="Calibri" w:cstheme="minorHAnsi"/>
          <w:b/>
          <w:sz w:val="23"/>
          <w:szCs w:val="23"/>
        </w:rPr>
        <w:t>Application Form</w:t>
      </w:r>
      <w:r w:rsidRPr="00852AF6">
        <w:rPr>
          <w:rFonts w:ascii="Calibri" w:hAnsi="Calibri" w:cstheme="minorHAnsi"/>
          <w:sz w:val="23"/>
          <w:szCs w:val="23"/>
        </w:rPr>
        <w:t xml:space="preserve"> which is completed by Applicants applying for funding during a selection process.</w:t>
      </w:r>
      <w:proofErr w:type="gramEnd"/>
    </w:p>
    <w:p w:rsidR="005D70AE" w:rsidRPr="00852AF6" w:rsidRDefault="005D70AE" w:rsidP="005D70AE">
      <w:pPr>
        <w:autoSpaceDE w:val="0"/>
        <w:autoSpaceDN w:val="0"/>
        <w:adjustRightInd w:val="0"/>
        <w:spacing w:after="0" w:line="240" w:lineRule="auto"/>
        <w:rPr>
          <w:rFonts w:ascii="Calibri" w:hAnsi="Calibri" w:cstheme="minorHAnsi"/>
          <w:sz w:val="23"/>
          <w:szCs w:val="23"/>
        </w:rPr>
      </w:pPr>
    </w:p>
    <w:p w:rsidR="005D70AE" w:rsidRPr="00852AF6" w:rsidRDefault="00AD3B74" w:rsidP="005D70AE">
      <w:pPr>
        <w:autoSpaceDE w:val="0"/>
        <w:autoSpaceDN w:val="0"/>
        <w:adjustRightInd w:val="0"/>
        <w:spacing w:after="0" w:line="240" w:lineRule="auto"/>
        <w:rPr>
          <w:rFonts w:ascii="Calibri" w:hAnsi="Calibri" w:cstheme="minorHAnsi"/>
          <w:sz w:val="23"/>
          <w:szCs w:val="23"/>
        </w:rPr>
      </w:pPr>
      <w:r>
        <w:rPr>
          <w:rFonts w:ascii="Calibri" w:hAnsi="Calibri" w:cstheme="minorHAnsi"/>
          <w:sz w:val="23"/>
          <w:szCs w:val="23"/>
        </w:rPr>
        <w:t>DSS</w:t>
      </w:r>
      <w:r w:rsidR="005D70AE" w:rsidRPr="00852AF6">
        <w:rPr>
          <w:rFonts w:ascii="Calibri" w:hAnsi="Calibri" w:cstheme="minorHAnsi"/>
          <w:sz w:val="23"/>
          <w:szCs w:val="23"/>
        </w:rPr>
        <w:t xml:space="preserve"> reserves the right to amend these documents from time to time by whatever means it may determine in its absolute discretion and will provide reasona</w:t>
      </w:r>
      <w:r w:rsidR="00BC7C13" w:rsidRPr="00852AF6">
        <w:rPr>
          <w:rFonts w:ascii="Calibri" w:hAnsi="Calibri" w:cstheme="minorHAnsi"/>
          <w:sz w:val="23"/>
          <w:szCs w:val="23"/>
        </w:rPr>
        <w:t>ble notice of these amendments.</w:t>
      </w:r>
    </w:p>
    <w:p w:rsidR="005D70AE" w:rsidRPr="00852AF6" w:rsidRDefault="005D70AE" w:rsidP="005D70AE">
      <w:pPr>
        <w:autoSpaceDE w:val="0"/>
        <w:autoSpaceDN w:val="0"/>
        <w:adjustRightInd w:val="0"/>
        <w:spacing w:after="0" w:line="240" w:lineRule="auto"/>
        <w:rPr>
          <w:rFonts w:ascii="Calibri" w:hAnsi="Calibri" w:cstheme="minorHAnsi"/>
          <w:color w:val="000000"/>
          <w:sz w:val="16"/>
          <w:szCs w:val="16"/>
        </w:rPr>
        <w:sectPr w:rsidR="005D70AE" w:rsidRPr="00852AF6" w:rsidSect="00F55FB0">
          <w:pgSz w:w="11906" w:h="16838"/>
          <w:pgMar w:top="1440" w:right="1440" w:bottom="1440" w:left="1440" w:header="708" w:footer="708" w:gutter="0"/>
          <w:cols w:space="708"/>
          <w:titlePg/>
          <w:docGrid w:linePitch="360"/>
        </w:sectPr>
      </w:pPr>
    </w:p>
    <w:p w:rsidR="002D187E" w:rsidRPr="004F79D0" w:rsidRDefault="00206D15" w:rsidP="005D70AE">
      <w:pPr>
        <w:tabs>
          <w:tab w:val="left" w:pos="440"/>
          <w:tab w:val="right" w:leader="dot" w:pos="9016"/>
        </w:tabs>
        <w:spacing w:after="0" w:line="240" w:lineRule="auto"/>
        <w:rPr>
          <w:rFonts w:asciiTheme="minorHAnsi" w:hAnsiTheme="minorHAnsi" w:cstheme="minorHAnsi"/>
          <w:b/>
          <w:color w:val="000000"/>
        </w:rPr>
      </w:pPr>
      <w:r w:rsidRPr="004F79D0">
        <w:rPr>
          <w:rFonts w:asciiTheme="minorHAnsi" w:hAnsiTheme="minorHAnsi" w:cstheme="minorHAnsi"/>
          <w:b/>
          <w:color w:val="000000"/>
        </w:rPr>
        <w:lastRenderedPageBreak/>
        <w:t>Table of Contents</w:t>
      </w:r>
    </w:p>
    <w:p w:rsidR="00206D15" w:rsidRPr="004F79D0" w:rsidRDefault="00206D15" w:rsidP="004C24C3">
      <w:pPr>
        <w:pStyle w:val="TOC1"/>
        <w:rPr>
          <w:rFonts w:asciiTheme="minorHAnsi" w:hAnsiTheme="minorHAnsi" w:cstheme="minorHAnsi"/>
          <w:b w:val="0"/>
          <w:color w:val="000000"/>
        </w:rPr>
      </w:pPr>
      <w:r w:rsidRPr="004F79D0">
        <w:rPr>
          <w:rFonts w:asciiTheme="minorHAnsi" w:hAnsiTheme="minorHAnsi" w:cstheme="minorHAnsi"/>
          <w:color w:val="000000"/>
        </w:rPr>
        <w:t>Preface……………………………………………………………………………………………….…</w:t>
      </w:r>
      <w:r w:rsidR="004C24C3" w:rsidRPr="004F79D0">
        <w:rPr>
          <w:rFonts w:asciiTheme="minorHAnsi" w:hAnsiTheme="minorHAnsi" w:cstheme="minorHAnsi"/>
          <w:color w:val="000000"/>
        </w:rPr>
        <w:t>…………………………</w:t>
      </w:r>
      <w:r w:rsidR="004F79D0">
        <w:rPr>
          <w:rFonts w:asciiTheme="minorHAnsi" w:hAnsiTheme="minorHAnsi" w:cstheme="minorHAnsi"/>
          <w:color w:val="000000"/>
        </w:rPr>
        <w:t>…………..</w:t>
      </w:r>
      <w:r w:rsidRPr="004F79D0">
        <w:rPr>
          <w:rFonts w:asciiTheme="minorHAnsi" w:hAnsiTheme="minorHAnsi" w:cstheme="minorHAnsi"/>
          <w:color w:val="000000"/>
        </w:rPr>
        <w:t>2</w:t>
      </w:r>
    </w:p>
    <w:p w:rsidR="004F79D0" w:rsidRPr="004F79D0" w:rsidRDefault="004F79D0">
      <w:pPr>
        <w:pStyle w:val="TOC1"/>
        <w:rPr>
          <w:rFonts w:asciiTheme="minorHAnsi" w:eastAsiaTheme="minorEastAsia" w:hAnsiTheme="minorHAnsi" w:cstheme="minorBidi"/>
          <w:b w:val="0"/>
          <w:kern w:val="0"/>
          <w:lang w:eastAsia="en-AU"/>
        </w:rPr>
      </w:pPr>
      <w:r w:rsidRPr="004F79D0">
        <w:rPr>
          <w:rFonts w:asciiTheme="minorHAnsi" w:hAnsiTheme="minorHAnsi" w:cstheme="minorHAnsi"/>
          <w:b w:val="0"/>
          <w:color w:val="000000"/>
        </w:rPr>
        <w:fldChar w:fldCharType="begin"/>
      </w:r>
      <w:r w:rsidRPr="004F79D0">
        <w:rPr>
          <w:rFonts w:asciiTheme="minorHAnsi" w:hAnsiTheme="minorHAnsi" w:cstheme="minorHAnsi"/>
          <w:b w:val="0"/>
          <w:color w:val="000000"/>
        </w:rPr>
        <w:instrText xml:space="preserve"> TOC \o "1-2" \h \z \t "Style2,3,Pam3,3" </w:instrText>
      </w:r>
      <w:r w:rsidRPr="004F79D0">
        <w:rPr>
          <w:rFonts w:asciiTheme="minorHAnsi" w:hAnsiTheme="minorHAnsi" w:cstheme="minorHAnsi"/>
          <w:b w:val="0"/>
          <w:color w:val="000000"/>
        </w:rPr>
        <w:fldChar w:fldCharType="separate"/>
      </w:r>
      <w:hyperlink w:anchor="_Toc384202461" w:history="1">
        <w:r w:rsidRPr="004F79D0">
          <w:rPr>
            <w:rStyle w:val="Hyperlink"/>
            <w:rFonts w:asciiTheme="minorHAnsi" w:hAnsiTheme="minorHAnsi" w:cs="Arial"/>
          </w:rPr>
          <w:t>1</w:t>
        </w:r>
        <w:r w:rsidRPr="004F79D0">
          <w:rPr>
            <w:rFonts w:asciiTheme="minorHAnsi" w:eastAsiaTheme="minorEastAsia" w:hAnsiTheme="minorHAnsi" w:cstheme="minorBidi"/>
            <w:b w:val="0"/>
            <w:kern w:val="0"/>
            <w:lang w:eastAsia="en-AU"/>
          </w:rPr>
          <w:tab/>
        </w:r>
        <w:r w:rsidRPr="004F79D0">
          <w:rPr>
            <w:rStyle w:val="Hyperlink"/>
            <w:rFonts w:asciiTheme="minorHAnsi" w:hAnsiTheme="minorHAnsi" w:cs="Arial"/>
          </w:rPr>
          <w:t>TCC PROGRAM OVERVIEW</w:t>
        </w:r>
        <w:r w:rsidRPr="004F79D0">
          <w:rPr>
            <w:rFonts w:asciiTheme="minorHAnsi" w:hAnsiTheme="minorHAnsi"/>
            <w:webHidden/>
          </w:rPr>
          <w:tab/>
        </w:r>
        <w:r w:rsidRPr="004F79D0">
          <w:rPr>
            <w:rFonts w:asciiTheme="minorHAnsi" w:hAnsiTheme="minorHAnsi"/>
            <w:webHidden/>
          </w:rPr>
          <w:fldChar w:fldCharType="begin"/>
        </w:r>
        <w:r w:rsidRPr="004F79D0">
          <w:rPr>
            <w:rFonts w:asciiTheme="minorHAnsi" w:hAnsiTheme="minorHAnsi"/>
            <w:webHidden/>
          </w:rPr>
          <w:instrText xml:space="preserve"> PAGEREF _Toc384202461 \h </w:instrText>
        </w:r>
        <w:r w:rsidRPr="004F79D0">
          <w:rPr>
            <w:rFonts w:asciiTheme="minorHAnsi" w:hAnsiTheme="minorHAnsi"/>
            <w:webHidden/>
          </w:rPr>
        </w:r>
        <w:r w:rsidRPr="004F79D0">
          <w:rPr>
            <w:rFonts w:asciiTheme="minorHAnsi" w:hAnsiTheme="minorHAnsi"/>
            <w:webHidden/>
          </w:rPr>
          <w:fldChar w:fldCharType="separate"/>
        </w:r>
        <w:r w:rsidRPr="004F79D0">
          <w:rPr>
            <w:rFonts w:asciiTheme="minorHAnsi" w:hAnsiTheme="minorHAnsi"/>
            <w:webHidden/>
          </w:rPr>
          <w:t>5</w:t>
        </w:r>
        <w:r w:rsidRPr="004F79D0">
          <w:rPr>
            <w:rFonts w:asciiTheme="minorHAnsi" w:hAnsiTheme="minorHAnsi"/>
            <w:webHidden/>
          </w:rPr>
          <w:fldChar w:fldCharType="end"/>
        </w:r>
      </w:hyperlink>
    </w:p>
    <w:p w:rsidR="004F79D0" w:rsidRPr="004F79D0" w:rsidRDefault="00E53473">
      <w:pPr>
        <w:pStyle w:val="TOC2"/>
        <w:tabs>
          <w:tab w:val="left" w:pos="880"/>
          <w:tab w:val="right" w:leader="dot" w:pos="9016"/>
        </w:tabs>
        <w:rPr>
          <w:rFonts w:asciiTheme="minorHAnsi" w:eastAsiaTheme="minorEastAsia" w:hAnsiTheme="minorHAnsi" w:cstheme="minorBidi"/>
          <w:noProof/>
          <w:lang w:eastAsia="en-AU"/>
        </w:rPr>
      </w:pPr>
      <w:hyperlink w:anchor="_Toc384202462" w:history="1">
        <w:r w:rsidR="004F79D0" w:rsidRPr="004F79D0">
          <w:rPr>
            <w:rStyle w:val="Hyperlink"/>
            <w:rFonts w:asciiTheme="minorHAnsi" w:hAnsiTheme="minorHAnsi" w:cs="Arial"/>
            <w:iCs/>
            <w:noProof/>
          </w:rPr>
          <w:t>1.1</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iCs/>
            <w:noProof/>
          </w:rPr>
          <w:t>TCC Program Outcomes</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_Toc384202462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6</w:t>
        </w:r>
        <w:r w:rsidR="004F79D0" w:rsidRPr="004F79D0">
          <w:rPr>
            <w:rFonts w:asciiTheme="minorHAnsi" w:hAnsiTheme="minorHAnsi"/>
            <w:noProof/>
            <w:webHidden/>
          </w:rPr>
          <w:fldChar w:fldCharType="end"/>
        </w:r>
      </w:hyperlink>
    </w:p>
    <w:p w:rsidR="004F79D0" w:rsidRPr="004F79D0" w:rsidRDefault="00E53473">
      <w:pPr>
        <w:pStyle w:val="TOC2"/>
        <w:tabs>
          <w:tab w:val="left" w:pos="880"/>
          <w:tab w:val="right" w:leader="dot" w:pos="9016"/>
        </w:tabs>
        <w:rPr>
          <w:rFonts w:asciiTheme="minorHAnsi" w:eastAsiaTheme="minorEastAsia" w:hAnsiTheme="minorHAnsi" w:cstheme="minorBidi"/>
          <w:noProof/>
          <w:lang w:eastAsia="en-AU"/>
        </w:rPr>
      </w:pPr>
      <w:hyperlink w:anchor="_Toc384202463" w:history="1">
        <w:r w:rsidR="004F79D0" w:rsidRPr="004F79D0">
          <w:rPr>
            <w:rStyle w:val="Hyperlink"/>
            <w:rFonts w:asciiTheme="minorHAnsi" w:hAnsiTheme="minorHAnsi" w:cs="Arial"/>
            <w:iCs/>
            <w:noProof/>
          </w:rPr>
          <w:t>1.2</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iCs/>
            <w:noProof/>
          </w:rPr>
          <w:t>TCC Program Objectives</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_Toc384202463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6</w:t>
        </w:r>
        <w:r w:rsidR="004F79D0" w:rsidRPr="004F79D0">
          <w:rPr>
            <w:rFonts w:asciiTheme="minorHAnsi" w:hAnsiTheme="minorHAnsi"/>
            <w:noProof/>
            <w:webHidden/>
          </w:rPr>
          <w:fldChar w:fldCharType="end"/>
        </w:r>
      </w:hyperlink>
    </w:p>
    <w:p w:rsidR="004F79D0" w:rsidRPr="004F79D0" w:rsidRDefault="00E53473">
      <w:pPr>
        <w:pStyle w:val="TOC1"/>
        <w:rPr>
          <w:rFonts w:asciiTheme="minorHAnsi" w:eastAsiaTheme="minorEastAsia" w:hAnsiTheme="minorHAnsi" w:cstheme="minorBidi"/>
          <w:b w:val="0"/>
          <w:kern w:val="0"/>
          <w:lang w:eastAsia="en-AU"/>
        </w:rPr>
      </w:pPr>
      <w:hyperlink w:anchor="_Toc384202464" w:history="1">
        <w:r w:rsidR="004F79D0" w:rsidRPr="004F79D0">
          <w:rPr>
            <w:rStyle w:val="Hyperlink"/>
            <w:rFonts w:asciiTheme="minorHAnsi" w:hAnsiTheme="minorHAnsi" w:cs="Arial"/>
          </w:rPr>
          <w:t>2</w:t>
        </w:r>
        <w:r w:rsidR="004F79D0" w:rsidRPr="004F79D0">
          <w:rPr>
            <w:rFonts w:asciiTheme="minorHAnsi" w:eastAsiaTheme="minorEastAsia" w:hAnsiTheme="minorHAnsi" w:cstheme="minorBidi"/>
            <w:b w:val="0"/>
            <w:kern w:val="0"/>
            <w:lang w:eastAsia="en-AU"/>
          </w:rPr>
          <w:tab/>
        </w:r>
        <w:r w:rsidR="004F79D0" w:rsidRPr="004F79D0">
          <w:rPr>
            <w:rStyle w:val="Hyperlink"/>
            <w:rFonts w:asciiTheme="minorHAnsi" w:hAnsiTheme="minorHAnsi" w:cs="Arial"/>
          </w:rPr>
          <w:t>PERSONAL HELPERS AND MENTORS</w:t>
        </w:r>
        <w:r w:rsidR="004F79D0" w:rsidRPr="004F79D0">
          <w:rPr>
            <w:rFonts w:asciiTheme="minorHAnsi" w:hAnsiTheme="minorHAnsi"/>
            <w:webHidden/>
          </w:rPr>
          <w:tab/>
        </w:r>
        <w:r w:rsidR="004F79D0" w:rsidRPr="004F79D0">
          <w:rPr>
            <w:rFonts w:asciiTheme="minorHAnsi" w:hAnsiTheme="minorHAnsi"/>
            <w:webHidden/>
          </w:rPr>
          <w:fldChar w:fldCharType="begin"/>
        </w:r>
        <w:r w:rsidR="004F79D0" w:rsidRPr="004F79D0">
          <w:rPr>
            <w:rFonts w:asciiTheme="minorHAnsi" w:hAnsiTheme="minorHAnsi"/>
            <w:webHidden/>
          </w:rPr>
          <w:instrText xml:space="preserve"> PAGEREF _Toc384202464 \h </w:instrText>
        </w:r>
        <w:r w:rsidR="004F79D0" w:rsidRPr="004F79D0">
          <w:rPr>
            <w:rFonts w:asciiTheme="minorHAnsi" w:hAnsiTheme="minorHAnsi"/>
            <w:webHidden/>
          </w:rPr>
        </w:r>
        <w:r w:rsidR="004F79D0" w:rsidRPr="004F79D0">
          <w:rPr>
            <w:rFonts w:asciiTheme="minorHAnsi" w:hAnsiTheme="minorHAnsi"/>
            <w:webHidden/>
          </w:rPr>
          <w:fldChar w:fldCharType="separate"/>
        </w:r>
        <w:r w:rsidR="004F79D0" w:rsidRPr="004F79D0">
          <w:rPr>
            <w:rFonts w:asciiTheme="minorHAnsi" w:hAnsiTheme="minorHAnsi"/>
            <w:webHidden/>
          </w:rPr>
          <w:t>7</w:t>
        </w:r>
        <w:r w:rsidR="004F79D0" w:rsidRPr="004F79D0">
          <w:rPr>
            <w:rFonts w:asciiTheme="minorHAnsi" w:hAnsiTheme="minorHAnsi"/>
            <w:webHidden/>
          </w:rPr>
          <w:fldChar w:fldCharType="end"/>
        </w:r>
      </w:hyperlink>
    </w:p>
    <w:p w:rsidR="004F79D0" w:rsidRPr="004F79D0" w:rsidRDefault="00E53473">
      <w:pPr>
        <w:pStyle w:val="TOC2"/>
        <w:tabs>
          <w:tab w:val="left" w:pos="880"/>
          <w:tab w:val="right" w:leader="dot" w:pos="9016"/>
        </w:tabs>
        <w:rPr>
          <w:rFonts w:asciiTheme="minorHAnsi" w:eastAsiaTheme="minorEastAsia" w:hAnsiTheme="minorHAnsi" w:cstheme="minorBidi"/>
          <w:noProof/>
          <w:lang w:eastAsia="en-AU"/>
        </w:rPr>
      </w:pPr>
      <w:hyperlink w:anchor="_Toc384202465" w:history="1">
        <w:r w:rsidR="004F79D0" w:rsidRPr="004F79D0">
          <w:rPr>
            <w:rStyle w:val="Hyperlink"/>
            <w:rFonts w:asciiTheme="minorHAnsi" w:hAnsiTheme="minorHAnsi" w:cs="Arial"/>
            <w:iCs/>
            <w:noProof/>
          </w:rPr>
          <w:t>2.1</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iCs/>
            <w:noProof/>
          </w:rPr>
          <w:t>Activity Overview</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_Toc384202465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7</w:t>
        </w:r>
        <w:r w:rsidR="004F79D0" w:rsidRPr="004F79D0">
          <w:rPr>
            <w:rFonts w:asciiTheme="minorHAnsi" w:hAnsiTheme="minorHAnsi"/>
            <w:noProof/>
            <w:webHidden/>
          </w:rPr>
          <w:fldChar w:fldCharType="end"/>
        </w:r>
      </w:hyperlink>
    </w:p>
    <w:p w:rsidR="004F79D0" w:rsidRPr="004F79D0" w:rsidRDefault="00E53473">
      <w:pPr>
        <w:pStyle w:val="TOC2"/>
        <w:tabs>
          <w:tab w:val="left" w:pos="880"/>
          <w:tab w:val="right" w:leader="dot" w:pos="9016"/>
        </w:tabs>
        <w:rPr>
          <w:rFonts w:asciiTheme="minorHAnsi" w:eastAsiaTheme="minorEastAsia" w:hAnsiTheme="minorHAnsi" w:cstheme="minorBidi"/>
          <w:noProof/>
          <w:lang w:eastAsia="en-AU"/>
        </w:rPr>
      </w:pPr>
      <w:hyperlink w:anchor="_Toc384202466" w:history="1">
        <w:r w:rsidR="004F79D0" w:rsidRPr="004F79D0">
          <w:rPr>
            <w:rStyle w:val="Hyperlink"/>
            <w:rFonts w:asciiTheme="minorHAnsi" w:hAnsiTheme="minorHAnsi" w:cs="Arial"/>
            <w:iCs/>
            <w:noProof/>
          </w:rPr>
          <w:t>2.2</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iCs/>
            <w:noProof/>
          </w:rPr>
          <w:t>PHaMs Aims</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_Toc384202466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8</w:t>
        </w:r>
        <w:r w:rsidR="004F79D0" w:rsidRPr="004F79D0">
          <w:rPr>
            <w:rFonts w:asciiTheme="minorHAnsi" w:hAnsiTheme="minorHAnsi"/>
            <w:noProof/>
            <w:webHidden/>
          </w:rPr>
          <w:fldChar w:fldCharType="end"/>
        </w:r>
      </w:hyperlink>
    </w:p>
    <w:p w:rsidR="004F79D0" w:rsidRPr="004F79D0" w:rsidRDefault="00E53473">
      <w:pPr>
        <w:pStyle w:val="TOC2"/>
        <w:tabs>
          <w:tab w:val="left" w:pos="880"/>
          <w:tab w:val="right" w:leader="dot" w:pos="9016"/>
        </w:tabs>
        <w:rPr>
          <w:rFonts w:asciiTheme="minorHAnsi" w:eastAsiaTheme="minorEastAsia" w:hAnsiTheme="minorHAnsi" w:cstheme="minorBidi"/>
          <w:noProof/>
          <w:lang w:eastAsia="en-AU"/>
        </w:rPr>
      </w:pPr>
      <w:hyperlink w:anchor="_Toc384202467" w:history="1">
        <w:r w:rsidR="004F79D0" w:rsidRPr="004F79D0">
          <w:rPr>
            <w:rStyle w:val="Hyperlink"/>
            <w:rFonts w:asciiTheme="minorHAnsi" w:hAnsiTheme="minorHAnsi"/>
            <w:noProof/>
          </w:rPr>
          <w:t>2.3</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noProof/>
          </w:rPr>
          <w:t>PHaMs Objectives</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_Toc384202467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9</w:t>
        </w:r>
        <w:r w:rsidR="004F79D0" w:rsidRPr="004F79D0">
          <w:rPr>
            <w:rFonts w:asciiTheme="minorHAnsi" w:hAnsiTheme="minorHAnsi"/>
            <w:noProof/>
            <w:webHidden/>
          </w:rPr>
          <w:fldChar w:fldCharType="end"/>
        </w:r>
      </w:hyperlink>
    </w:p>
    <w:p w:rsidR="004F79D0" w:rsidRPr="004F79D0" w:rsidRDefault="00E53473">
      <w:pPr>
        <w:pStyle w:val="TOC1"/>
        <w:rPr>
          <w:rFonts w:asciiTheme="minorHAnsi" w:eastAsiaTheme="minorEastAsia" w:hAnsiTheme="minorHAnsi" w:cstheme="minorBidi"/>
          <w:b w:val="0"/>
          <w:kern w:val="0"/>
          <w:lang w:eastAsia="en-AU"/>
        </w:rPr>
      </w:pPr>
      <w:hyperlink w:anchor="_Toc384202468" w:history="1">
        <w:r w:rsidR="004F79D0" w:rsidRPr="004F79D0">
          <w:rPr>
            <w:rStyle w:val="Hyperlink"/>
            <w:rFonts w:asciiTheme="minorHAnsi" w:hAnsiTheme="minorHAnsi" w:cs="Arial"/>
          </w:rPr>
          <w:t>3</w:t>
        </w:r>
        <w:r w:rsidR="004F79D0" w:rsidRPr="004F79D0">
          <w:rPr>
            <w:rFonts w:asciiTheme="minorHAnsi" w:eastAsiaTheme="minorEastAsia" w:hAnsiTheme="minorHAnsi" w:cstheme="minorBidi"/>
            <w:b w:val="0"/>
            <w:kern w:val="0"/>
            <w:lang w:eastAsia="en-AU"/>
          </w:rPr>
          <w:tab/>
        </w:r>
        <w:r w:rsidR="004F79D0" w:rsidRPr="004F79D0">
          <w:rPr>
            <w:rStyle w:val="Hyperlink"/>
            <w:rFonts w:asciiTheme="minorHAnsi" w:hAnsiTheme="minorHAnsi" w:cs="Arial"/>
          </w:rPr>
          <w:t>SELECTION PROCESSES FOR PROVIDERS OF PHAMS</w:t>
        </w:r>
        <w:r w:rsidR="004F79D0" w:rsidRPr="004F79D0">
          <w:rPr>
            <w:rFonts w:asciiTheme="minorHAnsi" w:hAnsiTheme="minorHAnsi"/>
            <w:webHidden/>
          </w:rPr>
          <w:tab/>
        </w:r>
        <w:r w:rsidR="004F79D0" w:rsidRPr="004F79D0">
          <w:rPr>
            <w:rFonts w:asciiTheme="minorHAnsi" w:hAnsiTheme="minorHAnsi"/>
            <w:webHidden/>
          </w:rPr>
          <w:fldChar w:fldCharType="begin"/>
        </w:r>
        <w:r w:rsidR="004F79D0" w:rsidRPr="004F79D0">
          <w:rPr>
            <w:rFonts w:asciiTheme="minorHAnsi" w:hAnsiTheme="minorHAnsi"/>
            <w:webHidden/>
          </w:rPr>
          <w:instrText xml:space="preserve"> PAGEREF _Toc384202468 \h </w:instrText>
        </w:r>
        <w:r w:rsidR="004F79D0" w:rsidRPr="004F79D0">
          <w:rPr>
            <w:rFonts w:asciiTheme="minorHAnsi" w:hAnsiTheme="minorHAnsi"/>
            <w:webHidden/>
          </w:rPr>
        </w:r>
        <w:r w:rsidR="004F79D0" w:rsidRPr="004F79D0">
          <w:rPr>
            <w:rFonts w:asciiTheme="minorHAnsi" w:hAnsiTheme="minorHAnsi"/>
            <w:webHidden/>
          </w:rPr>
          <w:fldChar w:fldCharType="separate"/>
        </w:r>
        <w:r w:rsidR="004F79D0" w:rsidRPr="004F79D0">
          <w:rPr>
            <w:rFonts w:asciiTheme="minorHAnsi" w:hAnsiTheme="minorHAnsi"/>
            <w:webHidden/>
          </w:rPr>
          <w:t>9</w:t>
        </w:r>
        <w:r w:rsidR="004F79D0" w:rsidRPr="004F79D0">
          <w:rPr>
            <w:rFonts w:asciiTheme="minorHAnsi" w:hAnsiTheme="minorHAnsi"/>
            <w:webHidden/>
          </w:rPr>
          <w:fldChar w:fldCharType="end"/>
        </w:r>
      </w:hyperlink>
    </w:p>
    <w:p w:rsidR="004F79D0" w:rsidRPr="004F79D0" w:rsidRDefault="00E53473">
      <w:pPr>
        <w:pStyle w:val="TOC1"/>
        <w:rPr>
          <w:rFonts w:asciiTheme="minorHAnsi" w:eastAsiaTheme="minorEastAsia" w:hAnsiTheme="minorHAnsi" w:cstheme="minorBidi"/>
          <w:b w:val="0"/>
          <w:kern w:val="0"/>
          <w:lang w:eastAsia="en-AU"/>
        </w:rPr>
      </w:pPr>
      <w:hyperlink w:anchor="_Toc384202469" w:history="1">
        <w:r w:rsidR="004F79D0" w:rsidRPr="004F79D0">
          <w:rPr>
            <w:rStyle w:val="Hyperlink"/>
            <w:rFonts w:asciiTheme="minorHAnsi" w:hAnsiTheme="minorHAnsi" w:cs="Arial"/>
          </w:rPr>
          <w:t>4</w:t>
        </w:r>
        <w:r w:rsidR="004F79D0" w:rsidRPr="004F79D0">
          <w:rPr>
            <w:rFonts w:asciiTheme="minorHAnsi" w:eastAsiaTheme="minorEastAsia" w:hAnsiTheme="minorHAnsi" w:cstheme="minorBidi"/>
            <w:b w:val="0"/>
            <w:kern w:val="0"/>
            <w:lang w:eastAsia="en-AU"/>
          </w:rPr>
          <w:tab/>
        </w:r>
        <w:r w:rsidR="004F79D0" w:rsidRPr="004F79D0">
          <w:rPr>
            <w:rStyle w:val="Hyperlink"/>
            <w:rFonts w:asciiTheme="minorHAnsi" w:hAnsiTheme="minorHAnsi" w:cs="Arial"/>
          </w:rPr>
          <w:t>PHAMS ACTIVITY IN DETAIL</w:t>
        </w:r>
        <w:r w:rsidR="004F79D0" w:rsidRPr="004F79D0">
          <w:rPr>
            <w:rFonts w:asciiTheme="minorHAnsi" w:hAnsiTheme="minorHAnsi"/>
            <w:webHidden/>
          </w:rPr>
          <w:tab/>
        </w:r>
        <w:r w:rsidR="004F79D0" w:rsidRPr="004F79D0">
          <w:rPr>
            <w:rFonts w:asciiTheme="minorHAnsi" w:hAnsiTheme="minorHAnsi"/>
            <w:webHidden/>
          </w:rPr>
          <w:fldChar w:fldCharType="begin"/>
        </w:r>
        <w:r w:rsidR="004F79D0" w:rsidRPr="004F79D0">
          <w:rPr>
            <w:rFonts w:asciiTheme="minorHAnsi" w:hAnsiTheme="minorHAnsi"/>
            <w:webHidden/>
          </w:rPr>
          <w:instrText xml:space="preserve"> PAGEREF _Toc384202469 \h </w:instrText>
        </w:r>
        <w:r w:rsidR="004F79D0" w:rsidRPr="004F79D0">
          <w:rPr>
            <w:rFonts w:asciiTheme="minorHAnsi" w:hAnsiTheme="minorHAnsi"/>
            <w:webHidden/>
          </w:rPr>
        </w:r>
        <w:r w:rsidR="004F79D0" w:rsidRPr="004F79D0">
          <w:rPr>
            <w:rFonts w:asciiTheme="minorHAnsi" w:hAnsiTheme="minorHAnsi"/>
            <w:webHidden/>
          </w:rPr>
          <w:fldChar w:fldCharType="separate"/>
        </w:r>
        <w:r w:rsidR="004F79D0" w:rsidRPr="004F79D0">
          <w:rPr>
            <w:rFonts w:asciiTheme="minorHAnsi" w:hAnsiTheme="minorHAnsi"/>
            <w:webHidden/>
          </w:rPr>
          <w:t>9</w:t>
        </w:r>
        <w:r w:rsidR="004F79D0" w:rsidRPr="004F79D0">
          <w:rPr>
            <w:rFonts w:asciiTheme="minorHAnsi" w:hAnsiTheme="minorHAnsi"/>
            <w:webHidden/>
          </w:rPr>
          <w:fldChar w:fldCharType="end"/>
        </w:r>
      </w:hyperlink>
    </w:p>
    <w:p w:rsidR="004F79D0" w:rsidRPr="004F79D0" w:rsidRDefault="00E53473">
      <w:pPr>
        <w:pStyle w:val="TOC2"/>
        <w:tabs>
          <w:tab w:val="left" w:pos="880"/>
          <w:tab w:val="right" w:leader="dot" w:pos="9016"/>
        </w:tabs>
        <w:rPr>
          <w:rFonts w:asciiTheme="minorHAnsi" w:eastAsiaTheme="minorEastAsia" w:hAnsiTheme="minorHAnsi" w:cstheme="minorBidi"/>
          <w:noProof/>
          <w:lang w:eastAsia="en-AU"/>
        </w:rPr>
      </w:pPr>
      <w:hyperlink w:anchor="_Toc384202470" w:history="1">
        <w:r w:rsidR="004F79D0" w:rsidRPr="004F79D0">
          <w:rPr>
            <w:rStyle w:val="Hyperlink"/>
            <w:rFonts w:asciiTheme="minorHAnsi" w:hAnsiTheme="minorHAnsi" w:cs="Arial"/>
            <w:iCs/>
            <w:noProof/>
          </w:rPr>
          <w:t>4.1</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iCs/>
            <w:noProof/>
          </w:rPr>
          <w:t>PHaMs Client Eligibility and Target Groups</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_Toc384202470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9</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71" w:history="1">
        <w:r w:rsidR="004F79D0" w:rsidRPr="004F79D0">
          <w:rPr>
            <w:rStyle w:val="Hyperlink"/>
            <w:rFonts w:asciiTheme="minorHAnsi" w:hAnsiTheme="minorHAnsi" w:cs="Arial"/>
            <w:noProof/>
          </w:rPr>
          <w:t>4.1.1</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PHaMs Client Eligibility Criteria</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_Toc384202471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9</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72" w:history="1">
        <w:r w:rsidR="004F79D0" w:rsidRPr="004F79D0">
          <w:rPr>
            <w:rStyle w:val="Hyperlink"/>
            <w:rFonts w:asciiTheme="minorHAnsi" w:hAnsiTheme="minorHAnsi" w:cs="Arial"/>
            <w:noProof/>
          </w:rPr>
          <w:t>4.1.2</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Additional Client Eligibility Criteria for Specialist PHaMs Services:</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_Toc384202472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10</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73" w:history="1">
        <w:r w:rsidR="004F79D0" w:rsidRPr="004F79D0">
          <w:rPr>
            <w:rStyle w:val="Hyperlink"/>
            <w:rFonts w:asciiTheme="minorHAnsi" w:hAnsiTheme="minorHAnsi" w:cs="Arial"/>
            <w:noProof/>
          </w:rPr>
          <w:t>4.1.3</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How to access PHaMs Services</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_Toc384202473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11</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74" w:history="1">
        <w:r w:rsidR="004F79D0" w:rsidRPr="004F79D0">
          <w:rPr>
            <w:rStyle w:val="Hyperlink"/>
            <w:rFonts w:asciiTheme="minorHAnsi" w:hAnsiTheme="minorHAnsi" w:cs="Arial"/>
            <w:noProof/>
          </w:rPr>
          <w:t>4.1.4</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What potential participants can expect</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_Toc384202474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11</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75" w:history="1">
        <w:r w:rsidR="004F79D0" w:rsidRPr="004F79D0">
          <w:rPr>
            <w:rStyle w:val="Hyperlink"/>
            <w:rFonts w:asciiTheme="minorHAnsi" w:hAnsiTheme="minorHAnsi" w:cs="Arial"/>
            <w:noProof/>
          </w:rPr>
          <w:t>4.1.5</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What PHaMs cannot provide</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_Toc384202475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12</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76" w:history="1">
        <w:r w:rsidR="004F79D0" w:rsidRPr="004F79D0">
          <w:rPr>
            <w:rStyle w:val="Hyperlink"/>
            <w:rFonts w:asciiTheme="minorHAnsi" w:hAnsiTheme="minorHAnsi" w:cs="Arial"/>
            <w:noProof/>
          </w:rPr>
          <w:t>4.1.6</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Ineligible Persons</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_Toc384202476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12</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77" w:history="1">
        <w:r w:rsidR="004F79D0" w:rsidRPr="004F79D0">
          <w:rPr>
            <w:rStyle w:val="Hyperlink"/>
            <w:rFonts w:asciiTheme="minorHAnsi" w:hAnsiTheme="minorHAnsi" w:cs="Arial"/>
            <w:noProof/>
          </w:rPr>
          <w:t>4.1.7</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Participant Rights and Responsibilities</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_Toc384202477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12</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78" w:history="1">
        <w:r w:rsidR="004F79D0" w:rsidRPr="004F79D0">
          <w:rPr>
            <w:rStyle w:val="Hyperlink"/>
            <w:rFonts w:asciiTheme="minorHAnsi" w:hAnsiTheme="minorHAnsi" w:cs="Arial"/>
            <w:noProof/>
          </w:rPr>
          <w:t>4.1.8</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Exiting PHaMs</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_Toc384202478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13</w:t>
        </w:r>
        <w:r w:rsidR="004F79D0" w:rsidRPr="004F79D0">
          <w:rPr>
            <w:rFonts w:asciiTheme="minorHAnsi" w:hAnsiTheme="minorHAnsi"/>
            <w:noProof/>
            <w:webHidden/>
          </w:rPr>
          <w:fldChar w:fldCharType="end"/>
        </w:r>
      </w:hyperlink>
    </w:p>
    <w:p w:rsidR="004F79D0" w:rsidRPr="004F79D0" w:rsidRDefault="00E53473">
      <w:pPr>
        <w:pStyle w:val="TOC2"/>
        <w:tabs>
          <w:tab w:val="left" w:pos="880"/>
          <w:tab w:val="right" w:leader="dot" w:pos="9016"/>
        </w:tabs>
        <w:rPr>
          <w:rFonts w:asciiTheme="minorHAnsi" w:eastAsiaTheme="minorEastAsia" w:hAnsiTheme="minorHAnsi" w:cstheme="minorBidi"/>
          <w:noProof/>
          <w:lang w:eastAsia="en-AU"/>
        </w:rPr>
      </w:pPr>
      <w:hyperlink w:anchor="_Toc384202479" w:history="1">
        <w:r w:rsidR="004F79D0" w:rsidRPr="004F79D0">
          <w:rPr>
            <w:rStyle w:val="Hyperlink"/>
            <w:rFonts w:asciiTheme="minorHAnsi" w:hAnsiTheme="minorHAnsi" w:cs="Arial"/>
            <w:iCs/>
            <w:noProof/>
          </w:rPr>
          <w:t>4.2</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iCs/>
            <w:noProof/>
          </w:rPr>
          <w:t>Funding for the PHaMs Activity</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_Toc384202479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13</w:t>
        </w:r>
        <w:r w:rsidR="004F79D0" w:rsidRPr="004F79D0">
          <w:rPr>
            <w:rFonts w:asciiTheme="minorHAnsi" w:hAnsiTheme="minorHAnsi"/>
            <w:noProof/>
            <w:webHidden/>
          </w:rPr>
          <w:fldChar w:fldCharType="end"/>
        </w:r>
      </w:hyperlink>
    </w:p>
    <w:p w:rsidR="004F79D0" w:rsidRPr="004F79D0" w:rsidRDefault="00E53473">
      <w:pPr>
        <w:pStyle w:val="TOC2"/>
        <w:tabs>
          <w:tab w:val="left" w:pos="880"/>
          <w:tab w:val="right" w:leader="dot" w:pos="9016"/>
        </w:tabs>
        <w:rPr>
          <w:rFonts w:asciiTheme="minorHAnsi" w:eastAsiaTheme="minorEastAsia" w:hAnsiTheme="minorHAnsi" w:cstheme="minorBidi"/>
          <w:noProof/>
          <w:lang w:eastAsia="en-AU"/>
        </w:rPr>
      </w:pPr>
      <w:hyperlink w:anchor="_Toc384202480" w:history="1">
        <w:r w:rsidR="004F79D0" w:rsidRPr="004F79D0">
          <w:rPr>
            <w:rStyle w:val="Hyperlink"/>
            <w:rFonts w:asciiTheme="minorHAnsi" w:hAnsiTheme="minorHAnsi" w:cs="Arial"/>
            <w:iCs/>
            <w:noProof/>
          </w:rPr>
          <w:t>4.3</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iCs/>
            <w:noProof/>
          </w:rPr>
          <w:t>Eligible and Ineligible PHaMs Activities</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_Toc384202480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15</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81" w:history="1">
        <w:r w:rsidR="004F79D0" w:rsidRPr="004F79D0">
          <w:rPr>
            <w:rStyle w:val="Hyperlink"/>
            <w:rFonts w:asciiTheme="minorHAnsi" w:hAnsiTheme="minorHAnsi" w:cs="Arial"/>
            <w:noProof/>
          </w:rPr>
          <w:t>4.3.1</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Eligible Activities</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_Toc384202481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15</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82" w:history="1">
        <w:r w:rsidR="004F79D0" w:rsidRPr="004F79D0">
          <w:rPr>
            <w:rStyle w:val="Hyperlink"/>
            <w:rFonts w:asciiTheme="minorHAnsi" w:hAnsiTheme="minorHAnsi" w:cs="Arial"/>
            <w:noProof/>
          </w:rPr>
          <w:t>4.3.2</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Ineligible Activities</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_Toc384202482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15</w:t>
        </w:r>
        <w:r w:rsidR="004F79D0" w:rsidRPr="004F79D0">
          <w:rPr>
            <w:rFonts w:asciiTheme="minorHAnsi" w:hAnsiTheme="minorHAnsi"/>
            <w:noProof/>
            <w:webHidden/>
          </w:rPr>
          <w:fldChar w:fldCharType="end"/>
        </w:r>
      </w:hyperlink>
    </w:p>
    <w:p w:rsidR="004F79D0" w:rsidRPr="004F79D0" w:rsidRDefault="00E53473">
      <w:pPr>
        <w:pStyle w:val="TOC2"/>
        <w:tabs>
          <w:tab w:val="left" w:pos="880"/>
          <w:tab w:val="right" w:leader="dot" w:pos="9016"/>
        </w:tabs>
        <w:rPr>
          <w:rFonts w:asciiTheme="minorHAnsi" w:eastAsiaTheme="minorEastAsia" w:hAnsiTheme="minorHAnsi" w:cstheme="minorBidi"/>
          <w:noProof/>
          <w:lang w:eastAsia="en-AU"/>
        </w:rPr>
      </w:pPr>
      <w:hyperlink w:anchor="_Toc384202483" w:history="1">
        <w:r w:rsidR="004F79D0" w:rsidRPr="004F79D0">
          <w:rPr>
            <w:rStyle w:val="Hyperlink"/>
            <w:rFonts w:asciiTheme="minorHAnsi" w:hAnsiTheme="minorHAnsi" w:cs="Arial"/>
            <w:iCs/>
            <w:noProof/>
          </w:rPr>
          <w:t>4.4</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iCs/>
            <w:noProof/>
          </w:rPr>
          <w:t>Activity links and working with other agencies and services</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_Toc384202483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16</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84" w:history="1">
        <w:r w:rsidR="004F79D0" w:rsidRPr="004F79D0">
          <w:rPr>
            <w:rStyle w:val="Hyperlink"/>
            <w:rFonts w:asciiTheme="minorHAnsi" w:hAnsiTheme="minorHAnsi" w:cs="Arial"/>
            <w:noProof/>
          </w:rPr>
          <w:t>4.4.1</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Local coordination and collaboration</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_Toc384202484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16</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85" w:history="1">
        <w:r w:rsidR="004F79D0" w:rsidRPr="004F79D0">
          <w:rPr>
            <w:rStyle w:val="Hyperlink"/>
            <w:rFonts w:asciiTheme="minorHAnsi" w:hAnsiTheme="minorHAnsi" w:cs="Arial"/>
            <w:noProof/>
          </w:rPr>
          <w:t>4.4.2</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PHaMs Employment Services</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_Toc384202485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16</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86" w:history="1">
        <w:r w:rsidR="004F79D0" w:rsidRPr="004F79D0">
          <w:rPr>
            <w:rStyle w:val="Hyperlink"/>
            <w:rFonts w:asciiTheme="minorHAnsi" w:hAnsiTheme="minorHAnsi" w:cs="Arial"/>
            <w:noProof/>
          </w:rPr>
          <w:t>4.4.3</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Partners in Recovery</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_Toc384202486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16</w:t>
        </w:r>
        <w:r w:rsidR="004F79D0" w:rsidRPr="004F79D0">
          <w:rPr>
            <w:rFonts w:asciiTheme="minorHAnsi" w:hAnsiTheme="minorHAnsi"/>
            <w:noProof/>
            <w:webHidden/>
          </w:rPr>
          <w:fldChar w:fldCharType="end"/>
        </w:r>
      </w:hyperlink>
    </w:p>
    <w:p w:rsidR="004F79D0" w:rsidRPr="004F79D0" w:rsidRDefault="00E53473">
      <w:pPr>
        <w:pStyle w:val="TOC2"/>
        <w:tabs>
          <w:tab w:val="left" w:pos="880"/>
          <w:tab w:val="right" w:leader="dot" w:pos="9016"/>
        </w:tabs>
        <w:rPr>
          <w:rFonts w:asciiTheme="minorHAnsi" w:eastAsiaTheme="minorEastAsia" w:hAnsiTheme="minorHAnsi" w:cstheme="minorBidi"/>
          <w:noProof/>
          <w:lang w:eastAsia="en-AU"/>
        </w:rPr>
      </w:pPr>
      <w:hyperlink w:anchor="_Toc384202487" w:history="1">
        <w:r w:rsidR="004F79D0" w:rsidRPr="004F79D0">
          <w:rPr>
            <w:rStyle w:val="Hyperlink"/>
            <w:rFonts w:asciiTheme="minorHAnsi" w:hAnsiTheme="minorHAnsi" w:cs="Arial"/>
            <w:iCs/>
            <w:noProof/>
          </w:rPr>
          <w:t>4.5</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iCs/>
            <w:noProof/>
          </w:rPr>
          <w:t>Specialist requirements for PHaMs</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_Toc384202487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17</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88" w:history="1">
        <w:r w:rsidR="004F79D0" w:rsidRPr="004F79D0">
          <w:rPr>
            <w:rStyle w:val="Hyperlink"/>
            <w:rFonts w:asciiTheme="minorHAnsi" w:hAnsiTheme="minorHAnsi" w:cs="Arial"/>
            <w:noProof/>
          </w:rPr>
          <w:t>4.5.1</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Targeted Groups /Special Needs Groups</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_Toc384202488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17</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89" w:history="1">
        <w:r w:rsidR="004F79D0" w:rsidRPr="004F79D0">
          <w:rPr>
            <w:rStyle w:val="Hyperlink"/>
            <w:rFonts w:asciiTheme="minorHAnsi" w:hAnsiTheme="minorHAnsi" w:cs="Arial"/>
            <w:noProof/>
          </w:rPr>
          <w:t>4.5.2</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Team approach to service delivery</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_Toc384202489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18</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90" w:history="1">
        <w:r w:rsidR="004F79D0" w:rsidRPr="004F79D0">
          <w:rPr>
            <w:rStyle w:val="Hyperlink"/>
            <w:rFonts w:asciiTheme="minorHAnsi" w:hAnsiTheme="minorHAnsi" w:cs="Arial"/>
            <w:noProof/>
          </w:rPr>
          <w:t>4.5.3</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Mandatory caseloads for PHaMs teams</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_Toc384202490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19</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91" w:history="1">
        <w:r w:rsidR="004F79D0" w:rsidRPr="004F79D0">
          <w:rPr>
            <w:rStyle w:val="Hyperlink"/>
            <w:rFonts w:asciiTheme="minorHAnsi" w:hAnsiTheme="minorHAnsi" w:cs="Arial"/>
            <w:noProof/>
          </w:rPr>
          <w:t>4.5.4</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Mental Health Crisis Response</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_Toc384202491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20</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92" w:history="1">
        <w:r w:rsidR="004F79D0" w:rsidRPr="004F79D0">
          <w:rPr>
            <w:rStyle w:val="Hyperlink"/>
            <w:rFonts w:asciiTheme="minorHAnsi" w:hAnsiTheme="minorHAnsi" w:cs="Arial"/>
            <w:noProof/>
          </w:rPr>
          <w:t>4.5.5</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Duration and Intensity of Support</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_Toc384202492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20</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93" w:history="1">
        <w:r w:rsidR="004F79D0" w:rsidRPr="004F79D0">
          <w:rPr>
            <w:rStyle w:val="Hyperlink"/>
            <w:rFonts w:asciiTheme="minorHAnsi" w:hAnsiTheme="minorHAnsi" w:cs="Arial"/>
            <w:noProof/>
          </w:rPr>
          <w:t>4.5.6</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Individual Recovery Plans</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_Toc384202493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21</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94" w:history="1">
        <w:r w:rsidR="004F79D0" w:rsidRPr="004F79D0">
          <w:rPr>
            <w:rStyle w:val="Hyperlink"/>
            <w:rFonts w:asciiTheme="minorHAnsi" w:hAnsiTheme="minorHAnsi" w:cs="Arial"/>
            <w:noProof/>
          </w:rPr>
          <w:t>4.5.7</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PHaMs Practice Principles</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_Toc384202494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21</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95" w:history="1">
        <w:r w:rsidR="004F79D0" w:rsidRPr="004F79D0">
          <w:rPr>
            <w:rStyle w:val="Hyperlink"/>
            <w:rFonts w:asciiTheme="minorHAnsi" w:hAnsiTheme="minorHAnsi" w:cs="Arial"/>
            <w:noProof/>
          </w:rPr>
          <w:t>4.5.8</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National Standards for Mental Health Services</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_Toc384202495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22</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96" w:history="1">
        <w:r w:rsidR="004F79D0" w:rsidRPr="004F79D0">
          <w:rPr>
            <w:rStyle w:val="Hyperlink"/>
            <w:rFonts w:asciiTheme="minorHAnsi" w:hAnsiTheme="minorHAnsi" w:cs="Arial"/>
            <w:noProof/>
          </w:rPr>
          <w:t>4.5.9</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Incident reporting</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_Toc384202496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22</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97" w:history="1">
        <w:r w:rsidR="004F79D0" w:rsidRPr="004F79D0">
          <w:rPr>
            <w:rStyle w:val="Hyperlink"/>
            <w:rFonts w:asciiTheme="minorHAnsi" w:hAnsiTheme="minorHAnsi" w:cs="Arial"/>
            <w:noProof/>
          </w:rPr>
          <w:t>4.5.10</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Compulsory Training</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_Toc384202497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22</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98" w:history="1">
        <w:r w:rsidR="004F79D0" w:rsidRPr="004F79D0">
          <w:rPr>
            <w:rStyle w:val="Hyperlink"/>
            <w:rFonts w:asciiTheme="minorHAnsi" w:hAnsiTheme="minorHAnsi" w:cs="Arial"/>
            <w:noProof/>
          </w:rPr>
          <w:t>4.5.11</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Volunteer Worker Support</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_Toc384202498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23</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499" w:history="1">
        <w:r w:rsidR="004F79D0" w:rsidRPr="004F79D0">
          <w:rPr>
            <w:rStyle w:val="Hyperlink"/>
            <w:rFonts w:asciiTheme="minorHAnsi" w:hAnsiTheme="minorHAnsi" w:cs="Arial"/>
            <w:noProof/>
          </w:rPr>
          <w:t>4.5.12</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Compliance with Relevant Legislation</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_Toc384202499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23</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500" w:history="1">
        <w:r w:rsidR="004F79D0" w:rsidRPr="004F79D0">
          <w:rPr>
            <w:rStyle w:val="Hyperlink"/>
            <w:rFonts w:asciiTheme="minorHAnsi" w:hAnsiTheme="minorHAnsi" w:cs="Arial"/>
            <w:noProof/>
          </w:rPr>
          <w:t>4.5.13</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Information Technology</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_Toc384202500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23</w:t>
        </w:r>
        <w:r w:rsidR="004F79D0" w:rsidRPr="004F79D0">
          <w:rPr>
            <w:rFonts w:asciiTheme="minorHAnsi" w:hAnsiTheme="minorHAnsi"/>
            <w:noProof/>
            <w:webHidden/>
          </w:rPr>
          <w:fldChar w:fldCharType="end"/>
        </w:r>
      </w:hyperlink>
    </w:p>
    <w:p w:rsidR="004F79D0" w:rsidRPr="004F79D0" w:rsidRDefault="00E53473">
      <w:pPr>
        <w:pStyle w:val="TOC3"/>
        <w:rPr>
          <w:rFonts w:asciiTheme="minorHAnsi" w:eastAsiaTheme="minorEastAsia" w:hAnsiTheme="minorHAnsi" w:cstheme="minorBidi"/>
          <w:noProof/>
          <w:lang w:eastAsia="en-AU"/>
        </w:rPr>
      </w:pPr>
      <w:hyperlink w:anchor="_Toc384202501" w:history="1">
        <w:r w:rsidR="004F79D0" w:rsidRPr="004F79D0">
          <w:rPr>
            <w:rStyle w:val="Hyperlink"/>
            <w:rFonts w:asciiTheme="minorHAnsi" w:hAnsiTheme="minorHAnsi" w:cs="Arial"/>
            <w:noProof/>
          </w:rPr>
          <w:t>4.5.14</w:t>
        </w:r>
        <w:r w:rsidR="004F79D0" w:rsidRPr="004F79D0">
          <w:rPr>
            <w:rFonts w:asciiTheme="minorHAnsi" w:eastAsiaTheme="minorEastAsia" w:hAnsiTheme="minorHAnsi" w:cstheme="minorBidi"/>
            <w:noProof/>
            <w:lang w:eastAsia="en-AU"/>
          </w:rPr>
          <w:tab/>
        </w:r>
        <w:r w:rsidR="004F79D0" w:rsidRPr="004F79D0">
          <w:rPr>
            <w:rStyle w:val="Hyperlink"/>
            <w:rFonts w:asciiTheme="minorHAnsi" w:hAnsiTheme="minorHAnsi" w:cs="Arial"/>
            <w:noProof/>
          </w:rPr>
          <w:t>PHaMs Activity Performance and Reporting</w:t>
        </w:r>
        <w:r w:rsidR="004F79D0" w:rsidRPr="004F79D0">
          <w:rPr>
            <w:rFonts w:asciiTheme="minorHAnsi" w:hAnsiTheme="minorHAnsi"/>
            <w:noProof/>
            <w:webHidden/>
          </w:rPr>
          <w:tab/>
        </w:r>
        <w:r w:rsidR="004F79D0" w:rsidRPr="004F79D0">
          <w:rPr>
            <w:rFonts w:asciiTheme="minorHAnsi" w:hAnsiTheme="minorHAnsi"/>
            <w:noProof/>
            <w:webHidden/>
          </w:rPr>
          <w:fldChar w:fldCharType="begin"/>
        </w:r>
        <w:r w:rsidR="004F79D0" w:rsidRPr="004F79D0">
          <w:rPr>
            <w:rFonts w:asciiTheme="minorHAnsi" w:hAnsiTheme="minorHAnsi"/>
            <w:noProof/>
            <w:webHidden/>
          </w:rPr>
          <w:instrText xml:space="preserve"> PAGEREF _Toc384202501 \h </w:instrText>
        </w:r>
        <w:r w:rsidR="004F79D0" w:rsidRPr="004F79D0">
          <w:rPr>
            <w:rFonts w:asciiTheme="minorHAnsi" w:hAnsiTheme="minorHAnsi"/>
            <w:noProof/>
            <w:webHidden/>
          </w:rPr>
        </w:r>
        <w:r w:rsidR="004F79D0" w:rsidRPr="004F79D0">
          <w:rPr>
            <w:rFonts w:asciiTheme="minorHAnsi" w:hAnsiTheme="minorHAnsi"/>
            <w:noProof/>
            <w:webHidden/>
          </w:rPr>
          <w:fldChar w:fldCharType="separate"/>
        </w:r>
        <w:r w:rsidR="004F79D0" w:rsidRPr="004F79D0">
          <w:rPr>
            <w:rFonts w:asciiTheme="minorHAnsi" w:hAnsiTheme="minorHAnsi"/>
            <w:noProof/>
            <w:webHidden/>
          </w:rPr>
          <w:t>23</w:t>
        </w:r>
        <w:r w:rsidR="004F79D0" w:rsidRPr="004F79D0">
          <w:rPr>
            <w:rFonts w:asciiTheme="minorHAnsi" w:hAnsiTheme="minorHAnsi"/>
            <w:noProof/>
            <w:webHidden/>
          </w:rPr>
          <w:fldChar w:fldCharType="end"/>
        </w:r>
      </w:hyperlink>
    </w:p>
    <w:p w:rsidR="004F79D0" w:rsidRPr="004F79D0" w:rsidRDefault="00E53473">
      <w:pPr>
        <w:pStyle w:val="TOC1"/>
        <w:rPr>
          <w:rFonts w:asciiTheme="minorHAnsi" w:eastAsiaTheme="minorEastAsia" w:hAnsiTheme="minorHAnsi" w:cstheme="minorBidi"/>
          <w:b w:val="0"/>
          <w:kern w:val="0"/>
          <w:lang w:eastAsia="en-AU"/>
        </w:rPr>
      </w:pPr>
      <w:hyperlink w:anchor="_Toc384202502" w:history="1">
        <w:r w:rsidR="004F79D0" w:rsidRPr="004F79D0">
          <w:rPr>
            <w:rStyle w:val="Hyperlink"/>
            <w:rFonts w:asciiTheme="minorHAnsi" w:hAnsiTheme="minorHAnsi" w:cs="Arial"/>
          </w:rPr>
          <w:t>5</w:t>
        </w:r>
        <w:r w:rsidR="004F79D0" w:rsidRPr="004F79D0">
          <w:rPr>
            <w:rFonts w:asciiTheme="minorHAnsi" w:eastAsiaTheme="minorEastAsia" w:hAnsiTheme="minorHAnsi" w:cstheme="minorBidi"/>
            <w:b w:val="0"/>
            <w:kern w:val="0"/>
            <w:lang w:eastAsia="en-AU"/>
          </w:rPr>
          <w:tab/>
        </w:r>
        <w:r w:rsidR="004F79D0" w:rsidRPr="004F79D0">
          <w:rPr>
            <w:rStyle w:val="Hyperlink"/>
            <w:rFonts w:asciiTheme="minorHAnsi" w:hAnsiTheme="minorHAnsi" w:cs="Arial"/>
          </w:rPr>
          <w:t>Contact Information</w:t>
        </w:r>
        <w:r w:rsidR="004F79D0" w:rsidRPr="004F79D0">
          <w:rPr>
            <w:rFonts w:asciiTheme="minorHAnsi" w:hAnsiTheme="minorHAnsi"/>
            <w:webHidden/>
          </w:rPr>
          <w:tab/>
        </w:r>
        <w:r w:rsidR="004F79D0" w:rsidRPr="004F79D0">
          <w:rPr>
            <w:rFonts w:asciiTheme="minorHAnsi" w:hAnsiTheme="minorHAnsi"/>
            <w:webHidden/>
          </w:rPr>
          <w:fldChar w:fldCharType="begin"/>
        </w:r>
        <w:r w:rsidR="004F79D0" w:rsidRPr="004F79D0">
          <w:rPr>
            <w:rFonts w:asciiTheme="minorHAnsi" w:hAnsiTheme="minorHAnsi"/>
            <w:webHidden/>
          </w:rPr>
          <w:instrText xml:space="preserve"> PAGEREF _Toc384202502 \h </w:instrText>
        </w:r>
        <w:r w:rsidR="004F79D0" w:rsidRPr="004F79D0">
          <w:rPr>
            <w:rFonts w:asciiTheme="minorHAnsi" w:hAnsiTheme="minorHAnsi"/>
            <w:webHidden/>
          </w:rPr>
        </w:r>
        <w:r w:rsidR="004F79D0" w:rsidRPr="004F79D0">
          <w:rPr>
            <w:rFonts w:asciiTheme="minorHAnsi" w:hAnsiTheme="minorHAnsi"/>
            <w:webHidden/>
          </w:rPr>
          <w:fldChar w:fldCharType="separate"/>
        </w:r>
        <w:r w:rsidR="004F79D0" w:rsidRPr="004F79D0">
          <w:rPr>
            <w:rFonts w:asciiTheme="minorHAnsi" w:hAnsiTheme="minorHAnsi"/>
            <w:webHidden/>
          </w:rPr>
          <w:t>24</w:t>
        </w:r>
        <w:r w:rsidR="004F79D0" w:rsidRPr="004F79D0">
          <w:rPr>
            <w:rFonts w:asciiTheme="minorHAnsi" w:hAnsiTheme="minorHAnsi"/>
            <w:webHidden/>
          </w:rPr>
          <w:fldChar w:fldCharType="end"/>
        </w:r>
      </w:hyperlink>
    </w:p>
    <w:p w:rsidR="004F79D0" w:rsidRPr="004F79D0" w:rsidRDefault="00E53473">
      <w:pPr>
        <w:pStyle w:val="TOC1"/>
        <w:rPr>
          <w:rFonts w:asciiTheme="minorHAnsi" w:eastAsiaTheme="minorEastAsia" w:hAnsiTheme="minorHAnsi" w:cstheme="minorBidi"/>
          <w:b w:val="0"/>
          <w:kern w:val="0"/>
          <w:lang w:eastAsia="en-AU"/>
        </w:rPr>
      </w:pPr>
      <w:hyperlink w:anchor="_Toc384202503" w:history="1">
        <w:r w:rsidR="004F79D0" w:rsidRPr="004F79D0">
          <w:rPr>
            <w:rStyle w:val="Hyperlink"/>
            <w:rFonts w:asciiTheme="minorHAnsi" w:hAnsiTheme="minorHAnsi" w:cs="Arial"/>
          </w:rPr>
          <w:t>6</w:t>
        </w:r>
        <w:r w:rsidR="004F79D0" w:rsidRPr="004F79D0">
          <w:rPr>
            <w:rFonts w:asciiTheme="minorHAnsi" w:eastAsiaTheme="minorEastAsia" w:hAnsiTheme="minorHAnsi" w:cstheme="minorBidi"/>
            <w:b w:val="0"/>
            <w:kern w:val="0"/>
            <w:lang w:eastAsia="en-AU"/>
          </w:rPr>
          <w:tab/>
        </w:r>
        <w:r w:rsidR="004F79D0" w:rsidRPr="004F79D0">
          <w:rPr>
            <w:rStyle w:val="Hyperlink"/>
            <w:rFonts w:asciiTheme="minorHAnsi" w:hAnsiTheme="minorHAnsi" w:cs="Arial"/>
          </w:rPr>
          <w:t>GLOSSARY</w:t>
        </w:r>
        <w:r w:rsidR="004F79D0" w:rsidRPr="004F79D0">
          <w:rPr>
            <w:rFonts w:asciiTheme="minorHAnsi" w:hAnsiTheme="minorHAnsi"/>
            <w:webHidden/>
          </w:rPr>
          <w:tab/>
        </w:r>
        <w:r w:rsidR="004F79D0" w:rsidRPr="004F79D0">
          <w:rPr>
            <w:rFonts w:asciiTheme="minorHAnsi" w:hAnsiTheme="minorHAnsi"/>
            <w:webHidden/>
          </w:rPr>
          <w:fldChar w:fldCharType="begin"/>
        </w:r>
        <w:r w:rsidR="004F79D0" w:rsidRPr="004F79D0">
          <w:rPr>
            <w:rFonts w:asciiTheme="minorHAnsi" w:hAnsiTheme="minorHAnsi"/>
            <w:webHidden/>
          </w:rPr>
          <w:instrText xml:space="preserve"> PAGEREF _Toc384202503 \h </w:instrText>
        </w:r>
        <w:r w:rsidR="004F79D0" w:rsidRPr="004F79D0">
          <w:rPr>
            <w:rFonts w:asciiTheme="minorHAnsi" w:hAnsiTheme="minorHAnsi"/>
            <w:webHidden/>
          </w:rPr>
        </w:r>
        <w:r w:rsidR="004F79D0" w:rsidRPr="004F79D0">
          <w:rPr>
            <w:rFonts w:asciiTheme="minorHAnsi" w:hAnsiTheme="minorHAnsi"/>
            <w:webHidden/>
          </w:rPr>
          <w:fldChar w:fldCharType="separate"/>
        </w:r>
        <w:r w:rsidR="004F79D0" w:rsidRPr="004F79D0">
          <w:rPr>
            <w:rFonts w:asciiTheme="minorHAnsi" w:hAnsiTheme="minorHAnsi"/>
            <w:webHidden/>
          </w:rPr>
          <w:t>25</w:t>
        </w:r>
        <w:r w:rsidR="004F79D0" w:rsidRPr="004F79D0">
          <w:rPr>
            <w:rFonts w:asciiTheme="minorHAnsi" w:hAnsiTheme="minorHAnsi"/>
            <w:webHidden/>
          </w:rPr>
          <w:fldChar w:fldCharType="end"/>
        </w:r>
      </w:hyperlink>
    </w:p>
    <w:p w:rsidR="005D70AE" w:rsidRPr="00852AF6" w:rsidRDefault="004F79D0" w:rsidP="009A41B5">
      <w:pPr>
        <w:tabs>
          <w:tab w:val="left" w:pos="440"/>
          <w:tab w:val="right" w:leader="dot" w:pos="9016"/>
        </w:tabs>
        <w:spacing w:before="40" w:after="0" w:line="240" w:lineRule="auto"/>
        <w:rPr>
          <w:rFonts w:ascii="Calibri" w:hAnsi="Calibri" w:cstheme="minorHAnsi"/>
          <w:b/>
          <w:color w:val="000000"/>
          <w:sz w:val="16"/>
          <w:szCs w:val="16"/>
        </w:rPr>
      </w:pPr>
      <w:r w:rsidRPr="004F79D0">
        <w:rPr>
          <w:rFonts w:asciiTheme="minorHAnsi" w:hAnsiTheme="minorHAnsi" w:cstheme="minorHAnsi"/>
          <w:b/>
          <w:noProof/>
          <w:color w:val="000000"/>
          <w:kern w:val="32"/>
        </w:rPr>
        <w:fldChar w:fldCharType="end"/>
      </w:r>
    </w:p>
    <w:p w:rsidR="005D70AE" w:rsidRPr="00852AF6" w:rsidRDefault="005D70AE" w:rsidP="005D70AE">
      <w:pPr>
        <w:autoSpaceDE w:val="0"/>
        <w:autoSpaceDN w:val="0"/>
        <w:adjustRightInd w:val="0"/>
        <w:spacing w:after="0" w:line="240" w:lineRule="auto"/>
        <w:rPr>
          <w:rFonts w:ascii="Calibri" w:hAnsi="Calibri" w:cstheme="minorHAnsi"/>
          <w:b/>
          <w:bCs/>
          <w:color w:val="000000"/>
          <w:sz w:val="28"/>
          <w:szCs w:val="28"/>
        </w:rPr>
        <w:sectPr w:rsidR="005D70AE" w:rsidRPr="00852AF6">
          <w:pgSz w:w="11906" w:h="16838"/>
          <w:pgMar w:top="1440" w:right="1440" w:bottom="1440" w:left="1440" w:header="708" w:footer="708" w:gutter="0"/>
          <w:cols w:space="708"/>
          <w:docGrid w:linePitch="360"/>
        </w:sectPr>
      </w:pPr>
    </w:p>
    <w:p w:rsidR="005D70AE" w:rsidRPr="00852AF6" w:rsidRDefault="005D70AE" w:rsidP="00774579">
      <w:pPr>
        <w:pStyle w:val="Heading1"/>
        <w:keepNext/>
        <w:numPr>
          <w:ilvl w:val="0"/>
          <w:numId w:val="5"/>
        </w:numPr>
        <w:spacing w:before="240" w:line="240" w:lineRule="auto"/>
        <w:ind w:left="567" w:hanging="567"/>
        <w:contextualSpacing w:val="0"/>
        <w:rPr>
          <w:rFonts w:ascii="Calibri" w:hAnsi="Calibri" w:cs="Arial"/>
          <w:kern w:val="32"/>
          <w:sz w:val="28"/>
          <w:szCs w:val="32"/>
        </w:rPr>
      </w:pPr>
      <w:bookmarkStart w:id="0" w:name="_Toc337557078"/>
      <w:bookmarkStart w:id="1" w:name="_Toc351030158"/>
      <w:bookmarkStart w:id="2" w:name="_Toc351039601"/>
      <w:bookmarkStart w:id="3" w:name="_Toc384202461"/>
      <w:bookmarkStart w:id="4" w:name="_Toc336511575"/>
      <w:bookmarkStart w:id="5" w:name="_Toc336511636"/>
      <w:r w:rsidRPr="00852AF6">
        <w:rPr>
          <w:rFonts w:ascii="Calibri" w:hAnsi="Calibri" w:cs="Arial"/>
          <w:kern w:val="32"/>
          <w:sz w:val="28"/>
          <w:szCs w:val="32"/>
        </w:rPr>
        <w:lastRenderedPageBreak/>
        <w:t>TCC PROGRAM OVERVIEW</w:t>
      </w:r>
      <w:bookmarkEnd w:id="0"/>
      <w:bookmarkEnd w:id="1"/>
      <w:bookmarkEnd w:id="2"/>
      <w:bookmarkEnd w:id="3"/>
    </w:p>
    <w:p w:rsidR="00E7780E" w:rsidRPr="00852AF6" w:rsidRDefault="00E7780E" w:rsidP="00E7780E">
      <w:pPr>
        <w:spacing w:after="0" w:line="240" w:lineRule="auto"/>
        <w:rPr>
          <w:rFonts w:ascii="Calibri" w:hAnsi="Calibri" w:cstheme="minorHAnsi"/>
        </w:rPr>
      </w:pPr>
    </w:p>
    <w:p w:rsidR="005D70AE" w:rsidRPr="00852AF6" w:rsidRDefault="005D70AE" w:rsidP="005D70AE">
      <w:pPr>
        <w:spacing w:after="0" w:line="240" w:lineRule="auto"/>
        <w:rPr>
          <w:rFonts w:ascii="Calibri" w:hAnsi="Calibri" w:cstheme="minorHAnsi"/>
          <w:sz w:val="23"/>
          <w:szCs w:val="23"/>
        </w:rPr>
      </w:pPr>
      <w:r w:rsidRPr="00852AF6">
        <w:rPr>
          <w:rFonts w:ascii="Calibri" w:hAnsi="Calibri" w:cstheme="minorHAnsi"/>
          <w:sz w:val="23"/>
          <w:szCs w:val="23"/>
        </w:rPr>
        <w:t>The Targeted Community Care (Mental Health) Program (TCC Program or the Program) commenced in 2006 following a Council of Australian Governments (</w:t>
      </w:r>
      <w:proofErr w:type="spellStart"/>
      <w:r w:rsidRPr="00852AF6">
        <w:rPr>
          <w:rFonts w:ascii="Calibri" w:hAnsi="Calibri" w:cstheme="minorHAnsi"/>
          <w:sz w:val="23"/>
          <w:szCs w:val="23"/>
        </w:rPr>
        <w:t>COAG</w:t>
      </w:r>
      <w:proofErr w:type="spellEnd"/>
      <w:r w:rsidRPr="00852AF6">
        <w:rPr>
          <w:rFonts w:ascii="Calibri" w:hAnsi="Calibri" w:cstheme="minorHAnsi"/>
          <w:sz w:val="23"/>
          <w:szCs w:val="23"/>
        </w:rPr>
        <w:t xml:space="preserve">) agreement to a whole-of-government approach to mental health.  The original measures (over five years to 2010–11) are now fully implemented and the three Activities under the Program are </w:t>
      </w:r>
      <w:proofErr w:type="gramStart"/>
      <w:r w:rsidRPr="00852AF6">
        <w:rPr>
          <w:rFonts w:ascii="Calibri" w:hAnsi="Calibri" w:cstheme="minorHAnsi"/>
          <w:sz w:val="23"/>
          <w:szCs w:val="23"/>
        </w:rPr>
        <w:t>well established</w:t>
      </w:r>
      <w:proofErr w:type="gramEnd"/>
      <w:r w:rsidRPr="00852AF6">
        <w:rPr>
          <w:rFonts w:ascii="Calibri" w:hAnsi="Calibri" w:cstheme="minorHAnsi"/>
          <w:sz w:val="23"/>
          <w:szCs w:val="23"/>
        </w:rPr>
        <w:t xml:space="preserve"> and achieving good outcomes for people with mental illness, their families and carers.</w:t>
      </w:r>
    </w:p>
    <w:p w:rsidR="005D70AE" w:rsidRPr="00852AF6" w:rsidRDefault="005D70AE" w:rsidP="005D70AE">
      <w:pPr>
        <w:spacing w:after="0" w:line="240" w:lineRule="auto"/>
        <w:rPr>
          <w:rFonts w:ascii="Calibri" w:hAnsi="Calibri" w:cstheme="minorHAnsi"/>
          <w:sz w:val="23"/>
          <w:szCs w:val="23"/>
        </w:rPr>
      </w:pPr>
    </w:p>
    <w:p w:rsidR="005D70AE" w:rsidRPr="00852AF6" w:rsidRDefault="005D70AE" w:rsidP="000111B7">
      <w:pPr>
        <w:spacing w:after="0" w:line="240" w:lineRule="auto"/>
        <w:rPr>
          <w:rFonts w:ascii="Calibri" w:hAnsi="Calibri" w:cstheme="minorHAnsi"/>
          <w:sz w:val="23"/>
          <w:szCs w:val="23"/>
        </w:rPr>
      </w:pPr>
      <w:r w:rsidRPr="00852AF6">
        <w:rPr>
          <w:rFonts w:ascii="Calibri" w:hAnsi="Calibri" w:cstheme="minorHAnsi"/>
          <w:sz w:val="23"/>
          <w:szCs w:val="23"/>
        </w:rPr>
        <w:t>The three Activities funded under the TCC Program are:</w:t>
      </w:r>
    </w:p>
    <w:p w:rsidR="005D70AE" w:rsidRPr="00852AF6" w:rsidRDefault="005D70AE" w:rsidP="00C66533">
      <w:pPr>
        <w:numPr>
          <w:ilvl w:val="0"/>
          <w:numId w:val="16"/>
        </w:numPr>
        <w:spacing w:after="0" w:line="240" w:lineRule="auto"/>
        <w:rPr>
          <w:rFonts w:ascii="Calibri" w:hAnsi="Calibri" w:cstheme="minorHAnsi"/>
          <w:sz w:val="23"/>
          <w:szCs w:val="23"/>
        </w:rPr>
      </w:pPr>
      <w:r w:rsidRPr="00852AF6">
        <w:rPr>
          <w:rFonts w:ascii="Calibri" w:hAnsi="Calibri" w:cstheme="minorHAnsi"/>
          <w:sz w:val="23"/>
          <w:szCs w:val="23"/>
        </w:rPr>
        <w:t>Personal Helpers and Mentors (PHaMs)</w:t>
      </w:r>
    </w:p>
    <w:p w:rsidR="005D70AE" w:rsidRPr="00852AF6" w:rsidRDefault="005D70AE" w:rsidP="00C66533">
      <w:pPr>
        <w:numPr>
          <w:ilvl w:val="0"/>
          <w:numId w:val="16"/>
        </w:numPr>
        <w:spacing w:after="0" w:line="240" w:lineRule="auto"/>
        <w:rPr>
          <w:rFonts w:ascii="Calibri" w:hAnsi="Calibri" w:cstheme="minorHAnsi"/>
          <w:sz w:val="23"/>
          <w:szCs w:val="23"/>
        </w:rPr>
      </w:pPr>
      <w:r w:rsidRPr="00852AF6">
        <w:rPr>
          <w:rFonts w:ascii="Calibri" w:hAnsi="Calibri" w:cstheme="minorHAnsi"/>
          <w:sz w:val="23"/>
          <w:szCs w:val="23"/>
        </w:rPr>
        <w:t>Mental Health Respi</w:t>
      </w:r>
      <w:r w:rsidR="00BC7C13" w:rsidRPr="00852AF6">
        <w:rPr>
          <w:rFonts w:ascii="Calibri" w:hAnsi="Calibri" w:cstheme="minorHAnsi"/>
          <w:sz w:val="23"/>
          <w:szCs w:val="23"/>
        </w:rPr>
        <w:t>te: Carer Support (MHR:CS), and</w:t>
      </w:r>
    </w:p>
    <w:p w:rsidR="005D70AE" w:rsidRPr="00852AF6" w:rsidRDefault="005D70AE" w:rsidP="00C66533">
      <w:pPr>
        <w:numPr>
          <w:ilvl w:val="0"/>
          <w:numId w:val="16"/>
        </w:numPr>
        <w:spacing w:after="0" w:line="240" w:lineRule="auto"/>
        <w:rPr>
          <w:rFonts w:ascii="Calibri" w:hAnsi="Calibri" w:cstheme="minorHAnsi"/>
          <w:sz w:val="23"/>
          <w:szCs w:val="23"/>
        </w:rPr>
      </w:pPr>
      <w:r w:rsidRPr="00852AF6">
        <w:rPr>
          <w:rFonts w:ascii="Calibri" w:hAnsi="Calibri" w:cstheme="minorHAnsi"/>
          <w:sz w:val="23"/>
          <w:szCs w:val="23"/>
        </w:rPr>
        <w:t>Family Mental Health Support Services (FMHSS).</w:t>
      </w:r>
    </w:p>
    <w:p w:rsidR="005D70AE" w:rsidRPr="00852AF6" w:rsidRDefault="005D70AE" w:rsidP="005D70AE">
      <w:pPr>
        <w:spacing w:after="0" w:line="240" w:lineRule="auto"/>
        <w:rPr>
          <w:rFonts w:ascii="Calibri" w:hAnsi="Calibri" w:cstheme="minorHAnsi"/>
          <w:sz w:val="23"/>
          <w:szCs w:val="23"/>
        </w:rPr>
      </w:pPr>
    </w:p>
    <w:p w:rsidR="005D70AE" w:rsidRPr="00852AF6" w:rsidRDefault="005D70AE" w:rsidP="005D70AE">
      <w:pPr>
        <w:spacing w:after="0" w:line="240" w:lineRule="auto"/>
        <w:rPr>
          <w:rFonts w:ascii="Calibri" w:hAnsi="Calibri" w:cstheme="minorHAnsi"/>
          <w:sz w:val="23"/>
          <w:szCs w:val="23"/>
        </w:rPr>
      </w:pPr>
      <w:r w:rsidRPr="00852AF6">
        <w:rPr>
          <w:rFonts w:ascii="Calibri" w:hAnsi="Calibri" w:cstheme="minorHAnsi"/>
          <w:sz w:val="23"/>
          <w:szCs w:val="23"/>
        </w:rPr>
        <w:t>The TCC Program is contributing towards the Government’s mental health agenda, by providing services that are designed around the support needs of people with mental illness, their families and carers, and that work together to help people with a mental illness live well in their communities.</w:t>
      </w:r>
    </w:p>
    <w:p w:rsidR="005D70AE" w:rsidRPr="00852AF6" w:rsidRDefault="005D70AE" w:rsidP="005D70AE">
      <w:pPr>
        <w:spacing w:after="0" w:line="240" w:lineRule="auto"/>
        <w:rPr>
          <w:rFonts w:ascii="Calibri" w:hAnsi="Calibri" w:cstheme="minorHAnsi"/>
          <w:sz w:val="23"/>
          <w:szCs w:val="23"/>
        </w:rPr>
      </w:pPr>
    </w:p>
    <w:p w:rsidR="005D70AE" w:rsidRPr="00852AF6" w:rsidRDefault="005D70AE" w:rsidP="005D70AE">
      <w:pPr>
        <w:spacing w:after="0" w:line="240" w:lineRule="auto"/>
        <w:rPr>
          <w:rFonts w:ascii="Calibri" w:hAnsi="Calibri" w:cstheme="minorHAnsi"/>
          <w:sz w:val="23"/>
          <w:szCs w:val="23"/>
        </w:rPr>
      </w:pPr>
      <w:r w:rsidRPr="00852AF6">
        <w:rPr>
          <w:rFonts w:ascii="Calibri" w:hAnsi="Calibri" w:cstheme="minorHAnsi"/>
          <w:sz w:val="23"/>
          <w:szCs w:val="23"/>
        </w:rPr>
        <w:t>The services delivered under the TCC Program are seen as an important component of the broader mental health service system, complementing other Commonwealth and state clinical and non</w:t>
      </w:r>
      <w:r w:rsidRPr="00852AF6">
        <w:rPr>
          <w:rFonts w:ascii="Calibri" w:hAnsi="Calibri" w:cstheme="minorHAnsi"/>
          <w:sz w:val="23"/>
          <w:szCs w:val="23"/>
        </w:rPr>
        <w:noBreakHyphen/>
        <w:t xml:space="preserve">clinical services that aim to increase the ability for people with severe mental illness to be fully participating members of their communities.  Ongoing feedback from community mental health sector stakeholders has confirmed the importance of these community-based </w:t>
      </w:r>
      <w:r w:rsidR="00FC0989" w:rsidRPr="00852AF6">
        <w:rPr>
          <w:rFonts w:ascii="Calibri" w:hAnsi="Calibri" w:cstheme="minorHAnsi"/>
          <w:sz w:val="23"/>
          <w:szCs w:val="23"/>
        </w:rPr>
        <w:t xml:space="preserve">services </w:t>
      </w:r>
      <w:r w:rsidRPr="00852AF6">
        <w:rPr>
          <w:rFonts w:ascii="Calibri" w:hAnsi="Calibri" w:cstheme="minorHAnsi"/>
          <w:sz w:val="23"/>
          <w:szCs w:val="23"/>
        </w:rPr>
        <w:t>in areas of prevention, early intervention and targeted support.  Each Activity makes a substantial contribution through increasing access to services and improving service pathways and social inclusion.</w:t>
      </w:r>
    </w:p>
    <w:p w:rsidR="005D70AE" w:rsidRPr="00852AF6" w:rsidRDefault="005D70AE" w:rsidP="005D70AE">
      <w:pPr>
        <w:spacing w:after="0" w:line="240" w:lineRule="auto"/>
        <w:rPr>
          <w:rFonts w:ascii="Calibri" w:hAnsi="Calibri" w:cstheme="minorHAnsi"/>
          <w:sz w:val="23"/>
          <w:szCs w:val="23"/>
        </w:rPr>
      </w:pPr>
    </w:p>
    <w:p w:rsidR="005D70AE" w:rsidRPr="00852AF6" w:rsidRDefault="005D70AE" w:rsidP="009C4418">
      <w:pPr>
        <w:spacing w:after="0" w:line="240" w:lineRule="auto"/>
        <w:rPr>
          <w:rFonts w:ascii="Calibri" w:hAnsi="Calibri" w:cstheme="minorHAnsi"/>
          <w:sz w:val="23"/>
          <w:szCs w:val="23"/>
        </w:rPr>
      </w:pPr>
      <w:r w:rsidRPr="00852AF6">
        <w:rPr>
          <w:rFonts w:ascii="Calibri" w:hAnsi="Calibri" w:cstheme="minorHAnsi"/>
          <w:sz w:val="23"/>
          <w:szCs w:val="23"/>
        </w:rPr>
        <w:t>In the 2011–12 Budget, the Australian Government announced a significant investment for a major expansion of all three TCC Program Activities, building on the successes of the previous five years.  The Government allocated a total of $269.3 million in its Mental Health Reform Budget measures that will see new services rolled out over the five years from 2011–12 to 2015–16.  The number of FMHSS will double, the PHaMs workforce will increase by almost 50</w:t>
      </w:r>
      <w:r w:rsidR="00B51F3C">
        <w:rPr>
          <w:rFonts w:ascii="Calibri" w:hAnsi="Calibri" w:cstheme="minorHAnsi"/>
          <w:sz w:val="23"/>
          <w:szCs w:val="23"/>
        </w:rPr>
        <w:t> </w:t>
      </w:r>
      <w:r w:rsidRPr="00852AF6">
        <w:rPr>
          <w:rFonts w:ascii="Calibri" w:hAnsi="Calibri" w:cstheme="minorHAnsi"/>
          <w:sz w:val="23"/>
          <w:szCs w:val="23"/>
        </w:rPr>
        <w:t xml:space="preserve">per cent, and </w:t>
      </w:r>
      <w:r w:rsidR="00985B84" w:rsidRPr="00852AF6">
        <w:rPr>
          <w:rFonts w:ascii="Calibri" w:hAnsi="Calibri" w:cstheme="minorHAnsi"/>
          <w:sz w:val="23"/>
          <w:szCs w:val="23"/>
        </w:rPr>
        <w:t>MHR</w:t>
      </w:r>
      <w:proofErr w:type="gramStart"/>
      <w:r w:rsidR="00985B84" w:rsidRPr="00852AF6">
        <w:rPr>
          <w:rFonts w:ascii="Calibri" w:hAnsi="Calibri" w:cstheme="minorHAnsi"/>
          <w:sz w:val="23"/>
          <w:szCs w:val="23"/>
        </w:rPr>
        <w:t>:CS</w:t>
      </w:r>
      <w:proofErr w:type="gramEnd"/>
      <w:r w:rsidRPr="00852AF6">
        <w:rPr>
          <w:rFonts w:ascii="Calibri" w:hAnsi="Calibri" w:cstheme="minorHAnsi"/>
          <w:sz w:val="23"/>
          <w:szCs w:val="23"/>
        </w:rPr>
        <w:t xml:space="preserve"> will be available for more than 1,000 additional carers of people with mental illness.  The Government also introduced a new component of the PHaMs Activity to</w:t>
      </w:r>
      <w:r w:rsidR="00B51F3C">
        <w:rPr>
          <w:rFonts w:ascii="Calibri" w:hAnsi="Calibri" w:cstheme="minorHAnsi"/>
          <w:sz w:val="23"/>
          <w:szCs w:val="23"/>
        </w:rPr>
        <w:t> </w:t>
      </w:r>
      <w:r w:rsidRPr="00852AF6">
        <w:rPr>
          <w:rFonts w:ascii="Calibri" w:hAnsi="Calibri" w:cstheme="minorHAnsi"/>
          <w:sz w:val="23"/>
          <w:szCs w:val="23"/>
        </w:rPr>
        <w:t>provide personal helpers and mentors to specifically help people with mental illness on, or claiming income support or the Disability Support Pension, who are also engaged with employment services.</w:t>
      </w:r>
    </w:p>
    <w:p w:rsidR="005D70AE" w:rsidRPr="00852AF6" w:rsidRDefault="005D70AE" w:rsidP="005D70AE">
      <w:pPr>
        <w:spacing w:after="0" w:line="240" w:lineRule="auto"/>
        <w:rPr>
          <w:rFonts w:ascii="Calibri" w:hAnsi="Calibri" w:cstheme="minorHAnsi"/>
          <w:sz w:val="23"/>
          <w:szCs w:val="23"/>
        </w:rPr>
      </w:pPr>
    </w:p>
    <w:p w:rsidR="005D70AE" w:rsidRPr="00852AF6" w:rsidRDefault="005D70AE" w:rsidP="000111B7">
      <w:pPr>
        <w:spacing w:after="0" w:line="240" w:lineRule="auto"/>
        <w:rPr>
          <w:rFonts w:ascii="Calibri" w:hAnsi="Calibri" w:cstheme="minorHAnsi"/>
          <w:sz w:val="23"/>
          <w:szCs w:val="23"/>
        </w:rPr>
      </w:pPr>
      <w:r w:rsidRPr="00852AF6">
        <w:rPr>
          <w:rFonts w:ascii="Calibri" w:hAnsi="Calibri" w:cstheme="minorHAnsi"/>
          <w:sz w:val="23"/>
          <w:szCs w:val="23"/>
        </w:rPr>
        <w:t xml:space="preserve">In implementing the Budget measures, </w:t>
      </w:r>
      <w:r w:rsidR="00AD3B74">
        <w:rPr>
          <w:rFonts w:ascii="Calibri" w:hAnsi="Calibri" w:cstheme="minorHAnsi"/>
          <w:sz w:val="23"/>
          <w:szCs w:val="23"/>
        </w:rPr>
        <w:t>DSS</w:t>
      </w:r>
      <w:r w:rsidRPr="00852AF6">
        <w:rPr>
          <w:rFonts w:ascii="Calibri" w:hAnsi="Calibri" w:cstheme="minorHAnsi"/>
          <w:sz w:val="23"/>
          <w:szCs w:val="23"/>
        </w:rPr>
        <w:t xml:space="preserve"> will be:</w:t>
      </w:r>
    </w:p>
    <w:p w:rsidR="005D70AE" w:rsidRPr="00852AF6" w:rsidRDefault="005D70AE" w:rsidP="00C66533">
      <w:pPr>
        <w:numPr>
          <w:ilvl w:val="0"/>
          <w:numId w:val="14"/>
        </w:numPr>
        <w:spacing w:after="0" w:line="240" w:lineRule="auto"/>
        <w:rPr>
          <w:rFonts w:ascii="Calibri" w:hAnsi="Calibri" w:cstheme="minorHAnsi"/>
          <w:sz w:val="23"/>
          <w:szCs w:val="23"/>
        </w:rPr>
      </w:pPr>
      <w:r w:rsidRPr="00852AF6">
        <w:rPr>
          <w:rFonts w:ascii="Calibri" w:hAnsi="Calibri" w:cstheme="minorHAnsi"/>
          <w:sz w:val="23"/>
          <w:szCs w:val="23"/>
        </w:rPr>
        <w:t>Increasing the number of intensive support services for people with severe and persistent mental illness who have complex care needs, along with their carers</w:t>
      </w:r>
    </w:p>
    <w:p w:rsidR="005D70AE" w:rsidRPr="00852AF6" w:rsidRDefault="005D70AE" w:rsidP="00C66533">
      <w:pPr>
        <w:numPr>
          <w:ilvl w:val="0"/>
          <w:numId w:val="14"/>
        </w:numPr>
        <w:spacing w:after="0" w:line="240" w:lineRule="auto"/>
        <w:rPr>
          <w:rFonts w:ascii="Calibri" w:hAnsi="Calibri" w:cstheme="minorHAnsi"/>
          <w:sz w:val="23"/>
          <w:szCs w:val="23"/>
        </w:rPr>
      </w:pPr>
      <w:r w:rsidRPr="00852AF6">
        <w:rPr>
          <w:rFonts w:ascii="Calibri" w:hAnsi="Calibri" w:cstheme="minorHAnsi"/>
          <w:sz w:val="23"/>
          <w:szCs w:val="23"/>
        </w:rPr>
        <w:t xml:space="preserve">Targeting support to areas and communities that need it most, such as Indigenous communities and socioeconomically disadvantaged areas that are underserviced, and </w:t>
      </w:r>
    </w:p>
    <w:p w:rsidR="005D70AE" w:rsidRPr="00852AF6" w:rsidRDefault="005D70AE" w:rsidP="00C66533">
      <w:pPr>
        <w:numPr>
          <w:ilvl w:val="0"/>
          <w:numId w:val="14"/>
        </w:numPr>
        <w:spacing w:after="0" w:line="240" w:lineRule="auto"/>
        <w:rPr>
          <w:rFonts w:ascii="Calibri" w:hAnsi="Calibri" w:cstheme="minorHAnsi"/>
          <w:sz w:val="23"/>
          <w:szCs w:val="23"/>
        </w:rPr>
      </w:pPr>
      <w:proofErr w:type="gramStart"/>
      <w:r w:rsidRPr="00852AF6">
        <w:rPr>
          <w:rFonts w:ascii="Calibri" w:hAnsi="Calibri" w:cstheme="minorHAnsi"/>
          <w:sz w:val="23"/>
          <w:szCs w:val="23"/>
        </w:rPr>
        <w:t>Helping to detect potential mental health problems in early years, and supporting children and young people and families who struggle with mental illness.</w:t>
      </w:r>
      <w:proofErr w:type="gramEnd"/>
    </w:p>
    <w:p w:rsidR="005D70AE" w:rsidRPr="00C45B4A" w:rsidRDefault="005D70AE" w:rsidP="005D70AE">
      <w:pPr>
        <w:spacing w:after="0" w:line="240" w:lineRule="auto"/>
        <w:rPr>
          <w:rFonts w:eastAsia="Times New Roman" w:cs="Arial"/>
          <w:b/>
          <w:bCs/>
        </w:rPr>
      </w:pPr>
      <w:r w:rsidRPr="00852AF6">
        <w:rPr>
          <w:rFonts w:ascii="Calibri" w:hAnsi="Calibri" w:cstheme="minorHAnsi"/>
          <w:sz w:val="23"/>
          <w:szCs w:val="23"/>
        </w:rPr>
        <w:br w:type="page"/>
      </w:r>
    </w:p>
    <w:p w:rsidR="005D70AE" w:rsidRPr="00C45B4A" w:rsidRDefault="005D70AE" w:rsidP="00C66533">
      <w:pPr>
        <w:pStyle w:val="Heading2"/>
        <w:keepNext/>
        <w:numPr>
          <w:ilvl w:val="1"/>
          <w:numId w:val="5"/>
        </w:numPr>
        <w:tabs>
          <w:tab w:val="num" w:pos="576"/>
        </w:tabs>
        <w:spacing w:before="0" w:line="240" w:lineRule="auto"/>
        <w:ind w:left="576" w:hanging="576"/>
        <w:rPr>
          <w:rFonts w:cs="Arial"/>
          <w:iCs/>
          <w:color w:val="31849B" w:themeColor="accent5" w:themeShade="BF"/>
          <w:sz w:val="22"/>
          <w:szCs w:val="22"/>
        </w:rPr>
      </w:pPr>
      <w:bookmarkStart w:id="6" w:name="_Toc351030159"/>
      <w:bookmarkStart w:id="7" w:name="_Toc351039602"/>
      <w:bookmarkStart w:id="8" w:name="_Toc384202462"/>
      <w:r w:rsidRPr="00C45B4A">
        <w:rPr>
          <w:rFonts w:cs="Arial"/>
          <w:iCs/>
          <w:sz w:val="22"/>
          <w:szCs w:val="22"/>
        </w:rPr>
        <w:t>TCC Program Outcomes</w:t>
      </w:r>
      <w:bookmarkEnd w:id="6"/>
      <w:bookmarkEnd w:id="7"/>
      <w:bookmarkEnd w:id="8"/>
    </w:p>
    <w:p w:rsidR="00E7780E" w:rsidRPr="00852AF6" w:rsidRDefault="00E7780E" w:rsidP="004A63F6">
      <w:pPr>
        <w:spacing w:after="0" w:line="240" w:lineRule="auto"/>
        <w:rPr>
          <w:rFonts w:ascii="Calibri" w:hAnsi="Calibri" w:cstheme="minorHAnsi"/>
        </w:rPr>
      </w:pPr>
    </w:p>
    <w:p w:rsidR="005D70AE" w:rsidRPr="00852AF6" w:rsidRDefault="005D70AE" w:rsidP="004A63F6">
      <w:pPr>
        <w:spacing w:after="0" w:line="240" w:lineRule="auto"/>
        <w:rPr>
          <w:rFonts w:ascii="Calibri" w:hAnsi="Calibri" w:cstheme="minorHAnsi"/>
          <w:sz w:val="23"/>
          <w:szCs w:val="23"/>
        </w:rPr>
      </w:pPr>
      <w:r w:rsidRPr="00852AF6">
        <w:rPr>
          <w:rFonts w:ascii="Calibri" w:hAnsi="Calibri" w:cstheme="minorHAnsi"/>
          <w:sz w:val="23"/>
          <w:szCs w:val="23"/>
        </w:rPr>
        <w:t xml:space="preserve">The TCC Program provides accessible, responsive, </w:t>
      </w:r>
      <w:proofErr w:type="gramStart"/>
      <w:r w:rsidRPr="00852AF6">
        <w:rPr>
          <w:rFonts w:ascii="Calibri" w:hAnsi="Calibri" w:cstheme="minorHAnsi"/>
          <w:sz w:val="23"/>
          <w:szCs w:val="23"/>
        </w:rPr>
        <w:t>high-quality</w:t>
      </w:r>
      <w:proofErr w:type="gramEnd"/>
      <w:r w:rsidRPr="00852AF6">
        <w:rPr>
          <w:rFonts w:ascii="Calibri" w:hAnsi="Calibri" w:cstheme="minorHAnsi"/>
          <w:sz w:val="23"/>
          <w:szCs w:val="23"/>
        </w:rPr>
        <w:t xml:space="preserve"> and integrated community-based mental health services that improve the capacity of individuals, families and carers to manage the impacts of mental illness on their lives and improve their overall wellbeing.</w:t>
      </w:r>
    </w:p>
    <w:p w:rsidR="005D70AE" w:rsidRPr="00376549" w:rsidRDefault="005D70AE" w:rsidP="00AE4D46">
      <w:pPr>
        <w:pStyle w:val="NoSpacing"/>
        <w:rPr>
          <w:rFonts w:ascii="Calibri" w:hAnsi="Calibri" w:cstheme="minorHAnsi"/>
          <w:sz w:val="23"/>
          <w:szCs w:val="23"/>
        </w:rPr>
      </w:pPr>
    </w:p>
    <w:p w:rsidR="005D70AE" w:rsidRPr="00C45B4A" w:rsidRDefault="005D70AE" w:rsidP="00C66533">
      <w:pPr>
        <w:pStyle w:val="Heading2"/>
        <w:keepNext/>
        <w:numPr>
          <w:ilvl w:val="1"/>
          <w:numId w:val="5"/>
        </w:numPr>
        <w:tabs>
          <w:tab w:val="num" w:pos="576"/>
        </w:tabs>
        <w:spacing w:before="0" w:line="240" w:lineRule="auto"/>
        <w:ind w:left="576" w:hanging="576"/>
        <w:rPr>
          <w:rFonts w:cs="Arial"/>
          <w:iCs/>
          <w:sz w:val="22"/>
          <w:szCs w:val="22"/>
        </w:rPr>
      </w:pPr>
      <w:bookmarkStart w:id="9" w:name="_Toc351030160"/>
      <w:bookmarkStart w:id="10" w:name="_Toc351039603"/>
      <w:bookmarkStart w:id="11" w:name="_Toc384202463"/>
      <w:r w:rsidRPr="00C45B4A">
        <w:rPr>
          <w:rFonts w:cs="Arial"/>
          <w:iCs/>
          <w:sz w:val="22"/>
          <w:szCs w:val="22"/>
        </w:rPr>
        <w:t>TCC Program Objectives</w:t>
      </w:r>
      <w:bookmarkEnd w:id="9"/>
      <w:bookmarkEnd w:id="10"/>
      <w:bookmarkEnd w:id="11"/>
    </w:p>
    <w:p w:rsidR="00E7780E" w:rsidRPr="00852AF6" w:rsidRDefault="00E7780E" w:rsidP="004A63F6">
      <w:pPr>
        <w:widowControl w:val="0"/>
        <w:suppressAutoHyphens/>
        <w:autoSpaceDE w:val="0"/>
        <w:autoSpaceDN w:val="0"/>
        <w:adjustRightInd w:val="0"/>
        <w:spacing w:after="0" w:line="240" w:lineRule="auto"/>
        <w:textAlignment w:val="center"/>
        <w:rPr>
          <w:rFonts w:ascii="Calibri" w:hAnsi="Calibri" w:cstheme="minorHAnsi"/>
        </w:rPr>
      </w:pPr>
    </w:p>
    <w:p w:rsidR="00985B84" w:rsidRDefault="005D70AE" w:rsidP="004A63F6">
      <w:pPr>
        <w:widowControl w:val="0"/>
        <w:suppressAutoHyphens/>
        <w:autoSpaceDE w:val="0"/>
        <w:autoSpaceDN w:val="0"/>
        <w:adjustRightInd w:val="0"/>
        <w:spacing w:after="0" w:line="240" w:lineRule="auto"/>
        <w:textAlignment w:val="center"/>
        <w:rPr>
          <w:rFonts w:ascii="Calibri" w:hAnsi="Calibri" w:cstheme="minorHAnsi"/>
          <w:sz w:val="23"/>
          <w:szCs w:val="23"/>
        </w:rPr>
      </w:pPr>
      <w:r w:rsidRPr="00852AF6">
        <w:rPr>
          <w:rFonts w:ascii="Calibri" w:hAnsi="Calibri" w:cstheme="minorHAnsi"/>
          <w:sz w:val="23"/>
          <w:szCs w:val="23"/>
        </w:rPr>
        <w:t xml:space="preserve">The objective of the TCC Program is to implement community mental health initiatives to assist people </w:t>
      </w:r>
      <w:r w:rsidR="00E14543">
        <w:rPr>
          <w:rFonts w:ascii="Calibri" w:hAnsi="Calibri" w:cstheme="minorHAnsi"/>
          <w:sz w:val="23"/>
          <w:szCs w:val="23"/>
        </w:rPr>
        <w:t>affected by severe</w:t>
      </w:r>
      <w:r w:rsidRPr="00852AF6">
        <w:rPr>
          <w:rFonts w:ascii="Calibri" w:hAnsi="Calibri" w:cstheme="minorHAnsi"/>
          <w:sz w:val="23"/>
          <w:szCs w:val="23"/>
        </w:rPr>
        <w:t xml:space="preserve"> mental illness and their families and carers to manag</w:t>
      </w:r>
      <w:r w:rsidR="00E53473">
        <w:rPr>
          <w:rFonts w:ascii="Calibri" w:hAnsi="Calibri" w:cstheme="minorHAnsi"/>
          <w:sz w:val="23"/>
          <w:szCs w:val="23"/>
        </w:rPr>
        <w:t>e the impact of mental illness.</w:t>
      </w:r>
    </w:p>
    <w:p w:rsidR="00E53473" w:rsidRPr="00852AF6" w:rsidRDefault="00E53473" w:rsidP="004A63F6">
      <w:pPr>
        <w:widowControl w:val="0"/>
        <w:suppressAutoHyphens/>
        <w:autoSpaceDE w:val="0"/>
        <w:autoSpaceDN w:val="0"/>
        <w:adjustRightInd w:val="0"/>
        <w:spacing w:after="0" w:line="240" w:lineRule="auto"/>
        <w:textAlignment w:val="center"/>
        <w:rPr>
          <w:rFonts w:ascii="Calibri" w:hAnsi="Calibri" w:cstheme="minorHAnsi"/>
          <w:sz w:val="23"/>
          <w:szCs w:val="23"/>
        </w:rPr>
      </w:pPr>
    </w:p>
    <w:p w:rsidR="005D70AE" w:rsidRPr="00852AF6" w:rsidRDefault="005D70AE" w:rsidP="004A63F6">
      <w:pPr>
        <w:widowControl w:val="0"/>
        <w:suppressAutoHyphens/>
        <w:autoSpaceDE w:val="0"/>
        <w:autoSpaceDN w:val="0"/>
        <w:adjustRightInd w:val="0"/>
        <w:spacing w:after="0" w:line="240" w:lineRule="auto"/>
        <w:textAlignment w:val="center"/>
        <w:rPr>
          <w:rFonts w:ascii="Calibri" w:hAnsi="Calibri" w:cstheme="minorHAnsi"/>
          <w:sz w:val="23"/>
          <w:szCs w:val="23"/>
        </w:rPr>
      </w:pPr>
      <w:r w:rsidRPr="00852AF6">
        <w:rPr>
          <w:rFonts w:ascii="Calibri" w:hAnsi="Calibri" w:cstheme="minorHAnsi"/>
          <w:sz w:val="23"/>
          <w:szCs w:val="23"/>
        </w:rPr>
        <w:t xml:space="preserve">The TCC Program will provide accessible, responsive, high-quality and integrated community mental health services that improve the lives of people </w:t>
      </w:r>
      <w:r w:rsidR="00E53473">
        <w:rPr>
          <w:rFonts w:ascii="Calibri" w:hAnsi="Calibri" w:cstheme="minorHAnsi"/>
          <w:sz w:val="23"/>
          <w:szCs w:val="23"/>
        </w:rPr>
        <w:t>affected by</w:t>
      </w:r>
      <w:bookmarkStart w:id="12" w:name="_GoBack"/>
      <w:bookmarkEnd w:id="12"/>
      <w:r w:rsidRPr="00852AF6">
        <w:rPr>
          <w:rFonts w:ascii="Calibri" w:hAnsi="Calibri" w:cstheme="minorHAnsi"/>
          <w:sz w:val="23"/>
          <w:szCs w:val="23"/>
        </w:rPr>
        <w:t xml:space="preserve"> severe mental illness, provide support for families and carers of people with a mental illness, and intervene early to assist families with children and young people affected by, or at risk of, mental illness.</w:t>
      </w:r>
    </w:p>
    <w:p w:rsidR="005D70AE" w:rsidRPr="00852AF6" w:rsidRDefault="005D70AE" w:rsidP="005D70AE">
      <w:pPr>
        <w:widowControl w:val="0"/>
        <w:suppressAutoHyphens/>
        <w:autoSpaceDE w:val="0"/>
        <w:autoSpaceDN w:val="0"/>
        <w:adjustRightInd w:val="0"/>
        <w:spacing w:after="85" w:line="220" w:lineRule="atLeast"/>
        <w:textAlignment w:val="center"/>
        <w:rPr>
          <w:rFonts w:ascii="Calibri" w:hAnsi="Calibri" w:cstheme="minorHAnsi"/>
          <w:sz w:val="23"/>
          <w:szCs w:val="23"/>
        </w:rPr>
      </w:pPr>
    </w:p>
    <w:p w:rsidR="005D70AE" w:rsidRPr="00852AF6" w:rsidRDefault="005D70AE" w:rsidP="005D70AE">
      <w:pPr>
        <w:spacing w:after="0" w:line="240" w:lineRule="auto"/>
        <w:rPr>
          <w:rFonts w:ascii="Calibri" w:eastAsia="Times New Roman" w:hAnsi="Calibri" w:cstheme="minorHAnsi"/>
          <w:b/>
          <w:bCs/>
          <w:sz w:val="28"/>
          <w:szCs w:val="28"/>
        </w:rPr>
      </w:pPr>
      <w:r w:rsidRPr="00852AF6">
        <w:rPr>
          <w:rFonts w:ascii="Calibri" w:hAnsi="Calibri" w:cstheme="minorHAnsi"/>
          <w:sz w:val="28"/>
          <w:szCs w:val="28"/>
        </w:rPr>
        <w:br w:type="page"/>
      </w:r>
    </w:p>
    <w:p w:rsidR="005D70AE" w:rsidRPr="00852AF6" w:rsidRDefault="005D70AE" w:rsidP="00774579">
      <w:pPr>
        <w:pStyle w:val="Heading1"/>
        <w:keepNext/>
        <w:numPr>
          <w:ilvl w:val="0"/>
          <w:numId w:val="5"/>
        </w:numPr>
        <w:tabs>
          <w:tab w:val="num" w:pos="567"/>
        </w:tabs>
        <w:spacing w:before="240" w:after="60" w:line="240" w:lineRule="auto"/>
        <w:ind w:left="432" w:hanging="432"/>
        <w:contextualSpacing w:val="0"/>
        <w:rPr>
          <w:rFonts w:ascii="Calibri" w:hAnsi="Calibri" w:cs="Arial"/>
          <w:kern w:val="32"/>
          <w:sz w:val="28"/>
          <w:szCs w:val="32"/>
        </w:rPr>
      </w:pPr>
      <w:bookmarkStart w:id="13" w:name="_Toc351030161"/>
      <w:bookmarkStart w:id="14" w:name="_Toc351039604"/>
      <w:bookmarkStart w:id="15" w:name="_Toc384202464"/>
      <w:r w:rsidRPr="00852AF6">
        <w:rPr>
          <w:rFonts w:ascii="Calibri" w:hAnsi="Calibri" w:cs="Arial"/>
          <w:kern w:val="32"/>
          <w:sz w:val="28"/>
          <w:szCs w:val="32"/>
        </w:rPr>
        <w:t>PERSONAL HELPERS AND MENTORS</w:t>
      </w:r>
      <w:bookmarkEnd w:id="13"/>
      <w:bookmarkEnd w:id="14"/>
      <w:bookmarkEnd w:id="15"/>
    </w:p>
    <w:p w:rsidR="00E7780E" w:rsidRPr="00852AF6" w:rsidRDefault="00E7780E" w:rsidP="00E7780E">
      <w:pPr>
        <w:spacing w:after="0"/>
        <w:rPr>
          <w:rFonts w:ascii="Calibri" w:hAnsi="Calibri"/>
        </w:rPr>
      </w:pPr>
    </w:p>
    <w:p w:rsidR="005D70AE" w:rsidRPr="000967DD" w:rsidRDefault="005D70AE" w:rsidP="00C66533">
      <w:pPr>
        <w:pStyle w:val="Heading2"/>
        <w:keepNext/>
        <w:numPr>
          <w:ilvl w:val="1"/>
          <w:numId w:val="5"/>
        </w:numPr>
        <w:tabs>
          <w:tab w:val="num" w:pos="576"/>
        </w:tabs>
        <w:spacing w:before="0" w:line="240" w:lineRule="auto"/>
        <w:ind w:left="576" w:hanging="576"/>
        <w:rPr>
          <w:rFonts w:cs="Arial"/>
          <w:iCs/>
          <w:sz w:val="22"/>
          <w:szCs w:val="22"/>
        </w:rPr>
      </w:pPr>
      <w:bookmarkStart w:id="16" w:name="_Toc351030162"/>
      <w:bookmarkStart w:id="17" w:name="_Toc351039605"/>
      <w:bookmarkStart w:id="18" w:name="_Toc384202465"/>
      <w:r w:rsidRPr="000967DD">
        <w:rPr>
          <w:rFonts w:cs="Arial"/>
          <w:iCs/>
          <w:sz w:val="22"/>
          <w:szCs w:val="22"/>
        </w:rPr>
        <w:t>Activity Overview</w:t>
      </w:r>
      <w:bookmarkEnd w:id="16"/>
      <w:bookmarkEnd w:id="17"/>
      <w:bookmarkEnd w:id="18"/>
    </w:p>
    <w:p w:rsidR="00E7780E" w:rsidRPr="00852AF6" w:rsidRDefault="00E7780E" w:rsidP="008C2961">
      <w:pPr>
        <w:autoSpaceDE w:val="0"/>
        <w:autoSpaceDN w:val="0"/>
        <w:adjustRightInd w:val="0"/>
        <w:spacing w:after="0" w:line="240" w:lineRule="auto"/>
        <w:rPr>
          <w:rFonts w:ascii="Calibri" w:hAnsi="Calibri" w:cs="Calibri"/>
        </w:rPr>
      </w:pPr>
    </w:p>
    <w:p w:rsidR="00985B84" w:rsidRPr="00852AF6" w:rsidRDefault="008C2961" w:rsidP="008C2961">
      <w:pPr>
        <w:autoSpaceDE w:val="0"/>
        <w:autoSpaceDN w:val="0"/>
        <w:adjustRightInd w:val="0"/>
        <w:spacing w:after="0" w:line="240" w:lineRule="auto"/>
        <w:rPr>
          <w:rFonts w:ascii="Calibri" w:hAnsi="Calibri" w:cs="Calibri"/>
          <w:sz w:val="23"/>
          <w:szCs w:val="23"/>
        </w:rPr>
      </w:pPr>
      <w:r w:rsidRPr="00852AF6">
        <w:rPr>
          <w:rFonts w:ascii="Calibri" w:hAnsi="Calibri" w:cs="Calibri"/>
          <w:sz w:val="23"/>
          <w:szCs w:val="23"/>
        </w:rPr>
        <w:t xml:space="preserve">Through the Personal Helpers and Mentors (PHaMs) Activity, the Australian Government funds </w:t>
      </w:r>
    </w:p>
    <w:p w:rsidR="008C2961" w:rsidRPr="00852AF6" w:rsidRDefault="008C2961" w:rsidP="008C2961">
      <w:pPr>
        <w:autoSpaceDE w:val="0"/>
        <w:autoSpaceDN w:val="0"/>
        <w:adjustRightInd w:val="0"/>
        <w:spacing w:after="0" w:line="240" w:lineRule="auto"/>
        <w:rPr>
          <w:rFonts w:ascii="Calibri" w:hAnsi="Calibri" w:cs="Calibri"/>
          <w:sz w:val="23"/>
          <w:szCs w:val="23"/>
        </w:rPr>
      </w:pPr>
      <w:proofErr w:type="gramStart"/>
      <w:r w:rsidRPr="00852AF6">
        <w:rPr>
          <w:rFonts w:ascii="Calibri" w:hAnsi="Calibri" w:cs="Calibri"/>
          <w:sz w:val="23"/>
          <w:szCs w:val="23"/>
        </w:rPr>
        <w:t>non-government</w:t>
      </w:r>
      <w:proofErr w:type="gramEnd"/>
      <w:r w:rsidRPr="00852AF6">
        <w:rPr>
          <w:rFonts w:ascii="Calibri" w:hAnsi="Calibri" w:cs="Calibri"/>
          <w:sz w:val="23"/>
          <w:szCs w:val="23"/>
        </w:rPr>
        <w:t xml:space="preserve"> organisations to provide assistance for people whose lives are sever</w:t>
      </w:r>
      <w:r w:rsidR="00BC7C13" w:rsidRPr="00852AF6">
        <w:rPr>
          <w:rFonts w:ascii="Calibri" w:hAnsi="Calibri" w:cs="Calibri"/>
          <w:sz w:val="23"/>
          <w:szCs w:val="23"/>
        </w:rPr>
        <w:t>ely affected by mental illness.</w:t>
      </w:r>
    </w:p>
    <w:p w:rsidR="008C2961" w:rsidRPr="00852AF6" w:rsidRDefault="008C2961" w:rsidP="008C2961">
      <w:pPr>
        <w:autoSpaceDE w:val="0"/>
        <w:autoSpaceDN w:val="0"/>
        <w:adjustRightInd w:val="0"/>
        <w:spacing w:after="0" w:line="240" w:lineRule="auto"/>
        <w:rPr>
          <w:rFonts w:ascii="Calibri" w:hAnsi="Calibri" w:cs="Calibri"/>
          <w:sz w:val="23"/>
          <w:szCs w:val="23"/>
        </w:rPr>
      </w:pPr>
    </w:p>
    <w:p w:rsidR="008C2961" w:rsidRPr="00852AF6" w:rsidRDefault="008C2961" w:rsidP="008C2961">
      <w:pPr>
        <w:autoSpaceDE w:val="0"/>
        <w:autoSpaceDN w:val="0"/>
        <w:adjustRightInd w:val="0"/>
        <w:spacing w:after="0" w:line="240" w:lineRule="auto"/>
        <w:rPr>
          <w:rFonts w:ascii="Calibri" w:hAnsi="Calibri" w:cs="Calibri"/>
          <w:sz w:val="23"/>
          <w:szCs w:val="23"/>
        </w:rPr>
      </w:pPr>
      <w:r w:rsidRPr="00852AF6">
        <w:rPr>
          <w:rFonts w:ascii="Calibri" w:hAnsi="Calibri" w:cs="Calibri"/>
          <w:sz w:val="23"/>
          <w:szCs w:val="23"/>
        </w:rPr>
        <w:t>PHaMs provides increased opportunities for recovery for people aged 16 years and over whose lives are severely affected by mental illness, by helping them to overcome social isolation and increase their connections to the community.  People are supported through a recovery</w:t>
      </w:r>
      <w:r w:rsidRPr="00852AF6">
        <w:rPr>
          <w:rFonts w:ascii="Calibri" w:hAnsi="Calibri" w:cs="Calibri"/>
          <w:sz w:val="23"/>
          <w:szCs w:val="23"/>
        </w:rPr>
        <w:noBreakHyphen/>
        <w:t>focused and strengths</w:t>
      </w:r>
      <w:r w:rsidRPr="00852AF6">
        <w:rPr>
          <w:rFonts w:ascii="Calibri" w:hAnsi="Calibri" w:cs="Calibri"/>
          <w:sz w:val="23"/>
          <w:szCs w:val="23"/>
        </w:rPr>
        <w:noBreakHyphen/>
        <w:t>based approach that recognises recovery as a personal journey driven by the participant.</w:t>
      </w:r>
    </w:p>
    <w:p w:rsidR="008C2961" w:rsidRPr="00852AF6" w:rsidRDefault="008C2961" w:rsidP="008C2961">
      <w:pPr>
        <w:autoSpaceDE w:val="0"/>
        <w:autoSpaceDN w:val="0"/>
        <w:adjustRightInd w:val="0"/>
        <w:spacing w:after="0" w:line="240" w:lineRule="auto"/>
        <w:rPr>
          <w:rFonts w:ascii="Calibri" w:hAnsi="Calibri" w:cs="Calibri"/>
          <w:sz w:val="23"/>
          <w:szCs w:val="23"/>
        </w:rPr>
      </w:pPr>
    </w:p>
    <w:p w:rsidR="008C2961" w:rsidRPr="00852AF6" w:rsidRDefault="008C2961" w:rsidP="008C2961">
      <w:pPr>
        <w:autoSpaceDE w:val="0"/>
        <w:autoSpaceDN w:val="0"/>
        <w:adjustRightInd w:val="0"/>
        <w:spacing w:after="0" w:line="240" w:lineRule="auto"/>
        <w:rPr>
          <w:rFonts w:ascii="Calibri" w:hAnsi="Calibri" w:cs="Calibri"/>
          <w:sz w:val="23"/>
          <w:szCs w:val="23"/>
        </w:rPr>
      </w:pPr>
      <w:r w:rsidRPr="00852AF6">
        <w:rPr>
          <w:rFonts w:ascii="Calibri" w:hAnsi="Calibri" w:cs="Calibri"/>
          <w:sz w:val="23"/>
          <w:szCs w:val="23"/>
        </w:rPr>
        <w:t xml:space="preserve">PHaMs workers provide practical assistance to people with severe mental illness to help them achieve their personal goals, develop better relationships with family and friends, and manage their everyday tasks.  One-to-one and ongoing support ensures the individual needs of the </w:t>
      </w:r>
      <w:r w:rsidR="00E64DFA" w:rsidRPr="00852AF6">
        <w:rPr>
          <w:rFonts w:ascii="Calibri" w:hAnsi="Calibri" w:cs="Calibri"/>
          <w:sz w:val="23"/>
          <w:szCs w:val="23"/>
        </w:rPr>
        <w:t>PHaMs</w:t>
      </w:r>
      <w:r w:rsidRPr="00852AF6">
        <w:rPr>
          <w:rFonts w:ascii="Calibri" w:hAnsi="Calibri" w:cs="Calibri"/>
          <w:sz w:val="23"/>
          <w:szCs w:val="23"/>
        </w:rPr>
        <w:t xml:space="preserve"> participants can be addressed.  They are assisted to access services and participate economically and socially in the community, increasing their opportunities for recovery.</w:t>
      </w:r>
    </w:p>
    <w:p w:rsidR="008C2961" w:rsidRPr="00852AF6" w:rsidRDefault="008C2961" w:rsidP="008C2961">
      <w:pPr>
        <w:autoSpaceDE w:val="0"/>
        <w:autoSpaceDN w:val="0"/>
        <w:adjustRightInd w:val="0"/>
        <w:spacing w:after="0" w:line="240" w:lineRule="auto"/>
        <w:rPr>
          <w:rFonts w:ascii="Calibri" w:hAnsi="Calibri" w:cs="Calibri"/>
          <w:sz w:val="23"/>
          <w:szCs w:val="23"/>
        </w:rPr>
      </w:pPr>
    </w:p>
    <w:p w:rsidR="008C2961" w:rsidRPr="00852AF6" w:rsidRDefault="008C2961" w:rsidP="008C2961">
      <w:pPr>
        <w:spacing w:after="0" w:line="240" w:lineRule="auto"/>
        <w:rPr>
          <w:rFonts w:ascii="Calibri" w:hAnsi="Calibri" w:cs="Calibri"/>
          <w:sz w:val="23"/>
          <w:szCs w:val="23"/>
        </w:rPr>
      </w:pPr>
      <w:r w:rsidRPr="00852AF6">
        <w:rPr>
          <w:rFonts w:ascii="Calibri" w:hAnsi="Calibri" w:cs="Calibri"/>
          <w:sz w:val="23"/>
          <w:szCs w:val="23"/>
        </w:rPr>
        <w:t>There are 175 PHaMs services operating in geographically defined sites across Australia:</w:t>
      </w:r>
    </w:p>
    <w:p w:rsidR="008C2961" w:rsidRPr="00852AF6" w:rsidRDefault="008C2961" w:rsidP="00C66533">
      <w:pPr>
        <w:numPr>
          <w:ilvl w:val="0"/>
          <w:numId w:val="12"/>
        </w:numPr>
        <w:spacing w:after="0" w:line="240" w:lineRule="auto"/>
        <w:ind w:left="357" w:hanging="357"/>
        <w:rPr>
          <w:rFonts w:ascii="Calibri" w:hAnsi="Calibri" w:cs="Arial"/>
          <w:sz w:val="23"/>
          <w:szCs w:val="23"/>
        </w:rPr>
      </w:pPr>
      <w:r w:rsidRPr="00852AF6">
        <w:rPr>
          <w:rFonts w:ascii="Calibri" w:hAnsi="Calibri" w:cs="Arial"/>
          <w:sz w:val="23"/>
          <w:szCs w:val="23"/>
        </w:rPr>
        <w:t>95 in metropolitan sites</w:t>
      </w:r>
    </w:p>
    <w:p w:rsidR="008C2961" w:rsidRPr="00852AF6" w:rsidRDefault="008C2961" w:rsidP="00C66533">
      <w:pPr>
        <w:numPr>
          <w:ilvl w:val="0"/>
          <w:numId w:val="12"/>
        </w:numPr>
        <w:spacing w:after="0" w:line="240" w:lineRule="auto"/>
        <w:ind w:left="357" w:hanging="357"/>
        <w:rPr>
          <w:rFonts w:ascii="Calibri" w:hAnsi="Calibri" w:cs="Arial"/>
          <w:sz w:val="23"/>
          <w:szCs w:val="23"/>
        </w:rPr>
      </w:pPr>
      <w:r w:rsidRPr="00852AF6">
        <w:rPr>
          <w:rFonts w:ascii="Calibri" w:hAnsi="Calibri" w:cs="Arial"/>
          <w:sz w:val="23"/>
          <w:szCs w:val="23"/>
        </w:rPr>
        <w:t>69</w:t>
      </w:r>
      <w:r w:rsidR="00BC7C13" w:rsidRPr="00852AF6">
        <w:rPr>
          <w:rFonts w:ascii="Calibri" w:hAnsi="Calibri" w:cs="Arial"/>
          <w:sz w:val="23"/>
          <w:szCs w:val="23"/>
        </w:rPr>
        <w:t xml:space="preserve"> in non-metropolitan sites, and</w:t>
      </w:r>
    </w:p>
    <w:p w:rsidR="008C2961" w:rsidRPr="00852AF6" w:rsidRDefault="00BC7C13" w:rsidP="00C66533">
      <w:pPr>
        <w:numPr>
          <w:ilvl w:val="0"/>
          <w:numId w:val="12"/>
        </w:numPr>
        <w:spacing w:after="0" w:line="240" w:lineRule="auto"/>
        <w:ind w:left="357" w:hanging="357"/>
        <w:rPr>
          <w:rFonts w:ascii="Calibri" w:hAnsi="Calibri" w:cs="Arial"/>
          <w:sz w:val="23"/>
          <w:szCs w:val="23"/>
        </w:rPr>
      </w:pPr>
      <w:proofErr w:type="gramStart"/>
      <w:r w:rsidRPr="00852AF6">
        <w:rPr>
          <w:rFonts w:ascii="Calibri" w:hAnsi="Calibri" w:cs="Arial"/>
          <w:sz w:val="23"/>
          <w:szCs w:val="23"/>
        </w:rPr>
        <w:t>11 in remote sites.</w:t>
      </w:r>
      <w:proofErr w:type="gramEnd"/>
    </w:p>
    <w:p w:rsidR="008C2961" w:rsidRPr="00852AF6" w:rsidRDefault="008C2961" w:rsidP="008C2961">
      <w:pPr>
        <w:widowControl w:val="0"/>
        <w:autoSpaceDE w:val="0"/>
        <w:autoSpaceDN w:val="0"/>
        <w:adjustRightInd w:val="0"/>
        <w:spacing w:after="0" w:line="240" w:lineRule="auto"/>
        <w:ind w:left="1843" w:hanging="1843"/>
        <w:rPr>
          <w:rFonts w:ascii="Calibri" w:hAnsi="Calibri" w:cs="Calibri"/>
          <w:color w:val="000000"/>
          <w:sz w:val="23"/>
          <w:szCs w:val="23"/>
        </w:rPr>
      </w:pPr>
    </w:p>
    <w:p w:rsidR="008C2961" w:rsidRPr="00852AF6" w:rsidRDefault="008C2961" w:rsidP="008C2961">
      <w:pPr>
        <w:autoSpaceDE w:val="0"/>
        <w:autoSpaceDN w:val="0"/>
        <w:adjustRightInd w:val="0"/>
        <w:spacing w:after="0" w:line="240" w:lineRule="auto"/>
        <w:rPr>
          <w:rFonts w:ascii="Calibri" w:hAnsi="Calibri" w:cs="Calibri"/>
          <w:sz w:val="23"/>
          <w:szCs w:val="23"/>
        </w:rPr>
      </w:pPr>
      <w:r w:rsidRPr="00852AF6">
        <w:rPr>
          <w:rFonts w:ascii="Calibri" w:hAnsi="Calibri" w:cs="Calibri"/>
          <w:color w:val="000000"/>
          <w:sz w:val="23"/>
          <w:szCs w:val="23"/>
        </w:rPr>
        <w:t>PHaMs</w:t>
      </w:r>
      <w:r w:rsidRPr="00852AF6">
        <w:rPr>
          <w:rFonts w:ascii="Calibri" w:hAnsi="Calibri" w:cs="Calibri"/>
          <w:sz w:val="23"/>
          <w:szCs w:val="23"/>
        </w:rPr>
        <w:t xml:space="preserve"> services have assisted more than 21,000 participants since the Activity commenced in 2007.</w:t>
      </w:r>
    </w:p>
    <w:p w:rsidR="008C2961" w:rsidRPr="00852AF6" w:rsidRDefault="008C2961" w:rsidP="006D447F">
      <w:pPr>
        <w:pStyle w:val="NoSpacing"/>
        <w:autoSpaceDE w:val="0"/>
        <w:autoSpaceDN w:val="0"/>
        <w:adjustRightInd w:val="0"/>
        <w:rPr>
          <w:rFonts w:ascii="Calibri" w:hAnsi="Calibri" w:cs="Calibri"/>
          <w:sz w:val="23"/>
          <w:szCs w:val="23"/>
        </w:rPr>
      </w:pPr>
    </w:p>
    <w:p w:rsidR="008C2961" w:rsidRPr="00852AF6" w:rsidRDefault="008C2961" w:rsidP="008C2961">
      <w:pPr>
        <w:autoSpaceDE w:val="0"/>
        <w:autoSpaceDN w:val="0"/>
        <w:adjustRightInd w:val="0"/>
        <w:spacing w:after="0" w:line="240" w:lineRule="auto"/>
        <w:rPr>
          <w:rFonts w:ascii="Calibri" w:hAnsi="Calibri" w:cs="Calibri"/>
          <w:sz w:val="23"/>
          <w:szCs w:val="23"/>
        </w:rPr>
      </w:pPr>
      <w:r w:rsidRPr="00852AF6">
        <w:rPr>
          <w:rFonts w:ascii="Calibri" w:hAnsi="Calibri" w:cs="Calibri"/>
          <w:sz w:val="23"/>
          <w:szCs w:val="23"/>
        </w:rPr>
        <w:t>The 2011-12 Budget allocated an additional $154 million over the five years from 2011-12 to 2015</w:t>
      </w:r>
      <w:r w:rsidRPr="00852AF6">
        <w:rPr>
          <w:rFonts w:ascii="Calibri" w:hAnsi="Calibri" w:cs="Calibri"/>
          <w:sz w:val="23"/>
          <w:szCs w:val="23"/>
        </w:rPr>
        <w:noBreakHyphen/>
        <w:t>16 for new and/or expanded PHaMs services to assist around 3,400 people with severe mental illness, through the engagement of 425 new personal helpers and mentors.</w:t>
      </w:r>
    </w:p>
    <w:p w:rsidR="008C2961" w:rsidRPr="00852AF6" w:rsidRDefault="008C2961" w:rsidP="008C2961">
      <w:pPr>
        <w:autoSpaceDE w:val="0"/>
        <w:autoSpaceDN w:val="0"/>
        <w:adjustRightInd w:val="0"/>
        <w:spacing w:after="0" w:line="240" w:lineRule="auto"/>
        <w:rPr>
          <w:rFonts w:ascii="Calibri" w:hAnsi="Calibri" w:cs="Calibri"/>
          <w:sz w:val="23"/>
          <w:szCs w:val="23"/>
        </w:rPr>
      </w:pPr>
    </w:p>
    <w:p w:rsidR="008C2961" w:rsidRPr="00852AF6" w:rsidRDefault="008C2961" w:rsidP="008C2961">
      <w:pPr>
        <w:autoSpaceDE w:val="0"/>
        <w:autoSpaceDN w:val="0"/>
        <w:adjustRightInd w:val="0"/>
        <w:spacing w:after="0" w:line="240" w:lineRule="auto"/>
        <w:rPr>
          <w:rFonts w:ascii="Calibri" w:hAnsi="Calibri" w:cs="Calibri"/>
          <w:sz w:val="23"/>
          <w:szCs w:val="23"/>
        </w:rPr>
      </w:pPr>
      <w:r w:rsidRPr="00852AF6">
        <w:rPr>
          <w:rFonts w:ascii="Calibri" w:hAnsi="Calibri" w:cs="Calibri"/>
          <w:sz w:val="23"/>
          <w:szCs w:val="23"/>
        </w:rPr>
        <w:t>Of this funding, $50 million is allocated to assist up to 1,200 people with a mental illness who receive the Disability Support Pension or other Government income support payments and are participating in, or willing to engage with employment services.  PHaMs support will help these people address personal, non</w:t>
      </w:r>
      <w:r w:rsidRPr="00852AF6">
        <w:rPr>
          <w:rFonts w:ascii="Calibri" w:hAnsi="Calibri" w:cs="Calibri"/>
          <w:sz w:val="23"/>
          <w:szCs w:val="23"/>
        </w:rPr>
        <w:noBreakHyphen/>
        <w:t>vocational barriers to their participation in work or training.</w:t>
      </w:r>
    </w:p>
    <w:p w:rsidR="008C2961" w:rsidRPr="00852AF6" w:rsidRDefault="008C2961" w:rsidP="008C2961">
      <w:pPr>
        <w:spacing w:after="0" w:line="240" w:lineRule="auto"/>
        <w:rPr>
          <w:rFonts w:ascii="Calibri" w:hAnsi="Calibri" w:cs="Calibri"/>
          <w:color w:val="000000"/>
          <w:sz w:val="23"/>
          <w:szCs w:val="23"/>
        </w:rPr>
      </w:pPr>
    </w:p>
    <w:p w:rsidR="00737D92" w:rsidRPr="00852AF6" w:rsidRDefault="00737D92" w:rsidP="00737D92">
      <w:pPr>
        <w:autoSpaceDE w:val="0"/>
        <w:autoSpaceDN w:val="0"/>
        <w:adjustRightInd w:val="0"/>
        <w:spacing w:after="0" w:line="240" w:lineRule="auto"/>
        <w:rPr>
          <w:rFonts w:ascii="Calibri" w:hAnsi="Calibri" w:cs="Calibri"/>
          <w:sz w:val="23"/>
          <w:szCs w:val="23"/>
        </w:rPr>
      </w:pPr>
      <w:r w:rsidRPr="00852AF6">
        <w:rPr>
          <w:rFonts w:ascii="Calibri" w:hAnsi="Calibri" w:cs="Calibri"/>
          <w:color w:val="000000"/>
          <w:sz w:val="23"/>
          <w:szCs w:val="23"/>
        </w:rPr>
        <w:t xml:space="preserve">Some PHaMs services are funded to provide specialist support to particularly vulnerable groups, </w:t>
      </w:r>
      <w:proofErr w:type="gramStart"/>
      <w:r w:rsidRPr="00852AF6">
        <w:rPr>
          <w:rFonts w:ascii="Calibri" w:hAnsi="Calibri" w:cs="Calibri"/>
          <w:color w:val="000000"/>
          <w:sz w:val="23"/>
          <w:szCs w:val="23"/>
        </w:rPr>
        <w:t>either through funding for a targeted service or funding</w:t>
      </w:r>
      <w:proofErr w:type="gramEnd"/>
      <w:r w:rsidRPr="00852AF6">
        <w:rPr>
          <w:rFonts w:ascii="Calibri" w:hAnsi="Calibri" w:cs="Calibri"/>
          <w:color w:val="000000"/>
          <w:sz w:val="23"/>
          <w:szCs w:val="23"/>
        </w:rPr>
        <w:t xml:space="preserve"> to deliver additional targeted services as part of an existing general service.</w:t>
      </w:r>
    </w:p>
    <w:p w:rsidR="008C2961" w:rsidRPr="00852AF6" w:rsidRDefault="008C2961" w:rsidP="008C2961">
      <w:pPr>
        <w:autoSpaceDE w:val="0"/>
        <w:autoSpaceDN w:val="0"/>
        <w:adjustRightInd w:val="0"/>
        <w:spacing w:after="0" w:line="240" w:lineRule="auto"/>
        <w:rPr>
          <w:rFonts w:ascii="Calibri" w:hAnsi="Calibri" w:cs="Calibri"/>
          <w:sz w:val="23"/>
          <w:szCs w:val="23"/>
        </w:rPr>
      </w:pPr>
    </w:p>
    <w:p w:rsidR="008C2961" w:rsidRPr="00852AF6" w:rsidRDefault="008C2961" w:rsidP="008C2961">
      <w:pPr>
        <w:spacing w:after="0" w:line="240" w:lineRule="auto"/>
        <w:rPr>
          <w:rFonts w:ascii="Calibri" w:hAnsi="Calibri" w:cs="Calibri"/>
          <w:color w:val="000000"/>
          <w:sz w:val="23"/>
          <w:szCs w:val="23"/>
        </w:rPr>
      </w:pPr>
      <w:r w:rsidRPr="00852AF6">
        <w:rPr>
          <w:rFonts w:ascii="Calibri" w:hAnsi="Calibri" w:cs="Calibri"/>
          <w:sz w:val="23"/>
          <w:szCs w:val="23"/>
          <w:u w:val="single"/>
        </w:rPr>
        <w:t>PHaMs Employment Services:</w:t>
      </w:r>
      <w:r w:rsidR="00A519A1" w:rsidRPr="00852AF6">
        <w:rPr>
          <w:rFonts w:ascii="Calibri" w:hAnsi="Calibri" w:cs="Calibri"/>
          <w:sz w:val="23"/>
          <w:szCs w:val="23"/>
        </w:rPr>
        <w:t xml:space="preserve"> </w:t>
      </w:r>
      <w:r w:rsidRPr="00852AF6">
        <w:rPr>
          <w:rFonts w:ascii="Calibri" w:hAnsi="Calibri" w:cs="Calibri"/>
          <w:color w:val="000000"/>
          <w:sz w:val="23"/>
          <w:szCs w:val="23"/>
        </w:rPr>
        <w:t>These PHaMs services provide support for people with a mental illness receiving the Disability Support Pension or</w:t>
      </w:r>
      <w:r w:rsidRPr="00852AF6">
        <w:rPr>
          <w:rFonts w:ascii="Calibri" w:hAnsi="Calibri" w:cs="Calibri"/>
          <w:sz w:val="23"/>
          <w:szCs w:val="23"/>
        </w:rPr>
        <w:t xml:space="preserve"> </w:t>
      </w:r>
      <w:hyperlink r:id="rId11" w:history="1">
        <w:r w:rsidRPr="00852AF6">
          <w:rPr>
            <w:rFonts w:ascii="Calibri" w:hAnsi="Calibri" w:cs="Calibri"/>
            <w:color w:val="0000FF"/>
            <w:sz w:val="23"/>
            <w:szCs w:val="23"/>
            <w:u w:val="single"/>
          </w:rPr>
          <w:t>other government income support payments</w:t>
        </w:r>
      </w:hyperlink>
      <w:r w:rsidRPr="00852AF6">
        <w:rPr>
          <w:rFonts w:ascii="Calibri" w:hAnsi="Calibri" w:cs="Calibri"/>
          <w:sz w:val="23"/>
          <w:szCs w:val="23"/>
        </w:rPr>
        <w:t xml:space="preserve"> </w:t>
      </w:r>
      <w:r w:rsidRPr="00852AF6">
        <w:rPr>
          <w:rFonts w:ascii="Calibri" w:hAnsi="Calibri" w:cs="Calibri"/>
          <w:color w:val="000000"/>
          <w:sz w:val="23"/>
          <w:szCs w:val="23"/>
        </w:rPr>
        <w:t xml:space="preserve">who are engaged, or willing to engage, with employment services and who have economic participation as a primary goal in their Individual Recovery Plan.  Organisations are funded to provide specialist support and work with employment services, such as Disability Employment Services, Job Services Australia, state-funded </w:t>
      </w:r>
      <w:proofErr w:type="gramStart"/>
      <w:r w:rsidRPr="00852AF6">
        <w:rPr>
          <w:rFonts w:ascii="Calibri" w:hAnsi="Calibri" w:cs="Calibri"/>
          <w:color w:val="000000"/>
          <w:sz w:val="23"/>
          <w:szCs w:val="23"/>
        </w:rPr>
        <w:t>services</w:t>
      </w:r>
      <w:proofErr w:type="gramEnd"/>
      <w:r w:rsidRPr="00852AF6">
        <w:rPr>
          <w:rFonts w:ascii="Calibri" w:hAnsi="Calibri" w:cs="Calibri"/>
          <w:color w:val="000000"/>
          <w:sz w:val="23"/>
          <w:szCs w:val="23"/>
        </w:rPr>
        <w:t xml:space="preserve"> and social enterprises, to assist PHaMs </w:t>
      </w:r>
      <w:r w:rsidRPr="00852AF6">
        <w:rPr>
          <w:rFonts w:ascii="Calibri" w:hAnsi="Calibri" w:cs="Calibri"/>
          <w:color w:val="000000"/>
          <w:sz w:val="23"/>
          <w:szCs w:val="23"/>
        </w:rPr>
        <w:lastRenderedPageBreak/>
        <w:t>participants to address non-vocational issues that are barriers to finding and maintaining employment, training or education.</w:t>
      </w:r>
    </w:p>
    <w:p w:rsidR="008C2961" w:rsidRPr="00852AF6" w:rsidRDefault="008C2961" w:rsidP="008C2961">
      <w:pPr>
        <w:spacing w:after="0" w:line="240" w:lineRule="auto"/>
        <w:rPr>
          <w:rFonts w:ascii="Calibri" w:hAnsi="Calibri" w:cs="Calibri"/>
          <w:sz w:val="23"/>
          <w:szCs w:val="23"/>
        </w:rPr>
      </w:pPr>
    </w:p>
    <w:p w:rsidR="008C2961" w:rsidRPr="00852AF6" w:rsidRDefault="008C2961" w:rsidP="008C2961">
      <w:pPr>
        <w:spacing w:after="0" w:line="240" w:lineRule="auto"/>
        <w:rPr>
          <w:rFonts w:ascii="Calibri" w:hAnsi="Calibri" w:cs="Calibri"/>
          <w:color w:val="000000"/>
          <w:sz w:val="23"/>
          <w:szCs w:val="23"/>
        </w:rPr>
      </w:pPr>
      <w:r w:rsidRPr="00852AF6">
        <w:rPr>
          <w:rFonts w:ascii="Calibri" w:hAnsi="Calibri" w:cs="Calibri"/>
          <w:color w:val="000000"/>
          <w:sz w:val="23"/>
          <w:szCs w:val="23"/>
        </w:rPr>
        <w:t xml:space="preserve">PHaMs Employment Services also work to increase the capacity of other PHaMs providers to better assist participants who wish to achieve an employment or training outcome.  This could include assisting other PHaMs services to navigate the employment services system or training of other PHaMs staff.  They also play a role in increasing the capacity of employment services to deliver better outcomes for </w:t>
      </w:r>
      <w:proofErr w:type="gramStart"/>
      <w:r w:rsidRPr="00852AF6">
        <w:rPr>
          <w:rFonts w:ascii="Calibri" w:hAnsi="Calibri" w:cs="Calibri"/>
          <w:color w:val="000000"/>
          <w:sz w:val="23"/>
          <w:szCs w:val="23"/>
        </w:rPr>
        <w:t>job-seeker</w:t>
      </w:r>
      <w:r w:rsidR="00EB26C2" w:rsidRPr="00852AF6">
        <w:rPr>
          <w:rFonts w:ascii="Calibri" w:hAnsi="Calibri" w:cs="Calibri"/>
          <w:color w:val="000000"/>
          <w:sz w:val="23"/>
          <w:szCs w:val="23"/>
        </w:rPr>
        <w:t>s</w:t>
      </w:r>
      <w:proofErr w:type="gramEnd"/>
      <w:r w:rsidR="00EB26C2" w:rsidRPr="00852AF6">
        <w:rPr>
          <w:rFonts w:ascii="Calibri" w:hAnsi="Calibri" w:cs="Calibri"/>
          <w:color w:val="000000"/>
          <w:sz w:val="23"/>
          <w:szCs w:val="23"/>
        </w:rPr>
        <w:t xml:space="preserve"> with a severe mental illness.</w:t>
      </w:r>
    </w:p>
    <w:p w:rsidR="00CE5B70" w:rsidRPr="00852AF6" w:rsidRDefault="008C2961" w:rsidP="00537096">
      <w:pPr>
        <w:spacing w:before="100" w:beforeAutospacing="1" w:after="120" w:line="240" w:lineRule="auto"/>
        <w:rPr>
          <w:rFonts w:ascii="Calibri" w:hAnsi="Calibri" w:cs="Calibri"/>
          <w:sz w:val="23"/>
          <w:szCs w:val="23"/>
        </w:rPr>
      </w:pPr>
      <w:r w:rsidRPr="00852AF6">
        <w:rPr>
          <w:rFonts w:ascii="Calibri" w:hAnsi="Calibri" w:cs="Calibri"/>
          <w:sz w:val="23"/>
          <w:szCs w:val="23"/>
          <w:u w:val="single"/>
        </w:rPr>
        <w:t>PHaMs Remote Services:</w:t>
      </w:r>
      <w:r w:rsidR="00A519A1" w:rsidRPr="00852AF6">
        <w:rPr>
          <w:rFonts w:ascii="Calibri" w:hAnsi="Calibri" w:cs="Calibri"/>
          <w:sz w:val="23"/>
          <w:szCs w:val="23"/>
        </w:rPr>
        <w:t xml:space="preserve"> </w:t>
      </w:r>
      <w:r w:rsidRPr="00852AF6">
        <w:rPr>
          <w:rFonts w:ascii="Calibri" w:hAnsi="Calibri" w:cs="Calibri"/>
          <w:sz w:val="23"/>
          <w:szCs w:val="23"/>
        </w:rPr>
        <w:t xml:space="preserve">In addition to supporting individual participants, organisations are funded to provide and build local capacity to deliver community mental health support in remote communities.  The Department recognises that these services may need to be tailored to suit the specific communities in which they are delivered and arrangements are therefore negotiated on a case-by-case basis </w:t>
      </w:r>
      <w:r w:rsidR="00537096" w:rsidRPr="00852AF6">
        <w:rPr>
          <w:rFonts w:ascii="Calibri" w:hAnsi="Calibri" w:cs="Calibri"/>
          <w:sz w:val="23"/>
          <w:szCs w:val="23"/>
        </w:rPr>
        <w:t>with each funded organisation.</w:t>
      </w:r>
    </w:p>
    <w:p w:rsidR="00D4303D" w:rsidRPr="00852AF6" w:rsidRDefault="00D4303D" w:rsidP="00537096">
      <w:pPr>
        <w:spacing w:before="100" w:beforeAutospacing="1" w:after="120" w:line="240" w:lineRule="auto"/>
        <w:rPr>
          <w:rFonts w:ascii="Calibri" w:hAnsi="Calibri" w:cs="Calibri"/>
          <w:sz w:val="23"/>
          <w:szCs w:val="23"/>
        </w:rPr>
      </w:pPr>
      <w:r w:rsidRPr="00852AF6">
        <w:rPr>
          <w:rFonts w:ascii="Calibri" w:hAnsi="Calibri" w:cs="Calibri"/>
          <w:sz w:val="23"/>
          <w:szCs w:val="23"/>
        </w:rPr>
        <w:t xml:space="preserve">Delivery of PHaMs in remote localities recognises and promotes the spiritual, cultural, </w:t>
      </w:r>
      <w:proofErr w:type="gramStart"/>
      <w:r w:rsidRPr="00852AF6">
        <w:rPr>
          <w:rFonts w:ascii="Calibri" w:hAnsi="Calibri" w:cs="Calibri"/>
          <w:sz w:val="23"/>
          <w:szCs w:val="23"/>
        </w:rPr>
        <w:t>mental</w:t>
      </w:r>
      <w:proofErr w:type="gramEnd"/>
      <w:r w:rsidRPr="00852AF6">
        <w:rPr>
          <w:rFonts w:ascii="Calibri" w:hAnsi="Calibri" w:cs="Calibri"/>
          <w:sz w:val="23"/>
          <w:szCs w:val="23"/>
        </w:rPr>
        <w:t xml:space="preserve"> and physical healing for Indigenous Australians living with mental </w:t>
      </w:r>
      <w:r w:rsidR="00BC7C13" w:rsidRPr="00852AF6">
        <w:rPr>
          <w:rFonts w:ascii="Calibri" w:hAnsi="Calibri" w:cs="Calibri"/>
          <w:sz w:val="23"/>
          <w:szCs w:val="23"/>
        </w:rPr>
        <w:t>illness in remote communities.</w:t>
      </w:r>
    </w:p>
    <w:p w:rsidR="00D4303D" w:rsidRPr="00852AF6" w:rsidRDefault="00D4303D" w:rsidP="000A2C6C">
      <w:pPr>
        <w:spacing w:after="0"/>
        <w:rPr>
          <w:rFonts w:ascii="Calibri" w:hAnsi="Calibri" w:cs="Calibri"/>
          <w:sz w:val="23"/>
          <w:szCs w:val="23"/>
        </w:rPr>
      </w:pPr>
      <w:r w:rsidRPr="00852AF6">
        <w:rPr>
          <w:rFonts w:ascii="Calibri" w:hAnsi="Calibri" w:cs="Calibri"/>
          <w:sz w:val="23"/>
          <w:szCs w:val="23"/>
        </w:rPr>
        <w:t xml:space="preserve">In order to support people with severe mental illness in remote communities PHaMs Remote </w:t>
      </w:r>
      <w:r w:rsidR="00722087" w:rsidRPr="00852AF6">
        <w:rPr>
          <w:rFonts w:ascii="Calibri" w:hAnsi="Calibri" w:cs="Calibri"/>
          <w:sz w:val="23"/>
          <w:szCs w:val="23"/>
        </w:rPr>
        <w:t>Services:</w:t>
      </w:r>
    </w:p>
    <w:p w:rsidR="00D4303D" w:rsidRPr="00852AF6" w:rsidRDefault="00D4303D" w:rsidP="00C66533">
      <w:pPr>
        <w:pStyle w:val="ListParagraph"/>
        <w:numPr>
          <w:ilvl w:val="0"/>
          <w:numId w:val="6"/>
        </w:numPr>
        <w:autoSpaceDE w:val="0"/>
        <w:autoSpaceDN w:val="0"/>
        <w:adjustRightInd w:val="0"/>
        <w:spacing w:after="0" w:line="240" w:lineRule="auto"/>
        <w:rPr>
          <w:rFonts w:ascii="Calibri" w:hAnsi="Calibri" w:cstheme="minorHAnsi"/>
          <w:color w:val="000000"/>
          <w:sz w:val="23"/>
          <w:szCs w:val="23"/>
        </w:rPr>
      </w:pPr>
      <w:r w:rsidRPr="00852AF6">
        <w:rPr>
          <w:rFonts w:ascii="Calibri" w:hAnsi="Calibri" w:cstheme="minorHAnsi"/>
          <w:color w:val="000000"/>
          <w:sz w:val="23"/>
          <w:szCs w:val="23"/>
        </w:rPr>
        <w:t>use a community development approach – this means support will be provided to individuals, as well as their support network including family, carers and the community</w:t>
      </w:r>
    </w:p>
    <w:p w:rsidR="00D4303D" w:rsidRPr="00852AF6" w:rsidRDefault="00D4303D" w:rsidP="00C66533">
      <w:pPr>
        <w:pStyle w:val="ListParagraph"/>
        <w:numPr>
          <w:ilvl w:val="0"/>
          <w:numId w:val="6"/>
        </w:numPr>
        <w:autoSpaceDE w:val="0"/>
        <w:autoSpaceDN w:val="0"/>
        <w:adjustRightInd w:val="0"/>
        <w:spacing w:after="0" w:line="240" w:lineRule="auto"/>
        <w:rPr>
          <w:rFonts w:ascii="Calibri" w:hAnsi="Calibri" w:cstheme="minorHAnsi"/>
          <w:color w:val="000000"/>
          <w:sz w:val="23"/>
          <w:szCs w:val="23"/>
        </w:rPr>
      </w:pPr>
      <w:r w:rsidRPr="00852AF6">
        <w:rPr>
          <w:rFonts w:ascii="Calibri" w:hAnsi="Calibri" w:cstheme="minorHAnsi"/>
          <w:color w:val="000000"/>
          <w:sz w:val="23"/>
          <w:szCs w:val="23"/>
        </w:rPr>
        <w:t>use innovative service delivery models that build on existing local infrastructures and services</w:t>
      </w:r>
    </w:p>
    <w:p w:rsidR="00D4303D" w:rsidRPr="00852AF6" w:rsidRDefault="00D4303D" w:rsidP="00C66533">
      <w:pPr>
        <w:pStyle w:val="ListParagraph"/>
        <w:numPr>
          <w:ilvl w:val="0"/>
          <w:numId w:val="6"/>
        </w:numPr>
        <w:autoSpaceDE w:val="0"/>
        <w:autoSpaceDN w:val="0"/>
        <w:adjustRightInd w:val="0"/>
        <w:spacing w:after="0" w:line="240" w:lineRule="auto"/>
        <w:rPr>
          <w:rFonts w:ascii="Calibri" w:hAnsi="Calibri" w:cstheme="minorHAnsi"/>
          <w:color w:val="000000"/>
          <w:sz w:val="23"/>
          <w:szCs w:val="23"/>
        </w:rPr>
      </w:pPr>
      <w:r w:rsidRPr="00852AF6">
        <w:rPr>
          <w:rFonts w:ascii="Calibri" w:hAnsi="Calibri" w:cstheme="minorHAnsi"/>
          <w:color w:val="000000"/>
          <w:sz w:val="23"/>
          <w:szCs w:val="23"/>
        </w:rPr>
        <w:t>train local people to undertake PHaMs team roles over time</w:t>
      </w:r>
      <w:r w:rsidR="00751B4C" w:rsidRPr="00852AF6">
        <w:rPr>
          <w:rFonts w:ascii="Calibri" w:hAnsi="Calibri" w:cstheme="minorHAnsi"/>
          <w:color w:val="000000"/>
          <w:sz w:val="23"/>
          <w:szCs w:val="23"/>
        </w:rPr>
        <w:t>, and</w:t>
      </w:r>
    </w:p>
    <w:p w:rsidR="008C2961" w:rsidRPr="00852AF6" w:rsidRDefault="00D4303D" w:rsidP="00537096">
      <w:pPr>
        <w:pStyle w:val="ListParagraph"/>
        <w:numPr>
          <w:ilvl w:val="0"/>
          <w:numId w:val="6"/>
        </w:numPr>
        <w:autoSpaceDE w:val="0"/>
        <w:autoSpaceDN w:val="0"/>
        <w:adjustRightInd w:val="0"/>
        <w:spacing w:before="100" w:beforeAutospacing="1" w:after="120" w:line="240" w:lineRule="auto"/>
        <w:rPr>
          <w:rFonts w:ascii="Calibri" w:hAnsi="Calibri" w:cstheme="minorHAnsi"/>
          <w:color w:val="000000"/>
          <w:sz w:val="23"/>
          <w:szCs w:val="23"/>
        </w:rPr>
      </w:pPr>
      <w:proofErr w:type="gramStart"/>
      <w:r w:rsidRPr="00852AF6">
        <w:rPr>
          <w:rFonts w:ascii="Calibri" w:hAnsi="Calibri" w:cstheme="minorHAnsi"/>
          <w:color w:val="000000"/>
          <w:sz w:val="23"/>
          <w:szCs w:val="23"/>
        </w:rPr>
        <w:t>encourage</w:t>
      </w:r>
      <w:proofErr w:type="gramEnd"/>
      <w:r w:rsidRPr="00852AF6">
        <w:rPr>
          <w:rFonts w:ascii="Calibri" w:hAnsi="Calibri" w:cstheme="minorHAnsi"/>
          <w:color w:val="000000"/>
          <w:sz w:val="23"/>
          <w:szCs w:val="23"/>
        </w:rPr>
        <w:t xml:space="preserve"> the development of suitable activities to enable social inclusion and strengthening of family and community relationships for people participating in the service.</w:t>
      </w:r>
    </w:p>
    <w:p w:rsidR="005D70AE" w:rsidRPr="00852AF6" w:rsidRDefault="008C2961" w:rsidP="00537096">
      <w:pPr>
        <w:autoSpaceDE w:val="0"/>
        <w:autoSpaceDN w:val="0"/>
        <w:adjustRightInd w:val="0"/>
        <w:spacing w:before="100" w:beforeAutospacing="1" w:after="100" w:afterAutospacing="1" w:line="240" w:lineRule="auto"/>
        <w:rPr>
          <w:rFonts w:ascii="Calibri" w:hAnsi="Calibri" w:cstheme="minorHAnsi"/>
          <w:color w:val="000000"/>
          <w:sz w:val="23"/>
          <w:szCs w:val="23"/>
        </w:rPr>
      </w:pPr>
      <w:r w:rsidRPr="00852AF6">
        <w:rPr>
          <w:rFonts w:ascii="Calibri" w:hAnsi="Calibri" w:cs="Calibri"/>
          <w:sz w:val="23"/>
          <w:szCs w:val="23"/>
          <w:u w:val="single"/>
        </w:rPr>
        <w:t>PHaMs Targeted Services</w:t>
      </w:r>
      <w:r w:rsidR="00225247" w:rsidRPr="00852AF6">
        <w:rPr>
          <w:rFonts w:ascii="Calibri" w:hAnsi="Calibri" w:cs="Calibri"/>
          <w:sz w:val="23"/>
          <w:szCs w:val="23"/>
          <w:u w:val="single"/>
        </w:rPr>
        <w:t xml:space="preserve"> for Vulnerable Groups</w:t>
      </w:r>
      <w:r w:rsidRPr="00852AF6">
        <w:rPr>
          <w:rFonts w:ascii="Calibri" w:hAnsi="Calibri" w:cs="Calibri"/>
          <w:sz w:val="23"/>
          <w:szCs w:val="23"/>
        </w:rPr>
        <w:t>:</w:t>
      </w:r>
      <w:r w:rsidRPr="00852AF6">
        <w:rPr>
          <w:rFonts w:ascii="Calibri" w:hAnsi="Calibri" w:cs="Calibri"/>
          <w:i/>
          <w:sz w:val="23"/>
          <w:szCs w:val="23"/>
        </w:rPr>
        <w:t xml:space="preserve"> </w:t>
      </w:r>
      <w:r w:rsidRPr="00852AF6">
        <w:rPr>
          <w:rFonts w:ascii="Calibri" w:hAnsi="Calibri" w:cs="Calibri"/>
          <w:sz w:val="23"/>
          <w:szCs w:val="23"/>
        </w:rPr>
        <w:t xml:space="preserve">Some PHaMs providers are funded to target high-need vulnerable groups within the community.  These vulnerable groups include Indigenous Australians, homeless </w:t>
      </w:r>
      <w:proofErr w:type="gramStart"/>
      <w:r w:rsidRPr="00852AF6">
        <w:rPr>
          <w:rFonts w:ascii="Calibri" w:hAnsi="Calibri" w:cs="Calibri"/>
          <w:sz w:val="23"/>
          <w:szCs w:val="23"/>
        </w:rPr>
        <w:t>people</w:t>
      </w:r>
      <w:proofErr w:type="gramEnd"/>
      <w:r w:rsidRPr="00852AF6">
        <w:rPr>
          <w:rFonts w:ascii="Calibri" w:hAnsi="Calibri" w:cs="Calibri"/>
          <w:sz w:val="23"/>
          <w:szCs w:val="23"/>
        </w:rPr>
        <w:t xml:space="preserve"> and humanitarian entrants.  Arrangements for delivery of these services, including targeting, are negotiated on a case-by-case basis with each funded organisation.</w:t>
      </w:r>
    </w:p>
    <w:p w:rsidR="00BF1EED" w:rsidRPr="00C45B4A" w:rsidRDefault="005D70AE" w:rsidP="00EB26C2">
      <w:pPr>
        <w:pStyle w:val="Heading2"/>
        <w:keepNext/>
        <w:numPr>
          <w:ilvl w:val="1"/>
          <w:numId w:val="5"/>
        </w:numPr>
        <w:tabs>
          <w:tab w:val="num" w:pos="576"/>
        </w:tabs>
        <w:spacing w:before="100" w:beforeAutospacing="1" w:after="100" w:afterAutospacing="1" w:line="240" w:lineRule="auto"/>
        <w:ind w:left="576" w:hanging="576"/>
        <w:rPr>
          <w:rFonts w:cs="Arial"/>
          <w:iCs/>
          <w:sz w:val="22"/>
          <w:szCs w:val="22"/>
        </w:rPr>
      </w:pPr>
      <w:bookmarkStart w:id="19" w:name="_Toc351030163"/>
      <w:bookmarkStart w:id="20" w:name="_Toc351039606"/>
      <w:bookmarkStart w:id="21" w:name="_Toc384202466"/>
      <w:r w:rsidRPr="00C45B4A">
        <w:rPr>
          <w:rFonts w:cs="Arial"/>
          <w:iCs/>
          <w:sz w:val="22"/>
          <w:szCs w:val="22"/>
        </w:rPr>
        <w:t>PHaMs Aims</w:t>
      </w:r>
      <w:bookmarkEnd w:id="19"/>
      <w:bookmarkEnd w:id="20"/>
      <w:bookmarkEnd w:id="21"/>
      <w:r w:rsidRPr="00C45B4A">
        <w:rPr>
          <w:rFonts w:cs="Arial"/>
          <w:iCs/>
          <w:sz w:val="22"/>
          <w:szCs w:val="22"/>
        </w:rPr>
        <w:t xml:space="preserve"> </w:t>
      </w:r>
    </w:p>
    <w:p w:rsidR="005D70AE" w:rsidRPr="00852AF6" w:rsidRDefault="005D70AE" w:rsidP="005D70AE">
      <w:pPr>
        <w:spacing w:after="0" w:line="240" w:lineRule="auto"/>
        <w:rPr>
          <w:rFonts w:ascii="Calibri" w:hAnsi="Calibri" w:cstheme="minorHAnsi"/>
          <w:color w:val="000000"/>
          <w:sz w:val="23"/>
          <w:szCs w:val="23"/>
        </w:rPr>
      </w:pPr>
      <w:r w:rsidRPr="00852AF6">
        <w:rPr>
          <w:rFonts w:ascii="Calibri" w:hAnsi="Calibri" w:cstheme="minorHAnsi"/>
          <w:color w:val="000000"/>
          <w:sz w:val="23"/>
          <w:szCs w:val="23"/>
        </w:rPr>
        <w:t xml:space="preserve">PHaMs takes a recovery approach to assist people whose lives are severely affected by mental illness to build personal resilience and sustainably manage the impacts of their illness.  The four key </w:t>
      </w:r>
      <w:r w:rsidR="00837189" w:rsidRPr="00852AF6">
        <w:rPr>
          <w:rFonts w:ascii="Calibri" w:hAnsi="Calibri" w:cstheme="minorHAnsi"/>
          <w:color w:val="000000"/>
          <w:sz w:val="23"/>
          <w:szCs w:val="23"/>
        </w:rPr>
        <w:t>aims</w:t>
      </w:r>
      <w:r w:rsidRPr="00852AF6">
        <w:rPr>
          <w:rFonts w:ascii="Calibri" w:hAnsi="Calibri" w:cstheme="minorHAnsi"/>
          <w:color w:val="000000"/>
          <w:sz w:val="23"/>
          <w:szCs w:val="23"/>
        </w:rPr>
        <w:t xml:space="preserve"> are</w:t>
      </w:r>
      <w:r w:rsidR="00837189" w:rsidRPr="00852AF6">
        <w:rPr>
          <w:rFonts w:ascii="Calibri" w:hAnsi="Calibri" w:cstheme="minorHAnsi"/>
          <w:color w:val="000000"/>
          <w:sz w:val="23"/>
          <w:szCs w:val="23"/>
        </w:rPr>
        <w:t xml:space="preserve"> to</w:t>
      </w:r>
      <w:r w:rsidRPr="00852AF6">
        <w:rPr>
          <w:rFonts w:ascii="Calibri" w:hAnsi="Calibri" w:cstheme="minorHAnsi"/>
          <w:color w:val="000000"/>
          <w:sz w:val="23"/>
          <w:szCs w:val="23"/>
        </w:rPr>
        <w:t>:</w:t>
      </w:r>
    </w:p>
    <w:p w:rsidR="005D70AE" w:rsidRPr="00852AF6" w:rsidRDefault="005D70AE" w:rsidP="00C66533">
      <w:pPr>
        <w:pStyle w:val="ListParagraph"/>
        <w:numPr>
          <w:ilvl w:val="0"/>
          <w:numId w:val="6"/>
        </w:numPr>
        <w:autoSpaceDE w:val="0"/>
        <w:autoSpaceDN w:val="0"/>
        <w:adjustRightInd w:val="0"/>
        <w:spacing w:after="0" w:line="240" w:lineRule="auto"/>
        <w:rPr>
          <w:rFonts w:ascii="Calibri" w:hAnsi="Calibri" w:cstheme="minorHAnsi"/>
          <w:color w:val="000000"/>
          <w:sz w:val="23"/>
          <w:szCs w:val="23"/>
        </w:rPr>
      </w:pPr>
      <w:r w:rsidRPr="00852AF6">
        <w:rPr>
          <w:rFonts w:ascii="Calibri" w:hAnsi="Calibri" w:cstheme="minorHAnsi"/>
          <w:color w:val="000000"/>
          <w:sz w:val="23"/>
          <w:szCs w:val="23"/>
        </w:rPr>
        <w:t>increase access to appropriate support services at the right time</w:t>
      </w:r>
    </w:p>
    <w:p w:rsidR="005D70AE" w:rsidRPr="00852AF6" w:rsidRDefault="005D70AE" w:rsidP="00C66533">
      <w:pPr>
        <w:pStyle w:val="ListParagraph"/>
        <w:numPr>
          <w:ilvl w:val="0"/>
          <w:numId w:val="6"/>
        </w:numPr>
        <w:autoSpaceDE w:val="0"/>
        <w:autoSpaceDN w:val="0"/>
        <w:adjustRightInd w:val="0"/>
        <w:spacing w:after="0" w:line="240" w:lineRule="auto"/>
        <w:rPr>
          <w:rFonts w:ascii="Calibri" w:hAnsi="Calibri" w:cstheme="minorHAnsi"/>
          <w:color w:val="000000"/>
          <w:sz w:val="23"/>
          <w:szCs w:val="23"/>
        </w:rPr>
      </w:pPr>
      <w:r w:rsidRPr="00852AF6">
        <w:rPr>
          <w:rFonts w:ascii="Calibri" w:hAnsi="Calibri" w:cstheme="minorHAnsi"/>
          <w:color w:val="000000"/>
          <w:sz w:val="23"/>
          <w:szCs w:val="23"/>
        </w:rPr>
        <w:t>increase personal capacity, confidence and self-reliance</w:t>
      </w:r>
    </w:p>
    <w:p w:rsidR="005D70AE" w:rsidRPr="00852AF6" w:rsidRDefault="005D70AE" w:rsidP="00C66533">
      <w:pPr>
        <w:pStyle w:val="ListParagraph"/>
        <w:numPr>
          <w:ilvl w:val="0"/>
          <w:numId w:val="6"/>
        </w:numPr>
        <w:autoSpaceDE w:val="0"/>
        <w:autoSpaceDN w:val="0"/>
        <w:adjustRightInd w:val="0"/>
        <w:spacing w:after="0" w:line="240" w:lineRule="auto"/>
        <w:rPr>
          <w:rFonts w:ascii="Calibri" w:hAnsi="Calibri" w:cstheme="minorHAnsi"/>
          <w:color w:val="000000"/>
          <w:sz w:val="23"/>
          <w:szCs w:val="23"/>
        </w:rPr>
      </w:pPr>
      <w:r w:rsidRPr="00852AF6">
        <w:rPr>
          <w:rFonts w:ascii="Calibri" w:hAnsi="Calibri" w:cstheme="minorHAnsi"/>
          <w:color w:val="000000"/>
          <w:sz w:val="23"/>
          <w:szCs w:val="23"/>
        </w:rPr>
        <w:t>increase ability to manage their daily activities, and</w:t>
      </w:r>
    </w:p>
    <w:p w:rsidR="00B870F2" w:rsidRPr="00852AF6" w:rsidRDefault="005D70AE" w:rsidP="00C66533">
      <w:pPr>
        <w:pStyle w:val="ListParagraph"/>
        <w:numPr>
          <w:ilvl w:val="0"/>
          <w:numId w:val="6"/>
        </w:numPr>
        <w:autoSpaceDE w:val="0"/>
        <w:autoSpaceDN w:val="0"/>
        <w:adjustRightInd w:val="0"/>
        <w:spacing w:after="0" w:line="240" w:lineRule="auto"/>
        <w:rPr>
          <w:rFonts w:ascii="Calibri" w:hAnsi="Calibri" w:cstheme="minorHAnsi"/>
          <w:color w:val="000000"/>
          <w:sz w:val="23"/>
          <w:szCs w:val="23"/>
        </w:rPr>
      </w:pPr>
      <w:proofErr w:type="gramStart"/>
      <w:r w:rsidRPr="00852AF6">
        <w:rPr>
          <w:rFonts w:ascii="Calibri" w:hAnsi="Calibri" w:cstheme="minorHAnsi"/>
          <w:color w:val="000000"/>
          <w:sz w:val="23"/>
          <w:szCs w:val="23"/>
        </w:rPr>
        <w:t>increase</w:t>
      </w:r>
      <w:proofErr w:type="gramEnd"/>
      <w:r w:rsidRPr="00852AF6">
        <w:rPr>
          <w:rFonts w:ascii="Calibri" w:hAnsi="Calibri" w:cstheme="minorHAnsi"/>
          <w:color w:val="000000"/>
          <w:sz w:val="23"/>
          <w:szCs w:val="23"/>
        </w:rPr>
        <w:t xml:space="preserve"> community participation (both social and economic).</w:t>
      </w:r>
    </w:p>
    <w:p w:rsidR="00EE1BDB" w:rsidRPr="00852AF6" w:rsidRDefault="00B870F2" w:rsidP="00B870F2">
      <w:pPr>
        <w:pStyle w:val="ListParagraph"/>
        <w:autoSpaceDE w:val="0"/>
        <w:autoSpaceDN w:val="0"/>
        <w:adjustRightInd w:val="0"/>
        <w:spacing w:after="0" w:line="240" w:lineRule="auto"/>
        <w:ind w:left="357"/>
        <w:rPr>
          <w:rFonts w:ascii="Calibri" w:hAnsi="Calibri" w:cstheme="minorHAnsi"/>
          <w:color w:val="000000"/>
          <w:sz w:val="23"/>
          <w:szCs w:val="23"/>
        </w:rPr>
      </w:pPr>
      <w:r w:rsidRPr="00852AF6">
        <w:rPr>
          <w:rFonts w:ascii="Calibri" w:hAnsi="Calibri" w:cstheme="minorHAnsi"/>
          <w:color w:val="000000"/>
          <w:sz w:val="23"/>
          <w:szCs w:val="23"/>
        </w:rPr>
        <w:br w:type="page"/>
      </w:r>
    </w:p>
    <w:p w:rsidR="005D70AE" w:rsidRPr="00C45B4A" w:rsidRDefault="00EE1BDB" w:rsidP="00774579">
      <w:pPr>
        <w:pStyle w:val="Heading2"/>
        <w:ind w:left="567" w:hanging="567"/>
        <w:rPr>
          <w:rFonts w:cstheme="minorHAnsi"/>
          <w:sz w:val="22"/>
          <w:szCs w:val="22"/>
        </w:rPr>
      </w:pPr>
      <w:bookmarkStart w:id="22" w:name="_Toc351030164"/>
      <w:bookmarkStart w:id="23" w:name="_Toc351039607"/>
      <w:bookmarkStart w:id="24" w:name="_Toc384202467"/>
      <w:r w:rsidRPr="00C45B4A">
        <w:rPr>
          <w:sz w:val="22"/>
          <w:szCs w:val="22"/>
        </w:rPr>
        <w:t>2.3</w:t>
      </w:r>
      <w:r w:rsidRPr="00C45B4A">
        <w:rPr>
          <w:sz w:val="22"/>
          <w:szCs w:val="22"/>
        </w:rPr>
        <w:tab/>
        <w:t>PHaMs Objectives</w:t>
      </w:r>
      <w:bookmarkEnd w:id="22"/>
      <w:bookmarkEnd w:id="23"/>
      <w:bookmarkEnd w:id="24"/>
    </w:p>
    <w:p w:rsidR="00837189" w:rsidRPr="00852AF6" w:rsidRDefault="00837189" w:rsidP="007A315A">
      <w:pPr>
        <w:spacing w:before="120" w:after="120" w:line="240" w:lineRule="auto"/>
        <w:rPr>
          <w:rFonts w:ascii="Calibri" w:hAnsi="Calibri" w:cstheme="minorHAnsi"/>
          <w:color w:val="000000"/>
          <w:sz w:val="23"/>
          <w:szCs w:val="23"/>
        </w:rPr>
      </w:pPr>
      <w:bookmarkStart w:id="25" w:name="_Toc350251258"/>
      <w:r w:rsidRPr="00852AF6">
        <w:rPr>
          <w:rFonts w:ascii="Calibri" w:hAnsi="Calibri" w:cstheme="minorHAnsi"/>
          <w:color w:val="000000"/>
          <w:sz w:val="23"/>
          <w:szCs w:val="23"/>
        </w:rPr>
        <w:t xml:space="preserve">To support recovery, reduce social isolation and improve employment outcomes for people </w:t>
      </w:r>
      <w:r w:rsidR="00ED78B0">
        <w:rPr>
          <w:rFonts w:ascii="Calibri" w:hAnsi="Calibri" w:cstheme="minorHAnsi"/>
          <w:color w:val="000000"/>
          <w:sz w:val="23"/>
          <w:szCs w:val="23"/>
        </w:rPr>
        <w:t>affected by</w:t>
      </w:r>
      <w:r w:rsidRPr="00852AF6">
        <w:rPr>
          <w:rFonts w:ascii="Calibri" w:hAnsi="Calibri" w:cstheme="minorHAnsi"/>
          <w:color w:val="000000"/>
          <w:sz w:val="23"/>
          <w:szCs w:val="23"/>
        </w:rPr>
        <w:t xml:space="preserve"> severe </w:t>
      </w:r>
      <w:r w:rsidR="00D7384E" w:rsidRPr="00852AF6">
        <w:rPr>
          <w:rFonts w:ascii="Calibri" w:hAnsi="Calibri" w:cstheme="minorHAnsi"/>
          <w:color w:val="000000"/>
          <w:sz w:val="23"/>
          <w:szCs w:val="23"/>
        </w:rPr>
        <w:t xml:space="preserve">mental </w:t>
      </w:r>
      <w:r w:rsidRPr="00852AF6">
        <w:rPr>
          <w:rFonts w:ascii="Calibri" w:hAnsi="Calibri" w:cstheme="minorHAnsi"/>
          <w:color w:val="000000"/>
          <w:sz w:val="23"/>
          <w:szCs w:val="23"/>
        </w:rPr>
        <w:t>illness by</w:t>
      </w:r>
      <w:r w:rsidR="003E7822" w:rsidRPr="00852AF6">
        <w:rPr>
          <w:rFonts w:ascii="Calibri" w:hAnsi="Calibri" w:cstheme="minorHAnsi"/>
          <w:color w:val="000000"/>
          <w:sz w:val="23"/>
          <w:szCs w:val="23"/>
        </w:rPr>
        <w:t xml:space="preserve"> providing</w:t>
      </w:r>
      <w:r w:rsidRPr="00852AF6">
        <w:rPr>
          <w:rFonts w:ascii="Calibri" w:hAnsi="Calibri" w:cstheme="minorHAnsi"/>
          <w:color w:val="000000"/>
          <w:sz w:val="23"/>
          <w:szCs w:val="23"/>
        </w:rPr>
        <w:t>:</w:t>
      </w:r>
      <w:bookmarkEnd w:id="25"/>
    </w:p>
    <w:p w:rsidR="00837189" w:rsidRDefault="00837189" w:rsidP="000A2C6C">
      <w:pPr>
        <w:numPr>
          <w:ilvl w:val="0"/>
          <w:numId w:val="23"/>
        </w:numPr>
        <w:spacing w:after="0" w:line="240" w:lineRule="auto"/>
        <w:ind w:left="714" w:hanging="357"/>
        <w:rPr>
          <w:rFonts w:ascii="Calibri" w:hAnsi="Calibri" w:cstheme="minorHAnsi"/>
          <w:color w:val="000000"/>
          <w:sz w:val="23"/>
          <w:szCs w:val="23"/>
        </w:rPr>
      </w:pPr>
      <w:bookmarkStart w:id="26" w:name="_Toc350251259"/>
      <w:r w:rsidRPr="00852AF6">
        <w:rPr>
          <w:rFonts w:ascii="Calibri" w:hAnsi="Calibri" w:cstheme="minorHAnsi"/>
          <w:color w:val="000000"/>
          <w:sz w:val="23"/>
          <w:szCs w:val="23"/>
        </w:rPr>
        <w:t>intensive one-on-one support; and</w:t>
      </w:r>
      <w:bookmarkEnd w:id="26"/>
    </w:p>
    <w:p w:rsidR="00ED78B0" w:rsidRPr="00852AF6" w:rsidRDefault="00ED78B0" w:rsidP="00ED78B0">
      <w:pPr>
        <w:numPr>
          <w:ilvl w:val="0"/>
          <w:numId w:val="23"/>
        </w:numPr>
        <w:spacing w:after="0" w:line="240" w:lineRule="auto"/>
        <w:ind w:left="567" w:hanging="210"/>
        <w:rPr>
          <w:rFonts w:ascii="Calibri" w:hAnsi="Calibri" w:cstheme="minorHAnsi"/>
          <w:color w:val="000000"/>
          <w:sz w:val="23"/>
          <w:szCs w:val="23"/>
        </w:rPr>
      </w:pPr>
      <w:bookmarkStart w:id="27" w:name="_Toc350251260"/>
      <w:r w:rsidRPr="00852AF6">
        <w:rPr>
          <w:rFonts w:ascii="Calibri" w:hAnsi="Calibri" w:cstheme="minorHAnsi"/>
          <w:color w:val="000000"/>
          <w:sz w:val="23"/>
          <w:szCs w:val="23"/>
        </w:rPr>
        <w:t xml:space="preserve">practical assistance to people </w:t>
      </w:r>
      <w:r w:rsidR="000B0412">
        <w:rPr>
          <w:rFonts w:ascii="Calibri" w:hAnsi="Calibri" w:cstheme="minorHAnsi"/>
          <w:color w:val="000000"/>
          <w:sz w:val="23"/>
          <w:szCs w:val="23"/>
        </w:rPr>
        <w:t>affected by</w:t>
      </w:r>
      <w:r w:rsidR="000B0412" w:rsidRPr="00852AF6">
        <w:rPr>
          <w:rFonts w:ascii="Calibri" w:hAnsi="Calibri" w:cstheme="minorHAnsi"/>
          <w:color w:val="000000"/>
          <w:sz w:val="23"/>
          <w:szCs w:val="23"/>
        </w:rPr>
        <w:t xml:space="preserve"> </w:t>
      </w:r>
      <w:r w:rsidRPr="00852AF6">
        <w:rPr>
          <w:rFonts w:ascii="Calibri" w:hAnsi="Calibri" w:cstheme="minorHAnsi"/>
          <w:color w:val="000000"/>
          <w:sz w:val="23"/>
          <w:szCs w:val="23"/>
        </w:rPr>
        <w:t>severe mental illness, to set and achieve personal goals such as finding employment, improving relationships with family and friends, and managing everyday tasks like using public transport or housekeeping.</w:t>
      </w:r>
      <w:bookmarkEnd w:id="27"/>
    </w:p>
    <w:p w:rsidR="00800BEB" w:rsidRPr="00852AF6" w:rsidRDefault="00800BEB" w:rsidP="00A22F57">
      <w:pPr>
        <w:pStyle w:val="Style2"/>
        <w:spacing w:before="0" w:line="240" w:lineRule="auto"/>
        <w:rPr>
          <w:rFonts w:cstheme="minorHAnsi"/>
          <w:b w:val="0"/>
          <w:sz w:val="22"/>
          <w:szCs w:val="22"/>
        </w:rPr>
      </w:pPr>
    </w:p>
    <w:p w:rsidR="00BF1EED" w:rsidRPr="00852AF6" w:rsidRDefault="005D70AE" w:rsidP="00774579">
      <w:pPr>
        <w:pStyle w:val="Heading1"/>
        <w:keepNext/>
        <w:numPr>
          <w:ilvl w:val="0"/>
          <w:numId w:val="5"/>
        </w:numPr>
        <w:shd w:val="clear" w:color="auto" w:fill="FFFFFF" w:themeFill="background1"/>
        <w:tabs>
          <w:tab w:val="num" w:pos="567"/>
        </w:tabs>
        <w:spacing w:before="100" w:beforeAutospacing="1" w:line="240" w:lineRule="auto"/>
        <w:ind w:left="432" w:hanging="432"/>
        <w:contextualSpacing w:val="0"/>
        <w:rPr>
          <w:rFonts w:ascii="Calibri" w:hAnsi="Calibri" w:cs="Arial"/>
          <w:kern w:val="32"/>
          <w:sz w:val="28"/>
        </w:rPr>
      </w:pPr>
      <w:bookmarkStart w:id="28" w:name="_Toc351030165"/>
      <w:bookmarkStart w:id="29" w:name="_Toc351039608"/>
      <w:bookmarkStart w:id="30" w:name="_Toc384202468"/>
      <w:r w:rsidRPr="00852AF6">
        <w:rPr>
          <w:rFonts w:ascii="Calibri" w:hAnsi="Calibri" w:cs="Arial"/>
          <w:kern w:val="32"/>
          <w:sz w:val="28"/>
        </w:rPr>
        <w:t>SELECTION PROCESSES FOR PROVIDERS OF PH</w:t>
      </w:r>
      <w:r w:rsidR="004E2528" w:rsidRPr="00852AF6">
        <w:rPr>
          <w:rFonts w:ascii="Calibri" w:hAnsi="Calibri" w:cs="Arial"/>
          <w:kern w:val="32"/>
          <w:sz w:val="28"/>
        </w:rPr>
        <w:t>A</w:t>
      </w:r>
      <w:r w:rsidRPr="00852AF6">
        <w:rPr>
          <w:rFonts w:ascii="Calibri" w:hAnsi="Calibri" w:cs="Arial"/>
          <w:kern w:val="32"/>
          <w:sz w:val="28"/>
        </w:rPr>
        <w:t>MS</w:t>
      </w:r>
      <w:bookmarkEnd w:id="28"/>
      <w:bookmarkEnd w:id="29"/>
      <w:bookmarkEnd w:id="30"/>
    </w:p>
    <w:p w:rsidR="00B6352C" w:rsidRPr="00852AF6" w:rsidRDefault="00B6352C" w:rsidP="00B6352C">
      <w:pPr>
        <w:spacing w:after="0"/>
        <w:rPr>
          <w:rFonts w:ascii="Calibri" w:hAnsi="Calibri"/>
        </w:rPr>
      </w:pPr>
    </w:p>
    <w:p w:rsidR="00707FC7" w:rsidRPr="00852AF6" w:rsidRDefault="00707FC7" w:rsidP="00707FC7">
      <w:pPr>
        <w:rPr>
          <w:rFonts w:ascii="Calibri" w:hAnsi="Calibri" w:cstheme="minorHAnsi"/>
          <w:color w:val="000000"/>
          <w:sz w:val="23"/>
          <w:szCs w:val="23"/>
        </w:rPr>
      </w:pPr>
      <w:bookmarkStart w:id="31" w:name="_Toc351030166"/>
      <w:bookmarkStart w:id="32" w:name="_Toc351039609"/>
      <w:r w:rsidRPr="00852AF6">
        <w:rPr>
          <w:rFonts w:ascii="Calibri" w:hAnsi="Calibri" w:cstheme="minorHAnsi"/>
          <w:color w:val="000000"/>
          <w:sz w:val="23"/>
          <w:szCs w:val="23"/>
        </w:rPr>
        <w:t xml:space="preserve">There are no </w:t>
      </w:r>
      <w:proofErr w:type="gramStart"/>
      <w:r w:rsidRPr="00852AF6">
        <w:rPr>
          <w:rFonts w:ascii="Calibri" w:hAnsi="Calibri" w:cstheme="minorHAnsi"/>
          <w:color w:val="000000"/>
          <w:sz w:val="23"/>
          <w:szCs w:val="23"/>
        </w:rPr>
        <w:t>selection</w:t>
      </w:r>
      <w:proofErr w:type="gramEnd"/>
      <w:r w:rsidRPr="00852AF6">
        <w:rPr>
          <w:rFonts w:ascii="Calibri" w:hAnsi="Calibri" w:cstheme="minorHAnsi"/>
          <w:color w:val="000000"/>
          <w:sz w:val="23"/>
          <w:szCs w:val="23"/>
        </w:rPr>
        <w:t xml:space="preserve"> processes currently open.  There </w:t>
      </w:r>
      <w:proofErr w:type="gramStart"/>
      <w:r w:rsidRPr="00852AF6">
        <w:rPr>
          <w:rFonts w:ascii="Calibri" w:hAnsi="Calibri" w:cstheme="minorHAnsi"/>
          <w:color w:val="000000"/>
          <w:sz w:val="23"/>
          <w:szCs w:val="23"/>
        </w:rPr>
        <w:t>are</w:t>
      </w:r>
      <w:proofErr w:type="gramEnd"/>
      <w:r w:rsidRPr="00852AF6">
        <w:rPr>
          <w:rFonts w:ascii="Calibri" w:hAnsi="Calibri" w:cstheme="minorHAnsi"/>
          <w:color w:val="000000"/>
          <w:sz w:val="23"/>
          <w:szCs w:val="23"/>
        </w:rPr>
        <w:t xml:space="preserve"> also </w:t>
      </w:r>
      <w:r w:rsidR="00B51F3C">
        <w:rPr>
          <w:rFonts w:ascii="Calibri" w:hAnsi="Calibri" w:cstheme="minorHAnsi"/>
          <w:color w:val="000000"/>
          <w:sz w:val="23"/>
          <w:szCs w:val="23"/>
        </w:rPr>
        <w:t xml:space="preserve">no </w:t>
      </w:r>
      <w:r w:rsidRPr="00852AF6">
        <w:rPr>
          <w:rFonts w:ascii="Calibri" w:hAnsi="Calibri" w:cstheme="minorHAnsi"/>
          <w:color w:val="000000"/>
          <w:sz w:val="23"/>
          <w:szCs w:val="23"/>
        </w:rPr>
        <w:t xml:space="preserve">selection processes planned for the remainder of 2012-13.  When opportunities to apply for funding become available, they will be announced on the </w:t>
      </w:r>
      <w:hyperlink r:id="rId12" w:history="1">
        <w:r w:rsidR="00AD3B74" w:rsidRPr="00271156">
          <w:rPr>
            <w:rStyle w:val="Hyperlink"/>
            <w:rFonts w:ascii="Calibri" w:hAnsi="Calibri" w:cstheme="minorHAnsi"/>
            <w:sz w:val="23"/>
            <w:szCs w:val="23"/>
          </w:rPr>
          <w:t>DSS</w:t>
        </w:r>
        <w:r w:rsidRPr="00271156">
          <w:rPr>
            <w:rStyle w:val="Hyperlink"/>
            <w:rFonts w:ascii="Calibri" w:hAnsi="Calibri" w:cstheme="minorHAnsi"/>
            <w:sz w:val="23"/>
            <w:szCs w:val="23"/>
          </w:rPr>
          <w:t xml:space="preserve"> website.</w:t>
        </w:r>
      </w:hyperlink>
    </w:p>
    <w:p w:rsidR="00C537E3" w:rsidRPr="00852AF6" w:rsidRDefault="00C537E3" w:rsidP="00B61AAC">
      <w:pPr>
        <w:spacing w:after="0" w:line="240" w:lineRule="auto"/>
        <w:rPr>
          <w:rFonts w:ascii="Calibri" w:eastAsia="Times New Roman" w:hAnsi="Calibri" w:cstheme="minorHAnsi"/>
          <w:bCs/>
        </w:rPr>
      </w:pPr>
      <w:bookmarkStart w:id="33" w:name="_Toc336511576"/>
      <w:bookmarkStart w:id="34" w:name="_Toc336511637"/>
      <w:bookmarkEnd w:id="4"/>
      <w:bookmarkEnd w:id="5"/>
      <w:bookmarkEnd w:id="31"/>
      <w:bookmarkEnd w:id="32"/>
    </w:p>
    <w:p w:rsidR="00607D8E" w:rsidRPr="00852AF6" w:rsidRDefault="005D70AE" w:rsidP="00774579">
      <w:pPr>
        <w:pStyle w:val="Heading1"/>
        <w:keepNext/>
        <w:numPr>
          <w:ilvl w:val="0"/>
          <w:numId w:val="5"/>
        </w:numPr>
        <w:tabs>
          <w:tab w:val="num" w:pos="567"/>
        </w:tabs>
        <w:spacing w:before="240" w:after="60" w:line="240" w:lineRule="auto"/>
        <w:ind w:left="432" w:hanging="432"/>
        <w:contextualSpacing w:val="0"/>
        <w:rPr>
          <w:rFonts w:ascii="Calibri" w:hAnsi="Calibri" w:cs="Arial"/>
          <w:kern w:val="32"/>
          <w:sz w:val="28"/>
          <w:szCs w:val="32"/>
        </w:rPr>
      </w:pPr>
      <w:bookmarkStart w:id="35" w:name="_Toc351030170"/>
      <w:bookmarkStart w:id="36" w:name="_Toc351039613"/>
      <w:bookmarkStart w:id="37" w:name="_Toc384202469"/>
      <w:r w:rsidRPr="00852AF6">
        <w:rPr>
          <w:rFonts w:ascii="Calibri" w:hAnsi="Calibri" w:cs="Arial"/>
          <w:kern w:val="32"/>
          <w:sz w:val="28"/>
          <w:szCs w:val="32"/>
        </w:rPr>
        <w:t>PH</w:t>
      </w:r>
      <w:r w:rsidR="004E2528" w:rsidRPr="00852AF6">
        <w:rPr>
          <w:rFonts w:ascii="Calibri" w:hAnsi="Calibri" w:cs="Arial"/>
          <w:kern w:val="32"/>
          <w:sz w:val="28"/>
          <w:szCs w:val="32"/>
        </w:rPr>
        <w:t>A</w:t>
      </w:r>
      <w:r w:rsidRPr="00852AF6">
        <w:rPr>
          <w:rFonts w:ascii="Calibri" w:hAnsi="Calibri" w:cs="Arial"/>
          <w:kern w:val="32"/>
          <w:sz w:val="28"/>
          <w:szCs w:val="32"/>
        </w:rPr>
        <w:t>M</w:t>
      </w:r>
      <w:r w:rsidR="004E2528" w:rsidRPr="00852AF6">
        <w:rPr>
          <w:rFonts w:ascii="Calibri" w:hAnsi="Calibri" w:cs="Arial"/>
          <w:kern w:val="32"/>
          <w:sz w:val="28"/>
          <w:szCs w:val="32"/>
        </w:rPr>
        <w:t>S</w:t>
      </w:r>
      <w:r w:rsidRPr="00852AF6">
        <w:rPr>
          <w:rFonts w:ascii="Calibri" w:hAnsi="Calibri" w:cs="Arial"/>
          <w:kern w:val="32"/>
          <w:sz w:val="28"/>
          <w:szCs w:val="32"/>
        </w:rPr>
        <w:t xml:space="preserve"> </w:t>
      </w:r>
      <w:r w:rsidR="0047253B" w:rsidRPr="00852AF6">
        <w:rPr>
          <w:rFonts w:ascii="Calibri" w:hAnsi="Calibri" w:cs="Arial"/>
          <w:kern w:val="32"/>
          <w:sz w:val="28"/>
          <w:szCs w:val="32"/>
        </w:rPr>
        <w:t xml:space="preserve">ACTIVITY </w:t>
      </w:r>
      <w:r w:rsidRPr="00852AF6">
        <w:rPr>
          <w:rFonts w:ascii="Calibri" w:hAnsi="Calibri" w:cs="Arial"/>
          <w:kern w:val="32"/>
          <w:sz w:val="28"/>
          <w:szCs w:val="32"/>
        </w:rPr>
        <w:t>IN DETAIL</w:t>
      </w:r>
      <w:bookmarkEnd w:id="35"/>
      <w:bookmarkEnd w:id="36"/>
      <w:bookmarkEnd w:id="37"/>
      <w:r w:rsidRPr="00852AF6">
        <w:rPr>
          <w:rFonts w:ascii="Calibri" w:hAnsi="Calibri" w:cs="Arial"/>
          <w:kern w:val="32"/>
          <w:sz w:val="28"/>
          <w:szCs w:val="32"/>
        </w:rPr>
        <w:t xml:space="preserve"> </w:t>
      </w:r>
      <w:bookmarkEnd w:id="33"/>
      <w:bookmarkEnd w:id="34"/>
    </w:p>
    <w:p w:rsidR="006555D6" w:rsidRPr="00852AF6" w:rsidRDefault="006555D6" w:rsidP="006555D6">
      <w:pPr>
        <w:spacing w:after="0"/>
        <w:rPr>
          <w:rFonts w:ascii="Calibri" w:hAnsi="Calibri"/>
        </w:rPr>
      </w:pPr>
    </w:p>
    <w:p w:rsidR="005D70AE" w:rsidRPr="00B41C45" w:rsidRDefault="005D70AE" w:rsidP="00C66533">
      <w:pPr>
        <w:pStyle w:val="Heading2"/>
        <w:keepNext/>
        <w:numPr>
          <w:ilvl w:val="1"/>
          <w:numId w:val="5"/>
        </w:numPr>
        <w:tabs>
          <w:tab w:val="num" w:pos="576"/>
        </w:tabs>
        <w:spacing w:before="0" w:line="240" w:lineRule="auto"/>
        <w:ind w:left="576" w:hanging="576"/>
        <w:rPr>
          <w:rFonts w:cs="Arial"/>
          <w:iCs/>
          <w:sz w:val="22"/>
          <w:szCs w:val="22"/>
        </w:rPr>
      </w:pPr>
      <w:bookmarkStart w:id="38" w:name="_Toc339446126"/>
      <w:bookmarkStart w:id="39" w:name="_Toc339447931"/>
      <w:bookmarkStart w:id="40" w:name="_Toc338318455"/>
      <w:bookmarkStart w:id="41" w:name="_Toc338394690"/>
      <w:bookmarkStart w:id="42" w:name="_Toc338399141"/>
      <w:bookmarkStart w:id="43" w:name="_Toc338399262"/>
      <w:bookmarkStart w:id="44" w:name="_Toc338399383"/>
      <w:bookmarkStart w:id="45" w:name="_Toc338399504"/>
      <w:bookmarkStart w:id="46" w:name="_Toc338400025"/>
      <w:bookmarkStart w:id="47" w:name="_Toc338400146"/>
      <w:bookmarkStart w:id="48" w:name="_Toc338409028"/>
      <w:bookmarkStart w:id="49" w:name="_Toc338318456"/>
      <w:bookmarkStart w:id="50" w:name="_Toc338394691"/>
      <w:bookmarkStart w:id="51" w:name="_Toc338399142"/>
      <w:bookmarkStart w:id="52" w:name="_Toc338399263"/>
      <w:bookmarkStart w:id="53" w:name="_Toc338399384"/>
      <w:bookmarkStart w:id="54" w:name="_Toc338399505"/>
      <w:bookmarkStart w:id="55" w:name="_Toc338400026"/>
      <w:bookmarkStart w:id="56" w:name="_Toc338400147"/>
      <w:bookmarkStart w:id="57" w:name="_Toc338409029"/>
      <w:bookmarkStart w:id="58" w:name="_Toc351030171"/>
      <w:bookmarkStart w:id="59" w:name="_Toc351039614"/>
      <w:bookmarkStart w:id="60" w:name="_Toc384202470"/>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B41C45">
        <w:rPr>
          <w:rFonts w:cs="Arial"/>
          <w:iCs/>
          <w:sz w:val="22"/>
          <w:szCs w:val="22"/>
        </w:rPr>
        <w:t>PHaMs Client Eligibility and Target Groups</w:t>
      </w:r>
      <w:bookmarkEnd w:id="58"/>
      <w:bookmarkEnd w:id="59"/>
      <w:bookmarkEnd w:id="60"/>
    </w:p>
    <w:p w:rsidR="00AB3F98" w:rsidRPr="00852AF6" w:rsidRDefault="00AB3F98" w:rsidP="00A63772">
      <w:pPr>
        <w:autoSpaceDE w:val="0"/>
        <w:autoSpaceDN w:val="0"/>
        <w:adjustRightInd w:val="0"/>
        <w:spacing w:after="0" w:line="240" w:lineRule="auto"/>
        <w:rPr>
          <w:rFonts w:ascii="Calibri" w:hAnsi="Calibri" w:cstheme="minorHAnsi"/>
          <w:color w:val="000000"/>
        </w:rPr>
      </w:pPr>
    </w:p>
    <w:p w:rsidR="005D70AE" w:rsidRPr="00852AF6" w:rsidRDefault="005D70AE" w:rsidP="00A63772">
      <w:pPr>
        <w:autoSpaceDE w:val="0"/>
        <w:autoSpaceDN w:val="0"/>
        <w:adjustRightInd w:val="0"/>
        <w:spacing w:after="0" w:line="240" w:lineRule="auto"/>
        <w:rPr>
          <w:rFonts w:ascii="Calibri" w:hAnsi="Calibri" w:cstheme="minorHAnsi"/>
          <w:color w:val="000000"/>
          <w:sz w:val="23"/>
          <w:szCs w:val="23"/>
        </w:rPr>
      </w:pPr>
      <w:r w:rsidRPr="00852AF6">
        <w:rPr>
          <w:rFonts w:ascii="Calibri" w:hAnsi="Calibri" w:cstheme="minorHAnsi"/>
          <w:color w:val="000000"/>
          <w:sz w:val="23"/>
          <w:szCs w:val="23"/>
        </w:rPr>
        <w:t xml:space="preserve">PHaMs supports people </w:t>
      </w:r>
      <w:r w:rsidR="000B0412">
        <w:rPr>
          <w:rFonts w:ascii="Calibri" w:hAnsi="Calibri" w:cstheme="minorHAnsi"/>
          <w:color w:val="000000"/>
          <w:sz w:val="23"/>
          <w:szCs w:val="23"/>
        </w:rPr>
        <w:t>affected by</w:t>
      </w:r>
      <w:r w:rsidR="000B0412" w:rsidRPr="00852AF6">
        <w:rPr>
          <w:rFonts w:ascii="Calibri" w:hAnsi="Calibri" w:cstheme="minorHAnsi"/>
          <w:color w:val="000000"/>
          <w:sz w:val="23"/>
          <w:szCs w:val="23"/>
        </w:rPr>
        <w:t xml:space="preserve"> </w:t>
      </w:r>
      <w:r w:rsidRPr="00852AF6">
        <w:rPr>
          <w:rFonts w:ascii="Calibri" w:hAnsi="Calibri" w:cstheme="minorHAnsi"/>
          <w:color w:val="000000"/>
          <w:sz w:val="23"/>
          <w:szCs w:val="23"/>
        </w:rPr>
        <w:t>severe mental illness, whose capacity to participate in the social and economic life of their community is severely impacted by their mental illness.</w:t>
      </w:r>
    </w:p>
    <w:p w:rsidR="005D70AE" w:rsidRPr="00852AF6" w:rsidRDefault="005D70AE" w:rsidP="005D70AE">
      <w:pPr>
        <w:autoSpaceDE w:val="0"/>
        <w:autoSpaceDN w:val="0"/>
        <w:adjustRightInd w:val="0"/>
        <w:spacing w:after="0" w:line="240" w:lineRule="auto"/>
        <w:rPr>
          <w:rFonts w:ascii="Calibri" w:hAnsi="Calibri" w:cstheme="minorHAnsi"/>
          <w:color w:val="000000"/>
          <w:sz w:val="23"/>
          <w:szCs w:val="23"/>
        </w:rPr>
      </w:pPr>
    </w:p>
    <w:p w:rsidR="005D70AE" w:rsidRPr="00852AF6" w:rsidRDefault="005D70AE" w:rsidP="005D70AE">
      <w:pPr>
        <w:spacing w:after="0" w:line="240" w:lineRule="auto"/>
        <w:rPr>
          <w:rFonts w:ascii="Calibri" w:hAnsi="Calibri" w:cstheme="minorHAnsi"/>
          <w:sz w:val="23"/>
          <w:szCs w:val="23"/>
        </w:rPr>
      </w:pPr>
      <w:r w:rsidRPr="00852AF6">
        <w:rPr>
          <w:rFonts w:ascii="Calibri" w:hAnsi="Calibri" w:cstheme="minorHAnsi"/>
          <w:sz w:val="23"/>
          <w:szCs w:val="23"/>
        </w:rPr>
        <w:t>PHaMs can assist people with mental illness whether or not they have a current formal clinical diagnosis.  Funded service providers may encourage PHaMs participants to seek medical assistance through clinical mental health services if they are not accessing treatment, but cannot exclude participants who prefer not to.</w:t>
      </w:r>
    </w:p>
    <w:p w:rsidR="005D70AE" w:rsidRPr="00852AF6" w:rsidRDefault="005D70AE" w:rsidP="005D70AE">
      <w:pPr>
        <w:autoSpaceDE w:val="0"/>
        <w:autoSpaceDN w:val="0"/>
        <w:adjustRightInd w:val="0"/>
        <w:spacing w:after="0" w:line="240" w:lineRule="auto"/>
        <w:rPr>
          <w:rFonts w:ascii="Calibri" w:hAnsi="Calibri" w:cstheme="minorHAnsi"/>
          <w:color w:val="000000"/>
          <w:sz w:val="23"/>
          <w:szCs w:val="23"/>
        </w:rPr>
      </w:pPr>
    </w:p>
    <w:p w:rsidR="005D70AE" w:rsidRDefault="005D70AE" w:rsidP="005D70AE">
      <w:pPr>
        <w:autoSpaceDE w:val="0"/>
        <w:autoSpaceDN w:val="0"/>
        <w:adjustRightInd w:val="0"/>
        <w:spacing w:after="0" w:line="240" w:lineRule="auto"/>
        <w:rPr>
          <w:rFonts w:ascii="Calibri" w:hAnsi="Calibri" w:cstheme="minorHAnsi"/>
          <w:color w:val="000000"/>
          <w:sz w:val="23"/>
          <w:szCs w:val="23"/>
        </w:rPr>
      </w:pPr>
      <w:r w:rsidRPr="00852AF6">
        <w:rPr>
          <w:rFonts w:ascii="Calibri" w:hAnsi="Calibri" w:cstheme="minorHAnsi"/>
          <w:color w:val="000000"/>
          <w:sz w:val="23"/>
          <w:szCs w:val="23"/>
        </w:rPr>
        <w:t>PHaMs uses a functional rather than clinical definition to determine the severity or impact of mental illness.  This is assessed using a</w:t>
      </w:r>
      <w:r w:rsidR="00875C0E" w:rsidRPr="00852AF6">
        <w:rPr>
          <w:rFonts w:ascii="Calibri" w:hAnsi="Calibri" w:cstheme="minorHAnsi"/>
          <w:color w:val="000000"/>
          <w:sz w:val="23"/>
          <w:szCs w:val="23"/>
        </w:rPr>
        <w:t xml:space="preserve"> functional assessment </w:t>
      </w:r>
      <w:r w:rsidR="003007A5" w:rsidRPr="00852AF6">
        <w:rPr>
          <w:rFonts w:ascii="Calibri" w:hAnsi="Calibri" w:cstheme="minorHAnsi"/>
          <w:color w:val="000000"/>
          <w:sz w:val="23"/>
          <w:szCs w:val="23"/>
        </w:rPr>
        <w:t>in</w:t>
      </w:r>
      <w:r w:rsidRPr="00852AF6">
        <w:rPr>
          <w:rFonts w:ascii="Calibri" w:hAnsi="Calibri" w:cstheme="minorHAnsi"/>
          <w:color w:val="000000"/>
          <w:sz w:val="23"/>
          <w:szCs w:val="23"/>
        </w:rPr>
        <w:t xml:space="preserve"> the </w:t>
      </w:r>
      <w:hyperlink r:id="rId13" w:history="1">
        <w:r w:rsidRPr="00852AF6">
          <w:rPr>
            <w:rFonts w:ascii="Calibri" w:hAnsi="Calibri" w:cstheme="minorHAnsi"/>
            <w:color w:val="0000FF"/>
            <w:sz w:val="23"/>
            <w:szCs w:val="23"/>
            <w:u w:val="single"/>
          </w:rPr>
          <w:t>Eligibility Screening Tool</w:t>
        </w:r>
      </w:hyperlink>
      <w:r w:rsidRPr="00852AF6">
        <w:rPr>
          <w:rFonts w:ascii="Calibri" w:hAnsi="Calibri" w:cstheme="minorHAnsi"/>
          <w:color w:val="000000"/>
          <w:sz w:val="23"/>
          <w:szCs w:val="23"/>
        </w:rPr>
        <w:t xml:space="preserve"> (</w:t>
      </w:r>
      <w:proofErr w:type="spellStart"/>
      <w:r w:rsidRPr="00852AF6">
        <w:rPr>
          <w:rFonts w:ascii="Calibri" w:hAnsi="Calibri" w:cstheme="minorHAnsi"/>
          <w:color w:val="000000"/>
          <w:sz w:val="23"/>
          <w:szCs w:val="23"/>
        </w:rPr>
        <w:t>EST</w:t>
      </w:r>
      <w:proofErr w:type="spellEnd"/>
      <w:r w:rsidRPr="00852AF6">
        <w:rPr>
          <w:rFonts w:ascii="Calibri" w:hAnsi="Calibri" w:cstheme="minorHAnsi"/>
          <w:color w:val="000000"/>
          <w:sz w:val="23"/>
          <w:szCs w:val="23"/>
        </w:rPr>
        <w:t>)</w:t>
      </w:r>
      <w:r w:rsidR="00CB18D6" w:rsidRPr="00852AF6">
        <w:rPr>
          <w:rFonts w:ascii="Calibri" w:hAnsi="Calibri" w:cstheme="minorHAnsi"/>
          <w:color w:val="000000"/>
          <w:sz w:val="23"/>
          <w:szCs w:val="23"/>
        </w:rPr>
        <w:t xml:space="preserve">, specifically developed by the </w:t>
      </w:r>
      <w:proofErr w:type="gramStart"/>
      <w:r w:rsidR="00CB18D6" w:rsidRPr="00852AF6">
        <w:rPr>
          <w:rFonts w:ascii="Calibri" w:hAnsi="Calibri" w:cstheme="minorHAnsi"/>
          <w:color w:val="000000"/>
          <w:sz w:val="23"/>
          <w:szCs w:val="23"/>
        </w:rPr>
        <w:t xml:space="preserve">Department, </w:t>
      </w:r>
      <w:r w:rsidR="003007A5" w:rsidRPr="00852AF6">
        <w:rPr>
          <w:rFonts w:ascii="Calibri" w:hAnsi="Calibri" w:cstheme="minorHAnsi"/>
          <w:color w:val="000000"/>
          <w:sz w:val="23"/>
          <w:szCs w:val="23"/>
        </w:rPr>
        <w:t xml:space="preserve">that looks at nine life areas </w:t>
      </w:r>
      <w:r w:rsidRPr="00852AF6">
        <w:rPr>
          <w:rFonts w:ascii="Calibri" w:hAnsi="Calibri" w:cstheme="minorHAnsi"/>
          <w:color w:val="000000"/>
          <w:sz w:val="23"/>
          <w:szCs w:val="23"/>
        </w:rPr>
        <w:t xml:space="preserve">(see </w:t>
      </w:r>
      <w:r w:rsidR="000A2C6C" w:rsidRPr="000A2C6C">
        <w:rPr>
          <w:rFonts w:asciiTheme="minorHAnsi" w:hAnsiTheme="minorHAnsi"/>
          <w:sz w:val="23"/>
          <w:szCs w:val="23"/>
        </w:rPr>
        <w:t xml:space="preserve">Section </w:t>
      </w:r>
      <w:r w:rsidR="000A2C6C">
        <w:rPr>
          <w:rFonts w:asciiTheme="minorHAnsi" w:hAnsiTheme="minorHAnsi"/>
          <w:sz w:val="23"/>
          <w:szCs w:val="23"/>
        </w:rPr>
        <w:t xml:space="preserve">3.2 of the </w:t>
      </w:r>
      <w:hyperlink r:id="rId14" w:history="1">
        <w:r w:rsidR="000A2C6C" w:rsidRPr="000A2C6C">
          <w:rPr>
            <w:rStyle w:val="Hyperlink"/>
            <w:rFonts w:asciiTheme="minorHAnsi" w:hAnsiTheme="minorHAnsi"/>
            <w:sz w:val="23"/>
            <w:szCs w:val="23"/>
          </w:rPr>
          <w:t>PHaMs Resource Kit</w:t>
        </w:r>
      </w:hyperlink>
      <w:proofErr w:type="gramEnd"/>
      <w:r w:rsidR="00A2006C">
        <w:rPr>
          <w:rFonts w:asciiTheme="minorHAnsi" w:hAnsiTheme="minorHAnsi"/>
          <w:sz w:val="23"/>
          <w:szCs w:val="23"/>
        </w:rPr>
        <w:t xml:space="preserve"> for further information</w:t>
      </w:r>
      <w:r w:rsidR="000A2C6C">
        <w:rPr>
          <w:rFonts w:asciiTheme="minorHAnsi" w:hAnsiTheme="minorHAnsi"/>
          <w:sz w:val="23"/>
          <w:szCs w:val="23"/>
        </w:rPr>
        <w:t>)</w:t>
      </w:r>
      <w:r w:rsidRPr="000A2C6C">
        <w:rPr>
          <w:rFonts w:asciiTheme="minorHAnsi" w:hAnsiTheme="minorHAnsi" w:cstheme="minorHAnsi"/>
          <w:color w:val="000000"/>
          <w:sz w:val="23"/>
          <w:szCs w:val="23"/>
        </w:rPr>
        <w:t>.</w:t>
      </w:r>
      <w:r w:rsidRPr="00852AF6">
        <w:rPr>
          <w:rFonts w:ascii="Calibri" w:hAnsi="Calibri" w:cstheme="minorHAnsi"/>
          <w:color w:val="000000"/>
          <w:sz w:val="23"/>
          <w:szCs w:val="23"/>
        </w:rPr>
        <w:t xml:space="preserve">  Funded providers are required to undertake an eligibility assessment </w:t>
      </w:r>
      <w:r w:rsidR="00BD3AB4" w:rsidRPr="00852AF6">
        <w:rPr>
          <w:rFonts w:ascii="Calibri" w:hAnsi="Calibri" w:cstheme="minorHAnsi"/>
          <w:color w:val="000000"/>
          <w:sz w:val="23"/>
          <w:szCs w:val="23"/>
        </w:rPr>
        <w:t>of</w:t>
      </w:r>
      <w:r w:rsidRPr="00852AF6">
        <w:rPr>
          <w:rFonts w:ascii="Calibri" w:hAnsi="Calibri" w:cstheme="minorHAnsi"/>
          <w:color w:val="000000"/>
          <w:sz w:val="23"/>
          <w:szCs w:val="23"/>
        </w:rPr>
        <w:t xml:space="preserve"> all potential participants to determine their eligibility for the </w:t>
      </w:r>
      <w:r w:rsidR="00FC0989" w:rsidRPr="00852AF6">
        <w:rPr>
          <w:rFonts w:ascii="Calibri" w:hAnsi="Calibri" w:cstheme="minorHAnsi"/>
          <w:color w:val="000000"/>
          <w:sz w:val="23"/>
          <w:szCs w:val="23"/>
        </w:rPr>
        <w:t xml:space="preserve">service </w:t>
      </w:r>
      <w:r w:rsidRPr="00852AF6">
        <w:rPr>
          <w:rFonts w:ascii="Calibri" w:hAnsi="Calibri" w:cstheme="minorHAnsi"/>
          <w:color w:val="000000"/>
          <w:sz w:val="23"/>
          <w:szCs w:val="23"/>
        </w:rPr>
        <w:t>and to assess the extent to which their mental illness is impacting on their capacity to function in the community.</w:t>
      </w:r>
    </w:p>
    <w:p w:rsidR="00B51F3C" w:rsidRPr="00852AF6" w:rsidRDefault="00B51F3C" w:rsidP="005D70AE">
      <w:pPr>
        <w:autoSpaceDE w:val="0"/>
        <w:autoSpaceDN w:val="0"/>
        <w:adjustRightInd w:val="0"/>
        <w:spacing w:after="0" w:line="240" w:lineRule="auto"/>
        <w:rPr>
          <w:rFonts w:ascii="Calibri" w:hAnsi="Calibri" w:cstheme="minorHAnsi"/>
          <w:color w:val="000000"/>
          <w:sz w:val="23"/>
          <w:szCs w:val="23"/>
        </w:rPr>
      </w:pPr>
    </w:p>
    <w:p w:rsidR="005D70AE" w:rsidRPr="00B41C45" w:rsidRDefault="005D70AE" w:rsidP="00774579">
      <w:pPr>
        <w:pStyle w:val="Pam3"/>
        <w:ind w:left="567" w:hanging="578"/>
        <w:rPr>
          <w:rFonts w:ascii="Arial" w:hAnsi="Arial" w:cs="Arial"/>
        </w:rPr>
      </w:pPr>
      <w:bookmarkStart w:id="61" w:name="_Toc338394694"/>
      <w:bookmarkStart w:id="62" w:name="_Toc338399145"/>
      <w:bookmarkStart w:id="63" w:name="_Toc338399266"/>
      <w:bookmarkStart w:id="64" w:name="_Toc338399387"/>
      <w:bookmarkStart w:id="65" w:name="_Toc338399508"/>
      <w:bookmarkStart w:id="66" w:name="_Toc338400029"/>
      <w:bookmarkStart w:id="67" w:name="_Toc338400150"/>
      <w:bookmarkStart w:id="68" w:name="_Toc338409032"/>
      <w:bookmarkStart w:id="69" w:name="_Toc338394695"/>
      <w:bookmarkStart w:id="70" w:name="_Toc338399146"/>
      <w:bookmarkStart w:id="71" w:name="_Toc338399267"/>
      <w:bookmarkStart w:id="72" w:name="_Toc338399388"/>
      <w:bookmarkStart w:id="73" w:name="_Toc338399509"/>
      <w:bookmarkStart w:id="74" w:name="_Toc338400030"/>
      <w:bookmarkStart w:id="75" w:name="_Toc338400151"/>
      <w:bookmarkStart w:id="76" w:name="_Toc338409033"/>
      <w:bookmarkStart w:id="77" w:name="_Toc351030172"/>
      <w:bookmarkStart w:id="78" w:name="_Toc351039615"/>
      <w:bookmarkStart w:id="79" w:name="_Toc38420247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B41C45">
        <w:rPr>
          <w:rFonts w:ascii="Arial" w:hAnsi="Arial" w:cs="Arial"/>
        </w:rPr>
        <w:t>PHaMs Client Eligibility Criteria</w:t>
      </w:r>
      <w:bookmarkEnd w:id="77"/>
      <w:bookmarkEnd w:id="78"/>
      <w:bookmarkEnd w:id="79"/>
    </w:p>
    <w:p w:rsidR="00AB3F98" w:rsidRPr="00852AF6" w:rsidRDefault="00AB3F98" w:rsidP="005D70AE">
      <w:pPr>
        <w:autoSpaceDE w:val="0"/>
        <w:autoSpaceDN w:val="0"/>
        <w:adjustRightInd w:val="0"/>
        <w:spacing w:after="0" w:line="240" w:lineRule="auto"/>
        <w:rPr>
          <w:rFonts w:ascii="Calibri" w:hAnsi="Calibri" w:cstheme="minorHAnsi"/>
          <w:color w:val="000000"/>
        </w:rPr>
      </w:pPr>
    </w:p>
    <w:p w:rsidR="005D70AE" w:rsidRPr="00852AF6" w:rsidRDefault="005D70AE" w:rsidP="005D70AE">
      <w:pPr>
        <w:autoSpaceDE w:val="0"/>
        <w:autoSpaceDN w:val="0"/>
        <w:adjustRightInd w:val="0"/>
        <w:spacing w:after="0" w:line="240" w:lineRule="auto"/>
        <w:rPr>
          <w:rFonts w:ascii="Calibri" w:hAnsi="Calibri" w:cstheme="minorHAnsi"/>
          <w:color w:val="000000"/>
          <w:sz w:val="23"/>
          <w:szCs w:val="23"/>
        </w:rPr>
      </w:pPr>
      <w:r w:rsidRPr="00852AF6">
        <w:rPr>
          <w:rFonts w:ascii="Calibri" w:hAnsi="Calibri" w:cstheme="minorHAnsi"/>
          <w:color w:val="000000"/>
          <w:sz w:val="23"/>
          <w:szCs w:val="23"/>
        </w:rPr>
        <w:t>To be eligible for PHaMs, persons must:</w:t>
      </w:r>
    </w:p>
    <w:p w:rsidR="005D70AE" w:rsidRPr="00852AF6" w:rsidRDefault="005D70AE" w:rsidP="00C66533">
      <w:pPr>
        <w:numPr>
          <w:ilvl w:val="0"/>
          <w:numId w:val="2"/>
        </w:numPr>
        <w:spacing w:before="120" w:after="0" w:line="240" w:lineRule="auto"/>
        <w:ind w:left="709" w:hanging="357"/>
        <w:rPr>
          <w:rFonts w:ascii="Calibri" w:hAnsi="Calibri" w:cstheme="minorHAnsi"/>
          <w:sz w:val="23"/>
          <w:szCs w:val="23"/>
        </w:rPr>
      </w:pPr>
      <w:r w:rsidRPr="00852AF6">
        <w:rPr>
          <w:rFonts w:ascii="Calibri" w:hAnsi="Calibri" w:cstheme="minorHAnsi"/>
          <w:sz w:val="23"/>
          <w:szCs w:val="23"/>
        </w:rPr>
        <w:t>be aged 16 years or more</w:t>
      </w:r>
      <w:r w:rsidRPr="00852AF6">
        <w:rPr>
          <w:rFonts w:ascii="Calibri" w:hAnsi="Calibri" w:cstheme="minorHAnsi"/>
          <w:sz w:val="23"/>
          <w:szCs w:val="23"/>
          <w:vertAlign w:val="superscript"/>
        </w:rPr>
        <w:footnoteReference w:id="1"/>
      </w:r>
    </w:p>
    <w:p w:rsidR="000A2C6C" w:rsidRDefault="005D70AE" w:rsidP="00C66533">
      <w:pPr>
        <w:numPr>
          <w:ilvl w:val="0"/>
          <w:numId w:val="2"/>
        </w:numPr>
        <w:spacing w:before="120" w:after="0" w:line="240" w:lineRule="auto"/>
        <w:ind w:left="709" w:hanging="357"/>
        <w:rPr>
          <w:rFonts w:ascii="Calibri" w:hAnsi="Calibri" w:cstheme="minorHAnsi"/>
          <w:sz w:val="23"/>
          <w:szCs w:val="23"/>
        </w:rPr>
      </w:pPr>
      <w:r w:rsidRPr="00852AF6">
        <w:rPr>
          <w:rFonts w:ascii="Calibri" w:hAnsi="Calibri" w:cstheme="minorHAnsi"/>
          <w:sz w:val="23"/>
          <w:szCs w:val="23"/>
        </w:rPr>
        <w:t>have a mental illness</w:t>
      </w:r>
      <w:r w:rsidRPr="00852AF6">
        <w:rPr>
          <w:rFonts w:ascii="Calibri" w:hAnsi="Calibri" w:cstheme="minorHAnsi"/>
          <w:sz w:val="23"/>
          <w:szCs w:val="23"/>
          <w:vertAlign w:val="superscript"/>
        </w:rPr>
        <w:footnoteReference w:id="2"/>
      </w:r>
    </w:p>
    <w:p w:rsidR="005D70AE" w:rsidRPr="00852AF6" w:rsidRDefault="000A2C6C" w:rsidP="000A2C6C">
      <w:pPr>
        <w:spacing w:before="120" w:after="0" w:line="240" w:lineRule="auto"/>
        <w:ind w:left="709"/>
        <w:rPr>
          <w:rFonts w:ascii="Calibri" w:hAnsi="Calibri" w:cstheme="minorHAnsi"/>
          <w:sz w:val="23"/>
          <w:szCs w:val="23"/>
        </w:rPr>
      </w:pPr>
      <w:r>
        <w:rPr>
          <w:rFonts w:ascii="Calibri" w:hAnsi="Calibri" w:cstheme="minorHAnsi"/>
          <w:sz w:val="23"/>
          <w:szCs w:val="23"/>
        </w:rPr>
        <w:br w:type="page"/>
      </w:r>
    </w:p>
    <w:p w:rsidR="005D70AE" w:rsidRPr="00852AF6" w:rsidRDefault="005D70AE" w:rsidP="00774579">
      <w:pPr>
        <w:numPr>
          <w:ilvl w:val="0"/>
          <w:numId w:val="2"/>
        </w:numPr>
        <w:spacing w:before="120" w:after="0" w:line="240" w:lineRule="auto"/>
        <w:ind w:left="714" w:hanging="357"/>
        <w:rPr>
          <w:rFonts w:ascii="Calibri" w:hAnsi="Calibri" w:cstheme="minorHAnsi"/>
          <w:sz w:val="23"/>
          <w:szCs w:val="23"/>
        </w:rPr>
      </w:pPr>
      <w:r w:rsidRPr="00852AF6">
        <w:rPr>
          <w:rFonts w:ascii="Calibri" w:hAnsi="Calibri" w:cstheme="minorHAnsi"/>
          <w:sz w:val="23"/>
          <w:szCs w:val="23"/>
        </w:rPr>
        <w:t>experience severe functional impairment because of their mental illness</w:t>
      </w:r>
      <w:r w:rsidRPr="00852AF6">
        <w:rPr>
          <w:rFonts w:ascii="Calibri" w:hAnsi="Calibri" w:cstheme="minorHAnsi"/>
          <w:sz w:val="23"/>
          <w:szCs w:val="23"/>
          <w:vertAlign w:val="superscript"/>
        </w:rPr>
        <w:footnoteReference w:id="3"/>
      </w:r>
    </w:p>
    <w:p w:rsidR="005D70AE" w:rsidRPr="00852AF6" w:rsidRDefault="005D70AE" w:rsidP="00774579">
      <w:pPr>
        <w:numPr>
          <w:ilvl w:val="0"/>
          <w:numId w:val="2"/>
        </w:numPr>
        <w:spacing w:before="120" w:after="0" w:line="240" w:lineRule="auto"/>
        <w:ind w:left="567" w:hanging="210"/>
        <w:rPr>
          <w:rFonts w:ascii="Calibri" w:hAnsi="Calibri" w:cstheme="minorHAnsi"/>
          <w:sz w:val="23"/>
          <w:szCs w:val="23"/>
        </w:rPr>
      </w:pPr>
      <w:r w:rsidRPr="00852AF6">
        <w:rPr>
          <w:rFonts w:ascii="Calibri" w:hAnsi="Calibri" w:cstheme="minorHAnsi"/>
          <w:sz w:val="23"/>
          <w:szCs w:val="23"/>
        </w:rPr>
        <w:t>be willing to participate in the service voluntarily and ab</w:t>
      </w:r>
      <w:r w:rsidR="00774579">
        <w:rPr>
          <w:rFonts w:ascii="Calibri" w:hAnsi="Calibri" w:cstheme="minorHAnsi"/>
          <w:sz w:val="23"/>
          <w:szCs w:val="23"/>
        </w:rPr>
        <w:t xml:space="preserve">le to make an informed decision </w:t>
      </w:r>
      <w:r w:rsidRPr="00852AF6">
        <w:rPr>
          <w:rFonts w:ascii="Calibri" w:hAnsi="Calibri" w:cstheme="minorHAnsi"/>
          <w:sz w:val="23"/>
          <w:szCs w:val="23"/>
        </w:rPr>
        <w:t>to participate</w:t>
      </w:r>
    </w:p>
    <w:p w:rsidR="005D70AE" w:rsidRPr="00852AF6" w:rsidRDefault="005D70AE" w:rsidP="00774579">
      <w:pPr>
        <w:numPr>
          <w:ilvl w:val="0"/>
          <w:numId w:val="2"/>
        </w:numPr>
        <w:spacing w:before="120" w:after="0" w:line="240" w:lineRule="auto"/>
        <w:ind w:left="714" w:hanging="357"/>
        <w:rPr>
          <w:rFonts w:ascii="Calibri" w:hAnsi="Calibri" w:cstheme="minorHAnsi"/>
          <w:sz w:val="23"/>
          <w:szCs w:val="23"/>
        </w:rPr>
      </w:pPr>
      <w:r w:rsidRPr="00852AF6">
        <w:rPr>
          <w:rFonts w:ascii="Calibri" w:hAnsi="Calibri" w:cstheme="minorHAnsi"/>
          <w:sz w:val="23"/>
          <w:szCs w:val="23"/>
        </w:rPr>
        <w:t>be willing to comply with health and safety policies of the service</w:t>
      </w:r>
    </w:p>
    <w:p w:rsidR="005D70AE" w:rsidRPr="00852AF6" w:rsidRDefault="005D70AE" w:rsidP="00774579">
      <w:pPr>
        <w:numPr>
          <w:ilvl w:val="0"/>
          <w:numId w:val="2"/>
        </w:numPr>
        <w:spacing w:before="120" w:after="0" w:line="240" w:lineRule="auto"/>
        <w:ind w:left="567" w:hanging="210"/>
        <w:rPr>
          <w:rFonts w:ascii="Calibri" w:hAnsi="Calibri" w:cstheme="minorHAnsi"/>
          <w:sz w:val="23"/>
          <w:szCs w:val="23"/>
        </w:rPr>
      </w:pPr>
      <w:r w:rsidRPr="00852AF6">
        <w:rPr>
          <w:rFonts w:ascii="Calibri" w:hAnsi="Calibri" w:cstheme="minorHAnsi"/>
          <w:sz w:val="23"/>
          <w:szCs w:val="23"/>
        </w:rPr>
        <w:t>agree to address any dual-diagnosed/comorbid drug and alcohol issues during the course of participation in PHaMs</w:t>
      </w:r>
    </w:p>
    <w:p w:rsidR="005D70AE" w:rsidRPr="00852AF6" w:rsidRDefault="005D70AE" w:rsidP="00774579">
      <w:pPr>
        <w:numPr>
          <w:ilvl w:val="0"/>
          <w:numId w:val="2"/>
        </w:numPr>
        <w:spacing w:before="120" w:after="0" w:line="240" w:lineRule="auto"/>
        <w:ind w:left="714" w:hanging="357"/>
        <w:rPr>
          <w:rFonts w:ascii="Calibri" w:hAnsi="Calibri" w:cstheme="minorHAnsi"/>
          <w:sz w:val="23"/>
          <w:szCs w:val="23"/>
        </w:rPr>
      </w:pPr>
      <w:r w:rsidRPr="00852AF6">
        <w:rPr>
          <w:rFonts w:ascii="Calibri" w:hAnsi="Calibri" w:cstheme="minorHAnsi"/>
          <w:sz w:val="23"/>
          <w:szCs w:val="23"/>
        </w:rPr>
        <w:t>reside in the coverage area of the PHaMs service where they are seeking support</w:t>
      </w:r>
      <w:r w:rsidRPr="00852AF6">
        <w:rPr>
          <w:rFonts w:ascii="Calibri" w:hAnsi="Calibri" w:cstheme="minorHAnsi"/>
          <w:sz w:val="23"/>
          <w:szCs w:val="23"/>
          <w:vertAlign w:val="superscript"/>
        </w:rPr>
        <w:footnoteReference w:id="4"/>
      </w:r>
      <w:r w:rsidRPr="00852AF6">
        <w:rPr>
          <w:rFonts w:ascii="Calibri" w:hAnsi="Calibri" w:cstheme="minorHAnsi"/>
          <w:sz w:val="23"/>
          <w:szCs w:val="23"/>
        </w:rPr>
        <w:t xml:space="preserve"> </w:t>
      </w:r>
    </w:p>
    <w:p w:rsidR="005D70AE" w:rsidRPr="00852AF6" w:rsidRDefault="005D70AE" w:rsidP="00774579">
      <w:pPr>
        <w:numPr>
          <w:ilvl w:val="0"/>
          <w:numId w:val="2"/>
        </w:numPr>
        <w:spacing w:before="120" w:after="0" w:line="240" w:lineRule="auto"/>
        <w:ind w:left="567" w:hanging="210"/>
        <w:rPr>
          <w:rFonts w:ascii="Calibri" w:hAnsi="Calibri" w:cstheme="minorHAnsi"/>
          <w:sz w:val="23"/>
          <w:szCs w:val="23"/>
        </w:rPr>
      </w:pPr>
      <w:r w:rsidRPr="00852AF6">
        <w:rPr>
          <w:rFonts w:ascii="Calibri" w:hAnsi="Calibri" w:cstheme="minorHAnsi"/>
          <w:sz w:val="23"/>
          <w:szCs w:val="23"/>
        </w:rPr>
        <w:t>not be restricted in their ability to fully and actively participate in the community because of their residential settings (e.g. prison or a psychiatric facility), and</w:t>
      </w:r>
    </w:p>
    <w:p w:rsidR="005D70AE" w:rsidRPr="00852AF6" w:rsidRDefault="005D70AE" w:rsidP="00774579">
      <w:pPr>
        <w:numPr>
          <w:ilvl w:val="0"/>
          <w:numId w:val="2"/>
        </w:numPr>
        <w:spacing w:before="120" w:after="0" w:line="240" w:lineRule="auto"/>
        <w:ind w:left="567" w:hanging="210"/>
        <w:rPr>
          <w:rFonts w:ascii="Calibri" w:hAnsi="Calibri" w:cstheme="minorHAnsi"/>
          <w:sz w:val="23"/>
          <w:szCs w:val="23"/>
        </w:rPr>
      </w:pPr>
      <w:proofErr w:type="gramStart"/>
      <w:r w:rsidRPr="00852AF6">
        <w:rPr>
          <w:rFonts w:ascii="Calibri" w:hAnsi="Calibri" w:cstheme="minorHAnsi"/>
          <w:sz w:val="23"/>
          <w:szCs w:val="23"/>
        </w:rPr>
        <w:t>not</w:t>
      </w:r>
      <w:proofErr w:type="gramEnd"/>
      <w:r w:rsidRPr="00852AF6">
        <w:rPr>
          <w:rFonts w:ascii="Calibri" w:hAnsi="Calibri" w:cstheme="minorHAnsi"/>
          <w:sz w:val="23"/>
          <w:szCs w:val="23"/>
        </w:rPr>
        <w:t xml:space="preserve"> be receiving or entitled to receive non‐clinical community support similar to PHaMs through state or territory government programs.</w:t>
      </w:r>
    </w:p>
    <w:p w:rsidR="001B3E2B" w:rsidRPr="00852AF6" w:rsidRDefault="001B3E2B" w:rsidP="001B3E2B">
      <w:pPr>
        <w:spacing w:before="120" w:after="0" w:line="240" w:lineRule="auto"/>
        <w:ind w:left="352"/>
        <w:rPr>
          <w:rFonts w:ascii="Calibri" w:hAnsi="Calibri" w:cstheme="minorHAnsi"/>
        </w:rPr>
      </w:pPr>
    </w:p>
    <w:p w:rsidR="00737D92" w:rsidRPr="00221BB2" w:rsidRDefault="00737D92" w:rsidP="00737D92">
      <w:pPr>
        <w:pStyle w:val="NoSpacing"/>
        <w:rPr>
          <w:rFonts w:cs="Arial"/>
        </w:rPr>
      </w:pPr>
    </w:p>
    <w:p w:rsidR="004A47D9" w:rsidRPr="00221BB2" w:rsidRDefault="00737D92" w:rsidP="00C73439">
      <w:pPr>
        <w:pStyle w:val="Pam3"/>
        <w:ind w:left="567" w:hanging="578"/>
        <w:rPr>
          <w:rFonts w:ascii="Arial" w:hAnsi="Arial" w:cs="Arial"/>
        </w:rPr>
      </w:pPr>
      <w:bookmarkStart w:id="80" w:name="_Toc351030173"/>
      <w:bookmarkStart w:id="81" w:name="_Toc351039616"/>
      <w:bookmarkStart w:id="82" w:name="_Toc384202472"/>
      <w:r w:rsidRPr="00221BB2">
        <w:rPr>
          <w:rFonts w:ascii="Arial" w:hAnsi="Arial" w:cs="Arial"/>
        </w:rPr>
        <w:t>Additional Client Eligibility Criteria for Specialist PHaMs Services:</w:t>
      </w:r>
      <w:bookmarkEnd w:id="80"/>
      <w:bookmarkEnd w:id="81"/>
      <w:bookmarkEnd w:id="82"/>
    </w:p>
    <w:p w:rsidR="00F237EF" w:rsidRDefault="00737D92" w:rsidP="00737D92">
      <w:pPr>
        <w:autoSpaceDE w:val="0"/>
        <w:autoSpaceDN w:val="0"/>
        <w:adjustRightInd w:val="0"/>
        <w:spacing w:before="120" w:after="0" w:line="240" w:lineRule="auto"/>
        <w:rPr>
          <w:rFonts w:ascii="Calibri" w:hAnsi="Calibri" w:cs="Calibri"/>
          <w:color w:val="000000"/>
          <w:sz w:val="23"/>
          <w:szCs w:val="23"/>
        </w:rPr>
      </w:pPr>
      <w:r w:rsidRPr="00852AF6">
        <w:rPr>
          <w:rFonts w:ascii="Calibri" w:hAnsi="Calibri" w:cs="Calibri"/>
          <w:color w:val="000000"/>
          <w:sz w:val="23"/>
          <w:szCs w:val="23"/>
          <w:u w:val="single"/>
        </w:rPr>
        <w:t xml:space="preserve">For PHaMs Employment Services </w:t>
      </w:r>
      <w:r w:rsidRPr="00852AF6">
        <w:rPr>
          <w:rFonts w:ascii="Calibri" w:hAnsi="Calibri" w:cs="Calibri"/>
          <w:color w:val="000000"/>
          <w:sz w:val="23"/>
          <w:szCs w:val="23"/>
        </w:rPr>
        <w:t>a person must:</w:t>
      </w:r>
    </w:p>
    <w:p w:rsidR="00F237EF" w:rsidRPr="00852AF6" w:rsidRDefault="00F237EF" w:rsidP="00F237EF">
      <w:pPr>
        <w:autoSpaceDE w:val="0"/>
        <w:autoSpaceDN w:val="0"/>
        <w:adjustRightInd w:val="0"/>
        <w:spacing w:after="0" w:line="240" w:lineRule="auto"/>
        <w:rPr>
          <w:rFonts w:ascii="Calibri" w:hAnsi="Calibri" w:cs="Calibri"/>
          <w:color w:val="000000"/>
          <w:sz w:val="23"/>
          <w:szCs w:val="23"/>
        </w:rPr>
      </w:pPr>
    </w:p>
    <w:p w:rsidR="00737D92" w:rsidRPr="00852AF6" w:rsidRDefault="00737D92" w:rsidP="00C66533">
      <w:pPr>
        <w:numPr>
          <w:ilvl w:val="0"/>
          <w:numId w:val="15"/>
        </w:numPr>
        <w:spacing w:after="0" w:line="240" w:lineRule="auto"/>
        <w:rPr>
          <w:rFonts w:ascii="Calibri" w:hAnsi="Calibri" w:cs="Arial"/>
          <w:sz w:val="23"/>
          <w:szCs w:val="23"/>
        </w:rPr>
      </w:pPr>
      <w:r w:rsidRPr="00852AF6">
        <w:rPr>
          <w:rFonts w:ascii="Calibri" w:hAnsi="Calibri" w:cs="Arial"/>
          <w:sz w:val="23"/>
          <w:szCs w:val="23"/>
        </w:rPr>
        <w:t>be in receipt of the Disability Support Pension or other government income support payment</w:t>
      </w:r>
    </w:p>
    <w:p w:rsidR="00737D92" w:rsidRPr="00852AF6" w:rsidRDefault="00737D92" w:rsidP="00C66533">
      <w:pPr>
        <w:numPr>
          <w:ilvl w:val="0"/>
          <w:numId w:val="15"/>
        </w:numPr>
        <w:spacing w:after="0" w:line="240" w:lineRule="auto"/>
        <w:rPr>
          <w:rFonts w:ascii="Calibri" w:hAnsi="Calibri" w:cs="Arial"/>
          <w:sz w:val="23"/>
          <w:szCs w:val="23"/>
        </w:rPr>
      </w:pPr>
      <w:r w:rsidRPr="00852AF6">
        <w:rPr>
          <w:rFonts w:ascii="Calibri" w:hAnsi="Calibri" w:cs="Arial"/>
          <w:sz w:val="23"/>
          <w:szCs w:val="23"/>
        </w:rPr>
        <w:t>be engaged, or willing to engage, with an employment service, and</w:t>
      </w:r>
    </w:p>
    <w:p w:rsidR="00737D92" w:rsidRPr="00852AF6" w:rsidRDefault="00737D92" w:rsidP="00537096">
      <w:pPr>
        <w:numPr>
          <w:ilvl w:val="0"/>
          <w:numId w:val="15"/>
        </w:numPr>
        <w:spacing w:after="0" w:line="240" w:lineRule="auto"/>
        <w:rPr>
          <w:rFonts w:ascii="Calibri" w:hAnsi="Calibri" w:cs="Calibri"/>
          <w:color w:val="000000"/>
          <w:sz w:val="23"/>
          <w:szCs w:val="23"/>
        </w:rPr>
      </w:pPr>
      <w:proofErr w:type="gramStart"/>
      <w:r w:rsidRPr="00852AF6">
        <w:rPr>
          <w:rFonts w:ascii="Calibri" w:hAnsi="Calibri" w:cs="Arial"/>
          <w:sz w:val="23"/>
          <w:szCs w:val="23"/>
        </w:rPr>
        <w:t>be</w:t>
      </w:r>
      <w:proofErr w:type="gramEnd"/>
      <w:r w:rsidRPr="00852AF6">
        <w:rPr>
          <w:rFonts w:ascii="Calibri" w:hAnsi="Calibri" w:cs="Arial"/>
          <w:sz w:val="23"/>
          <w:szCs w:val="23"/>
        </w:rPr>
        <w:t xml:space="preserve"> willing to include</w:t>
      </w:r>
      <w:r w:rsidRPr="00852AF6">
        <w:rPr>
          <w:rFonts w:ascii="Calibri" w:hAnsi="Calibri" w:cs="Calibri"/>
          <w:color w:val="000000"/>
          <w:sz w:val="23"/>
          <w:szCs w:val="23"/>
        </w:rPr>
        <w:t xml:space="preserve"> goals relating to employment in his/her Individual Recovery Plan.</w:t>
      </w:r>
    </w:p>
    <w:p w:rsidR="001B319C" w:rsidRPr="00852AF6" w:rsidRDefault="00104435" w:rsidP="00537096">
      <w:pPr>
        <w:autoSpaceDE w:val="0"/>
        <w:autoSpaceDN w:val="0"/>
        <w:adjustRightInd w:val="0"/>
        <w:spacing w:before="100" w:beforeAutospacing="1" w:after="100" w:afterAutospacing="1" w:line="240" w:lineRule="auto"/>
        <w:rPr>
          <w:rFonts w:ascii="Calibri" w:hAnsi="Calibri" w:cs="Calibri"/>
          <w:bCs/>
          <w:color w:val="000000"/>
          <w:sz w:val="23"/>
          <w:szCs w:val="23"/>
        </w:rPr>
      </w:pPr>
      <w:r w:rsidRPr="00852AF6">
        <w:rPr>
          <w:rFonts w:ascii="Calibri" w:hAnsi="Calibri" w:cs="Calibri"/>
          <w:bCs/>
          <w:color w:val="000000"/>
          <w:sz w:val="23"/>
          <w:szCs w:val="23"/>
          <w:u w:val="single"/>
        </w:rPr>
        <w:t>For Remote Services</w:t>
      </w:r>
      <w:r w:rsidRPr="00852AF6">
        <w:rPr>
          <w:rFonts w:ascii="Calibri" w:hAnsi="Calibri" w:cs="Calibri"/>
          <w:bCs/>
          <w:color w:val="000000"/>
          <w:sz w:val="23"/>
          <w:szCs w:val="23"/>
        </w:rPr>
        <w:t xml:space="preserve"> –</w:t>
      </w:r>
      <w:r w:rsidR="001B3E2B" w:rsidRPr="00852AF6">
        <w:rPr>
          <w:rFonts w:ascii="Calibri" w:hAnsi="Calibri" w:cs="Calibri"/>
          <w:bCs/>
          <w:color w:val="000000"/>
          <w:sz w:val="23"/>
          <w:szCs w:val="23"/>
        </w:rPr>
        <w:t xml:space="preserve"> </w:t>
      </w:r>
      <w:r w:rsidR="001B319C" w:rsidRPr="00852AF6">
        <w:rPr>
          <w:rFonts w:ascii="Calibri" w:hAnsi="Calibri" w:cs="Calibri"/>
          <w:bCs/>
          <w:color w:val="000000"/>
          <w:sz w:val="23"/>
          <w:szCs w:val="23"/>
        </w:rPr>
        <w:t xml:space="preserve">organisations </w:t>
      </w:r>
      <w:r w:rsidR="001B3E2B" w:rsidRPr="00852AF6">
        <w:rPr>
          <w:rFonts w:ascii="Calibri" w:hAnsi="Calibri" w:cs="Calibri"/>
          <w:bCs/>
          <w:color w:val="000000"/>
          <w:sz w:val="23"/>
          <w:szCs w:val="23"/>
        </w:rPr>
        <w:t xml:space="preserve">may </w:t>
      </w:r>
      <w:r w:rsidR="001B319C" w:rsidRPr="00852AF6">
        <w:rPr>
          <w:rFonts w:ascii="Calibri" w:hAnsi="Calibri" w:cs="Calibri"/>
          <w:bCs/>
          <w:color w:val="000000"/>
          <w:sz w:val="23"/>
          <w:szCs w:val="23"/>
        </w:rPr>
        <w:t xml:space="preserve">also </w:t>
      </w:r>
      <w:r w:rsidR="001B3E2B" w:rsidRPr="00852AF6">
        <w:rPr>
          <w:rFonts w:ascii="Calibri" w:hAnsi="Calibri" w:cs="Calibri"/>
          <w:bCs/>
          <w:color w:val="000000"/>
          <w:sz w:val="23"/>
          <w:szCs w:val="23"/>
        </w:rPr>
        <w:t xml:space="preserve">work intensively with community and family members as an appropriate way of supporting people with a mental illness and </w:t>
      </w:r>
      <w:r w:rsidR="001B319C" w:rsidRPr="00852AF6">
        <w:rPr>
          <w:rFonts w:ascii="Calibri" w:hAnsi="Calibri" w:cs="Calibri"/>
          <w:bCs/>
          <w:color w:val="000000"/>
          <w:sz w:val="23"/>
          <w:szCs w:val="23"/>
        </w:rPr>
        <w:t xml:space="preserve">to </w:t>
      </w:r>
      <w:r w:rsidR="001B3E2B" w:rsidRPr="00852AF6">
        <w:rPr>
          <w:rFonts w:ascii="Calibri" w:hAnsi="Calibri" w:cs="Calibri"/>
          <w:bCs/>
          <w:color w:val="000000"/>
          <w:sz w:val="23"/>
          <w:szCs w:val="23"/>
        </w:rPr>
        <w:t>build local capacity to support people with m</w:t>
      </w:r>
      <w:r w:rsidR="00537096" w:rsidRPr="00852AF6">
        <w:rPr>
          <w:rFonts w:ascii="Calibri" w:hAnsi="Calibri" w:cs="Calibri"/>
          <w:bCs/>
          <w:color w:val="000000"/>
          <w:sz w:val="23"/>
          <w:szCs w:val="23"/>
        </w:rPr>
        <w:t>ental illness.</w:t>
      </w:r>
    </w:p>
    <w:p w:rsidR="00737D92" w:rsidRPr="00852AF6" w:rsidRDefault="00737D92" w:rsidP="00737D92">
      <w:pPr>
        <w:autoSpaceDE w:val="0"/>
        <w:autoSpaceDN w:val="0"/>
        <w:adjustRightInd w:val="0"/>
        <w:spacing w:after="0" w:line="240" w:lineRule="auto"/>
        <w:rPr>
          <w:rFonts w:ascii="Calibri" w:hAnsi="Calibri" w:cs="Calibri"/>
          <w:bCs/>
          <w:color w:val="000000"/>
          <w:sz w:val="23"/>
          <w:szCs w:val="23"/>
        </w:rPr>
      </w:pPr>
      <w:r w:rsidRPr="00852AF6">
        <w:rPr>
          <w:rFonts w:ascii="Calibri" w:hAnsi="Calibri" w:cs="Calibri"/>
          <w:bCs/>
          <w:color w:val="000000"/>
          <w:sz w:val="23"/>
          <w:szCs w:val="23"/>
          <w:u w:val="single"/>
        </w:rPr>
        <w:t xml:space="preserve">For Targeted Services </w:t>
      </w:r>
      <w:r w:rsidRPr="00852AF6">
        <w:rPr>
          <w:rFonts w:ascii="Calibri" w:hAnsi="Calibri" w:cs="Calibri"/>
          <w:bCs/>
          <w:color w:val="000000"/>
          <w:sz w:val="23"/>
          <w:szCs w:val="23"/>
        </w:rPr>
        <w:t>– a person must be within the prescribed target group for the relevant service type:</w:t>
      </w:r>
    </w:p>
    <w:p w:rsidR="00737D92" w:rsidRPr="00852AF6" w:rsidRDefault="00E53473" w:rsidP="00C66533">
      <w:pPr>
        <w:numPr>
          <w:ilvl w:val="0"/>
          <w:numId w:val="13"/>
        </w:numPr>
        <w:shd w:val="clear" w:color="auto" w:fill="FFFFFF"/>
        <w:spacing w:after="0" w:line="240" w:lineRule="auto"/>
        <w:ind w:left="360"/>
        <w:rPr>
          <w:rFonts w:ascii="Calibri" w:hAnsi="Calibri" w:cs="Calibri"/>
          <w:color w:val="244061"/>
          <w:sz w:val="23"/>
          <w:szCs w:val="23"/>
        </w:rPr>
      </w:pPr>
      <w:hyperlink r:id="rId15" w:history="1">
        <w:r w:rsidR="00737D92" w:rsidRPr="00852AF6">
          <w:rPr>
            <w:rFonts w:ascii="Calibri" w:hAnsi="Calibri" w:cs="Calibri"/>
            <w:bCs/>
            <w:color w:val="000000"/>
            <w:sz w:val="23"/>
            <w:szCs w:val="23"/>
            <w:lang w:eastAsia="en-AU"/>
          </w:rPr>
          <w:t>Indigenous</w:t>
        </w:r>
      </w:hyperlink>
      <w:r w:rsidR="00737D92" w:rsidRPr="00852AF6">
        <w:rPr>
          <w:rFonts w:ascii="Calibri" w:hAnsi="Calibri" w:cs="Calibri"/>
          <w:bCs/>
          <w:color w:val="000000"/>
          <w:sz w:val="23"/>
          <w:szCs w:val="23"/>
        </w:rPr>
        <w:t xml:space="preserve"> </w:t>
      </w:r>
      <w:r w:rsidR="00737D92" w:rsidRPr="00852AF6">
        <w:rPr>
          <w:rFonts w:ascii="Calibri" w:hAnsi="Calibri" w:cs="Calibri"/>
          <w:bCs/>
          <w:sz w:val="23"/>
          <w:szCs w:val="23"/>
        </w:rPr>
        <w:t>– a</w:t>
      </w:r>
      <w:r w:rsidR="00737D92" w:rsidRPr="00852AF6">
        <w:rPr>
          <w:rFonts w:ascii="Calibri" w:hAnsi="Calibri" w:cs="Calibri"/>
          <w:sz w:val="23"/>
          <w:szCs w:val="23"/>
        </w:rPr>
        <w:t xml:space="preserve"> person, who is of Aboriginal or Torres Strait Islander descent, identifies himself or herself as an Aboriginal person or Torres Strait Islander and is accepted as such by the Indigenous community in which he or she lives.</w:t>
      </w:r>
    </w:p>
    <w:p w:rsidR="00737D92" w:rsidRPr="00852AF6" w:rsidRDefault="00E53473" w:rsidP="00C66533">
      <w:pPr>
        <w:numPr>
          <w:ilvl w:val="0"/>
          <w:numId w:val="13"/>
        </w:numPr>
        <w:autoSpaceDE w:val="0"/>
        <w:autoSpaceDN w:val="0"/>
        <w:adjustRightInd w:val="0"/>
        <w:spacing w:after="0" w:line="240" w:lineRule="auto"/>
        <w:ind w:left="360"/>
        <w:contextualSpacing/>
        <w:rPr>
          <w:rFonts w:ascii="Calibri" w:hAnsi="Calibri" w:cs="Calibri"/>
          <w:bCs/>
          <w:color w:val="000000"/>
          <w:sz w:val="23"/>
          <w:szCs w:val="23"/>
        </w:rPr>
      </w:pPr>
      <w:hyperlink r:id="rId16" w:history="1">
        <w:r w:rsidR="00737D92" w:rsidRPr="00852AF6">
          <w:rPr>
            <w:rFonts w:ascii="Calibri" w:hAnsi="Calibri" w:cs="Calibri"/>
            <w:sz w:val="23"/>
            <w:szCs w:val="23"/>
          </w:rPr>
          <w:t>Humanitarian</w:t>
        </w:r>
        <w:r w:rsidR="00737D92" w:rsidRPr="00852AF6">
          <w:rPr>
            <w:rFonts w:ascii="Calibri" w:hAnsi="Calibri" w:cs="Calibri"/>
            <w:bCs/>
            <w:color w:val="000000"/>
            <w:sz w:val="23"/>
            <w:szCs w:val="23"/>
          </w:rPr>
          <w:t xml:space="preserve"> Entrants</w:t>
        </w:r>
      </w:hyperlink>
      <w:r w:rsidR="00737D92" w:rsidRPr="00852AF6">
        <w:rPr>
          <w:rFonts w:ascii="Calibri" w:hAnsi="Calibri" w:cs="Calibri"/>
          <w:bCs/>
          <w:color w:val="000000"/>
          <w:sz w:val="23"/>
          <w:szCs w:val="23"/>
        </w:rPr>
        <w:t xml:space="preserve"> – people who hold o</w:t>
      </w:r>
      <w:r w:rsidR="00BC7C13" w:rsidRPr="00852AF6">
        <w:rPr>
          <w:rFonts w:ascii="Calibri" w:hAnsi="Calibri" w:cs="Calibri"/>
          <w:bCs/>
          <w:color w:val="000000"/>
          <w:sz w:val="23"/>
          <w:szCs w:val="23"/>
        </w:rPr>
        <w:t>r have held a humanitarian visa.</w:t>
      </w:r>
    </w:p>
    <w:p w:rsidR="00737D92" w:rsidRPr="00852AF6" w:rsidRDefault="00E53473" w:rsidP="00C66533">
      <w:pPr>
        <w:numPr>
          <w:ilvl w:val="0"/>
          <w:numId w:val="13"/>
        </w:numPr>
        <w:shd w:val="clear" w:color="auto" w:fill="FFFFFF"/>
        <w:spacing w:before="100" w:beforeAutospacing="1" w:after="100" w:afterAutospacing="1" w:line="240" w:lineRule="auto"/>
        <w:ind w:left="360"/>
        <w:rPr>
          <w:rFonts w:ascii="Calibri" w:hAnsi="Calibri" w:cs="Calibri"/>
          <w:sz w:val="23"/>
          <w:szCs w:val="23"/>
          <w:lang w:eastAsia="en-AU"/>
        </w:rPr>
      </w:pPr>
      <w:hyperlink r:id="rId17" w:history="1">
        <w:r w:rsidR="00737D92" w:rsidRPr="00852AF6">
          <w:rPr>
            <w:rFonts w:ascii="Calibri" w:hAnsi="Calibri" w:cs="Calibri"/>
            <w:bCs/>
            <w:sz w:val="23"/>
            <w:szCs w:val="23"/>
            <w:lang w:eastAsia="en-AU"/>
          </w:rPr>
          <w:t>Homeless</w:t>
        </w:r>
      </w:hyperlink>
      <w:r w:rsidR="00737D92" w:rsidRPr="00852AF6">
        <w:rPr>
          <w:rFonts w:ascii="Calibri" w:hAnsi="Calibri" w:cs="Calibri"/>
          <w:bCs/>
          <w:sz w:val="23"/>
          <w:szCs w:val="23"/>
          <w:lang w:eastAsia="en-AU"/>
        </w:rPr>
        <w:t xml:space="preserve"> –  there are </w:t>
      </w:r>
      <w:r w:rsidR="00737D92" w:rsidRPr="00852AF6">
        <w:rPr>
          <w:rFonts w:ascii="Calibri" w:hAnsi="Calibri" w:cs="Calibri"/>
          <w:sz w:val="23"/>
          <w:szCs w:val="23"/>
          <w:lang w:eastAsia="en-AU"/>
        </w:rPr>
        <w:t>three kinds of homelessness:</w:t>
      </w:r>
    </w:p>
    <w:p w:rsidR="00737D92" w:rsidRPr="00852AF6" w:rsidRDefault="00737D92" w:rsidP="00C66533">
      <w:pPr>
        <w:numPr>
          <w:ilvl w:val="1"/>
          <w:numId w:val="13"/>
        </w:numPr>
        <w:shd w:val="clear" w:color="auto" w:fill="FFFFFF"/>
        <w:spacing w:after="0" w:line="240" w:lineRule="auto"/>
        <w:rPr>
          <w:rFonts w:ascii="Calibri" w:hAnsi="Calibri" w:cs="Calibri"/>
          <w:bCs/>
          <w:color w:val="000000"/>
          <w:sz w:val="23"/>
          <w:szCs w:val="23"/>
          <w:lang w:eastAsia="en-AU"/>
        </w:rPr>
      </w:pPr>
      <w:r w:rsidRPr="00852AF6">
        <w:rPr>
          <w:rFonts w:ascii="Calibri" w:hAnsi="Calibri" w:cs="Calibri"/>
          <w:bCs/>
          <w:color w:val="000000"/>
          <w:sz w:val="23"/>
          <w:szCs w:val="23"/>
          <w:lang w:eastAsia="en-AU"/>
        </w:rPr>
        <w:t>Primary homelessness, such as sleeping rough or living in an improvised dwelling</w:t>
      </w:r>
    </w:p>
    <w:p w:rsidR="00737D92" w:rsidRPr="00852AF6" w:rsidRDefault="00737D92" w:rsidP="00C66533">
      <w:pPr>
        <w:numPr>
          <w:ilvl w:val="1"/>
          <w:numId w:val="13"/>
        </w:numPr>
        <w:shd w:val="clear" w:color="auto" w:fill="FFFFFF"/>
        <w:spacing w:after="0" w:line="240" w:lineRule="auto"/>
        <w:rPr>
          <w:rFonts w:ascii="Calibri" w:hAnsi="Calibri" w:cs="Calibri"/>
          <w:bCs/>
          <w:color w:val="000000"/>
          <w:sz w:val="23"/>
          <w:szCs w:val="23"/>
          <w:lang w:eastAsia="en-AU"/>
        </w:rPr>
      </w:pPr>
      <w:r w:rsidRPr="00852AF6">
        <w:rPr>
          <w:rFonts w:ascii="Calibri" w:hAnsi="Calibri" w:cs="Calibri"/>
          <w:bCs/>
          <w:color w:val="000000"/>
          <w:sz w:val="23"/>
          <w:szCs w:val="23"/>
          <w:lang w:eastAsia="en-AU"/>
        </w:rPr>
        <w:t>Secondary homelessness including staying with friends or relatives and with no other usual address, and people staying in specialist homelessness services</w:t>
      </w:r>
      <w:r w:rsidR="00C73439">
        <w:rPr>
          <w:rFonts w:ascii="Calibri" w:hAnsi="Calibri" w:cs="Calibri"/>
          <w:bCs/>
          <w:color w:val="000000"/>
          <w:sz w:val="23"/>
          <w:szCs w:val="23"/>
          <w:lang w:eastAsia="en-AU"/>
        </w:rPr>
        <w:t>, and</w:t>
      </w:r>
    </w:p>
    <w:p w:rsidR="00737D92" w:rsidRPr="00852AF6" w:rsidRDefault="00737D92" w:rsidP="00C66533">
      <w:pPr>
        <w:numPr>
          <w:ilvl w:val="1"/>
          <w:numId w:val="13"/>
        </w:numPr>
        <w:shd w:val="clear" w:color="auto" w:fill="FFFFFF"/>
        <w:spacing w:after="0" w:line="240" w:lineRule="auto"/>
        <w:rPr>
          <w:rFonts w:ascii="Calibri" w:hAnsi="Calibri" w:cs="Calibri"/>
          <w:sz w:val="23"/>
          <w:szCs w:val="23"/>
        </w:rPr>
      </w:pPr>
      <w:proofErr w:type="gramStart"/>
      <w:r w:rsidRPr="00852AF6">
        <w:rPr>
          <w:rFonts w:ascii="Calibri" w:hAnsi="Calibri" w:cs="Calibri"/>
          <w:bCs/>
          <w:color w:val="000000"/>
          <w:sz w:val="23"/>
          <w:szCs w:val="23"/>
          <w:lang w:eastAsia="en-AU"/>
        </w:rPr>
        <w:t>Tertiary homelessness including people living in boarding houses or caravan parks with no secure</w:t>
      </w:r>
      <w:r w:rsidRPr="00852AF6">
        <w:rPr>
          <w:rFonts w:ascii="Calibri" w:hAnsi="Calibri" w:cs="Calibri"/>
          <w:sz w:val="23"/>
          <w:szCs w:val="23"/>
        </w:rPr>
        <w:t xml:space="preserve"> lease and no private facilities, both short and long-term.</w:t>
      </w:r>
      <w:proofErr w:type="gramEnd"/>
    </w:p>
    <w:p w:rsidR="00852AF6" w:rsidRPr="00852AF6" w:rsidRDefault="00F2534C" w:rsidP="00737D92">
      <w:pPr>
        <w:autoSpaceDE w:val="0"/>
        <w:autoSpaceDN w:val="0"/>
        <w:adjustRightInd w:val="0"/>
        <w:spacing w:after="0" w:line="240" w:lineRule="auto"/>
        <w:rPr>
          <w:rFonts w:ascii="Calibri" w:hAnsi="Calibri" w:cstheme="minorHAnsi"/>
          <w:color w:val="000000"/>
          <w:sz w:val="23"/>
          <w:szCs w:val="23"/>
        </w:rPr>
      </w:pPr>
      <w:r>
        <w:rPr>
          <w:rFonts w:ascii="Calibri" w:hAnsi="Calibri" w:cstheme="minorHAnsi"/>
          <w:color w:val="000000"/>
          <w:sz w:val="23"/>
          <w:szCs w:val="23"/>
        </w:rPr>
        <w:br w:type="page"/>
      </w:r>
    </w:p>
    <w:p w:rsidR="005D70AE" w:rsidRPr="00F237EF" w:rsidRDefault="005D70AE" w:rsidP="009517DE">
      <w:pPr>
        <w:pStyle w:val="Pam3"/>
        <w:ind w:left="567" w:hanging="578"/>
        <w:rPr>
          <w:rFonts w:ascii="Arial" w:hAnsi="Arial" w:cs="Arial"/>
        </w:rPr>
      </w:pPr>
      <w:bookmarkStart w:id="83" w:name="_Toc338394697"/>
      <w:bookmarkStart w:id="84" w:name="_Toc338399148"/>
      <w:bookmarkStart w:id="85" w:name="_Toc338399269"/>
      <w:bookmarkStart w:id="86" w:name="_Toc338399390"/>
      <w:bookmarkStart w:id="87" w:name="_Toc338399511"/>
      <w:bookmarkStart w:id="88" w:name="_Toc338400032"/>
      <w:bookmarkStart w:id="89" w:name="_Toc338400153"/>
      <w:bookmarkStart w:id="90" w:name="_Toc338409035"/>
      <w:bookmarkStart w:id="91" w:name="_Toc338394698"/>
      <w:bookmarkStart w:id="92" w:name="_Toc338399149"/>
      <w:bookmarkStart w:id="93" w:name="_Toc338399270"/>
      <w:bookmarkStart w:id="94" w:name="_Toc338399391"/>
      <w:bookmarkStart w:id="95" w:name="_Toc338399512"/>
      <w:bookmarkStart w:id="96" w:name="_Toc338400033"/>
      <w:bookmarkStart w:id="97" w:name="_Toc338400154"/>
      <w:bookmarkStart w:id="98" w:name="_Toc338409036"/>
      <w:bookmarkStart w:id="99" w:name="_Toc338394699"/>
      <w:bookmarkStart w:id="100" w:name="_Toc338399150"/>
      <w:bookmarkStart w:id="101" w:name="_Toc338399271"/>
      <w:bookmarkStart w:id="102" w:name="_Toc338399392"/>
      <w:bookmarkStart w:id="103" w:name="_Toc338399513"/>
      <w:bookmarkStart w:id="104" w:name="_Toc338400034"/>
      <w:bookmarkStart w:id="105" w:name="_Toc338400155"/>
      <w:bookmarkStart w:id="106" w:name="_Toc338409037"/>
      <w:bookmarkStart w:id="107" w:name="_Toc338394701"/>
      <w:bookmarkStart w:id="108" w:name="_Toc338399152"/>
      <w:bookmarkStart w:id="109" w:name="_Toc338399273"/>
      <w:bookmarkStart w:id="110" w:name="_Toc338399394"/>
      <w:bookmarkStart w:id="111" w:name="_Toc338399515"/>
      <w:bookmarkStart w:id="112" w:name="_Toc338400036"/>
      <w:bookmarkStart w:id="113" w:name="_Toc338400157"/>
      <w:bookmarkStart w:id="114" w:name="_Toc338409039"/>
      <w:bookmarkStart w:id="115" w:name="_Toc338394702"/>
      <w:bookmarkStart w:id="116" w:name="_Toc338399153"/>
      <w:bookmarkStart w:id="117" w:name="_Toc338399274"/>
      <w:bookmarkStart w:id="118" w:name="_Toc338399395"/>
      <w:bookmarkStart w:id="119" w:name="_Toc338399516"/>
      <w:bookmarkStart w:id="120" w:name="_Toc338400037"/>
      <w:bookmarkStart w:id="121" w:name="_Toc338400158"/>
      <w:bookmarkStart w:id="122" w:name="_Toc338409040"/>
      <w:bookmarkStart w:id="123" w:name="_Toc338394703"/>
      <w:bookmarkStart w:id="124" w:name="_Toc338399154"/>
      <w:bookmarkStart w:id="125" w:name="_Toc338399275"/>
      <w:bookmarkStart w:id="126" w:name="_Toc338399396"/>
      <w:bookmarkStart w:id="127" w:name="_Toc338399517"/>
      <w:bookmarkStart w:id="128" w:name="_Toc338400038"/>
      <w:bookmarkStart w:id="129" w:name="_Toc338400159"/>
      <w:bookmarkStart w:id="130" w:name="_Toc338409041"/>
      <w:bookmarkStart w:id="131" w:name="_Toc338394704"/>
      <w:bookmarkStart w:id="132" w:name="_Toc338399155"/>
      <w:bookmarkStart w:id="133" w:name="_Toc338399276"/>
      <w:bookmarkStart w:id="134" w:name="_Toc338399397"/>
      <w:bookmarkStart w:id="135" w:name="_Toc338399518"/>
      <w:bookmarkStart w:id="136" w:name="_Toc338400039"/>
      <w:bookmarkStart w:id="137" w:name="_Toc338400160"/>
      <w:bookmarkStart w:id="138" w:name="_Toc338409042"/>
      <w:bookmarkStart w:id="139" w:name="_Toc338394705"/>
      <w:bookmarkStart w:id="140" w:name="_Toc338399156"/>
      <w:bookmarkStart w:id="141" w:name="_Toc338399277"/>
      <w:bookmarkStart w:id="142" w:name="_Toc338399398"/>
      <w:bookmarkStart w:id="143" w:name="_Toc338399519"/>
      <w:bookmarkStart w:id="144" w:name="_Toc338400040"/>
      <w:bookmarkStart w:id="145" w:name="_Toc338400161"/>
      <w:bookmarkStart w:id="146" w:name="_Toc338409043"/>
      <w:bookmarkStart w:id="147" w:name="_Toc338394707"/>
      <w:bookmarkStart w:id="148" w:name="_Toc338399158"/>
      <w:bookmarkStart w:id="149" w:name="_Toc338399279"/>
      <w:bookmarkStart w:id="150" w:name="_Toc338399400"/>
      <w:bookmarkStart w:id="151" w:name="_Toc338399521"/>
      <w:bookmarkStart w:id="152" w:name="_Toc338400042"/>
      <w:bookmarkStart w:id="153" w:name="_Toc338400163"/>
      <w:bookmarkStart w:id="154" w:name="_Toc338409045"/>
      <w:bookmarkStart w:id="155" w:name="_Toc338394708"/>
      <w:bookmarkStart w:id="156" w:name="_Toc338399159"/>
      <w:bookmarkStart w:id="157" w:name="_Toc338399280"/>
      <w:bookmarkStart w:id="158" w:name="_Toc338399401"/>
      <w:bookmarkStart w:id="159" w:name="_Toc338399522"/>
      <w:bookmarkStart w:id="160" w:name="_Toc338400043"/>
      <w:bookmarkStart w:id="161" w:name="_Toc338400164"/>
      <w:bookmarkStart w:id="162" w:name="_Toc338409046"/>
      <w:bookmarkStart w:id="163" w:name="_Toc338394709"/>
      <w:bookmarkStart w:id="164" w:name="_Toc338399160"/>
      <w:bookmarkStart w:id="165" w:name="_Toc338399281"/>
      <w:bookmarkStart w:id="166" w:name="_Toc338399402"/>
      <w:bookmarkStart w:id="167" w:name="_Toc338399523"/>
      <w:bookmarkStart w:id="168" w:name="_Toc338400044"/>
      <w:bookmarkStart w:id="169" w:name="_Toc338400165"/>
      <w:bookmarkStart w:id="170" w:name="_Toc338409047"/>
      <w:bookmarkStart w:id="171" w:name="_Toc338394710"/>
      <w:bookmarkStart w:id="172" w:name="_Toc338399161"/>
      <w:bookmarkStart w:id="173" w:name="_Toc338399282"/>
      <w:bookmarkStart w:id="174" w:name="_Toc338399403"/>
      <w:bookmarkStart w:id="175" w:name="_Toc338399524"/>
      <w:bookmarkStart w:id="176" w:name="_Toc338400045"/>
      <w:bookmarkStart w:id="177" w:name="_Toc338400166"/>
      <w:bookmarkStart w:id="178" w:name="_Toc338409048"/>
      <w:bookmarkStart w:id="179" w:name="_Toc338394711"/>
      <w:bookmarkStart w:id="180" w:name="_Toc338399162"/>
      <w:bookmarkStart w:id="181" w:name="_Toc338399283"/>
      <w:bookmarkStart w:id="182" w:name="_Toc338399404"/>
      <w:bookmarkStart w:id="183" w:name="_Toc338399525"/>
      <w:bookmarkStart w:id="184" w:name="_Toc338400046"/>
      <w:bookmarkStart w:id="185" w:name="_Toc338400167"/>
      <w:bookmarkStart w:id="186" w:name="_Toc338409049"/>
      <w:bookmarkStart w:id="187" w:name="_Toc338394712"/>
      <w:bookmarkStart w:id="188" w:name="_Toc338399163"/>
      <w:bookmarkStart w:id="189" w:name="_Toc338399284"/>
      <w:bookmarkStart w:id="190" w:name="_Toc338399405"/>
      <w:bookmarkStart w:id="191" w:name="_Toc338399526"/>
      <w:bookmarkStart w:id="192" w:name="_Toc338400047"/>
      <w:bookmarkStart w:id="193" w:name="_Toc338400168"/>
      <w:bookmarkStart w:id="194" w:name="_Toc338409050"/>
      <w:bookmarkStart w:id="195" w:name="_Toc338394713"/>
      <w:bookmarkStart w:id="196" w:name="_Toc338399164"/>
      <w:bookmarkStart w:id="197" w:name="_Toc338399285"/>
      <w:bookmarkStart w:id="198" w:name="_Toc338399406"/>
      <w:bookmarkStart w:id="199" w:name="_Toc338399527"/>
      <w:bookmarkStart w:id="200" w:name="_Toc338400048"/>
      <w:bookmarkStart w:id="201" w:name="_Toc338400169"/>
      <w:bookmarkStart w:id="202" w:name="_Toc338409051"/>
      <w:bookmarkStart w:id="203" w:name="_Toc338394714"/>
      <w:bookmarkStart w:id="204" w:name="_Toc338399165"/>
      <w:bookmarkStart w:id="205" w:name="_Toc338399286"/>
      <w:bookmarkStart w:id="206" w:name="_Toc338399407"/>
      <w:bookmarkStart w:id="207" w:name="_Toc338399528"/>
      <w:bookmarkStart w:id="208" w:name="_Toc338400049"/>
      <w:bookmarkStart w:id="209" w:name="_Toc338400170"/>
      <w:bookmarkStart w:id="210" w:name="_Toc338409052"/>
      <w:bookmarkStart w:id="211" w:name="_Toc338394715"/>
      <w:bookmarkStart w:id="212" w:name="_Toc338399166"/>
      <w:bookmarkStart w:id="213" w:name="_Toc338399287"/>
      <w:bookmarkStart w:id="214" w:name="_Toc338399408"/>
      <w:bookmarkStart w:id="215" w:name="_Toc338399529"/>
      <w:bookmarkStart w:id="216" w:name="_Toc338400050"/>
      <w:bookmarkStart w:id="217" w:name="_Toc338400171"/>
      <w:bookmarkStart w:id="218" w:name="_Toc338409053"/>
      <w:bookmarkStart w:id="219" w:name="_Toc338394716"/>
      <w:bookmarkStart w:id="220" w:name="_Toc338399167"/>
      <w:bookmarkStart w:id="221" w:name="_Toc338399288"/>
      <w:bookmarkStart w:id="222" w:name="_Toc338399409"/>
      <w:bookmarkStart w:id="223" w:name="_Toc338399530"/>
      <w:bookmarkStart w:id="224" w:name="_Toc338400051"/>
      <w:bookmarkStart w:id="225" w:name="_Toc338400172"/>
      <w:bookmarkStart w:id="226" w:name="_Toc338409054"/>
      <w:bookmarkStart w:id="227" w:name="_Toc338394717"/>
      <w:bookmarkStart w:id="228" w:name="_Toc338399168"/>
      <w:bookmarkStart w:id="229" w:name="_Toc338399289"/>
      <w:bookmarkStart w:id="230" w:name="_Toc338399410"/>
      <w:bookmarkStart w:id="231" w:name="_Toc338399531"/>
      <w:bookmarkStart w:id="232" w:name="_Toc338400052"/>
      <w:bookmarkStart w:id="233" w:name="_Toc338400173"/>
      <w:bookmarkStart w:id="234" w:name="_Toc338409055"/>
      <w:bookmarkStart w:id="235" w:name="_Toc338394718"/>
      <w:bookmarkStart w:id="236" w:name="_Toc338399169"/>
      <w:bookmarkStart w:id="237" w:name="_Toc338399290"/>
      <w:bookmarkStart w:id="238" w:name="_Toc338399411"/>
      <w:bookmarkStart w:id="239" w:name="_Toc338399532"/>
      <w:bookmarkStart w:id="240" w:name="_Toc338400053"/>
      <w:bookmarkStart w:id="241" w:name="_Toc338400174"/>
      <w:bookmarkStart w:id="242" w:name="_Toc338409056"/>
      <w:bookmarkStart w:id="243" w:name="_Toc338394719"/>
      <w:bookmarkStart w:id="244" w:name="_Toc338399170"/>
      <w:bookmarkStart w:id="245" w:name="_Toc338399291"/>
      <w:bookmarkStart w:id="246" w:name="_Toc338399412"/>
      <w:bookmarkStart w:id="247" w:name="_Toc338399533"/>
      <w:bookmarkStart w:id="248" w:name="_Toc338400054"/>
      <w:bookmarkStart w:id="249" w:name="_Toc338400175"/>
      <w:bookmarkStart w:id="250" w:name="_Toc338409057"/>
      <w:bookmarkStart w:id="251" w:name="_Toc338394720"/>
      <w:bookmarkStart w:id="252" w:name="_Toc338399171"/>
      <w:bookmarkStart w:id="253" w:name="_Toc338399292"/>
      <w:bookmarkStart w:id="254" w:name="_Toc338399413"/>
      <w:bookmarkStart w:id="255" w:name="_Toc338399534"/>
      <w:bookmarkStart w:id="256" w:name="_Toc338400055"/>
      <w:bookmarkStart w:id="257" w:name="_Toc338400176"/>
      <w:bookmarkStart w:id="258" w:name="_Toc338409058"/>
      <w:bookmarkStart w:id="259" w:name="_Toc351030174"/>
      <w:bookmarkStart w:id="260" w:name="_Toc351039617"/>
      <w:bookmarkStart w:id="261" w:name="_Toc384202473"/>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F237EF">
        <w:rPr>
          <w:rFonts w:ascii="Arial" w:hAnsi="Arial" w:cs="Arial"/>
        </w:rPr>
        <w:t>How to access PHaMs Services</w:t>
      </w:r>
      <w:bookmarkEnd w:id="259"/>
      <w:bookmarkEnd w:id="260"/>
      <w:bookmarkEnd w:id="261"/>
    </w:p>
    <w:p w:rsidR="001B3E2B" w:rsidRPr="00852AF6" w:rsidRDefault="001B3E2B" w:rsidP="001B3E2B">
      <w:pPr>
        <w:pStyle w:val="Pam3"/>
        <w:numPr>
          <w:ilvl w:val="0"/>
          <w:numId w:val="0"/>
        </w:numPr>
        <w:ind w:left="-11"/>
        <w:rPr>
          <w:rFonts w:ascii="Calibri" w:hAnsi="Calibri"/>
          <w:sz w:val="23"/>
          <w:szCs w:val="23"/>
        </w:rPr>
      </w:pPr>
    </w:p>
    <w:p w:rsidR="005D70AE" w:rsidRPr="00852AF6" w:rsidRDefault="005D70AE" w:rsidP="005D70AE">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sz w:val="23"/>
          <w:szCs w:val="23"/>
        </w:rPr>
        <w:t>PHaMs service providers are required to maintain open referral and access pathways into the</w:t>
      </w:r>
      <w:r w:rsidR="00591813" w:rsidRPr="00852AF6">
        <w:rPr>
          <w:rFonts w:ascii="Calibri" w:hAnsi="Calibri" w:cstheme="minorHAnsi"/>
          <w:sz w:val="23"/>
          <w:szCs w:val="23"/>
        </w:rPr>
        <w:t xml:space="preserve"> </w:t>
      </w:r>
      <w:r w:rsidR="0047253B" w:rsidRPr="00852AF6">
        <w:rPr>
          <w:rFonts w:ascii="Calibri" w:hAnsi="Calibri" w:cstheme="minorHAnsi"/>
          <w:sz w:val="23"/>
          <w:szCs w:val="23"/>
        </w:rPr>
        <w:t>service</w:t>
      </w:r>
      <w:r w:rsidRPr="00852AF6">
        <w:rPr>
          <w:rFonts w:ascii="Calibri" w:hAnsi="Calibri" w:cstheme="minorHAnsi"/>
          <w:sz w:val="23"/>
          <w:szCs w:val="23"/>
        </w:rPr>
        <w:t>.  Potential participants are able to access PHaMs through a broad range of entry pathways including self-referral, referral by friends and family or other community services.  They do not require a formal referral from a community mental health or clinical service and do not need to be a registered state mental health client.</w:t>
      </w:r>
    </w:p>
    <w:p w:rsidR="005D70AE" w:rsidRPr="00852AF6" w:rsidRDefault="005D70AE" w:rsidP="005D70AE">
      <w:pPr>
        <w:autoSpaceDE w:val="0"/>
        <w:autoSpaceDN w:val="0"/>
        <w:adjustRightInd w:val="0"/>
        <w:spacing w:after="0" w:line="240" w:lineRule="auto"/>
        <w:rPr>
          <w:rFonts w:ascii="Calibri" w:hAnsi="Calibri" w:cstheme="minorHAnsi"/>
          <w:sz w:val="23"/>
          <w:szCs w:val="23"/>
        </w:rPr>
      </w:pPr>
    </w:p>
    <w:p w:rsidR="006B283C" w:rsidRPr="00852AF6" w:rsidRDefault="005D70AE" w:rsidP="005D70AE">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sz w:val="23"/>
          <w:szCs w:val="23"/>
        </w:rPr>
        <w:t xml:space="preserve">PHaMs service providers will work to ensure that assessment and intake procedures are </w:t>
      </w:r>
    </w:p>
    <w:p w:rsidR="005D70AE" w:rsidRPr="00852AF6" w:rsidRDefault="005D70AE" w:rsidP="005D70AE">
      <w:pPr>
        <w:autoSpaceDE w:val="0"/>
        <w:autoSpaceDN w:val="0"/>
        <w:adjustRightInd w:val="0"/>
        <w:spacing w:after="0" w:line="240" w:lineRule="auto"/>
        <w:rPr>
          <w:rFonts w:ascii="Calibri" w:hAnsi="Calibri" w:cstheme="minorHAnsi"/>
          <w:sz w:val="23"/>
          <w:szCs w:val="23"/>
        </w:rPr>
      </w:pPr>
      <w:proofErr w:type="gramStart"/>
      <w:r w:rsidRPr="00852AF6">
        <w:rPr>
          <w:rFonts w:ascii="Calibri" w:hAnsi="Calibri" w:cstheme="minorHAnsi"/>
          <w:sz w:val="23"/>
          <w:szCs w:val="23"/>
        </w:rPr>
        <w:t>person-focused</w:t>
      </w:r>
      <w:proofErr w:type="gramEnd"/>
      <w:r w:rsidRPr="00852AF6">
        <w:rPr>
          <w:rFonts w:ascii="Calibri" w:hAnsi="Calibri" w:cstheme="minorHAnsi"/>
          <w:sz w:val="23"/>
          <w:szCs w:val="23"/>
        </w:rPr>
        <w:t>, non-threatening and conducted at a pace that potential participants are comfortable with.  This includes using outreach for initial meetings and assessment in familiar places such as a person’s home or a local library/community centre.</w:t>
      </w:r>
    </w:p>
    <w:p w:rsidR="005D70AE" w:rsidRPr="00852AF6" w:rsidRDefault="005D70AE" w:rsidP="005D70AE">
      <w:pPr>
        <w:autoSpaceDE w:val="0"/>
        <w:autoSpaceDN w:val="0"/>
        <w:adjustRightInd w:val="0"/>
        <w:spacing w:after="0" w:line="240" w:lineRule="auto"/>
        <w:rPr>
          <w:rFonts w:ascii="Calibri" w:hAnsi="Calibri" w:cstheme="minorHAnsi"/>
          <w:sz w:val="23"/>
          <w:szCs w:val="23"/>
        </w:rPr>
      </w:pPr>
    </w:p>
    <w:p w:rsidR="005D70AE" w:rsidRPr="00852AF6" w:rsidRDefault="005D70AE" w:rsidP="005D70AE">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sz w:val="23"/>
          <w:szCs w:val="23"/>
        </w:rPr>
        <w:t xml:space="preserve">Potential participants are able to contact services directly and can find PHaMs service provider details through the </w:t>
      </w:r>
      <w:hyperlink r:id="rId18" w:history="1">
        <w:r w:rsidR="00AD3B74">
          <w:rPr>
            <w:rFonts w:ascii="Calibri" w:hAnsi="Calibri" w:cstheme="minorHAnsi"/>
            <w:color w:val="0000FF"/>
            <w:sz w:val="23"/>
            <w:szCs w:val="23"/>
            <w:u w:val="single"/>
          </w:rPr>
          <w:t>DSS</w:t>
        </w:r>
        <w:r w:rsidRPr="00852AF6">
          <w:rPr>
            <w:rFonts w:ascii="Calibri" w:hAnsi="Calibri" w:cstheme="minorHAnsi"/>
            <w:color w:val="0000FF"/>
            <w:sz w:val="23"/>
            <w:szCs w:val="23"/>
            <w:u w:val="single"/>
          </w:rPr>
          <w:t xml:space="preserve"> website</w:t>
        </w:r>
      </w:hyperlink>
      <w:r w:rsidRPr="00852AF6">
        <w:rPr>
          <w:rFonts w:ascii="Calibri" w:hAnsi="Calibri" w:cstheme="minorHAnsi"/>
          <w:sz w:val="23"/>
          <w:szCs w:val="23"/>
        </w:rPr>
        <w:t>.</w:t>
      </w:r>
    </w:p>
    <w:p w:rsidR="005D70AE" w:rsidRPr="00852AF6" w:rsidRDefault="005D70AE" w:rsidP="00AE4D46">
      <w:pPr>
        <w:autoSpaceDE w:val="0"/>
        <w:autoSpaceDN w:val="0"/>
        <w:adjustRightInd w:val="0"/>
        <w:spacing w:after="0" w:line="240" w:lineRule="auto"/>
        <w:rPr>
          <w:rFonts w:ascii="Calibri" w:hAnsi="Calibri" w:cstheme="minorHAnsi"/>
        </w:rPr>
      </w:pPr>
    </w:p>
    <w:p w:rsidR="005D70AE" w:rsidRPr="00956371" w:rsidRDefault="005D70AE" w:rsidP="009517DE">
      <w:pPr>
        <w:pStyle w:val="Pam3"/>
        <w:ind w:left="567" w:hanging="578"/>
        <w:rPr>
          <w:rFonts w:ascii="Arial" w:hAnsi="Arial" w:cs="Arial"/>
        </w:rPr>
      </w:pPr>
      <w:bookmarkStart w:id="262" w:name="_Toc351030175"/>
      <w:bookmarkStart w:id="263" w:name="_Toc351039618"/>
      <w:bookmarkStart w:id="264" w:name="_Toc384202474"/>
      <w:r w:rsidRPr="00956371">
        <w:rPr>
          <w:rFonts w:ascii="Arial" w:hAnsi="Arial" w:cs="Arial"/>
        </w:rPr>
        <w:t>What potential participants can expect</w:t>
      </w:r>
      <w:bookmarkEnd w:id="262"/>
      <w:bookmarkEnd w:id="263"/>
      <w:bookmarkEnd w:id="264"/>
    </w:p>
    <w:p w:rsidR="001B3E2B" w:rsidRPr="00852AF6" w:rsidRDefault="001B3E2B" w:rsidP="001B3E2B">
      <w:pPr>
        <w:pStyle w:val="Pam3"/>
        <w:numPr>
          <w:ilvl w:val="0"/>
          <w:numId w:val="0"/>
        </w:numPr>
        <w:ind w:left="709"/>
        <w:rPr>
          <w:rFonts w:ascii="Calibri" w:hAnsi="Calibri"/>
        </w:rPr>
      </w:pPr>
    </w:p>
    <w:p w:rsidR="00241125" w:rsidRDefault="005D70AE" w:rsidP="005D70AE">
      <w:pPr>
        <w:autoSpaceDE w:val="0"/>
        <w:autoSpaceDN w:val="0"/>
        <w:adjustRightInd w:val="0"/>
        <w:spacing w:after="0" w:line="240" w:lineRule="auto"/>
        <w:rPr>
          <w:rFonts w:ascii="Calibri" w:hAnsi="Calibri" w:cstheme="minorHAnsi"/>
          <w:color w:val="000000"/>
          <w:sz w:val="23"/>
          <w:szCs w:val="23"/>
        </w:rPr>
      </w:pPr>
      <w:r w:rsidRPr="00852AF6">
        <w:rPr>
          <w:rFonts w:ascii="Calibri" w:hAnsi="Calibri" w:cstheme="minorHAnsi"/>
          <w:sz w:val="23"/>
          <w:szCs w:val="23"/>
        </w:rPr>
        <w:t xml:space="preserve">PHaMs provides increased opportunities for recovery for people aged 16 years and over </w:t>
      </w:r>
      <w:r w:rsidR="000B0412">
        <w:rPr>
          <w:rFonts w:ascii="Calibri" w:hAnsi="Calibri" w:cstheme="minorHAnsi"/>
          <w:color w:val="000000"/>
          <w:sz w:val="23"/>
          <w:szCs w:val="23"/>
        </w:rPr>
        <w:t>affected by</w:t>
      </w:r>
      <w:r w:rsidR="000B0412" w:rsidRPr="00852AF6">
        <w:rPr>
          <w:rFonts w:ascii="Calibri" w:hAnsi="Calibri" w:cstheme="minorHAnsi"/>
          <w:color w:val="000000"/>
          <w:sz w:val="23"/>
          <w:szCs w:val="23"/>
        </w:rPr>
        <w:t xml:space="preserve"> </w:t>
      </w:r>
      <w:r w:rsidRPr="00852AF6">
        <w:rPr>
          <w:rFonts w:ascii="Calibri" w:hAnsi="Calibri" w:cstheme="minorHAnsi"/>
          <w:sz w:val="23"/>
          <w:szCs w:val="23"/>
        </w:rPr>
        <w:t xml:space="preserve">severe mental illness whose lives and capacity to function in the community has been severely impacted by their illness.  PHaMs focuses on </w:t>
      </w:r>
      <w:r w:rsidRPr="00852AF6">
        <w:rPr>
          <w:rFonts w:ascii="Calibri" w:hAnsi="Calibri" w:cstheme="minorHAnsi"/>
          <w:color w:val="000000"/>
          <w:sz w:val="23"/>
          <w:szCs w:val="23"/>
        </w:rPr>
        <w:t>people who find it difficult to navigate the range of services available to them in the community and may prefer not to engage with traditional services.</w:t>
      </w:r>
    </w:p>
    <w:p w:rsidR="00956371" w:rsidRPr="00852AF6" w:rsidRDefault="00956371" w:rsidP="005D70AE">
      <w:pPr>
        <w:autoSpaceDE w:val="0"/>
        <w:autoSpaceDN w:val="0"/>
        <w:adjustRightInd w:val="0"/>
        <w:spacing w:after="0" w:line="240" w:lineRule="auto"/>
        <w:rPr>
          <w:rFonts w:ascii="Calibri" w:hAnsi="Calibri" w:cstheme="minorHAnsi"/>
          <w:color w:val="000000"/>
          <w:sz w:val="23"/>
          <w:szCs w:val="23"/>
        </w:rPr>
      </w:pPr>
    </w:p>
    <w:p w:rsidR="005D70AE" w:rsidRPr="00852AF6" w:rsidRDefault="00241125" w:rsidP="00B51F3C">
      <w:pPr>
        <w:autoSpaceDE w:val="0"/>
        <w:autoSpaceDN w:val="0"/>
        <w:adjustRightInd w:val="0"/>
        <w:spacing w:after="0" w:line="240" w:lineRule="auto"/>
        <w:ind w:right="-188"/>
        <w:rPr>
          <w:rFonts w:ascii="Calibri" w:hAnsi="Calibri" w:cstheme="minorHAnsi"/>
          <w:color w:val="000000"/>
          <w:sz w:val="23"/>
          <w:szCs w:val="23"/>
        </w:rPr>
      </w:pPr>
      <w:r w:rsidRPr="005C2FA4">
        <w:rPr>
          <w:rFonts w:ascii="Calibri" w:hAnsi="Calibri" w:cstheme="minorHAnsi"/>
          <w:sz w:val="23"/>
          <w:szCs w:val="23"/>
          <w:u w:val="single"/>
        </w:rPr>
        <w:t>Recovery Approach</w:t>
      </w:r>
      <w:r w:rsidRPr="00852AF6">
        <w:rPr>
          <w:rFonts w:ascii="Calibri" w:hAnsi="Calibri" w:cstheme="minorHAnsi"/>
          <w:i/>
          <w:sz w:val="23"/>
          <w:szCs w:val="23"/>
          <w:u w:val="single"/>
        </w:rPr>
        <w:t>:</w:t>
      </w:r>
      <w:r w:rsidRPr="00852AF6">
        <w:rPr>
          <w:rFonts w:ascii="Calibri" w:hAnsi="Calibri" w:cstheme="minorHAnsi"/>
          <w:sz w:val="23"/>
          <w:szCs w:val="23"/>
        </w:rPr>
        <w:t xml:space="preserve"> </w:t>
      </w:r>
      <w:r w:rsidR="005D70AE" w:rsidRPr="00852AF6">
        <w:rPr>
          <w:rFonts w:ascii="Calibri" w:hAnsi="Calibri" w:cstheme="minorHAnsi"/>
          <w:color w:val="000000"/>
          <w:sz w:val="23"/>
          <w:szCs w:val="23"/>
        </w:rPr>
        <w:t>PHaMs services are expected to support participants using recovery</w:t>
      </w:r>
      <w:r w:rsidR="00B51F3C">
        <w:rPr>
          <w:rFonts w:ascii="Calibri" w:hAnsi="Calibri" w:cstheme="minorHAnsi"/>
          <w:color w:val="000000"/>
          <w:sz w:val="23"/>
          <w:szCs w:val="23"/>
        </w:rPr>
        <w:noBreakHyphen/>
      </w:r>
      <w:r w:rsidR="005D70AE" w:rsidRPr="00852AF6">
        <w:rPr>
          <w:rFonts w:ascii="Calibri" w:hAnsi="Calibri" w:cstheme="minorHAnsi"/>
          <w:color w:val="000000"/>
          <w:sz w:val="23"/>
          <w:szCs w:val="23"/>
        </w:rPr>
        <w:t>focused</w:t>
      </w:r>
      <w:r w:rsidR="00401269" w:rsidRPr="00852AF6">
        <w:rPr>
          <w:rFonts w:ascii="Calibri" w:hAnsi="Calibri" w:cstheme="minorHAnsi"/>
          <w:color w:val="000000"/>
          <w:sz w:val="23"/>
          <w:szCs w:val="23"/>
        </w:rPr>
        <w:t xml:space="preserve"> and strengths</w:t>
      </w:r>
      <w:r w:rsidR="00401269" w:rsidRPr="00852AF6">
        <w:rPr>
          <w:rFonts w:ascii="Calibri" w:hAnsi="Calibri" w:cstheme="minorHAnsi"/>
          <w:color w:val="000000"/>
          <w:sz w:val="23"/>
          <w:szCs w:val="23"/>
        </w:rPr>
        <w:noBreakHyphen/>
        <w:t xml:space="preserve">based services.  </w:t>
      </w:r>
      <w:r w:rsidR="005D70AE" w:rsidRPr="00852AF6">
        <w:rPr>
          <w:rFonts w:ascii="Calibri" w:hAnsi="Calibri" w:cstheme="minorHAnsi"/>
          <w:color w:val="000000"/>
          <w:sz w:val="23"/>
          <w:szCs w:val="23"/>
        </w:rPr>
        <w:t>In PHaMs, recovery is about a personal journey that is driven by the participants’ points of view, focuses on their strengths (what they can do), hopes, wishes, goals and achievements and provides ways for them to cope better within the confines of their illness, and equips them to overcome difficulties and challenges that they must face along the way.</w:t>
      </w:r>
    </w:p>
    <w:p w:rsidR="005D70AE" w:rsidRPr="00852AF6" w:rsidRDefault="005D70AE" w:rsidP="005D70AE">
      <w:pPr>
        <w:autoSpaceDE w:val="0"/>
        <w:autoSpaceDN w:val="0"/>
        <w:adjustRightInd w:val="0"/>
        <w:spacing w:after="0" w:line="240" w:lineRule="auto"/>
        <w:rPr>
          <w:rFonts w:ascii="Calibri" w:hAnsi="Calibri" w:cstheme="minorHAnsi"/>
          <w:color w:val="000000"/>
          <w:sz w:val="23"/>
          <w:szCs w:val="23"/>
        </w:rPr>
      </w:pPr>
    </w:p>
    <w:p w:rsidR="005D70AE" w:rsidRPr="00852AF6" w:rsidRDefault="005D70AE" w:rsidP="005D70AE">
      <w:pPr>
        <w:autoSpaceDE w:val="0"/>
        <w:autoSpaceDN w:val="0"/>
        <w:adjustRightInd w:val="0"/>
        <w:spacing w:after="0" w:line="240" w:lineRule="auto"/>
        <w:rPr>
          <w:rFonts w:ascii="Calibri" w:hAnsi="Calibri" w:cstheme="minorHAnsi"/>
          <w:color w:val="000000"/>
          <w:sz w:val="23"/>
          <w:szCs w:val="23"/>
        </w:rPr>
      </w:pPr>
      <w:r w:rsidRPr="00852AF6">
        <w:rPr>
          <w:rFonts w:ascii="Calibri" w:hAnsi="Calibri" w:cstheme="minorHAnsi"/>
          <w:color w:val="000000"/>
          <w:sz w:val="23"/>
          <w:szCs w:val="23"/>
        </w:rPr>
        <w:t xml:space="preserve">Recovery means that participants learn </w:t>
      </w:r>
      <w:r w:rsidR="008662E7" w:rsidRPr="00852AF6">
        <w:rPr>
          <w:rFonts w:ascii="Calibri" w:hAnsi="Calibri" w:cstheme="minorHAnsi"/>
          <w:color w:val="000000"/>
          <w:sz w:val="23"/>
          <w:szCs w:val="23"/>
        </w:rPr>
        <w:t>ways to manage the</w:t>
      </w:r>
      <w:r w:rsidRPr="00852AF6">
        <w:rPr>
          <w:rFonts w:ascii="Calibri" w:hAnsi="Calibri" w:cstheme="minorHAnsi"/>
          <w:color w:val="000000"/>
          <w:sz w:val="23"/>
          <w:szCs w:val="23"/>
        </w:rPr>
        <w:t xml:space="preserve"> difficulties in their </w:t>
      </w:r>
      <w:proofErr w:type="gramStart"/>
      <w:r w:rsidRPr="00852AF6">
        <w:rPr>
          <w:rFonts w:ascii="Calibri" w:hAnsi="Calibri" w:cstheme="minorHAnsi"/>
          <w:color w:val="000000"/>
          <w:sz w:val="23"/>
          <w:szCs w:val="23"/>
        </w:rPr>
        <w:t>li</w:t>
      </w:r>
      <w:r w:rsidR="008662E7" w:rsidRPr="00852AF6">
        <w:rPr>
          <w:rFonts w:ascii="Calibri" w:hAnsi="Calibri" w:cstheme="minorHAnsi"/>
          <w:color w:val="000000"/>
          <w:sz w:val="23"/>
          <w:szCs w:val="23"/>
        </w:rPr>
        <w:t>ves</w:t>
      </w:r>
      <w:r w:rsidRPr="00852AF6">
        <w:rPr>
          <w:rFonts w:ascii="Calibri" w:hAnsi="Calibri" w:cstheme="minorHAnsi"/>
          <w:color w:val="000000"/>
          <w:sz w:val="23"/>
          <w:szCs w:val="23"/>
        </w:rPr>
        <w:t>,</w:t>
      </w:r>
      <w:proofErr w:type="gramEnd"/>
      <w:r w:rsidRPr="00852AF6">
        <w:rPr>
          <w:rFonts w:ascii="Calibri" w:hAnsi="Calibri" w:cstheme="minorHAnsi"/>
          <w:color w:val="000000"/>
          <w:sz w:val="23"/>
          <w:szCs w:val="23"/>
        </w:rPr>
        <w:t xml:space="preserve"> regain control and make choices and decisions for themselves, strive to achieve their goals, and develop skills to help them overcome future challenges.</w:t>
      </w:r>
    </w:p>
    <w:p w:rsidR="005D70AE" w:rsidRPr="00852AF6" w:rsidRDefault="005D70AE" w:rsidP="005D70AE">
      <w:pPr>
        <w:autoSpaceDE w:val="0"/>
        <w:autoSpaceDN w:val="0"/>
        <w:adjustRightInd w:val="0"/>
        <w:spacing w:after="0" w:line="240" w:lineRule="auto"/>
        <w:rPr>
          <w:rFonts w:ascii="Calibri" w:hAnsi="Calibri" w:cstheme="minorHAnsi"/>
          <w:color w:val="000000"/>
          <w:sz w:val="23"/>
          <w:szCs w:val="23"/>
        </w:rPr>
      </w:pPr>
    </w:p>
    <w:p w:rsidR="005D70AE" w:rsidRPr="00852AF6" w:rsidRDefault="00AD3B74" w:rsidP="00121177">
      <w:pPr>
        <w:pStyle w:val="FACT-bodytext"/>
        <w:widowControl/>
        <w:spacing w:after="0" w:line="240" w:lineRule="auto"/>
        <w:textAlignment w:val="auto"/>
        <w:rPr>
          <w:rFonts w:ascii="Calibri" w:eastAsia="Calibri" w:hAnsi="Calibri" w:cstheme="minorHAnsi"/>
          <w:spacing w:val="0"/>
          <w:sz w:val="23"/>
          <w:szCs w:val="23"/>
          <w:lang w:val="en-AU"/>
        </w:rPr>
      </w:pPr>
      <w:r>
        <w:rPr>
          <w:rFonts w:ascii="Calibri" w:eastAsia="Calibri" w:hAnsi="Calibri" w:cstheme="minorHAnsi"/>
          <w:spacing w:val="0"/>
          <w:sz w:val="23"/>
          <w:szCs w:val="23"/>
          <w:lang w:val="en-AU"/>
        </w:rPr>
        <w:t>DSS</w:t>
      </w:r>
      <w:r w:rsidR="005D70AE" w:rsidRPr="00852AF6">
        <w:rPr>
          <w:rFonts w:ascii="Calibri" w:eastAsia="Calibri" w:hAnsi="Calibri" w:cstheme="minorHAnsi"/>
          <w:spacing w:val="0"/>
          <w:sz w:val="23"/>
          <w:szCs w:val="23"/>
          <w:lang w:val="en-AU"/>
        </w:rPr>
        <w:t xml:space="preserve"> expects that </w:t>
      </w:r>
      <w:r w:rsidR="005358FE" w:rsidRPr="00852AF6">
        <w:rPr>
          <w:rFonts w:ascii="Calibri" w:eastAsia="Calibri" w:hAnsi="Calibri" w:cstheme="minorHAnsi"/>
          <w:spacing w:val="0"/>
          <w:sz w:val="23"/>
          <w:szCs w:val="23"/>
          <w:lang w:val="en-AU"/>
        </w:rPr>
        <w:t xml:space="preserve">each </w:t>
      </w:r>
      <w:r w:rsidR="005D70AE" w:rsidRPr="00852AF6">
        <w:rPr>
          <w:rFonts w:ascii="Calibri" w:eastAsia="Calibri" w:hAnsi="Calibri" w:cstheme="minorHAnsi"/>
          <w:spacing w:val="0"/>
          <w:sz w:val="23"/>
          <w:szCs w:val="23"/>
          <w:lang w:val="en-AU"/>
        </w:rPr>
        <w:t xml:space="preserve">service will be tailored to meet the needs of the individual </w:t>
      </w:r>
      <w:r w:rsidR="003007A5" w:rsidRPr="00852AF6">
        <w:rPr>
          <w:rFonts w:ascii="Calibri" w:eastAsia="Calibri" w:hAnsi="Calibri" w:cstheme="minorHAnsi"/>
          <w:spacing w:val="0"/>
          <w:sz w:val="23"/>
          <w:szCs w:val="23"/>
          <w:lang w:val="en-AU"/>
        </w:rPr>
        <w:t>PHaMs participants</w:t>
      </w:r>
      <w:r w:rsidR="00121177" w:rsidRPr="00852AF6">
        <w:rPr>
          <w:rFonts w:ascii="Calibri" w:eastAsia="Calibri" w:hAnsi="Calibri" w:cstheme="minorHAnsi"/>
          <w:spacing w:val="0"/>
          <w:sz w:val="23"/>
          <w:szCs w:val="23"/>
          <w:lang w:val="en-AU"/>
        </w:rPr>
        <w:t xml:space="preserve"> who participate in the service.</w:t>
      </w:r>
      <w:r w:rsidR="005D70AE" w:rsidRPr="00852AF6">
        <w:rPr>
          <w:rFonts w:ascii="Calibri" w:eastAsia="Calibri" w:hAnsi="Calibri" w:cstheme="minorHAnsi"/>
          <w:spacing w:val="0"/>
          <w:sz w:val="23"/>
          <w:szCs w:val="23"/>
          <w:lang w:val="en-AU"/>
        </w:rPr>
        <w:t xml:space="preserve">  Services should be designed to take into account not just mental health issues but also any additional issues faced by people because of past experiences, trauma or disadvantage.  Recovery services must aim to:</w:t>
      </w:r>
    </w:p>
    <w:p w:rsidR="005D70AE" w:rsidRPr="00852AF6" w:rsidRDefault="005D70AE" w:rsidP="00C66533">
      <w:pPr>
        <w:numPr>
          <w:ilvl w:val="0"/>
          <w:numId w:val="24"/>
        </w:numPr>
        <w:spacing w:before="120" w:after="120" w:line="240" w:lineRule="auto"/>
        <w:ind w:left="714" w:hanging="357"/>
        <w:rPr>
          <w:rFonts w:ascii="Calibri" w:hAnsi="Calibri" w:cstheme="minorHAnsi"/>
          <w:color w:val="000000"/>
          <w:sz w:val="23"/>
          <w:szCs w:val="23"/>
        </w:rPr>
      </w:pPr>
      <w:r w:rsidRPr="00852AF6">
        <w:rPr>
          <w:rFonts w:ascii="Calibri" w:hAnsi="Calibri" w:cstheme="minorHAnsi"/>
          <w:color w:val="000000"/>
          <w:sz w:val="23"/>
          <w:szCs w:val="23"/>
        </w:rPr>
        <w:t>provide reassurance of safety</w:t>
      </w:r>
    </w:p>
    <w:p w:rsidR="005D70AE" w:rsidRPr="00852AF6" w:rsidRDefault="005D70AE" w:rsidP="00C66533">
      <w:pPr>
        <w:numPr>
          <w:ilvl w:val="0"/>
          <w:numId w:val="24"/>
        </w:numPr>
        <w:spacing w:before="120" w:after="120" w:line="240" w:lineRule="auto"/>
        <w:ind w:left="714" w:hanging="357"/>
        <w:rPr>
          <w:rFonts w:ascii="Calibri" w:hAnsi="Calibri" w:cstheme="minorHAnsi"/>
          <w:color w:val="000000"/>
          <w:sz w:val="23"/>
          <w:szCs w:val="23"/>
        </w:rPr>
      </w:pPr>
      <w:r w:rsidRPr="00852AF6">
        <w:rPr>
          <w:rFonts w:ascii="Calibri" w:hAnsi="Calibri" w:cstheme="minorHAnsi"/>
          <w:color w:val="000000"/>
          <w:sz w:val="23"/>
          <w:szCs w:val="23"/>
        </w:rPr>
        <w:t>restore hope and meaning</w:t>
      </w:r>
    </w:p>
    <w:p w:rsidR="005D70AE" w:rsidRPr="00852AF6" w:rsidRDefault="005D70AE" w:rsidP="00C66533">
      <w:pPr>
        <w:numPr>
          <w:ilvl w:val="0"/>
          <w:numId w:val="24"/>
        </w:numPr>
        <w:spacing w:before="120" w:after="120" w:line="240" w:lineRule="auto"/>
        <w:ind w:left="714" w:hanging="357"/>
        <w:rPr>
          <w:rFonts w:ascii="Calibri" w:hAnsi="Calibri" w:cstheme="minorHAnsi"/>
          <w:color w:val="000000"/>
          <w:sz w:val="23"/>
          <w:szCs w:val="23"/>
        </w:rPr>
      </w:pPr>
      <w:r w:rsidRPr="00852AF6">
        <w:rPr>
          <w:rFonts w:ascii="Calibri" w:hAnsi="Calibri" w:cstheme="minorHAnsi"/>
          <w:color w:val="000000"/>
          <w:sz w:val="23"/>
          <w:szCs w:val="23"/>
        </w:rPr>
        <w:t>build connections and community strength</w:t>
      </w:r>
    </w:p>
    <w:p w:rsidR="005D70AE" w:rsidRPr="00852AF6" w:rsidRDefault="005D70AE" w:rsidP="00C66533">
      <w:pPr>
        <w:numPr>
          <w:ilvl w:val="0"/>
          <w:numId w:val="24"/>
        </w:numPr>
        <w:spacing w:before="120" w:after="120" w:line="240" w:lineRule="auto"/>
        <w:ind w:left="714" w:hanging="357"/>
        <w:rPr>
          <w:rFonts w:ascii="Calibri" w:hAnsi="Calibri" w:cstheme="minorHAnsi"/>
          <w:color w:val="000000"/>
          <w:sz w:val="23"/>
          <w:szCs w:val="23"/>
        </w:rPr>
      </w:pPr>
      <w:r w:rsidRPr="00852AF6">
        <w:rPr>
          <w:rFonts w:ascii="Calibri" w:hAnsi="Calibri" w:cstheme="minorHAnsi"/>
          <w:color w:val="000000"/>
          <w:sz w:val="23"/>
          <w:szCs w:val="23"/>
        </w:rPr>
        <w:t>promote human dignity</w:t>
      </w:r>
    </w:p>
    <w:p w:rsidR="005D70AE" w:rsidRPr="00852AF6" w:rsidRDefault="005D70AE" w:rsidP="00C66533">
      <w:pPr>
        <w:numPr>
          <w:ilvl w:val="0"/>
          <w:numId w:val="24"/>
        </w:numPr>
        <w:spacing w:before="120" w:after="120" w:line="240" w:lineRule="auto"/>
        <w:ind w:left="714" w:hanging="357"/>
        <w:rPr>
          <w:rFonts w:ascii="Calibri" w:hAnsi="Calibri" w:cstheme="minorHAnsi"/>
          <w:color w:val="000000"/>
          <w:sz w:val="23"/>
          <w:szCs w:val="23"/>
        </w:rPr>
      </w:pPr>
      <w:r w:rsidRPr="00852AF6">
        <w:rPr>
          <w:rFonts w:ascii="Calibri" w:hAnsi="Calibri" w:cstheme="minorHAnsi"/>
          <w:color w:val="000000"/>
          <w:sz w:val="23"/>
          <w:szCs w:val="23"/>
        </w:rPr>
        <w:t>demonstrate understanding and caring</w:t>
      </w:r>
    </w:p>
    <w:p w:rsidR="005D70AE" w:rsidRPr="00852AF6" w:rsidRDefault="005D70AE" w:rsidP="00C66533">
      <w:pPr>
        <w:numPr>
          <w:ilvl w:val="0"/>
          <w:numId w:val="24"/>
        </w:numPr>
        <w:spacing w:before="120" w:after="120" w:line="240" w:lineRule="auto"/>
        <w:ind w:left="714" w:hanging="357"/>
        <w:rPr>
          <w:rFonts w:ascii="Calibri" w:hAnsi="Calibri" w:cstheme="minorHAnsi"/>
          <w:color w:val="000000"/>
          <w:sz w:val="23"/>
          <w:szCs w:val="23"/>
        </w:rPr>
      </w:pPr>
      <w:r w:rsidRPr="00852AF6">
        <w:rPr>
          <w:rFonts w:ascii="Calibri" w:hAnsi="Calibri" w:cstheme="minorHAnsi"/>
          <w:color w:val="000000"/>
          <w:sz w:val="23"/>
          <w:szCs w:val="23"/>
        </w:rPr>
        <w:t>maintain a respectful and accepting attitude</w:t>
      </w:r>
    </w:p>
    <w:p w:rsidR="005D70AE" w:rsidRPr="00852AF6" w:rsidRDefault="005D70AE" w:rsidP="00C66533">
      <w:pPr>
        <w:numPr>
          <w:ilvl w:val="0"/>
          <w:numId w:val="24"/>
        </w:numPr>
        <w:spacing w:before="120" w:after="120" w:line="240" w:lineRule="auto"/>
        <w:ind w:left="714" w:hanging="357"/>
        <w:rPr>
          <w:rFonts w:ascii="Calibri" w:hAnsi="Calibri" w:cstheme="minorHAnsi"/>
          <w:color w:val="000000"/>
          <w:sz w:val="23"/>
          <w:szCs w:val="23"/>
        </w:rPr>
      </w:pPr>
      <w:r w:rsidRPr="00852AF6">
        <w:rPr>
          <w:rFonts w:ascii="Calibri" w:hAnsi="Calibri" w:cstheme="minorHAnsi"/>
          <w:color w:val="000000"/>
          <w:sz w:val="23"/>
          <w:szCs w:val="23"/>
        </w:rPr>
        <w:t>reduce the sense of isolation</w:t>
      </w:r>
    </w:p>
    <w:p w:rsidR="005D70AE" w:rsidRPr="00852AF6" w:rsidRDefault="005D70AE" w:rsidP="00C66533">
      <w:pPr>
        <w:numPr>
          <w:ilvl w:val="0"/>
          <w:numId w:val="24"/>
        </w:numPr>
        <w:spacing w:before="120" w:after="120" w:line="240" w:lineRule="auto"/>
        <w:ind w:left="714" w:hanging="357"/>
        <w:rPr>
          <w:rFonts w:ascii="Calibri" w:hAnsi="Calibri" w:cstheme="minorHAnsi"/>
          <w:color w:val="000000"/>
          <w:sz w:val="23"/>
          <w:szCs w:val="23"/>
        </w:rPr>
      </w:pPr>
      <w:r w:rsidRPr="00852AF6">
        <w:rPr>
          <w:rFonts w:ascii="Calibri" w:hAnsi="Calibri" w:cstheme="minorHAnsi"/>
          <w:color w:val="000000"/>
          <w:sz w:val="23"/>
          <w:szCs w:val="23"/>
        </w:rPr>
        <w:lastRenderedPageBreak/>
        <w:t>provide opportunities to share experiences</w:t>
      </w:r>
    </w:p>
    <w:p w:rsidR="005D70AE" w:rsidRPr="00852AF6" w:rsidRDefault="005D70AE" w:rsidP="00C66533">
      <w:pPr>
        <w:numPr>
          <w:ilvl w:val="0"/>
          <w:numId w:val="24"/>
        </w:numPr>
        <w:spacing w:before="120" w:after="120" w:line="240" w:lineRule="auto"/>
        <w:ind w:left="714" w:hanging="357"/>
        <w:rPr>
          <w:rFonts w:ascii="Calibri" w:hAnsi="Calibri" w:cstheme="minorHAnsi"/>
          <w:color w:val="000000"/>
          <w:sz w:val="23"/>
          <w:szCs w:val="23"/>
        </w:rPr>
      </w:pPr>
      <w:r w:rsidRPr="00852AF6">
        <w:rPr>
          <w:rFonts w:ascii="Calibri" w:hAnsi="Calibri" w:cstheme="minorHAnsi"/>
          <w:color w:val="000000"/>
          <w:sz w:val="23"/>
          <w:szCs w:val="23"/>
        </w:rPr>
        <w:t>reinforce capacity to problem solve and take control</w:t>
      </w:r>
    </w:p>
    <w:p w:rsidR="005D70AE" w:rsidRPr="00852AF6" w:rsidRDefault="005D70AE" w:rsidP="00C66533">
      <w:pPr>
        <w:numPr>
          <w:ilvl w:val="0"/>
          <w:numId w:val="24"/>
        </w:numPr>
        <w:spacing w:before="120" w:after="120" w:line="240" w:lineRule="auto"/>
        <w:ind w:left="714" w:hanging="357"/>
        <w:rPr>
          <w:rFonts w:ascii="Calibri" w:hAnsi="Calibri" w:cstheme="minorHAnsi"/>
          <w:color w:val="000000"/>
          <w:sz w:val="23"/>
          <w:szCs w:val="23"/>
        </w:rPr>
      </w:pPr>
      <w:r w:rsidRPr="00852AF6">
        <w:rPr>
          <w:rFonts w:ascii="Calibri" w:hAnsi="Calibri" w:cstheme="minorHAnsi"/>
          <w:color w:val="000000"/>
          <w:sz w:val="23"/>
          <w:szCs w:val="23"/>
        </w:rPr>
        <w:t>look for and identify strengths that can raise self‐esteem</w:t>
      </w:r>
    </w:p>
    <w:p w:rsidR="005D70AE" w:rsidRPr="00852AF6" w:rsidRDefault="005D70AE" w:rsidP="00C66533">
      <w:pPr>
        <w:numPr>
          <w:ilvl w:val="0"/>
          <w:numId w:val="24"/>
        </w:numPr>
        <w:spacing w:before="120" w:after="120" w:line="240" w:lineRule="auto"/>
        <w:ind w:left="714" w:hanging="357"/>
        <w:rPr>
          <w:rFonts w:ascii="Calibri" w:hAnsi="Calibri" w:cstheme="minorHAnsi"/>
          <w:color w:val="000000"/>
          <w:sz w:val="23"/>
          <w:szCs w:val="23"/>
        </w:rPr>
      </w:pPr>
      <w:r w:rsidRPr="00852AF6">
        <w:rPr>
          <w:rFonts w:ascii="Calibri" w:hAnsi="Calibri" w:cstheme="minorHAnsi"/>
          <w:color w:val="000000"/>
          <w:sz w:val="23"/>
          <w:szCs w:val="23"/>
        </w:rPr>
        <w:t>set realistic goals</w:t>
      </w:r>
    </w:p>
    <w:p w:rsidR="005D70AE" w:rsidRPr="00852AF6" w:rsidRDefault="005D70AE" w:rsidP="00C66533">
      <w:pPr>
        <w:numPr>
          <w:ilvl w:val="0"/>
          <w:numId w:val="24"/>
        </w:numPr>
        <w:spacing w:before="120" w:after="120" w:line="240" w:lineRule="auto"/>
        <w:ind w:left="714" w:hanging="357"/>
        <w:rPr>
          <w:rFonts w:ascii="Calibri" w:hAnsi="Calibri" w:cstheme="minorHAnsi"/>
          <w:color w:val="000000"/>
          <w:sz w:val="23"/>
          <w:szCs w:val="23"/>
        </w:rPr>
      </w:pPr>
      <w:r w:rsidRPr="00852AF6">
        <w:rPr>
          <w:rFonts w:ascii="Calibri" w:hAnsi="Calibri" w:cstheme="minorHAnsi"/>
          <w:color w:val="000000"/>
          <w:sz w:val="23"/>
          <w:szCs w:val="23"/>
        </w:rPr>
        <w:t>provide links with groups or agencies that are understanding and supportive, and</w:t>
      </w:r>
    </w:p>
    <w:p w:rsidR="005D70AE" w:rsidRPr="00852AF6" w:rsidRDefault="005D70AE" w:rsidP="00C66533">
      <w:pPr>
        <w:numPr>
          <w:ilvl w:val="0"/>
          <w:numId w:val="24"/>
        </w:numPr>
        <w:spacing w:before="120" w:after="120" w:line="240" w:lineRule="auto"/>
        <w:ind w:left="714" w:hanging="357"/>
        <w:rPr>
          <w:rFonts w:ascii="Calibri" w:hAnsi="Calibri" w:cstheme="minorHAnsi"/>
          <w:color w:val="000000"/>
          <w:sz w:val="23"/>
          <w:szCs w:val="23"/>
        </w:rPr>
      </w:pPr>
      <w:proofErr w:type="gramStart"/>
      <w:r w:rsidRPr="00852AF6">
        <w:rPr>
          <w:rFonts w:ascii="Calibri" w:hAnsi="Calibri" w:cstheme="minorHAnsi"/>
          <w:color w:val="000000"/>
          <w:sz w:val="23"/>
          <w:szCs w:val="23"/>
        </w:rPr>
        <w:t>facilitate</w:t>
      </w:r>
      <w:proofErr w:type="gramEnd"/>
      <w:r w:rsidRPr="00852AF6">
        <w:rPr>
          <w:rFonts w:ascii="Calibri" w:hAnsi="Calibri" w:cstheme="minorHAnsi"/>
          <w:color w:val="000000"/>
          <w:sz w:val="23"/>
          <w:szCs w:val="23"/>
        </w:rPr>
        <w:t xml:space="preserve"> coping and problem-solving skills.</w:t>
      </w:r>
    </w:p>
    <w:p w:rsidR="00F6658F" w:rsidRPr="00852AF6" w:rsidRDefault="00F6658F" w:rsidP="005D70AE">
      <w:pPr>
        <w:autoSpaceDE w:val="0"/>
        <w:autoSpaceDN w:val="0"/>
        <w:adjustRightInd w:val="0"/>
        <w:spacing w:after="0" w:line="240" w:lineRule="auto"/>
        <w:rPr>
          <w:rFonts w:ascii="Calibri" w:hAnsi="Calibri" w:cstheme="minorHAnsi"/>
          <w:i/>
          <w:color w:val="000000"/>
          <w:sz w:val="23"/>
          <w:szCs w:val="23"/>
          <w:u w:val="single"/>
        </w:rPr>
      </w:pPr>
    </w:p>
    <w:p w:rsidR="00B6352C" w:rsidRPr="00852AF6" w:rsidRDefault="005D70AE" w:rsidP="00B6352C">
      <w:pPr>
        <w:autoSpaceDE w:val="0"/>
        <w:autoSpaceDN w:val="0"/>
        <w:adjustRightInd w:val="0"/>
        <w:spacing w:after="0" w:line="240" w:lineRule="auto"/>
        <w:rPr>
          <w:rFonts w:ascii="Calibri" w:hAnsi="Calibri" w:cstheme="minorHAnsi"/>
          <w:color w:val="000000"/>
          <w:sz w:val="23"/>
          <w:szCs w:val="23"/>
        </w:rPr>
      </w:pPr>
      <w:r w:rsidRPr="00AB5344">
        <w:rPr>
          <w:rFonts w:ascii="Calibri" w:hAnsi="Calibri" w:cstheme="minorHAnsi"/>
          <w:color w:val="000000"/>
          <w:sz w:val="23"/>
          <w:szCs w:val="23"/>
          <w:u w:val="single"/>
        </w:rPr>
        <w:t>Consent</w:t>
      </w:r>
      <w:r w:rsidRPr="00852AF6">
        <w:rPr>
          <w:rFonts w:ascii="Calibri" w:hAnsi="Calibri" w:cstheme="minorHAnsi"/>
          <w:i/>
          <w:color w:val="000000"/>
          <w:sz w:val="23"/>
          <w:szCs w:val="23"/>
          <w:u w:val="single"/>
        </w:rPr>
        <w:t>:</w:t>
      </w:r>
      <w:r w:rsidRPr="00852AF6">
        <w:rPr>
          <w:rFonts w:ascii="Calibri" w:hAnsi="Calibri" w:cstheme="minorHAnsi"/>
          <w:color w:val="000000"/>
          <w:sz w:val="23"/>
          <w:szCs w:val="23"/>
        </w:rPr>
        <w:t xml:space="preserve"> PHaMs participants are required to give written consent for the release of information to specific agencies or organisations that PHaMs workers are referring them to, and separate consent for the PHaMs service to release de-identified client data to </w:t>
      </w:r>
      <w:r w:rsidR="00AD3B74">
        <w:rPr>
          <w:rFonts w:ascii="Calibri" w:hAnsi="Calibri" w:cstheme="minorHAnsi"/>
          <w:color w:val="000000"/>
          <w:sz w:val="23"/>
          <w:szCs w:val="23"/>
        </w:rPr>
        <w:t>DSS</w:t>
      </w:r>
      <w:r w:rsidRPr="00852AF6">
        <w:rPr>
          <w:rFonts w:ascii="Calibri" w:hAnsi="Calibri" w:cstheme="minorHAnsi"/>
          <w:color w:val="000000"/>
          <w:sz w:val="23"/>
          <w:szCs w:val="23"/>
        </w:rPr>
        <w:t xml:space="preserve"> for Government reporting purposes.</w:t>
      </w:r>
      <w:bookmarkStart w:id="265" w:name="_Toc338394723"/>
      <w:bookmarkStart w:id="266" w:name="_Toc338399174"/>
      <w:bookmarkStart w:id="267" w:name="_Toc338399295"/>
      <w:bookmarkStart w:id="268" w:name="_Toc338399416"/>
      <w:bookmarkStart w:id="269" w:name="_Toc338399537"/>
      <w:bookmarkStart w:id="270" w:name="_Toc338400058"/>
      <w:bookmarkStart w:id="271" w:name="_Toc338400179"/>
      <w:bookmarkStart w:id="272" w:name="_Toc338409061"/>
      <w:bookmarkStart w:id="273" w:name="_Toc338394724"/>
      <w:bookmarkStart w:id="274" w:name="_Toc338399175"/>
      <w:bookmarkStart w:id="275" w:name="_Toc338399296"/>
      <w:bookmarkStart w:id="276" w:name="_Toc338399417"/>
      <w:bookmarkStart w:id="277" w:name="_Toc338399538"/>
      <w:bookmarkStart w:id="278" w:name="_Toc338400059"/>
      <w:bookmarkStart w:id="279" w:name="_Toc338400180"/>
      <w:bookmarkStart w:id="280" w:name="_Toc338409062"/>
      <w:bookmarkStart w:id="281" w:name="_Toc351030176"/>
      <w:bookmarkStart w:id="282" w:name="_Toc351039619"/>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B6352C" w:rsidRPr="00852AF6" w:rsidRDefault="00B6352C" w:rsidP="00B6352C">
      <w:pPr>
        <w:autoSpaceDE w:val="0"/>
        <w:autoSpaceDN w:val="0"/>
        <w:adjustRightInd w:val="0"/>
        <w:spacing w:after="0" w:line="240" w:lineRule="auto"/>
        <w:rPr>
          <w:rFonts w:ascii="Calibri" w:hAnsi="Calibri" w:cstheme="minorHAnsi"/>
          <w:color w:val="000000"/>
          <w:sz w:val="23"/>
          <w:szCs w:val="23"/>
        </w:rPr>
      </w:pPr>
    </w:p>
    <w:p w:rsidR="005D70AE" w:rsidRPr="00280557" w:rsidRDefault="005D70AE" w:rsidP="009517DE">
      <w:pPr>
        <w:pStyle w:val="Pam3"/>
        <w:ind w:left="567" w:hanging="578"/>
        <w:rPr>
          <w:rFonts w:ascii="Arial" w:hAnsi="Arial" w:cs="Arial"/>
        </w:rPr>
      </w:pPr>
      <w:bookmarkStart w:id="283" w:name="_Toc384202475"/>
      <w:r w:rsidRPr="00280557">
        <w:rPr>
          <w:rFonts w:ascii="Arial" w:hAnsi="Arial" w:cs="Arial"/>
        </w:rPr>
        <w:t>What PHaMs cannot provide</w:t>
      </w:r>
      <w:bookmarkEnd w:id="281"/>
      <w:bookmarkEnd w:id="282"/>
      <w:bookmarkEnd w:id="283"/>
    </w:p>
    <w:p w:rsidR="001B3E2B" w:rsidRPr="00852AF6" w:rsidRDefault="001B3E2B" w:rsidP="001B3E2B">
      <w:pPr>
        <w:pStyle w:val="Pam3"/>
        <w:numPr>
          <w:ilvl w:val="0"/>
          <w:numId w:val="0"/>
        </w:numPr>
        <w:ind w:left="709"/>
        <w:rPr>
          <w:rFonts w:ascii="Calibri" w:hAnsi="Calibri"/>
        </w:rPr>
      </w:pPr>
    </w:p>
    <w:p w:rsidR="005D70AE" w:rsidRPr="00852AF6" w:rsidRDefault="005D70AE" w:rsidP="005D70AE">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sz w:val="23"/>
          <w:szCs w:val="23"/>
        </w:rPr>
        <w:t>There are services that PHaMs cannot provide, including:</w:t>
      </w:r>
    </w:p>
    <w:p w:rsidR="005D70AE" w:rsidRPr="00852AF6" w:rsidRDefault="005D70AE" w:rsidP="009517DE">
      <w:pPr>
        <w:numPr>
          <w:ilvl w:val="0"/>
          <w:numId w:val="25"/>
        </w:numPr>
        <w:spacing w:before="60" w:after="0" w:line="240" w:lineRule="auto"/>
        <w:ind w:left="567" w:hanging="210"/>
        <w:rPr>
          <w:rFonts w:ascii="Calibri" w:hAnsi="Calibri" w:cstheme="minorHAnsi"/>
          <w:color w:val="000000"/>
          <w:sz w:val="23"/>
          <w:szCs w:val="23"/>
        </w:rPr>
      </w:pPr>
      <w:r w:rsidRPr="00852AF6">
        <w:rPr>
          <w:rFonts w:ascii="Calibri" w:hAnsi="Calibri" w:cstheme="minorHAnsi"/>
          <w:color w:val="000000"/>
          <w:sz w:val="23"/>
          <w:szCs w:val="23"/>
        </w:rPr>
        <w:t xml:space="preserve">provision of clinical services or specialist medical services, although PHaMs </w:t>
      </w:r>
      <w:r w:rsidR="009C5147" w:rsidRPr="00852AF6">
        <w:rPr>
          <w:rFonts w:ascii="Calibri" w:hAnsi="Calibri" w:cstheme="minorHAnsi"/>
          <w:color w:val="000000"/>
          <w:sz w:val="23"/>
          <w:szCs w:val="23"/>
        </w:rPr>
        <w:t xml:space="preserve">workers may </w:t>
      </w:r>
      <w:r w:rsidRPr="00852AF6">
        <w:rPr>
          <w:rFonts w:ascii="Calibri" w:hAnsi="Calibri" w:cstheme="minorHAnsi"/>
          <w:color w:val="000000"/>
          <w:sz w:val="23"/>
          <w:szCs w:val="23"/>
        </w:rPr>
        <w:t>assist participants to access appropriate services</w:t>
      </w:r>
    </w:p>
    <w:p w:rsidR="005D70AE" w:rsidRPr="00852AF6" w:rsidRDefault="005D70AE" w:rsidP="009517DE">
      <w:pPr>
        <w:numPr>
          <w:ilvl w:val="0"/>
          <w:numId w:val="25"/>
        </w:numPr>
        <w:spacing w:before="60" w:after="0" w:line="240" w:lineRule="auto"/>
        <w:ind w:left="567" w:hanging="210"/>
        <w:rPr>
          <w:rFonts w:ascii="Calibri" w:hAnsi="Calibri" w:cstheme="minorHAnsi"/>
          <w:color w:val="000000"/>
          <w:sz w:val="23"/>
          <w:szCs w:val="23"/>
        </w:rPr>
      </w:pPr>
      <w:r w:rsidRPr="00852AF6">
        <w:rPr>
          <w:rFonts w:ascii="Calibri" w:hAnsi="Calibri" w:cstheme="minorHAnsi"/>
          <w:color w:val="000000"/>
          <w:sz w:val="23"/>
          <w:szCs w:val="23"/>
        </w:rPr>
        <w:t>purchase of goods and services for participants</w:t>
      </w:r>
      <w:r w:rsidRPr="00852AF6">
        <w:rPr>
          <w:rFonts w:ascii="Calibri" w:hAnsi="Calibri" w:cs="Calibri"/>
          <w:sz w:val="23"/>
          <w:szCs w:val="23"/>
          <w:vertAlign w:val="superscript"/>
          <w:lang w:eastAsia="en-AU"/>
        </w:rPr>
        <w:footnoteReference w:id="5"/>
      </w:r>
      <w:r w:rsidRPr="00852AF6">
        <w:rPr>
          <w:rFonts w:ascii="Calibri" w:hAnsi="Calibri" w:cstheme="minorHAnsi"/>
          <w:color w:val="000000"/>
          <w:sz w:val="23"/>
          <w:szCs w:val="23"/>
        </w:rPr>
        <w:t xml:space="preserve">, although PHaMs </w:t>
      </w:r>
      <w:r w:rsidR="009C5147" w:rsidRPr="00852AF6">
        <w:rPr>
          <w:rFonts w:ascii="Calibri" w:hAnsi="Calibri" w:cstheme="minorHAnsi"/>
          <w:color w:val="000000"/>
          <w:sz w:val="23"/>
          <w:szCs w:val="23"/>
        </w:rPr>
        <w:t xml:space="preserve">workers may </w:t>
      </w:r>
      <w:r w:rsidRPr="00852AF6">
        <w:rPr>
          <w:rFonts w:ascii="Calibri" w:hAnsi="Calibri" w:cstheme="minorHAnsi"/>
          <w:color w:val="000000"/>
          <w:sz w:val="23"/>
          <w:szCs w:val="23"/>
        </w:rPr>
        <w:t>help participants obtain goods and services they need by helping them budget, seek sources of funding and/or apply for services, including education and training, and</w:t>
      </w:r>
    </w:p>
    <w:p w:rsidR="005D70AE" w:rsidRPr="00852AF6" w:rsidRDefault="005D70AE" w:rsidP="009517DE">
      <w:pPr>
        <w:numPr>
          <w:ilvl w:val="0"/>
          <w:numId w:val="25"/>
        </w:numPr>
        <w:spacing w:before="60" w:after="0" w:line="240" w:lineRule="auto"/>
        <w:ind w:left="567" w:hanging="210"/>
        <w:rPr>
          <w:rFonts w:ascii="Calibri" w:hAnsi="Calibri" w:cstheme="minorHAnsi"/>
          <w:color w:val="000000"/>
        </w:rPr>
      </w:pPr>
      <w:proofErr w:type="gramStart"/>
      <w:r w:rsidRPr="00852AF6">
        <w:rPr>
          <w:rFonts w:ascii="Calibri" w:hAnsi="Calibri" w:cstheme="minorHAnsi"/>
          <w:color w:val="000000"/>
          <w:sz w:val="23"/>
          <w:szCs w:val="23"/>
        </w:rPr>
        <w:t>provision</w:t>
      </w:r>
      <w:proofErr w:type="gramEnd"/>
      <w:r w:rsidRPr="00852AF6">
        <w:rPr>
          <w:rFonts w:ascii="Calibri" w:hAnsi="Calibri" w:cstheme="minorHAnsi"/>
          <w:color w:val="000000"/>
          <w:sz w:val="23"/>
          <w:szCs w:val="23"/>
        </w:rPr>
        <w:t xml:space="preserve"> of personal care and domestic help for participants, although PHaMs </w:t>
      </w:r>
      <w:r w:rsidR="009C5147" w:rsidRPr="00852AF6">
        <w:rPr>
          <w:rFonts w:ascii="Calibri" w:hAnsi="Calibri" w:cstheme="minorHAnsi"/>
          <w:color w:val="000000"/>
          <w:sz w:val="23"/>
          <w:szCs w:val="23"/>
        </w:rPr>
        <w:t xml:space="preserve">workers may </w:t>
      </w:r>
      <w:r w:rsidRPr="00852AF6">
        <w:rPr>
          <w:rFonts w:ascii="Calibri" w:hAnsi="Calibri" w:cstheme="minorHAnsi"/>
          <w:color w:val="000000"/>
          <w:sz w:val="23"/>
          <w:szCs w:val="23"/>
        </w:rPr>
        <w:t>show the participants how to do things, prompt them to do tasks and help them find assistance to undertake tasks they cannot manage themselves.</w:t>
      </w:r>
    </w:p>
    <w:p w:rsidR="005D70AE" w:rsidRPr="00852AF6" w:rsidRDefault="005D70AE" w:rsidP="00607D8E">
      <w:pPr>
        <w:spacing w:after="0" w:line="240" w:lineRule="auto"/>
        <w:rPr>
          <w:rFonts w:ascii="Calibri" w:hAnsi="Calibri" w:cstheme="minorHAnsi"/>
        </w:rPr>
      </w:pPr>
    </w:p>
    <w:p w:rsidR="005D70AE" w:rsidRPr="005020D1" w:rsidRDefault="005D70AE" w:rsidP="0008152D">
      <w:pPr>
        <w:pStyle w:val="Pam3"/>
        <w:ind w:left="709"/>
        <w:rPr>
          <w:rFonts w:ascii="Arial" w:hAnsi="Arial" w:cs="Arial"/>
        </w:rPr>
      </w:pPr>
      <w:bookmarkStart w:id="284" w:name="_Toc351030177"/>
      <w:bookmarkStart w:id="285" w:name="_Toc351039620"/>
      <w:bookmarkStart w:id="286" w:name="_Toc384202476"/>
      <w:r w:rsidRPr="005020D1">
        <w:rPr>
          <w:rFonts w:ascii="Arial" w:hAnsi="Arial" w:cs="Arial"/>
        </w:rPr>
        <w:t>Ineligible Persons</w:t>
      </w:r>
      <w:bookmarkEnd w:id="284"/>
      <w:bookmarkEnd w:id="285"/>
      <w:bookmarkEnd w:id="286"/>
    </w:p>
    <w:p w:rsidR="001B3E2B" w:rsidRPr="00852AF6" w:rsidRDefault="001B3E2B" w:rsidP="001B3E2B">
      <w:pPr>
        <w:pStyle w:val="Pam3"/>
        <w:numPr>
          <w:ilvl w:val="0"/>
          <w:numId w:val="0"/>
        </w:numPr>
        <w:ind w:left="709"/>
        <w:rPr>
          <w:rFonts w:ascii="Calibri" w:hAnsi="Calibri"/>
          <w:sz w:val="24"/>
          <w:szCs w:val="24"/>
        </w:rPr>
      </w:pPr>
    </w:p>
    <w:p w:rsidR="005D70AE" w:rsidRPr="00852AF6" w:rsidRDefault="005D70AE" w:rsidP="005D70AE">
      <w:pPr>
        <w:spacing w:after="0" w:line="240" w:lineRule="auto"/>
        <w:rPr>
          <w:rFonts w:ascii="Calibri" w:hAnsi="Calibri" w:cstheme="minorHAnsi"/>
          <w:color w:val="000000"/>
          <w:sz w:val="23"/>
          <w:szCs w:val="23"/>
        </w:rPr>
      </w:pPr>
      <w:r w:rsidRPr="00852AF6">
        <w:rPr>
          <w:rFonts w:ascii="Calibri" w:hAnsi="Calibri" w:cstheme="minorHAnsi"/>
          <w:color w:val="000000"/>
          <w:sz w:val="23"/>
          <w:szCs w:val="23"/>
        </w:rPr>
        <w:t xml:space="preserve">The following persons are not eligible for </w:t>
      </w:r>
      <w:r w:rsidR="00401071" w:rsidRPr="00852AF6">
        <w:rPr>
          <w:rFonts w:ascii="Calibri" w:hAnsi="Calibri" w:cstheme="minorHAnsi"/>
          <w:color w:val="000000"/>
          <w:sz w:val="23"/>
          <w:szCs w:val="23"/>
        </w:rPr>
        <w:t>PHaMs services</w:t>
      </w:r>
      <w:r w:rsidR="006B283C" w:rsidRPr="00852AF6">
        <w:rPr>
          <w:rFonts w:ascii="Calibri" w:hAnsi="Calibri" w:cstheme="minorHAnsi"/>
          <w:color w:val="000000"/>
          <w:sz w:val="23"/>
          <w:szCs w:val="23"/>
        </w:rPr>
        <w:t>:</w:t>
      </w:r>
    </w:p>
    <w:p w:rsidR="005D70AE" w:rsidRPr="00852AF6" w:rsidRDefault="005D70AE" w:rsidP="008B239D">
      <w:pPr>
        <w:numPr>
          <w:ilvl w:val="0"/>
          <w:numId w:val="26"/>
        </w:numPr>
        <w:spacing w:before="60" w:after="0" w:line="240" w:lineRule="auto"/>
        <w:ind w:left="714" w:hanging="357"/>
        <w:rPr>
          <w:rFonts w:ascii="Calibri" w:hAnsi="Calibri" w:cstheme="minorHAnsi"/>
          <w:color w:val="000000"/>
          <w:sz w:val="23"/>
          <w:szCs w:val="23"/>
        </w:rPr>
      </w:pPr>
      <w:r w:rsidRPr="00852AF6">
        <w:rPr>
          <w:rFonts w:ascii="Calibri" w:hAnsi="Calibri" w:cstheme="minorHAnsi"/>
          <w:color w:val="000000"/>
          <w:sz w:val="23"/>
          <w:szCs w:val="23"/>
        </w:rPr>
        <w:t>those who have a mental illness that does not result in functional impairment</w:t>
      </w:r>
    </w:p>
    <w:p w:rsidR="005D70AE" w:rsidRPr="00852AF6" w:rsidRDefault="005D70AE" w:rsidP="009517DE">
      <w:pPr>
        <w:numPr>
          <w:ilvl w:val="0"/>
          <w:numId w:val="26"/>
        </w:numPr>
        <w:spacing w:before="60" w:after="0" w:line="240" w:lineRule="auto"/>
        <w:ind w:left="567" w:hanging="210"/>
        <w:rPr>
          <w:rFonts w:ascii="Calibri" w:hAnsi="Calibri" w:cstheme="minorHAnsi"/>
          <w:color w:val="000000"/>
          <w:sz w:val="23"/>
          <w:szCs w:val="23"/>
        </w:rPr>
      </w:pPr>
      <w:r w:rsidRPr="00852AF6">
        <w:rPr>
          <w:rFonts w:ascii="Calibri" w:hAnsi="Calibri" w:cstheme="minorHAnsi"/>
          <w:color w:val="000000"/>
          <w:sz w:val="23"/>
          <w:szCs w:val="23"/>
        </w:rPr>
        <w:t>those with conditions other than mental illness, such as, but not limited to: Acquired Brain Injury; Intellectual Disability; Neurological conditions; Alzheimer’s or Dementia; and physical disabilities</w:t>
      </w:r>
    </w:p>
    <w:p w:rsidR="005D70AE" w:rsidRPr="00852AF6" w:rsidRDefault="005D70AE" w:rsidP="009517DE">
      <w:pPr>
        <w:numPr>
          <w:ilvl w:val="0"/>
          <w:numId w:val="26"/>
        </w:numPr>
        <w:spacing w:before="60" w:after="0" w:line="240" w:lineRule="auto"/>
        <w:ind w:left="567" w:hanging="210"/>
        <w:rPr>
          <w:rFonts w:ascii="Calibri" w:hAnsi="Calibri" w:cstheme="minorHAnsi"/>
          <w:color w:val="000000"/>
          <w:sz w:val="23"/>
          <w:szCs w:val="23"/>
        </w:rPr>
      </w:pPr>
      <w:r w:rsidRPr="00852AF6">
        <w:rPr>
          <w:rFonts w:ascii="Calibri" w:hAnsi="Calibri" w:cstheme="minorHAnsi"/>
          <w:color w:val="000000"/>
          <w:sz w:val="23"/>
          <w:szCs w:val="23"/>
        </w:rPr>
        <w:t>those</w:t>
      </w:r>
      <w:r w:rsidR="00401071" w:rsidRPr="00852AF6">
        <w:rPr>
          <w:rFonts w:ascii="Calibri" w:hAnsi="Calibri" w:cstheme="minorHAnsi"/>
          <w:color w:val="000000"/>
          <w:sz w:val="23"/>
          <w:szCs w:val="23"/>
        </w:rPr>
        <w:t xml:space="preserve"> whose residential setting limits, restricts or reduces their ability to participate fully in the community such as</w:t>
      </w:r>
      <w:r w:rsidRPr="00852AF6">
        <w:rPr>
          <w:rFonts w:ascii="Calibri" w:hAnsi="Calibri" w:cstheme="minorHAnsi"/>
          <w:color w:val="000000"/>
          <w:sz w:val="23"/>
          <w:szCs w:val="23"/>
        </w:rPr>
        <w:t xml:space="preserve"> in prison, or a specialised drug and/or alcohol treatment service</w:t>
      </w:r>
      <w:r w:rsidR="00401071" w:rsidRPr="00852AF6">
        <w:rPr>
          <w:rFonts w:ascii="Calibri" w:hAnsi="Calibri" w:cstheme="minorHAnsi"/>
          <w:color w:val="000000"/>
          <w:sz w:val="23"/>
          <w:szCs w:val="23"/>
        </w:rPr>
        <w:t xml:space="preserve"> or</w:t>
      </w:r>
      <w:r w:rsidRPr="00852AF6">
        <w:rPr>
          <w:rFonts w:ascii="Calibri" w:hAnsi="Calibri" w:cstheme="minorHAnsi"/>
          <w:color w:val="000000"/>
          <w:sz w:val="23"/>
          <w:szCs w:val="23"/>
        </w:rPr>
        <w:t xml:space="preserve"> a residential mental health service</w:t>
      </w:r>
      <w:r w:rsidR="00401071" w:rsidRPr="00852AF6">
        <w:rPr>
          <w:rFonts w:ascii="Calibri" w:hAnsi="Calibri" w:cstheme="minorHAnsi"/>
          <w:color w:val="000000"/>
          <w:sz w:val="23"/>
          <w:szCs w:val="23"/>
        </w:rPr>
        <w:t>.</w:t>
      </w:r>
    </w:p>
    <w:p w:rsidR="005D70AE" w:rsidRPr="000C06F8" w:rsidRDefault="005D70AE" w:rsidP="005D70AE">
      <w:pPr>
        <w:spacing w:after="0" w:line="240" w:lineRule="auto"/>
        <w:rPr>
          <w:rFonts w:cs="Arial"/>
          <w:color w:val="000000"/>
        </w:rPr>
      </w:pPr>
    </w:p>
    <w:p w:rsidR="005D70AE" w:rsidRPr="000C06F8" w:rsidRDefault="005D70AE" w:rsidP="009517DE">
      <w:pPr>
        <w:pStyle w:val="Pam3"/>
        <w:ind w:left="567" w:hanging="578"/>
        <w:rPr>
          <w:rFonts w:ascii="Arial" w:hAnsi="Arial" w:cs="Arial"/>
        </w:rPr>
      </w:pPr>
      <w:bookmarkStart w:id="287" w:name="_Toc351030178"/>
      <w:bookmarkStart w:id="288" w:name="_Toc351039621"/>
      <w:bookmarkStart w:id="289" w:name="_Toc384202477"/>
      <w:r w:rsidRPr="000C06F8">
        <w:rPr>
          <w:rFonts w:ascii="Arial" w:hAnsi="Arial" w:cs="Arial"/>
        </w:rPr>
        <w:t>Participant Rights and Responsibilities</w:t>
      </w:r>
      <w:bookmarkEnd w:id="287"/>
      <w:bookmarkEnd w:id="288"/>
      <w:bookmarkEnd w:id="289"/>
    </w:p>
    <w:p w:rsidR="001B3E2B" w:rsidRPr="00852AF6" w:rsidRDefault="001B3E2B" w:rsidP="001B3E2B">
      <w:pPr>
        <w:pStyle w:val="Pam3"/>
        <w:numPr>
          <w:ilvl w:val="0"/>
          <w:numId w:val="0"/>
        </w:numPr>
        <w:ind w:left="709"/>
        <w:rPr>
          <w:rFonts w:ascii="Calibri" w:hAnsi="Calibri"/>
        </w:rPr>
      </w:pPr>
    </w:p>
    <w:p w:rsidR="005D70AE" w:rsidRPr="00852AF6" w:rsidRDefault="005D70AE" w:rsidP="005D70AE">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sz w:val="23"/>
          <w:szCs w:val="23"/>
        </w:rPr>
        <w:t xml:space="preserve">PHaMs is delivered in accordance with the </w:t>
      </w:r>
      <w:hyperlink r:id="rId19" w:history="1">
        <w:r w:rsidRPr="00852AF6">
          <w:rPr>
            <w:rFonts w:ascii="Calibri" w:hAnsi="Calibri" w:cstheme="minorHAnsi"/>
            <w:i/>
            <w:color w:val="0000FF"/>
            <w:sz w:val="23"/>
            <w:szCs w:val="23"/>
            <w:u w:val="single"/>
          </w:rPr>
          <w:t>National standards for mental health services</w:t>
        </w:r>
      </w:hyperlink>
      <w:r w:rsidRPr="00852AF6">
        <w:rPr>
          <w:rFonts w:ascii="Calibri" w:hAnsi="Calibri" w:cstheme="minorHAnsi"/>
          <w:i/>
          <w:sz w:val="23"/>
          <w:szCs w:val="23"/>
        </w:rPr>
        <w:t xml:space="preserve">, </w:t>
      </w:r>
      <w:r w:rsidRPr="00852AF6">
        <w:rPr>
          <w:rFonts w:ascii="Calibri" w:hAnsi="Calibri" w:cstheme="minorHAnsi"/>
          <w:sz w:val="23"/>
          <w:szCs w:val="23"/>
        </w:rPr>
        <w:t xml:space="preserve">applying to all mental health services, including government, </w:t>
      </w:r>
      <w:proofErr w:type="gramStart"/>
      <w:r w:rsidRPr="00852AF6">
        <w:rPr>
          <w:rFonts w:ascii="Calibri" w:hAnsi="Calibri" w:cstheme="minorHAnsi"/>
          <w:sz w:val="23"/>
          <w:szCs w:val="23"/>
        </w:rPr>
        <w:t>non-government</w:t>
      </w:r>
      <w:proofErr w:type="gramEnd"/>
      <w:r w:rsidRPr="00852AF6">
        <w:rPr>
          <w:rFonts w:ascii="Calibri" w:hAnsi="Calibri" w:cstheme="minorHAnsi"/>
          <w:sz w:val="23"/>
          <w:szCs w:val="23"/>
        </w:rPr>
        <w:t xml:space="preserve"> and private sectors across Australia.</w:t>
      </w:r>
      <w:r w:rsidR="0009106A" w:rsidRPr="00852AF6">
        <w:rPr>
          <w:rFonts w:ascii="Calibri" w:hAnsi="Calibri" w:cstheme="minorHAnsi"/>
          <w:sz w:val="23"/>
          <w:szCs w:val="23"/>
        </w:rPr>
        <w:t xml:space="preserve">  </w:t>
      </w:r>
      <w:r w:rsidR="0009106A" w:rsidRPr="00852AF6">
        <w:rPr>
          <w:rFonts w:ascii="Calibri" w:hAnsi="Calibri" w:cs="Calibri"/>
          <w:sz w:val="23"/>
          <w:szCs w:val="23"/>
        </w:rPr>
        <w:t xml:space="preserve">Please see </w:t>
      </w:r>
      <w:hyperlink r:id="rId20" w:history="1">
        <w:r w:rsidR="0009106A" w:rsidRPr="00852AF6">
          <w:rPr>
            <w:rStyle w:val="Hyperlink"/>
            <w:rFonts w:ascii="Calibri" w:hAnsi="Calibri" w:cs="Calibri"/>
            <w:i/>
            <w:sz w:val="23"/>
            <w:szCs w:val="23"/>
          </w:rPr>
          <w:t>Implementation Guidelines for Non-government Community Services</w:t>
        </w:r>
      </w:hyperlink>
      <w:r w:rsidR="006B283C" w:rsidRPr="00852AF6">
        <w:rPr>
          <w:rStyle w:val="Hyperlink"/>
          <w:rFonts w:ascii="Calibri" w:hAnsi="Calibri" w:cs="Calibri"/>
          <w:color w:val="auto"/>
          <w:sz w:val="23"/>
          <w:szCs w:val="23"/>
          <w:u w:val="none"/>
        </w:rPr>
        <w:t>.</w:t>
      </w:r>
    </w:p>
    <w:p w:rsidR="005D70AE" w:rsidRPr="00852AF6" w:rsidRDefault="005D70AE" w:rsidP="005D70AE">
      <w:pPr>
        <w:autoSpaceDE w:val="0"/>
        <w:autoSpaceDN w:val="0"/>
        <w:adjustRightInd w:val="0"/>
        <w:spacing w:after="0" w:line="240" w:lineRule="auto"/>
        <w:rPr>
          <w:rFonts w:ascii="Calibri" w:hAnsi="Calibri" w:cstheme="minorHAnsi"/>
          <w:i/>
          <w:sz w:val="23"/>
          <w:szCs w:val="23"/>
        </w:rPr>
      </w:pPr>
    </w:p>
    <w:p w:rsidR="005D70AE" w:rsidRPr="00852AF6" w:rsidRDefault="005D70AE" w:rsidP="005D70AE">
      <w:pPr>
        <w:autoSpaceDE w:val="0"/>
        <w:autoSpaceDN w:val="0"/>
        <w:adjustRightInd w:val="0"/>
        <w:spacing w:after="0" w:line="240" w:lineRule="auto"/>
        <w:rPr>
          <w:rFonts w:ascii="Calibri" w:hAnsi="Calibri" w:cstheme="minorHAnsi"/>
          <w:sz w:val="23"/>
          <w:szCs w:val="23"/>
        </w:rPr>
      </w:pPr>
      <w:r w:rsidRPr="00AB5344">
        <w:rPr>
          <w:rFonts w:ascii="Calibri" w:hAnsi="Calibri" w:cstheme="minorHAnsi"/>
          <w:sz w:val="23"/>
          <w:szCs w:val="23"/>
          <w:u w:val="single"/>
        </w:rPr>
        <w:lastRenderedPageBreak/>
        <w:t>Rights</w:t>
      </w:r>
      <w:r w:rsidRPr="00852AF6">
        <w:rPr>
          <w:rFonts w:ascii="Calibri" w:hAnsi="Calibri" w:cstheme="minorHAnsi"/>
          <w:i/>
          <w:sz w:val="23"/>
          <w:szCs w:val="23"/>
        </w:rPr>
        <w:t>:</w:t>
      </w:r>
      <w:r w:rsidRPr="00852AF6">
        <w:rPr>
          <w:rFonts w:ascii="Calibri" w:hAnsi="Calibri" w:cstheme="minorHAnsi"/>
          <w:sz w:val="23"/>
          <w:szCs w:val="23"/>
        </w:rPr>
        <w:t xml:space="preserve"> </w:t>
      </w:r>
      <w:hyperlink r:id="rId21" w:history="1">
        <w:r w:rsidRPr="00852AF6">
          <w:rPr>
            <w:rFonts w:ascii="Calibri" w:hAnsi="Calibri" w:cstheme="minorHAnsi"/>
            <w:color w:val="0000FF"/>
            <w:sz w:val="23"/>
            <w:szCs w:val="23"/>
            <w:u w:val="single"/>
          </w:rPr>
          <w:t>Standard 6 of the national standards</w:t>
        </w:r>
      </w:hyperlink>
      <w:r w:rsidRPr="00852AF6">
        <w:rPr>
          <w:rFonts w:ascii="Calibri" w:hAnsi="Calibri" w:cstheme="minorHAnsi"/>
          <w:sz w:val="23"/>
          <w:szCs w:val="23"/>
        </w:rPr>
        <w:t xml:space="preserve"> lists rights applying to consumers of mental health services.  They include that participants must:</w:t>
      </w:r>
    </w:p>
    <w:p w:rsidR="005D70AE" w:rsidRPr="00852AF6" w:rsidRDefault="005D70AE" w:rsidP="00D56291">
      <w:pPr>
        <w:numPr>
          <w:ilvl w:val="0"/>
          <w:numId w:val="27"/>
        </w:numPr>
        <w:spacing w:before="120" w:after="120" w:line="240" w:lineRule="auto"/>
        <w:ind w:left="714" w:hanging="357"/>
        <w:rPr>
          <w:rFonts w:ascii="Calibri" w:hAnsi="Calibri" w:cstheme="minorHAnsi"/>
          <w:sz w:val="23"/>
          <w:szCs w:val="23"/>
        </w:rPr>
      </w:pPr>
      <w:r w:rsidRPr="00852AF6">
        <w:rPr>
          <w:rFonts w:ascii="Calibri" w:hAnsi="Calibri" w:cstheme="minorHAnsi"/>
          <w:sz w:val="23"/>
          <w:szCs w:val="23"/>
        </w:rPr>
        <w:t>be treated</w:t>
      </w:r>
      <w:r w:rsidR="006B283C" w:rsidRPr="00852AF6">
        <w:rPr>
          <w:rFonts w:ascii="Calibri" w:hAnsi="Calibri" w:cstheme="minorHAnsi"/>
          <w:sz w:val="23"/>
          <w:szCs w:val="23"/>
        </w:rPr>
        <w:t xml:space="preserve"> with respect</w:t>
      </w:r>
    </w:p>
    <w:p w:rsidR="005D70AE" w:rsidRPr="00852AF6" w:rsidRDefault="005D70AE" w:rsidP="00D56291">
      <w:pPr>
        <w:numPr>
          <w:ilvl w:val="0"/>
          <w:numId w:val="27"/>
        </w:numPr>
        <w:spacing w:before="120" w:after="120" w:line="240" w:lineRule="auto"/>
        <w:ind w:left="714" w:hanging="357"/>
        <w:rPr>
          <w:rFonts w:ascii="Calibri" w:hAnsi="Calibri" w:cstheme="minorHAnsi"/>
          <w:sz w:val="23"/>
          <w:szCs w:val="23"/>
        </w:rPr>
      </w:pPr>
      <w:r w:rsidRPr="00852AF6">
        <w:rPr>
          <w:rFonts w:ascii="Calibri" w:hAnsi="Calibri" w:cstheme="minorHAnsi"/>
          <w:sz w:val="23"/>
          <w:szCs w:val="23"/>
        </w:rPr>
        <w:t>ha</w:t>
      </w:r>
      <w:r w:rsidR="006B283C" w:rsidRPr="00852AF6">
        <w:rPr>
          <w:rFonts w:ascii="Calibri" w:hAnsi="Calibri" w:cstheme="minorHAnsi"/>
          <w:sz w:val="23"/>
          <w:szCs w:val="23"/>
        </w:rPr>
        <w:t>ve their privacy protected, and</w:t>
      </w:r>
    </w:p>
    <w:p w:rsidR="005D70AE" w:rsidRPr="00852AF6" w:rsidRDefault="005D70AE" w:rsidP="009517DE">
      <w:pPr>
        <w:numPr>
          <w:ilvl w:val="0"/>
          <w:numId w:val="27"/>
        </w:numPr>
        <w:spacing w:before="120" w:after="120" w:line="240" w:lineRule="auto"/>
        <w:ind w:left="567" w:hanging="210"/>
        <w:rPr>
          <w:rFonts w:ascii="Calibri" w:hAnsi="Calibri" w:cstheme="minorHAnsi"/>
          <w:sz w:val="23"/>
          <w:szCs w:val="23"/>
        </w:rPr>
      </w:pPr>
      <w:proofErr w:type="gramStart"/>
      <w:r w:rsidRPr="00852AF6">
        <w:rPr>
          <w:rFonts w:ascii="Calibri" w:hAnsi="Calibri" w:cstheme="minorHAnsi"/>
          <w:sz w:val="23"/>
          <w:szCs w:val="23"/>
        </w:rPr>
        <w:t>receive</w:t>
      </w:r>
      <w:proofErr w:type="gramEnd"/>
      <w:r w:rsidRPr="00852AF6">
        <w:rPr>
          <w:rFonts w:ascii="Calibri" w:hAnsi="Calibri" w:cstheme="minorHAnsi"/>
          <w:sz w:val="23"/>
          <w:szCs w:val="23"/>
        </w:rPr>
        <w:t xml:space="preserve"> services appropriate to their needs, subject to the informed consent of the voluntary consumer, in a safe and healthy environment.</w:t>
      </w:r>
    </w:p>
    <w:p w:rsidR="005D70AE" w:rsidRPr="00AB5344" w:rsidRDefault="005D70AE" w:rsidP="005D70AE">
      <w:pPr>
        <w:autoSpaceDE w:val="0"/>
        <w:autoSpaceDN w:val="0"/>
        <w:adjustRightInd w:val="0"/>
        <w:spacing w:after="0" w:line="240" w:lineRule="auto"/>
        <w:rPr>
          <w:rFonts w:ascii="Calibri" w:hAnsi="Calibri" w:cstheme="minorHAnsi"/>
          <w:sz w:val="23"/>
          <w:szCs w:val="23"/>
        </w:rPr>
      </w:pPr>
    </w:p>
    <w:p w:rsidR="005D70AE" w:rsidRDefault="005D70AE" w:rsidP="005D70AE">
      <w:pPr>
        <w:spacing w:after="0" w:line="240" w:lineRule="auto"/>
        <w:rPr>
          <w:rFonts w:ascii="Calibri" w:hAnsi="Calibri" w:cstheme="minorHAnsi"/>
          <w:sz w:val="23"/>
          <w:szCs w:val="23"/>
        </w:rPr>
      </w:pPr>
      <w:r w:rsidRPr="00AB5344">
        <w:rPr>
          <w:rFonts w:ascii="Calibri" w:hAnsi="Calibri" w:cstheme="minorHAnsi"/>
          <w:sz w:val="23"/>
          <w:szCs w:val="23"/>
          <w:u w:val="single"/>
        </w:rPr>
        <w:t>Responsibilities</w:t>
      </w:r>
      <w:r w:rsidRPr="00852AF6">
        <w:rPr>
          <w:rFonts w:ascii="Calibri" w:hAnsi="Calibri" w:cstheme="minorHAnsi"/>
          <w:i/>
          <w:sz w:val="23"/>
          <w:szCs w:val="23"/>
        </w:rPr>
        <w:t>:</w:t>
      </w:r>
      <w:r w:rsidR="00807515">
        <w:rPr>
          <w:rFonts w:ascii="Calibri" w:hAnsi="Calibri" w:cstheme="minorHAnsi"/>
          <w:sz w:val="23"/>
          <w:szCs w:val="23"/>
        </w:rPr>
        <w:t xml:space="preserve"> </w:t>
      </w:r>
      <w:r w:rsidRPr="00852AF6">
        <w:rPr>
          <w:rFonts w:ascii="Calibri" w:hAnsi="Calibri" w:cstheme="minorHAnsi"/>
          <w:sz w:val="23"/>
          <w:szCs w:val="23"/>
        </w:rPr>
        <w:t>Participants have a responsibility to provide accurate information about their needs and circumstances so that they can receive quality services, are required to comply with the rules and regulations for engaging with services (e.g. no smoking in service premises) and behave in a manner that does not compromise the health and safety or privacy of others.</w:t>
      </w:r>
    </w:p>
    <w:p w:rsidR="00DB5BF6" w:rsidRPr="00852AF6" w:rsidRDefault="00DB5BF6" w:rsidP="005D70AE">
      <w:pPr>
        <w:spacing w:after="0" w:line="240" w:lineRule="auto"/>
        <w:rPr>
          <w:rFonts w:ascii="Calibri" w:hAnsi="Calibri" w:cstheme="minorHAnsi"/>
          <w:color w:val="000000"/>
          <w:sz w:val="23"/>
          <w:szCs w:val="23"/>
        </w:rPr>
      </w:pPr>
    </w:p>
    <w:p w:rsidR="005D70AE" w:rsidRPr="00AB5344" w:rsidRDefault="005D70AE" w:rsidP="009517DE">
      <w:pPr>
        <w:pStyle w:val="Pam3"/>
        <w:ind w:left="567" w:hanging="578"/>
        <w:rPr>
          <w:rFonts w:ascii="Arial" w:hAnsi="Arial" w:cs="Arial"/>
        </w:rPr>
      </w:pPr>
      <w:bookmarkStart w:id="290" w:name="_Toc351030179"/>
      <w:bookmarkStart w:id="291" w:name="_Toc351039622"/>
      <w:bookmarkStart w:id="292" w:name="_Toc384202478"/>
      <w:r w:rsidRPr="00AB5344">
        <w:rPr>
          <w:rFonts w:ascii="Arial" w:hAnsi="Arial" w:cs="Arial"/>
        </w:rPr>
        <w:t>Exiting PHaMs</w:t>
      </w:r>
      <w:bookmarkEnd w:id="290"/>
      <w:bookmarkEnd w:id="291"/>
      <w:bookmarkEnd w:id="292"/>
    </w:p>
    <w:p w:rsidR="001B3E2B" w:rsidRPr="00852AF6" w:rsidRDefault="001B3E2B" w:rsidP="001B3E2B">
      <w:pPr>
        <w:pStyle w:val="Pam3"/>
        <w:numPr>
          <w:ilvl w:val="0"/>
          <w:numId w:val="0"/>
        </w:numPr>
        <w:ind w:left="709"/>
        <w:rPr>
          <w:rFonts w:ascii="Calibri" w:hAnsi="Calibri"/>
          <w:sz w:val="24"/>
          <w:szCs w:val="24"/>
        </w:rPr>
      </w:pPr>
    </w:p>
    <w:p w:rsidR="005D70AE" w:rsidRPr="00852AF6" w:rsidRDefault="005D70AE" w:rsidP="008B239D">
      <w:pPr>
        <w:spacing w:after="0" w:line="240" w:lineRule="auto"/>
      </w:pPr>
      <w:r w:rsidRPr="00852AF6">
        <w:t>Participants may exit the PHaMs service at a time they choose or as agreed with the service provider.  This is most likely to happen when one or more of the following occurs:</w:t>
      </w:r>
    </w:p>
    <w:p w:rsidR="005D70AE" w:rsidRPr="00852AF6" w:rsidRDefault="007C7645" w:rsidP="008B239D">
      <w:pPr>
        <w:numPr>
          <w:ilvl w:val="0"/>
          <w:numId w:val="22"/>
        </w:numPr>
        <w:spacing w:before="60" w:after="0" w:line="240" w:lineRule="auto"/>
        <w:ind w:left="714" w:hanging="357"/>
        <w:rPr>
          <w:rFonts w:ascii="Calibri" w:hAnsi="Calibri" w:cstheme="minorHAnsi"/>
          <w:sz w:val="23"/>
          <w:szCs w:val="23"/>
        </w:rPr>
      </w:pPr>
      <w:r w:rsidRPr="00852AF6">
        <w:rPr>
          <w:rFonts w:ascii="Calibri" w:hAnsi="Calibri" w:cstheme="minorHAnsi"/>
          <w:sz w:val="23"/>
          <w:szCs w:val="23"/>
        </w:rPr>
        <w:t>t</w:t>
      </w:r>
      <w:r w:rsidR="005D70AE" w:rsidRPr="00852AF6">
        <w:rPr>
          <w:rFonts w:ascii="Calibri" w:hAnsi="Calibri" w:cstheme="minorHAnsi"/>
          <w:sz w:val="23"/>
          <w:szCs w:val="23"/>
        </w:rPr>
        <w:t>he participant states they wish to exit PHaMs</w:t>
      </w:r>
    </w:p>
    <w:p w:rsidR="005D70AE" w:rsidRPr="00852AF6" w:rsidRDefault="007C7645" w:rsidP="008B239D">
      <w:pPr>
        <w:numPr>
          <w:ilvl w:val="0"/>
          <w:numId w:val="22"/>
        </w:numPr>
        <w:spacing w:before="60" w:after="0" w:line="240" w:lineRule="auto"/>
        <w:ind w:left="714" w:hanging="357"/>
        <w:rPr>
          <w:rFonts w:ascii="Calibri" w:hAnsi="Calibri" w:cstheme="minorHAnsi"/>
          <w:sz w:val="23"/>
          <w:szCs w:val="23"/>
        </w:rPr>
      </w:pPr>
      <w:r w:rsidRPr="00852AF6">
        <w:rPr>
          <w:rFonts w:ascii="Calibri" w:hAnsi="Calibri" w:cstheme="minorHAnsi"/>
          <w:sz w:val="23"/>
          <w:szCs w:val="23"/>
        </w:rPr>
        <w:t>t</w:t>
      </w:r>
      <w:r w:rsidR="005D70AE" w:rsidRPr="00852AF6">
        <w:rPr>
          <w:rFonts w:ascii="Calibri" w:hAnsi="Calibri" w:cstheme="minorHAnsi"/>
          <w:sz w:val="23"/>
          <w:szCs w:val="23"/>
        </w:rPr>
        <w:t>he goals of the participant have been reached</w:t>
      </w:r>
    </w:p>
    <w:p w:rsidR="005D70AE" w:rsidRPr="00852AF6" w:rsidRDefault="005D70AE" w:rsidP="008B239D">
      <w:pPr>
        <w:numPr>
          <w:ilvl w:val="0"/>
          <w:numId w:val="22"/>
        </w:numPr>
        <w:spacing w:before="60" w:after="0" w:line="240" w:lineRule="auto"/>
        <w:ind w:left="714" w:hanging="357"/>
        <w:rPr>
          <w:rFonts w:ascii="Calibri" w:hAnsi="Calibri" w:cstheme="minorHAnsi"/>
          <w:sz w:val="23"/>
          <w:szCs w:val="23"/>
        </w:rPr>
      </w:pPr>
      <w:r w:rsidRPr="00852AF6">
        <w:rPr>
          <w:rFonts w:ascii="Calibri" w:hAnsi="Calibri" w:cstheme="minorHAnsi"/>
          <w:sz w:val="23"/>
          <w:szCs w:val="23"/>
        </w:rPr>
        <w:t>PHaMs is unable to assist the participant with their identified goals</w:t>
      </w:r>
    </w:p>
    <w:p w:rsidR="005D70AE" w:rsidRPr="00852AF6" w:rsidRDefault="007C7645" w:rsidP="009517DE">
      <w:pPr>
        <w:numPr>
          <w:ilvl w:val="0"/>
          <w:numId w:val="22"/>
        </w:numPr>
        <w:spacing w:before="60" w:after="0" w:line="240" w:lineRule="auto"/>
        <w:ind w:left="567" w:hanging="210"/>
        <w:rPr>
          <w:rFonts w:ascii="Calibri" w:hAnsi="Calibri" w:cstheme="minorHAnsi"/>
          <w:sz w:val="23"/>
          <w:szCs w:val="23"/>
        </w:rPr>
      </w:pPr>
      <w:r w:rsidRPr="00852AF6">
        <w:rPr>
          <w:rFonts w:ascii="Calibri" w:hAnsi="Calibri" w:cstheme="minorHAnsi"/>
          <w:sz w:val="23"/>
          <w:szCs w:val="23"/>
        </w:rPr>
        <w:t>a</w:t>
      </w:r>
      <w:r w:rsidR="005D70AE" w:rsidRPr="00852AF6">
        <w:rPr>
          <w:rFonts w:ascii="Calibri" w:hAnsi="Calibri" w:cstheme="minorHAnsi"/>
          <w:sz w:val="23"/>
          <w:szCs w:val="23"/>
        </w:rPr>
        <w:t xml:space="preserve"> PHaMs team leader or service manager judges that the participant presents a risk to the safety of other participants or service staff</w:t>
      </w:r>
    </w:p>
    <w:p w:rsidR="005D70AE" w:rsidRPr="00852AF6" w:rsidRDefault="007C7645" w:rsidP="009517DE">
      <w:pPr>
        <w:numPr>
          <w:ilvl w:val="0"/>
          <w:numId w:val="22"/>
        </w:numPr>
        <w:spacing w:before="60" w:after="0" w:line="240" w:lineRule="auto"/>
        <w:ind w:left="567" w:hanging="210"/>
        <w:rPr>
          <w:rFonts w:ascii="Calibri" w:hAnsi="Calibri" w:cstheme="minorHAnsi"/>
          <w:sz w:val="23"/>
          <w:szCs w:val="23"/>
        </w:rPr>
      </w:pPr>
      <w:r w:rsidRPr="00852AF6">
        <w:rPr>
          <w:rFonts w:ascii="Calibri" w:hAnsi="Calibri" w:cstheme="minorHAnsi"/>
          <w:sz w:val="23"/>
          <w:szCs w:val="23"/>
        </w:rPr>
        <w:t>t</w:t>
      </w:r>
      <w:r w:rsidR="005D70AE" w:rsidRPr="00852AF6">
        <w:rPr>
          <w:rFonts w:ascii="Calibri" w:hAnsi="Calibri" w:cstheme="minorHAnsi"/>
          <w:sz w:val="23"/>
          <w:szCs w:val="23"/>
        </w:rPr>
        <w:t>he participant is incarcerated for a period greater than six months</w:t>
      </w:r>
      <w:r w:rsidR="005D70AE" w:rsidRPr="00852AF6">
        <w:rPr>
          <w:rFonts w:ascii="Calibri" w:hAnsi="Calibri" w:cs="Calibri"/>
          <w:sz w:val="23"/>
          <w:szCs w:val="23"/>
          <w:vertAlign w:val="superscript"/>
          <w:lang w:eastAsia="en-AU"/>
        </w:rPr>
        <w:footnoteReference w:id="6"/>
      </w:r>
      <w:r w:rsidR="005D70AE" w:rsidRPr="00852AF6">
        <w:rPr>
          <w:rFonts w:ascii="Calibri" w:hAnsi="Calibri" w:cstheme="minorHAnsi"/>
          <w:sz w:val="23"/>
          <w:szCs w:val="23"/>
        </w:rPr>
        <w:t xml:space="preserve"> or comes under the care of state or territory judicial system</w:t>
      </w:r>
    </w:p>
    <w:p w:rsidR="005D70AE" w:rsidRPr="00852AF6" w:rsidRDefault="007C7645" w:rsidP="008B239D">
      <w:pPr>
        <w:numPr>
          <w:ilvl w:val="0"/>
          <w:numId w:val="22"/>
        </w:numPr>
        <w:spacing w:before="60" w:after="0" w:line="240" w:lineRule="auto"/>
        <w:ind w:left="714" w:hanging="357"/>
        <w:rPr>
          <w:rFonts w:ascii="Calibri" w:hAnsi="Calibri" w:cstheme="minorHAnsi"/>
          <w:sz w:val="23"/>
          <w:szCs w:val="23"/>
        </w:rPr>
      </w:pPr>
      <w:r w:rsidRPr="00852AF6">
        <w:rPr>
          <w:rFonts w:ascii="Calibri" w:hAnsi="Calibri" w:cstheme="minorHAnsi"/>
          <w:sz w:val="23"/>
          <w:szCs w:val="23"/>
        </w:rPr>
        <w:t>t</w:t>
      </w:r>
      <w:r w:rsidR="005D70AE" w:rsidRPr="00852AF6">
        <w:rPr>
          <w:rFonts w:ascii="Calibri" w:hAnsi="Calibri" w:cstheme="minorHAnsi"/>
          <w:sz w:val="23"/>
          <w:szCs w:val="23"/>
        </w:rPr>
        <w:t xml:space="preserve">he participant moves into long‐term (six months or more) psychiatric accommodation, or </w:t>
      </w:r>
    </w:p>
    <w:p w:rsidR="005D70AE" w:rsidRPr="00852AF6" w:rsidRDefault="007C7645" w:rsidP="009517DE">
      <w:pPr>
        <w:numPr>
          <w:ilvl w:val="0"/>
          <w:numId w:val="22"/>
        </w:numPr>
        <w:spacing w:before="60" w:after="0" w:line="240" w:lineRule="auto"/>
        <w:ind w:left="567" w:hanging="210"/>
        <w:rPr>
          <w:rFonts w:ascii="Calibri" w:hAnsi="Calibri" w:cstheme="minorHAnsi"/>
          <w:sz w:val="23"/>
          <w:szCs w:val="23"/>
        </w:rPr>
      </w:pPr>
      <w:proofErr w:type="gramStart"/>
      <w:r w:rsidRPr="00852AF6">
        <w:rPr>
          <w:rFonts w:ascii="Calibri" w:hAnsi="Calibri" w:cstheme="minorHAnsi"/>
          <w:sz w:val="23"/>
          <w:szCs w:val="23"/>
        </w:rPr>
        <w:t>t</w:t>
      </w:r>
      <w:r w:rsidR="005D70AE" w:rsidRPr="00852AF6">
        <w:rPr>
          <w:rFonts w:ascii="Calibri" w:hAnsi="Calibri" w:cstheme="minorHAnsi"/>
          <w:sz w:val="23"/>
          <w:szCs w:val="23"/>
        </w:rPr>
        <w:t>he</w:t>
      </w:r>
      <w:proofErr w:type="gramEnd"/>
      <w:r w:rsidR="005D70AE" w:rsidRPr="00852AF6">
        <w:rPr>
          <w:rFonts w:ascii="Calibri" w:hAnsi="Calibri" w:cstheme="minorHAnsi"/>
          <w:sz w:val="23"/>
          <w:szCs w:val="23"/>
        </w:rPr>
        <w:t xml:space="preserve"> participant </w:t>
      </w:r>
      <w:r w:rsidR="00CB18D6" w:rsidRPr="00852AF6">
        <w:rPr>
          <w:rFonts w:ascii="Calibri" w:hAnsi="Calibri" w:cstheme="minorHAnsi"/>
          <w:sz w:val="23"/>
          <w:szCs w:val="23"/>
        </w:rPr>
        <w:t xml:space="preserve">does </w:t>
      </w:r>
      <w:r w:rsidR="005D70AE" w:rsidRPr="00852AF6">
        <w:rPr>
          <w:rFonts w:ascii="Calibri" w:hAnsi="Calibri" w:cstheme="minorHAnsi"/>
          <w:sz w:val="23"/>
          <w:szCs w:val="23"/>
        </w:rPr>
        <w:t>not return to the</w:t>
      </w:r>
      <w:r w:rsidR="005D70AE" w:rsidRPr="00852AF6">
        <w:rPr>
          <w:rFonts w:ascii="Calibri" w:hAnsi="Calibri"/>
          <w:sz w:val="23"/>
          <w:szCs w:val="23"/>
        </w:rPr>
        <w:t xml:space="preserve"> </w:t>
      </w:r>
      <w:r w:rsidR="005D70AE" w:rsidRPr="00852AF6">
        <w:rPr>
          <w:rFonts w:ascii="Calibri" w:hAnsi="Calibri" w:cstheme="minorHAnsi"/>
          <w:sz w:val="23"/>
          <w:szCs w:val="23"/>
        </w:rPr>
        <w:t>PHaMs service following a period of inactivity (six</w:t>
      </w:r>
      <w:r w:rsidR="00DB5BF6">
        <w:rPr>
          <w:rFonts w:ascii="Calibri" w:hAnsi="Calibri" w:cstheme="minorHAnsi"/>
          <w:sz w:val="23"/>
          <w:szCs w:val="23"/>
        </w:rPr>
        <w:t> </w:t>
      </w:r>
      <w:r w:rsidR="005D70AE" w:rsidRPr="00852AF6">
        <w:rPr>
          <w:rFonts w:ascii="Calibri" w:hAnsi="Calibri" w:cstheme="minorHAnsi"/>
          <w:sz w:val="23"/>
          <w:szCs w:val="23"/>
        </w:rPr>
        <w:t>months).</w:t>
      </w:r>
    </w:p>
    <w:p w:rsidR="005D70AE" w:rsidRPr="00852AF6" w:rsidRDefault="005D70AE" w:rsidP="000A2C6C">
      <w:pPr>
        <w:autoSpaceDE w:val="0"/>
        <w:autoSpaceDN w:val="0"/>
        <w:adjustRightInd w:val="0"/>
        <w:spacing w:before="240" w:after="0" w:line="240" w:lineRule="auto"/>
        <w:rPr>
          <w:rFonts w:ascii="Calibri" w:hAnsi="Calibri" w:cstheme="minorHAnsi"/>
          <w:color w:val="000000"/>
          <w:sz w:val="23"/>
          <w:szCs w:val="23"/>
        </w:rPr>
      </w:pPr>
      <w:r w:rsidRPr="00852AF6">
        <w:rPr>
          <w:rFonts w:ascii="Calibri" w:hAnsi="Calibri" w:cstheme="minorHAnsi"/>
          <w:color w:val="000000"/>
          <w:sz w:val="23"/>
          <w:szCs w:val="23"/>
        </w:rPr>
        <w:t xml:space="preserve">PHaMs </w:t>
      </w:r>
      <w:proofErr w:type="gramStart"/>
      <w:r w:rsidRPr="00852AF6">
        <w:rPr>
          <w:rFonts w:ascii="Calibri" w:hAnsi="Calibri" w:cstheme="minorHAnsi"/>
          <w:color w:val="000000"/>
          <w:sz w:val="23"/>
          <w:szCs w:val="23"/>
        </w:rPr>
        <w:t>service</w:t>
      </w:r>
      <w:proofErr w:type="gramEnd"/>
      <w:r w:rsidRPr="00852AF6">
        <w:rPr>
          <w:rFonts w:ascii="Calibri" w:hAnsi="Calibri" w:cstheme="minorHAnsi"/>
          <w:color w:val="000000"/>
          <w:sz w:val="23"/>
          <w:szCs w:val="23"/>
        </w:rPr>
        <w:t xml:space="preserve"> providers will ensure that participants exiting PHaMs have adequate alternative supports in place should they require them.  This may include access to relevant </w:t>
      </w:r>
      <w:r w:rsidR="006E6E90" w:rsidRPr="00852AF6">
        <w:rPr>
          <w:rFonts w:ascii="Calibri" w:hAnsi="Calibri" w:cstheme="minorHAnsi"/>
          <w:color w:val="000000"/>
          <w:sz w:val="23"/>
          <w:szCs w:val="23"/>
        </w:rPr>
        <w:t xml:space="preserve">alternative support </w:t>
      </w:r>
      <w:r w:rsidRPr="00852AF6">
        <w:rPr>
          <w:rFonts w:ascii="Calibri" w:hAnsi="Calibri" w:cstheme="minorHAnsi"/>
          <w:color w:val="000000"/>
          <w:sz w:val="23"/>
          <w:szCs w:val="23"/>
        </w:rPr>
        <w:t>services, family support, and strategies in place to deal with crises should they occur.  The participants should be given assurances they can seek to return to PHaMs at a later time, if</w:t>
      </w:r>
      <w:r w:rsidR="00DB5BF6">
        <w:rPr>
          <w:rFonts w:ascii="Calibri" w:hAnsi="Calibri" w:cstheme="minorHAnsi"/>
          <w:color w:val="000000"/>
          <w:sz w:val="23"/>
          <w:szCs w:val="23"/>
        </w:rPr>
        <w:t> </w:t>
      </w:r>
      <w:r w:rsidRPr="00852AF6">
        <w:rPr>
          <w:rFonts w:ascii="Calibri" w:hAnsi="Calibri" w:cstheme="minorHAnsi"/>
          <w:color w:val="000000"/>
          <w:sz w:val="23"/>
          <w:szCs w:val="23"/>
        </w:rPr>
        <w:t>appropriate, and pending available places.</w:t>
      </w:r>
    </w:p>
    <w:p w:rsidR="005D70AE" w:rsidRPr="00FD4C6E" w:rsidRDefault="005D70AE" w:rsidP="005D70AE">
      <w:pPr>
        <w:autoSpaceDE w:val="0"/>
        <w:autoSpaceDN w:val="0"/>
        <w:adjustRightInd w:val="0"/>
        <w:spacing w:after="0" w:line="240" w:lineRule="auto"/>
        <w:rPr>
          <w:rFonts w:cs="Arial"/>
        </w:rPr>
      </w:pPr>
    </w:p>
    <w:p w:rsidR="005D70AE" w:rsidRPr="00FD4C6E" w:rsidRDefault="005D70AE" w:rsidP="00C66533">
      <w:pPr>
        <w:pStyle w:val="Heading2"/>
        <w:keepNext/>
        <w:numPr>
          <w:ilvl w:val="1"/>
          <w:numId w:val="5"/>
        </w:numPr>
        <w:tabs>
          <w:tab w:val="num" w:pos="576"/>
        </w:tabs>
        <w:spacing w:before="0" w:line="240" w:lineRule="auto"/>
        <w:ind w:left="576" w:hanging="576"/>
        <w:rPr>
          <w:rFonts w:cs="Arial"/>
          <w:iCs/>
          <w:sz w:val="22"/>
          <w:szCs w:val="22"/>
        </w:rPr>
      </w:pPr>
      <w:bookmarkStart w:id="293" w:name="_Toc351030180"/>
      <w:bookmarkStart w:id="294" w:name="_Toc351039623"/>
      <w:bookmarkStart w:id="295" w:name="_Toc384202479"/>
      <w:r w:rsidRPr="00FD4C6E">
        <w:rPr>
          <w:rFonts w:cs="Arial"/>
          <w:iCs/>
          <w:sz w:val="22"/>
          <w:szCs w:val="22"/>
        </w:rPr>
        <w:t>Funding for the PHaMs Activity</w:t>
      </w:r>
      <w:bookmarkEnd w:id="293"/>
      <w:bookmarkEnd w:id="294"/>
      <w:bookmarkEnd w:id="295"/>
    </w:p>
    <w:p w:rsidR="0096465E" w:rsidRPr="00852AF6" w:rsidRDefault="0096465E" w:rsidP="0021150B">
      <w:pPr>
        <w:autoSpaceDE w:val="0"/>
        <w:autoSpaceDN w:val="0"/>
        <w:adjustRightInd w:val="0"/>
        <w:spacing w:after="0" w:line="240" w:lineRule="auto"/>
        <w:rPr>
          <w:rFonts w:ascii="Calibri" w:hAnsi="Calibri" w:cstheme="minorHAnsi"/>
          <w:color w:val="000000"/>
        </w:rPr>
      </w:pPr>
    </w:p>
    <w:p w:rsidR="0021150B" w:rsidRPr="00852AF6" w:rsidRDefault="0021150B" w:rsidP="0021150B">
      <w:pPr>
        <w:autoSpaceDE w:val="0"/>
        <w:autoSpaceDN w:val="0"/>
        <w:adjustRightInd w:val="0"/>
        <w:spacing w:after="0" w:line="240" w:lineRule="auto"/>
        <w:rPr>
          <w:rFonts w:ascii="Calibri" w:hAnsi="Calibri" w:cstheme="minorHAnsi"/>
          <w:color w:val="000000"/>
          <w:sz w:val="23"/>
          <w:szCs w:val="23"/>
        </w:rPr>
      </w:pPr>
      <w:r w:rsidRPr="00852AF6">
        <w:rPr>
          <w:rFonts w:ascii="Calibri" w:hAnsi="Calibri" w:cstheme="minorHAnsi"/>
          <w:color w:val="000000"/>
          <w:sz w:val="23"/>
          <w:szCs w:val="23"/>
        </w:rPr>
        <w:t>PHaMs services are funded under a standard formula based on the geographic location of service delivery and participant caseload size.  Funding levels will however vary from service to service, e.g. where services have been expanded because of high demand.</w:t>
      </w:r>
    </w:p>
    <w:p w:rsidR="0021150B" w:rsidRPr="00852AF6" w:rsidRDefault="0021150B" w:rsidP="0021150B">
      <w:pPr>
        <w:autoSpaceDE w:val="0"/>
        <w:autoSpaceDN w:val="0"/>
        <w:adjustRightInd w:val="0"/>
        <w:spacing w:after="0" w:line="240" w:lineRule="auto"/>
        <w:rPr>
          <w:rFonts w:ascii="Calibri" w:hAnsi="Calibri" w:cstheme="minorHAnsi"/>
          <w:color w:val="000000"/>
          <w:sz w:val="23"/>
          <w:szCs w:val="23"/>
        </w:rPr>
      </w:pPr>
    </w:p>
    <w:p w:rsidR="00E5003A" w:rsidRPr="00852AF6" w:rsidRDefault="0021150B" w:rsidP="00E5003A">
      <w:pPr>
        <w:autoSpaceDE w:val="0"/>
        <w:autoSpaceDN w:val="0"/>
        <w:adjustRightInd w:val="0"/>
        <w:spacing w:after="0" w:line="240" w:lineRule="auto"/>
        <w:rPr>
          <w:rFonts w:ascii="Calibri" w:hAnsi="Calibri" w:cstheme="minorHAnsi"/>
          <w:color w:val="000000"/>
          <w:sz w:val="23"/>
          <w:szCs w:val="23"/>
        </w:rPr>
      </w:pPr>
      <w:r w:rsidRPr="00852AF6">
        <w:rPr>
          <w:rFonts w:ascii="Calibri" w:hAnsi="Calibri" w:cstheme="minorHAnsi"/>
          <w:color w:val="000000"/>
          <w:sz w:val="23"/>
          <w:szCs w:val="23"/>
        </w:rPr>
        <w:t>As at 1</w:t>
      </w:r>
      <w:r w:rsidR="005358FE" w:rsidRPr="00852AF6">
        <w:rPr>
          <w:rFonts w:ascii="Calibri" w:hAnsi="Calibri" w:cstheme="minorHAnsi"/>
          <w:color w:val="000000"/>
          <w:sz w:val="23"/>
          <w:szCs w:val="23"/>
        </w:rPr>
        <w:t> </w:t>
      </w:r>
      <w:r w:rsidRPr="00852AF6">
        <w:rPr>
          <w:rFonts w:ascii="Calibri" w:hAnsi="Calibri" w:cstheme="minorHAnsi"/>
          <w:color w:val="000000"/>
          <w:sz w:val="23"/>
          <w:szCs w:val="23"/>
        </w:rPr>
        <w:t>July 2012</w:t>
      </w:r>
      <w:r w:rsidR="00EC64BB" w:rsidRPr="00852AF6">
        <w:rPr>
          <w:rFonts w:ascii="Calibri" w:hAnsi="Calibri" w:cstheme="minorHAnsi"/>
          <w:color w:val="000000"/>
          <w:sz w:val="23"/>
          <w:szCs w:val="23"/>
        </w:rPr>
        <w:t>,</w:t>
      </w:r>
      <w:r w:rsidRPr="00852AF6">
        <w:rPr>
          <w:rFonts w:ascii="Calibri" w:hAnsi="Calibri" w:cstheme="minorHAnsi"/>
          <w:color w:val="000000"/>
          <w:sz w:val="23"/>
          <w:szCs w:val="23"/>
        </w:rPr>
        <w:t xml:space="preserve"> annual base funding </w:t>
      </w:r>
      <w:r w:rsidR="00FC75C8" w:rsidRPr="00852AF6">
        <w:rPr>
          <w:rFonts w:ascii="Calibri" w:hAnsi="Calibri" w:cstheme="minorHAnsi"/>
          <w:color w:val="000000"/>
          <w:sz w:val="23"/>
          <w:szCs w:val="23"/>
        </w:rPr>
        <w:t>(</w:t>
      </w:r>
      <w:r w:rsidRPr="00852AF6">
        <w:rPr>
          <w:rFonts w:ascii="Calibri" w:hAnsi="Calibri" w:cstheme="minorHAnsi"/>
          <w:color w:val="000000"/>
          <w:sz w:val="23"/>
          <w:szCs w:val="23"/>
        </w:rPr>
        <w:t>GST excl</w:t>
      </w:r>
      <w:r w:rsidR="00FC75C8" w:rsidRPr="00852AF6">
        <w:rPr>
          <w:rFonts w:ascii="Calibri" w:hAnsi="Calibri" w:cstheme="minorHAnsi"/>
          <w:color w:val="000000"/>
          <w:sz w:val="23"/>
          <w:szCs w:val="23"/>
        </w:rPr>
        <w:t>.</w:t>
      </w:r>
      <w:r w:rsidRPr="00852AF6">
        <w:rPr>
          <w:rFonts w:ascii="Calibri" w:hAnsi="Calibri" w:cstheme="minorHAnsi"/>
          <w:color w:val="000000"/>
          <w:sz w:val="23"/>
          <w:szCs w:val="23"/>
        </w:rPr>
        <w:t xml:space="preserve">) for a PHaMs service </w:t>
      </w:r>
      <w:r w:rsidR="00E5003A" w:rsidRPr="00852AF6">
        <w:rPr>
          <w:rFonts w:ascii="Calibri" w:hAnsi="Calibri" w:cstheme="minorHAnsi"/>
          <w:color w:val="000000"/>
          <w:sz w:val="23"/>
          <w:szCs w:val="23"/>
        </w:rPr>
        <w:t>is:</w:t>
      </w:r>
    </w:p>
    <w:p w:rsidR="0021150B" w:rsidRPr="00852AF6" w:rsidRDefault="0021150B" w:rsidP="00537096">
      <w:pPr>
        <w:numPr>
          <w:ilvl w:val="0"/>
          <w:numId w:val="28"/>
        </w:numPr>
        <w:spacing w:before="120" w:after="120" w:line="240" w:lineRule="auto"/>
        <w:ind w:left="714" w:hanging="357"/>
        <w:rPr>
          <w:rFonts w:ascii="Calibri" w:hAnsi="Calibri" w:cstheme="minorHAnsi"/>
          <w:color w:val="000000"/>
          <w:sz w:val="23"/>
          <w:szCs w:val="23"/>
        </w:rPr>
      </w:pPr>
      <w:r w:rsidRPr="00852AF6">
        <w:rPr>
          <w:rFonts w:ascii="Calibri" w:hAnsi="Calibri" w:cstheme="minorHAnsi"/>
          <w:color w:val="000000"/>
          <w:sz w:val="23"/>
          <w:szCs w:val="23"/>
        </w:rPr>
        <w:t>$439,776 for a metropolitan service</w:t>
      </w:r>
    </w:p>
    <w:p w:rsidR="000A04CC" w:rsidRPr="00852AF6" w:rsidRDefault="0021150B" w:rsidP="00537096">
      <w:pPr>
        <w:numPr>
          <w:ilvl w:val="0"/>
          <w:numId w:val="28"/>
        </w:numPr>
        <w:spacing w:before="120" w:after="120" w:line="240" w:lineRule="auto"/>
        <w:ind w:left="714" w:hanging="357"/>
        <w:rPr>
          <w:rFonts w:ascii="Calibri" w:hAnsi="Calibri" w:cstheme="minorHAnsi"/>
          <w:color w:val="000000"/>
          <w:sz w:val="23"/>
          <w:szCs w:val="23"/>
        </w:rPr>
      </w:pPr>
      <w:r w:rsidRPr="00852AF6">
        <w:rPr>
          <w:rFonts w:ascii="Calibri" w:hAnsi="Calibri" w:cstheme="minorHAnsi"/>
          <w:color w:val="000000"/>
          <w:sz w:val="23"/>
          <w:szCs w:val="23"/>
        </w:rPr>
        <w:t>$486,604</w:t>
      </w:r>
      <w:r w:rsidR="00E120BD" w:rsidRPr="00852AF6">
        <w:rPr>
          <w:rFonts w:ascii="Calibri" w:hAnsi="Calibri" w:cstheme="minorHAnsi"/>
          <w:color w:val="000000"/>
          <w:sz w:val="23"/>
          <w:szCs w:val="23"/>
        </w:rPr>
        <w:t xml:space="preserve"> for a non-metropolitan service</w:t>
      </w:r>
      <w:r w:rsidR="006B283C" w:rsidRPr="00852AF6">
        <w:rPr>
          <w:rFonts w:ascii="Calibri" w:hAnsi="Calibri" w:cstheme="minorHAnsi"/>
          <w:color w:val="000000"/>
          <w:sz w:val="23"/>
          <w:szCs w:val="23"/>
        </w:rPr>
        <w:t>, and</w:t>
      </w:r>
    </w:p>
    <w:p w:rsidR="00892609" w:rsidRPr="00852AF6" w:rsidRDefault="00892609" w:rsidP="00537096">
      <w:pPr>
        <w:numPr>
          <w:ilvl w:val="0"/>
          <w:numId w:val="28"/>
        </w:numPr>
        <w:spacing w:before="120" w:after="120" w:line="240" w:lineRule="auto"/>
        <w:ind w:left="714" w:hanging="357"/>
        <w:rPr>
          <w:rFonts w:ascii="Calibri" w:hAnsi="Calibri" w:cstheme="minorHAnsi"/>
          <w:color w:val="000000"/>
          <w:sz w:val="23"/>
          <w:szCs w:val="23"/>
        </w:rPr>
      </w:pPr>
      <w:proofErr w:type="gramStart"/>
      <w:r w:rsidRPr="00852AF6">
        <w:rPr>
          <w:rFonts w:ascii="Calibri" w:hAnsi="Calibri" w:cstheme="minorHAnsi"/>
          <w:color w:val="000000"/>
          <w:sz w:val="23"/>
          <w:szCs w:val="23"/>
        </w:rPr>
        <w:t xml:space="preserve">$529,360 </w:t>
      </w:r>
      <w:r w:rsidR="006B283C" w:rsidRPr="00852AF6">
        <w:rPr>
          <w:rFonts w:ascii="Calibri" w:hAnsi="Calibri" w:cstheme="minorHAnsi"/>
          <w:color w:val="000000"/>
          <w:sz w:val="23"/>
          <w:szCs w:val="23"/>
        </w:rPr>
        <w:t>for a remote service.</w:t>
      </w:r>
      <w:proofErr w:type="gramEnd"/>
    </w:p>
    <w:p w:rsidR="0021150B" w:rsidRPr="00852AF6" w:rsidRDefault="0021150B" w:rsidP="0096465E">
      <w:pPr>
        <w:pStyle w:val="FACT-bodytext"/>
        <w:widowControl/>
        <w:spacing w:after="0" w:line="240" w:lineRule="auto"/>
        <w:textAlignment w:val="auto"/>
        <w:rPr>
          <w:rFonts w:ascii="Calibri" w:eastAsia="Calibri" w:hAnsi="Calibri" w:cstheme="minorHAnsi"/>
          <w:spacing w:val="0"/>
          <w:sz w:val="23"/>
          <w:szCs w:val="23"/>
          <w:lang w:val="en-AU"/>
        </w:rPr>
      </w:pPr>
      <w:r w:rsidRPr="00852AF6">
        <w:rPr>
          <w:rFonts w:ascii="Calibri" w:eastAsia="Calibri" w:hAnsi="Calibri" w:cstheme="minorHAnsi"/>
          <w:spacing w:val="0"/>
          <w:sz w:val="23"/>
          <w:szCs w:val="23"/>
          <w:lang w:val="en-AU"/>
        </w:rPr>
        <w:lastRenderedPageBreak/>
        <w:t xml:space="preserve">Funding is adjusted each year in line with the indexation rate applying to the Targeted Community Care </w:t>
      </w:r>
      <w:r w:rsidR="00852AF6" w:rsidRPr="00852AF6">
        <w:rPr>
          <w:rFonts w:ascii="Calibri" w:eastAsia="Calibri" w:hAnsi="Calibri" w:cstheme="minorHAnsi"/>
          <w:spacing w:val="0"/>
          <w:sz w:val="23"/>
          <w:szCs w:val="23"/>
          <w:lang w:val="en-AU"/>
        </w:rPr>
        <w:t xml:space="preserve">(Mental Health) </w:t>
      </w:r>
      <w:r w:rsidR="00CB18D6" w:rsidRPr="00852AF6">
        <w:rPr>
          <w:rFonts w:ascii="Calibri" w:eastAsia="Calibri" w:hAnsi="Calibri" w:cstheme="minorHAnsi"/>
          <w:spacing w:val="0"/>
          <w:sz w:val="23"/>
          <w:szCs w:val="23"/>
          <w:lang w:val="en-AU"/>
        </w:rPr>
        <w:t xml:space="preserve">Program </w:t>
      </w:r>
      <w:r w:rsidRPr="00852AF6">
        <w:rPr>
          <w:rFonts w:ascii="Calibri" w:eastAsia="Calibri" w:hAnsi="Calibri" w:cstheme="minorHAnsi"/>
          <w:spacing w:val="0"/>
          <w:sz w:val="23"/>
          <w:szCs w:val="23"/>
          <w:lang w:val="en-AU"/>
        </w:rPr>
        <w:t xml:space="preserve">Appropriation.  PHaMs service providers are funded under funding agreements of one, </w:t>
      </w:r>
      <w:proofErr w:type="gramStart"/>
      <w:r w:rsidRPr="00852AF6">
        <w:rPr>
          <w:rFonts w:ascii="Calibri" w:eastAsia="Calibri" w:hAnsi="Calibri" w:cstheme="minorHAnsi"/>
          <w:spacing w:val="0"/>
          <w:sz w:val="23"/>
          <w:szCs w:val="23"/>
          <w:lang w:val="en-AU"/>
        </w:rPr>
        <w:t>two</w:t>
      </w:r>
      <w:proofErr w:type="gramEnd"/>
      <w:r w:rsidRPr="00852AF6">
        <w:rPr>
          <w:rFonts w:ascii="Calibri" w:eastAsia="Calibri" w:hAnsi="Calibri" w:cstheme="minorHAnsi"/>
          <w:spacing w:val="0"/>
          <w:sz w:val="23"/>
          <w:szCs w:val="23"/>
          <w:lang w:val="en-AU"/>
        </w:rPr>
        <w:t xml:space="preserve"> or three year duration.  Payments under these agreements are generally made six-monthly – in July and January of each year.</w:t>
      </w:r>
    </w:p>
    <w:p w:rsidR="0021150B" w:rsidRPr="00852AF6" w:rsidRDefault="0021150B" w:rsidP="0021150B">
      <w:pPr>
        <w:autoSpaceDE w:val="0"/>
        <w:autoSpaceDN w:val="0"/>
        <w:adjustRightInd w:val="0"/>
        <w:spacing w:after="0" w:line="240" w:lineRule="auto"/>
        <w:rPr>
          <w:rFonts w:ascii="Calibri" w:hAnsi="Calibri" w:cstheme="minorHAnsi"/>
          <w:color w:val="000000"/>
          <w:sz w:val="23"/>
          <w:szCs w:val="23"/>
        </w:rPr>
      </w:pPr>
    </w:p>
    <w:p w:rsidR="005D70AE" w:rsidRPr="00852AF6" w:rsidRDefault="00121177" w:rsidP="00121177">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sz w:val="23"/>
          <w:szCs w:val="23"/>
        </w:rPr>
        <w:t>Service</w:t>
      </w:r>
      <w:r w:rsidR="005D70AE" w:rsidRPr="00852AF6">
        <w:rPr>
          <w:rFonts w:ascii="Calibri" w:hAnsi="Calibri" w:cstheme="minorHAnsi"/>
          <w:sz w:val="23"/>
          <w:szCs w:val="23"/>
        </w:rPr>
        <w:t xml:space="preserve"> providers are funded </w:t>
      </w:r>
      <w:proofErr w:type="gramStart"/>
      <w:r w:rsidR="005D70AE" w:rsidRPr="00852AF6">
        <w:rPr>
          <w:rFonts w:ascii="Calibri" w:hAnsi="Calibri" w:cstheme="minorHAnsi"/>
          <w:sz w:val="23"/>
          <w:szCs w:val="23"/>
        </w:rPr>
        <w:t>to</w:t>
      </w:r>
      <w:proofErr w:type="gramEnd"/>
      <w:r w:rsidR="005D70AE" w:rsidRPr="00852AF6">
        <w:rPr>
          <w:rFonts w:ascii="Calibri" w:hAnsi="Calibri" w:cstheme="minorHAnsi"/>
          <w:sz w:val="23"/>
          <w:szCs w:val="23"/>
        </w:rPr>
        <w:t>:</w:t>
      </w:r>
    </w:p>
    <w:p w:rsidR="005D70AE" w:rsidRPr="00852AF6" w:rsidRDefault="005D70AE" w:rsidP="00B6352C">
      <w:pPr>
        <w:numPr>
          <w:ilvl w:val="0"/>
          <w:numId w:val="3"/>
        </w:numPr>
        <w:spacing w:before="120" w:after="0" w:line="240" w:lineRule="auto"/>
        <w:ind w:left="357" w:hanging="357"/>
        <w:rPr>
          <w:rFonts w:ascii="Calibri" w:hAnsi="Calibri" w:cstheme="minorHAnsi"/>
          <w:sz w:val="23"/>
          <w:szCs w:val="23"/>
        </w:rPr>
      </w:pPr>
      <w:r w:rsidRPr="00852AF6">
        <w:rPr>
          <w:rFonts w:ascii="Calibri" w:hAnsi="Calibri" w:cstheme="minorHAnsi"/>
          <w:sz w:val="23"/>
          <w:szCs w:val="23"/>
        </w:rPr>
        <w:t>manage entry to PHaMs through eligibility and functional assessments</w:t>
      </w:r>
    </w:p>
    <w:p w:rsidR="005D70AE" w:rsidRPr="00852AF6" w:rsidRDefault="005D70AE" w:rsidP="00B6352C">
      <w:pPr>
        <w:numPr>
          <w:ilvl w:val="0"/>
          <w:numId w:val="3"/>
        </w:numPr>
        <w:spacing w:before="120" w:after="0" w:line="240" w:lineRule="auto"/>
        <w:ind w:left="357" w:hanging="357"/>
        <w:rPr>
          <w:rFonts w:ascii="Calibri" w:hAnsi="Calibri" w:cstheme="minorHAnsi"/>
          <w:sz w:val="23"/>
          <w:szCs w:val="23"/>
        </w:rPr>
      </w:pPr>
      <w:r w:rsidRPr="00852AF6">
        <w:rPr>
          <w:rFonts w:ascii="Calibri" w:hAnsi="Calibri" w:cstheme="minorHAnsi"/>
          <w:sz w:val="23"/>
          <w:szCs w:val="23"/>
        </w:rPr>
        <w:t>support and mentor participants to achieve goals in their Individual Recovery Plans, including assisting participants to make and attend appointments, manage daily tasks, facilitate transport, address barriers to social and economic participation, secure stable housing, and improve personal, pare</w:t>
      </w:r>
      <w:r w:rsidR="00A2006C">
        <w:rPr>
          <w:rFonts w:ascii="Calibri" w:hAnsi="Calibri" w:cstheme="minorHAnsi"/>
          <w:sz w:val="23"/>
          <w:szCs w:val="23"/>
        </w:rPr>
        <w:t xml:space="preserve">nting or vocational skills, </w:t>
      </w:r>
      <w:proofErr w:type="spellStart"/>
      <w:r w:rsidR="00A2006C">
        <w:rPr>
          <w:rFonts w:ascii="Calibri" w:hAnsi="Calibri" w:cstheme="minorHAnsi"/>
          <w:sz w:val="23"/>
          <w:szCs w:val="23"/>
        </w:rPr>
        <w:t>etc</w:t>
      </w:r>
      <w:proofErr w:type="spellEnd"/>
    </w:p>
    <w:p w:rsidR="005D70AE" w:rsidRPr="00852AF6" w:rsidRDefault="005D70AE" w:rsidP="00B6352C">
      <w:pPr>
        <w:numPr>
          <w:ilvl w:val="0"/>
          <w:numId w:val="3"/>
        </w:numPr>
        <w:spacing w:before="120" w:after="0" w:line="240" w:lineRule="auto"/>
        <w:ind w:left="357" w:hanging="357"/>
        <w:rPr>
          <w:rFonts w:ascii="Calibri" w:hAnsi="Calibri" w:cstheme="minorHAnsi"/>
          <w:sz w:val="23"/>
          <w:szCs w:val="23"/>
        </w:rPr>
      </w:pPr>
      <w:r w:rsidRPr="00852AF6">
        <w:rPr>
          <w:rFonts w:ascii="Calibri" w:hAnsi="Calibri" w:cstheme="minorHAnsi"/>
          <w:sz w:val="23"/>
          <w:szCs w:val="23"/>
        </w:rPr>
        <w:t>coordinate support services and help participants navigate the mental health and community sector supports, and</w:t>
      </w:r>
    </w:p>
    <w:p w:rsidR="005D70AE" w:rsidRPr="00852AF6" w:rsidRDefault="005D70AE" w:rsidP="00B6352C">
      <w:pPr>
        <w:numPr>
          <w:ilvl w:val="0"/>
          <w:numId w:val="3"/>
        </w:numPr>
        <w:spacing w:before="120" w:after="0" w:line="240" w:lineRule="auto"/>
        <w:ind w:left="357" w:hanging="357"/>
        <w:rPr>
          <w:rFonts w:ascii="Calibri" w:hAnsi="Calibri" w:cstheme="minorHAnsi"/>
          <w:sz w:val="23"/>
          <w:szCs w:val="23"/>
        </w:rPr>
      </w:pPr>
      <w:proofErr w:type="gramStart"/>
      <w:r w:rsidRPr="00852AF6">
        <w:rPr>
          <w:rFonts w:ascii="Calibri" w:hAnsi="Calibri" w:cstheme="minorHAnsi"/>
          <w:sz w:val="23"/>
          <w:szCs w:val="23"/>
        </w:rPr>
        <w:t>liaise</w:t>
      </w:r>
      <w:proofErr w:type="gramEnd"/>
      <w:r w:rsidRPr="00852AF6">
        <w:rPr>
          <w:rFonts w:ascii="Calibri" w:hAnsi="Calibri" w:cstheme="minorHAnsi"/>
          <w:sz w:val="23"/>
          <w:szCs w:val="23"/>
        </w:rPr>
        <w:t xml:space="preserve"> and work with other stakeholders to make and receive appropriate referrals for people with severe mental illness.</w:t>
      </w:r>
    </w:p>
    <w:p w:rsidR="00830BFF" w:rsidRPr="00852AF6" w:rsidRDefault="00830BFF" w:rsidP="00830BFF">
      <w:pPr>
        <w:autoSpaceDE w:val="0"/>
        <w:autoSpaceDN w:val="0"/>
        <w:adjustRightInd w:val="0"/>
        <w:spacing w:after="0" w:line="240" w:lineRule="auto"/>
        <w:rPr>
          <w:rFonts w:ascii="Calibri" w:hAnsi="Calibri" w:cstheme="minorHAnsi"/>
          <w:sz w:val="23"/>
          <w:szCs w:val="23"/>
        </w:rPr>
      </w:pPr>
    </w:p>
    <w:p w:rsidR="00401269" w:rsidRPr="00852AF6" w:rsidRDefault="00401269" w:rsidP="00401269">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sz w:val="23"/>
          <w:szCs w:val="23"/>
        </w:rPr>
        <w:t>Services provided by PHaMs will be free of charge to participants.</w:t>
      </w:r>
    </w:p>
    <w:p w:rsidR="00401269" w:rsidRPr="00852AF6" w:rsidRDefault="00401269" w:rsidP="00830BFF">
      <w:pPr>
        <w:autoSpaceDE w:val="0"/>
        <w:autoSpaceDN w:val="0"/>
        <w:adjustRightInd w:val="0"/>
        <w:spacing w:after="0" w:line="240" w:lineRule="auto"/>
        <w:rPr>
          <w:rFonts w:ascii="Calibri" w:hAnsi="Calibri" w:cstheme="minorHAnsi"/>
          <w:sz w:val="23"/>
          <w:szCs w:val="23"/>
        </w:rPr>
      </w:pPr>
    </w:p>
    <w:p w:rsidR="005D70AE" w:rsidRPr="00852AF6" w:rsidRDefault="00401269" w:rsidP="005D70AE">
      <w:pPr>
        <w:autoSpaceDE w:val="0"/>
        <w:autoSpaceDN w:val="0"/>
        <w:adjustRightInd w:val="0"/>
        <w:spacing w:after="0" w:line="240" w:lineRule="auto"/>
        <w:rPr>
          <w:rFonts w:ascii="Calibri" w:eastAsia="Times New Roman" w:hAnsi="Calibri" w:cstheme="minorHAnsi"/>
          <w:bCs/>
          <w:sz w:val="23"/>
          <w:szCs w:val="23"/>
        </w:rPr>
      </w:pPr>
      <w:r w:rsidRPr="00852AF6">
        <w:rPr>
          <w:rFonts w:ascii="Calibri" w:hAnsi="Calibri" w:cstheme="minorHAnsi"/>
          <w:sz w:val="23"/>
          <w:szCs w:val="23"/>
          <w:u w:val="single"/>
        </w:rPr>
        <w:t>PHaMs Remote Services</w:t>
      </w:r>
      <w:r w:rsidRPr="00852AF6">
        <w:rPr>
          <w:rFonts w:ascii="Calibri" w:hAnsi="Calibri" w:cstheme="minorHAnsi"/>
          <w:sz w:val="23"/>
          <w:szCs w:val="23"/>
        </w:rPr>
        <w:t xml:space="preserve"> are also funded to undertake community development</w:t>
      </w:r>
      <w:r w:rsidR="00B6676B" w:rsidRPr="00852AF6">
        <w:rPr>
          <w:rFonts w:ascii="Calibri" w:hAnsi="Calibri" w:cstheme="minorHAnsi"/>
          <w:sz w:val="23"/>
          <w:szCs w:val="23"/>
        </w:rPr>
        <w:t xml:space="preserve">. </w:t>
      </w:r>
      <w:r w:rsidRPr="00852AF6">
        <w:rPr>
          <w:rFonts w:ascii="Calibri" w:hAnsi="Calibri" w:cstheme="minorHAnsi"/>
          <w:sz w:val="23"/>
          <w:szCs w:val="23"/>
        </w:rPr>
        <w:t xml:space="preserve"> </w:t>
      </w:r>
      <w:r w:rsidR="00072A0A" w:rsidRPr="00852AF6">
        <w:rPr>
          <w:rFonts w:ascii="Calibri" w:eastAsia="Times New Roman" w:hAnsi="Calibri" w:cstheme="minorHAnsi"/>
          <w:bCs/>
          <w:sz w:val="23"/>
          <w:szCs w:val="23"/>
        </w:rPr>
        <w:t>W</w:t>
      </w:r>
      <w:r w:rsidR="00BC45B1" w:rsidRPr="00852AF6">
        <w:rPr>
          <w:rFonts w:ascii="Calibri" w:eastAsia="Times New Roman" w:hAnsi="Calibri" w:cstheme="minorHAnsi"/>
          <w:bCs/>
          <w:sz w:val="23"/>
          <w:szCs w:val="23"/>
        </w:rPr>
        <w:t xml:space="preserve">hile the focus </w:t>
      </w:r>
      <w:r w:rsidR="000E3E74" w:rsidRPr="00852AF6">
        <w:rPr>
          <w:rFonts w:ascii="Calibri" w:eastAsia="Times New Roman" w:hAnsi="Calibri" w:cstheme="minorHAnsi"/>
          <w:bCs/>
          <w:sz w:val="23"/>
          <w:szCs w:val="23"/>
        </w:rPr>
        <w:t xml:space="preserve">of PHaMs </w:t>
      </w:r>
      <w:r w:rsidR="00BC45B1" w:rsidRPr="00852AF6">
        <w:rPr>
          <w:rFonts w:ascii="Calibri" w:eastAsia="Times New Roman" w:hAnsi="Calibri" w:cstheme="minorHAnsi"/>
          <w:bCs/>
          <w:sz w:val="23"/>
          <w:szCs w:val="23"/>
        </w:rPr>
        <w:t xml:space="preserve">is on improving outcomes for individuals with mental illness, it is recognised that this may require intensive work with family </w:t>
      </w:r>
      <w:r w:rsidR="00B6676B" w:rsidRPr="00852AF6">
        <w:rPr>
          <w:rFonts w:ascii="Calibri" w:eastAsia="Times New Roman" w:hAnsi="Calibri" w:cstheme="minorHAnsi"/>
          <w:bCs/>
          <w:sz w:val="23"/>
          <w:szCs w:val="23"/>
        </w:rPr>
        <w:t xml:space="preserve">members </w:t>
      </w:r>
      <w:r w:rsidR="00AE72B5" w:rsidRPr="00852AF6">
        <w:rPr>
          <w:rFonts w:ascii="Calibri" w:eastAsia="Times New Roman" w:hAnsi="Calibri" w:cstheme="minorHAnsi"/>
          <w:bCs/>
          <w:sz w:val="23"/>
          <w:szCs w:val="23"/>
        </w:rPr>
        <w:t>and the community in which a</w:t>
      </w:r>
      <w:r w:rsidR="00BC45B1" w:rsidRPr="00852AF6">
        <w:rPr>
          <w:rFonts w:ascii="Calibri" w:eastAsia="Times New Roman" w:hAnsi="Calibri" w:cstheme="minorHAnsi"/>
          <w:bCs/>
          <w:sz w:val="23"/>
          <w:szCs w:val="23"/>
        </w:rPr>
        <w:t xml:space="preserve"> </w:t>
      </w:r>
      <w:r w:rsidR="00B6676B" w:rsidRPr="00852AF6">
        <w:rPr>
          <w:rFonts w:ascii="Calibri" w:eastAsia="Times New Roman" w:hAnsi="Calibri" w:cstheme="minorHAnsi"/>
          <w:bCs/>
          <w:sz w:val="23"/>
          <w:szCs w:val="23"/>
        </w:rPr>
        <w:t xml:space="preserve">participant </w:t>
      </w:r>
      <w:r w:rsidR="00BC45B1" w:rsidRPr="00852AF6">
        <w:rPr>
          <w:rFonts w:ascii="Calibri" w:eastAsia="Times New Roman" w:hAnsi="Calibri" w:cstheme="minorHAnsi"/>
          <w:bCs/>
          <w:sz w:val="23"/>
          <w:szCs w:val="23"/>
        </w:rPr>
        <w:t>lives.  This is particularly important because of limited resources and support services in small and isolated communities</w:t>
      </w:r>
      <w:r w:rsidRPr="00852AF6">
        <w:rPr>
          <w:rFonts w:ascii="Calibri" w:eastAsia="Times New Roman" w:hAnsi="Calibri" w:cstheme="minorHAnsi"/>
          <w:bCs/>
          <w:sz w:val="23"/>
          <w:szCs w:val="23"/>
        </w:rPr>
        <w:t>.</w:t>
      </w:r>
      <w:r w:rsidR="002B331A" w:rsidRPr="00852AF6">
        <w:rPr>
          <w:rFonts w:ascii="Calibri" w:eastAsia="Times New Roman" w:hAnsi="Calibri" w:cstheme="minorHAnsi"/>
          <w:bCs/>
          <w:sz w:val="23"/>
          <w:szCs w:val="23"/>
        </w:rPr>
        <w:t xml:space="preserve">  In undertaking community development, the service must demonstrate the impacts of this work on individuals and families.</w:t>
      </w:r>
      <w:r w:rsidR="009517DE">
        <w:rPr>
          <w:rFonts w:ascii="Calibri" w:eastAsia="Times New Roman" w:hAnsi="Calibri" w:cstheme="minorHAnsi"/>
          <w:bCs/>
          <w:sz w:val="23"/>
          <w:szCs w:val="23"/>
        </w:rPr>
        <w:t xml:space="preserve"> </w:t>
      </w:r>
      <w:r w:rsidR="002B331A" w:rsidRPr="00852AF6">
        <w:rPr>
          <w:rFonts w:ascii="Calibri" w:eastAsia="Times New Roman" w:hAnsi="Calibri" w:cstheme="minorHAnsi"/>
          <w:bCs/>
          <w:sz w:val="23"/>
          <w:szCs w:val="23"/>
        </w:rPr>
        <w:t xml:space="preserve"> Community development should work as an adjunct to intensive assistance</w:t>
      </w:r>
      <w:r w:rsidR="009517DE">
        <w:rPr>
          <w:rFonts w:ascii="Calibri" w:eastAsia="Times New Roman" w:hAnsi="Calibri" w:cstheme="minorHAnsi"/>
          <w:bCs/>
          <w:sz w:val="23"/>
          <w:szCs w:val="23"/>
        </w:rPr>
        <w:t xml:space="preserve"> to individuals and families.  </w:t>
      </w:r>
      <w:r w:rsidR="00BC45B1" w:rsidRPr="00852AF6">
        <w:rPr>
          <w:rFonts w:ascii="Calibri" w:eastAsia="Times New Roman" w:hAnsi="Calibri" w:cstheme="minorHAnsi"/>
          <w:bCs/>
          <w:sz w:val="23"/>
          <w:szCs w:val="23"/>
        </w:rPr>
        <w:t xml:space="preserve">Services are </w:t>
      </w:r>
      <w:r w:rsidR="00783C65" w:rsidRPr="00852AF6">
        <w:rPr>
          <w:rFonts w:ascii="Calibri" w:eastAsia="Times New Roman" w:hAnsi="Calibri" w:cstheme="minorHAnsi"/>
          <w:bCs/>
          <w:sz w:val="23"/>
          <w:szCs w:val="23"/>
        </w:rPr>
        <w:t xml:space="preserve">also </w:t>
      </w:r>
      <w:r w:rsidR="00BC45B1" w:rsidRPr="00852AF6">
        <w:rPr>
          <w:rFonts w:ascii="Calibri" w:eastAsia="Times New Roman" w:hAnsi="Calibri" w:cstheme="minorHAnsi"/>
          <w:bCs/>
          <w:sz w:val="23"/>
          <w:szCs w:val="23"/>
        </w:rPr>
        <w:t xml:space="preserve">expected to deliver assistance in ways that are </w:t>
      </w:r>
      <w:proofErr w:type="spellStart"/>
      <w:r w:rsidR="00BC45B1" w:rsidRPr="00852AF6">
        <w:rPr>
          <w:rFonts w:ascii="Calibri" w:eastAsia="Times New Roman" w:hAnsi="Calibri" w:cstheme="minorHAnsi"/>
          <w:bCs/>
          <w:sz w:val="23"/>
          <w:szCs w:val="23"/>
        </w:rPr>
        <w:t>locationally</w:t>
      </w:r>
      <w:proofErr w:type="spellEnd"/>
      <w:r w:rsidR="00BC45B1" w:rsidRPr="00852AF6">
        <w:rPr>
          <w:rFonts w:ascii="Calibri" w:eastAsia="Times New Roman" w:hAnsi="Calibri" w:cstheme="minorHAnsi"/>
          <w:bCs/>
          <w:sz w:val="23"/>
          <w:szCs w:val="23"/>
        </w:rPr>
        <w:t xml:space="preserve"> and culturally appropriate, </w:t>
      </w:r>
      <w:proofErr w:type="gramStart"/>
      <w:r w:rsidR="00BC45B1" w:rsidRPr="00852AF6">
        <w:rPr>
          <w:rFonts w:ascii="Calibri" w:eastAsia="Times New Roman" w:hAnsi="Calibri" w:cstheme="minorHAnsi"/>
          <w:bCs/>
          <w:sz w:val="23"/>
          <w:szCs w:val="23"/>
        </w:rPr>
        <w:t>safe</w:t>
      </w:r>
      <w:proofErr w:type="gramEnd"/>
      <w:r w:rsidR="00BC45B1" w:rsidRPr="00852AF6">
        <w:rPr>
          <w:rFonts w:ascii="Calibri" w:eastAsia="Times New Roman" w:hAnsi="Calibri" w:cstheme="minorHAnsi"/>
          <w:bCs/>
          <w:sz w:val="23"/>
          <w:szCs w:val="23"/>
        </w:rPr>
        <w:t xml:space="preserve"> and relevant.</w:t>
      </w:r>
    </w:p>
    <w:p w:rsidR="00082882" w:rsidRPr="00852AF6" w:rsidRDefault="00082882" w:rsidP="005D70AE">
      <w:pPr>
        <w:autoSpaceDE w:val="0"/>
        <w:autoSpaceDN w:val="0"/>
        <w:adjustRightInd w:val="0"/>
        <w:spacing w:after="0" w:line="240" w:lineRule="auto"/>
        <w:rPr>
          <w:rFonts w:ascii="Calibri" w:eastAsia="Times New Roman" w:hAnsi="Calibri" w:cstheme="minorHAnsi"/>
          <w:bCs/>
          <w:sz w:val="23"/>
          <w:szCs w:val="23"/>
        </w:rPr>
      </w:pPr>
    </w:p>
    <w:p w:rsidR="00121177" w:rsidRPr="00852AF6" w:rsidRDefault="00121177" w:rsidP="00B6352C">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sz w:val="23"/>
          <w:szCs w:val="23"/>
        </w:rPr>
        <w:t xml:space="preserve">A portion of funding (10 per cent) is allocated to remote services specifically for community leadership and training.  This funding is to be used to provide appropriate training and development to participants, </w:t>
      </w:r>
      <w:proofErr w:type="gramStart"/>
      <w:r w:rsidRPr="00852AF6">
        <w:rPr>
          <w:rFonts w:ascii="Calibri" w:hAnsi="Calibri" w:cstheme="minorHAnsi"/>
          <w:sz w:val="23"/>
          <w:szCs w:val="23"/>
        </w:rPr>
        <w:t>family</w:t>
      </w:r>
      <w:proofErr w:type="gramEnd"/>
      <w:r w:rsidRPr="00852AF6">
        <w:rPr>
          <w:rFonts w:ascii="Calibri" w:hAnsi="Calibri" w:cstheme="minorHAnsi"/>
          <w:sz w:val="23"/>
          <w:szCs w:val="23"/>
        </w:rPr>
        <w:t xml:space="preserve"> and community members to increase their knowledge of mental illness and how to manage it, to increase their personal skills and self-confidence, develop leadership skills and to improve the overall resilience and capacity of the community.</w:t>
      </w:r>
    </w:p>
    <w:p w:rsidR="000E3E74" w:rsidRPr="00852AF6" w:rsidRDefault="000E3E74" w:rsidP="00121177">
      <w:pPr>
        <w:autoSpaceDE w:val="0"/>
        <w:autoSpaceDN w:val="0"/>
        <w:adjustRightInd w:val="0"/>
        <w:spacing w:after="0" w:line="240" w:lineRule="auto"/>
        <w:rPr>
          <w:rFonts w:ascii="Calibri" w:hAnsi="Calibri" w:cs="Calibri"/>
          <w:i/>
          <w:sz w:val="23"/>
          <w:szCs w:val="23"/>
          <w:u w:val="single"/>
        </w:rPr>
      </w:pPr>
    </w:p>
    <w:p w:rsidR="00121177" w:rsidRPr="00852AF6" w:rsidRDefault="00121177" w:rsidP="000A3D02">
      <w:pPr>
        <w:autoSpaceDE w:val="0"/>
        <w:autoSpaceDN w:val="0"/>
        <w:adjustRightInd w:val="0"/>
        <w:spacing w:after="0" w:line="240" w:lineRule="auto"/>
        <w:rPr>
          <w:rFonts w:ascii="Calibri" w:hAnsi="Calibri" w:cs="Calibri"/>
          <w:sz w:val="23"/>
          <w:szCs w:val="23"/>
        </w:rPr>
      </w:pPr>
      <w:r w:rsidRPr="009E7599">
        <w:rPr>
          <w:rFonts w:ascii="Calibri" w:hAnsi="Calibri" w:cs="Calibri"/>
          <w:sz w:val="23"/>
          <w:szCs w:val="23"/>
          <w:u w:val="single"/>
        </w:rPr>
        <w:t>Additional funding provided through the 2011–12 Budget</w:t>
      </w:r>
      <w:r w:rsidRPr="009E7599">
        <w:rPr>
          <w:rFonts w:ascii="Calibri" w:hAnsi="Calibri" w:cs="Calibri"/>
          <w:sz w:val="23"/>
          <w:szCs w:val="23"/>
        </w:rPr>
        <w:t>.</w:t>
      </w:r>
      <w:r w:rsidRPr="00852AF6">
        <w:rPr>
          <w:rFonts w:ascii="Calibri" w:hAnsi="Calibri" w:cs="Calibri"/>
          <w:sz w:val="23"/>
          <w:szCs w:val="23"/>
        </w:rPr>
        <w:t xml:space="preserve">  The Government announced $154</w:t>
      </w:r>
      <w:r w:rsidR="00DB5BF6">
        <w:rPr>
          <w:rFonts w:ascii="Calibri" w:hAnsi="Calibri" w:cs="Calibri"/>
          <w:sz w:val="23"/>
          <w:szCs w:val="23"/>
        </w:rPr>
        <w:t> </w:t>
      </w:r>
      <w:r w:rsidRPr="00852AF6">
        <w:rPr>
          <w:rFonts w:ascii="Calibri" w:hAnsi="Calibri" w:cs="Calibri"/>
          <w:sz w:val="23"/>
          <w:szCs w:val="23"/>
        </w:rPr>
        <w:t>million over five years to June 2016 for community-based services to employ an additional 425 Personal Helpers and Mentors.  As part of this expansion, $50 million was allocated to provide PHaMs to assist people with mental illness on, or claiming, income support payments to find and keep a job.  $21.8 million of the $154 million was committed in 2011–12 and further funding processes will occur in 2012–13 and 2013–14.</w:t>
      </w:r>
    </w:p>
    <w:p w:rsidR="00DB5BF6" w:rsidRDefault="00DB5BF6" w:rsidP="00121177">
      <w:pPr>
        <w:autoSpaceDE w:val="0"/>
        <w:autoSpaceDN w:val="0"/>
        <w:adjustRightInd w:val="0"/>
        <w:spacing w:after="0" w:line="240" w:lineRule="auto"/>
        <w:rPr>
          <w:rFonts w:ascii="Calibri" w:hAnsi="Calibri" w:cs="Calibri"/>
          <w:sz w:val="23"/>
          <w:szCs w:val="23"/>
        </w:rPr>
      </w:pPr>
    </w:p>
    <w:p w:rsidR="00121177" w:rsidRPr="00852AF6" w:rsidRDefault="00121177" w:rsidP="00121177">
      <w:pPr>
        <w:autoSpaceDE w:val="0"/>
        <w:autoSpaceDN w:val="0"/>
        <w:adjustRightInd w:val="0"/>
        <w:spacing w:after="0" w:line="240" w:lineRule="auto"/>
        <w:rPr>
          <w:rFonts w:ascii="Calibri" w:hAnsi="Calibri" w:cs="Calibri"/>
          <w:sz w:val="23"/>
          <w:szCs w:val="23"/>
        </w:rPr>
      </w:pPr>
      <w:r w:rsidRPr="00852AF6">
        <w:rPr>
          <w:rFonts w:ascii="Calibri" w:hAnsi="Calibri" w:cs="Calibri"/>
          <w:sz w:val="23"/>
          <w:szCs w:val="23"/>
        </w:rPr>
        <w:t>The expansion of PHaMs commenced in 2011–12 with existing providers, unable to meet demand in high-need areas, funded to increase their PHaMs workforces or extend the coverage of their services.</w:t>
      </w:r>
    </w:p>
    <w:p w:rsidR="00121177" w:rsidRPr="00852AF6" w:rsidRDefault="00121177" w:rsidP="00B6352C">
      <w:pPr>
        <w:tabs>
          <w:tab w:val="left" w:pos="2206"/>
        </w:tabs>
        <w:autoSpaceDE w:val="0"/>
        <w:autoSpaceDN w:val="0"/>
        <w:adjustRightInd w:val="0"/>
        <w:spacing w:after="0" w:line="240" w:lineRule="auto"/>
        <w:rPr>
          <w:rFonts w:ascii="Calibri" w:hAnsi="Calibri" w:cs="Calibri"/>
          <w:sz w:val="23"/>
          <w:szCs w:val="23"/>
        </w:rPr>
      </w:pPr>
    </w:p>
    <w:p w:rsidR="00121177" w:rsidRPr="00852AF6" w:rsidRDefault="00121177" w:rsidP="00121177">
      <w:pPr>
        <w:autoSpaceDE w:val="0"/>
        <w:autoSpaceDN w:val="0"/>
        <w:adjustRightInd w:val="0"/>
        <w:spacing w:after="0" w:line="240" w:lineRule="auto"/>
        <w:rPr>
          <w:rFonts w:ascii="Calibri" w:hAnsi="Calibri" w:cs="Calibri"/>
          <w:sz w:val="23"/>
          <w:szCs w:val="23"/>
        </w:rPr>
      </w:pPr>
      <w:r w:rsidRPr="00852AF6">
        <w:rPr>
          <w:rFonts w:ascii="Calibri" w:hAnsi="Calibri" w:cs="Calibri"/>
          <w:sz w:val="23"/>
          <w:szCs w:val="23"/>
        </w:rPr>
        <w:t xml:space="preserve">The expansion of PHaMs will continue from 2012–13 to 2014–15 with the establishment of new general PHaMs, PHaMs Employment and Remote PHaMs.  There will also be further expansions </w:t>
      </w:r>
      <w:r w:rsidRPr="00852AF6">
        <w:rPr>
          <w:rFonts w:ascii="Calibri" w:hAnsi="Calibri" w:cs="Calibri"/>
          <w:sz w:val="23"/>
          <w:szCs w:val="23"/>
        </w:rPr>
        <w:lastRenderedPageBreak/>
        <w:t>of existing services in areas where demand exceeds the capacity of current PHaMs, but is not sufficient to warrant complete new services.</w:t>
      </w:r>
    </w:p>
    <w:p w:rsidR="00121177" w:rsidRPr="00852AF6" w:rsidRDefault="00121177" w:rsidP="00121177">
      <w:pPr>
        <w:autoSpaceDE w:val="0"/>
        <w:autoSpaceDN w:val="0"/>
        <w:adjustRightInd w:val="0"/>
        <w:spacing w:after="0" w:line="240" w:lineRule="auto"/>
        <w:rPr>
          <w:rFonts w:ascii="Calibri" w:hAnsi="Calibri" w:cs="Calibri"/>
          <w:sz w:val="23"/>
          <w:szCs w:val="23"/>
        </w:rPr>
      </w:pPr>
    </w:p>
    <w:p w:rsidR="00121177" w:rsidRPr="00852AF6" w:rsidRDefault="00121177" w:rsidP="00121177">
      <w:pPr>
        <w:autoSpaceDE w:val="0"/>
        <w:autoSpaceDN w:val="0"/>
        <w:adjustRightInd w:val="0"/>
        <w:spacing w:after="0" w:line="240" w:lineRule="auto"/>
        <w:rPr>
          <w:rFonts w:ascii="Calibri" w:hAnsi="Calibri" w:cs="Calibri"/>
          <w:sz w:val="23"/>
          <w:szCs w:val="23"/>
        </w:rPr>
      </w:pPr>
      <w:r w:rsidRPr="00852AF6">
        <w:rPr>
          <w:rFonts w:ascii="Calibri" w:hAnsi="Calibri" w:cs="Calibri"/>
          <w:sz w:val="23"/>
          <w:szCs w:val="23"/>
        </w:rPr>
        <w:t xml:space="preserve">Opportunities for new providers to apply for funding to deliver PHaMs will be announced on the Department’s website at </w:t>
      </w:r>
      <w:hyperlink r:id="rId22" w:history="1">
        <w:r w:rsidR="006764DF" w:rsidRPr="000F1020">
          <w:rPr>
            <w:rStyle w:val="Hyperlink"/>
            <w:rFonts w:ascii="Calibri" w:hAnsi="Calibri" w:cs="Calibri"/>
            <w:sz w:val="23"/>
            <w:szCs w:val="23"/>
          </w:rPr>
          <w:t>www.dss.gov.au/funding</w:t>
        </w:r>
      </w:hyperlink>
      <w:r w:rsidRPr="00852AF6">
        <w:rPr>
          <w:rFonts w:ascii="Calibri" w:hAnsi="Calibri" w:cs="Calibri"/>
          <w:sz w:val="23"/>
          <w:szCs w:val="23"/>
        </w:rPr>
        <w:t xml:space="preserve"> and advertised in the press.</w:t>
      </w:r>
    </w:p>
    <w:p w:rsidR="00B6352C" w:rsidRPr="00852AF6" w:rsidRDefault="00B6352C" w:rsidP="00121177">
      <w:pPr>
        <w:autoSpaceDE w:val="0"/>
        <w:autoSpaceDN w:val="0"/>
        <w:adjustRightInd w:val="0"/>
        <w:spacing w:after="0" w:line="240" w:lineRule="auto"/>
        <w:rPr>
          <w:rFonts w:ascii="Calibri" w:hAnsi="Calibri" w:cs="Calibri"/>
          <w:sz w:val="23"/>
          <w:szCs w:val="23"/>
        </w:rPr>
      </w:pPr>
    </w:p>
    <w:p w:rsidR="00B6352C" w:rsidRPr="00852AF6" w:rsidRDefault="00B6352C" w:rsidP="00121177">
      <w:pPr>
        <w:autoSpaceDE w:val="0"/>
        <w:autoSpaceDN w:val="0"/>
        <w:adjustRightInd w:val="0"/>
        <w:spacing w:after="0" w:line="240" w:lineRule="auto"/>
        <w:rPr>
          <w:rFonts w:ascii="Calibri" w:hAnsi="Calibri" w:cs="Calibri"/>
          <w:sz w:val="23"/>
          <w:szCs w:val="23"/>
        </w:rPr>
      </w:pPr>
    </w:p>
    <w:p w:rsidR="005D70AE" w:rsidRPr="009E7599" w:rsidRDefault="005D70AE" w:rsidP="00A223F7">
      <w:pPr>
        <w:pStyle w:val="Heading2"/>
        <w:keepNext/>
        <w:numPr>
          <w:ilvl w:val="1"/>
          <w:numId w:val="5"/>
        </w:numPr>
        <w:tabs>
          <w:tab w:val="num" w:pos="567"/>
        </w:tabs>
        <w:spacing w:before="0" w:line="240" w:lineRule="auto"/>
        <w:ind w:left="576" w:hanging="576"/>
        <w:rPr>
          <w:rFonts w:cs="Arial"/>
          <w:iCs/>
          <w:sz w:val="22"/>
          <w:szCs w:val="22"/>
        </w:rPr>
      </w:pPr>
      <w:bookmarkStart w:id="296" w:name="_Toc338400065"/>
      <w:bookmarkStart w:id="297" w:name="_Toc338409068"/>
      <w:bookmarkStart w:id="298" w:name="_Ref339627986"/>
      <w:bookmarkStart w:id="299" w:name="_Toc351030181"/>
      <w:bookmarkStart w:id="300" w:name="_Toc351039624"/>
      <w:bookmarkStart w:id="301" w:name="_Toc384202480"/>
      <w:r w:rsidRPr="009E7599">
        <w:rPr>
          <w:rFonts w:cs="Arial"/>
          <w:iCs/>
          <w:sz w:val="22"/>
          <w:szCs w:val="22"/>
        </w:rPr>
        <w:t>Eligible and Ineligible PHaMs Activities</w:t>
      </w:r>
      <w:bookmarkEnd w:id="296"/>
      <w:bookmarkEnd w:id="297"/>
      <w:bookmarkEnd w:id="298"/>
      <w:bookmarkEnd w:id="299"/>
      <w:bookmarkEnd w:id="300"/>
      <w:bookmarkEnd w:id="301"/>
    </w:p>
    <w:p w:rsidR="001513F3" w:rsidRPr="00852AF6" w:rsidRDefault="001513F3" w:rsidP="001513F3">
      <w:pPr>
        <w:spacing w:after="0"/>
        <w:rPr>
          <w:rFonts w:ascii="Calibri" w:hAnsi="Calibri"/>
        </w:rPr>
      </w:pPr>
    </w:p>
    <w:p w:rsidR="005D70AE" w:rsidRPr="009E7599" w:rsidRDefault="005D70AE" w:rsidP="00A223F7">
      <w:pPr>
        <w:pStyle w:val="Pam3"/>
        <w:ind w:left="567" w:hanging="578"/>
        <w:rPr>
          <w:rFonts w:ascii="Arial" w:hAnsi="Arial" w:cs="Arial"/>
        </w:rPr>
      </w:pPr>
      <w:bookmarkStart w:id="302" w:name="_Toc351030182"/>
      <w:bookmarkStart w:id="303" w:name="_Toc351039625"/>
      <w:bookmarkStart w:id="304" w:name="_Toc384202481"/>
      <w:r w:rsidRPr="009E7599">
        <w:rPr>
          <w:rFonts w:ascii="Arial" w:hAnsi="Arial" w:cs="Arial"/>
        </w:rPr>
        <w:t>Eligible Activities</w:t>
      </w:r>
      <w:bookmarkEnd w:id="302"/>
      <w:bookmarkEnd w:id="303"/>
      <w:bookmarkEnd w:id="304"/>
    </w:p>
    <w:p w:rsidR="001513F3" w:rsidRPr="00852AF6" w:rsidRDefault="001513F3" w:rsidP="001513F3">
      <w:pPr>
        <w:pStyle w:val="Pam3"/>
        <w:numPr>
          <w:ilvl w:val="0"/>
          <w:numId w:val="0"/>
        </w:numPr>
        <w:ind w:left="709"/>
        <w:rPr>
          <w:rFonts w:ascii="Calibri" w:hAnsi="Calibri"/>
        </w:rPr>
      </w:pPr>
    </w:p>
    <w:p w:rsidR="005D70AE" w:rsidRPr="00852AF6" w:rsidRDefault="005D70AE" w:rsidP="00AE4D46">
      <w:pPr>
        <w:autoSpaceDE w:val="0"/>
        <w:autoSpaceDN w:val="0"/>
        <w:adjustRightInd w:val="0"/>
        <w:spacing w:after="0" w:line="240" w:lineRule="auto"/>
        <w:rPr>
          <w:rFonts w:ascii="Calibri" w:hAnsi="Calibri" w:cstheme="minorHAnsi"/>
          <w:sz w:val="23"/>
          <w:szCs w:val="23"/>
          <w:lang w:eastAsia="en-AU"/>
        </w:rPr>
      </w:pPr>
      <w:bookmarkStart w:id="305" w:name="_Toc338394733"/>
      <w:bookmarkStart w:id="306" w:name="_Toc338399184"/>
      <w:bookmarkStart w:id="307" w:name="_Toc338399305"/>
      <w:bookmarkStart w:id="308" w:name="_Toc338399426"/>
      <w:bookmarkStart w:id="309" w:name="_Toc338399547"/>
      <w:bookmarkStart w:id="310" w:name="_Toc338400068"/>
      <w:bookmarkStart w:id="311" w:name="_Toc338400189"/>
      <w:bookmarkStart w:id="312" w:name="_Toc338394734"/>
      <w:bookmarkStart w:id="313" w:name="_Toc338399185"/>
      <w:bookmarkStart w:id="314" w:name="_Toc338399306"/>
      <w:bookmarkStart w:id="315" w:name="_Toc338399427"/>
      <w:bookmarkStart w:id="316" w:name="_Toc338399548"/>
      <w:bookmarkStart w:id="317" w:name="_Toc338400069"/>
      <w:bookmarkStart w:id="318" w:name="_Toc338400190"/>
      <w:bookmarkStart w:id="319" w:name="_Toc338394735"/>
      <w:bookmarkStart w:id="320" w:name="_Toc338399186"/>
      <w:bookmarkStart w:id="321" w:name="_Toc338399307"/>
      <w:bookmarkStart w:id="322" w:name="_Toc338399428"/>
      <w:bookmarkStart w:id="323" w:name="_Toc338399549"/>
      <w:bookmarkStart w:id="324" w:name="_Toc338400070"/>
      <w:bookmarkStart w:id="325" w:name="_Toc338400191"/>
      <w:bookmarkStart w:id="326" w:name="_Toc338394736"/>
      <w:bookmarkStart w:id="327" w:name="_Toc338399187"/>
      <w:bookmarkStart w:id="328" w:name="_Toc338399308"/>
      <w:bookmarkStart w:id="329" w:name="_Toc338399429"/>
      <w:bookmarkStart w:id="330" w:name="_Toc338399550"/>
      <w:bookmarkStart w:id="331" w:name="_Toc338400071"/>
      <w:bookmarkStart w:id="332" w:name="_Toc338400192"/>
      <w:bookmarkStart w:id="333" w:name="_Toc338394737"/>
      <w:bookmarkStart w:id="334" w:name="_Toc338399188"/>
      <w:bookmarkStart w:id="335" w:name="_Toc338399309"/>
      <w:bookmarkStart w:id="336" w:name="_Toc338399430"/>
      <w:bookmarkStart w:id="337" w:name="_Toc338399551"/>
      <w:bookmarkStart w:id="338" w:name="_Toc338400072"/>
      <w:bookmarkStart w:id="339" w:name="_Toc338400193"/>
      <w:bookmarkStart w:id="340" w:name="_Toc338394738"/>
      <w:bookmarkStart w:id="341" w:name="_Toc338399189"/>
      <w:bookmarkStart w:id="342" w:name="_Toc338399310"/>
      <w:bookmarkStart w:id="343" w:name="_Toc338399431"/>
      <w:bookmarkStart w:id="344" w:name="_Toc338399552"/>
      <w:bookmarkStart w:id="345" w:name="_Toc338400073"/>
      <w:bookmarkStart w:id="346" w:name="_Toc338400194"/>
      <w:bookmarkStart w:id="347" w:name="_Toc338394739"/>
      <w:bookmarkStart w:id="348" w:name="_Toc338399190"/>
      <w:bookmarkStart w:id="349" w:name="_Toc338399311"/>
      <w:bookmarkStart w:id="350" w:name="_Toc338399432"/>
      <w:bookmarkStart w:id="351" w:name="_Toc338399553"/>
      <w:bookmarkStart w:id="352" w:name="_Toc338400074"/>
      <w:bookmarkStart w:id="353" w:name="_Toc338400195"/>
      <w:bookmarkStart w:id="354" w:name="_Toc338394740"/>
      <w:bookmarkStart w:id="355" w:name="_Toc338399191"/>
      <w:bookmarkStart w:id="356" w:name="_Toc338399312"/>
      <w:bookmarkStart w:id="357" w:name="_Toc338399433"/>
      <w:bookmarkStart w:id="358" w:name="_Toc338399554"/>
      <w:bookmarkStart w:id="359" w:name="_Toc338400075"/>
      <w:bookmarkStart w:id="360" w:name="_Toc338400196"/>
      <w:bookmarkStart w:id="361" w:name="_Toc338394741"/>
      <w:bookmarkStart w:id="362" w:name="_Toc338399192"/>
      <w:bookmarkStart w:id="363" w:name="_Toc338399313"/>
      <w:bookmarkStart w:id="364" w:name="_Toc338399434"/>
      <w:bookmarkStart w:id="365" w:name="_Toc338399555"/>
      <w:bookmarkStart w:id="366" w:name="_Toc338400076"/>
      <w:bookmarkStart w:id="367" w:name="_Toc338400197"/>
      <w:bookmarkStart w:id="368" w:name="_Toc338394742"/>
      <w:bookmarkStart w:id="369" w:name="_Toc338399193"/>
      <w:bookmarkStart w:id="370" w:name="_Toc338399314"/>
      <w:bookmarkStart w:id="371" w:name="_Toc338399435"/>
      <w:bookmarkStart w:id="372" w:name="_Toc338399556"/>
      <w:bookmarkStart w:id="373" w:name="_Toc338400077"/>
      <w:bookmarkStart w:id="374" w:name="_Toc338400198"/>
      <w:bookmarkStart w:id="375" w:name="_Toc338394743"/>
      <w:bookmarkStart w:id="376" w:name="_Toc338399194"/>
      <w:bookmarkStart w:id="377" w:name="_Toc338399315"/>
      <w:bookmarkStart w:id="378" w:name="_Toc338399436"/>
      <w:bookmarkStart w:id="379" w:name="_Toc338399557"/>
      <w:bookmarkStart w:id="380" w:name="_Toc338400078"/>
      <w:bookmarkStart w:id="381" w:name="_Toc338400199"/>
      <w:bookmarkStart w:id="382" w:name="_Toc338394744"/>
      <w:bookmarkStart w:id="383" w:name="_Toc338399195"/>
      <w:bookmarkStart w:id="384" w:name="_Toc338399316"/>
      <w:bookmarkStart w:id="385" w:name="_Toc338399437"/>
      <w:bookmarkStart w:id="386" w:name="_Toc338399558"/>
      <w:bookmarkStart w:id="387" w:name="_Toc338400079"/>
      <w:bookmarkStart w:id="388" w:name="_Toc338400200"/>
      <w:bookmarkStart w:id="389" w:name="_Toc338394746"/>
      <w:bookmarkStart w:id="390" w:name="_Toc338399197"/>
      <w:bookmarkStart w:id="391" w:name="_Toc338399318"/>
      <w:bookmarkStart w:id="392" w:name="_Toc338399439"/>
      <w:bookmarkStart w:id="393" w:name="_Toc338399560"/>
      <w:bookmarkStart w:id="394" w:name="_Toc338400081"/>
      <w:bookmarkStart w:id="395" w:name="_Toc338400202"/>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852AF6">
        <w:rPr>
          <w:rFonts w:ascii="Calibri" w:hAnsi="Calibri" w:cstheme="minorHAnsi"/>
          <w:sz w:val="23"/>
          <w:szCs w:val="23"/>
          <w:lang w:eastAsia="en-AU"/>
        </w:rPr>
        <w:t xml:space="preserve">The funding may be used </w:t>
      </w:r>
      <w:proofErr w:type="gramStart"/>
      <w:r w:rsidRPr="00852AF6">
        <w:rPr>
          <w:rFonts w:ascii="Calibri" w:hAnsi="Calibri" w:cstheme="minorHAnsi"/>
          <w:sz w:val="23"/>
          <w:szCs w:val="23"/>
          <w:lang w:eastAsia="en-AU"/>
        </w:rPr>
        <w:t>for</w:t>
      </w:r>
      <w:proofErr w:type="gramEnd"/>
      <w:r w:rsidRPr="00852AF6">
        <w:rPr>
          <w:rFonts w:ascii="Calibri" w:hAnsi="Calibri" w:cstheme="minorHAnsi"/>
          <w:sz w:val="23"/>
          <w:szCs w:val="23"/>
          <w:lang w:eastAsia="en-AU"/>
        </w:rPr>
        <w:t>:</w:t>
      </w:r>
    </w:p>
    <w:p w:rsidR="005D70AE" w:rsidRPr="00852AF6" w:rsidRDefault="005D70AE" w:rsidP="008B239D">
      <w:pPr>
        <w:numPr>
          <w:ilvl w:val="0"/>
          <w:numId w:val="3"/>
        </w:numPr>
        <w:spacing w:before="60" w:after="0" w:line="240" w:lineRule="auto"/>
        <w:ind w:left="363" w:hanging="357"/>
        <w:rPr>
          <w:rFonts w:ascii="Calibri" w:eastAsia="Times New Roman" w:hAnsi="Calibri" w:cstheme="minorHAnsi"/>
          <w:sz w:val="23"/>
          <w:szCs w:val="23"/>
          <w:lang w:eastAsia="en-AU"/>
        </w:rPr>
      </w:pPr>
      <w:r w:rsidRPr="00852AF6">
        <w:rPr>
          <w:rFonts w:ascii="Calibri" w:eastAsia="Times New Roman" w:hAnsi="Calibri" w:cstheme="minorHAnsi"/>
          <w:sz w:val="23"/>
          <w:szCs w:val="23"/>
          <w:lang w:eastAsia="en-AU"/>
        </w:rPr>
        <w:t>staff salaries and on-costs which can be directly attributed to the provision of PHaMs support in the identified Coverage Area as per the Funding Agreement</w:t>
      </w:r>
    </w:p>
    <w:p w:rsidR="005D70AE" w:rsidRPr="00852AF6" w:rsidRDefault="005D70AE" w:rsidP="008B239D">
      <w:pPr>
        <w:numPr>
          <w:ilvl w:val="0"/>
          <w:numId w:val="3"/>
        </w:numPr>
        <w:spacing w:before="60" w:after="0" w:line="240" w:lineRule="auto"/>
        <w:ind w:left="363" w:hanging="357"/>
        <w:rPr>
          <w:rFonts w:ascii="Calibri" w:eastAsia="Times New Roman" w:hAnsi="Calibri" w:cstheme="minorHAnsi"/>
          <w:sz w:val="23"/>
          <w:szCs w:val="23"/>
          <w:lang w:eastAsia="en-AU"/>
        </w:rPr>
      </w:pPr>
      <w:r w:rsidRPr="00852AF6">
        <w:rPr>
          <w:rFonts w:ascii="Calibri" w:eastAsia="Times New Roman" w:hAnsi="Calibri" w:cstheme="minorHAnsi"/>
          <w:sz w:val="23"/>
          <w:szCs w:val="23"/>
          <w:lang w:eastAsia="en-AU"/>
        </w:rPr>
        <w:t>employee training for paid and unpaid staff, Committee and Board members, that is relevant, appropriate and in line with the delivery of PHaMs</w:t>
      </w:r>
      <w:r w:rsidR="0083506C" w:rsidRPr="00852AF6">
        <w:rPr>
          <w:rFonts w:ascii="Calibri" w:eastAsia="Times New Roman" w:hAnsi="Calibri" w:cstheme="minorHAnsi"/>
          <w:sz w:val="23"/>
          <w:szCs w:val="23"/>
          <w:lang w:eastAsia="en-AU"/>
        </w:rPr>
        <w:t>,</w:t>
      </w:r>
      <w:r w:rsidRPr="00852AF6">
        <w:rPr>
          <w:rFonts w:ascii="Calibri" w:eastAsia="Times New Roman" w:hAnsi="Calibri" w:cstheme="minorHAnsi"/>
          <w:sz w:val="23"/>
          <w:szCs w:val="23"/>
          <w:lang w:eastAsia="en-AU"/>
        </w:rPr>
        <w:t xml:space="preserve"> and</w:t>
      </w:r>
    </w:p>
    <w:p w:rsidR="005D70AE" w:rsidRPr="00852AF6" w:rsidRDefault="005D70AE" w:rsidP="008B239D">
      <w:pPr>
        <w:numPr>
          <w:ilvl w:val="0"/>
          <w:numId w:val="3"/>
        </w:numPr>
        <w:spacing w:before="60" w:after="0" w:line="240" w:lineRule="auto"/>
        <w:ind w:left="363" w:hanging="357"/>
        <w:rPr>
          <w:rFonts w:ascii="Calibri" w:eastAsia="Times New Roman" w:hAnsi="Calibri" w:cstheme="minorHAnsi"/>
          <w:sz w:val="23"/>
          <w:szCs w:val="23"/>
          <w:lang w:eastAsia="en-AU"/>
        </w:rPr>
      </w:pPr>
      <w:r w:rsidRPr="00852AF6">
        <w:rPr>
          <w:rFonts w:ascii="Calibri" w:eastAsia="Times New Roman" w:hAnsi="Calibri" w:cstheme="minorHAnsi"/>
          <w:sz w:val="23"/>
          <w:szCs w:val="23"/>
          <w:lang w:eastAsia="en-AU"/>
        </w:rPr>
        <w:t xml:space="preserve">operating and administration expenses directly related to </w:t>
      </w:r>
      <w:r w:rsidR="006B283C" w:rsidRPr="00852AF6">
        <w:rPr>
          <w:rFonts w:ascii="Calibri" w:eastAsia="Times New Roman" w:hAnsi="Calibri" w:cstheme="minorHAnsi"/>
          <w:sz w:val="23"/>
          <w:szCs w:val="23"/>
          <w:lang w:eastAsia="en-AU"/>
        </w:rPr>
        <w:t>the delivery of PHaMs, such as:</w:t>
      </w:r>
    </w:p>
    <w:p w:rsidR="005D70AE" w:rsidRPr="00852AF6" w:rsidRDefault="005D70AE" w:rsidP="00C66533">
      <w:pPr>
        <w:numPr>
          <w:ilvl w:val="0"/>
          <w:numId w:val="9"/>
        </w:numPr>
        <w:spacing w:after="0" w:line="240" w:lineRule="auto"/>
        <w:ind w:hanging="357"/>
        <w:contextualSpacing/>
        <w:rPr>
          <w:rFonts w:ascii="Calibri" w:eastAsia="Times New Roman" w:hAnsi="Calibri" w:cstheme="minorHAnsi"/>
          <w:sz w:val="23"/>
          <w:szCs w:val="23"/>
          <w:lang w:val="en-GB"/>
        </w:rPr>
      </w:pPr>
      <w:r w:rsidRPr="00852AF6">
        <w:rPr>
          <w:rFonts w:ascii="Calibri" w:eastAsia="Times New Roman" w:hAnsi="Calibri" w:cstheme="minorHAnsi"/>
          <w:sz w:val="23"/>
          <w:szCs w:val="23"/>
          <w:lang w:val="en-GB"/>
        </w:rPr>
        <w:t>telephones</w:t>
      </w:r>
    </w:p>
    <w:p w:rsidR="005D70AE" w:rsidRPr="00852AF6" w:rsidRDefault="005D70AE" w:rsidP="00C66533">
      <w:pPr>
        <w:numPr>
          <w:ilvl w:val="0"/>
          <w:numId w:val="9"/>
        </w:numPr>
        <w:spacing w:after="0" w:line="240" w:lineRule="auto"/>
        <w:ind w:hanging="357"/>
        <w:contextualSpacing/>
        <w:rPr>
          <w:rFonts w:ascii="Calibri" w:eastAsia="Times New Roman" w:hAnsi="Calibri" w:cstheme="minorHAnsi"/>
          <w:sz w:val="23"/>
          <w:szCs w:val="23"/>
          <w:lang w:val="en-GB"/>
        </w:rPr>
      </w:pPr>
      <w:r w:rsidRPr="00852AF6">
        <w:rPr>
          <w:rFonts w:ascii="Calibri" w:eastAsia="Times New Roman" w:hAnsi="Calibri" w:cstheme="minorHAnsi"/>
          <w:sz w:val="23"/>
          <w:szCs w:val="23"/>
          <w:lang w:val="en-GB"/>
        </w:rPr>
        <w:t>rent and outgoings</w:t>
      </w:r>
    </w:p>
    <w:p w:rsidR="005D70AE" w:rsidRPr="00852AF6" w:rsidRDefault="005D70AE" w:rsidP="00C66533">
      <w:pPr>
        <w:numPr>
          <w:ilvl w:val="0"/>
          <w:numId w:val="9"/>
        </w:numPr>
        <w:spacing w:after="0" w:line="240" w:lineRule="auto"/>
        <w:ind w:hanging="357"/>
        <w:contextualSpacing/>
        <w:rPr>
          <w:rFonts w:ascii="Calibri" w:eastAsia="Times New Roman" w:hAnsi="Calibri" w:cstheme="minorHAnsi"/>
          <w:sz w:val="23"/>
          <w:szCs w:val="23"/>
          <w:lang w:val="en-GB"/>
        </w:rPr>
      </w:pPr>
      <w:r w:rsidRPr="00852AF6">
        <w:rPr>
          <w:rFonts w:ascii="Calibri" w:eastAsia="Times New Roman" w:hAnsi="Calibri" w:cstheme="minorHAnsi"/>
          <w:sz w:val="23"/>
          <w:szCs w:val="23"/>
          <w:lang w:val="en-GB"/>
        </w:rPr>
        <w:t>computer/IT/website/software</w:t>
      </w:r>
    </w:p>
    <w:p w:rsidR="005D70AE" w:rsidRPr="00852AF6" w:rsidRDefault="005D70AE" w:rsidP="00C66533">
      <w:pPr>
        <w:numPr>
          <w:ilvl w:val="0"/>
          <w:numId w:val="9"/>
        </w:numPr>
        <w:spacing w:after="0" w:line="240" w:lineRule="auto"/>
        <w:ind w:hanging="357"/>
        <w:contextualSpacing/>
        <w:rPr>
          <w:rFonts w:ascii="Calibri" w:eastAsia="Times New Roman" w:hAnsi="Calibri" w:cstheme="minorHAnsi"/>
          <w:sz w:val="23"/>
          <w:szCs w:val="23"/>
          <w:lang w:val="en-GB"/>
        </w:rPr>
      </w:pPr>
      <w:r w:rsidRPr="00852AF6">
        <w:rPr>
          <w:rFonts w:ascii="Calibri" w:eastAsia="Times New Roman" w:hAnsi="Calibri" w:cstheme="minorHAnsi"/>
          <w:sz w:val="23"/>
          <w:szCs w:val="23"/>
          <w:lang w:val="en-GB"/>
        </w:rPr>
        <w:t>insurance</w:t>
      </w:r>
    </w:p>
    <w:p w:rsidR="005D70AE" w:rsidRPr="00852AF6" w:rsidRDefault="005D70AE" w:rsidP="00C66533">
      <w:pPr>
        <w:numPr>
          <w:ilvl w:val="0"/>
          <w:numId w:val="9"/>
        </w:numPr>
        <w:spacing w:after="0" w:line="240" w:lineRule="auto"/>
        <w:ind w:hanging="357"/>
        <w:contextualSpacing/>
        <w:rPr>
          <w:rFonts w:ascii="Calibri" w:eastAsia="Times New Roman" w:hAnsi="Calibri" w:cstheme="minorHAnsi"/>
          <w:sz w:val="23"/>
          <w:szCs w:val="23"/>
          <w:lang w:val="en-GB"/>
        </w:rPr>
      </w:pPr>
      <w:r w:rsidRPr="00852AF6">
        <w:rPr>
          <w:rFonts w:ascii="Calibri" w:eastAsia="Times New Roman" w:hAnsi="Calibri" w:cstheme="minorHAnsi"/>
          <w:sz w:val="23"/>
          <w:szCs w:val="23"/>
          <w:lang w:val="en-GB"/>
        </w:rPr>
        <w:t>utilities</w:t>
      </w:r>
    </w:p>
    <w:p w:rsidR="005D70AE" w:rsidRPr="00852AF6" w:rsidRDefault="005D70AE" w:rsidP="00C66533">
      <w:pPr>
        <w:numPr>
          <w:ilvl w:val="0"/>
          <w:numId w:val="9"/>
        </w:numPr>
        <w:spacing w:after="0" w:line="240" w:lineRule="auto"/>
        <w:ind w:hanging="357"/>
        <w:contextualSpacing/>
        <w:rPr>
          <w:rFonts w:ascii="Calibri" w:eastAsia="Times New Roman" w:hAnsi="Calibri" w:cstheme="minorHAnsi"/>
          <w:sz w:val="23"/>
          <w:szCs w:val="23"/>
          <w:lang w:val="en-GB"/>
        </w:rPr>
      </w:pPr>
      <w:r w:rsidRPr="00852AF6">
        <w:rPr>
          <w:rFonts w:ascii="Calibri" w:eastAsia="Times New Roman" w:hAnsi="Calibri" w:cstheme="minorHAnsi"/>
          <w:sz w:val="23"/>
          <w:szCs w:val="23"/>
          <w:lang w:val="en-GB"/>
        </w:rPr>
        <w:t>postage</w:t>
      </w:r>
    </w:p>
    <w:p w:rsidR="005D70AE" w:rsidRPr="00852AF6" w:rsidRDefault="005D70AE" w:rsidP="00C66533">
      <w:pPr>
        <w:numPr>
          <w:ilvl w:val="0"/>
          <w:numId w:val="9"/>
        </w:numPr>
        <w:spacing w:after="0" w:line="240" w:lineRule="auto"/>
        <w:ind w:hanging="357"/>
        <w:contextualSpacing/>
        <w:rPr>
          <w:rFonts w:ascii="Calibri" w:eastAsia="Times New Roman" w:hAnsi="Calibri" w:cstheme="minorHAnsi"/>
          <w:sz w:val="23"/>
          <w:szCs w:val="23"/>
          <w:lang w:val="en-GB"/>
        </w:rPr>
      </w:pPr>
      <w:r w:rsidRPr="00852AF6">
        <w:rPr>
          <w:rFonts w:ascii="Calibri" w:eastAsia="Times New Roman" w:hAnsi="Calibri" w:cstheme="minorHAnsi"/>
          <w:sz w:val="23"/>
          <w:szCs w:val="23"/>
          <w:lang w:val="en-GB"/>
        </w:rPr>
        <w:t>stationery and printing</w:t>
      </w:r>
    </w:p>
    <w:p w:rsidR="005D70AE" w:rsidRPr="00852AF6" w:rsidRDefault="005D70AE" w:rsidP="00C66533">
      <w:pPr>
        <w:numPr>
          <w:ilvl w:val="0"/>
          <w:numId w:val="9"/>
        </w:numPr>
        <w:spacing w:after="0" w:line="240" w:lineRule="auto"/>
        <w:ind w:hanging="357"/>
        <w:contextualSpacing/>
        <w:rPr>
          <w:rFonts w:ascii="Calibri" w:eastAsia="Times New Roman" w:hAnsi="Calibri" w:cstheme="minorHAnsi"/>
          <w:sz w:val="23"/>
          <w:szCs w:val="23"/>
          <w:lang w:val="en-GB"/>
        </w:rPr>
      </w:pPr>
      <w:r w:rsidRPr="00852AF6">
        <w:rPr>
          <w:rFonts w:ascii="Calibri" w:eastAsia="Times New Roman" w:hAnsi="Calibri" w:cstheme="minorHAnsi"/>
          <w:sz w:val="23"/>
          <w:szCs w:val="23"/>
          <w:lang w:val="en-GB"/>
        </w:rPr>
        <w:t>accounting and auditing</w:t>
      </w:r>
    </w:p>
    <w:p w:rsidR="00746BC1" w:rsidRPr="00852AF6" w:rsidRDefault="00746BC1" w:rsidP="00C66533">
      <w:pPr>
        <w:numPr>
          <w:ilvl w:val="0"/>
          <w:numId w:val="9"/>
        </w:numPr>
        <w:spacing w:after="0"/>
        <w:ind w:hanging="357"/>
        <w:rPr>
          <w:rFonts w:ascii="Calibri" w:eastAsia="Times New Roman" w:hAnsi="Calibri" w:cstheme="minorHAnsi"/>
          <w:sz w:val="23"/>
          <w:szCs w:val="23"/>
          <w:lang w:val="en-GB"/>
        </w:rPr>
      </w:pPr>
      <w:r w:rsidRPr="00852AF6">
        <w:rPr>
          <w:rFonts w:ascii="Calibri" w:eastAsia="Times New Roman" w:hAnsi="Calibri" w:cstheme="minorHAnsi"/>
          <w:sz w:val="23"/>
          <w:szCs w:val="23"/>
          <w:lang w:val="en-GB"/>
        </w:rPr>
        <w:t>travel/accommodation costs</w:t>
      </w:r>
      <w:r w:rsidR="00AE4D46" w:rsidRPr="00852AF6">
        <w:rPr>
          <w:rStyle w:val="FootnoteReference"/>
          <w:rFonts w:ascii="Calibri" w:eastAsia="Times New Roman" w:hAnsi="Calibri" w:cstheme="minorHAnsi"/>
          <w:sz w:val="23"/>
          <w:szCs w:val="23"/>
          <w:lang w:val="en-GB"/>
        </w:rPr>
        <w:footnoteReference w:id="7"/>
      </w:r>
      <w:r w:rsidR="00C76C08" w:rsidRPr="00852AF6">
        <w:rPr>
          <w:rFonts w:ascii="Calibri" w:eastAsia="Times New Roman" w:hAnsi="Calibri" w:cstheme="minorHAnsi"/>
          <w:sz w:val="23"/>
          <w:szCs w:val="23"/>
          <w:lang w:val="en-GB"/>
        </w:rPr>
        <w:t>,</w:t>
      </w:r>
      <w:r w:rsidRPr="00852AF6">
        <w:rPr>
          <w:rFonts w:ascii="Calibri" w:eastAsia="Times New Roman" w:hAnsi="Calibri" w:cstheme="minorHAnsi"/>
          <w:sz w:val="23"/>
          <w:szCs w:val="23"/>
          <w:lang w:val="en-GB"/>
        </w:rPr>
        <w:t xml:space="preserve"> and</w:t>
      </w:r>
    </w:p>
    <w:p w:rsidR="00D57C15" w:rsidRPr="00852AF6" w:rsidRDefault="005D70AE" w:rsidP="00C66533">
      <w:pPr>
        <w:numPr>
          <w:ilvl w:val="0"/>
          <w:numId w:val="9"/>
        </w:numPr>
        <w:spacing w:after="0" w:line="240" w:lineRule="auto"/>
        <w:ind w:hanging="357"/>
        <w:contextualSpacing/>
        <w:rPr>
          <w:rFonts w:ascii="Calibri" w:eastAsia="Times New Roman" w:hAnsi="Calibri" w:cstheme="minorHAnsi"/>
          <w:sz w:val="23"/>
          <w:szCs w:val="23"/>
          <w:lang w:val="en-GB"/>
        </w:rPr>
      </w:pPr>
      <w:proofErr w:type="gramStart"/>
      <w:r w:rsidRPr="00852AF6">
        <w:rPr>
          <w:rFonts w:ascii="Calibri" w:eastAsia="Times New Roman" w:hAnsi="Calibri" w:cstheme="minorHAnsi"/>
          <w:sz w:val="23"/>
          <w:szCs w:val="23"/>
          <w:lang w:val="en-GB"/>
        </w:rPr>
        <w:t>assets</w:t>
      </w:r>
      <w:proofErr w:type="gramEnd"/>
      <w:r w:rsidRPr="00852AF6">
        <w:rPr>
          <w:rFonts w:ascii="Calibri" w:eastAsia="Times New Roman" w:hAnsi="Calibri" w:cstheme="minorHAnsi"/>
          <w:sz w:val="23"/>
          <w:szCs w:val="23"/>
          <w:lang w:val="en-GB"/>
        </w:rPr>
        <w:t xml:space="preserve"> as defined in the </w:t>
      </w:r>
      <w:hyperlink r:id="rId23" w:history="1">
        <w:r w:rsidRPr="00852AF6">
          <w:rPr>
            <w:rFonts w:ascii="Calibri" w:eastAsia="Times New Roman" w:hAnsi="Calibri" w:cstheme="minorHAnsi"/>
            <w:color w:val="0000FF"/>
            <w:sz w:val="23"/>
            <w:szCs w:val="23"/>
            <w:u w:val="single"/>
          </w:rPr>
          <w:t>Terms and Conditions</w:t>
        </w:r>
      </w:hyperlink>
      <w:r w:rsidRPr="00852AF6">
        <w:rPr>
          <w:rFonts w:ascii="Calibri" w:eastAsia="Times New Roman" w:hAnsi="Calibri" w:cstheme="minorHAnsi"/>
          <w:sz w:val="23"/>
          <w:szCs w:val="23"/>
          <w:lang w:val="en-GB"/>
        </w:rPr>
        <w:t>, including motor vehicle purchase or lease</w:t>
      </w:r>
      <w:r w:rsidR="007E2213" w:rsidRPr="00852AF6">
        <w:rPr>
          <w:rFonts w:ascii="Calibri" w:eastAsia="Times New Roman" w:hAnsi="Calibri" w:cstheme="minorHAnsi"/>
          <w:sz w:val="23"/>
          <w:szCs w:val="23"/>
          <w:lang w:val="en-GB"/>
        </w:rPr>
        <w:t>.</w:t>
      </w:r>
    </w:p>
    <w:p w:rsidR="00A87A2B" w:rsidRPr="00852AF6" w:rsidRDefault="00A87A2B" w:rsidP="005D70AE">
      <w:pPr>
        <w:autoSpaceDE w:val="0"/>
        <w:autoSpaceDN w:val="0"/>
        <w:adjustRightInd w:val="0"/>
        <w:spacing w:after="0" w:line="240" w:lineRule="auto"/>
        <w:ind w:left="-6"/>
        <w:rPr>
          <w:rFonts w:ascii="Calibri" w:hAnsi="Calibri" w:cstheme="minorHAnsi"/>
          <w:sz w:val="23"/>
          <w:szCs w:val="23"/>
          <w:lang w:val="en-GB"/>
        </w:rPr>
      </w:pPr>
    </w:p>
    <w:p w:rsidR="001513F3" w:rsidRPr="00852AF6" w:rsidRDefault="001513F3" w:rsidP="001513F3">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sz w:val="23"/>
          <w:szCs w:val="23"/>
          <w:u w:val="single"/>
        </w:rPr>
        <w:t>PHaMs Remote S</w:t>
      </w:r>
      <w:r w:rsidR="003150BB" w:rsidRPr="00852AF6">
        <w:rPr>
          <w:rFonts w:ascii="Calibri" w:hAnsi="Calibri" w:cstheme="minorHAnsi"/>
          <w:sz w:val="23"/>
          <w:szCs w:val="23"/>
          <w:u w:val="single"/>
        </w:rPr>
        <w:t>ervice</w:t>
      </w:r>
      <w:r w:rsidRPr="00852AF6">
        <w:rPr>
          <w:rFonts w:ascii="Calibri" w:hAnsi="Calibri" w:cstheme="minorHAnsi"/>
          <w:sz w:val="23"/>
          <w:szCs w:val="23"/>
        </w:rPr>
        <w:t xml:space="preserve"> </w:t>
      </w:r>
      <w:r w:rsidR="003150BB" w:rsidRPr="00852AF6">
        <w:rPr>
          <w:rFonts w:ascii="Calibri" w:hAnsi="Calibri" w:cstheme="minorHAnsi"/>
          <w:sz w:val="23"/>
          <w:szCs w:val="23"/>
        </w:rPr>
        <w:t xml:space="preserve">funding </w:t>
      </w:r>
      <w:r w:rsidR="003150BB" w:rsidRPr="00852AF6">
        <w:rPr>
          <w:rFonts w:ascii="Calibri" w:hAnsi="Calibri" w:cstheme="minorHAnsi"/>
          <w:bCs/>
          <w:sz w:val="23"/>
          <w:szCs w:val="23"/>
        </w:rPr>
        <w:t xml:space="preserve">may be used to broker services to maximise the support for </w:t>
      </w:r>
      <w:r w:rsidR="00120BED" w:rsidRPr="00852AF6">
        <w:rPr>
          <w:rFonts w:ascii="Calibri" w:hAnsi="Calibri" w:cstheme="minorHAnsi"/>
          <w:bCs/>
          <w:sz w:val="23"/>
          <w:szCs w:val="23"/>
        </w:rPr>
        <w:t xml:space="preserve">people </w:t>
      </w:r>
      <w:r w:rsidR="003150BB" w:rsidRPr="00852AF6">
        <w:rPr>
          <w:rFonts w:ascii="Calibri" w:hAnsi="Calibri" w:cstheme="minorHAnsi"/>
          <w:bCs/>
          <w:sz w:val="23"/>
          <w:szCs w:val="23"/>
        </w:rPr>
        <w:t xml:space="preserve">with a mental illness in remote areas.  </w:t>
      </w:r>
      <w:r w:rsidRPr="00852AF6">
        <w:rPr>
          <w:rFonts w:ascii="Calibri" w:hAnsi="Calibri" w:cstheme="minorHAnsi"/>
          <w:bCs/>
          <w:sz w:val="23"/>
          <w:szCs w:val="23"/>
        </w:rPr>
        <w:t>The planned use of brokered services must be part of a strategically planned approach, and approved by the Department.</w:t>
      </w:r>
    </w:p>
    <w:p w:rsidR="001513F3" w:rsidRPr="00852AF6" w:rsidRDefault="001513F3" w:rsidP="005D70AE">
      <w:pPr>
        <w:autoSpaceDE w:val="0"/>
        <w:autoSpaceDN w:val="0"/>
        <w:adjustRightInd w:val="0"/>
        <w:spacing w:after="0" w:line="240" w:lineRule="auto"/>
        <w:ind w:left="-6"/>
        <w:rPr>
          <w:rFonts w:ascii="Calibri" w:hAnsi="Calibri" w:cstheme="minorHAnsi"/>
          <w:sz w:val="23"/>
          <w:szCs w:val="23"/>
          <w:lang w:val="en-GB"/>
        </w:rPr>
      </w:pPr>
    </w:p>
    <w:p w:rsidR="00746BC1" w:rsidRPr="00852AF6" w:rsidRDefault="00A87A2B" w:rsidP="005D70AE">
      <w:pPr>
        <w:autoSpaceDE w:val="0"/>
        <w:autoSpaceDN w:val="0"/>
        <w:adjustRightInd w:val="0"/>
        <w:spacing w:after="0" w:line="240" w:lineRule="auto"/>
        <w:ind w:left="-6"/>
        <w:rPr>
          <w:rFonts w:ascii="Calibri" w:hAnsi="Calibri" w:cstheme="minorHAnsi"/>
          <w:sz w:val="23"/>
          <w:szCs w:val="23"/>
        </w:rPr>
      </w:pPr>
      <w:r w:rsidRPr="00852AF6">
        <w:rPr>
          <w:rFonts w:ascii="Calibri" w:hAnsi="Calibri" w:cstheme="minorHAnsi"/>
          <w:sz w:val="23"/>
          <w:szCs w:val="23"/>
          <w:lang w:val="en-GB"/>
        </w:rPr>
        <w:t xml:space="preserve">PHaMs Remote Services </w:t>
      </w:r>
      <w:r w:rsidR="00DE4BD1" w:rsidRPr="00852AF6">
        <w:rPr>
          <w:rFonts w:ascii="Calibri" w:hAnsi="Calibri" w:cstheme="minorHAnsi"/>
          <w:sz w:val="23"/>
          <w:szCs w:val="23"/>
          <w:lang w:val="en-GB"/>
        </w:rPr>
        <w:t xml:space="preserve">funded from 2013 </w:t>
      </w:r>
      <w:r w:rsidRPr="00852AF6">
        <w:rPr>
          <w:rFonts w:ascii="Calibri" w:hAnsi="Calibri" w:cstheme="minorHAnsi"/>
          <w:sz w:val="23"/>
          <w:szCs w:val="23"/>
          <w:lang w:val="en-GB"/>
        </w:rPr>
        <w:t xml:space="preserve">are required to use 10 per cent of annual funding </w:t>
      </w:r>
      <w:r w:rsidRPr="00852AF6">
        <w:rPr>
          <w:rFonts w:ascii="Calibri" w:hAnsi="Calibri" w:cstheme="minorHAnsi"/>
          <w:sz w:val="23"/>
          <w:szCs w:val="23"/>
        </w:rPr>
        <w:t>for community leadership and training as outlined in Section 4.2</w:t>
      </w:r>
      <w:r w:rsidR="00DE4BD1" w:rsidRPr="00852AF6">
        <w:rPr>
          <w:rFonts w:ascii="Calibri" w:hAnsi="Calibri" w:cstheme="minorHAnsi"/>
          <w:sz w:val="23"/>
          <w:szCs w:val="23"/>
        </w:rPr>
        <w:t xml:space="preserve"> in </w:t>
      </w:r>
      <w:r w:rsidR="004A0BD7" w:rsidRPr="00852AF6">
        <w:rPr>
          <w:rFonts w:ascii="Calibri" w:hAnsi="Calibri" w:cstheme="minorHAnsi"/>
          <w:sz w:val="23"/>
          <w:szCs w:val="23"/>
        </w:rPr>
        <w:t xml:space="preserve">establishing </w:t>
      </w:r>
      <w:r w:rsidR="00DE4BD1" w:rsidRPr="00852AF6">
        <w:rPr>
          <w:rFonts w:ascii="Calibri" w:hAnsi="Calibri" w:cstheme="minorHAnsi"/>
          <w:sz w:val="23"/>
          <w:szCs w:val="23"/>
        </w:rPr>
        <w:t xml:space="preserve">the </w:t>
      </w:r>
      <w:r w:rsidR="004A0BD7" w:rsidRPr="00852AF6">
        <w:rPr>
          <w:rFonts w:ascii="Calibri" w:hAnsi="Calibri" w:cstheme="minorHAnsi"/>
          <w:sz w:val="23"/>
          <w:szCs w:val="23"/>
        </w:rPr>
        <w:t xml:space="preserve">PHaMs </w:t>
      </w:r>
      <w:r w:rsidR="00DE4BD1" w:rsidRPr="00852AF6">
        <w:rPr>
          <w:rFonts w:ascii="Calibri" w:hAnsi="Calibri" w:cstheme="minorHAnsi"/>
          <w:sz w:val="23"/>
          <w:szCs w:val="23"/>
        </w:rPr>
        <w:t>service</w:t>
      </w:r>
      <w:r w:rsidR="004A0BD7" w:rsidRPr="00852AF6">
        <w:rPr>
          <w:rFonts w:ascii="Calibri" w:hAnsi="Calibri" w:cstheme="minorHAnsi"/>
          <w:sz w:val="23"/>
          <w:szCs w:val="23"/>
        </w:rPr>
        <w:t>.</w:t>
      </w:r>
      <w:r w:rsidR="00DE4BD1" w:rsidRPr="00852AF6">
        <w:rPr>
          <w:rFonts w:ascii="Calibri" w:hAnsi="Calibri" w:cstheme="minorHAnsi"/>
          <w:sz w:val="23"/>
          <w:szCs w:val="23"/>
        </w:rPr>
        <w:t xml:space="preserve"> </w:t>
      </w:r>
    </w:p>
    <w:p w:rsidR="00A87A2B" w:rsidRPr="00852AF6" w:rsidRDefault="00A87A2B" w:rsidP="005D70AE">
      <w:pPr>
        <w:autoSpaceDE w:val="0"/>
        <w:autoSpaceDN w:val="0"/>
        <w:adjustRightInd w:val="0"/>
        <w:spacing w:after="0" w:line="240" w:lineRule="auto"/>
        <w:ind w:left="-6"/>
        <w:rPr>
          <w:rFonts w:ascii="Calibri" w:hAnsi="Calibri" w:cstheme="minorHAnsi"/>
          <w:sz w:val="23"/>
          <w:szCs w:val="23"/>
          <w:lang w:val="en-GB"/>
        </w:rPr>
      </w:pPr>
    </w:p>
    <w:p w:rsidR="005D70AE" w:rsidRPr="00852AF6" w:rsidRDefault="007E2213" w:rsidP="008B239D">
      <w:pPr>
        <w:autoSpaceDE w:val="0"/>
        <w:autoSpaceDN w:val="0"/>
        <w:adjustRightInd w:val="0"/>
        <w:spacing w:after="0" w:line="240" w:lineRule="auto"/>
        <w:ind w:left="-6"/>
        <w:rPr>
          <w:rFonts w:ascii="Calibri" w:hAnsi="Calibri" w:cstheme="minorHAnsi"/>
          <w:sz w:val="23"/>
          <w:szCs w:val="23"/>
          <w:lang w:val="en-GB"/>
        </w:rPr>
      </w:pPr>
      <w:r w:rsidRPr="00852AF6">
        <w:rPr>
          <w:rFonts w:ascii="Calibri" w:hAnsi="Calibri" w:cstheme="minorHAnsi"/>
          <w:sz w:val="23"/>
          <w:szCs w:val="23"/>
          <w:lang w:val="en-GB"/>
        </w:rPr>
        <w:t>Acquittals for all assets</w:t>
      </w:r>
      <w:r w:rsidR="008A7861" w:rsidRPr="00852AF6">
        <w:rPr>
          <w:rFonts w:ascii="Calibri" w:hAnsi="Calibri" w:cstheme="minorHAnsi"/>
          <w:sz w:val="23"/>
          <w:szCs w:val="23"/>
          <w:lang w:val="en-GB"/>
        </w:rPr>
        <w:t xml:space="preserve"> over $10,000</w:t>
      </w:r>
      <w:r w:rsidRPr="00852AF6">
        <w:rPr>
          <w:rFonts w:ascii="Calibri" w:hAnsi="Calibri" w:cstheme="minorHAnsi"/>
          <w:sz w:val="23"/>
          <w:szCs w:val="23"/>
          <w:lang w:val="en-GB"/>
        </w:rPr>
        <w:t xml:space="preserve"> must be in accordance with the Australian Accounting Standards</w:t>
      </w:r>
      <w:r w:rsidR="006B283C" w:rsidRPr="00852AF6">
        <w:rPr>
          <w:rFonts w:ascii="Calibri" w:hAnsi="Calibri" w:cstheme="minorHAnsi"/>
          <w:sz w:val="23"/>
          <w:szCs w:val="23"/>
          <w:lang w:val="en-GB"/>
        </w:rPr>
        <w:t>.</w:t>
      </w:r>
      <w:r w:rsidR="008B239D">
        <w:rPr>
          <w:rFonts w:ascii="Calibri" w:hAnsi="Calibri" w:cstheme="minorHAnsi"/>
          <w:sz w:val="23"/>
          <w:szCs w:val="23"/>
          <w:lang w:val="en-GB"/>
        </w:rPr>
        <w:t xml:space="preserve">  </w:t>
      </w:r>
      <w:r w:rsidR="005D70AE" w:rsidRPr="00852AF6">
        <w:rPr>
          <w:rFonts w:ascii="Calibri" w:hAnsi="Calibri" w:cstheme="minorHAnsi"/>
          <w:sz w:val="23"/>
          <w:szCs w:val="23"/>
          <w:lang w:val="en-GB"/>
        </w:rPr>
        <w:t>The</w:t>
      </w:r>
      <w:hyperlink r:id="rId24" w:history="1">
        <w:r w:rsidR="005D70AE" w:rsidRPr="00B778C2">
          <w:rPr>
            <w:rStyle w:val="Hyperlink"/>
            <w:rFonts w:ascii="Calibri" w:hAnsi="Calibri" w:cstheme="minorHAnsi"/>
            <w:sz w:val="23"/>
            <w:szCs w:val="23"/>
            <w:lang w:val="en-GB"/>
          </w:rPr>
          <w:t xml:space="preserve"> </w:t>
        </w:r>
        <w:r w:rsidR="003150BB" w:rsidRPr="00B778C2">
          <w:rPr>
            <w:rStyle w:val="Hyperlink"/>
            <w:rFonts w:ascii="Calibri" w:hAnsi="Calibri" w:cstheme="minorHAnsi"/>
            <w:sz w:val="23"/>
            <w:szCs w:val="23"/>
          </w:rPr>
          <w:t>Terms and Conditions of the Standard Funding Agreement</w:t>
        </w:r>
      </w:hyperlink>
      <w:r w:rsidR="003150BB" w:rsidRPr="00852AF6">
        <w:rPr>
          <w:rFonts w:ascii="Calibri" w:hAnsi="Calibri" w:cstheme="minorHAnsi"/>
          <w:color w:val="0000FF"/>
          <w:sz w:val="23"/>
          <w:szCs w:val="23"/>
          <w:u w:val="single"/>
        </w:rPr>
        <w:t xml:space="preserve"> </w:t>
      </w:r>
      <w:r w:rsidR="005D70AE" w:rsidRPr="00852AF6">
        <w:rPr>
          <w:rFonts w:ascii="Calibri" w:hAnsi="Calibri" w:cstheme="minorHAnsi"/>
          <w:sz w:val="23"/>
          <w:szCs w:val="23"/>
          <w:lang w:val="en-GB"/>
        </w:rPr>
        <w:t>outline how funds must be spent, acquitted and repaid (if necessary).</w:t>
      </w:r>
    </w:p>
    <w:p w:rsidR="00B6676B" w:rsidRPr="00852AF6" w:rsidRDefault="00B6676B" w:rsidP="005D70AE">
      <w:pPr>
        <w:autoSpaceDE w:val="0"/>
        <w:autoSpaceDN w:val="0"/>
        <w:adjustRightInd w:val="0"/>
        <w:spacing w:after="0" w:line="240" w:lineRule="auto"/>
        <w:rPr>
          <w:rFonts w:ascii="Calibri" w:hAnsi="Calibri" w:cstheme="minorHAnsi"/>
          <w:lang w:val="en-GB"/>
        </w:rPr>
      </w:pPr>
    </w:p>
    <w:p w:rsidR="005D70AE" w:rsidRPr="00637484" w:rsidRDefault="005D70AE" w:rsidP="00A223F7">
      <w:pPr>
        <w:pStyle w:val="Pam3"/>
        <w:ind w:left="567" w:hanging="578"/>
        <w:rPr>
          <w:rFonts w:ascii="Arial" w:hAnsi="Arial" w:cs="Arial"/>
        </w:rPr>
      </w:pPr>
      <w:bookmarkStart w:id="396" w:name="_Toc338409071"/>
      <w:bookmarkStart w:id="397" w:name="_Toc351030183"/>
      <w:bookmarkStart w:id="398" w:name="_Toc351039626"/>
      <w:bookmarkStart w:id="399" w:name="_Toc384202482"/>
      <w:bookmarkEnd w:id="396"/>
      <w:r w:rsidRPr="00637484">
        <w:rPr>
          <w:rFonts w:ascii="Arial" w:hAnsi="Arial" w:cs="Arial"/>
        </w:rPr>
        <w:t>Ineligible Activities</w:t>
      </w:r>
      <w:bookmarkEnd w:id="397"/>
      <w:bookmarkEnd w:id="398"/>
      <w:bookmarkEnd w:id="399"/>
      <w:r w:rsidRPr="00637484">
        <w:rPr>
          <w:rFonts w:ascii="Arial" w:hAnsi="Arial" w:cs="Arial"/>
        </w:rPr>
        <w:t xml:space="preserve"> </w:t>
      </w:r>
    </w:p>
    <w:p w:rsidR="003150BB" w:rsidRPr="00852AF6" w:rsidRDefault="003150BB" w:rsidP="003150BB">
      <w:pPr>
        <w:pStyle w:val="Pam3"/>
        <w:numPr>
          <w:ilvl w:val="0"/>
          <w:numId w:val="0"/>
        </w:numPr>
        <w:ind w:left="709"/>
        <w:rPr>
          <w:rFonts w:ascii="Calibri" w:hAnsi="Calibri"/>
        </w:rPr>
      </w:pPr>
    </w:p>
    <w:p w:rsidR="005D70AE" w:rsidRPr="00852AF6" w:rsidRDefault="005D70AE" w:rsidP="005D70AE">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sz w:val="23"/>
          <w:szCs w:val="23"/>
        </w:rPr>
        <w:t>Funding will not be provided for the following categories of costs:</w:t>
      </w:r>
    </w:p>
    <w:p w:rsidR="005D70AE" w:rsidRPr="00852AF6" w:rsidRDefault="005D70AE" w:rsidP="008B239D">
      <w:pPr>
        <w:numPr>
          <w:ilvl w:val="0"/>
          <w:numId w:val="3"/>
        </w:numPr>
        <w:spacing w:before="60" w:after="0" w:line="240" w:lineRule="auto"/>
        <w:ind w:left="357" w:hanging="357"/>
        <w:rPr>
          <w:rFonts w:ascii="Calibri" w:hAnsi="Calibri" w:cstheme="minorHAnsi"/>
          <w:sz w:val="23"/>
          <w:szCs w:val="23"/>
        </w:rPr>
      </w:pPr>
      <w:r w:rsidRPr="00852AF6">
        <w:rPr>
          <w:rFonts w:ascii="Calibri" w:hAnsi="Calibri" w:cstheme="minorHAnsi"/>
          <w:sz w:val="23"/>
          <w:szCs w:val="23"/>
        </w:rPr>
        <w:t>costs that are not directly re</w:t>
      </w:r>
      <w:r w:rsidR="006B283C" w:rsidRPr="00852AF6">
        <w:rPr>
          <w:rFonts w:ascii="Calibri" w:hAnsi="Calibri" w:cstheme="minorHAnsi"/>
          <w:sz w:val="23"/>
          <w:szCs w:val="23"/>
        </w:rPr>
        <w:t>lated to PHaMs service delivery</w:t>
      </w:r>
    </w:p>
    <w:p w:rsidR="005D70AE" w:rsidRPr="00852AF6" w:rsidRDefault="006B283C" w:rsidP="008B239D">
      <w:pPr>
        <w:numPr>
          <w:ilvl w:val="0"/>
          <w:numId w:val="3"/>
        </w:numPr>
        <w:spacing w:before="60" w:after="0" w:line="240" w:lineRule="auto"/>
        <w:ind w:left="357" w:hanging="357"/>
        <w:rPr>
          <w:rFonts w:ascii="Calibri" w:hAnsi="Calibri" w:cstheme="minorHAnsi"/>
          <w:sz w:val="23"/>
          <w:szCs w:val="23"/>
        </w:rPr>
      </w:pPr>
      <w:r w:rsidRPr="00852AF6">
        <w:rPr>
          <w:rFonts w:ascii="Calibri" w:hAnsi="Calibri" w:cstheme="minorHAnsi"/>
          <w:sz w:val="23"/>
          <w:szCs w:val="23"/>
        </w:rPr>
        <w:t>overseas travel</w:t>
      </w:r>
    </w:p>
    <w:p w:rsidR="00CB18D6" w:rsidRPr="00852AF6" w:rsidRDefault="005D70AE" w:rsidP="008B239D">
      <w:pPr>
        <w:numPr>
          <w:ilvl w:val="0"/>
          <w:numId w:val="3"/>
        </w:numPr>
        <w:spacing w:before="60" w:after="0" w:line="240" w:lineRule="auto"/>
        <w:ind w:left="357" w:hanging="357"/>
        <w:rPr>
          <w:rFonts w:ascii="Calibri" w:hAnsi="Calibri" w:cstheme="minorHAnsi"/>
          <w:sz w:val="23"/>
          <w:szCs w:val="23"/>
        </w:rPr>
      </w:pPr>
      <w:r w:rsidRPr="00852AF6">
        <w:rPr>
          <w:rFonts w:ascii="Calibri" w:hAnsi="Calibri" w:cstheme="minorHAnsi"/>
          <w:sz w:val="23"/>
          <w:szCs w:val="23"/>
        </w:rPr>
        <w:lastRenderedPageBreak/>
        <w:t xml:space="preserve">purchase of goods and services for participants </w:t>
      </w:r>
    </w:p>
    <w:p w:rsidR="001D47D2" w:rsidRPr="00852AF6" w:rsidRDefault="005D70AE" w:rsidP="008B239D">
      <w:pPr>
        <w:numPr>
          <w:ilvl w:val="0"/>
          <w:numId w:val="3"/>
        </w:numPr>
        <w:spacing w:before="60" w:after="0" w:line="240" w:lineRule="auto"/>
        <w:ind w:left="357" w:hanging="357"/>
        <w:rPr>
          <w:rFonts w:ascii="Calibri" w:hAnsi="Calibri" w:cstheme="minorHAnsi"/>
          <w:sz w:val="23"/>
          <w:szCs w:val="23"/>
        </w:rPr>
      </w:pPr>
      <w:r w:rsidRPr="00852AF6">
        <w:rPr>
          <w:rFonts w:ascii="Calibri" w:hAnsi="Calibri" w:cstheme="minorHAnsi"/>
          <w:sz w:val="23"/>
          <w:szCs w:val="23"/>
        </w:rPr>
        <w:t>costs incurred in the preparation of an application or incurred in providing information additional to the information in an application</w:t>
      </w:r>
      <w:bookmarkStart w:id="400" w:name="_Toc338394748"/>
      <w:bookmarkStart w:id="401" w:name="_Toc338399199"/>
      <w:bookmarkStart w:id="402" w:name="_Toc338399320"/>
      <w:bookmarkStart w:id="403" w:name="_Toc338399441"/>
      <w:bookmarkStart w:id="404" w:name="_Toc338399562"/>
      <w:bookmarkStart w:id="405" w:name="_Toc338400083"/>
      <w:bookmarkStart w:id="406" w:name="_Toc338400204"/>
      <w:bookmarkEnd w:id="400"/>
      <w:bookmarkEnd w:id="401"/>
      <w:bookmarkEnd w:id="402"/>
      <w:bookmarkEnd w:id="403"/>
      <w:bookmarkEnd w:id="404"/>
      <w:bookmarkEnd w:id="405"/>
      <w:bookmarkEnd w:id="406"/>
      <w:r w:rsidR="00C76C08" w:rsidRPr="00852AF6">
        <w:rPr>
          <w:rFonts w:ascii="Calibri" w:hAnsi="Calibri" w:cstheme="minorHAnsi"/>
          <w:sz w:val="23"/>
          <w:szCs w:val="23"/>
        </w:rPr>
        <w:t>,</w:t>
      </w:r>
      <w:r w:rsidRPr="00852AF6">
        <w:rPr>
          <w:rFonts w:ascii="Calibri" w:hAnsi="Calibri" w:cstheme="minorHAnsi"/>
          <w:sz w:val="23"/>
          <w:szCs w:val="23"/>
        </w:rPr>
        <w:t xml:space="preserve"> </w:t>
      </w:r>
      <w:r w:rsidR="001D47D2" w:rsidRPr="00852AF6">
        <w:rPr>
          <w:rFonts w:ascii="Calibri" w:hAnsi="Calibri" w:cstheme="minorHAnsi"/>
          <w:sz w:val="23"/>
          <w:szCs w:val="23"/>
        </w:rPr>
        <w:t>or</w:t>
      </w:r>
    </w:p>
    <w:p w:rsidR="005D70AE" w:rsidRPr="00852AF6" w:rsidRDefault="005D70AE" w:rsidP="008B239D">
      <w:pPr>
        <w:numPr>
          <w:ilvl w:val="0"/>
          <w:numId w:val="3"/>
        </w:numPr>
        <w:spacing w:before="60" w:after="0" w:line="240" w:lineRule="auto"/>
        <w:ind w:left="357" w:hanging="357"/>
        <w:rPr>
          <w:rFonts w:ascii="Calibri" w:hAnsi="Calibri" w:cstheme="minorHAnsi"/>
          <w:sz w:val="23"/>
          <w:szCs w:val="23"/>
        </w:rPr>
      </w:pPr>
      <w:proofErr w:type="gramStart"/>
      <w:r w:rsidRPr="00852AF6">
        <w:rPr>
          <w:rFonts w:ascii="Calibri" w:hAnsi="Calibri" w:cstheme="minorHAnsi"/>
          <w:sz w:val="23"/>
          <w:szCs w:val="23"/>
        </w:rPr>
        <w:t>profits</w:t>
      </w:r>
      <w:proofErr w:type="gramEnd"/>
      <w:r w:rsidRPr="00852AF6">
        <w:rPr>
          <w:rFonts w:ascii="Calibri" w:hAnsi="Calibri" w:cstheme="minorHAnsi"/>
          <w:sz w:val="23"/>
          <w:szCs w:val="23"/>
        </w:rPr>
        <w:t>, dividends, etc. to directors or other stakeholders.</w:t>
      </w:r>
    </w:p>
    <w:p w:rsidR="005D70AE" w:rsidRPr="00852AF6" w:rsidRDefault="005D70AE" w:rsidP="008B239D">
      <w:pPr>
        <w:spacing w:after="0" w:line="240" w:lineRule="auto"/>
        <w:ind w:left="709"/>
        <w:rPr>
          <w:rFonts w:ascii="Calibri" w:hAnsi="Calibri" w:cstheme="minorHAnsi"/>
          <w:sz w:val="23"/>
          <w:szCs w:val="23"/>
        </w:rPr>
      </w:pPr>
      <w:bookmarkStart w:id="407" w:name="_Toc338394749"/>
      <w:bookmarkStart w:id="408" w:name="_Toc338399200"/>
      <w:bookmarkStart w:id="409" w:name="_Toc338399321"/>
      <w:bookmarkStart w:id="410" w:name="_Toc338399442"/>
      <w:bookmarkStart w:id="411" w:name="_Toc338399563"/>
      <w:bookmarkStart w:id="412" w:name="_Toc338400084"/>
      <w:bookmarkStart w:id="413" w:name="_Toc338400205"/>
      <w:bookmarkEnd w:id="407"/>
      <w:bookmarkEnd w:id="408"/>
      <w:bookmarkEnd w:id="409"/>
      <w:bookmarkEnd w:id="410"/>
      <w:bookmarkEnd w:id="411"/>
      <w:bookmarkEnd w:id="412"/>
      <w:bookmarkEnd w:id="413"/>
    </w:p>
    <w:p w:rsidR="005D70AE" w:rsidRPr="00597BC7" w:rsidRDefault="005D70AE" w:rsidP="00C66533">
      <w:pPr>
        <w:pStyle w:val="Heading2"/>
        <w:keepNext/>
        <w:numPr>
          <w:ilvl w:val="1"/>
          <w:numId w:val="5"/>
        </w:numPr>
        <w:tabs>
          <w:tab w:val="num" w:pos="576"/>
        </w:tabs>
        <w:spacing w:before="0" w:line="240" w:lineRule="auto"/>
        <w:ind w:left="576" w:hanging="576"/>
        <w:rPr>
          <w:rFonts w:cs="Arial"/>
          <w:iCs/>
          <w:sz w:val="22"/>
          <w:szCs w:val="22"/>
        </w:rPr>
      </w:pPr>
      <w:bookmarkStart w:id="414" w:name="_Toc351030184"/>
      <w:bookmarkStart w:id="415" w:name="_Toc351039627"/>
      <w:bookmarkStart w:id="416" w:name="_Toc384202483"/>
      <w:r w:rsidRPr="00597BC7">
        <w:rPr>
          <w:rFonts w:cs="Arial"/>
          <w:iCs/>
          <w:sz w:val="22"/>
          <w:szCs w:val="22"/>
        </w:rPr>
        <w:t>Activity links and working with other agencies and services</w:t>
      </w:r>
      <w:bookmarkEnd w:id="414"/>
      <w:bookmarkEnd w:id="415"/>
      <w:bookmarkEnd w:id="416"/>
    </w:p>
    <w:p w:rsidR="003150BB" w:rsidRPr="00597BC7" w:rsidRDefault="003150BB" w:rsidP="003150BB">
      <w:pPr>
        <w:spacing w:after="0"/>
        <w:rPr>
          <w:rFonts w:ascii="Calibri" w:hAnsi="Calibri"/>
          <w:sz w:val="24"/>
          <w:szCs w:val="24"/>
        </w:rPr>
      </w:pPr>
    </w:p>
    <w:p w:rsidR="005D70AE" w:rsidRPr="00597BC7" w:rsidRDefault="005D70AE" w:rsidP="00A223F7">
      <w:pPr>
        <w:pStyle w:val="Pam3"/>
        <w:ind w:left="567" w:hanging="578"/>
        <w:rPr>
          <w:rFonts w:ascii="Arial" w:hAnsi="Arial" w:cs="Arial"/>
        </w:rPr>
      </w:pPr>
      <w:bookmarkStart w:id="417" w:name="_Toc338409074"/>
      <w:bookmarkStart w:id="418" w:name="_Toc351030185"/>
      <w:bookmarkStart w:id="419" w:name="_Toc351039628"/>
      <w:bookmarkStart w:id="420" w:name="_Toc384202484"/>
      <w:bookmarkEnd w:id="417"/>
      <w:r w:rsidRPr="00597BC7">
        <w:rPr>
          <w:rFonts w:ascii="Arial" w:hAnsi="Arial" w:cs="Arial"/>
        </w:rPr>
        <w:t>Local coordination and collaboration</w:t>
      </w:r>
      <w:bookmarkEnd w:id="418"/>
      <w:bookmarkEnd w:id="419"/>
      <w:bookmarkEnd w:id="420"/>
    </w:p>
    <w:p w:rsidR="003150BB" w:rsidRPr="00314826" w:rsidRDefault="003150BB" w:rsidP="00694A21">
      <w:pPr>
        <w:pStyle w:val="Pam3"/>
        <w:numPr>
          <w:ilvl w:val="0"/>
          <w:numId w:val="0"/>
        </w:numPr>
        <w:ind w:left="-11"/>
        <w:rPr>
          <w:rFonts w:ascii="Calibri" w:hAnsi="Calibri"/>
          <w:sz w:val="20"/>
          <w:szCs w:val="20"/>
        </w:rPr>
      </w:pPr>
    </w:p>
    <w:p w:rsidR="005D70AE" w:rsidRPr="00852AF6" w:rsidRDefault="005D70AE" w:rsidP="005D70AE">
      <w:pPr>
        <w:autoSpaceDE w:val="0"/>
        <w:autoSpaceDN w:val="0"/>
        <w:adjustRightInd w:val="0"/>
        <w:spacing w:after="0" w:line="240" w:lineRule="auto"/>
        <w:ind w:left="-6"/>
        <w:rPr>
          <w:rFonts w:ascii="Calibri" w:hAnsi="Calibri" w:cstheme="minorHAnsi"/>
          <w:bCs/>
          <w:color w:val="000000"/>
          <w:sz w:val="23"/>
          <w:szCs w:val="23"/>
        </w:rPr>
      </w:pPr>
      <w:r w:rsidRPr="00852AF6">
        <w:rPr>
          <w:rFonts w:ascii="Calibri" w:hAnsi="Calibri" w:cstheme="minorHAnsi"/>
          <w:bCs/>
          <w:color w:val="000000"/>
          <w:sz w:val="23"/>
          <w:szCs w:val="23"/>
        </w:rPr>
        <w:t>To achieve the best outcomes for participants, PHaMs services should complement and intersect with other services in the local area, including both clinical and non-clinical community services.  This approach is designed to build on existing arrangements and ensure services are coordinated to provide holistic and flexible support.</w:t>
      </w:r>
    </w:p>
    <w:p w:rsidR="005D70AE" w:rsidRPr="00314826" w:rsidRDefault="005D70AE" w:rsidP="005D70AE">
      <w:pPr>
        <w:autoSpaceDE w:val="0"/>
        <w:autoSpaceDN w:val="0"/>
        <w:adjustRightInd w:val="0"/>
        <w:spacing w:after="0" w:line="240" w:lineRule="auto"/>
        <w:ind w:left="-6"/>
        <w:rPr>
          <w:rFonts w:ascii="Calibri" w:hAnsi="Calibri" w:cstheme="minorHAnsi"/>
          <w:bCs/>
          <w:color w:val="000000"/>
          <w:sz w:val="20"/>
          <w:szCs w:val="20"/>
        </w:rPr>
      </w:pPr>
    </w:p>
    <w:p w:rsidR="005D70AE" w:rsidRPr="00852AF6" w:rsidRDefault="005D70AE" w:rsidP="005D70AE">
      <w:pPr>
        <w:autoSpaceDE w:val="0"/>
        <w:autoSpaceDN w:val="0"/>
        <w:adjustRightInd w:val="0"/>
        <w:spacing w:after="0" w:line="240" w:lineRule="auto"/>
        <w:ind w:left="-6"/>
        <w:rPr>
          <w:rFonts w:ascii="Calibri" w:hAnsi="Calibri" w:cstheme="minorHAnsi"/>
          <w:bCs/>
          <w:color w:val="000000"/>
          <w:sz w:val="23"/>
          <w:szCs w:val="23"/>
        </w:rPr>
      </w:pPr>
      <w:r w:rsidRPr="00852AF6">
        <w:rPr>
          <w:rFonts w:ascii="Calibri" w:hAnsi="Calibri" w:cstheme="minorHAnsi"/>
          <w:bCs/>
          <w:color w:val="000000"/>
          <w:sz w:val="23"/>
          <w:szCs w:val="23"/>
        </w:rPr>
        <w:t>PHaMs service providers are therefore expected to form partnerships and establish formal links with a range of local networks, services and other stakeholders</w:t>
      </w:r>
      <w:proofErr w:type="gramStart"/>
      <w:r w:rsidRPr="00852AF6">
        <w:rPr>
          <w:rFonts w:ascii="Calibri" w:hAnsi="Calibri" w:cstheme="minorHAnsi"/>
          <w:bCs/>
          <w:color w:val="000000"/>
          <w:sz w:val="23"/>
          <w:szCs w:val="23"/>
        </w:rPr>
        <w:t xml:space="preserve">. </w:t>
      </w:r>
      <w:proofErr w:type="gramEnd"/>
      <w:r w:rsidRPr="00852AF6">
        <w:rPr>
          <w:rFonts w:ascii="Calibri" w:hAnsi="Calibri" w:cstheme="minorHAnsi"/>
          <w:bCs/>
          <w:color w:val="000000"/>
          <w:sz w:val="23"/>
          <w:szCs w:val="23"/>
        </w:rPr>
        <w:t>This may include:</w:t>
      </w:r>
    </w:p>
    <w:p w:rsidR="005D70AE" w:rsidRPr="00852AF6" w:rsidRDefault="005D70AE" w:rsidP="008B239D">
      <w:pPr>
        <w:numPr>
          <w:ilvl w:val="0"/>
          <w:numId w:val="3"/>
        </w:numPr>
        <w:spacing w:before="60" w:after="0" w:line="240" w:lineRule="auto"/>
        <w:ind w:left="357" w:hanging="357"/>
        <w:rPr>
          <w:rFonts w:ascii="Calibri" w:hAnsi="Calibri" w:cstheme="minorHAnsi"/>
          <w:sz w:val="23"/>
          <w:szCs w:val="23"/>
        </w:rPr>
      </w:pPr>
      <w:r w:rsidRPr="00852AF6">
        <w:rPr>
          <w:rFonts w:ascii="Calibri" w:hAnsi="Calibri" w:cstheme="minorHAnsi"/>
          <w:sz w:val="23"/>
          <w:szCs w:val="23"/>
        </w:rPr>
        <w:t>developing referral processes and managing referrals to other services, including to housing support, employment and education, drug and alcohol rehabilitation, independent living skills courses, clinical services and other mental health and allied health services</w:t>
      </w:r>
    </w:p>
    <w:p w:rsidR="005D70AE" w:rsidRPr="00852AF6" w:rsidRDefault="005D70AE" w:rsidP="008B239D">
      <w:pPr>
        <w:numPr>
          <w:ilvl w:val="0"/>
          <w:numId w:val="3"/>
        </w:numPr>
        <w:spacing w:before="60" w:after="0" w:line="240" w:lineRule="auto"/>
        <w:ind w:left="357" w:hanging="357"/>
        <w:rPr>
          <w:rFonts w:ascii="Calibri" w:hAnsi="Calibri" w:cstheme="minorHAnsi"/>
          <w:sz w:val="23"/>
          <w:szCs w:val="23"/>
        </w:rPr>
      </w:pPr>
      <w:r w:rsidRPr="00852AF6">
        <w:rPr>
          <w:rFonts w:ascii="Calibri" w:hAnsi="Calibri" w:cstheme="minorHAnsi"/>
          <w:sz w:val="23"/>
          <w:szCs w:val="23"/>
        </w:rPr>
        <w:t>participating in inter‐agency meetings to ensure better services for participants, and</w:t>
      </w:r>
    </w:p>
    <w:p w:rsidR="005D70AE" w:rsidRPr="00852AF6" w:rsidRDefault="005D70AE" w:rsidP="008B239D">
      <w:pPr>
        <w:numPr>
          <w:ilvl w:val="0"/>
          <w:numId w:val="3"/>
        </w:numPr>
        <w:spacing w:before="60" w:after="0" w:line="240" w:lineRule="auto"/>
        <w:ind w:left="357" w:hanging="357"/>
        <w:rPr>
          <w:rFonts w:ascii="Calibri" w:hAnsi="Calibri" w:cstheme="minorHAnsi"/>
          <w:sz w:val="23"/>
          <w:szCs w:val="23"/>
        </w:rPr>
      </w:pPr>
      <w:proofErr w:type="gramStart"/>
      <w:r w:rsidRPr="00852AF6">
        <w:rPr>
          <w:rFonts w:ascii="Calibri" w:hAnsi="Calibri" w:cstheme="minorHAnsi"/>
          <w:sz w:val="23"/>
          <w:szCs w:val="23"/>
        </w:rPr>
        <w:t>participating</w:t>
      </w:r>
      <w:proofErr w:type="gramEnd"/>
      <w:r w:rsidRPr="00852AF6">
        <w:rPr>
          <w:rFonts w:ascii="Calibri" w:hAnsi="Calibri" w:cstheme="minorHAnsi"/>
          <w:sz w:val="23"/>
          <w:szCs w:val="23"/>
        </w:rPr>
        <w:t xml:space="preserve"> in case coordination and related meetings (as required).</w:t>
      </w:r>
    </w:p>
    <w:p w:rsidR="00591813" w:rsidRPr="00314826" w:rsidRDefault="00591813" w:rsidP="00314826">
      <w:pPr>
        <w:pStyle w:val="CommentText"/>
        <w:spacing w:after="0"/>
        <w:rPr>
          <w:rFonts w:ascii="Calibri" w:hAnsi="Calibri" w:cstheme="minorHAnsi"/>
        </w:rPr>
      </w:pPr>
    </w:p>
    <w:p w:rsidR="005D70AE" w:rsidRPr="00852AF6" w:rsidRDefault="005D70AE" w:rsidP="00DE4BD1">
      <w:pPr>
        <w:pStyle w:val="BodyText"/>
        <w:rPr>
          <w:bCs/>
          <w:color w:val="000000"/>
        </w:rPr>
      </w:pPr>
      <w:r w:rsidRPr="00852AF6">
        <w:t xml:space="preserve">PHaMs services should also refer carers of participants to Mental Health Respite: Carer Support or the Young Carers Respite and Information Program, and </w:t>
      </w:r>
      <w:r w:rsidR="008662E7" w:rsidRPr="00852AF6">
        <w:t xml:space="preserve">children, young people and </w:t>
      </w:r>
      <w:r w:rsidRPr="00852AF6">
        <w:t>families to Family Mental Health Support Services, where appropriate.</w:t>
      </w:r>
    </w:p>
    <w:p w:rsidR="005D70AE" w:rsidRPr="00852AF6" w:rsidRDefault="005D70AE" w:rsidP="005D70AE">
      <w:pPr>
        <w:spacing w:after="0" w:line="240" w:lineRule="auto"/>
        <w:rPr>
          <w:rFonts w:ascii="Calibri" w:eastAsia="Times New Roman" w:hAnsi="Calibri" w:cstheme="minorHAnsi"/>
          <w:b/>
          <w:bCs/>
          <w:color w:val="000000"/>
        </w:rPr>
      </w:pPr>
    </w:p>
    <w:p w:rsidR="005D70AE" w:rsidRPr="008D11D1" w:rsidRDefault="005D70AE" w:rsidP="0008152D">
      <w:pPr>
        <w:pStyle w:val="Pam3"/>
        <w:ind w:left="709"/>
        <w:rPr>
          <w:rFonts w:ascii="Arial" w:hAnsi="Arial" w:cs="Arial"/>
        </w:rPr>
      </w:pPr>
      <w:bookmarkStart w:id="421" w:name="_Toc351030186"/>
      <w:bookmarkStart w:id="422" w:name="_Toc351039629"/>
      <w:bookmarkStart w:id="423" w:name="_Toc384202485"/>
      <w:r w:rsidRPr="008D11D1">
        <w:rPr>
          <w:rFonts w:ascii="Arial" w:hAnsi="Arial" w:cs="Arial"/>
        </w:rPr>
        <w:t>PHaMs Employment Services</w:t>
      </w:r>
      <w:bookmarkEnd w:id="421"/>
      <w:bookmarkEnd w:id="422"/>
      <w:bookmarkEnd w:id="423"/>
      <w:r w:rsidRPr="008D11D1">
        <w:rPr>
          <w:rFonts w:ascii="Arial" w:hAnsi="Arial" w:cs="Arial"/>
        </w:rPr>
        <w:t xml:space="preserve"> </w:t>
      </w:r>
    </w:p>
    <w:p w:rsidR="003D4799" w:rsidRPr="00314826" w:rsidRDefault="003D4799" w:rsidP="00314826">
      <w:pPr>
        <w:pStyle w:val="Pam3"/>
        <w:numPr>
          <w:ilvl w:val="0"/>
          <w:numId w:val="0"/>
        </w:numPr>
        <w:rPr>
          <w:rFonts w:ascii="Calibri" w:hAnsi="Calibri"/>
          <w:sz w:val="20"/>
          <w:szCs w:val="20"/>
        </w:rPr>
      </w:pPr>
    </w:p>
    <w:p w:rsidR="005D70AE" w:rsidRPr="008B239D" w:rsidRDefault="005D70AE" w:rsidP="008B239D">
      <w:pPr>
        <w:pStyle w:val="BodyText"/>
        <w:autoSpaceDE w:val="0"/>
        <w:autoSpaceDN w:val="0"/>
        <w:adjustRightInd w:val="0"/>
        <w:contextualSpacing/>
        <w:rPr>
          <w:iCs/>
        </w:rPr>
      </w:pPr>
      <w:r w:rsidRPr="008B239D">
        <w:rPr>
          <w:iCs/>
        </w:rPr>
        <w:t>These services are required to have formal parallel servicing arrangements in place with local employment providers, including Disability Employment Services (DES), Job Services Australia (</w:t>
      </w:r>
      <w:proofErr w:type="spellStart"/>
      <w:r w:rsidRPr="008B239D">
        <w:rPr>
          <w:iCs/>
        </w:rPr>
        <w:t>JSA</w:t>
      </w:r>
      <w:proofErr w:type="spellEnd"/>
      <w:r w:rsidRPr="008B239D">
        <w:rPr>
          <w:iCs/>
        </w:rPr>
        <w:t xml:space="preserve">) agencies and other employment services such as Social Enterprises.  These could take the form of memoranda of understanding or an exchange of letters that sets out how the arrangements will </w:t>
      </w:r>
      <w:proofErr w:type="gramStart"/>
      <w:r w:rsidRPr="008B239D">
        <w:rPr>
          <w:iCs/>
        </w:rPr>
        <w:t>operate,</w:t>
      </w:r>
      <w:proofErr w:type="gramEnd"/>
      <w:r w:rsidRPr="008B239D">
        <w:rPr>
          <w:iCs/>
        </w:rPr>
        <w:t xml:space="preserve"> the process for managing referrals, and the respective roles and responsibilities of each party.</w:t>
      </w:r>
    </w:p>
    <w:p w:rsidR="005D70AE" w:rsidRPr="00314826" w:rsidRDefault="005D70AE" w:rsidP="00314826">
      <w:pPr>
        <w:pStyle w:val="CommentSubject"/>
        <w:autoSpaceDE w:val="0"/>
        <w:autoSpaceDN w:val="0"/>
        <w:adjustRightInd w:val="0"/>
        <w:spacing w:after="0"/>
        <w:contextualSpacing/>
        <w:rPr>
          <w:rFonts w:ascii="Calibri" w:hAnsi="Calibri" w:cstheme="minorHAnsi"/>
          <w:bCs w:val="0"/>
          <w:iCs/>
        </w:rPr>
      </w:pPr>
    </w:p>
    <w:p w:rsidR="00263C4E" w:rsidRDefault="005D70AE" w:rsidP="008B239D">
      <w:pPr>
        <w:autoSpaceDE w:val="0"/>
        <w:autoSpaceDN w:val="0"/>
        <w:adjustRightInd w:val="0"/>
        <w:spacing w:after="0" w:line="240" w:lineRule="auto"/>
        <w:contextualSpacing/>
        <w:rPr>
          <w:rFonts w:ascii="Calibri" w:hAnsi="Calibri" w:cstheme="minorHAnsi"/>
          <w:iCs/>
          <w:sz w:val="23"/>
          <w:szCs w:val="23"/>
        </w:rPr>
      </w:pPr>
      <w:r w:rsidRPr="00852AF6">
        <w:rPr>
          <w:rFonts w:ascii="Calibri" w:hAnsi="Calibri" w:cstheme="minorHAnsi"/>
          <w:iCs/>
          <w:sz w:val="23"/>
          <w:szCs w:val="23"/>
        </w:rPr>
        <w:t xml:space="preserve">It is not acceptable for an organisation </w:t>
      </w:r>
      <w:r w:rsidR="00AE76F6" w:rsidRPr="00852AF6">
        <w:rPr>
          <w:rFonts w:ascii="Calibri" w:hAnsi="Calibri" w:cstheme="minorHAnsi"/>
          <w:iCs/>
          <w:sz w:val="23"/>
          <w:szCs w:val="23"/>
        </w:rPr>
        <w:t>funded to</w:t>
      </w:r>
      <w:r w:rsidRPr="00852AF6">
        <w:rPr>
          <w:rFonts w:ascii="Calibri" w:hAnsi="Calibri" w:cstheme="minorHAnsi"/>
          <w:iCs/>
          <w:sz w:val="23"/>
          <w:szCs w:val="23"/>
        </w:rPr>
        <w:t xml:space="preserve"> provide a PHaMs Employment service </w:t>
      </w:r>
      <w:proofErr w:type="gramStart"/>
      <w:r w:rsidR="00AE76F6" w:rsidRPr="00852AF6">
        <w:rPr>
          <w:rFonts w:ascii="Calibri" w:hAnsi="Calibri" w:cstheme="minorHAnsi"/>
          <w:iCs/>
          <w:sz w:val="23"/>
          <w:szCs w:val="23"/>
        </w:rPr>
        <w:t>who</w:t>
      </w:r>
      <w:proofErr w:type="gramEnd"/>
      <w:r w:rsidR="00AE76F6" w:rsidRPr="00852AF6">
        <w:rPr>
          <w:rFonts w:ascii="Calibri" w:hAnsi="Calibri" w:cstheme="minorHAnsi"/>
          <w:iCs/>
          <w:sz w:val="23"/>
          <w:szCs w:val="23"/>
        </w:rPr>
        <w:t xml:space="preserve"> is also </w:t>
      </w:r>
      <w:r w:rsidRPr="00852AF6">
        <w:rPr>
          <w:rFonts w:ascii="Calibri" w:hAnsi="Calibri" w:cstheme="minorHAnsi"/>
          <w:iCs/>
          <w:sz w:val="23"/>
          <w:szCs w:val="23"/>
        </w:rPr>
        <w:t xml:space="preserve">an employment service, such as a DES, to only have </w:t>
      </w:r>
      <w:r w:rsidRPr="00852AF6">
        <w:rPr>
          <w:rFonts w:ascii="Calibri" w:hAnsi="Calibri" w:cstheme="minorHAnsi"/>
          <w:i/>
          <w:iCs/>
          <w:sz w:val="23"/>
          <w:szCs w:val="23"/>
          <w:u w:val="single"/>
        </w:rPr>
        <w:t>internal</w:t>
      </w:r>
      <w:r w:rsidRPr="00852AF6">
        <w:rPr>
          <w:rFonts w:ascii="Calibri" w:hAnsi="Calibri" w:cstheme="minorHAnsi"/>
          <w:iCs/>
          <w:sz w:val="23"/>
          <w:szCs w:val="23"/>
        </w:rPr>
        <w:t xml:space="preserve"> parallel servicing arrangements in place.  Arrangements with a number of different employment providers will ensure diversity in service delivery and choice for participants.</w:t>
      </w:r>
    </w:p>
    <w:p w:rsidR="003527FB" w:rsidRPr="00314826" w:rsidRDefault="003527FB" w:rsidP="00314826">
      <w:pPr>
        <w:pStyle w:val="CommentText"/>
        <w:autoSpaceDE w:val="0"/>
        <w:autoSpaceDN w:val="0"/>
        <w:adjustRightInd w:val="0"/>
        <w:spacing w:after="0"/>
        <w:contextualSpacing/>
        <w:rPr>
          <w:rFonts w:ascii="Calibri" w:hAnsi="Calibri" w:cstheme="minorHAnsi"/>
          <w:iCs/>
        </w:rPr>
      </w:pPr>
    </w:p>
    <w:p w:rsidR="003D4799" w:rsidRPr="00033573" w:rsidRDefault="005D70AE" w:rsidP="00C84CD5">
      <w:pPr>
        <w:pStyle w:val="Pam3"/>
        <w:ind w:left="709"/>
        <w:rPr>
          <w:rFonts w:ascii="Arial" w:hAnsi="Arial" w:cs="Arial"/>
        </w:rPr>
      </w:pPr>
      <w:bookmarkStart w:id="424" w:name="_Toc351030187"/>
      <w:bookmarkStart w:id="425" w:name="_Toc351039630"/>
      <w:bookmarkStart w:id="426" w:name="_Toc384202486"/>
      <w:r w:rsidRPr="00033573">
        <w:rPr>
          <w:rFonts w:ascii="Arial" w:hAnsi="Arial" w:cs="Arial"/>
        </w:rPr>
        <w:t>Partners in Recovery</w:t>
      </w:r>
      <w:bookmarkEnd w:id="424"/>
      <w:bookmarkEnd w:id="425"/>
      <w:bookmarkEnd w:id="426"/>
    </w:p>
    <w:p w:rsidR="00996A79" w:rsidRPr="00852AF6" w:rsidRDefault="00996A79" w:rsidP="00996A79">
      <w:pPr>
        <w:pStyle w:val="Pam3"/>
        <w:numPr>
          <w:ilvl w:val="0"/>
          <w:numId w:val="0"/>
        </w:numPr>
        <w:ind w:left="2292" w:hanging="720"/>
        <w:rPr>
          <w:rFonts w:ascii="Calibri" w:hAnsi="Calibri"/>
          <w:sz w:val="24"/>
          <w:szCs w:val="24"/>
        </w:rPr>
      </w:pPr>
    </w:p>
    <w:p w:rsidR="005D70AE" w:rsidRPr="00314826" w:rsidRDefault="00E53473" w:rsidP="00A223F7">
      <w:pPr>
        <w:spacing w:after="0" w:line="240" w:lineRule="auto"/>
        <w:rPr>
          <w:rFonts w:ascii="Calibri" w:hAnsi="Calibri" w:cstheme="minorHAnsi"/>
          <w:iCs/>
          <w:sz w:val="23"/>
          <w:szCs w:val="23"/>
        </w:rPr>
      </w:pPr>
      <w:hyperlink r:id="rId25" w:history="1">
        <w:proofErr w:type="gramStart"/>
        <w:r w:rsidR="005D70AE" w:rsidRPr="00852AF6">
          <w:rPr>
            <w:rFonts w:ascii="Calibri" w:hAnsi="Calibri" w:cstheme="minorHAnsi"/>
            <w:i/>
            <w:color w:val="0000FF"/>
            <w:sz w:val="23"/>
            <w:szCs w:val="23"/>
            <w:u w:val="single"/>
          </w:rPr>
          <w:t>Partners in Recovery (</w:t>
        </w:r>
        <w:proofErr w:type="spellStart"/>
        <w:r w:rsidR="005D70AE" w:rsidRPr="00852AF6">
          <w:rPr>
            <w:rFonts w:ascii="Calibri" w:hAnsi="Calibri" w:cstheme="minorHAnsi"/>
            <w:i/>
            <w:color w:val="0000FF"/>
            <w:sz w:val="23"/>
            <w:szCs w:val="23"/>
            <w:u w:val="single"/>
          </w:rPr>
          <w:t>PIR</w:t>
        </w:r>
        <w:proofErr w:type="spellEnd"/>
        <w:r w:rsidR="005D70AE" w:rsidRPr="00852AF6">
          <w:rPr>
            <w:rFonts w:ascii="Calibri" w:hAnsi="Calibri" w:cstheme="minorHAnsi"/>
            <w:i/>
            <w:color w:val="0000FF"/>
            <w:sz w:val="23"/>
            <w:szCs w:val="23"/>
            <w:u w:val="single"/>
          </w:rPr>
          <w:t>)</w:t>
        </w:r>
      </w:hyperlink>
      <w:r w:rsidR="005D70AE" w:rsidRPr="00852AF6">
        <w:rPr>
          <w:rFonts w:ascii="Calibri" w:hAnsi="Calibri" w:cstheme="minorHAnsi"/>
          <w:i/>
          <w:sz w:val="23"/>
          <w:szCs w:val="23"/>
        </w:rPr>
        <w:t xml:space="preserve"> </w:t>
      </w:r>
      <w:r w:rsidR="005D70AE" w:rsidRPr="00852AF6">
        <w:rPr>
          <w:rFonts w:ascii="Calibri" w:hAnsi="Calibri" w:cstheme="minorHAnsi"/>
          <w:sz w:val="23"/>
          <w:szCs w:val="23"/>
        </w:rPr>
        <w:t>is</w:t>
      </w:r>
      <w:proofErr w:type="gramEnd"/>
      <w:r w:rsidR="005D70AE" w:rsidRPr="00852AF6">
        <w:rPr>
          <w:rFonts w:ascii="Calibri" w:hAnsi="Calibri" w:cstheme="minorHAnsi"/>
          <w:sz w:val="23"/>
          <w:szCs w:val="23"/>
        </w:rPr>
        <w:t xml:space="preserve"> an initiative funded under the Australian Government’s 2011–12 </w:t>
      </w:r>
      <w:r w:rsidR="005D70AE" w:rsidRPr="003527FB">
        <w:rPr>
          <w:rFonts w:ascii="Calibri" w:hAnsi="Calibri" w:cstheme="minorHAnsi"/>
          <w:iCs/>
          <w:sz w:val="23"/>
          <w:szCs w:val="23"/>
        </w:rPr>
        <w:t xml:space="preserve">Mental Health Reform.  It is managed by the Department of Health and Ageing.  PHaMs services are required to work collaboratively with </w:t>
      </w:r>
      <w:proofErr w:type="spellStart"/>
      <w:r w:rsidR="005D70AE" w:rsidRPr="003527FB">
        <w:rPr>
          <w:rFonts w:ascii="Calibri" w:hAnsi="Calibri" w:cstheme="minorHAnsi"/>
          <w:iCs/>
          <w:sz w:val="23"/>
          <w:szCs w:val="23"/>
        </w:rPr>
        <w:t>PIR</w:t>
      </w:r>
      <w:proofErr w:type="spellEnd"/>
      <w:r w:rsidR="005D70AE" w:rsidRPr="003527FB">
        <w:rPr>
          <w:rFonts w:ascii="Calibri" w:hAnsi="Calibri" w:cstheme="minorHAnsi"/>
          <w:iCs/>
          <w:sz w:val="23"/>
          <w:szCs w:val="23"/>
        </w:rPr>
        <w:t xml:space="preserve"> arrangements </w:t>
      </w:r>
      <w:r w:rsidR="00263C4E" w:rsidRPr="00314826">
        <w:rPr>
          <w:rFonts w:ascii="Calibri" w:hAnsi="Calibri" w:cstheme="minorHAnsi"/>
          <w:iCs/>
          <w:sz w:val="23"/>
          <w:szCs w:val="23"/>
        </w:rPr>
        <w:t>established at the local level.</w:t>
      </w:r>
    </w:p>
    <w:p w:rsidR="00314826" w:rsidRPr="00314826" w:rsidRDefault="00314826" w:rsidP="00314826">
      <w:pPr>
        <w:pStyle w:val="CommentText"/>
        <w:spacing w:after="0"/>
        <w:rPr>
          <w:rFonts w:ascii="Calibri" w:hAnsi="Calibri" w:cstheme="minorHAnsi"/>
          <w:iCs/>
        </w:rPr>
      </w:pPr>
    </w:p>
    <w:p w:rsidR="005D70AE" w:rsidRPr="003527FB" w:rsidRDefault="005D70AE" w:rsidP="003527FB">
      <w:pPr>
        <w:spacing w:after="0" w:line="240" w:lineRule="auto"/>
        <w:rPr>
          <w:rFonts w:ascii="Calibri" w:hAnsi="Calibri" w:cstheme="minorHAnsi"/>
          <w:iCs/>
          <w:sz w:val="23"/>
          <w:szCs w:val="23"/>
        </w:rPr>
      </w:pPr>
      <w:r w:rsidRPr="003527FB">
        <w:rPr>
          <w:rFonts w:ascii="Calibri" w:hAnsi="Calibri" w:cstheme="minorHAnsi"/>
          <w:iCs/>
          <w:sz w:val="23"/>
          <w:szCs w:val="23"/>
        </w:rPr>
        <w:t xml:space="preserve">The aim of </w:t>
      </w:r>
      <w:proofErr w:type="spellStart"/>
      <w:r w:rsidRPr="003527FB">
        <w:rPr>
          <w:rFonts w:ascii="Calibri" w:hAnsi="Calibri" w:cstheme="minorHAnsi"/>
          <w:iCs/>
          <w:sz w:val="23"/>
          <w:szCs w:val="23"/>
        </w:rPr>
        <w:t>PIR</w:t>
      </w:r>
      <w:proofErr w:type="spellEnd"/>
      <w:r w:rsidRPr="003527FB">
        <w:rPr>
          <w:rFonts w:ascii="Calibri" w:hAnsi="Calibri" w:cstheme="minorHAnsi"/>
          <w:iCs/>
          <w:sz w:val="23"/>
          <w:szCs w:val="23"/>
        </w:rPr>
        <w:t xml:space="preserve"> is to better support people with severe and persistent mental illness with complex needs, and their </w:t>
      </w:r>
      <w:proofErr w:type="spellStart"/>
      <w:r w:rsidRPr="003527FB">
        <w:rPr>
          <w:rFonts w:ascii="Calibri" w:hAnsi="Calibri" w:cstheme="minorHAnsi"/>
          <w:iCs/>
          <w:sz w:val="23"/>
          <w:szCs w:val="23"/>
        </w:rPr>
        <w:t>carers</w:t>
      </w:r>
      <w:proofErr w:type="spellEnd"/>
      <w:r w:rsidRPr="003527FB">
        <w:rPr>
          <w:rFonts w:ascii="Calibri" w:hAnsi="Calibri" w:cstheme="minorHAnsi"/>
          <w:iCs/>
          <w:sz w:val="23"/>
          <w:szCs w:val="23"/>
        </w:rPr>
        <w:t xml:space="preserve"> and families, by getting services and supports from multiple </w:t>
      </w:r>
      <w:r w:rsidRPr="003527FB">
        <w:rPr>
          <w:rFonts w:ascii="Calibri" w:hAnsi="Calibri" w:cstheme="minorHAnsi"/>
          <w:iCs/>
          <w:sz w:val="23"/>
          <w:szCs w:val="23"/>
        </w:rPr>
        <w:lastRenderedPageBreak/>
        <w:t xml:space="preserve">sectors they may come into contact with, and could benefit from, to work in a more collaborative, coordinated and integrated way.  </w:t>
      </w:r>
      <w:proofErr w:type="spellStart"/>
      <w:r w:rsidRPr="003527FB">
        <w:rPr>
          <w:rFonts w:ascii="Calibri" w:hAnsi="Calibri" w:cstheme="minorHAnsi"/>
          <w:iCs/>
          <w:sz w:val="23"/>
          <w:szCs w:val="23"/>
        </w:rPr>
        <w:t>PIR</w:t>
      </w:r>
      <w:proofErr w:type="spellEnd"/>
      <w:r w:rsidRPr="003527FB">
        <w:rPr>
          <w:rFonts w:ascii="Calibri" w:hAnsi="Calibri" w:cstheme="minorHAnsi"/>
          <w:iCs/>
          <w:sz w:val="23"/>
          <w:szCs w:val="23"/>
        </w:rPr>
        <w:t xml:space="preserve"> will:</w:t>
      </w:r>
    </w:p>
    <w:p w:rsidR="005D70AE" w:rsidRPr="00852AF6" w:rsidRDefault="005D70AE" w:rsidP="00C66533">
      <w:pPr>
        <w:numPr>
          <w:ilvl w:val="0"/>
          <w:numId w:val="3"/>
        </w:numPr>
        <w:spacing w:before="60" w:after="0" w:line="240" w:lineRule="auto"/>
        <w:ind w:left="357" w:hanging="357"/>
        <w:rPr>
          <w:rFonts w:ascii="Calibri" w:hAnsi="Calibri" w:cstheme="minorHAnsi"/>
          <w:sz w:val="23"/>
          <w:szCs w:val="23"/>
        </w:rPr>
      </w:pPr>
      <w:r w:rsidRPr="00852AF6">
        <w:rPr>
          <w:rFonts w:ascii="Calibri" w:hAnsi="Calibri" w:cstheme="minorHAnsi"/>
          <w:sz w:val="23"/>
          <w:szCs w:val="23"/>
        </w:rPr>
        <w:t xml:space="preserve">provide better coordination of clinical and other supports and services to deliver ‘wrap around’ care individually tailored to the person’s needs </w:t>
      </w:r>
    </w:p>
    <w:p w:rsidR="005D70AE" w:rsidRPr="00852AF6" w:rsidRDefault="005D70AE" w:rsidP="00C66533">
      <w:pPr>
        <w:numPr>
          <w:ilvl w:val="0"/>
          <w:numId w:val="3"/>
        </w:numPr>
        <w:spacing w:before="60" w:after="0" w:line="240" w:lineRule="auto"/>
        <w:ind w:left="357" w:hanging="357"/>
        <w:rPr>
          <w:rFonts w:ascii="Calibri" w:hAnsi="Calibri" w:cstheme="minorHAnsi"/>
          <w:sz w:val="23"/>
          <w:szCs w:val="23"/>
        </w:rPr>
      </w:pPr>
      <w:r w:rsidRPr="00852AF6">
        <w:rPr>
          <w:rFonts w:ascii="Calibri" w:hAnsi="Calibri" w:cstheme="minorHAnsi"/>
          <w:sz w:val="23"/>
          <w:szCs w:val="23"/>
        </w:rPr>
        <w:t xml:space="preserve">strengthen partnerships and build better links between various clinical and community support organisations responsible for delivering services to the </w:t>
      </w:r>
      <w:proofErr w:type="spellStart"/>
      <w:r w:rsidRPr="00852AF6">
        <w:rPr>
          <w:rFonts w:ascii="Calibri" w:hAnsi="Calibri" w:cstheme="minorHAnsi"/>
          <w:sz w:val="23"/>
          <w:szCs w:val="23"/>
        </w:rPr>
        <w:t>PIR</w:t>
      </w:r>
      <w:proofErr w:type="spellEnd"/>
      <w:r w:rsidRPr="00852AF6">
        <w:rPr>
          <w:rFonts w:ascii="Calibri" w:hAnsi="Calibri" w:cstheme="minorHAnsi"/>
          <w:sz w:val="23"/>
          <w:szCs w:val="23"/>
        </w:rPr>
        <w:t xml:space="preserve"> target group</w:t>
      </w:r>
    </w:p>
    <w:p w:rsidR="005D70AE" w:rsidRPr="00852AF6" w:rsidRDefault="005D70AE" w:rsidP="00C66533">
      <w:pPr>
        <w:numPr>
          <w:ilvl w:val="0"/>
          <w:numId w:val="3"/>
        </w:numPr>
        <w:spacing w:before="60" w:after="0" w:line="240" w:lineRule="auto"/>
        <w:ind w:left="357" w:hanging="357"/>
        <w:rPr>
          <w:rFonts w:ascii="Calibri" w:hAnsi="Calibri" w:cstheme="minorHAnsi"/>
          <w:sz w:val="23"/>
          <w:szCs w:val="23"/>
        </w:rPr>
      </w:pPr>
      <w:r w:rsidRPr="00852AF6">
        <w:rPr>
          <w:rFonts w:ascii="Calibri" w:hAnsi="Calibri" w:cstheme="minorHAnsi"/>
          <w:sz w:val="23"/>
          <w:szCs w:val="23"/>
        </w:rPr>
        <w:t xml:space="preserve">improve referral pathways that facilitate access to the range of services and supports needed by the </w:t>
      </w:r>
      <w:proofErr w:type="spellStart"/>
      <w:r w:rsidRPr="00852AF6">
        <w:rPr>
          <w:rFonts w:ascii="Calibri" w:hAnsi="Calibri" w:cstheme="minorHAnsi"/>
          <w:sz w:val="23"/>
          <w:szCs w:val="23"/>
        </w:rPr>
        <w:t>PIR</w:t>
      </w:r>
      <w:proofErr w:type="spellEnd"/>
      <w:r w:rsidRPr="00852AF6">
        <w:rPr>
          <w:rFonts w:ascii="Calibri" w:hAnsi="Calibri" w:cstheme="minorHAnsi"/>
          <w:sz w:val="23"/>
          <w:szCs w:val="23"/>
        </w:rPr>
        <w:t xml:space="preserve"> target group, and</w:t>
      </w:r>
    </w:p>
    <w:p w:rsidR="005D70AE" w:rsidRPr="00852AF6" w:rsidRDefault="005D70AE" w:rsidP="00C66533">
      <w:pPr>
        <w:numPr>
          <w:ilvl w:val="0"/>
          <w:numId w:val="3"/>
        </w:numPr>
        <w:spacing w:before="60" w:after="0" w:line="240" w:lineRule="auto"/>
        <w:ind w:left="357" w:hanging="357"/>
        <w:rPr>
          <w:rFonts w:ascii="Calibri" w:hAnsi="Calibri" w:cstheme="minorHAnsi"/>
          <w:bCs/>
          <w:color w:val="000000"/>
          <w:sz w:val="23"/>
          <w:szCs w:val="23"/>
        </w:rPr>
      </w:pPr>
      <w:proofErr w:type="gramStart"/>
      <w:r w:rsidRPr="00852AF6">
        <w:rPr>
          <w:rFonts w:ascii="Calibri" w:hAnsi="Calibri" w:cstheme="minorHAnsi"/>
          <w:sz w:val="23"/>
          <w:szCs w:val="23"/>
        </w:rPr>
        <w:t>promote</w:t>
      </w:r>
      <w:proofErr w:type="gramEnd"/>
      <w:r w:rsidRPr="00852AF6">
        <w:rPr>
          <w:rFonts w:ascii="Calibri" w:hAnsi="Calibri" w:cstheme="minorHAnsi"/>
          <w:sz w:val="23"/>
          <w:szCs w:val="23"/>
        </w:rPr>
        <w:t xml:space="preserve"> a community-based recovery model to underpin all clinical and community support services delivered to people experiencing severe and persistent mental illness with complex</w:t>
      </w:r>
      <w:r w:rsidRPr="00852AF6">
        <w:rPr>
          <w:rFonts w:ascii="Calibri" w:hAnsi="Calibri" w:cstheme="minorHAnsi"/>
          <w:bCs/>
          <w:color w:val="000000"/>
          <w:sz w:val="23"/>
          <w:szCs w:val="23"/>
        </w:rPr>
        <w:t xml:space="preserve"> needs.</w:t>
      </w:r>
    </w:p>
    <w:p w:rsidR="005D70AE" w:rsidRPr="00852AF6" w:rsidRDefault="005D70AE" w:rsidP="005D70AE">
      <w:pPr>
        <w:spacing w:after="0" w:line="240" w:lineRule="auto"/>
        <w:rPr>
          <w:rFonts w:ascii="Calibri" w:hAnsi="Calibri" w:cstheme="minorHAnsi"/>
          <w:sz w:val="23"/>
          <w:szCs w:val="23"/>
        </w:rPr>
      </w:pPr>
    </w:p>
    <w:p w:rsidR="005D70AE" w:rsidRPr="00852AF6" w:rsidRDefault="005D70AE" w:rsidP="005D70AE">
      <w:pPr>
        <w:spacing w:after="0" w:line="240" w:lineRule="auto"/>
        <w:rPr>
          <w:rFonts w:ascii="Calibri" w:hAnsi="Calibri" w:cstheme="minorHAnsi"/>
          <w:sz w:val="23"/>
          <w:szCs w:val="23"/>
        </w:rPr>
      </w:pPr>
      <w:r w:rsidRPr="00852AF6">
        <w:rPr>
          <w:rFonts w:ascii="Calibri" w:hAnsi="Calibri" w:cstheme="minorHAnsi"/>
          <w:sz w:val="23"/>
          <w:szCs w:val="23"/>
        </w:rPr>
        <w:t xml:space="preserve">PHaMs and </w:t>
      </w:r>
      <w:proofErr w:type="spellStart"/>
      <w:r w:rsidRPr="00852AF6">
        <w:rPr>
          <w:rFonts w:ascii="Calibri" w:hAnsi="Calibri" w:cstheme="minorHAnsi"/>
          <w:sz w:val="23"/>
          <w:szCs w:val="23"/>
        </w:rPr>
        <w:t>PIR</w:t>
      </w:r>
      <w:proofErr w:type="spellEnd"/>
      <w:r w:rsidRPr="00852AF6">
        <w:rPr>
          <w:rFonts w:ascii="Calibri" w:hAnsi="Calibri" w:cstheme="minorHAnsi"/>
          <w:sz w:val="23"/>
          <w:szCs w:val="23"/>
        </w:rPr>
        <w:t xml:space="preserve"> will work in a complementary way to achieve better outcomes for people with a severe and persistent mental illness.  Both initiatives are underpinned by principles of person</w:t>
      </w:r>
      <w:r w:rsidRPr="00852AF6">
        <w:rPr>
          <w:rFonts w:ascii="Calibri" w:hAnsi="Calibri" w:cstheme="minorHAnsi"/>
          <w:sz w:val="23"/>
          <w:szCs w:val="23"/>
        </w:rPr>
        <w:noBreakHyphen/>
        <w:t xml:space="preserve">centred recovery and are designed to help people access services that are coordinated, </w:t>
      </w:r>
      <w:proofErr w:type="gramStart"/>
      <w:r w:rsidRPr="00852AF6">
        <w:rPr>
          <w:rFonts w:ascii="Calibri" w:hAnsi="Calibri" w:cstheme="minorHAnsi"/>
          <w:sz w:val="23"/>
          <w:szCs w:val="23"/>
        </w:rPr>
        <w:t>integrated</w:t>
      </w:r>
      <w:proofErr w:type="gramEnd"/>
      <w:r w:rsidRPr="00852AF6">
        <w:rPr>
          <w:rFonts w:ascii="Calibri" w:hAnsi="Calibri" w:cstheme="minorHAnsi"/>
          <w:sz w:val="23"/>
          <w:szCs w:val="23"/>
        </w:rPr>
        <w:t xml:space="preserve"> and complementary.</w:t>
      </w:r>
    </w:p>
    <w:p w:rsidR="005D70AE" w:rsidRPr="00852AF6" w:rsidRDefault="005D70AE" w:rsidP="005D70AE">
      <w:pPr>
        <w:spacing w:after="0" w:line="240" w:lineRule="auto"/>
        <w:rPr>
          <w:rFonts w:ascii="Calibri" w:hAnsi="Calibri" w:cstheme="minorHAnsi"/>
          <w:sz w:val="23"/>
          <w:szCs w:val="23"/>
        </w:rPr>
      </w:pPr>
    </w:p>
    <w:p w:rsidR="005D70AE" w:rsidRPr="00852AF6" w:rsidRDefault="005D70AE" w:rsidP="005D70AE">
      <w:pPr>
        <w:spacing w:after="0" w:line="240" w:lineRule="auto"/>
        <w:rPr>
          <w:rFonts w:ascii="Calibri" w:hAnsi="Calibri" w:cstheme="minorHAnsi"/>
          <w:sz w:val="23"/>
          <w:szCs w:val="23"/>
        </w:rPr>
      </w:pPr>
      <w:proofErr w:type="spellStart"/>
      <w:r w:rsidRPr="00852AF6">
        <w:rPr>
          <w:rFonts w:ascii="Calibri" w:hAnsi="Calibri" w:cstheme="minorHAnsi"/>
          <w:sz w:val="23"/>
          <w:szCs w:val="23"/>
        </w:rPr>
        <w:t>PIR</w:t>
      </w:r>
      <w:proofErr w:type="spellEnd"/>
      <w:r w:rsidRPr="00852AF6">
        <w:rPr>
          <w:rFonts w:ascii="Calibri" w:hAnsi="Calibri" w:cstheme="minorHAnsi"/>
          <w:sz w:val="23"/>
          <w:szCs w:val="23"/>
        </w:rPr>
        <w:t xml:space="preserve"> will support the improvement of client outcomes by improving the way the service system responds to client need in a more integrated and coordinated way.  PHaMs will continue to provide one-on-one support to individuals in their recovery journey by building long-term relationships and helping participants to access the range of supports and services that they need.  PHaMs services will continue to work with individuals and their families to achieve participants' stated goals, which may include working with a regional </w:t>
      </w:r>
      <w:proofErr w:type="spellStart"/>
      <w:r w:rsidRPr="00852AF6">
        <w:rPr>
          <w:rFonts w:ascii="Calibri" w:hAnsi="Calibri" w:cstheme="minorHAnsi"/>
          <w:sz w:val="23"/>
          <w:szCs w:val="23"/>
        </w:rPr>
        <w:t>PIR</w:t>
      </w:r>
      <w:proofErr w:type="spellEnd"/>
      <w:r w:rsidRPr="00852AF6">
        <w:rPr>
          <w:rFonts w:ascii="Calibri" w:hAnsi="Calibri" w:cstheme="minorHAnsi"/>
          <w:sz w:val="23"/>
          <w:szCs w:val="23"/>
        </w:rPr>
        <w:t xml:space="preserve"> organisation to ensure the services required by people with severe and persistent mental illness and complex needs are coordinated, </w:t>
      </w:r>
      <w:proofErr w:type="gramStart"/>
      <w:r w:rsidRPr="00852AF6">
        <w:rPr>
          <w:rFonts w:ascii="Calibri" w:hAnsi="Calibri" w:cstheme="minorHAnsi"/>
          <w:sz w:val="23"/>
          <w:szCs w:val="23"/>
        </w:rPr>
        <w:t>integrated</w:t>
      </w:r>
      <w:proofErr w:type="gramEnd"/>
      <w:r w:rsidRPr="00852AF6">
        <w:rPr>
          <w:rFonts w:ascii="Calibri" w:hAnsi="Calibri" w:cstheme="minorHAnsi"/>
          <w:sz w:val="23"/>
          <w:szCs w:val="23"/>
        </w:rPr>
        <w:t xml:space="preserve"> and complementary.</w:t>
      </w:r>
    </w:p>
    <w:p w:rsidR="00B6352C" w:rsidRPr="00852AF6" w:rsidRDefault="00B6352C" w:rsidP="005D70AE">
      <w:pPr>
        <w:spacing w:after="0" w:line="240" w:lineRule="auto"/>
        <w:rPr>
          <w:rFonts w:ascii="Calibri" w:hAnsi="Calibri" w:cstheme="minorHAnsi"/>
          <w:sz w:val="23"/>
          <w:szCs w:val="23"/>
        </w:rPr>
      </w:pPr>
    </w:p>
    <w:p w:rsidR="00C84CD5" w:rsidRPr="00996A79" w:rsidRDefault="005D70AE" w:rsidP="00A223F7">
      <w:pPr>
        <w:pStyle w:val="Heading2"/>
        <w:keepNext/>
        <w:numPr>
          <w:ilvl w:val="1"/>
          <w:numId w:val="5"/>
        </w:numPr>
        <w:tabs>
          <w:tab w:val="num" w:pos="567"/>
        </w:tabs>
        <w:spacing w:before="0" w:line="240" w:lineRule="auto"/>
        <w:ind w:left="576" w:hanging="576"/>
        <w:rPr>
          <w:rFonts w:cs="Arial"/>
          <w:iCs/>
          <w:sz w:val="22"/>
          <w:szCs w:val="22"/>
        </w:rPr>
      </w:pPr>
      <w:bookmarkStart w:id="427" w:name="_Toc338399205"/>
      <w:bookmarkStart w:id="428" w:name="_Toc338399326"/>
      <w:bookmarkStart w:id="429" w:name="_Toc338399447"/>
      <w:bookmarkStart w:id="430" w:name="_Toc338399568"/>
      <w:bookmarkStart w:id="431" w:name="_Toc338400089"/>
      <w:bookmarkStart w:id="432" w:name="_Toc338400210"/>
      <w:bookmarkStart w:id="433" w:name="_Toc338409078"/>
      <w:bookmarkStart w:id="434" w:name="_Toc338399206"/>
      <w:bookmarkStart w:id="435" w:name="_Toc338399327"/>
      <w:bookmarkStart w:id="436" w:name="_Toc338399448"/>
      <w:bookmarkStart w:id="437" w:name="_Toc338399569"/>
      <w:bookmarkStart w:id="438" w:name="_Toc338400090"/>
      <w:bookmarkStart w:id="439" w:name="_Toc338400211"/>
      <w:bookmarkStart w:id="440" w:name="_Toc338409079"/>
      <w:bookmarkStart w:id="441" w:name="_Toc351030188"/>
      <w:bookmarkStart w:id="442" w:name="_Toc351039631"/>
      <w:bookmarkStart w:id="443" w:name="_Toc384202487"/>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996A79">
        <w:rPr>
          <w:rFonts w:cs="Arial"/>
          <w:iCs/>
          <w:sz w:val="22"/>
          <w:szCs w:val="22"/>
        </w:rPr>
        <w:t>Specialist requirements for PHaMs</w:t>
      </w:r>
      <w:bookmarkEnd w:id="441"/>
      <w:bookmarkEnd w:id="442"/>
      <w:bookmarkEnd w:id="443"/>
    </w:p>
    <w:p w:rsidR="00C84CD5" w:rsidRPr="00852AF6" w:rsidRDefault="00C84CD5" w:rsidP="000F2753">
      <w:pPr>
        <w:pStyle w:val="NoSpacing"/>
        <w:spacing w:after="120"/>
      </w:pPr>
    </w:p>
    <w:p w:rsidR="005D70AE" w:rsidRPr="00033573" w:rsidRDefault="005D70AE" w:rsidP="00A223F7">
      <w:pPr>
        <w:pStyle w:val="Pam3"/>
        <w:ind w:left="567" w:hanging="578"/>
        <w:rPr>
          <w:rFonts w:ascii="Arial" w:hAnsi="Arial" w:cs="Arial"/>
        </w:rPr>
      </w:pPr>
      <w:bookmarkStart w:id="444" w:name="_Toc351030189"/>
      <w:bookmarkStart w:id="445" w:name="_Toc351039632"/>
      <w:bookmarkStart w:id="446" w:name="_Toc384202488"/>
      <w:r w:rsidRPr="00033573">
        <w:rPr>
          <w:rFonts w:ascii="Arial" w:hAnsi="Arial" w:cs="Arial"/>
        </w:rPr>
        <w:t>Targeted Groups /Special Needs Groups</w:t>
      </w:r>
      <w:bookmarkEnd w:id="444"/>
      <w:bookmarkEnd w:id="445"/>
      <w:bookmarkEnd w:id="446"/>
    </w:p>
    <w:p w:rsidR="003D4799" w:rsidRPr="00852AF6" w:rsidRDefault="003D4799" w:rsidP="003D4799">
      <w:pPr>
        <w:pStyle w:val="Pam3"/>
        <w:numPr>
          <w:ilvl w:val="0"/>
          <w:numId w:val="0"/>
        </w:numPr>
        <w:ind w:left="709"/>
        <w:rPr>
          <w:rFonts w:ascii="Calibri" w:hAnsi="Calibri"/>
        </w:rPr>
      </w:pPr>
    </w:p>
    <w:p w:rsidR="005D70AE" w:rsidRPr="00852AF6" w:rsidRDefault="005D70AE" w:rsidP="005D70AE">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sz w:val="23"/>
          <w:szCs w:val="23"/>
        </w:rPr>
        <w:t xml:space="preserve">PHaMs identifies a number of groups of people as facing additional disadvantage in their recovery journey.  These include but are not limited </w:t>
      </w:r>
      <w:proofErr w:type="gramStart"/>
      <w:r w:rsidRPr="00852AF6">
        <w:rPr>
          <w:rFonts w:ascii="Calibri" w:hAnsi="Calibri" w:cstheme="minorHAnsi"/>
          <w:sz w:val="23"/>
          <w:szCs w:val="23"/>
        </w:rPr>
        <w:t>to</w:t>
      </w:r>
      <w:proofErr w:type="gramEnd"/>
      <w:r w:rsidRPr="00852AF6">
        <w:rPr>
          <w:rFonts w:ascii="Calibri" w:hAnsi="Calibri" w:cstheme="minorHAnsi"/>
          <w:sz w:val="23"/>
          <w:szCs w:val="23"/>
        </w:rPr>
        <w:t>:</w:t>
      </w:r>
    </w:p>
    <w:p w:rsidR="005D70AE" w:rsidRPr="00852AF6" w:rsidRDefault="005D70AE" w:rsidP="00C66533">
      <w:pPr>
        <w:numPr>
          <w:ilvl w:val="0"/>
          <w:numId w:val="3"/>
        </w:numPr>
        <w:spacing w:before="60" w:after="0" w:line="240" w:lineRule="auto"/>
        <w:ind w:left="357" w:hanging="357"/>
        <w:contextualSpacing/>
        <w:rPr>
          <w:rFonts w:ascii="Calibri" w:hAnsi="Calibri" w:cstheme="minorHAnsi"/>
          <w:sz w:val="23"/>
          <w:szCs w:val="23"/>
        </w:rPr>
      </w:pPr>
      <w:r w:rsidRPr="00852AF6">
        <w:rPr>
          <w:rFonts w:ascii="Calibri" w:hAnsi="Calibri" w:cstheme="minorHAnsi"/>
          <w:sz w:val="23"/>
          <w:szCs w:val="23"/>
        </w:rPr>
        <w:t>Indigenous Australians (including Stolen Generation)</w:t>
      </w:r>
    </w:p>
    <w:p w:rsidR="005D70AE" w:rsidRPr="00852AF6" w:rsidRDefault="005D70AE" w:rsidP="00C66533">
      <w:pPr>
        <w:numPr>
          <w:ilvl w:val="0"/>
          <w:numId w:val="3"/>
        </w:numPr>
        <w:spacing w:before="60" w:after="0" w:line="240" w:lineRule="auto"/>
        <w:ind w:left="357" w:hanging="357"/>
        <w:contextualSpacing/>
        <w:rPr>
          <w:rFonts w:ascii="Calibri" w:hAnsi="Calibri" w:cstheme="minorHAnsi"/>
          <w:sz w:val="23"/>
          <w:szCs w:val="23"/>
        </w:rPr>
      </w:pPr>
      <w:r w:rsidRPr="00852AF6">
        <w:rPr>
          <w:rFonts w:ascii="Calibri" w:hAnsi="Calibri" w:cstheme="minorHAnsi"/>
          <w:sz w:val="23"/>
          <w:szCs w:val="23"/>
        </w:rPr>
        <w:t>people from culturally and linguistically diverse backgrounds, including Humanitarian Entrants and recently arrived migrants and refugees</w:t>
      </w:r>
    </w:p>
    <w:p w:rsidR="005D70AE" w:rsidRPr="00852AF6" w:rsidRDefault="005D70AE" w:rsidP="00C66533">
      <w:pPr>
        <w:numPr>
          <w:ilvl w:val="0"/>
          <w:numId w:val="3"/>
        </w:numPr>
        <w:spacing w:before="60" w:after="0" w:line="240" w:lineRule="auto"/>
        <w:ind w:left="357" w:hanging="357"/>
        <w:contextualSpacing/>
        <w:rPr>
          <w:rFonts w:ascii="Calibri" w:hAnsi="Calibri" w:cstheme="minorHAnsi"/>
          <w:sz w:val="23"/>
          <w:szCs w:val="23"/>
        </w:rPr>
      </w:pPr>
      <w:r w:rsidRPr="00852AF6">
        <w:rPr>
          <w:rFonts w:ascii="Calibri" w:hAnsi="Calibri" w:cstheme="minorHAnsi"/>
          <w:sz w:val="23"/>
          <w:szCs w:val="23"/>
        </w:rPr>
        <w:t>young people aged 16 to 24 years</w:t>
      </w:r>
    </w:p>
    <w:p w:rsidR="005D70AE" w:rsidRPr="00852AF6" w:rsidRDefault="005D70AE" w:rsidP="00C66533">
      <w:pPr>
        <w:numPr>
          <w:ilvl w:val="0"/>
          <w:numId w:val="3"/>
        </w:numPr>
        <w:spacing w:before="60" w:after="0" w:line="240" w:lineRule="auto"/>
        <w:ind w:left="357" w:hanging="357"/>
        <w:contextualSpacing/>
        <w:rPr>
          <w:rFonts w:ascii="Calibri" w:hAnsi="Calibri" w:cstheme="minorHAnsi"/>
          <w:sz w:val="23"/>
          <w:szCs w:val="23"/>
        </w:rPr>
      </w:pPr>
      <w:r w:rsidRPr="00852AF6">
        <w:rPr>
          <w:rFonts w:ascii="Calibri" w:hAnsi="Calibri" w:cstheme="minorHAnsi"/>
          <w:sz w:val="23"/>
          <w:szCs w:val="23"/>
        </w:rPr>
        <w:t>people who are homeless or at risk of homelessness</w:t>
      </w:r>
    </w:p>
    <w:p w:rsidR="005D70AE" w:rsidRPr="00852AF6" w:rsidRDefault="005D70AE" w:rsidP="00C66533">
      <w:pPr>
        <w:numPr>
          <w:ilvl w:val="0"/>
          <w:numId w:val="3"/>
        </w:numPr>
        <w:spacing w:before="60" w:after="0" w:line="240" w:lineRule="auto"/>
        <w:ind w:left="357" w:hanging="357"/>
        <w:contextualSpacing/>
        <w:rPr>
          <w:rFonts w:ascii="Calibri" w:hAnsi="Calibri" w:cstheme="minorHAnsi"/>
          <w:sz w:val="23"/>
          <w:szCs w:val="23"/>
        </w:rPr>
      </w:pPr>
      <w:r w:rsidRPr="00852AF6">
        <w:rPr>
          <w:rFonts w:ascii="Calibri" w:hAnsi="Calibri" w:cstheme="minorHAnsi"/>
          <w:sz w:val="23"/>
          <w:szCs w:val="23"/>
        </w:rPr>
        <w:t>people who have previously been institutionalised (including Forgotten Australians/care leavers and child immigrants)</w:t>
      </w:r>
    </w:p>
    <w:p w:rsidR="005D70AE" w:rsidRPr="00852AF6" w:rsidRDefault="005D70AE" w:rsidP="00C66533">
      <w:pPr>
        <w:numPr>
          <w:ilvl w:val="0"/>
          <w:numId w:val="3"/>
        </w:numPr>
        <w:spacing w:before="60" w:after="0" w:line="240" w:lineRule="auto"/>
        <w:ind w:left="357" w:hanging="357"/>
        <w:contextualSpacing/>
        <w:rPr>
          <w:rFonts w:ascii="Calibri" w:hAnsi="Calibri" w:cstheme="minorHAnsi"/>
          <w:sz w:val="23"/>
          <w:szCs w:val="23"/>
        </w:rPr>
      </w:pPr>
      <w:r w:rsidRPr="00852AF6">
        <w:rPr>
          <w:rFonts w:ascii="Calibri" w:hAnsi="Calibri" w:cstheme="minorHAnsi"/>
          <w:sz w:val="23"/>
          <w:szCs w:val="23"/>
        </w:rPr>
        <w:t>young people leaving out-of-home care</w:t>
      </w:r>
    </w:p>
    <w:p w:rsidR="005D70AE" w:rsidRPr="00852AF6" w:rsidRDefault="005D70AE" w:rsidP="00C66533">
      <w:pPr>
        <w:numPr>
          <w:ilvl w:val="0"/>
          <w:numId w:val="3"/>
        </w:numPr>
        <w:spacing w:before="60" w:after="0" w:line="240" w:lineRule="auto"/>
        <w:ind w:left="357" w:hanging="357"/>
        <w:contextualSpacing/>
        <w:rPr>
          <w:rFonts w:ascii="Calibri" w:hAnsi="Calibri" w:cstheme="minorHAnsi"/>
          <w:sz w:val="23"/>
          <w:szCs w:val="23"/>
        </w:rPr>
      </w:pPr>
      <w:r w:rsidRPr="00852AF6">
        <w:rPr>
          <w:rFonts w:ascii="Calibri" w:hAnsi="Calibri" w:cstheme="minorHAnsi"/>
          <w:sz w:val="23"/>
          <w:szCs w:val="23"/>
        </w:rPr>
        <w:t>people who have been previously incarcerated</w:t>
      </w:r>
      <w:r w:rsidR="00C76C08" w:rsidRPr="00852AF6">
        <w:rPr>
          <w:rFonts w:ascii="Calibri" w:hAnsi="Calibri" w:cstheme="minorHAnsi"/>
          <w:sz w:val="23"/>
          <w:szCs w:val="23"/>
        </w:rPr>
        <w:t>,</w:t>
      </w:r>
      <w:r w:rsidRPr="00852AF6">
        <w:rPr>
          <w:rFonts w:ascii="Calibri" w:hAnsi="Calibri" w:cstheme="minorHAnsi"/>
          <w:sz w:val="23"/>
          <w:szCs w:val="23"/>
        </w:rPr>
        <w:t xml:space="preserve"> and</w:t>
      </w:r>
    </w:p>
    <w:p w:rsidR="005D70AE" w:rsidRPr="00852AF6" w:rsidRDefault="005D70AE" w:rsidP="00C66533">
      <w:pPr>
        <w:numPr>
          <w:ilvl w:val="0"/>
          <w:numId w:val="3"/>
        </w:numPr>
        <w:spacing w:before="60" w:after="0" w:line="240" w:lineRule="auto"/>
        <w:ind w:left="357" w:hanging="357"/>
        <w:contextualSpacing/>
        <w:rPr>
          <w:rFonts w:ascii="Calibri" w:hAnsi="Calibri" w:cstheme="minorHAnsi"/>
          <w:sz w:val="23"/>
          <w:szCs w:val="23"/>
        </w:rPr>
      </w:pPr>
      <w:proofErr w:type="gramStart"/>
      <w:r w:rsidRPr="00852AF6">
        <w:rPr>
          <w:rFonts w:ascii="Calibri" w:hAnsi="Calibri" w:cstheme="minorHAnsi"/>
          <w:sz w:val="23"/>
          <w:szCs w:val="23"/>
        </w:rPr>
        <w:t>people</w:t>
      </w:r>
      <w:proofErr w:type="gramEnd"/>
      <w:r w:rsidRPr="00852AF6">
        <w:rPr>
          <w:rFonts w:ascii="Calibri" w:hAnsi="Calibri" w:cstheme="minorHAnsi"/>
          <w:sz w:val="23"/>
          <w:szCs w:val="23"/>
        </w:rPr>
        <w:t xml:space="preserve"> with drug or alcohol co‐morbidity.</w:t>
      </w:r>
    </w:p>
    <w:p w:rsidR="005D70AE" w:rsidRPr="00852AF6" w:rsidRDefault="005D70AE" w:rsidP="005D70AE">
      <w:pPr>
        <w:spacing w:after="0" w:line="240" w:lineRule="auto"/>
        <w:rPr>
          <w:rFonts w:ascii="Calibri" w:hAnsi="Calibri" w:cstheme="minorHAnsi"/>
          <w:sz w:val="23"/>
          <w:szCs w:val="23"/>
        </w:rPr>
      </w:pPr>
    </w:p>
    <w:p w:rsidR="005D70AE" w:rsidRPr="00852AF6" w:rsidRDefault="005D70AE" w:rsidP="005D70AE">
      <w:pPr>
        <w:spacing w:after="0" w:line="240" w:lineRule="auto"/>
        <w:rPr>
          <w:rFonts w:ascii="Calibri" w:hAnsi="Calibri" w:cstheme="minorHAnsi"/>
          <w:sz w:val="23"/>
          <w:szCs w:val="23"/>
        </w:rPr>
      </w:pPr>
      <w:r w:rsidRPr="00852AF6">
        <w:rPr>
          <w:rFonts w:ascii="Calibri" w:hAnsi="Calibri" w:cstheme="minorHAnsi"/>
          <w:sz w:val="23"/>
          <w:szCs w:val="23"/>
        </w:rPr>
        <w:t xml:space="preserve">Services are required to prioritise and actively target these special needs groups, or others identified locally, for which there are significant populations in their PHaMs Coverage Area, or which are </w:t>
      </w:r>
      <w:r w:rsidR="00314826">
        <w:rPr>
          <w:rFonts w:ascii="Calibri" w:hAnsi="Calibri" w:cstheme="minorHAnsi"/>
          <w:sz w:val="23"/>
          <w:szCs w:val="23"/>
        </w:rPr>
        <w:t>inadequately supported</w:t>
      </w:r>
      <w:r w:rsidRPr="00852AF6">
        <w:rPr>
          <w:rFonts w:ascii="Calibri" w:hAnsi="Calibri" w:cstheme="minorHAnsi"/>
          <w:sz w:val="23"/>
          <w:szCs w:val="23"/>
        </w:rPr>
        <w:t>.</w:t>
      </w:r>
    </w:p>
    <w:p w:rsidR="005D70AE" w:rsidRPr="00852AF6" w:rsidRDefault="005D70AE" w:rsidP="005D70AE">
      <w:pPr>
        <w:spacing w:after="0" w:line="240" w:lineRule="auto"/>
        <w:rPr>
          <w:rFonts w:ascii="Calibri" w:hAnsi="Calibri" w:cstheme="minorHAnsi"/>
          <w:sz w:val="23"/>
          <w:szCs w:val="23"/>
        </w:rPr>
      </w:pPr>
    </w:p>
    <w:p w:rsidR="000E5F5B" w:rsidRPr="00852AF6" w:rsidRDefault="005D70AE" w:rsidP="00B6352C">
      <w:pPr>
        <w:spacing w:after="0" w:line="240" w:lineRule="auto"/>
        <w:rPr>
          <w:rFonts w:ascii="Calibri" w:hAnsi="Calibri"/>
          <w:sz w:val="23"/>
          <w:szCs w:val="23"/>
        </w:rPr>
      </w:pPr>
      <w:r w:rsidRPr="00852AF6">
        <w:rPr>
          <w:rFonts w:ascii="Calibri" w:hAnsi="Calibri" w:cstheme="minorHAnsi"/>
          <w:sz w:val="23"/>
          <w:szCs w:val="23"/>
        </w:rPr>
        <w:lastRenderedPageBreak/>
        <w:t>The Department expects services to develop the relevant expertise to be able to focus on these special needs groups and to manage their caseloads to ensure that uptake is representative of special needs groups in the local community.  Targets for special needs groups will be negotiated with service providers on a case-by-case basis and sp</w:t>
      </w:r>
      <w:r w:rsidR="00263C4E" w:rsidRPr="00852AF6">
        <w:rPr>
          <w:rFonts w:ascii="Calibri" w:hAnsi="Calibri" w:cstheme="minorHAnsi"/>
          <w:sz w:val="23"/>
          <w:szCs w:val="23"/>
        </w:rPr>
        <w:t>ecified in funding</w:t>
      </w:r>
      <w:r w:rsidR="0088136C" w:rsidRPr="00852AF6">
        <w:rPr>
          <w:rFonts w:ascii="Calibri" w:hAnsi="Calibri" w:cstheme="minorHAnsi"/>
          <w:sz w:val="23"/>
          <w:szCs w:val="23"/>
        </w:rPr>
        <w:t xml:space="preserve"> agreements.</w:t>
      </w:r>
      <w:bookmarkStart w:id="447" w:name="_Toc351030190"/>
      <w:bookmarkStart w:id="448" w:name="_Toc351039633"/>
      <w:r w:rsidR="00AD7D66" w:rsidRPr="00852AF6">
        <w:rPr>
          <w:rFonts w:ascii="Calibri" w:hAnsi="Calibri" w:cstheme="minorHAnsi"/>
          <w:sz w:val="23"/>
          <w:szCs w:val="23"/>
        </w:rPr>
        <w:t xml:space="preserve"> </w:t>
      </w:r>
      <w:bookmarkEnd w:id="447"/>
      <w:bookmarkEnd w:id="448"/>
    </w:p>
    <w:p w:rsidR="00AD7D66" w:rsidRPr="00852AF6" w:rsidRDefault="00AD7D66" w:rsidP="00B6352C">
      <w:pPr>
        <w:spacing w:after="0" w:line="240" w:lineRule="auto"/>
        <w:rPr>
          <w:rFonts w:ascii="Calibri" w:hAnsi="Calibri"/>
          <w:sz w:val="23"/>
          <w:szCs w:val="23"/>
        </w:rPr>
      </w:pPr>
    </w:p>
    <w:p w:rsidR="00AD7D66" w:rsidRPr="00FA47FB" w:rsidRDefault="00AD7D66" w:rsidP="00A223F7">
      <w:pPr>
        <w:pStyle w:val="Pam3"/>
        <w:ind w:left="567" w:hanging="578"/>
        <w:rPr>
          <w:rFonts w:ascii="Arial" w:hAnsi="Arial" w:cs="Arial"/>
        </w:rPr>
      </w:pPr>
      <w:bookmarkStart w:id="449" w:name="_Toc384202489"/>
      <w:r w:rsidRPr="00FA47FB">
        <w:rPr>
          <w:rFonts w:ascii="Arial" w:hAnsi="Arial" w:cs="Arial"/>
        </w:rPr>
        <w:t>Team approach to service delivery</w:t>
      </w:r>
      <w:bookmarkEnd w:id="449"/>
    </w:p>
    <w:p w:rsidR="00156B12" w:rsidRPr="00852AF6" w:rsidRDefault="008A7861" w:rsidP="00783C65">
      <w:pPr>
        <w:autoSpaceDE w:val="0"/>
        <w:autoSpaceDN w:val="0"/>
        <w:adjustRightInd w:val="0"/>
        <w:spacing w:before="240" w:line="240" w:lineRule="auto"/>
        <w:rPr>
          <w:rFonts w:ascii="Calibri" w:hAnsi="Calibri" w:cs="Calibri"/>
          <w:bCs/>
          <w:sz w:val="23"/>
          <w:szCs w:val="23"/>
        </w:rPr>
      </w:pPr>
      <w:r w:rsidRPr="00852AF6">
        <w:rPr>
          <w:rFonts w:ascii="Calibri" w:hAnsi="Calibri" w:cs="Calibri"/>
          <w:bCs/>
          <w:sz w:val="23"/>
          <w:szCs w:val="23"/>
        </w:rPr>
        <w:t xml:space="preserve">Personal helpers and mentors </w:t>
      </w:r>
      <w:r w:rsidR="00156B12" w:rsidRPr="00852AF6">
        <w:rPr>
          <w:rFonts w:ascii="Calibri" w:hAnsi="Calibri" w:cs="Calibri"/>
          <w:bCs/>
          <w:sz w:val="23"/>
          <w:szCs w:val="23"/>
        </w:rPr>
        <w:t xml:space="preserve">work together in teams, to ensure the most effective service delivery and to bring about better outcomes for participants.  The team structures are determined by service providers according to local need, the needs of participants, the availability of staff, and worker profile.  </w:t>
      </w:r>
      <w:r w:rsidR="00AD3B74">
        <w:rPr>
          <w:rFonts w:ascii="Calibri" w:hAnsi="Calibri" w:cs="Calibri"/>
          <w:bCs/>
          <w:sz w:val="23"/>
          <w:szCs w:val="23"/>
        </w:rPr>
        <w:t>DSS</w:t>
      </w:r>
      <w:r w:rsidR="00156B12" w:rsidRPr="00852AF6">
        <w:rPr>
          <w:rFonts w:ascii="Calibri" w:hAnsi="Calibri" w:cs="Calibri"/>
          <w:bCs/>
          <w:sz w:val="23"/>
          <w:szCs w:val="23"/>
        </w:rPr>
        <w:t xml:space="preserve"> expects a standard PHaMs service to employ a team of five</w:t>
      </w:r>
      <w:r w:rsidR="00156B12" w:rsidRPr="00852AF6">
        <w:rPr>
          <w:rStyle w:val="FootnoteReference"/>
          <w:rFonts w:ascii="Calibri" w:hAnsi="Calibri" w:cs="Calibri"/>
          <w:bCs/>
          <w:sz w:val="23"/>
          <w:szCs w:val="23"/>
        </w:rPr>
        <w:footnoteReference w:id="8"/>
      </w:r>
      <w:r w:rsidR="006B283C" w:rsidRPr="00852AF6">
        <w:rPr>
          <w:rFonts w:ascii="Calibri" w:hAnsi="Calibri" w:cs="Calibri"/>
          <w:bCs/>
          <w:sz w:val="23"/>
          <w:szCs w:val="23"/>
        </w:rPr>
        <w:t>.</w:t>
      </w:r>
    </w:p>
    <w:p w:rsidR="00156B12" w:rsidRPr="00852AF6" w:rsidRDefault="00156B12" w:rsidP="00AD7D66">
      <w:pPr>
        <w:spacing w:before="240" w:after="120" w:line="240" w:lineRule="auto"/>
        <w:ind w:right="652"/>
        <w:rPr>
          <w:rFonts w:ascii="Calibri" w:hAnsi="Calibri" w:cs="Calibri"/>
          <w:bCs/>
          <w:color w:val="000000"/>
          <w:sz w:val="23"/>
          <w:szCs w:val="23"/>
        </w:rPr>
      </w:pPr>
      <w:r w:rsidRPr="00852AF6">
        <w:rPr>
          <w:rFonts w:ascii="Calibri" w:hAnsi="Calibri" w:cs="Calibri"/>
          <w:bCs/>
          <w:color w:val="000000"/>
          <w:sz w:val="23"/>
          <w:szCs w:val="23"/>
        </w:rPr>
        <w:t>PHaMs services assign a worker to each participant to:</w:t>
      </w:r>
    </w:p>
    <w:p w:rsidR="00156B12" w:rsidRPr="00852AF6" w:rsidRDefault="00156B12" w:rsidP="00AD7D66">
      <w:pPr>
        <w:numPr>
          <w:ilvl w:val="0"/>
          <w:numId w:val="1"/>
        </w:numPr>
        <w:spacing w:after="0" w:line="240" w:lineRule="auto"/>
        <w:ind w:left="709" w:hanging="284"/>
        <w:rPr>
          <w:rFonts w:ascii="Calibri" w:hAnsi="Calibri" w:cs="Arial"/>
          <w:sz w:val="23"/>
          <w:szCs w:val="23"/>
        </w:rPr>
      </w:pPr>
      <w:r w:rsidRPr="00852AF6">
        <w:rPr>
          <w:rFonts w:ascii="Calibri" w:hAnsi="Calibri" w:cs="Arial"/>
          <w:sz w:val="23"/>
          <w:szCs w:val="23"/>
        </w:rPr>
        <w:t>help participants better manage their daily activities and reconnect to their community</w:t>
      </w:r>
    </w:p>
    <w:p w:rsidR="00156B12" w:rsidRPr="00852AF6" w:rsidRDefault="00156B12" w:rsidP="00AD7D66">
      <w:pPr>
        <w:numPr>
          <w:ilvl w:val="0"/>
          <w:numId w:val="1"/>
        </w:numPr>
        <w:spacing w:after="0" w:line="240" w:lineRule="auto"/>
        <w:ind w:left="709" w:hanging="284"/>
        <w:rPr>
          <w:rFonts w:ascii="Calibri" w:hAnsi="Calibri" w:cs="Arial"/>
          <w:sz w:val="23"/>
          <w:szCs w:val="23"/>
        </w:rPr>
      </w:pPr>
      <w:r w:rsidRPr="00852AF6">
        <w:rPr>
          <w:rFonts w:ascii="Calibri" w:hAnsi="Calibri" w:cs="Arial"/>
          <w:sz w:val="23"/>
          <w:szCs w:val="23"/>
        </w:rPr>
        <w:t xml:space="preserve">connect </w:t>
      </w:r>
      <w:r w:rsidR="008A7861" w:rsidRPr="00852AF6">
        <w:rPr>
          <w:rFonts w:ascii="Calibri" w:hAnsi="Calibri" w:cs="Arial"/>
          <w:sz w:val="23"/>
          <w:szCs w:val="23"/>
        </w:rPr>
        <w:t xml:space="preserve">participants </w:t>
      </w:r>
      <w:r w:rsidRPr="00852AF6">
        <w:rPr>
          <w:rFonts w:ascii="Calibri" w:hAnsi="Calibri" w:cs="Arial"/>
          <w:sz w:val="23"/>
          <w:szCs w:val="23"/>
        </w:rPr>
        <w:t>to outreach services if needed</w:t>
      </w:r>
    </w:p>
    <w:p w:rsidR="00156B12" w:rsidRPr="00852AF6" w:rsidRDefault="00156B12" w:rsidP="00A223F7">
      <w:pPr>
        <w:numPr>
          <w:ilvl w:val="0"/>
          <w:numId w:val="1"/>
        </w:numPr>
        <w:spacing w:after="0" w:line="240" w:lineRule="auto"/>
        <w:ind w:left="567" w:hanging="142"/>
        <w:rPr>
          <w:rFonts w:ascii="Calibri" w:hAnsi="Calibri" w:cs="Arial"/>
          <w:sz w:val="23"/>
          <w:szCs w:val="23"/>
        </w:rPr>
      </w:pPr>
      <w:r w:rsidRPr="00852AF6">
        <w:rPr>
          <w:rFonts w:ascii="Calibri" w:hAnsi="Calibri" w:cs="Arial"/>
          <w:sz w:val="23"/>
          <w:szCs w:val="23"/>
        </w:rPr>
        <w:t>provide referrals and links with appropriate services, such as clinical, drug and alcohol, employ</w:t>
      </w:r>
      <w:r w:rsidR="006B283C" w:rsidRPr="00852AF6">
        <w:rPr>
          <w:rFonts w:ascii="Calibri" w:hAnsi="Calibri" w:cs="Arial"/>
          <w:sz w:val="23"/>
          <w:szCs w:val="23"/>
        </w:rPr>
        <w:t>ment and accommodation services</w:t>
      </w:r>
    </w:p>
    <w:p w:rsidR="00156B12" w:rsidRPr="00852AF6" w:rsidRDefault="00156B12" w:rsidP="00A223F7">
      <w:pPr>
        <w:numPr>
          <w:ilvl w:val="0"/>
          <w:numId w:val="1"/>
        </w:numPr>
        <w:spacing w:after="0" w:line="240" w:lineRule="auto"/>
        <w:ind w:left="567" w:hanging="142"/>
        <w:rPr>
          <w:rFonts w:ascii="Calibri" w:hAnsi="Calibri" w:cs="Arial"/>
          <w:sz w:val="23"/>
          <w:szCs w:val="23"/>
        </w:rPr>
      </w:pPr>
      <w:r w:rsidRPr="00852AF6">
        <w:rPr>
          <w:rFonts w:ascii="Calibri" w:hAnsi="Calibri" w:cs="Arial"/>
          <w:sz w:val="23"/>
          <w:szCs w:val="23"/>
        </w:rPr>
        <w:t>work with participants to develop Individual Recovery Plans which focus on their goals and recovery journey</w:t>
      </w:r>
    </w:p>
    <w:p w:rsidR="00156B12" w:rsidRPr="00852AF6" w:rsidRDefault="00156B12" w:rsidP="00AD7D66">
      <w:pPr>
        <w:numPr>
          <w:ilvl w:val="0"/>
          <w:numId w:val="1"/>
        </w:numPr>
        <w:spacing w:after="0" w:line="240" w:lineRule="auto"/>
        <w:ind w:left="709" w:hanging="284"/>
        <w:rPr>
          <w:rFonts w:ascii="Calibri" w:hAnsi="Calibri" w:cs="Arial"/>
          <w:sz w:val="23"/>
          <w:szCs w:val="23"/>
        </w:rPr>
      </w:pPr>
      <w:r w:rsidRPr="00852AF6">
        <w:rPr>
          <w:rFonts w:ascii="Calibri" w:hAnsi="Calibri" w:cs="Arial"/>
          <w:sz w:val="23"/>
          <w:szCs w:val="23"/>
        </w:rPr>
        <w:t>engage and support family, carers and other significant people in participants’ lives, and</w:t>
      </w:r>
    </w:p>
    <w:p w:rsidR="00156B12" w:rsidRPr="00852AF6" w:rsidRDefault="00156B12" w:rsidP="00AD7D66">
      <w:pPr>
        <w:numPr>
          <w:ilvl w:val="0"/>
          <w:numId w:val="1"/>
        </w:numPr>
        <w:spacing w:after="0" w:line="240" w:lineRule="auto"/>
        <w:ind w:left="709" w:hanging="284"/>
        <w:rPr>
          <w:rFonts w:ascii="Calibri" w:hAnsi="Calibri" w:cs="Calibri"/>
          <w:bCs/>
          <w:color w:val="000000"/>
          <w:sz w:val="23"/>
          <w:szCs w:val="23"/>
        </w:rPr>
      </w:pPr>
      <w:proofErr w:type="gramStart"/>
      <w:r w:rsidRPr="00852AF6">
        <w:rPr>
          <w:rFonts w:ascii="Calibri" w:hAnsi="Calibri" w:cs="Arial"/>
          <w:sz w:val="23"/>
          <w:szCs w:val="23"/>
        </w:rPr>
        <w:t>monitor</w:t>
      </w:r>
      <w:proofErr w:type="gramEnd"/>
      <w:r w:rsidRPr="00852AF6">
        <w:rPr>
          <w:rFonts w:ascii="Calibri" w:hAnsi="Calibri" w:cs="Calibri"/>
          <w:bCs/>
          <w:color w:val="000000"/>
          <w:sz w:val="23"/>
          <w:szCs w:val="23"/>
        </w:rPr>
        <w:t xml:space="preserve"> and report progress against participants’ Individual Recovery Plans.</w:t>
      </w:r>
    </w:p>
    <w:p w:rsidR="00156B12" w:rsidRPr="00852AF6" w:rsidRDefault="00156B12" w:rsidP="00AD7D66">
      <w:pPr>
        <w:autoSpaceDE w:val="0"/>
        <w:autoSpaceDN w:val="0"/>
        <w:adjustRightInd w:val="0"/>
        <w:spacing w:after="0" w:line="240" w:lineRule="auto"/>
        <w:rPr>
          <w:rFonts w:ascii="Calibri" w:hAnsi="Calibri" w:cs="Calibri"/>
          <w:bCs/>
          <w:color w:val="000000"/>
          <w:sz w:val="23"/>
          <w:szCs w:val="23"/>
        </w:rPr>
      </w:pPr>
    </w:p>
    <w:p w:rsidR="00156B12" w:rsidRPr="00852AF6" w:rsidRDefault="00156B12" w:rsidP="00156B12">
      <w:pPr>
        <w:autoSpaceDE w:val="0"/>
        <w:autoSpaceDN w:val="0"/>
        <w:adjustRightInd w:val="0"/>
        <w:rPr>
          <w:rFonts w:ascii="Calibri" w:hAnsi="Calibri" w:cs="Calibri"/>
          <w:bCs/>
          <w:color w:val="000000"/>
          <w:sz w:val="23"/>
          <w:szCs w:val="23"/>
        </w:rPr>
      </w:pPr>
      <w:r w:rsidRPr="00852AF6">
        <w:rPr>
          <w:rFonts w:ascii="Calibri" w:hAnsi="Calibri" w:cs="Calibri"/>
          <w:bCs/>
          <w:color w:val="000000"/>
          <w:sz w:val="23"/>
          <w:szCs w:val="23"/>
        </w:rPr>
        <w:t xml:space="preserve">PHaMs team members will have varied backgrounds, academic qualifications, work </w:t>
      </w:r>
      <w:proofErr w:type="gramStart"/>
      <w:r w:rsidRPr="00852AF6">
        <w:rPr>
          <w:rFonts w:ascii="Calibri" w:hAnsi="Calibri" w:cs="Calibri"/>
          <w:bCs/>
          <w:color w:val="000000"/>
          <w:sz w:val="23"/>
          <w:szCs w:val="23"/>
        </w:rPr>
        <w:t>experiences</w:t>
      </w:r>
      <w:proofErr w:type="gramEnd"/>
      <w:r w:rsidRPr="00852AF6">
        <w:rPr>
          <w:rFonts w:ascii="Calibri" w:hAnsi="Calibri" w:cs="Calibri"/>
          <w:bCs/>
          <w:color w:val="000000"/>
          <w:sz w:val="23"/>
          <w:szCs w:val="23"/>
        </w:rPr>
        <w:t xml:space="preserve"> and knowledge.  Some team members may have professional backgrounds as social workers and psychologists.  This past knowledge and experience helps to build the capability of the </w:t>
      </w:r>
      <w:proofErr w:type="gramStart"/>
      <w:r w:rsidRPr="00852AF6">
        <w:rPr>
          <w:rFonts w:ascii="Calibri" w:hAnsi="Calibri" w:cs="Calibri"/>
          <w:bCs/>
          <w:color w:val="000000"/>
          <w:sz w:val="23"/>
          <w:szCs w:val="23"/>
        </w:rPr>
        <w:t>team,</w:t>
      </w:r>
      <w:proofErr w:type="gramEnd"/>
      <w:r w:rsidRPr="00852AF6">
        <w:rPr>
          <w:rFonts w:ascii="Calibri" w:hAnsi="Calibri" w:cs="Calibri"/>
          <w:bCs/>
          <w:color w:val="000000"/>
          <w:sz w:val="23"/>
          <w:szCs w:val="23"/>
        </w:rPr>
        <w:t xml:space="preserve"> however, team members are employed as personal helpers and mentors, not to undertake specified professional roles such as social workers or psychologists.</w:t>
      </w:r>
    </w:p>
    <w:p w:rsidR="00156B12" w:rsidRPr="00852AF6" w:rsidRDefault="00156B12" w:rsidP="00156B12">
      <w:pPr>
        <w:autoSpaceDE w:val="0"/>
        <w:autoSpaceDN w:val="0"/>
        <w:adjustRightInd w:val="0"/>
        <w:rPr>
          <w:rFonts w:ascii="Calibri" w:hAnsi="Calibri" w:cs="Calibri"/>
          <w:bCs/>
          <w:color w:val="000000"/>
          <w:sz w:val="23"/>
          <w:szCs w:val="23"/>
        </w:rPr>
      </w:pPr>
      <w:r w:rsidRPr="00852AF6">
        <w:rPr>
          <w:rFonts w:ascii="Calibri" w:hAnsi="Calibri" w:cs="Calibri"/>
          <w:bCs/>
          <w:color w:val="000000"/>
          <w:sz w:val="23"/>
          <w:szCs w:val="23"/>
        </w:rPr>
        <w:t xml:space="preserve">It is mandatory that </w:t>
      </w:r>
      <w:r w:rsidR="008A7861" w:rsidRPr="00852AF6">
        <w:rPr>
          <w:rFonts w:ascii="Calibri" w:hAnsi="Calibri" w:cs="Calibri"/>
          <w:bCs/>
          <w:color w:val="000000"/>
          <w:sz w:val="23"/>
          <w:szCs w:val="23"/>
        </w:rPr>
        <w:t xml:space="preserve">all </w:t>
      </w:r>
      <w:r w:rsidRPr="00852AF6">
        <w:rPr>
          <w:rFonts w:ascii="Calibri" w:hAnsi="Calibri" w:cs="Calibri"/>
          <w:bCs/>
          <w:color w:val="000000"/>
          <w:sz w:val="23"/>
          <w:szCs w:val="23"/>
        </w:rPr>
        <w:t>PHaMs services employ at least one peer support worker with lived experience of mental illness.  The role of the peer support worker within the PHaMs team can vary and be tailored to the particular service.</w:t>
      </w:r>
    </w:p>
    <w:p w:rsidR="00156B12" w:rsidRPr="00852AF6" w:rsidRDefault="00156B12" w:rsidP="00156B12">
      <w:pPr>
        <w:autoSpaceDE w:val="0"/>
        <w:autoSpaceDN w:val="0"/>
        <w:adjustRightInd w:val="0"/>
        <w:rPr>
          <w:rFonts w:ascii="Calibri" w:hAnsi="Calibri" w:cs="Calibri"/>
          <w:bCs/>
          <w:color w:val="000000"/>
          <w:sz w:val="23"/>
          <w:szCs w:val="23"/>
        </w:rPr>
      </w:pPr>
      <w:r w:rsidRPr="00852AF6">
        <w:rPr>
          <w:rFonts w:ascii="Calibri" w:hAnsi="Calibri" w:cs="Calibri"/>
          <w:bCs/>
          <w:color w:val="000000"/>
          <w:sz w:val="23"/>
          <w:szCs w:val="23"/>
        </w:rPr>
        <w:t xml:space="preserve">The PHaMs team must include people with different personalities and experiences.  This will enable the team to offer choice to participants, bring different knowledge and experience to the </w:t>
      </w:r>
      <w:proofErr w:type="gramStart"/>
      <w:r w:rsidRPr="00852AF6">
        <w:rPr>
          <w:rFonts w:ascii="Calibri" w:hAnsi="Calibri" w:cs="Calibri"/>
          <w:bCs/>
          <w:color w:val="000000"/>
          <w:sz w:val="23"/>
          <w:szCs w:val="23"/>
        </w:rPr>
        <w:t>team</w:t>
      </w:r>
      <w:proofErr w:type="gramEnd"/>
      <w:r w:rsidRPr="00852AF6">
        <w:rPr>
          <w:rFonts w:ascii="Calibri" w:hAnsi="Calibri" w:cs="Calibri"/>
          <w:bCs/>
          <w:color w:val="000000"/>
          <w:sz w:val="23"/>
          <w:szCs w:val="23"/>
        </w:rPr>
        <w:t xml:space="preserve"> and find innovative solutions to the many complexities the team will face.</w:t>
      </w:r>
    </w:p>
    <w:p w:rsidR="00156B12" w:rsidRPr="00852AF6" w:rsidRDefault="00156B12" w:rsidP="00156B12">
      <w:pPr>
        <w:autoSpaceDE w:val="0"/>
        <w:autoSpaceDN w:val="0"/>
        <w:adjustRightInd w:val="0"/>
        <w:rPr>
          <w:rFonts w:ascii="Calibri" w:hAnsi="Calibri" w:cs="Calibri"/>
          <w:bCs/>
          <w:color w:val="000000"/>
          <w:sz w:val="23"/>
          <w:szCs w:val="23"/>
        </w:rPr>
      </w:pPr>
      <w:r w:rsidRPr="00852AF6">
        <w:rPr>
          <w:rFonts w:ascii="Calibri" w:hAnsi="Calibri" w:cs="Calibri"/>
          <w:bCs/>
          <w:color w:val="000000"/>
          <w:sz w:val="23"/>
          <w:szCs w:val="23"/>
        </w:rPr>
        <w:t>The team must</w:t>
      </w:r>
      <w:r w:rsidR="006B283C" w:rsidRPr="00852AF6">
        <w:rPr>
          <w:rFonts w:ascii="Calibri" w:hAnsi="Calibri" w:cs="Calibri"/>
          <w:bCs/>
          <w:color w:val="000000"/>
          <w:sz w:val="23"/>
          <w:szCs w:val="23"/>
        </w:rPr>
        <w:t xml:space="preserve"> be designed to</w:t>
      </w:r>
      <w:r w:rsidRPr="00852AF6">
        <w:rPr>
          <w:rFonts w:ascii="Calibri" w:hAnsi="Calibri" w:cs="Calibri"/>
          <w:bCs/>
          <w:color w:val="000000"/>
          <w:sz w:val="23"/>
          <w:szCs w:val="23"/>
        </w:rPr>
        <w:t>:</w:t>
      </w:r>
    </w:p>
    <w:p w:rsidR="00156B12" w:rsidRPr="00852AF6" w:rsidRDefault="00156B12" w:rsidP="00A223F7">
      <w:pPr>
        <w:numPr>
          <w:ilvl w:val="0"/>
          <w:numId w:val="1"/>
        </w:numPr>
        <w:spacing w:before="120" w:after="0" w:line="240" w:lineRule="auto"/>
        <w:ind w:left="567" w:hanging="142"/>
        <w:rPr>
          <w:rFonts w:ascii="Calibri" w:hAnsi="Calibri" w:cs="Calibri"/>
          <w:bCs/>
          <w:color w:val="000000"/>
          <w:sz w:val="23"/>
          <w:szCs w:val="23"/>
        </w:rPr>
      </w:pPr>
      <w:r w:rsidRPr="00852AF6">
        <w:rPr>
          <w:rFonts w:ascii="Calibri" w:hAnsi="Calibri" w:cs="Arial"/>
          <w:sz w:val="23"/>
          <w:szCs w:val="23"/>
        </w:rPr>
        <w:t>provide a diverse knowledge base among workers that can be shared to benefit the whole team (by valuing and selecting workers with very varied backgrounds and experienc</w:t>
      </w:r>
      <w:r w:rsidR="00A2006C">
        <w:rPr>
          <w:rFonts w:ascii="Calibri" w:hAnsi="Calibri" w:cs="Arial"/>
          <w:sz w:val="23"/>
          <w:szCs w:val="23"/>
        </w:rPr>
        <w:t>es)</w:t>
      </w:r>
    </w:p>
    <w:p w:rsidR="00156B12" w:rsidRPr="00852AF6" w:rsidRDefault="00156B12" w:rsidP="00A223F7">
      <w:pPr>
        <w:numPr>
          <w:ilvl w:val="0"/>
          <w:numId w:val="1"/>
        </w:numPr>
        <w:spacing w:before="120" w:after="0" w:line="240" w:lineRule="auto"/>
        <w:ind w:left="567" w:hanging="142"/>
        <w:rPr>
          <w:rFonts w:ascii="Calibri" w:hAnsi="Calibri" w:cs="Calibri"/>
          <w:bCs/>
          <w:color w:val="000000"/>
          <w:sz w:val="23"/>
          <w:szCs w:val="23"/>
        </w:rPr>
      </w:pPr>
      <w:r w:rsidRPr="00852AF6">
        <w:rPr>
          <w:rFonts w:ascii="Calibri" w:hAnsi="Calibri" w:cs="Arial"/>
          <w:sz w:val="23"/>
          <w:szCs w:val="23"/>
        </w:rPr>
        <w:t>allow for team support, ongoing training and development, and direct supervision, debriefing and shared learnin</w:t>
      </w:r>
      <w:r w:rsidR="00A2006C">
        <w:rPr>
          <w:rFonts w:ascii="Calibri" w:hAnsi="Calibri" w:cs="Arial"/>
          <w:sz w:val="23"/>
          <w:szCs w:val="23"/>
        </w:rPr>
        <w:t>g experiences and opportunities,</w:t>
      </w:r>
      <w:r w:rsidRPr="00852AF6">
        <w:rPr>
          <w:rFonts w:ascii="Calibri" w:hAnsi="Calibri" w:cs="Arial"/>
          <w:sz w:val="23"/>
          <w:szCs w:val="23"/>
        </w:rPr>
        <w:t xml:space="preserve"> and</w:t>
      </w:r>
    </w:p>
    <w:p w:rsidR="00156B12" w:rsidRPr="00852AF6" w:rsidRDefault="00156B12" w:rsidP="00A223F7">
      <w:pPr>
        <w:numPr>
          <w:ilvl w:val="0"/>
          <w:numId w:val="1"/>
        </w:numPr>
        <w:spacing w:before="120" w:after="0" w:line="240" w:lineRule="auto"/>
        <w:ind w:left="567" w:hanging="142"/>
        <w:rPr>
          <w:rFonts w:ascii="Calibri" w:hAnsi="Calibri" w:cs="Calibri"/>
          <w:bCs/>
          <w:color w:val="000000"/>
          <w:sz w:val="23"/>
          <w:szCs w:val="23"/>
        </w:rPr>
      </w:pPr>
      <w:proofErr w:type="gramStart"/>
      <w:r w:rsidRPr="00852AF6">
        <w:rPr>
          <w:rFonts w:ascii="Calibri" w:hAnsi="Calibri" w:cs="Arial"/>
          <w:sz w:val="23"/>
          <w:szCs w:val="23"/>
        </w:rPr>
        <w:lastRenderedPageBreak/>
        <w:t>offer</w:t>
      </w:r>
      <w:proofErr w:type="gramEnd"/>
      <w:r w:rsidRPr="00852AF6">
        <w:rPr>
          <w:rFonts w:ascii="Calibri" w:hAnsi="Calibri" w:cs="Arial"/>
          <w:sz w:val="23"/>
          <w:szCs w:val="23"/>
        </w:rPr>
        <w:t xml:space="preserve"> choice for participants (around the gender and culture of their worker where possible) as well as who they might prefer to build a long-term relationship with.</w:t>
      </w:r>
    </w:p>
    <w:p w:rsidR="00156B12" w:rsidRPr="00852AF6" w:rsidRDefault="00156B12" w:rsidP="00AD7D66">
      <w:pPr>
        <w:autoSpaceDE w:val="0"/>
        <w:autoSpaceDN w:val="0"/>
        <w:adjustRightInd w:val="0"/>
        <w:spacing w:after="0" w:line="240" w:lineRule="auto"/>
        <w:rPr>
          <w:rFonts w:ascii="Calibri" w:hAnsi="Calibri" w:cs="Calibri"/>
          <w:bCs/>
          <w:color w:val="000000"/>
          <w:sz w:val="23"/>
          <w:szCs w:val="23"/>
        </w:rPr>
      </w:pPr>
    </w:p>
    <w:p w:rsidR="008A7861" w:rsidRPr="00852AF6" w:rsidRDefault="00156B12" w:rsidP="008A7861">
      <w:pPr>
        <w:autoSpaceDE w:val="0"/>
        <w:autoSpaceDN w:val="0"/>
        <w:adjustRightInd w:val="0"/>
        <w:spacing w:after="0" w:line="240" w:lineRule="auto"/>
        <w:rPr>
          <w:rFonts w:ascii="Calibri" w:hAnsi="Calibri" w:cstheme="minorHAnsi"/>
          <w:bCs/>
          <w:sz w:val="23"/>
          <w:szCs w:val="23"/>
        </w:rPr>
      </w:pPr>
      <w:r w:rsidRPr="00852AF6">
        <w:rPr>
          <w:rFonts w:ascii="Calibri" w:hAnsi="Calibri" w:cs="Calibri"/>
          <w:bCs/>
          <w:color w:val="000000"/>
          <w:sz w:val="23"/>
          <w:szCs w:val="23"/>
        </w:rPr>
        <w:t>All team members play important roles and are highly valued.  However, there are distinct roles that must be filled within each team.  These roles include: a team leader, a peer support worker, and general caseworkers.  Where the PHaMs service is funded to deliver a specialist service, the PHaMs team must also include specialist workers such as a cultural broker in Remote Services; or employment specialists in Employment Services.</w:t>
      </w:r>
      <w:r w:rsidR="008A7861" w:rsidRPr="00852AF6">
        <w:rPr>
          <w:rFonts w:ascii="Calibri" w:hAnsi="Calibri" w:cs="Calibri"/>
          <w:bCs/>
          <w:color w:val="000000"/>
          <w:sz w:val="23"/>
          <w:szCs w:val="23"/>
        </w:rPr>
        <w:t xml:space="preserve">  </w:t>
      </w:r>
      <w:r w:rsidR="008A7861" w:rsidRPr="00852AF6">
        <w:rPr>
          <w:rFonts w:ascii="Calibri" w:hAnsi="Calibri" w:cstheme="minorHAnsi"/>
          <w:bCs/>
          <w:sz w:val="23"/>
          <w:szCs w:val="23"/>
        </w:rPr>
        <w:t xml:space="preserve">Please see </w:t>
      </w:r>
      <w:hyperlink r:id="rId26" w:history="1">
        <w:r w:rsidR="008A7861" w:rsidRPr="0043049B">
          <w:rPr>
            <w:rStyle w:val="Hyperlink"/>
            <w:rFonts w:ascii="Calibri" w:hAnsi="Calibri" w:cstheme="minorHAnsi"/>
            <w:bCs/>
            <w:sz w:val="23"/>
            <w:szCs w:val="23"/>
          </w:rPr>
          <w:t>PHaMs Resource Kit</w:t>
        </w:r>
      </w:hyperlink>
      <w:r w:rsidR="008A7861" w:rsidRPr="00852AF6">
        <w:rPr>
          <w:rFonts w:ascii="Calibri" w:hAnsi="Calibri" w:cstheme="minorHAnsi"/>
          <w:bCs/>
          <w:sz w:val="23"/>
          <w:szCs w:val="23"/>
        </w:rPr>
        <w:t xml:space="preserve"> for more information on the role of the Team Leader, Peer Support </w:t>
      </w:r>
      <w:proofErr w:type="gramStart"/>
      <w:r w:rsidR="008A7861" w:rsidRPr="00852AF6">
        <w:rPr>
          <w:rFonts w:ascii="Calibri" w:hAnsi="Calibri" w:cstheme="minorHAnsi"/>
          <w:bCs/>
          <w:sz w:val="23"/>
          <w:szCs w:val="23"/>
        </w:rPr>
        <w:t>Worker</w:t>
      </w:r>
      <w:proofErr w:type="gramEnd"/>
      <w:r w:rsidR="008A7861" w:rsidRPr="00852AF6">
        <w:rPr>
          <w:rFonts w:ascii="Calibri" w:hAnsi="Calibri" w:cstheme="minorHAnsi"/>
          <w:bCs/>
          <w:sz w:val="23"/>
          <w:szCs w:val="23"/>
        </w:rPr>
        <w:t xml:space="preserve"> and General Service Worker.</w:t>
      </w:r>
    </w:p>
    <w:p w:rsidR="00156B12" w:rsidRPr="00852AF6" w:rsidRDefault="00156B12" w:rsidP="00156B12">
      <w:pPr>
        <w:autoSpaceDE w:val="0"/>
        <w:autoSpaceDN w:val="0"/>
        <w:adjustRightInd w:val="0"/>
        <w:spacing w:after="0"/>
        <w:rPr>
          <w:rFonts w:ascii="Calibri" w:hAnsi="Calibri" w:cs="Calibri"/>
          <w:bCs/>
          <w:color w:val="000000"/>
          <w:sz w:val="23"/>
          <w:szCs w:val="23"/>
        </w:rPr>
      </w:pPr>
    </w:p>
    <w:p w:rsidR="008A7861" w:rsidRPr="00852AF6" w:rsidRDefault="00156B12" w:rsidP="008A7861">
      <w:pPr>
        <w:autoSpaceDE w:val="0"/>
        <w:autoSpaceDN w:val="0"/>
        <w:adjustRightInd w:val="0"/>
        <w:spacing w:after="0" w:line="240" w:lineRule="auto"/>
        <w:rPr>
          <w:rFonts w:ascii="Calibri" w:hAnsi="Calibri" w:cstheme="minorHAnsi"/>
          <w:bCs/>
          <w:sz w:val="23"/>
          <w:szCs w:val="23"/>
        </w:rPr>
      </w:pPr>
      <w:r w:rsidRPr="00852AF6">
        <w:rPr>
          <w:rFonts w:ascii="Calibri" w:hAnsi="Calibri" w:cs="Calibri"/>
          <w:bCs/>
          <w:color w:val="000000" w:themeColor="text1"/>
          <w:sz w:val="23"/>
          <w:szCs w:val="23"/>
          <w:u w:val="single"/>
        </w:rPr>
        <w:t xml:space="preserve">PHaMs </w:t>
      </w:r>
      <w:r w:rsidRPr="00852AF6">
        <w:rPr>
          <w:rFonts w:ascii="Calibri" w:hAnsi="Calibri" w:cs="Calibri"/>
          <w:bCs/>
          <w:color w:val="000000"/>
          <w:sz w:val="23"/>
          <w:szCs w:val="23"/>
          <w:u w:val="single"/>
        </w:rPr>
        <w:t>Employment Services</w:t>
      </w:r>
      <w:r w:rsidRPr="00852AF6">
        <w:rPr>
          <w:rFonts w:ascii="Calibri" w:hAnsi="Calibri" w:cs="Calibri"/>
          <w:bCs/>
          <w:color w:val="000000"/>
          <w:sz w:val="23"/>
          <w:szCs w:val="23"/>
        </w:rPr>
        <w:t xml:space="preserve"> are required to employ workers with a background in delivery of both community mental health and employment services.  While it may not be possible to recruit workers with both of these skill-sets, it is important that the PHaMs employment team as a whole has a mix of these skills and experience.</w:t>
      </w:r>
      <w:r w:rsidR="008A7861" w:rsidRPr="00852AF6">
        <w:rPr>
          <w:rFonts w:ascii="Calibri" w:hAnsi="Calibri" w:cs="Calibri"/>
          <w:bCs/>
          <w:color w:val="000000"/>
          <w:sz w:val="23"/>
          <w:szCs w:val="23"/>
        </w:rPr>
        <w:t xml:space="preserve">  </w:t>
      </w:r>
      <w:r w:rsidR="008A7861" w:rsidRPr="00852AF6">
        <w:rPr>
          <w:rFonts w:ascii="Calibri" w:hAnsi="Calibri" w:cstheme="minorHAnsi"/>
          <w:bCs/>
          <w:sz w:val="23"/>
          <w:szCs w:val="23"/>
        </w:rPr>
        <w:t xml:space="preserve">Please see </w:t>
      </w:r>
      <w:hyperlink r:id="rId27" w:history="1">
        <w:r w:rsidR="008A7861" w:rsidRPr="00F62F41">
          <w:rPr>
            <w:rStyle w:val="Hyperlink"/>
            <w:rFonts w:ascii="Calibri" w:hAnsi="Calibri" w:cstheme="minorHAnsi"/>
            <w:bCs/>
            <w:sz w:val="23"/>
            <w:szCs w:val="23"/>
          </w:rPr>
          <w:t>PHaMs Resource Kit</w:t>
        </w:r>
      </w:hyperlink>
      <w:r w:rsidR="008A7861" w:rsidRPr="00852AF6">
        <w:rPr>
          <w:rFonts w:ascii="Calibri" w:hAnsi="Calibri" w:cstheme="minorHAnsi"/>
          <w:bCs/>
          <w:sz w:val="23"/>
          <w:szCs w:val="23"/>
        </w:rPr>
        <w:t xml:space="preserve"> for more information on the role of PHaMs Employment Workers.</w:t>
      </w:r>
    </w:p>
    <w:p w:rsidR="00156B12" w:rsidRPr="00852AF6" w:rsidRDefault="00156B12" w:rsidP="00AD7D66">
      <w:pPr>
        <w:spacing w:after="0"/>
        <w:rPr>
          <w:rFonts w:ascii="Calibri" w:hAnsi="Calibri" w:cs="Calibri"/>
          <w:bCs/>
          <w:color w:val="000000"/>
          <w:sz w:val="23"/>
          <w:szCs w:val="23"/>
        </w:rPr>
      </w:pPr>
    </w:p>
    <w:p w:rsidR="00B6676B" w:rsidRPr="00852AF6" w:rsidRDefault="00B6676B" w:rsidP="00B6676B">
      <w:pPr>
        <w:autoSpaceDE w:val="0"/>
        <w:autoSpaceDN w:val="0"/>
        <w:adjustRightInd w:val="0"/>
        <w:spacing w:after="0" w:line="240" w:lineRule="auto"/>
        <w:rPr>
          <w:rFonts w:ascii="Calibri" w:hAnsi="Calibri" w:cstheme="minorHAnsi"/>
          <w:bCs/>
          <w:sz w:val="23"/>
          <w:szCs w:val="23"/>
        </w:rPr>
      </w:pPr>
      <w:r w:rsidRPr="00852AF6">
        <w:rPr>
          <w:rFonts w:ascii="Calibri" w:hAnsi="Calibri" w:cstheme="minorHAnsi"/>
          <w:bCs/>
          <w:sz w:val="23"/>
          <w:szCs w:val="23"/>
          <w:u w:val="single"/>
        </w:rPr>
        <w:t>PHaMs Remote Services</w:t>
      </w:r>
      <w:r w:rsidRPr="00852AF6">
        <w:rPr>
          <w:rFonts w:ascii="Calibri" w:hAnsi="Calibri" w:cstheme="minorHAnsi"/>
          <w:bCs/>
          <w:sz w:val="23"/>
          <w:szCs w:val="23"/>
        </w:rPr>
        <w:t xml:space="preserve"> are also required to operate through a team structure.  </w:t>
      </w:r>
      <w:r w:rsidR="00491E99" w:rsidRPr="00A2006C">
        <w:rPr>
          <w:rFonts w:ascii="Calibri" w:hAnsi="Calibri" w:cstheme="minorHAnsi"/>
          <w:bCs/>
          <w:sz w:val="23"/>
          <w:szCs w:val="23"/>
          <w:shd w:val="clear" w:color="auto" w:fill="FFFFFF" w:themeFill="background1"/>
        </w:rPr>
        <w:t>The</w:t>
      </w:r>
      <w:r w:rsidR="00B25F8F" w:rsidRPr="00A2006C">
        <w:rPr>
          <w:rFonts w:ascii="Calibri" w:hAnsi="Calibri" w:cstheme="minorHAnsi"/>
          <w:bCs/>
          <w:sz w:val="23"/>
          <w:szCs w:val="23"/>
          <w:shd w:val="clear" w:color="auto" w:fill="FFFFFF" w:themeFill="background1"/>
        </w:rPr>
        <w:t xml:space="preserve"> starting point for PHaMs remote services is a team of five workers.</w:t>
      </w:r>
      <w:r w:rsidR="00B25F8F" w:rsidRPr="00852AF6">
        <w:rPr>
          <w:rFonts w:ascii="Calibri" w:hAnsi="Calibri" w:cstheme="minorHAnsi"/>
          <w:bCs/>
          <w:sz w:val="23"/>
          <w:szCs w:val="23"/>
        </w:rPr>
        <w:t xml:space="preserve">  </w:t>
      </w:r>
      <w:r w:rsidR="00AD3B74">
        <w:rPr>
          <w:rFonts w:ascii="Calibri" w:hAnsi="Calibri" w:cstheme="minorHAnsi"/>
          <w:bCs/>
          <w:sz w:val="23"/>
          <w:szCs w:val="23"/>
        </w:rPr>
        <w:t>DSS</w:t>
      </w:r>
      <w:r w:rsidRPr="00852AF6">
        <w:rPr>
          <w:rFonts w:ascii="Calibri" w:hAnsi="Calibri" w:cstheme="minorHAnsi"/>
          <w:bCs/>
          <w:sz w:val="23"/>
          <w:szCs w:val="23"/>
        </w:rPr>
        <w:t xml:space="preserve"> recognises that </w:t>
      </w:r>
      <w:r w:rsidR="00B25F8F" w:rsidRPr="00852AF6">
        <w:rPr>
          <w:rFonts w:ascii="Calibri" w:hAnsi="Calibri" w:cstheme="minorHAnsi"/>
          <w:bCs/>
          <w:sz w:val="23"/>
          <w:szCs w:val="23"/>
        </w:rPr>
        <w:t xml:space="preserve">team structures may be impacted by factors such as operating costs in remote areas and the need to tailor service models to the site’s coverage area.  </w:t>
      </w:r>
      <w:r w:rsidRPr="00852AF6">
        <w:rPr>
          <w:rFonts w:ascii="Calibri" w:hAnsi="Calibri" w:cstheme="minorHAnsi"/>
          <w:bCs/>
          <w:sz w:val="23"/>
          <w:szCs w:val="23"/>
        </w:rPr>
        <w:t>The team structure should be identified as part of the initial strategic planning process</w:t>
      </w:r>
      <w:r w:rsidR="00491E99" w:rsidRPr="00852AF6">
        <w:rPr>
          <w:rFonts w:ascii="Calibri" w:hAnsi="Calibri" w:cstheme="minorHAnsi"/>
          <w:bCs/>
          <w:sz w:val="23"/>
          <w:szCs w:val="23"/>
        </w:rPr>
        <w:t>.</w:t>
      </w:r>
      <w:r w:rsidRPr="00852AF6">
        <w:rPr>
          <w:rFonts w:ascii="Calibri" w:hAnsi="Calibri" w:cstheme="minorHAnsi"/>
          <w:bCs/>
          <w:sz w:val="23"/>
          <w:szCs w:val="23"/>
        </w:rPr>
        <w:t xml:space="preserve"> </w:t>
      </w:r>
      <w:r w:rsidR="00491E99" w:rsidRPr="00852AF6">
        <w:rPr>
          <w:rFonts w:ascii="Calibri" w:hAnsi="Calibri" w:cstheme="minorHAnsi"/>
          <w:bCs/>
          <w:sz w:val="23"/>
          <w:szCs w:val="23"/>
        </w:rPr>
        <w:t xml:space="preserve"> </w:t>
      </w:r>
      <w:r w:rsidRPr="00852AF6">
        <w:rPr>
          <w:rFonts w:ascii="Calibri" w:hAnsi="Calibri" w:cstheme="minorHAnsi"/>
          <w:bCs/>
          <w:sz w:val="23"/>
          <w:szCs w:val="23"/>
        </w:rPr>
        <w:t xml:space="preserve">PHaMs remote services are encouraged to employ local Aboriginal and Torres Strait Islander people to undertake roles within the PHaMs team.  Please see </w:t>
      </w:r>
      <w:hyperlink r:id="rId28" w:history="1">
        <w:r w:rsidRPr="0043049B">
          <w:rPr>
            <w:rStyle w:val="Hyperlink"/>
            <w:rFonts w:ascii="Calibri" w:hAnsi="Calibri" w:cstheme="minorHAnsi"/>
            <w:bCs/>
            <w:sz w:val="23"/>
            <w:szCs w:val="23"/>
          </w:rPr>
          <w:t>PHaMs Resource Kit</w:t>
        </w:r>
      </w:hyperlink>
      <w:r w:rsidRPr="00852AF6">
        <w:rPr>
          <w:rFonts w:ascii="Calibri" w:hAnsi="Calibri" w:cstheme="minorHAnsi"/>
          <w:bCs/>
          <w:sz w:val="23"/>
          <w:szCs w:val="23"/>
        </w:rPr>
        <w:t xml:space="preserve"> for more information on the role of Cultural</w:t>
      </w:r>
      <w:r w:rsidR="006B283C" w:rsidRPr="00852AF6">
        <w:rPr>
          <w:rFonts w:ascii="Calibri" w:hAnsi="Calibri" w:cstheme="minorHAnsi"/>
          <w:bCs/>
          <w:sz w:val="23"/>
          <w:szCs w:val="23"/>
        </w:rPr>
        <w:t xml:space="preserve"> Brokers in remote communities.</w:t>
      </w:r>
    </w:p>
    <w:p w:rsidR="00AD7D66" w:rsidRPr="00852AF6" w:rsidRDefault="00AD7D66" w:rsidP="005D70AE">
      <w:pPr>
        <w:spacing w:after="0" w:line="240" w:lineRule="auto"/>
        <w:rPr>
          <w:rFonts w:ascii="Calibri" w:eastAsia="Times New Roman" w:hAnsi="Calibri" w:cstheme="minorHAnsi"/>
          <w:color w:val="000000"/>
          <w:sz w:val="23"/>
          <w:szCs w:val="23"/>
          <w:u w:val="single"/>
        </w:rPr>
      </w:pPr>
    </w:p>
    <w:p w:rsidR="005D70AE" w:rsidRPr="005C08BA" w:rsidRDefault="005D70AE" w:rsidP="00A223F7">
      <w:pPr>
        <w:pStyle w:val="Pam3"/>
        <w:ind w:left="567" w:hanging="578"/>
        <w:rPr>
          <w:rFonts w:ascii="Arial" w:hAnsi="Arial" w:cs="Arial"/>
        </w:rPr>
      </w:pPr>
      <w:bookmarkStart w:id="450" w:name="_Toc338399210"/>
      <w:bookmarkStart w:id="451" w:name="_Toc338399331"/>
      <w:bookmarkStart w:id="452" w:name="_Toc338399452"/>
      <w:bookmarkStart w:id="453" w:name="_Toc338399573"/>
      <w:bookmarkStart w:id="454" w:name="_Toc338400094"/>
      <w:bookmarkStart w:id="455" w:name="_Toc338400215"/>
      <w:bookmarkStart w:id="456" w:name="_Toc338409083"/>
      <w:bookmarkStart w:id="457" w:name="_Toc338399211"/>
      <w:bookmarkStart w:id="458" w:name="_Toc338399332"/>
      <w:bookmarkStart w:id="459" w:name="_Toc338399453"/>
      <w:bookmarkStart w:id="460" w:name="_Toc338399574"/>
      <w:bookmarkStart w:id="461" w:name="_Toc338400095"/>
      <w:bookmarkStart w:id="462" w:name="_Toc338400216"/>
      <w:bookmarkStart w:id="463" w:name="_Toc338409084"/>
      <w:bookmarkStart w:id="464" w:name="_Toc351030191"/>
      <w:bookmarkStart w:id="465" w:name="_Toc351039634"/>
      <w:bookmarkStart w:id="466" w:name="_Toc384202490"/>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5C08BA">
        <w:rPr>
          <w:rFonts w:ascii="Arial" w:hAnsi="Arial" w:cs="Arial"/>
        </w:rPr>
        <w:t>Mandatory caseloads for PHaMs teams</w:t>
      </w:r>
      <w:bookmarkEnd w:id="464"/>
      <w:bookmarkEnd w:id="465"/>
      <w:bookmarkEnd w:id="466"/>
    </w:p>
    <w:p w:rsidR="00156B12" w:rsidRPr="00852AF6" w:rsidRDefault="00156B12" w:rsidP="00DE4BD1">
      <w:pPr>
        <w:pStyle w:val="Pam3"/>
        <w:numPr>
          <w:ilvl w:val="0"/>
          <w:numId w:val="0"/>
        </w:numPr>
        <w:ind w:left="709"/>
        <w:rPr>
          <w:rFonts w:ascii="Calibri" w:hAnsi="Calibri"/>
          <w:sz w:val="23"/>
          <w:szCs w:val="23"/>
        </w:rPr>
      </w:pPr>
    </w:p>
    <w:p w:rsidR="0089117D" w:rsidRPr="00852AF6" w:rsidRDefault="00A06782" w:rsidP="00DE4BD1">
      <w:pPr>
        <w:pStyle w:val="FACT-bodytext"/>
        <w:spacing w:after="0" w:line="240" w:lineRule="auto"/>
        <w:rPr>
          <w:rFonts w:ascii="Calibri" w:hAnsi="Calibri" w:cstheme="minorHAnsi"/>
          <w:bCs/>
          <w:sz w:val="23"/>
          <w:szCs w:val="23"/>
          <w:lang w:val="en-AU"/>
        </w:rPr>
      </w:pPr>
      <w:r w:rsidRPr="00852AF6">
        <w:rPr>
          <w:rFonts w:ascii="Calibri" w:eastAsia="Calibri" w:hAnsi="Calibri" w:cstheme="minorHAnsi"/>
          <w:bCs/>
          <w:spacing w:val="0"/>
          <w:sz w:val="23"/>
          <w:szCs w:val="23"/>
          <w:lang w:val="en-AU"/>
        </w:rPr>
        <w:t xml:space="preserve">There are different caseload requirements for </w:t>
      </w:r>
      <w:r w:rsidR="0089117D" w:rsidRPr="00852AF6">
        <w:rPr>
          <w:rFonts w:ascii="Calibri" w:hAnsi="Calibri" w:cstheme="minorHAnsi"/>
          <w:bCs/>
          <w:sz w:val="23"/>
          <w:szCs w:val="23"/>
        </w:rPr>
        <w:t>specialist and non-specialist P</w:t>
      </w:r>
      <w:r w:rsidR="00A223F7">
        <w:rPr>
          <w:rFonts w:ascii="Calibri" w:hAnsi="Calibri" w:cstheme="minorHAnsi"/>
          <w:bCs/>
          <w:sz w:val="23"/>
          <w:szCs w:val="23"/>
        </w:rPr>
        <w:t>H</w:t>
      </w:r>
      <w:r w:rsidR="0089117D" w:rsidRPr="00852AF6">
        <w:rPr>
          <w:rFonts w:ascii="Calibri" w:hAnsi="Calibri" w:cstheme="minorHAnsi"/>
          <w:bCs/>
          <w:sz w:val="23"/>
          <w:szCs w:val="23"/>
        </w:rPr>
        <w:t xml:space="preserve">aMs services.  </w:t>
      </w:r>
      <w:r w:rsidR="00F35205" w:rsidRPr="00852AF6">
        <w:rPr>
          <w:rFonts w:ascii="Calibri" w:hAnsi="Calibri" w:cstheme="minorHAnsi"/>
          <w:bCs/>
          <w:sz w:val="23"/>
          <w:szCs w:val="23"/>
          <w:lang w:val="en-AU"/>
        </w:rPr>
        <w:t>Requirements in relation to minimum service caseloads are detailed in funding agreements</w:t>
      </w:r>
      <w:r w:rsidR="001531E7">
        <w:rPr>
          <w:rFonts w:ascii="Calibri" w:hAnsi="Calibri" w:cstheme="minorHAnsi"/>
          <w:bCs/>
          <w:sz w:val="23"/>
          <w:szCs w:val="23"/>
          <w:lang w:val="en-AU"/>
        </w:rPr>
        <w:t>.</w:t>
      </w:r>
    </w:p>
    <w:p w:rsidR="00650AF3" w:rsidRPr="00852AF6" w:rsidRDefault="00650AF3" w:rsidP="00DE4BD1">
      <w:pPr>
        <w:pStyle w:val="FACT-bodytext"/>
        <w:widowControl/>
        <w:spacing w:after="0" w:line="240" w:lineRule="auto"/>
        <w:textAlignment w:val="auto"/>
        <w:rPr>
          <w:rFonts w:ascii="Calibri" w:eastAsia="Calibri" w:hAnsi="Calibri" w:cstheme="minorHAnsi"/>
          <w:bCs/>
          <w:color w:val="auto"/>
          <w:spacing w:val="0"/>
          <w:sz w:val="23"/>
          <w:szCs w:val="23"/>
          <w:lang w:val="en-AU"/>
        </w:rPr>
      </w:pPr>
    </w:p>
    <w:p w:rsidR="00650AF3" w:rsidRPr="00852AF6" w:rsidRDefault="00314826" w:rsidP="00D32DBD">
      <w:pPr>
        <w:pStyle w:val="FACT-bodytext"/>
        <w:spacing w:after="0" w:line="240" w:lineRule="auto"/>
        <w:rPr>
          <w:rFonts w:ascii="Calibri" w:hAnsi="Calibri" w:cstheme="minorHAnsi"/>
          <w:bCs/>
          <w:sz w:val="23"/>
          <w:szCs w:val="23"/>
        </w:rPr>
      </w:pPr>
      <w:r>
        <w:rPr>
          <w:rFonts w:ascii="Calibri" w:eastAsia="Calibri" w:hAnsi="Calibri" w:cstheme="minorHAnsi"/>
          <w:bCs/>
          <w:color w:val="auto"/>
          <w:spacing w:val="0"/>
          <w:sz w:val="23"/>
          <w:szCs w:val="23"/>
          <w:lang w:val="en-AU"/>
        </w:rPr>
        <w:t>C</w:t>
      </w:r>
      <w:r w:rsidR="00650AF3" w:rsidRPr="00852AF6">
        <w:rPr>
          <w:rFonts w:ascii="Calibri" w:eastAsia="Calibri" w:hAnsi="Calibri" w:cstheme="minorHAnsi"/>
          <w:bCs/>
          <w:color w:val="auto"/>
          <w:spacing w:val="0"/>
          <w:sz w:val="23"/>
          <w:szCs w:val="23"/>
          <w:lang w:val="en-AU"/>
        </w:rPr>
        <w:t>aseloads for each FTE worker</w:t>
      </w:r>
      <w:r w:rsidRPr="00852AF6">
        <w:rPr>
          <w:rFonts w:ascii="Calibri" w:hAnsi="Calibri" w:cstheme="minorHAnsi"/>
          <w:bCs/>
          <w:color w:val="auto"/>
          <w:sz w:val="23"/>
          <w:szCs w:val="23"/>
          <w:vertAlign w:val="superscript"/>
        </w:rPr>
        <w:footnoteReference w:id="9"/>
      </w:r>
      <w:r w:rsidR="00242D62" w:rsidRPr="00852AF6">
        <w:rPr>
          <w:rFonts w:ascii="Calibri" w:hAnsi="Calibri" w:cstheme="minorHAnsi"/>
          <w:bCs/>
          <w:color w:val="auto"/>
          <w:sz w:val="23"/>
          <w:szCs w:val="23"/>
        </w:rPr>
        <w:t xml:space="preserve"> </w:t>
      </w:r>
      <w:r w:rsidR="00650AF3" w:rsidRPr="00852AF6">
        <w:rPr>
          <w:rFonts w:ascii="Calibri" w:eastAsia="Calibri" w:hAnsi="Calibri" w:cstheme="minorHAnsi"/>
          <w:bCs/>
          <w:color w:val="auto"/>
          <w:spacing w:val="0"/>
          <w:sz w:val="23"/>
          <w:szCs w:val="23"/>
          <w:lang w:val="en-AU"/>
        </w:rPr>
        <w:t>should be a minimum of 10 and a maximum of 12 a</w:t>
      </w:r>
      <w:r w:rsidR="00242D62" w:rsidRPr="00852AF6">
        <w:rPr>
          <w:rFonts w:ascii="Calibri" w:eastAsia="Calibri" w:hAnsi="Calibri" w:cstheme="minorHAnsi"/>
          <w:bCs/>
          <w:color w:val="auto"/>
          <w:spacing w:val="0"/>
          <w:sz w:val="23"/>
          <w:szCs w:val="23"/>
          <w:lang w:val="en-AU"/>
        </w:rPr>
        <w:t>ctive</w:t>
      </w:r>
      <w:r w:rsidR="00650AF3" w:rsidRPr="00852AF6">
        <w:rPr>
          <w:rFonts w:ascii="Calibri" w:eastAsia="Calibri" w:hAnsi="Calibri" w:cstheme="minorHAnsi"/>
          <w:bCs/>
          <w:color w:val="auto"/>
          <w:spacing w:val="0"/>
          <w:sz w:val="23"/>
          <w:szCs w:val="23"/>
          <w:lang w:val="en-AU"/>
        </w:rPr>
        <w:t xml:space="preserve"> participants requiring complex support.  Higher caseloads are permitted where several participants with lower levels of support equate to a complex case.  </w:t>
      </w:r>
      <w:r w:rsidR="00650AF3" w:rsidRPr="00852AF6">
        <w:rPr>
          <w:rFonts w:ascii="Calibri" w:hAnsi="Calibri" w:cstheme="minorHAnsi"/>
          <w:bCs/>
          <w:color w:val="auto"/>
          <w:sz w:val="23"/>
          <w:szCs w:val="23"/>
        </w:rPr>
        <w:t>This u</w:t>
      </w:r>
      <w:r w:rsidR="00650AF3" w:rsidRPr="00852AF6">
        <w:rPr>
          <w:rFonts w:ascii="Calibri" w:hAnsi="Calibri" w:cstheme="minorHAnsi"/>
          <w:bCs/>
          <w:sz w:val="23"/>
          <w:szCs w:val="23"/>
        </w:rPr>
        <w:t>pper limit recognises the complexity of support needed and longer‐term relationships required to assist participants in their paths to recovery</w:t>
      </w:r>
      <w:r w:rsidR="00D32DBD">
        <w:rPr>
          <w:rFonts w:ascii="Calibri" w:hAnsi="Calibri" w:cstheme="minorHAnsi"/>
          <w:bCs/>
          <w:sz w:val="23"/>
          <w:szCs w:val="23"/>
        </w:rPr>
        <w:t xml:space="preserve"> as well as ensuring the quality of service provided is maintained at a high sta</w:t>
      </w:r>
      <w:r w:rsidR="00A2006C">
        <w:rPr>
          <w:rFonts w:ascii="Calibri" w:hAnsi="Calibri" w:cstheme="minorHAnsi"/>
          <w:bCs/>
          <w:sz w:val="23"/>
          <w:szCs w:val="23"/>
        </w:rPr>
        <w:t>n</w:t>
      </w:r>
      <w:r w:rsidR="00D32DBD">
        <w:rPr>
          <w:rFonts w:ascii="Calibri" w:hAnsi="Calibri" w:cstheme="minorHAnsi"/>
          <w:bCs/>
          <w:sz w:val="23"/>
          <w:szCs w:val="23"/>
        </w:rPr>
        <w:t>dard</w:t>
      </w:r>
      <w:r w:rsidR="00650AF3" w:rsidRPr="00852AF6">
        <w:rPr>
          <w:rFonts w:ascii="Calibri" w:hAnsi="Calibri" w:cstheme="minorHAnsi"/>
          <w:bCs/>
          <w:sz w:val="23"/>
          <w:szCs w:val="23"/>
        </w:rPr>
        <w:t xml:space="preserve">.  PHaMs workers may have participants on their caseload who require intermittent or periodic support.  This </w:t>
      </w:r>
      <w:r w:rsidR="00650AF3" w:rsidRPr="00DB5BF6">
        <w:rPr>
          <w:rFonts w:ascii="Calibri" w:hAnsi="Calibri" w:cstheme="minorHAnsi"/>
          <w:bCs/>
          <w:sz w:val="23"/>
          <w:szCs w:val="23"/>
        </w:rPr>
        <w:t xml:space="preserve">recognises the episodic </w:t>
      </w:r>
      <w:r w:rsidR="00DB5BF6" w:rsidRPr="00DB5BF6">
        <w:rPr>
          <w:rFonts w:ascii="Calibri" w:hAnsi="Calibri" w:cstheme="minorHAnsi"/>
          <w:bCs/>
          <w:sz w:val="23"/>
          <w:szCs w:val="23"/>
        </w:rPr>
        <w:t xml:space="preserve">impacts </w:t>
      </w:r>
      <w:r w:rsidR="00650AF3" w:rsidRPr="00DB5BF6">
        <w:rPr>
          <w:rFonts w:ascii="Calibri" w:hAnsi="Calibri" w:cstheme="minorHAnsi"/>
          <w:bCs/>
          <w:sz w:val="23"/>
          <w:szCs w:val="23"/>
        </w:rPr>
        <w:t>of mental illness</w:t>
      </w:r>
      <w:r w:rsidR="00650AF3" w:rsidRPr="00852AF6">
        <w:rPr>
          <w:rFonts w:ascii="Calibri" w:hAnsi="Calibri" w:cstheme="minorHAnsi"/>
          <w:bCs/>
          <w:sz w:val="23"/>
          <w:szCs w:val="23"/>
        </w:rPr>
        <w:t xml:space="preserve"> and that people may only require occasional support to independently maintain their recovery journey.</w:t>
      </w:r>
    </w:p>
    <w:p w:rsidR="00650AF3" w:rsidRPr="00852AF6" w:rsidRDefault="00650AF3" w:rsidP="00D32DBD">
      <w:pPr>
        <w:pStyle w:val="FACT-bodytext"/>
        <w:widowControl/>
        <w:spacing w:after="0" w:line="240" w:lineRule="auto"/>
        <w:textAlignment w:val="auto"/>
        <w:rPr>
          <w:rFonts w:ascii="Calibri" w:eastAsia="Calibri" w:hAnsi="Calibri" w:cstheme="minorHAnsi"/>
          <w:bCs/>
          <w:color w:val="auto"/>
          <w:spacing w:val="0"/>
          <w:sz w:val="23"/>
          <w:szCs w:val="23"/>
          <w:lang w:val="en-AU"/>
        </w:rPr>
      </w:pPr>
    </w:p>
    <w:p w:rsidR="00650AF3" w:rsidRPr="00852AF6" w:rsidRDefault="003102B4" w:rsidP="00D32DBD">
      <w:pPr>
        <w:pStyle w:val="FACT-bodytext"/>
        <w:spacing w:after="0" w:line="240" w:lineRule="auto"/>
        <w:rPr>
          <w:rFonts w:ascii="Calibri" w:hAnsi="Calibri" w:cstheme="minorHAnsi"/>
          <w:bCs/>
          <w:sz w:val="23"/>
          <w:szCs w:val="23"/>
        </w:rPr>
      </w:pPr>
      <w:r w:rsidRPr="00852AF6">
        <w:rPr>
          <w:rFonts w:ascii="Calibri" w:hAnsi="Calibri" w:cstheme="minorHAnsi"/>
          <w:bCs/>
          <w:sz w:val="23"/>
          <w:szCs w:val="23"/>
        </w:rPr>
        <w:t>Base f</w:t>
      </w:r>
      <w:r w:rsidR="00F35205" w:rsidRPr="00852AF6">
        <w:rPr>
          <w:rFonts w:ascii="Calibri" w:hAnsi="Calibri" w:cstheme="minorHAnsi"/>
          <w:bCs/>
          <w:sz w:val="23"/>
          <w:szCs w:val="23"/>
        </w:rPr>
        <w:t>unding for n</w:t>
      </w:r>
      <w:r w:rsidR="0089117D" w:rsidRPr="00852AF6">
        <w:rPr>
          <w:rFonts w:ascii="Calibri" w:hAnsi="Calibri" w:cstheme="minorHAnsi"/>
          <w:bCs/>
          <w:sz w:val="23"/>
          <w:szCs w:val="23"/>
        </w:rPr>
        <w:t>on-specialist PHaMs services provide</w:t>
      </w:r>
      <w:r w:rsidR="00242D62" w:rsidRPr="00852AF6">
        <w:rPr>
          <w:rFonts w:ascii="Calibri" w:hAnsi="Calibri" w:cstheme="minorHAnsi"/>
          <w:bCs/>
          <w:sz w:val="23"/>
          <w:szCs w:val="23"/>
        </w:rPr>
        <w:t xml:space="preserve">s for a minimum </w:t>
      </w:r>
      <w:r w:rsidR="00242D62" w:rsidRPr="00852AF6">
        <w:rPr>
          <w:rFonts w:ascii="Calibri" w:hAnsi="Calibri" w:cstheme="minorHAnsi"/>
          <w:bCs/>
          <w:i/>
          <w:sz w:val="23"/>
          <w:szCs w:val="23"/>
        </w:rPr>
        <w:t>service caseload</w:t>
      </w:r>
      <w:r w:rsidR="00242D62" w:rsidRPr="00852AF6">
        <w:rPr>
          <w:rFonts w:ascii="Calibri" w:hAnsi="Calibri" w:cstheme="minorHAnsi"/>
          <w:bCs/>
          <w:sz w:val="23"/>
          <w:szCs w:val="23"/>
        </w:rPr>
        <w:t xml:space="preserve"> of 45 participants at any point in time.  This allows for lower active caseloads for team leaders and some flexibility in structuring the most appropriate role for peer support workers within teams.  Some P</w:t>
      </w:r>
      <w:r w:rsidR="00120BED" w:rsidRPr="00852AF6">
        <w:rPr>
          <w:rFonts w:ascii="Calibri" w:hAnsi="Calibri" w:cstheme="minorHAnsi"/>
          <w:bCs/>
          <w:sz w:val="23"/>
          <w:szCs w:val="23"/>
        </w:rPr>
        <w:t>H</w:t>
      </w:r>
      <w:r w:rsidR="00242D62" w:rsidRPr="00852AF6">
        <w:rPr>
          <w:rFonts w:ascii="Calibri" w:hAnsi="Calibri" w:cstheme="minorHAnsi"/>
          <w:bCs/>
          <w:sz w:val="23"/>
          <w:szCs w:val="23"/>
        </w:rPr>
        <w:t>aMs services will be funded at higher levels and will be required to have larger overall caseloa</w:t>
      </w:r>
      <w:r w:rsidR="009661BD" w:rsidRPr="00852AF6">
        <w:rPr>
          <w:rFonts w:ascii="Calibri" w:hAnsi="Calibri" w:cstheme="minorHAnsi"/>
          <w:bCs/>
          <w:sz w:val="23"/>
          <w:szCs w:val="23"/>
        </w:rPr>
        <w:t>ds</w:t>
      </w:r>
      <w:r w:rsidR="00BB0852">
        <w:rPr>
          <w:rFonts w:ascii="Calibri" w:hAnsi="Calibri" w:cstheme="minorHAnsi"/>
          <w:bCs/>
          <w:sz w:val="23"/>
          <w:szCs w:val="23"/>
        </w:rPr>
        <w:t xml:space="preserve"> based on additional funding provided for increased FTE</w:t>
      </w:r>
      <w:r w:rsidR="009661BD" w:rsidRPr="00852AF6">
        <w:rPr>
          <w:rFonts w:ascii="Calibri" w:hAnsi="Calibri" w:cstheme="minorHAnsi"/>
          <w:bCs/>
          <w:sz w:val="23"/>
          <w:szCs w:val="23"/>
        </w:rPr>
        <w:t>.</w:t>
      </w:r>
    </w:p>
    <w:p w:rsidR="00DB5BF6" w:rsidRDefault="00DB5BF6" w:rsidP="00951B00">
      <w:pPr>
        <w:pStyle w:val="FACT-bodytext"/>
        <w:spacing w:after="0"/>
        <w:rPr>
          <w:rFonts w:ascii="Calibri" w:hAnsi="Calibri" w:cstheme="minorHAnsi"/>
          <w:bCs/>
          <w:sz w:val="23"/>
          <w:szCs w:val="23"/>
          <w:u w:val="single"/>
        </w:rPr>
      </w:pPr>
    </w:p>
    <w:p w:rsidR="0089117D" w:rsidRPr="00852AF6" w:rsidRDefault="0089117D" w:rsidP="00951B00">
      <w:pPr>
        <w:pStyle w:val="FACT-bodytext"/>
        <w:spacing w:after="0"/>
        <w:rPr>
          <w:rFonts w:ascii="Calibri" w:hAnsi="Calibri" w:cstheme="minorHAnsi"/>
          <w:bCs/>
          <w:sz w:val="23"/>
          <w:szCs w:val="23"/>
        </w:rPr>
      </w:pPr>
      <w:r w:rsidRPr="00852AF6">
        <w:rPr>
          <w:rFonts w:ascii="Calibri" w:hAnsi="Calibri" w:cstheme="minorHAnsi"/>
          <w:bCs/>
          <w:sz w:val="23"/>
          <w:szCs w:val="23"/>
          <w:u w:val="single"/>
        </w:rPr>
        <w:t>PHaMs Employment Worker</w:t>
      </w:r>
      <w:r w:rsidRPr="00852AF6">
        <w:rPr>
          <w:rFonts w:ascii="Calibri" w:hAnsi="Calibri" w:cstheme="minorHAnsi"/>
          <w:bCs/>
          <w:sz w:val="23"/>
          <w:szCs w:val="23"/>
        </w:rPr>
        <w:t xml:space="preserve">: </w:t>
      </w:r>
      <w:r w:rsidR="00807515">
        <w:rPr>
          <w:rFonts w:ascii="Calibri" w:hAnsi="Calibri" w:cstheme="minorHAnsi"/>
          <w:bCs/>
          <w:sz w:val="23"/>
          <w:szCs w:val="23"/>
        </w:rPr>
        <w:t xml:space="preserve"> </w:t>
      </w:r>
      <w:r w:rsidR="00DB7B2A">
        <w:rPr>
          <w:rFonts w:ascii="Calibri" w:hAnsi="Calibri" w:cstheme="minorHAnsi"/>
          <w:bCs/>
          <w:sz w:val="23"/>
          <w:szCs w:val="23"/>
        </w:rPr>
        <w:t>e</w:t>
      </w:r>
      <w:r w:rsidRPr="00852AF6">
        <w:rPr>
          <w:rFonts w:ascii="Calibri" w:hAnsi="Calibri" w:cstheme="minorHAnsi"/>
          <w:bCs/>
          <w:sz w:val="23"/>
          <w:szCs w:val="23"/>
        </w:rPr>
        <w:t>ach</w:t>
      </w:r>
      <w:r w:rsidR="00A06782" w:rsidRPr="00852AF6">
        <w:rPr>
          <w:rFonts w:ascii="Calibri" w:hAnsi="Calibri" w:cstheme="minorHAnsi"/>
          <w:bCs/>
          <w:sz w:val="23"/>
          <w:szCs w:val="23"/>
        </w:rPr>
        <w:t xml:space="preserve"> Full Time Equivalent</w:t>
      </w:r>
      <w:r w:rsidRPr="00852AF6">
        <w:rPr>
          <w:rFonts w:ascii="Calibri" w:hAnsi="Calibri" w:cstheme="minorHAnsi"/>
          <w:bCs/>
          <w:sz w:val="23"/>
          <w:szCs w:val="23"/>
        </w:rPr>
        <w:t xml:space="preserve"> PHaMs Employment worker is required to </w:t>
      </w:r>
      <w:r w:rsidRPr="00852AF6">
        <w:rPr>
          <w:rFonts w:ascii="Calibri" w:hAnsi="Calibri" w:cstheme="minorHAnsi"/>
          <w:bCs/>
          <w:sz w:val="23"/>
          <w:szCs w:val="23"/>
        </w:rPr>
        <w:lastRenderedPageBreak/>
        <w:t>have a mini</w:t>
      </w:r>
      <w:r w:rsidR="003102B4" w:rsidRPr="00852AF6">
        <w:rPr>
          <w:rFonts w:ascii="Calibri" w:hAnsi="Calibri" w:cstheme="minorHAnsi"/>
          <w:bCs/>
          <w:sz w:val="23"/>
          <w:szCs w:val="23"/>
        </w:rPr>
        <w:t xml:space="preserve">mum caseload of 10 intensively </w:t>
      </w:r>
      <w:r w:rsidRPr="00852AF6">
        <w:rPr>
          <w:rFonts w:ascii="Calibri" w:hAnsi="Calibri" w:cstheme="minorHAnsi"/>
          <w:bCs/>
          <w:sz w:val="23"/>
          <w:szCs w:val="23"/>
        </w:rPr>
        <w:t>supported participants</w:t>
      </w:r>
      <w:r w:rsidR="003102B4" w:rsidRPr="00852AF6">
        <w:rPr>
          <w:rFonts w:ascii="Calibri" w:hAnsi="Calibri" w:cstheme="minorHAnsi"/>
          <w:bCs/>
          <w:sz w:val="23"/>
          <w:szCs w:val="23"/>
        </w:rPr>
        <w:t xml:space="preserve"> and 10 less intensively supported </w:t>
      </w:r>
      <w:r w:rsidR="009661BD" w:rsidRPr="00852AF6">
        <w:rPr>
          <w:rFonts w:ascii="Calibri" w:hAnsi="Calibri" w:cstheme="minorHAnsi"/>
          <w:bCs/>
          <w:sz w:val="23"/>
          <w:szCs w:val="23"/>
        </w:rPr>
        <w:t>participants</w:t>
      </w:r>
      <w:r w:rsidR="003102B4" w:rsidRPr="00852AF6">
        <w:rPr>
          <w:rFonts w:ascii="Calibri" w:hAnsi="Calibri" w:cstheme="minorHAnsi"/>
          <w:bCs/>
          <w:sz w:val="23"/>
          <w:szCs w:val="23"/>
        </w:rPr>
        <w:t>.</w:t>
      </w:r>
      <w:r w:rsidRPr="00852AF6">
        <w:rPr>
          <w:rFonts w:ascii="Calibri" w:hAnsi="Calibri" w:cstheme="minorHAnsi"/>
          <w:bCs/>
          <w:sz w:val="23"/>
          <w:szCs w:val="23"/>
        </w:rPr>
        <w:t xml:space="preserve">  The maximum caseload is 24 active intensive participants (12 intensive and 12 less i</w:t>
      </w:r>
      <w:r w:rsidR="007713B3" w:rsidRPr="00852AF6">
        <w:rPr>
          <w:rFonts w:ascii="Calibri" w:hAnsi="Calibri" w:cstheme="minorHAnsi"/>
          <w:bCs/>
          <w:sz w:val="23"/>
          <w:szCs w:val="23"/>
        </w:rPr>
        <w:t>ntensive) for each FTE worker.</w:t>
      </w:r>
    </w:p>
    <w:p w:rsidR="001872E0" w:rsidRPr="00852AF6" w:rsidRDefault="00DB0889" w:rsidP="00263C4E">
      <w:pPr>
        <w:autoSpaceDE w:val="0"/>
        <w:autoSpaceDN w:val="0"/>
        <w:adjustRightInd w:val="0"/>
        <w:spacing w:before="100" w:beforeAutospacing="1" w:after="100" w:afterAutospacing="1" w:line="240" w:lineRule="auto"/>
        <w:rPr>
          <w:rFonts w:ascii="Calibri" w:hAnsi="Calibri" w:cstheme="minorHAnsi"/>
          <w:bCs/>
          <w:color w:val="000000"/>
          <w:sz w:val="23"/>
          <w:szCs w:val="23"/>
        </w:rPr>
      </w:pPr>
      <w:r w:rsidRPr="00852AF6">
        <w:rPr>
          <w:rFonts w:ascii="Calibri" w:hAnsi="Calibri" w:cstheme="minorHAnsi"/>
          <w:bCs/>
          <w:color w:val="000000"/>
          <w:sz w:val="23"/>
          <w:szCs w:val="23"/>
        </w:rPr>
        <w:t xml:space="preserve">A </w:t>
      </w:r>
      <w:r w:rsidR="005B2344" w:rsidRPr="00852AF6">
        <w:rPr>
          <w:rFonts w:ascii="Calibri" w:hAnsi="Calibri" w:cstheme="minorHAnsi"/>
          <w:bCs/>
          <w:color w:val="000000"/>
          <w:sz w:val="23"/>
          <w:szCs w:val="23"/>
        </w:rPr>
        <w:t xml:space="preserve">PHaMs Employment Service </w:t>
      </w:r>
      <w:r w:rsidR="00381446" w:rsidRPr="00852AF6">
        <w:rPr>
          <w:rFonts w:ascii="Calibri" w:hAnsi="Calibri" w:cstheme="minorHAnsi"/>
          <w:bCs/>
          <w:color w:val="000000"/>
          <w:sz w:val="23"/>
          <w:szCs w:val="23"/>
        </w:rPr>
        <w:t>funded to employ five workers</w:t>
      </w:r>
      <w:r w:rsidR="005A61E7" w:rsidRPr="00852AF6">
        <w:rPr>
          <w:rFonts w:ascii="Calibri" w:hAnsi="Calibri" w:cstheme="minorHAnsi"/>
          <w:bCs/>
          <w:color w:val="000000"/>
          <w:sz w:val="23"/>
          <w:szCs w:val="23"/>
        </w:rPr>
        <w:t>,</w:t>
      </w:r>
      <w:r w:rsidR="00FC7E6B" w:rsidRPr="00852AF6">
        <w:rPr>
          <w:rFonts w:ascii="Calibri" w:hAnsi="Calibri" w:cstheme="minorHAnsi"/>
          <w:bCs/>
          <w:color w:val="000000"/>
          <w:sz w:val="23"/>
          <w:szCs w:val="23"/>
        </w:rPr>
        <w:t xml:space="preserve"> is required to carry a minimum caseload of 90.  This includes a minimum caseload of 45 intensively supported participants and 45 less inte</w:t>
      </w:r>
      <w:r w:rsidR="003102B4" w:rsidRPr="00852AF6">
        <w:rPr>
          <w:rFonts w:ascii="Calibri" w:hAnsi="Calibri" w:cstheme="minorHAnsi"/>
          <w:bCs/>
          <w:color w:val="000000"/>
          <w:sz w:val="23"/>
          <w:szCs w:val="23"/>
        </w:rPr>
        <w:t>nsively supported participants</w:t>
      </w:r>
      <w:r w:rsidR="00263C4E" w:rsidRPr="00852AF6">
        <w:rPr>
          <w:rFonts w:ascii="Calibri" w:hAnsi="Calibri" w:cstheme="minorHAnsi"/>
          <w:bCs/>
          <w:color w:val="000000"/>
          <w:sz w:val="23"/>
          <w:szCs w:val="23"/>
        </w:rPr>
        <w:t>.</w:t>
      </w:r>
      <w:r w:rsidR="00242D62" w:rsidRPr="00852AF6">
        <w:rPr>
          <w:rFonts w:ascii="Calibri" w:hAnsi="Calibri" w:cstheme="minorHAnsi"/>
          <w:bCs/>
          <w:color w:val="000000"/>
          <w:sz w:val="23"/>
          <w:szCs w:val="23"/>
        </w:rPr>
        <w:t xml:space="preserve">  </w:t>
      </w:r>
      <w:r w:rsidR="00242D62" w:rsidRPr="00852AF6">
        <w:rPr>
          <w:rFonts w:ascii="Calibri" w:hAnsi="Calibri" w:cstheme="minorHAnsi"/>
          <w:bCs/>
          <w:sz w:val="23"/>
          <w:szCs w:val="23"/>
        </w:rPr>
        <w:t>This allows for lower active caseloads for team leaders and some flexibility in structuring the most appropriate role for peer support workers within teams</w:t>
      </w:r>
      <w:r w:rsidR="007713B3" w:rsidRPr="00852AF6">
        <w:rPr>
          <w:rFonts w:ascii="Calibri" w:hAnsi="Calibri" w:cstheme="minorHAnsi"/>
          <w:bCs/>
          <w:sz w:val="23"/>
          <w:szCs w:val="23"/>
        </w:rPr>
        <w:t>.</w:t>
      </w:r>
    </w:p>
    <w:p w:rsidR="00537096" w:rsidRPr="00852AF6" w:rsidRDefault="005E2028" w:rsidP="00263C4E">
      <w:pPr>
        <w:autoSpaceDE w:val="0"/>
        <w:autoSpaceDN w:val="0"/>
        <w:adjustRightInd w:val="0"/>
        <w:spacing w:before="100" w:beforeAutospacing="1" w:after="100" w:afterAutospacing="1" w:line="240" w:lineRule="auto"/>
        <w:rPr>
          <w:rFonts w:ascii="Calibri" w:hAnsi="Calibri" w:cstheme="minorHAnsi"/>
          <w:bCs/>
          <w:color w:val="000000"/>
          <w:sz w:val="23"/>
          <w:szCs w:val="23"/>
        </w:rPr>
      </w:pPr>
      <w:r w:rsidRPr="00852AF6">
        <w:rPr>
          <w:rFonts w:ascii="Calibri" w:hAnsi="Calibri" w:cstheme="minorHAnsi"/>
          <w:bCs/>
          <w:color w:val="000000"/>
          <w:sz w:val="23"/>
          <w:szCs w:val="23"/>
          <w:u w:val="single"/>
        </w:rPr>
        <w:t xml:space="preserve">PHaMs </w:t>
      </w:r>
      <w:r w:rsidR="005D70AE" w:rsidRPr="00852AF6">
        <w:rPr>
          <w:rFonts w:ascii="Calibri" w:hAnsi="Calibri" w:cstheme="minorHAnsi"/>
          <w:bCs/>
          <w:color w:val="000000"/>
          <w:sz w:val="23"/>
          <w:szCs w:val="23"/>
          <w:u w:val="single"/>
        </w:rPr>
        <w:t xml:space="preserve">Remote </w:t>
      </w:r>
      <w:r w:rsidRPr="00852AF6">
        <w:rPr>
          <w:rFonts w:ascii="Calibri" w:hAnsi="Calibri" w:cstheme="minorHAnsi"/>
          <w:bCs/>
          <w:color w:val="000000"/>
          <w:sz w:val="23"/>
          <w:szCs w:val="23"/>
          <w:u w:val="single"/>
        </w:rPr>
        <w:t>S</w:t>
      </w:r>
      <w:r w:rsidR="005D70AE" w:rsidRPr="00852AF6">
        <w:rPr>
          <w:rFonts w:ascii="Calibri" w:hAnsi="Calibri" w:cstheme="minorHAnsi"/>
          <w:bCs/>
          <w:color w:val="000000"/>
          <w:sz w:val="23"/>
          <w:szCs w:val="23"/>
          <w:u w:val="single"/>
        </w:rPr>
        <w:t>ervices</w:t>
      </w:r>
      <w:r w:rsidR="00381446" w:rsidRPr="00852AF6">
        <w:rPr>
          <w:rFonts w:ascii="Calibri" w:hAnsi="Calibri" w:cstheme="minorHAnsi"/>
          <w:bCs/>
          <w:color w:val="000000"/>
          <w:sz w:val="23"/>
          <w:szCs w:val="23"/>
        </w:rPr>
        <w:t xml:space="preserve"> </w:t>
      </w:r>
      <w:r w:rsidR="00800B3F" w:rsidRPr="00852AF6">
        <w:rPr>
          <w:rFonts w:ascii="Calibri" w:hAnsi="Calibri" w:cstheme="minorHAnsi"/>
          <w:bCs/>
          <w:color w:val="000000"/>
          <w:sz w:val="23"/>
          <w:szCs w:val="23"/>
        </w:rPr>
        <w:t>have caseloads</w:t>
      </w:r>
      <w:r w:rsidR="00381446" w:rsidRPr="00852AF6">
        <w:rPr>
          <w:rFonts w:ascii="Calibri" w:hAnsi="Calibri" w:cstheme="minorHAnsi"/>
          <w:bCs/>
          <w:color w:val="000000"/>
          <w:sz w:val="23"/>
          <w:szCs w:val="23"/>
        </w:rPr>
        <w:t xml:space="preserve"> of </w:t>
      </w:r>
      <w:r w:rsidR="00A06782" w:rsidRPr="00852AF6">
        <w:rPr>
          <w:rFonts w:ascii="Calibri" w:hAnsi="Calibri" w:cstheme="minorHAnsi"/>
          <w:bCs/>
          <w:color w:val="000000"/>
          <w:sz w:val="23"/>
          <w:szCs w:val="23"/>
        </w:rPr>
        <w:t xml:space="preserve">up to </w:t>
      </w:r>
      <w:r w:rsidR="00381446" w:rsidRPr="00852AF6">
        <w:rPr>
          <w:rFonts w:ascii="Calibri" w:hAnsi="Calibri" w:cstheme="minorHAnsi"/>
          <w:bCs/>
          <w:color w:val="000000"/>
          <w:sz w:val="23"/>
          <w:szCs w:val="23"/>
        </w:rPr>
        <w:t xml:space="preserve">40-45 participants. </w:t>
      </w:r>
      <w:r w:rsidR="00121177" w:rsidRPr="00852AF6">
        <w:rPr>
          <w:rFonts w:ascii="Calibri" w:hAnsi="Calibri" w:cstheme="minorHAnsi"/>
          <w:bCs/>
          <w:color w:val="000000"/>
          <w:sz w:val="23"/>
          <w:szCs w:val="23"/>
        </w:rPr>
        <w:t xml:space="preserve"> </w:t>
      </w:r>
      <w:r w:rsidR="00D350BF" w:rsidRPr="00852AF6">
        <w:rPr>
          <w:rFonts w:ascii="Calibri" w:hAnsi="Calibri" w:cstheme="minorHAnsi"/>
          <w:bCs/>
          <w:color w:val="000000"/>
          <w:sz w:val="23"/>
          <w:szCs w:val="23"/>
        </w:rPr>
        <w:t xml:space="preserve">Recognition </w:t>
      </w:r>
      <w:r w:rsidR="00A06782" w:rsidRPr="00852AF6">
        <w:rPr>
          <w:rFonts w:ascii="Calibri" w:hAnsi="Calibri" w:cstheme="minorHAnsi"/>
          <w:bCs/>
          <w:color w:val="000000"/>
          <w:sz w:val="23"/>
          <w:szCs w:val="23"/>
        </w:rPr>
        <w:t>is</w:t>
      </w:r>
      <w:r w:rsidR="00816E5D" w:rsidRPr="00852AF6">
        <w:rPr>
          <w:rFonts w:ascii="Calibri" w:hAnsi="Calibri" w:cstheme="minorHAnsi"/>
          <w:bCs/>
          <w:color w:val="000000"/>
          <w:sz w:val="23"/>
          <w:szCs w:val="23"/>
        </w:rPr>
        <w:t xml:space="preserve"> </w:t>
      </w:r>
      <w:r w:rsidR="00D350BF" w:rsidRPr="00852AF6">
        <w:rPr>
          <w:rFonts w:ascii="Calibri" w:hAnsi="Calibri" w:cstheme="minorHAnsi"/>
          <w:bCs/>
          <w:color w:val="000000"/>
          <w:sz w:val="23"/>
          <w:szCs w:val="23"/>
        </w:rPr>
        <w:t xml:space="preserve">given to </w:t>
      </w:r>
      <w:r w:rsidR="005D70AE" w:rsidRPr="00852AF6">
        <w:rPr>
          <w:rFonts w:ascii="Calibri" w:hAnsi="Calibri" w:cstheme="minorHAnsi"/>
          <w:bCs/>
          <w:color w:val="000000"/>
          <w:sz w:val="23"/>
          <w:szCs w:val="23"/>
        </w:rPr>
        <w:t>broader community and f</w:t>
      </w:r>
      <w:r w:rsidR="0049261C" w:rsidRPr="00852AF6">
        <w:rPr>
          <w:rFonts w:ascii="Calibri" w:hAnsi="Calibri" w:cstheme="minorHAnsi"/>
          <w:bCs/>
          <w:color w:val="000000"/>
          <w:sz w:val="23"/>
          <w:szCs w:val="23"/>
        </w:rPr>
        <w:t xml:space="preserve">amily capacity building activities </w:t>
      </w:r>
      <w:r w:rsidR="008D395F" w:rsidRPr="00852AF6">
        <w:rPr>
          <w:rFonts w:ascii="Calibri" w:hAnsi="Calibri" w:cstheme="minorHAnsi"/>
          <w:bCs/>
          <w:color w:val="000000"/>
          <w:sz w:val="23"/>
          <w:szCs w:val="23"/>
        </w:rPr>
        <w:t xml:space="preserve">undertaken by </w:t>
      </w:r>
      <w:r w:rsidR="00227D1E" w:rsidRPr="00852AF6">
        <w:rPr>
          <w:rFonts w:ascii="Calibri" w:hAnsi="Calibri" w:cstheme="minorHAnsi"/>
          <w:bCs/>
          <w:color w:val="000000"/>
          <w:sz w:val="23"/>
          <w:szCs w:val="23"/>
        </w:rPr>
        <w:t>PHaMs workers</w:t>
      </w:r>
      <w:r w:rsidR="00D350BF" w:rsidRPr="00852AF6">
        <w:rPr>
          <w:rFonts w:ascii="Calibri" w:hAnsi="Calibri" w:cstheme="minorHAnsi"/>
          <w:bCs/>
          <w:color w:val="000000"/>
          <w:sz w:val="23"/>
          <w:szCs w:val="23"/>
        </w:rPr>
        <w:t xml:space="preserve"> in remote </w:t>
      </w:r>
      <w:r w:rsidR="00227D1E" w:rsidRPr="00852AF6">
        <w:rPr>
          <w:rFonts w:ascii="Calibri" w:hAnsi="Calibri" w:cstheme="minorHAnsi"/>
          <w:bCs/>
          <w:color w:val="000000"/>
          <w:sz w:val="23"/>
          <w:szCs w:val="23"/>
        </w:rPr>
        <w:t>services that</w:t>
      </w:r>
      <w:r w:rsidR="00D350BF" w:rsidRPr="00852AF6">
        <w:rPr>
          <w:rFonts w:ascii="Calibri" w:hAnsi="Calibri" w:cstheme="minorHAnsi"/>
          <w:bCs/>
          <w:color w:val="000000"/>
          <w:sz w:val="23"/>
          <w:szCs w:val="23"/>
        </w:rPr>
        <w:t xml:space="preserve"> aid the recovery journey of individual </w:t>
      </w:r>
      <w:r w:rsidR="00813D35" w:rsidRPr="00852AF6">
        <w:rPr>
          <w:rFonts w:ascii="Calibri" w:hAnsi="Calibri" w:cstheme="minorHAnsi"/>
          <w:bCs/>
          <w:color w:val="000000"/>
          <w:sz w:val="23"/>
          <w:szCs w:val="23"/>
        </w:rPr>
        <w:t>participants</w:t>
      </w:r>
      <w:r w:rsidR="00381446" w:rsidRPr="00852AF6">
        <w:rPr>
          <w:rFonts w:ascii="Calibri" w:hAnsi="Calibri" w:cstheme="minorHAnsi"/>
          <w:bCs/>
          <w:color w:val="000000"/>
          <w:sz w:val="23"/>
          <w:szCs w:val="23"/>
        </w:rPr>
        <w:t xml:space="preserve">, and </w:t>
      </w:r>
      <w:r w:rsidR="00A06782" w:rsidRPr="00852AF6">
        <w:rPr>
          <w:rFonts w:ascii="Calibri" w:hAnsi="Calibri" w:cstheme="minorHAnsi"/>
          <w:bCs/>
          <w:color w:val="000000"/>
          <w:sz w:val="23"/>
          <w:szCs w:val="23"/>
        </w:rPr>
        <w:t xml:space="preserve">exact </w:t>
      </w:r>
      <w:r w:rsidR="00381446" w:rsidRPr="00852AF6">
        <w:rPr>
          <w:rFonts w:ascii="Calibri" w:hAnsi="Calibri" w:cstheme="minorHAnsi"/>
          <w:bCs/>
          <w:color w:val="000000"/>
          <w:sz w:val="23"/>
          <w:szCs w:val="23"/>
        </w:rPr>
        <w:t xml:space="preserve">caseloads will be negotiated on a </w:t>
      </w:r>
      <w:proofErr w:type="gramStart"/>
      <w:r w:rsidR="00381446" w:rsidRPr="00852AF6">
        <w:rPr>
          <w:rFonts w:ascii="Calibri" w:hAnsi="Calibri" w:cstheme="minorHAnsi"/>
          <w:bCs/>
          <w:color w:val="000000"/>
          <w:sz w:val="23"/>
          <w:szCs w:val="23"/>
        </w:rPr>
        <w:t>case by case</w:t>
      </w:r>
      <w:proofErr w:type="gramEnd"/>
      <w:r w:rsidR="00381446" w:rsidRPr="00852AF6">
        <w:rPr>
          <w:rFonts w:ascii="Calibri" w:hAnsi="Calibri" w:cstheme="minorHAnsi"/>
          <w:bCs/>
          <w:color w:val="000000"/>
          <w:sz w:val="23"/>
          <w:szCs w:val="23"/>
        </w:rPr>
        <w:t xml:space="preserve"> basis.</w:t>
      </w:r>
    </w:p>
    <w:p w:rsidR="00381446" w:rsidRPr="00DB7B2A" w:rsidRDefault="00A05A29" w:rsidP="00A223F7">
      <w:pPr>
        <w:pStyle w:val="Pam3"/>
        <w:spacing w:after="120"/>
        <w:ind w:left="567" w:hanging="578"/>
        <w:rPr>
          <w:rFonts w:ascii="Arial" w:hAnsi="Arial" w:cs="Arial"/>
        </w:rPr>
      </w:pPr>
      <w:bookmarkStart w:id="467" w:name="_Toc351030192"/>
      <w:bookmarkStart w:id="468" w:name="_Toc351039635"/>
      <w:bookmarkStart w:id="469" w:name="_Toc384202491"/>
      <w:r w:rsidRPr="00DB7B2A">
        <w:rPr>
          <w:rFonts w:ascii="Arial" w:hAnsi="Arial" w:cs="Arial"/>
        </w:rPr>
        <w:t xml:space="preserve">Mental Health </w:t>
      </w:r>
      <w:r w:rsidR="00B10ACC" w:rsidRPr="00DB7B2A">
        <w:rPr>
          <w:rFonts w:ascii="Arial" w:hAnsi="Arial" w:cs="Arial"/>
        </w:rPr>
        <w:t>Crisis Response</w:t>
      </w:r>
      <w:bookmarkEnd w:id="467"/>
      <w:bookmarkEnd w:id="468"/>
      <w:bookmarkEnd w:id="469"/>
    </w:p>
    <w:p w:rsidR="00A06782" w:rsidRPr="00852AF6" w:rsidRDefault="00A06782" w:rsidP="00263C4E">
      <w:pPr>
        <w:rPr>
          <w:rFonts w:ascii="Calibri" w:hAnsi="Calibri" w:cstheme="minorHAnsi"/>
          <w:bCs/>
          <w:color w:val="000000"/>
          <w:sz w:val="23"/>
          <w:szCs w:val="23"/>
        </w:rPr>
      </w:pPr>
      <w:r w:rsidRPr="00852AF6">
        <w:rPr>
          <w:rFonts w:ascii="Calibri" w:hAnsi="Calibri" w:cstheme="minorHAnsi"/>
          <w:bCs/>
          <w:color w:val="000000"/>
          <w:sz w:val="23"/>
          <w:szCs w:val="23"/>
        </w:rPr>
        <w:t>Arrangements, should participants become unwell or have a crisis, are to be documented in each participant’s Individual Recovery Plan (see section 4.5.6 below).</w:t>
      </w:r>
    </w:p>
    <w:p w:rsidR="00B10ACC" w:rsidRPr="00852AF6" w:rsidRDefault="00A06782" w:rsidP="00263C4E">
      <w:pPr>
        <w:rPr>
          <w:rFonts w:ascii="Calibri" w:hAnsi="Calibri" w:cstheme="minorHAnsi"/>
          <w:bCs/>
          <w:color w:val="000000"/>
          <w:sz w:val="23"/>
          <w:szCs w:val="23"/>
        </w:rPr>
      </w:pPr>
      <w:r w:rsidRPr="00852AF6">
        <w:rPr>
          <w:rFonts w:ascii="Calibri" w:hAnsi="Calibri" w:cstheme="minorHAnsi"/>
          <w:bCs/>
          <w:color w:val="000000"/>
          <w:sz w:val="23"/>
          <w:szCs w:val="23"/>
        </w:rPr>
        <w:t xml:space="preserve">However </w:t>
      </w:r>
      <w:r w:rsidR="00C178F3" w:rsidRPr="00852AF6">
        <w:rPr>
          <w:rFonts w:ascii="Calibri" w:hAnsi="Calibri" w:cstheme="minorHAnsi"/>
          <w:bCs/>
          <w:color w:val="000000"/>
          <w:sz w:val="23"/>
          <w:szCs w:val="23"/>
        </w:rPr>
        <w:t>PHaMs is not a crisis service</w:t>
      </w:r>
      <w:r w:rsidR="00B10ACC" w:rsidRPr="00852AF6">
        <w:rPr>
          <w:rFonts w:ascii="Calibri" w:hAnsi="Calibri" w:cstheme="minorHAnsi"/>
          <w:bCs/>
          <w:color w:val="000000"/>
          <w:sz w:val="23"/>
          <w:szCs w:val="23"/>
        </w:rPr>
        <w:t xml:space="preserve"> and PHaMs workers are not expected to be the contact for mental health emergencies or to manage participants through such an event.  Participants experiencing mental illness </w:t>
      </w:r>
      <w:r w:rsidR="00A05A29" w:rsidRPr="00852AF6">
        <w:rPr>
          <w:rFonts w:ascii="Calibri" w:hAnsi="Calibri" w:cstheme="minorHAnsi"/>
          <w:bCs/>
          <w:color w:val="000000"/>
          <w:sz w:val="23"/>
          <w:szCs w:val="23"/>
        </w:rPr>
        <w:t xml:space="preserve">episodes </w:t>
      </w:r>
      <w:r w:rsidR="00B10ACC" w:rsidRPr="00852AF6">
        <w:rPr>
          <w:rFonts w:ascii="Calibri" w:hAnsi="Calibri" w:cstheme="minorHAnsi"/>
          <w:bCs/>
          <w:color w:val="000000"/>
          <w:sz w:val="23"/>
          <w:szCs w:val="23"/>
        </w:rPr>
        <w:t xml:space="preserve">should be encouraged </w:t>
      </w:r>
      <w:r w:rsidRPr="00852AF6">
        <w:rPr>
          <w:rFonts w:ascii="Calibri" w:hAnsi="Calibri" w:cstheme="minorHAnsi"/>
          <w:bCs/>
          <w:color w:val="000000"/>
          <w:sz w:val="23"/>
          <w:szCs w:val="23"/>
        </w:rPr>
        <w:t xml:space="preserve">and assisted </w:t>
      </w:r>
      <w:r w:rsidR="00B10ACC" w:rsidRPr="00852AF6">
        <w:rPr>
          <w:rFonts w:ascii="Calibri" w:hAnsi="Calibri" w:cstheme="minorHAnsi"/>
          <w:bCs/>
          <w:color w:val="000000"/>
          <w:sz w:val="23"/>
          <w:szCs w:val="23"/>
        </w:rPr>
        <w:t xml:space="preserve">to seek </w:t>
      </w:r>
      <w:r w:rsidR="00232D93" w:rsidRPr="00852AF6">
        <w:rPr>
          <w:rFonts w:ascii="Calibri" w:hAnsi="Calibri" w:cstheme="minorHAnsi"/>
          <w:bCs/>
          <w:color w:val="000000"/>
          <w:sz w:val="23"/>
          <w:szCs w:val="23"/>
        </w:rPr>
        <w:t xml:space="preserve">clinical </w:t>
      </w:r>
      <w:r w:rsidR="00B10ACC" w:rsidRPr="00852AF6">
        <w:rPr>
          <w:rFonts w:ascii="Calibri" w:hAnsi="Calibri" w:cstheme="minorHAnsi"/>
          <w:bCs/>
          <w:color w:val="000000"/>
          <w:sz w:val="23"/>
          <w:szCs w:val="23"/>
        </w:rPr>
        <w:t>mental health support.</w:t>
      </w:r>
    </w:p>
    <w:p w:rsidR="00537096" w:rsidRPr="00483CEE" w:rsidRDefault="005D70AE" w:rsidP="00A223F7">
      <w:pPr>
        <w:pStyle w:val="Pam3"/>
        <w:spacing w:after="120"/>
        <w:ind w:left="567" w:hanging="578"/>
        <w:rPr>
          <w:rFonts w:ascii="Arial" w:hAnsi="Arial" w:cs="Arial"/>
        </w:rPr>
      </w:pPr>
      <w:bookmarkStart w:id="470" w:name="_Toc351030193"/>
      <w:bookmarkStart w:id="471" w:name="_Toc351039636"/>
      <w:bookmarkStart w:id="472" w:name="_Toc384202492"/>
      <w:r w:rsidRPr="00483CEE">
        <w:rPr>
          <w:rFonts w:ascii="Arial" w:hAnsi="Arial" w:cs="Arial"/>
        </w:rPr>
        <w:t>Duration and Intensity of Support</w:t>
      </w:r>
      <w:bookmarkEnd w:id="470"/>
      <w:bookmarkEnd w:id="471"/>
      <w:bookmarkEnd w:id="472"/>
    </w:p>
    <w:p w:rsidR="00274EE2" w:rsidRPr="00852AF6" w:rsidRDefault="00274EE2" w:rsidP="00263C4E">
      <w:pPr>
        <w:pStyle w:val="FACT-bodytext"/>
        <w:widowControl/>
        <w:spacing w:before="100" w:beforeAutospacing="1" w:after="100" w:afterAutospacing="1" w:line="240" w:lineRule="auto"/>
        <w:textAlignment w:val="auto"/>
        <w:rPr>
          <w:rFonts w:ascii="Calibri" w:eastAsia="Calibri" w:hAnsi="Calibri" w:cstheme="minorHAnsi"/>
          <w:bCs/>
          <w:spacing w:val="0"/>
          <w:sz w:val="23"/>
          <w:szCs w:val="23"/>
          <w:lang w:val="en-AU"/>
        </w:rPr>
      </w:pPr>
      <w:r w:rsidRPr="00852AF6">
        <w:rPr>
          <w:rFonts w:ascii="Calibri" w:eastAsia="Calibri" w:hAnsi="Calibri" w:cstheme="minorHAnsi"/>
          <w:bCs/>
          <w:spacing w:val="0"/>
          <w:sz w:val="23"/>
          <w:szCs w:val="23"/>
          <w:lang w:val="en-AU"/>
        </w:rPr>
        <w:t xml:space="preserve">There is no time limit on how long a </w:t>
      </w:r>
      <w:r w:rsidR="00B46703" w:rsidRPr="00852AF6">
        <w:rPr>
          <w:rFonts w:ascii="Calibri" w:eastAsia="Calibri" w:hAnsi="Calibri" w:cstheme="minorHAnsi"/>
          <w:bCs/>
          <w:spacing w:val="0"/>
          <w:sz w:val="23"/>
          <w:szCs w:val="23"/>
          <w:lang w:val="en-AU"/>
        </w:rPr>
        <w:t>participant</w:t>
      </w:r>
      <w:r w:rsidRPr="00852AF6">
        <w:rPr>
          <w:rFonts w:ascii="Calibri" w:eastAsia="Calibri" w:hAnsi="Calibri" w:cstheme="minorHAnsi"/>
          <w:bCs/>
          <w:spacing w:val="0"/>
          <w:sz w:val="23"/>
          <w:szCs w:val="23"/>
          <w:lang w:val="en-AU"/>
        </w:rPr>
        <w:t xml:space="preserve"> can be supported by PHaMs services as services are intended to support </w:t>
      </w:r>
      <w:r w:rsidR="008C42AF" w:rsidRPr="00852AF6">
        <w:rPr>
          <w:rFonts w:ascii="Calibri" w:eastAsia="Calibri" w:hAnsi="Calibri" w:cstheme="minorHAnsi"/>
          <w:bCs/>
          <w:spacing w:val="0"/>
          <w:sz w:val="23"/>
          <w:szCs w:val="23"/>
          <w:lang w:val="en-AU"/>
        </w:rPr>
        <w:t xml:space="preserve">participants </w:t>
      </w:r>
      <w:r w:rsidRPr="00852AF6">
        <w:rPr>
          <w:rFonts w:ascii="Calibri" w:eastAsia="Calibri" w:hAnsi="Calibri" w:cstheme="minorHAnsi"/>
          <w:bCs/>
          <w:spacing w:val="0"/>
          <w:sz w:val="23"/>
          <w:szCs w:val="23"/>
          <w:lang w:val="en-AU"/>
        </w:rPr>
        <w:t>with diverse and complex needs.</w:t>
      </w:r>
    </w:p>
    <w:p w:rsidR="005D70AE" w:rsidRPr="00852AF6" w:rsidRDefault="005D70AE" w:rsidP="00263C4E">
      <w:pPr>
        <w:pStyle w:val="FACT-bodytext"/>
        <w:widowControl/>
        <w:spacing w:before="100" w:beforeAutospacing="1" w:after="100" w:afterAutospacing="1" w:line="240" w:lineRule="auto"/>
        <w:textAlignment w:val="auto"/>
        <w:rPr>
          <w:rFonts w:ascii="Calibri" w:eastAsia="Calibri" w:hAnsi="Calibri" w:cstheme="minorHAnsi"/>
          <w:bCs/>
          <w:spacing w:val="0"/>
          <w:sz w:val="23"/>
          <w:szCs w:val="23"/>
          <w:lang w:val="en-AU"/>
        </w:rPr>
      </w:pPr>
      <w:r w:rsidRPr="00852AF6">
        <w:rPr>
          <w:rFonts w:ascii="Calibri" w:eastAsia="Calibri" w:hAnsi="Calibri" w:cstheme="minorHAnsi"/>
          <w:bCs/>
          <w:spacing w:val="0"/>
          <w:sz w:val="23"/>
          <w:szCs w:val="23"/>
          <w:lang w:val="en-AU"/>
        </w:rPr>
        <w:t>The intensity of support provided to PHaMs participants is flexible, negotiated with each participant, and adjusted from time to time as part of their Individual Recovery Plan.  This recognises the need of some participants for varying levels of support over an extended period of time</w:t>
      </w:r>
      <w:r w:rsidR="00274EE2" w:rsidRPr="00852AF6">
        <w:rPr>
          <w:rFonts w:ascii="Calibri" w:eastAsia="Calibri" w:hAnsi="Calibri" w:cstheme="minorHAnsi"/>
          <w:bCs/>
          <w:spacing w:val="0"/>
          <w:sz w:val="23"/>
          <w:szCs w:val="23"/>
          <w:lang w:val="en-AU"/>
        </w:rPr>
        <w:t xml:space="preserve"> due to the episodic </w:t>
      </w:r>
      <w:r w:rsidR="009B6ABC">
        <w:rPr>
          <w:rFonts w:ascii="Calibri" w:eastAsia="Calibri" w:hAnsi="Calibri" w:cstheme="minorHAnsi"/>
          <w:bCs/>
          <w:spacing w:val="0"/>
          <w:sz w:val="23"/>
          <w:szCs w:val="23"/>
          <w:lang w:val="en-AU"/>
        </w:rPr>
        <w:t>impacts</w:t>
      </w:r>
      <w:r w:rsidR="009B6ABC" w:rsidRPr="00852AF6">
        <w:rPr>
          <w:rFonts w:ascii="Calibri" w:eastAsia="Calibri" w:hAnsi="Calibri" w:cstheme="minorHAnsi"/>
          <w:bCs/>
          <w:spacing w:val="0"/>
          <w:sz w:val="23"/>
          <w:szCs w:val="23"/>
          <w:lang w:val="en-AU"/>
        </w:rPr>
        <w:t xml:space="preserve"> </w:t>
      </w:r>
      <w:r w:rsidR="00274EE2" w:rsidRPr="00852AF6">
        <w:rPr>
          <w:rFonts w:ascii="Calibri" w:eastAsia="Calibri" w:hAnsi="Calibri" w:cstheme="minorHAnsi"/>
          <w:bCs/>
          <w:spacing w:val="0"/>
          <w:sz w:val="23"/>
          <w:szCs w:val="23"/>
          <w:lang w:val="en-AU"/>
        </w:rPr>
        <w:t>of mental illness</w:t>
      </w:r>
      <w:r w:rsidR="00263C4E" w:rsidRPr="00852AF6">
        <w:rPr>
          <w:rFonts w:ascii="Calibri" w:eastAsia="Calibri" w:hAnsi="Calibri" w:cstheme="minorHAnsi"/>
          <w:bCs/>
          <w:spacing w:val="0"/>
          <w:sz w:val="23"/>
          <w:szCs w:val="23"/>
          <w:lang w:val="en-AU"/>
        </w:rPr>
        <w:t>.</w:t>
      </w:r>
    </w:p>
    <w:p w:rsidR="00274EE2" w:rsidRPr="00852AF6" w:rsidRDefault="005D70AE" w:rsidP="00263C4E">
      <w:pPr>
        <w:autoSpaceDE w:val="0"/>
        <w:autoSpaceDN w:val="0"/>
        <w:adjustRightInd w:val="0"/>
        <w:spacing w:before="100" w:beforeAutospacing="1" w:after="100" w:afterAutospacing="1" w:line="240" w:lineRule="auto"/>
        <w:rPr>
          <w:rFonts w:ascii="Calibri" w:hAnsi="Calibri" w:cstheme="minorHAnsi"/>
          <w:bCs/>
          <w:color w:val="000000"/>
          <w:sz w:val="23"/>
          <w:szCs w:val="23"/>
        </w:rPr>
      </w:pPr>
      <w:r w:rsidRPr="00852AF6">
        <w:rPr>
          <w:rFonts w:ascii="Calibri" w:hAnsi="Calibri" w:cstheme="minorHAnsi"/>
          <w:bCs/>
          <w:color w:val="000000"/>
          <w:sz w:val="23"/>
          <w:szCs w:val="23"/>
        </w:rPr>
        <w:t>Generally, intensive support is provided to participants until such time as they have stabilised their situation and addressed the priorities and goals identified in th</w:t>
      </w:r>
      <w:r w:rsidR="007713B3" w:rsidRPr="00852AF6">
        <w:rPr>
          <w:rFonts w:ascii="Calibri" w:hAnsi="Calibri" w:cstheme="minorHAnsi"/>
          <w:bCs/>
          <w:color w:val="000000"/>
          <w:sz w:val="23"/>
          <w:szCs w:val="23"/>
        </w:rPr>
        <w:t>eir Individual Recovery Plans.</w:t>
      </w:r>
    </w:p>
    <w:p w:rsidR="00274EE2" w:rsidRPr="00852AF6" w:rsidRDefault="005D70AE" w:rsidP="00263C4E">
      <w:pPr>
        <w:autoSpaceDE w:val="0"/>
        <w:autoSpaceDN w:val="0"/>
        <w:adjustRightInd w:val="0"/>
        <w:spacing w:before="100" w:beforeAutospacing="1" w:after="100" w:afterAutospacing="1" w:line="240" w:lineRule="auto"/>
        <w:rPr>
          <w:rFonts w:ascii="Calibri" w:hAnsi="Calibri" w:cstheme="minorHAnsi"/>
          <w:bCs/>
          <w:color w:val="000000"/>
          <w:sz w:val="23"/>
          <w:szCs w:val="23"/>
        </w:rPr>
      </w:pPr>
      <w:r w:rsidRPr="00852AF6">
        <w:rPr>
          <w:rFonts w:ascii="Calibri" w:hAnsi="Calibri" w:cstheme="minorHAnsi"/>
          <w:bCs/>
          <w:color w:val="000000"/>
          <w:sz w:val="23"/>
          <w:szCs w:val="23"/>
        </w:rPr>
        <w:t>PHaMs providers are responsible for managing their caseloads to ensure they can meet the needs of participants requiring intensive support, as well as those requiring less intensive periodic support</w:t>
      </w:r>
      <w:r w:rsidR="00274EE2" w:rsidRPr="00852AF6">
        <w:rPr>
          <w:rFonts w:ascii="Calibri" w:hAnsi="Calibri" w:cstheme="minorHAnsi"/>
          <w:bCs/>
          <w:color w:val="000000"/>
          <w:sz w:val="23"/>
          <w:szCs w:val="23"/>
        </w:rPr>
        <w:t>.</w:t>
      </w:r>
    </w:p>
    <w:p w:rsidR="00274EE2" w:rsidRPr="00852AF6" w:rsidRDefault="00274EE2" w:rsidP="00263C4E">
      <w:pPr>
        <w:spacing w:before="100" w:beforeAutospacing="1" w:after="100" w:afterAutospacing="1" w:line="240" w:lineRule="auto"/>
        <w:rPr>
          <w:rFonts w:ascii="Calibri" w:hAnsi="Calibri" w:cstheme="minorHAnsi"/>
          <w:sz w:val="23"/>
          <w:szCs w:val="23"/>
        </w:rPr>
      </w:pPr>
      <w:r w:rsidRPr="00852AF6">
        <w:rPr>
          <w:rFonts w:ascii="Calibri" w:hAnsi="Calibri" w:cstheme="minorHAnsi"/>
          <w:sz w:val="23"/>
          <w:szCs w:val="23"/>
        </w:rPr>
        <w:t xml:space="preserve">As places become available because existing participants reduce </w:t>
      </w:r>
      <w:r w:rsidR="00AC4B90" w:rsidRPr="00852AF6">
        <w:rPr>
          <w:rFonts w:ascii="Calibri" w:hAnsi="Calibri" w:cstheme="minorHAnsi"/>
          <w:sz w:val="23"/>
          <w:szCs w:val="23"/>
        </w:rPr>
        <w:t xml:space="preserve">the level of support needed </w:t>
      </w:r>
      <w:r w:rsidRPr="00852AF6">
        <w:rPr>
          <w:rFonts w:ascii="Calibri" w:hAnsi="Calibri" w:cstheme="minorHAnsi"/>
          <w:sz w:val="23"/>
          <w:szCs w:val="23"/>
        </w:rPr>
        <w:t xml:space="preserve">or </w:t>
      </w:r>
      <w:r w:rsidR="00AC4B90" w:rsidRPr="00852AF6">
        <w:rPr>
          <w:rFonts w:ascii="Calibri" w:hAnsi="Calibri" w:cstheme="minorHAnsi"/>
          <w:sz w:val="23"/>
          <w:szCs w:val="23"/>
        </w:rPr>
        <w:t xml:space="preserve">exit </w:t>
      </w:r>
      <w:r w:rsidR="001F2E57" w:rsidRPr="00852AF6">
        <w:rPr>
          <w:rFonts w:ascii="Calibri" w:hAnsi="Calibri" w:cstheme="minorHAnsi"/>
          <w:sz w:val="23"/>
          <w:szCs w:val="23"/>
        </w:rPr>
        <w:t>the service,</w:t>
      </w:r>
      <w:r w:rsidR="00AC4B90" w:rsidRPr="00852AF6">
        <w:rPr>
          <w:rFonts w:ascii="Calibri" w:hAnsi="Calibri" w:cstheme="minorHAnsi"/>
          <w:sz w:val="23"/>
          <w:szCs w:val="23"/>
        </w:rPr>
        <w:t xml:space="preserve"> new participants should be accepted, with priority going </w:t>
      </w:r>
      <w:r w:rsidR="00263C4E" w:rsidRPr="00852AF6">
        <w:rPr>
          <w:rFonts w:ascii="Calibri" w:hAnsi="Calibri" w:cstheme="minorHAnsi"/>
          <w:sz w:val="23"/>
          <w:szCs w:val="23"/>
        </w:rPr>
        <w:t>to those with the highest need.</w:t>
      </w:r>
    </w:p>
    <w:p w:rsidR="005D70AE" w:rsidRPr="00852AF6" w:rsidRDefault="005D70AE" w:rsidP="00263C4E">
      <w:pPr>
        <w:spacing w:before="100" w:beforeAutospacing="1" w:after="100" w:afterAutospacing="1" w:line="240" w:lineRule="auto"/>
        <w:rPr>
          <w:rFonts w:ascii="Calibri" w:hAnsi="Calibri" w:cstheme="minorHAnsi"/>
          <w:sz w:val="23"/>
          <w:szCs w:val="23"/>
        </w:rPr>
      </w:pPr>
      <w:r w:rsidRPr="00852AF6">
        <w:rPr>
          <w:rFonts w:ascii="Calibri" w:hAnsi="Calibri" w:cstheme="minorHAnsi"/>
          <w:sz w:val="23"/>
          <w:szCs w:val="23"/>
        </w:rPr>
        <w:t xml:space="preserve">For </w:t>
      </w:r>
      <w:r w:rsidRPr="00852AF6">
        <w:rPr>
          <w:rFonts w:ascii="Calibri" w:hAnsi="Calibri" w:cstheme="minorHAnsi"/>
          <w:sz w:val="23"/>
          <w:szCs w:val="23"/>
          <w:u w:val="single"/>
        </w:rPr>
        <w:t>PHaMs Employment Services</w:t>
      </w:r>
      <w:r w:rsidRPr="00852AF6">
        <w:rPr>
          <w:rFonts w:ascii="Calibri" w:hAnsi="Calibri" w:cstheme="minorHAnsi"/>
          <w:sz w:val="23"/>
          <w:szCs w:val="23"/>
        </w:rPr>
        <w:t xml:space="preserve"> the duration of intensive support provided to participants will be around six months with a maximum period of 12 months.  Once employed or in the </w:t>
      </w:r>
      <w:r w:rsidRPr="00852AF6">
        <w:rPr>
          <w:rFonts w:ascii="Calibri" w:hAnsi="Calibri" w:cstheme="minorHAnsi"/>
          <w:sz w:val="23"/>
          <w:szCs w:val="23"/>
        </w:rPr>
        <w:lastRenderedPageBreak/>
        <w:t xml:space="preserve">workforce, participants will be offered less intensive support to maintain employment and participation opportunities.  Participants may return to intensive support if required and there </w:t>
      </w:r>
      <w:r w:rsidR="00263C4E" w:rsidRPr="00852AF6">
        <w:rPr>
          <w:rFonts w:ascii="Calibri" w:hAnsi="Calibri" w:cstheme="minorHAnsi"/>
          <w:sz w:val="23"/>
          <w:szCs w:val="23"/>
        </w:rPr>
        <w:t>are vacancies with the service.</w:t>
      </w:r>
    </w:p>
    <w:p w:rsidR="005D70AE" w:rsidRPr="005C08BA" w:rsidRDefault="005D70AE" w:rsidP="005C08BA">
      <w:pPr>
        <w:spacing w:before="100" w:beforeAutospacing="1" w:after="100" w:afterAutospacing="1" w:line="240" w:lineRule="auto"/>
        <w:rPr>
          <w:rFonts w:ascii="Calibri" w:hAnsi="Calibri" w:cstheme="minorHAnsi"/>
          <w:sz w:val="23"/>
          <w:szCs w:val="23"/>
        </w:rPr>
      </w:pPr>
      <w:r w:rsidRPr="00852AF6">
        <w:rPr>
          <w:rFonts w:ascii="Calibri" w:hAnsi="Calibri" w:cstheme="minorHAnsi"/>
          <w:sz w:val="23"/>
          <w:szCs w:val="23"/>
        </w:rPr>
        <w:t xml:space="preserve">Details of </w:t>
      </w:r>
      <w:r w:rsidR="00B10ACC" w:rsidRPr="00852AF6">
        <w:rPr>
          <w:rFonts w:ascii="Calibri" w:hAnsi="Calibri" w:cstheme="minorHAnsi"/>
          <w:sz w:val="23"/>
          <w:szCs w:val="23"/>
        </w:rPr>
        <w:t xml:space="preserve">each participant’s agreed, </w:t>
      </w:r>
      <w:r w:rsidRPr="00852AF6">
        <w:rPr>
          <w:rFonts w:ascii="Calibri" w:hAnsi="Calibri" w:cstheme="minorHAnsi"/>
          <w:sz w:val="23"/>
          <w:szCs w:val="23"/>
        </w:rPr>
        <w:t xml:space="preserve">ongoing support arrangements, including </w:t>
      </w:r>
      <w:r w:rsidR="00AC4B90" w:rsidRPr="00852AF6">
        <w:rPr>
          <w:rFonts w:ascii="Calibri" w:hAnsi="Calibri" w:cstheme="minorHAnsi"/>
          <w:sz w:val="23"/>
          <w:szCs w:val="23"/>
        </w:rPr>
        <w:t xml:space="preserve">any </w:t>
      </w:r>
      <w:r w:rsidRPr="00852AF6">
        <w:rPr>
          <w:rFonts w:ascii="Calibri" w:hAnsi="Calibri" w:cstheme="minorHAnsi"/>
          <w:sz w:val="23"/>
          <w:szCs w:val="23"/>
        </w:rPr>
        <w:t xml:space="preserve">arrangements </w:t>
      </w:r>
      <w:r w:rsidR="00AC4B90" w:rsidRPr="00852AF6">
        <w:rPr>
          <w:rFonts w:ascii="Calibri" w:hAnsi="Calibri" w:cstheme="minorHAnsi"/>
          <w:sz w:val="23"/>
          <w:szCs w:val="23"/>
        </w:rPr>
        <w:t>for support after</w:t>
      </w:r>
      <w:r w:rsidR="00A87A2B" w:rsidRPr="00852AF6">
        <w:rPr>
          <w:rFonts w:ascii="Calibri" w:hAnsi="Calibri" w:cstheme="minorHAnsi"/>
          <w:sz w:val="23"/>
          <w:szCs w:val="23"/>
        </w:rPr>
        <w:t xml:space="preserve"> </w:t>
      </w:r>
      <w:r w:rsidR="00AC4B90" w:rsidRPr="00852AF6">
        <w:rPr>
          <w:rFonts w:ascii="Calibri" w:hAnsi="Calibri" w:cstheme="minorHAnsi"/>
          <w:sz w:val="23"/>
          <w:szCs w:val="23"/>
        </w:rPr>
        <w:t>hours</w:t>
      </w:r>
      <w:r w:rsidR="00AC4B90" w:rsidRPr="00852AF6">
        <w:rPr>
          <w:rStyle w:val="FootnoteReference"/>
          <w:rFonts w:ascii="Calibri" w:hAnsi="Calibri" w:cstheme="minorHAnsi"/>
          <w:sz w:val="23"/>
          <w:szCs w:val="23"/>
        </w:rPr>
        <w:footnoteReference w:id="10"/>
      </w:r>
      <w:r w:rsidR="00AC4B90" w:rsidRPr="00852AF6">
        <w:rPr>
          <w:rFonts w:ascii="Calibri" w:hAnsi="Calibri" w:cstheme="minorHAnsi"/>
          <w:sz w:val="23"/>
          <w:szCs w:val="23"/>
        </w:rPr>
        <w:t xml:space="preserve"> </w:t>
      </w:r>
      <w:r w:rsidR="00B10ACC" w:rsidRPr="00852AF6">
        <w:rPr>
          <w:rFonts w:ascii="Calibri" w:hAnsi="Calibri" w:cstheme="minorHAnsi"/>
          <w:sz w:val="23"/>
          <w:szCs w:val="23"/>
        </w:rPr>
        <w:t>must be documented</w:t>
      </w:r>
      <w:r w:rsidRPr="00852AF6">
        <w:rPr>
          <w:rFonts w:ascii="Calibri" w:hAnsi="Calibri" w:cstheme="minorHAnsi"/>
          <w:sz w:val="23"/>
          <w:szCs w:val="23"/>
        </w:rPr>
        <w:t xml:space="preserve"> in </w:t>
      </w:r>
      <w:r w:rsidR="00B10ACC" w:rsidRPr="00852AF6">
        <w:rPr>
          <w:rFonts w:ascii="Calibri" w:hAnsi="Calibri" w:cstheme="minorHAnsi"/>
          <w:sz w:val="23"/>
          <w:szCs w:val="23"/>
        </w:rPr>
        <w:t xml:space="preserve">their </w:t>
      </w:r>
      <w:r w:rsidRPr="00852AF6">
        <w:rPr>
          <w:rFonts w:ascii="Calibri" w:hAnsi="Calibri" w:cstheme="minorHAnsi"/>
          <w:sz w:val="23"/>
          <w:szCs w:val="23"/>
        </w:rPr>
        <w:t>Individual Recovery Plan.</w:t>
      </w:r>
    </w:p>
    <w:p w:rsidR="0056254F" w:rsidRPr="00483CEE" w:rsidRDefault="005D70AE" w:rsidP="00A223F7">
      <w:pPr>
        <w:pStyle w:val="Pam3"/>
        <w:spacing w:after="120"/>
        <w:ind w:left="567" w:hanging="578"/>
        <w:rPr>
          <w:rFonts w:ascii="Arial" w:hAnsi="Arial" w:cs="Arial"/>
        </w:rPr>
      </w:pPr>
      <w:bookmarkStart w:id="473" w:name="_Toc338399214"/>
      <w:bookmarkStart w:id="474" w:name="_Toc338399335"/>
      <w:bookmarkStart w:id="475" w:name="_Toc338399456"/>
      <w:bookmarkStart w:id="476" w:name="_Toc338399577"/>
      <w:bookmarkStart w:id="477" w:name="_Toc338400098"/>
      <w:bookmarkStart w:id="478" w:name="_Toc338400219"/>
      <w:bookmarkStart w:id="479" w:name="_Toc338409087"/>
      <w:bookmarkStart w:id="480" w:name="_Toc338399215"/>
      <w:bookmarkStart w:id="481" w:name="_Toc338399336"/>
      <w:bookmarkStart w:id="482" w:name="_Toc338399457"/>
      <w:bookmarkStart w:id="483" w:name="_Toc338399578"/>
      <w:bookmarkStart w:id="484" w:name="_Toc338400099"/>
      <w:bookmarkStart w:id="485" w:name="_Toc338400220"/>
      <w:bookmarkStart w:id="486" w:name="_Toc338409088"/>
      <w:bookmarkStart w:id="487" w:name="_Toc351030194"/>
      <w:bookmarkStart w:id="488" w:name="_Toc351039637"/>
      <w:bookmarkStart w:id="489" w:name="_Toc384202493"/>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483CEE">
        <w:rPr>
          <w:rFonts w:ascii="Arial" w:hAnsi="Arial" w:cs="Arial"/>
        </w:rPr>
        <w:t>Individual Recovery Plans</w:t>
      </w:r>
      <w:bookmarkEnd w:id="487"/>
      <w:bookmarkEnd w:id="488"/>
      <w:bookmarkEnd w:id="489"/>
    </w:p>
    <w:p w:rsidR="005D70AE" w:rsidRPr="00852AF6" w:rsidRDefault="005D70AE" w:rsidP="00263C4E">
      <w:pPr>
        <w:spacing w:before="100" w:beforeAutospacing="1" w:after="100" w:afterAutospacing="1" w:line="240" w:lineRule="auto"/>
        <w:rPr>
          <w:rFonts w:ascii="Calibri" w:hAnsi="Calibri" w:cstheme="minorHAnsi"/>
          <w:sz w:val="23"/>
          <w:szCs w:val="23"/>
        </w:rPr>
      </w:pPr>
      <w:r w:rsidRPr="00852AF6">
        <w:rPr>
          <w:rFonts w:ascii="Calibri" w:hAnsi="Calibri" w:cstheme="minorHAnsi"/>
          <w:sz w:val="23"/>
          <w:szCs w:val="23"/>
        </w:rPr>
        <w:t>PHaMs provides ongoing, one-to-one support to people with diverse and complex needs, directed by an Individual Recovery Plan developed with each PHaMs participant.  Support is focused on providing practical assistance, facilitating increased community participation and ensuring access to required services in line with goals and priorities identified by the participant and documented in their Individual Recovery Plan.</w:t>
      </w:r>
    </w:p>
    <w:p w:rsidR="005D70AE" w:rsidRPr="00852AF6" w:rsidRDefault="005D70AE" w:rsidP="00AD7D66">
      <w:pPr>
        <w:autoSpaceDE w:val="0"/>
        <w:autoSpaceDN w:val="0"/>
        <w:adjustRightInd w:val="0"/>
        <w:spacing w:before="120" w:after="0" w:line="240" w:lineRule="auto"/>
        <w:rPr>
          <w:rFonts w:ascii="Calibri" w:hAnsi="Calibri" w:cstheme="minorHAnsi"/>
          <w:color w:val="000000"/>
          <w:sz w:val="23"/>
          <w:szCs w:val="23"/>
        </w:rPr>
      </w:pPr>
      <w:r w:rsidRPr="00852AF6">
        <w:rPr>
          <w:rFonts w:ascii="Calibri" w:hAnsi="Calibri" w:cstheme="minorHAnsi"/>
          <w:color w:val="000000"/>
          <w:sz w:val="23"/>
          <w:szCs w:val="23"/>
        </w:rPr>
        <w:t xml:space="preserve">Providers must ensure that, for each person accepted into PHaMs, an </w:t>
      </w:r>
      <w:r w:rsidRPr="00852AF6">
        <w:rPr>
          <w:rFonts w:ascii="Calibri" w:hAnsi="Calibri" w:cstheme="minorHAnsi"/>
          <w:sz w:val="23"/>
          <w:szCs w:val="23"/>
        </w:rPr>
        <w:t>Individual Recovery Plan</w:t>
      </w:r>
      <w:r w:rsidRPr="00852AF6">
        <w:rPr>
          <w:rFonts w:ascii="Calibri" w:hAnsi="Calibri" w:cstheme="minorHAnsi"/>
          <w:color w:val="000000"/>
          <w:sz w:val="23"/>
          <w:szCs w:val="23"/>
        </w:rPr>
        <w:t xml:space="preserve"> is developed with the PHaMs </w:t>
      </w:r>
      <w:r w:rsidR="00A87A2B" w:rsidRPr="00852AF6">
        <w:rPr>
          <w:rFonts w:ascii="Calibri" w:hAnsi="Calibri" w:cstheme="minorHAnsi"/>
          <w:color w:val="000000"/>
          <w:sz w:val="23"/>
          <w:szCs w:val="23"/>
        </w:rPr>
        <w:t>participant</w:t>
      </w:r>
      <w:r w:rsidRPr="00852AF6">
        <w:rPr>
          <w:rFonts w:ascii="Calibri" w:hAnsi="Calibri" w:cstheme="minorHAnsi"/>
          <w:color w:val="000000"/>
          <w:sz w:val="23"/>
          <w:szCs w:val="23"/>
        </w:rPr>
        <w:t>.  The Plan identifies:</w:t>
      </w:r>
    </w:p>
    <w:p w:rsidR="005D70AE" w:rsidRPr="00852AF6" w:rsidRDefault="005D70AE" w:rsidP="00C66533">
      <w:pPr>
        <w:numPr>
          <w:ilvl w:val="0"/>
          <w:numId w:val="7"/>
        </w:numPr>
        <w:autoSpaceDE w:val="0"/>
        <w:autoSpaceDN w:val="0"/>
        <w:adjustRightInd w:val="0"/>
        <w:spacing w:after="0" w:line="240" w:lineRule="auto"/>
        <w:rPr>
          <w:rFonts w:ascii="Calibri" w:hAnsi="Calibri" w:cstheme="minorHAnsi"/>
          <w:sz w:val="23"/>
          <w:szCs w:val="23"/>
        </w:rPr>
      </w:pPr>
      <w:r w:rsidRPr="00852AF6">
        <w:rPr>
          <w:rFonts w:ascii="Calibri" w:hAnsi="Calibri" w:cstheme="minorHAnsi"/>
          <w:sz w:val="23"/>
          <w:szCs w:val="23"/>
        </w:rPr>
        <w:t>the person’s strengths and recovery goals</w:t>
      </w:r>
    </w:p>
    <w:p w:rsidR="005D70AE" w:rsidRPr="00852AF6" w:rsidRDefault="005D70AE" w:rsidP="00C66533">
      <w:pPr>
        <w:numPr>
          <w:ilvl w:val="0"/>
          <w:numId w:val="7"/>
        </w:numPr>
        <w:autoSpaceDE w:val="0"/>
        <w:autoSpaceDN w:val="0"/>
        <w:adjustRightInd w:val="0"/>
        <w:spacing w:after="0" w:line="240" w:lineRule="auto"/>
        <w:rPr>
          <w:rFonts w:ascii="Calibri" w:hAnsi="Calibri" w:cstheme="minorHAnsi"/>
          <w:sz w:val="23"/>
          <w:szCs w:val="23"/>
        </w:rPr>
      </w:pPr>
      <w:r w:rsidRPr="00852AF6">
        <w:rPr>
          <w:rFonts w:ascii="Calibri" w:hAnsi="Calibri" w:cstheme="minorHAnsi"/>
          <w:sz w:val="23"/>
          <w:szCs w:val="23"/>
        </w:rPr>
        <w:t>activities and supports</w:t>
      </w:r>
    </w:p>
    <w:p w:rsidR="005D70AE" w:rsidRPr="00852AF6" w:rsidRDefault="005D70AE" w:rsidP="00C66533">
      <w:pPr>
        <w:numPr>
          <w:ilvl w:val="0"/>
          <w:numId w:val="7"/>
        </w:numPr>
        <w:autoSpaceDE w:val="0"/>
        <w:autoSpaceDN w:val="0"/>
        <w:adjustRightInd w:val="0"/>
        <w:spacing w:after="0" w:line="240" w:lineRule="auto"/>
        <w:rPr>
          <w:rFonts w:ascii="Calibri" w:hAnsi="Calibri" w:cstheme="minorHAnsi"/>
          <w:sz w:val="23"/>
          <w:szCs w:val="23"/>
        </w:rPr>
      </w:pPr>
      <w:r w:rsidRPr="00852AF6">
        <w:rPr>
          <w:rFonts w:ascii="Calibri" w:hAnsi="Calibri" w:cstheme="minorHAnsi"/>
          <w:sz w:val="23"/>
          <w:szCs w:val="23"/>
        </w:rPr>
        <w:t>a care/crisis plan in the event that the participant becomes unwell or crisis occurs, and</w:t>
      </w:r>
    </w:p>
    <w:p w:rsidR="005D70AE" w:rsidRPr="00852AF6" w:rsidRDefault="005D70AE" w:rsidP="00C66533">
      <w:pPr>
        <w:numPr>
          <w:ilvl w:val="0"/>
          <w:numId w:val="7"/>
        </w:numPr>
        <w:autoSpaceDE w:val="0"/>
        <w:autoSpaceDN w:val="0"/>
        <w:adjustRightInd w:val="0"/>
        <w:spacing w:after="0" w:line="240" w:lineRule="auto"/>
        <w:rPr>
          <w:rFonts w:ascii="Calibri" w:hAnsi="Calibri" w:cstheme="minorHAnsi"/>
          <w:sz w:val="23"/>
          <w:szCs w:val="23"/>
        </w:rPr>
      </w:pPr>
      <w:proofErr w:type="gramStart"/>
      <w:r w:rsidRPr="00852AF6">
        <w:rPr>
          <w:rFonts w:ascii="Calibri" w:hAnsi="Calibri" w:cstheme="minorHAnsi"/>
          <w:sz w:val="23"/>
          <w:szCs w:val="23"/>
        </w:rPr>
        <w:t>expectation</w:t>
      </w:r>
      <w:r w:rsidR="007713B3" w:rsidRPr="00852AF6">
        <w:rPr>
          <w:rFonts w:ascii="Calibri" w:hAnsi="Calibri" w:cstheme="minorHAnsi"/>
          <w:sz w:val="23"/>
          <w:szCs w:val="23"/>
        </w:rPr>
        <w:t>s</w:t>
      </w:r>
      <w:proofErr w:type="gramEnd"/>
      <w:r w:rsidR="007713B3" w:rsidRPr="00852AF6">
        <w:rPr>
          <w:rFonts w:ascii="Calibri" w:hAnsi="Calibri" w:cstheme="minorHAnsi"/>
          <w:sz w:val="23"/>
          <w:szCs w:val="23"/>
        </w:rPr>
        <w:t xml:space="preserve"> for any out-of-hours contact.</w:t>
      </w:r>
    </w:p>
    <w:p w:rsidR="005D189B" w:rsidRPr="00852AF6" w:rsidRDefault="005D70AE" w:rsidP="005C08BA">
      <w:pPr>
        <w:tabs>
          <w:tab w:val="left" w:pos="2640"/>
        </w:tabs>
        <w:autoSpaceDE w:val="0"/>
        <w:autoSpaceDN w:val="0"/>
        <w:adjustRightInd w:val="0"/>
        <w:spacing w:before="240" w:after="0" w:line="240" w:lineRule="auto"/>
        <w:rPr>
          <w:rFonts w:ascii="Calibri" w:hAnsi="Calibri" w:cstheme="minorHAnsi"/>
          <w:sz w:val="23"/>
          <w:szCs w:val="23"/>
        </w:rPr>
      </w:pPr>
      <w:r w:rsidRPr="00852AF6">
        <w:rPr>
          <w:rFonts w:ascii="Calibri" w:hAnsi="Calibri" w:cstheme="minorHAnsi"/>
          <w:sz w:val="23"/>
          <w:szCs w:val="23"/>
        </w:rPr>
        <w:t xml:space="preserve">Participants will be asked to commit to working towards achievement of goals in their Individual Recovery Plan.  They can expect their worker to help them do things for themselves – PHaMs workers will not take over </w:t>
      </w:r>
      <w:r w:rsidR="0088136C" w:rsidRPr="00852AF6">
        <w:rPr>
          <w:rFonts w:ascii="Calibri" w:hAnsi="Calibri" w:cstheme="minorHAnsi"/>
          <w:sz w:val="23"/>
          <w:szCs w:val="23"/>
        </w:rPr>
        <w:t>and do things for participants.</w:t>
      </w:r>
    </w:p>
    <w:p w:rsidR="0056254F" w:rsidRPr="0082779A" w:rsidRDefault="005D70AE" w:rsidP="00A223F7">
      <w:pPr>
        <w:pStyle w:val="Pam3"/>
        <w:spacing w:before="100" w:beforeAutospacing="1" w:after="100" w:afterAutospacing="1"/>
        <w:ind w:left="567" w:hanging="578"/>
        <w:rPr>
          <w:rFonts w:ascii="Arial" w:hAnsi="Arial" w:cs="Arial"/>
        </w:rPr>
      </w:pPr>
      <w:bookmarkStart w:id="490" w:name="_Toc351030195"/>
      <w:bookmarkStart w:id="491" w:name="_Toc351039638"/>
      <w:bookmarkStart w:id="492" w:name="_Toc384202494"/>
      <w:r w:rsidRPr="0082779A">
        <w:rPr>
          <w:rFonts w:ascii="Arial" w:hAnsi="Arial" w:cs="Arial"/>
        </w:rPr>
        <w:t>PHaMs Practice Principles</w:t>
      </w:r>
      <w:bookmarkEnd w:id="490"/>
      <w:bookmarkEnd w:id="491"/>
      <w:bookmarkEnd w:id="492"/>
    </w:p>
    <w:p w:rsidR="00BB7179" w:rsidRPr="00852AF6" w:rsidRDefault="005D70AE" w:rsidP="005D70AE">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sz w:val="23"/>
          <w:szCs w:val="23"/>
        </w:rPr>
        <w:t>All PHaMs services must operate with a strengths-based recovery-focused orientation and subscribe to a set of practice principles that underpin delivery of ass</w:t>
      </w:r>
      <w:r w:rsidR="007713B3" w:rsidRPr="00852AF6">
        <w:rPr>
          <w:rFonts w:ascii="Calibri" w:hAnsi="Calibri" w:cstheme="minorHAnsi"/>
          <w:sz w:val="23"/>
          <w:szCs w:val="23"/>
        </w:rPr>
        <w:t>istance to PHaMs participants.</w:t>
      </w:r>
    </w:p>
    <w:p w:rsidR="007713B3" w:rsidRPr="00852AF6" w:rsidRDefault="007713B3" w:rsidP="005D70AE">
      <w:pPr>
        <w:autoSpaceDE w:val="0"/>
        <w:autoSpaceDN w:val="0"/>
        <w:adjustRightInd w:val="0"/>
        <w:spacing w:after="0" w:line="240" w:lineRule="auto"/>
        <w:rPr>
          <w:rFonts w:ascii="Calibri" w:hAnsi="Calibri" w:cstheme="minorHAnsi"/>
          <w:sz w:val="23"/>
          <w:szCs w:val="23"/>
        </w:rPr>
      </w:pPr>
    </w:p>
    <w:p w:rsidR="005D70AE" w:rsidRPr="00852AF6" w:rsidRDefault="005D70AE" w:rsidP="005D70AE">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sz w:val="23"/>
          <w:szCs w:val="23"/>
        </w:rPr>
        <w:t>The principles are:</w:t>
      </w:r>
    </w:p>
    <w:p w:rsidR="005D70AE" w:rsidRPr="00852AF6" w:rsidRDefault="005D70AE" w:rsidP="00C66533">
      <w:pPr>
        <w:numPr>
          <w:ilvl w:val="0"/>
          <w:numId w:val="7"/>
        </w:numPr>
        <w:autoSpaceDE w:val="0"/>
        <w:autoSpaceDN w:val="0"/>
        <w:adjustRightInd w:val="0"/>
        <w:spacing w:after="0" w:line="240" w:lineRule="auto"/>
        <w:rPr>
          <w:rFonts w:ascii="Calibri" w:hAnsi="Calibri" w:cstheme="minorHAnsi"/>
          <w:sz w:val="23"/>
          <w:szCs w:val="23"/>
        </w:rPr>
      </w:pPr>
      <w:r w:rsidRPr="00852AF6">
        <w:rPr>
          <w:rFonts w:ascii="Calibri" w:hAnsi="Calibri" w:cstheme="minorHAnsi"/>
          <w:b/>
          <w:sz w:val="23"/>
          <w:szCs w:val="23"/>
        </w:rPr>
        <w:t>Respect, Trust and Understanding</w:t>
      </w:r>
      <w:r w:rsidRPr="00852AF6">
        <w:rPr>
          <w:rFonts w:ascii="Calibri" w:hAnsi="Calibri" w:cstheme="minorHAnsi"/>
          <w:sz w:val="23"/>
          <w:szCs w:val="23"/>
        </w:rPr>
        <w:t xml:space="preserve"> – participants will be treated with respect, dignity and understanding as a unique person.</w:t>
      </w:r>
    </w:p>
    <w:p w:rsidR="005D70AE" w:rsidRPr="00852AF6" w:rsidRDefault="005D70AE" w:rsidP="00C66533">
      <w:pPr>
        <w:numPr>
          <w:ilvl w:val="0"/>
          <w:numId w:val="7"/>
        </w:numPr>
        <w:autoSpaceDE w:val="0"/>
        <w:autoSpaceDN w:val="0"/>
        <w:adjustRightInd w:val="0"/>
        <w:spacing w:after="0" w:line="240" w:lineRule="auto"/>
        <w:rPr>
          <w:rFonts w:ascii="Calibri" w:hAnsi="Calibri" w:cstheme="minorHAnsi"/>
          <w:sz w:val="23"/>
          <w:szCs w:val="23"/>
        </w:rPr>
      </w:pPr>
      <w:r w:rsidRPr="00852AF6">
        <w:rPr>
          <w:rFonts w:ascii="Calibri" w:hAnsi="Calibri" w:cstheme="minorHAnsi"/>
          <w:b/>
          <w:sz w:val="23"/>
          <w:szCs w:val="23"/>
        </w:rPr>
        <w:t>Empowerment</w:t>
      </w:r>
      <w:r w:rsidRPr="00852AF6">
        <w:rPr>
          <w:rFonts w:ascii="Calibri" w:hAnsi="Calibri" w:cstheme="minorHAnsi"/>
          <w:sz w:val="23"/>
          <w:szCs w:val="23"/>
        </w:rPr>
        <w:t xml:space="preserve"> – participants are empowered to gain the knowledge, </w:t>
      </w:r>
      <w:proofErr w:type="gramStart"/>
      <w:r w:rsidRPr="00852AF6">
        <w:rPr>
          <w:rFonts w:ascii="Calibri" w:hAnsi="Calibri" w:cstheme="minorHAnsi"/>
          <w:sz w:val="23"/>
          <w:szCs w:val="23"/>
        </w:rPr>
        <w:t>skills</w:t>
      </w:r>
      <w:proofErr w:type="gramEnd"/>
      <w:r w:rsidRPr="00852AF6">
        <w:rPr>
          <w:rFonts w:ascii="Calibri" w:hAnsi="Calibri" w:cstheme="minorHAnsi"/>
          <w:sz w:val="23"/>
          <w:szCs w:val="23"/>
        </w:rPr>
        <w:t xml:space="preserve"> and attitude needed to manage their own lives within the limitations of their illness.</w:t>
      </w:r>
    </w:p>
    <w:p w:rsidR="005D70AE" w:rsidRPr="00852AF6" w:rsidRDefault="005D70AE" w:rsidP="00C66533">
      <w:pPr>
        <w:numPr>
          <w:ilvl w:val="0"/>
          <w:numId w:val="7"/>
        </w:numPr>
        <w:autoSpaceDE w:val="0"/>
        <w:autoSpaceDN w:val="0"/>
        <w:adjustRightInd w:val="0"/>
        <w:spacing w:after="0" w:line="240" w:lineRule="auto"/>
        <w:rPr>
          <w:rFonts w:ascii="Calibri" w:hAnsi="Calibri" w:cstheme="minorHAnsi"/>
          <w:sz w:val="23"/>
          <w:szCs w:val="23"/>
        </w:rPr>
      </w:pPr>
      <w:r w:rsidRPr="00852AF6">
        <w:rPr>
          <w:rFonts w:ascii="Calibri" w:hAnsi="Calibri" w:cstheme="minorHAnsi"/>
          <w:b/>
          <w:sz w:val="23"/>
          <w:szCs w:val="23"/>
        </w:rPr>
        <w:t>Privacy and Confidentiality</w:t>
      </w:r>
      <w:r w:rsidRPr="00852AF6">
        <w:rPr>
          <w:rFonts w:ascii="Calibri" w:hAnsi="Calibri" w:cstheme="minorHAnsi"/>
          <w:sz w:val="23"/>
          <w:szCs w:val="23"/>
        </w:rPr>
        <w:t xml:space="preserve"> – the right to privacy, </w:t>
      </w:r>
      <w:proofErr w:type="gramStart"/>
      <w:r w:rsidRPr="00852AF6">
        <w:rPr>
          <w:rFonts w:ascii="Calibri" w:hAnsi="Calibri" w:cstheme="minorHAnsi"/>
          <w:sz w:val="23"/>
          <w:szCs w:val="23"/>
        </w:rPr>
        <w:t>dignity</w:t>
      </w:r>
      <w:proofErr w:type="gramEnd"/>
      <w:r w:rsidRPr="00852AF6">
        <w:rPr>
          <w:rFonts w:ascii="Calibri" w:hAnsi="Calibri" w:cstheme="minorHAnsi"/>
          <w:sz w:val="23"/>
          <w:szCs w:val="23"/>
        </w:rPr>
        <w:t xml:space="preserve"> and confidentiality in all aspects of the participant’s life is recognised and respected.</w:t>
      </w:r>
    </w:p>
    <w:p w:rsidR="005D70AE" w:rsidRPr="00852AF6" w:rsidRDefault="005D70AE" w:rsidP="00C66533">
      <w:pPr>
        <w:numPr>
          <w:ilvl w:val="0"/>
          <w:numId w:val="7"/>
        </w:numPr>
        <w:autoSpaceDE w:val="0"/>
        <w:autoSpaceDN w:val="0"/>
        <w:adjustRightInd w:val="0"/>
        <w:spacing w:after="0" w:line="240" w:lineRule="auto"/>
        <w:rPr>
          <w:rFonts w:ascii="Calibri" w:hAnsi="Calibri" w:cstheme="minorHAnsi"/>
          <w:sz w:val="23"/>
          <w:szCs w:val="23"/>
        </w:rPr>
      </w:pPr>
      <w:r w:rsidRPr="00852AF6">
        <w:rPr>
          <w:rFonts w:ascii="Calibri" w:hAnsi="Calibri" w:cstheme="minorHAnsi"/>
          <w:b/>
          <w:sz w:val="23"/>
          <w:szCs w:val="23"/>
        </w:rPr>
        <w:t>Accessibility</w:t>
      </w:r>
      <w:r w:rsidRPr="00852AF6">
        <w:rPr>
          <w:rFonts w:ascii="Calibri" w:hAnsi="Calibri" w:cstheme="minorHAnsi"/>
          <w:sz w:val="23"/>
          <w:szCs w:val="23"/>
        </w:rPr>
        <w:t xml:space="preserve"> – services are delivered in a way that ensures all potential clients in the PHaMs target group are able to access them.  This includes delivery through outreach and in participants’ homes.  Services are promoted to potential participants and other community and clinical organisations.</w:t>
      </w:r>
    </w:p>
    <w:p w:rsidR="005D70AE" w:rsidRPr="00852AF6" w:rsidRDefault="005D70AE" w:rsidP="00C66533">
      <w:pPr>
        <w:numPr>
          <w:ilvl w:val="0"/>
          <w:numId w:val="7"/>
        </w:numPr>
        <w:autoSpaceDE w:val="0"/>
        <w:autoSpaceDN w:val="0"/>
        <w:adjustRightInd w:val="0"/>
        <w:spacing w:after="0" w:line="240" w:lineRule="auto"/>
        <w:rPr>
          <w:rFonts w:ascii="Calibri" w:hAnsi="Calibri" w:cstheme="minorHAnsi"/>
          <w:sz w:val="23"/>
          <w:szCs w:val="23"/>
        </w:rPr>
      </w:pPr>
      <w:r w:rsidRPr="00852AF6">
        <w:rPr>
          <w:rFonts w:ascii="Calibri" w:hAnsi="Calibri" w:cstheme="minorHAnsi"/>
          <w:b/>
          <w:sz w:val="23"/>
          <w:szCs w:val="23"/>
        </w:rPr>
        <w:t>Flexibility, Choice and Appropriateness</w:t>
      </w:r>
      <w:r w:rsidRPr="00852AF6">
        <w:rPr>
          <w:rFonts w:ascii="Calibri" w:hAnsi="Calibri" w:cstheme="minorHAnsi"/>
          <w:sz w:val="23"/>
          <w:szCs w:val="23"/>
        </w:rPr>
        <w:t xml:space="preserve"> – services are designed to meet the individual needs and personal recovery goals of participants.  Services use a range of approaches to service delivery to ensure that services offered are tailored and appropriate to participants’ needs.</w:t>
      </w:r>
    </w:p>
    <w:p w:rsidR="005D70AE" w:rsidRPr="00852AF6" w:rsidRDefault="005D70AE" w:rsidP="00C66533">
      <w:pPr>
        <w:numPr>
          <w:ilvl w:val="0"/>
          <w:numId w:val="7"/>
        </w:numPr>
        <w:autoSpaceDE w:val="0"/>
        <w:autoSpaceDN w:val="0"/>
        <w:adjustRightInd w:val="0"/>
        <w:spacing w:after="0" w:line="240" w:lineRule="auto"/>
        <w:rPr>
          <w:rFonts w:ascii="Calibri" w:hAnsi="Calibri" w:cstheme="minorHAnsi"/>
          <w:sz w:val="23"/>
          <w:szCs w:val="23"/>
        </w:rPr>
      </w:pPr>
      <w:r w:rsidRPr="00852AF6">
        <w:rPr>
          <w:rFonts w:ascii="Calibri" w:hAnsi="Calibri" w:cstheme="minorHAnsi"/>
          <w:b/>
          <w:sz w:val="23"/>
          <w:szCs w:val="23"/>
        </w:rPr>
        <w:lastRenderedPageBreak/>
        <w:t>Cultural Competency</w:t>
      </w:r>
      <w:r w:rsidRPr="00852AF6">
        <w:rPr>
          <w:rFonts w:ascii="Calibri" w:hAnsi="Calibri" w:cstheme="minorHAnsi"/>
          <w:sz w:val="23"/>
          <w:szCs w:val="23"/>
        </w:rPr>
        <w:t xml:space="preserve"> – services are culturally appropriate.</w:t>
      </w:r>
    </w:p>
    <w:p w:rsidR="005D70AE" w:rsidRPr="00852AF6" w:rsidRDefault="005D70AE" w:rsidP="00C66533">
      <w:pPr>
        <w:numPr>
          <w:ilvl w:val="0"/>
          <w:numId w:val="7"/>
        </w:numPr>
        <w:autoSpaceDE w:val="0"/>
        <w:autoSpaceDN w:val="0"/>
        <w:adjustRightInd w:val="0"/>
        <w:spacing w:after="0" w:line="240" w:lineRule="auto"/>
        <w:rPr>
          <w:rFonts w:ascii="Calibri" w:hAnsi="Calibri" w:cstheme="minorHAnsi"/>
          <w:sz w:val="23"/>
          <w:szCs w:val="23"/>
        </w:rPr>
      </w:pPr>
      <w:r w:rsidRPr="00852AF6">
        <w:rPr>
          <w:rFonts w:ascii="Calibri" w:hAnsi="Calibri" w:cstheme="minorHAnsi"/>
          <w:b/>
          <w:sz w:val="23"/>
          <w:szCs w:val="23"/>
        </w:rPr>
        <w:t>Appropriate Staff</w:t>
      </w:r>
      <w:r w:rsidRPr="00852AF6">
        <w:rPr>
          <w:rFonts w:ascii="Calibri" w:hAnsi="Calibri" w:cstheme="minorHAnsi"/>
          <w:sz w:val="23"/>
          <w:szCs w:val="23"/>
        </w:rPr>
        <w:t xml:space="preserve"> – PHaMs workers have appropriate attitudes, backgrounds, </w:t>
      </w:r>
      <w:proofErr w:type="gramStart"/>
      <w:r w:rsidRPr="00852AF6">
        <w:rPr>
          <w:rFonts w:ascii="Calibri" w:hAnsi="Calibri" w:cstheme="minorHAnsi"/>
          <w:sz w:val="23"/>
          <w:szCs w:val="23"/>
        </w:rPr>
        <w:t>experiences</w:t>
      </w:r>
      <w:proofErr w:type="gramEnd"/>
      <w:r w:rsidRPr="00852AF6">
        <w:rPr>
          <w:rFonts w:ascii="Calibri" w:hAnsi="Calibri" w:cstheme="minorHAnsi"/>
          <w:sz w:val="23"/>
          <w:szCs w:val="23"/>
        </w:rPr>
        <w:t xml:space="preserve"> and qualifications to meet the needs of participants in their site and receive appropriate training, support and supervision.  This includes engagement of paid peer support workers by PHaMs services.</w:t>
      </w:r>
    </w:p>
    <w:p w:rsidR="005D70AE" w:rsidRPr="00852AF6" w:rsidRDefault="005D70AE" w:rsidP="00263C4E">
      <w:pPr>
        <w:numPr>
          <w:ilvl w:val="0"/>
          <w:numId w:val="7"/>
        </w:numPr>
        <w:autoSpaceDE w:val="0"/>
        <w:autoSpaceDN w:val="0"/>
        <w:adjustRightInd w:val="0"/>
        <w:spacing w:before="100" w:beforeAutospacing="1" w:after="100" w:afterAutospacing="1" w:line="240" w:lineRule="auto"/>
        <w:rPr>
          <w:rFonts w:ascii="Calibri" w:hAnsi="Calibri" w:cstheme="minorHAnsi"/>
          <w:sz w:val="23"/>
          <w:szCs w:val="23"/>
        </w:rPr>
      </w:pPr>
      <w:r w:rsidRPr="00852AF6">
        <w:rPr>
          <w:rFonts w:ascii="Calibri" w:hAnsi="Calibri" w:cstheme="minorHAnsi"/>
          <w:b/>
          <w:sz w:val="23"/>
          <w:szCs w:val="23"/>
        </w:rPr>
        <w:t>Service Development and Improvement</w:t>
      </w:r>
      <w:r w:rsidRPr="00852AF6">
        <w:rPr>
          <w:rFonts w:ascii="Calibri" w:hAnsi="Calibri" w:cstheme="minorHAnsi"/>
          <w:sz w:val="23"/>
          <w:szCs w:val="23"/>
        </w:rPr>
        <w:t xml:space="preserve"> – service delivery practices are regularly reviewed and revised to improve services.</w:t>
      </w:r>
    </w:p>
    <w:p w:rsidR="005D70AE" w:rsidRPr="0082779A" w:rsidRDefault="005D70AE" w:rsidP="00A223F7">
      <w:pPr>
        <w:pStyle w:val="Pam3"/>
        <w:ind w:left="567" w:hanging="578"/>
        <w:rPr>
          <w:rFonts w:ascii="Arial" w:hAnsi="Arial" w:cs="Arial"/>
        </w:rPr>
      </w:pPr>
      <w:bookmarkStart w:id="493" w:name="_Toc351030196"/>
      <w:bookmarkStart w:id="494" w:name="_Toc351039639"/>
      <w:bookmarkStart w:id="495" w:name="_Toc384202495"/>
      <w:r w:rsidRPr="0082779A">
        <w:rPr>
          <w:rFonts w:ascii="Arial" w:hAnsi="Arial" w:cs="Arial"/>
        </w:rPr>
        <w:t>National Standards for Mental Health Services</w:t>
      </w:r>
      <w:bookmarkEnd w:id="493"/>
      <w:bookmarkEnd w:id="494"/>
      <w:bookmarkEnd w:id="495"/>
    </w:p>
    <w:p w:rsidR="003B448E" w:rsidRPr="00852AF6" w:rsidRDefault="003B448E" w:rsidP="005D70AE">
      <w:pPr>
        <w:autoSpaceDE w:val="0"/>
        <w:autoSpaceDN w:val="0"/>
        <w:adjustRightInd w:val="0"/>
        <w:spacing w:after="0" w:line="240" w:lineRule="auto"/>
        <w:rPr>
          <w:rFonts w:ascii="Calibri" w:hAnsi="Calibri" w:cstheme="minorHAnsi"/>
          <w:sz w:val="23"/>
          <w:szCs w:val="23"/>
        </w:rPr>
      </w:pPr>
    </w:p>
    <w:p w:rsidR="005D70AE" w:rsidRPr="00852AF6" w:rsidRDefault="005D70AE" w:rsidP="005D70AE">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sz w:val="23"/>
          <w:szCs w:val="23"/>
        </w:rPr>
        <w:t xml:space="preserve">All PHaMs services must be delivered in accordance with the </w:t>
      </w:r>
      <w:hyperlink r:id="rId29" w:history="1">
        <w:r w:rsidRPr="00852AF6">
          <w:rPr>
            <w:rFonts w:ascii="Calibri" w:hAnsi="Calibri" w:cstheme="minorHAnsi"/>
            <w:i/>
            <w:color w:val="0000FF"/>
            <w:sz w:val="23"/>
            <w:szCs w:val="23"/>
            <w:u w:val="single"/>
          </w:rPr>
          <w:t>National Standards for Mental Health Services</w:t>
        </w:r>
      </w:hyperlink>
      <w:r w:rsidRPr="00852AF6">
        <w:rPr>
          <w:rFonts w:ascii="Calibri" w:hAnsi="Calibri" w:cstheme="minorHAnsi"/>
          <w:i/>
          <w:sz w:val="23"/>
          <w:szCs w:val="23"/>
        </w:rPr>
        <w:t xml:space="preserve">, </w:t>
      </w:r>
      <w:r w:rsidRPr="00852AF6">
        <w:rPr>
          <w:rFonts w:ascii="Calibri" w:hAnsi="Calibri" w:cstheme="minorHAnsi"/>
          <w:sz w:val="23"/>
          <w:szCs w:val="23"/>
        </w:rPr>
        <w:t>available on the D</w:t>
      </w:r>
      <w:r w:rsidR="00DB2D48">
        <w:rPr>
          <w:rFonts w:ascii="Calibri" w:hAnsi="Calibri" w:cstheme="minorHAnsi"/>
          <w:sz w:val="23"/>
          <w:szCs w:val="23"/>
        </w:rPr>
        <w:t>epartment of Health’s</w:t>
      </w:r>
      <w:r w:rsidRPr="00852AF6">
        <w:rPr>
          <w:rFonts w:ascii="Calibri" w:hAnsi="Calibri" w:cstheme="minorHAnsi"/>
          <w:sz w:val="23"/>
          <w:szCs w:val="23"/>
        </w:rPr>
        <w:t xml:space="preserve"> website at </w:t>
      </w:r>
      <w:r w:rsidRPr="00852AF6">
        <w:rPr>
          <w:rFonts w:ascii="Calibri" w:hAnsi="Calibri" w:cstheme="minorHAnsi"/>
          <w:sz w:val="23"/>
          <w:szCs w:val="23"/>
          <w:u w:val="single"/>
        </w:rPr>
        <w:t>www.health.gov.au</w:t>
      </w:r>
      <w:r w:rsidRPr="00852AF6">
        <w:rPr>
          <w:rFonts w:ascii="Calibri" w:hAnsi="Calibri" w:cstheme="minorHAnsi"/>
          <w:sz w:val="23"/>
          <w:szCs w:val="23"/>
        </w:rPr>
        <w:t xml:space="preserve">.  The National Standards were endorsed by the Commonwealth and state and territory Health Ministers in 1996.  They have since been revised with a particular focus on their implementation in the community mental health sector.  The national standards focus on recovery and are based on values related to human rights and dignity. </w:t>
      </w:r>
      <w:r w:rsidR="00BB7179" w:rsidRPr="00852AF6">
        <w:rPr>
          <w:rFonts w:ascii="Calibri" w:hAnsi="Calibri" w:cstheme="minorHAnsi"/>
          <w:sz w:val="23"/>
          <w:szCs w:val="23"/>
        </w:rPr>
        <w:t xml:space="preserve"> </w:t>
      </w:r>
      <w:r w:rsidRPr="00852AF6">
        <w:rPr>
          <w:rFonts w:ascii="Calibri" w:hAnsi="Calibri" w:cstheme="minorHAnsi"/>
          <w:sz w:val="23"/>
          <w:szCs w:val="23"/>
        </w:rPr>
        <w:t xml:space="preserve">They promote the empowerment of consumers of mental health services, their </w:t>
      </w:r>
      <w:proofErr w:type="spellStart"/>
      <w:r w:rsidRPr="00852AF6">
        <w:rPr>
          <w:rFonts w:ascii="Calibri" w:hAnsi="Calibri" w:cstheme="minorHAnsi"/>
          <w:sz w:val="23"/>
          <w:szCs w:val="23"/>
        </w:rPr>
        <w:t>carers</w:t>
      </w:r>
      <w:proofErr w:type="spellEnd"/>
      <w:r w:rsidRPr="00852AF6">
        <w:rPr>
          <w:rFonts w:ascii="Calibri" w:hAnsi="Calibri" w:cstheme="minorHAnsi"/>
          <w:sz w:val="23"/>
          <w:szCs w:val="23"/>
        </w:rPr>
        <w:t xml:space="preserve"> and families</w:t>
      </w:r>
      <w:proofErr w:type="gramStart"/>
      <w:r w:rsidRPr="00852AF6">
        <w:rPr>
          <w:rFonts w:ascii="Calibri" w:hAnsi="Calibri" w:cstheme="minorHAnsi"/>
          <w:sz w:val="23"/>
          <w:szCs w:val="23"/>
        </w:rPr>
        <w:t xml:space="preserve">. </w:t>
      </w:r>
      <w:proofErr w:type="gramEnd"/>
      <w:r w:rsidRPr="00852AF6">
        <w:rPr>
          <w:rFonts w:ascii="Calibri" w:hAnsi="Calibri" w:cstheme="minorHAnsi"/>
          <w:sz w:val="23"/>
          <w:szCs w:val="23"/>
        </w:rPr>
        <w:t xml:space="preserve">They emphasise practices which support continuous </w:t>
      </w:r>
      <w:r w:rsidR="007713B3" w:rsidRPr="00852AF6">
        <w:rPr>
          <w:rFonts w:ascii="Calibri" w:hAnsi="Calibri" w:cstheme="minorHAnsi"/>
          <w:sz w:val="23"/>
          <w:szCs w:val="23"/>
        </w:rPr>
        <w:t>improvement in service quality.</w:t>
      </w:r>
    </w:p>
    <w:p w:rsidR="0008152D" w:rsidRPr="00852AF6" w:rsidRDefault="0008152D" w:rsidP="005D70AE">
      <w:pPr>
        <w:autoSpaceDE w:val="0"/>
        <w:autoSpaceDN w:val="0"/>
        <w:adjustRightInd w:val="0"/>
        <w:spacing w:after="0" w:line="240" w:lineRule="auto"/>
        <w:rPr>
          <w:rFonts w:ascii="Calibri" w:hAnsi="Calibri" w:cstheme="minorHAnsi"/>
          <w:sz w:val="23"/>
          <w:szCs w:val="23"/>
        </w:rPr>
      </w:pPr>
    </w:p>
    <w:p w:rsidR="001F22B3" w:rsidRPr="00DB2D48" w:rsidRDefault="001F22B3" w:rsidP="00A223F7">
      <w:pPr>
        <w:pStyle w:val="Pam3"/>
        <w:ind w:left="709"/>
        <w:rPr>
          <w:rFonts w:ascii="Arial" w:hAnsi="Arial" w:cs="Arial"/>
        </w:rPr>
      </w:pPr>
      <w:bookmarkStart w:id="496" w:name="_Toc351030197"/>
      <w:bookmarkStart w:id="497" w:name="_Toc351039640"/>
      <w:bookmarkStart w:id="498" w:name="_Toc384202496"/>
      <w:r w:rsidRPr="00DB2D48">
        <w:rPr>
          <w:rFonts w:ascii="Arial" w:hAnsi="Arial" w:cs="Arial"/>
        </w:rPr>
        <w:t>Incident reporting</w:t>
      </w:r>
      <w:bookmarkEnd w:id="496"/>
      <w:bookmarkEnd w:id="497"/>
      <w:bookmarkEnd w:id="498"/>
    </w:p>
    <w:p w:rsidR="001F22B3" w:rsidRPr="00852AF6" w:rsidRDefault="001F22B3" w:rsidP="0056254F">
      <w:pPr>
        <w:pStyle w:val="Pam3"/>
        <w:numPr>
          <w:ilvl w:val="0"/>
          <w:numId w:val="0"/>
        </w:numPr>
        <w:ind w:left="-11"/>
        <w:rPr>
          <w:rFonts w:ascii="Calibri" w:hAnsi="Calibri"/>
          <w:sz w:val="23"/>
          <w:szCs w:val="23"/>
        </w:rPr>
      </w:pPr>
    </w:p>
    <w:p w:rsidR="001F22B3" w:rsidRPr="00852AF6" w:rsidRDefault="001F22B3" w:rsidP="001F22B3">
      <w:pPr>
        <w:autoSpaceDE w:val="0"/>
        <w:autoSpaceDN w:val="0"/>
        <w:adjustRightInd w:val="0"/>
        <w:rPr>
          <w:rFonts w:ascii="Calibri" w:hAnsi="Calibri" w:cs="Calibri"/>
          <w:sz w:val="23"/>
          <w:szCs w:val="23"/>
        </w:rPr>
      </w:pPr>
      <w:r w:rsidRPr="00852AF6">
        <w:rPr>
          <w:rFonts w:ascii="Calibri" w:hAnsi="Calibri" w:cstheme="minorHAnsi"/>
          <w:sz w:val="23"/>
          <w:szCs w:val="23"/>
        </w:rPr>
        <w:t xml:space="preserve">Service providers must notify </w:t>
      </w:r>
      <w:r w:rsidR="00AD3B74">
        <w:rPr>
          <w:rFonts w:ascii="Calibri" w:hAnsi="Calibri" w:cstheme="minorHAnsi"/>
          <w:sz w:val="23"/>
          <w:szCs w:val="23"/>
        </w:rPr>
        <w:t>DSS</w:t>
      </w:r>
      <w:r w:rsidRPr="00852AF6">
        <w:rPr>
          <w:rFonts w:ascii="Calibri" w:hAnsi="Calibri" w:cstheme="minorHAnsi"/>
          <w:sz w:val="23"/>
          <w:szCs w:val="23"/>
        </w:rPr>
        <w:t xml:space="preserve"> within 24 hours of any incidents such as accidents, injuries, damage to property, errors, acts of aggression, unnatural death of participant/staff, potential for negative media coverage, etc. that may adversely impact the delivery of services to </w:t>
      </w:r>
      <w:r w:rsidR="00120BED" w:rsidRPr="00852AF6">
        <w:rPr>
          <w:rFonts w:ascii="Calibri" w:hAnsi="Calibri" w:cstheme="minorHAnsi"/>
          <w:sz w:val="23"/>
          <w:szCs w:val="23"/>
        </w:rPr>
        <w:t xml:space="preserve">PHaMs </w:t>
      </w:r>
      <w:r w:rsidRPr="00852AF6">
        <w:rPr>
          <w:rFonts w:ascii="Calibri" w:hAnsi="Calibri" w:cstheme="minorHAnsi"/>
          <w:sz w:val="23"/>
          <w:szCs w:val="23"/>
        </w:rPr>
        <w:t>participants or the reputation of the Department.</w:t>
      </w:r>
      <w:r w:rsidRPr="00852AF6">
        <w:rPr>
          <w:rFonts w:ascii="Calibri" w:hAnsi="Calibri" w:cs="Calibri"/>
          <w:sz w:val="23"/>
          <w:szCs w:val="23"/>
        </w:rPr>
        <w:t xml:space="preserve">  A template for reporting incidents is available in the </w:t>
      </w:r>
      <w:hyperlink r:id="rId30" w:history="1">
        <w:r w:rsidRPr="00DB2D48">
          <w:rPr>
            <w:rStyle w:val="Hyperlink"/>
            <w:rFonts w:ascii="Calibri" w:hAnsi="Calibri" w:cs="Calibri"/>
            <w:sz w:val="23"/>
            <w:szCs w:val="23"/>
          </w:rPr>
          <w:t xml:space="preserve">PHaMs </w:t>
        </w:r>
        <w:r w:rsidR="0043049B" w:rsidRPr="00DB2D48">
          <w:rPr>
            <w:rStyle w:val="Hyperlink"/>
            <w:rFonts w:ascii="Calibri" w:hAnsi="Calibri" w:cs="Calibri"/>
            <w:sz w:val="23"/>
            <w:szCs w:val="23"/>
          </w:rPr>
          <w:t>Resource Kit</w:t>
        </w:r>
        <w:r w:rsidR="007713B3" w:rsidRPr="00DB2D48">
          <w:rPr>
            <w:rStyle w:val="Hyperlink"/>
            <w:rFonts w:ascii="Calibri" w:hAnsi="Calibri" w:cs="Calibri"/>
            <w:sz w:val="23"/>
            <w:szCs w:val="23"/>
          </w:rPr>
          <w:t>.</w:t>
        </w:r>
      </w:hyperlink>
      <w:r w:rsidR="00812863">
        <w:rPr>
          <w:rFonts w:ascii="Calibri" w:hAnsi="Calibri" w:cs="Calibri"/>
          <w:sz w:val="23"/>
          <w:szCs w:val="23"/>
        </w:rPr>
        <w:t xml:space="preserve"> </w:t>
      </w:r>
    </w:p>
    <w:p w:rsidR="001F22B3" w:rsidRPr="00852AF6" w:rsidRDefault="001F22B3" w:rsidP="0088136C">
      <w:pPr>
        <w:autoSpaceDE w:val="0"/>
        <w:autoSpaceDN w:val="0"/>
        <w:adjustRightInd w:val="0"/>
        <w:rPr>
          <w:rFonts w:ascii="Calibri" w:hAnsi="Calibri" w:cs="Calibri"/>
          <w:b/>
          <w:sz w:val="23"/>
          <w:szCs w:val="23"/>
        </w:rPr>
      </w:pPr>
      <w:r w:rsidRPr="00852AF6">
        <w:rPr>
          <w:rFonts w:ascii="Calibri" w:hAnsi="Calibri" w:cs="Calibri"/>
          <w:sz w:val="23"/>
          <w:szCs w:val="23"/>
        </w:rPr>
        <w:t>Incident reporting can also contribute to service improvement through analysis of critical incidents to inform the implementation of preventative measures and responses to adverse events.</w:t>
      </w:r>
    </w:p>
    <w:p w:rsidR="005D70AE" w:rsidRPr="00942147" w:rsidRDefault="005D70AE" w:rsidP="00A223F7">
      <w:pPr>
        <w:pStyle w:val="Pam3"/>
        <w:ind w:left="709"/>
        <w:rPr>
          <w:rFonts w:ascii="Arial" w:hAnsi="Arial" w:cs="Arial"/>
        </w:rPr>
      </w:pPr>
      <w:bookmarkStart w:id="499" w:name="_Toc351030198"/>
      <w:bookmarkStart w:id="500" w:name="_Toc351039641"/>
      <w:bookmarkStart w:id="501" w:name="_Toc384202497"/>
      <w:r w:rsidRPr="00942147">
        <w:rPr>
          <w:rFonts w:ascii="Arial" w:hAnsi="Arial" w:cs="Arial"/>
        </w:rPr>
        <w:t xml:space="preserve">Compulsory </w:t>
      </w:r>
      <w:r w:rsidR="00255CAB" w:rsidRPr="00942147">
        <w:rPr>
          <w:rFonts w:ascii="Arial" w:hAnsi="Arial" w:cs="Arial"/>
        </w:rPr>
        <w:t>T</w:t>
      </w:r>
      <w:r w:rsidRPr="00942147">
        <w:rPr>
          <w:rFonts w:ascii="Arial" w:hAnsi="Arial" w:cs="Arial"/>
        </w:rPr>
        <w:t>raining</w:t>
      </w:r>
      <w:bookmarkEnd w:id="499"/>
      <w:bookmarkEnd w:id="500"/>
      <w:bookmarkEnd w:id="501"/>
    </w:p>
    <w:p w:rsidR="00D37D58" w:rsidRPr="00852AF6" w:rsidRDefault="00D37D58" w:rsidP="00255CAB">
      <w:pPr>
        <w:autoSpaceDE w:val="0"/>
        <w:autoSpaceDN w:val="0"/>
        <w:adjustRightInd w:val="0"/>
        <w:spacing w:after="0" w:line="240" w:lineRule="auto"/>
        <w:rPr>
          <w:rFonts w:ascii="Calibri" w:hAnsi="Calibri" w:cstheme="minorHAnsi"/>
          <w:iCs/>
          <w:sz w:val="23"/>
          <w:szCs w:val="23"/>
        </w:rPr>
      </w:pPr>
    </w:p>
    <w:p w:rsidR="005D70AE" w:rsidRPr="00852AF6" w:rsidRDefault="005D70AE" w:rsidP="00255CAB">
      <w:pPr>
        <w:autoSpaceDE w:val="0"/>
        <w:autoSpaceDN w:val="0"/>
        <w:adjustRightInd w:val="0"/>
        <w:spacing w:after="0" w:line="240" w:lineRule="auto"/>
        <w:rPr>
          <w:rFonts w:ascii="Calibri" w:hAnsi="Calibri" w:cstheme="minorHAnsi"/>
          <w:iCs/>
          <w:sz w:val="23"/>
          <w:szCs w:val="23"/>
        </w:rPr>
      </w:pPr>
      <w:r w:rsidRPr="00852AF6">
        <w:rPr>
          <w:rFonts w:ascii="Calibri" w:hAnsi="Calibri" w:cstheme="minorHAnsi"/>
          <w:iCs/>
          <w:sz w:val="23"/>
          <w:szCs w:val="23"/>
        </w:rPr>
        <w:t xml:space="preserve">On commencing operations as a new PHaMs service, representatives from each PHaMs provider will attend </w:t>
      </w:r>
      <w:r w:rsidR="00AD3B74">
        <w:rPr>
          <w:rFonts w:ascii="Calibri" w:hAnsi="Calibri" w:cstheme="minorHAnsi"/>
          <w:iCs/>
          <w:sz w:val="23"/>
          <w:szCs w:val="23"/>
        </w:rPr>
        <w:t>DSS</w:t>
      </w:r>
      <w:r w:rsidRPr="00852AF6">
        <w:rPr>
          <w:rFonts w:ascii="Calibri" w:hAnsi="Calibri" w:cstheme="minorHAnsi"/>
          <w:iCs/>
          <w:sz w:val="23"/>
          <w:szCs w:val="23"/>
        </w:rPr>
        <w:t xml:space="preserve">-run training that provides an overview of PHaMs and instruction on eligibility and monitoring methods used by </w:t>
      </w:r>
      <w:r w:rsidR="00AD3B74">
        <w:rPr>
          <w:rFonts w:ascii="Calibri" w:hAnsi="Calibri" w:cstheme="minorHAnsi"/>
          <w:iCs/>
          <w:sz w:val="23"/>
          <w:szCs w:val="23"/>
        </w:rPr>
        <w:t>DSS</w:t>
      </w:r>
      <w:r w:rsidRPr="00852AF6">
        <w:rPr>
          <w:rFonts w:ascii="Calibri" w:hAnsi="Calibri" w:cstheme="minorHAnsi"/>
          <w:iCs/>
          <w:sz w:val="23"/>
          <w:szCs w:val="23"/>
        </w:rPr>
        <w:t>.</w:t>
      </w:r>
    </w:p>
    <w:p w:rsidR="00FE3FB8" w:rsidRPr="00A2006C" w:rsidRDefault="00A2006C" w:rsidP="00255CAB">
      <w:pPr>
        <w:autoSpaceDE w:val="0"/>
        <w:autoSpaceDN w:val="0"/>
        <w:adjustRightInd w:val="0"/>
        <w:spacing w:after="0" w:line="240" w:lineRule="auto"/>
        <w:rPr>
          <w:rFonts w:ascii="Calibri" w:hAnsi="Calibri" w:cstheme="minorHAnsi"/>
          <w:color w:val="000000"/>
          <w:sz w:val="16"/>
          <w:szCs w:val="16"/>
        </w:rPr>
      </w:pPr>
      <w:r>
        <w:rPr>
          <w:rFonts w:ascii="Calibri" w:hAnsi="Calibri" w:cstheme="minorHAnsi"/>
          <w:color w:val="000000"/>
          <w:sz w:val="23"/>
          <w:szCs w:val="23"/>
        </w:rPr>
        <w:br w:type="page"/>
      </w:r>
    </w:p>
    <w:p w:rsidR="005D70AE" w:rsidRPr="00942147" w:rsidRDefault="005D70AE" w:rsidP="0008152D">
      <w:pPr>
        <w:pStyle w:val="Pam3"/>
        <w:ind w:left="709"/>
        <w:rPr>
          <w:rFonts w:ascii="Arial" w:hAnsi="Arial" w:cs="Arial"/>
        </w:rPr>
      </w:pPr>
      <w:bookmarkStart w:id="502" w:name="_Toc351030199"/>
      <w:bookmarkStart w:id="503" w:name="_Toc351039642"/>
      <w:bookmarkStart w:id="504" w:name="_Toc384202498"/>
      <w:r w:rsidRPr="00942147">
        <w:rPr>
          <w:rFonts w:ascii="Arial" w:hAnsi="Arial" w:cs="Arial"/>
        </w:rPr>
        <w:t xml:space="preserve">Volunteer </w:t>
      </w:r>
      <w:r w:rsidR="00255CAB" w:rsidRPr="00942147">
        <w:rPr>
          <w:rFonts w:ascii="Arial" w:hAnsi="Arial" w:cs="Arial"/>
        </w:rPr>
        <w:t>W</w:t>
      </w:r>
      <w:r w:rsidRPr="00942147">
        <w:rPr>
          <w:rFonts w:ascii="Arial" w:hAnsi="Arial" w:cs="Arial"/>
        </w:rPr>
        <w:t xml:space="preserve">orker </w:t>
      </w:r>
      <w:r w:rsidR="00255CAB" w:rsidRPr="00942147">
        <w:rPr>
          <w:rFonts w:ascii="Arial" w:hAnsi="Arial" w:cs="Arial"/>
        </w:rPr>
        <w:t>S</w:t>
      </w:r>
      <w:r w:rsidRPr="00942147">
        <w:rPr>
          <w:rFonts w:ascii="Arial" w:hAnsi="Arial" w:cs="Arial"/>
        </w:rPr>
        <w:t>upport</w:t>
      </w:r>
      <w:bookmarkEnd w:id="502"/>
      <w:bookmarkEnd w:id="503"/>
      <w:bookmarkEnd w:id="504"/>
    </w:p>
    <w:p w:rsidR="00783C65" w:rsidRPr="00852AF6" w:rsidRDefault="005D70AE" w:rsidP="00783C65">
      <w:pPr>
        <w:autoSpaceDE w:val="0"/>
        <w:autoSpaceDN w:val="0"/>
        <w:adjustRightInd w:val="0"/>
        <w:spacing w:before="240" w:after="0" w:line="240" w:lineRule="auto"/>
        <w:rPr>
          <w:rFonts w:ascii="Calibri" w:hAnsi="Calibri" w:cstheme="minorHAnsi"/>
          <w:color w:val="000000"/>
          <w:sz w:val="23"/>
          <w:szCs w:val="23"/>
        </w:rPr>
      </w:pPr>
      <w:r w:rsidRPr="00852AF6">
        <w:rPr>
          <w:rFonts w:ascii="Calibri" w:hAnsi="Calibri" w:cstheme="minorHAnsi"/>
          <w:color w:val="000000"/>
          <w:sz w:val="23"/>
          <w:szCs w:val="23"/>
        </w:rPr>
        <w:t xml:space="preserve">Where service providers engage volunteers, they are required to have operational policies and procedures in place for volunteer involvement. </w:t>
      </w:r>
      <w:r w:rsidR="00BB7179" w:rsidRPr="00852AF6">
        <w:rPr>
          <w:rFonts w:ascii="Calibri" w:hAnsi="Calibri" w:cstheme="minorHAnsi"/>
          <w:color w:val="000000"/>
          <w:sz w:val="23"/>
          <w:szCs w:val="23"/>
        </w:rPr>
        <w:t xml:space="preserve"> </w:t>
      </w:r>
      <w:r w:rsidRPr="00852AF6">
        <w:rPr>
          <w:rFonts w:ascii="Calibri" w:hAnsi="Calibri" w:cstheme="minorHAnsi"/>
          <w:color w:val="000000"/>
          <w:sz w:val="23"/>
          <w:szCs w:val="23"/>
        </w:rPr>
        <w:t xml:space="preserve">The policies and procedures need to be understood, </w:t>
      </w:r>
      <w:proofErr w:type="gramStart"/>
      <w:r w:rsidRPr="00852AF6">
        <w:rPr>
          <w:rFonts w:ascii="Calibri" w:hAnsi="Calibri" w:cstheme="minorHAnsi"/>
          <w:color w:val="000000"/>
          <w:sz w:val="23"/>
          <w:szCs w:val="23"/>
        </w:rPr>
        <w:t>implemented</w:t>
      </w:r>
      <w:proofErr w:type="gramEnd"/>
      <w:r w:rsidRPr="00852AF6">
        <w:rPr>
          <w:rFonts w:ascii="Calibri" w:hAnsi="Calibri" w:cstheme="minorHAnsi"/>
          <w:color w:val="000000"/>
          <w:sz w:val="23"/>
          <w:szCs w:val="23"/>
        </w:rPr>
        <w:t xml:space="preserve"> and maintained at all levels of the organisation. </w:t>
      </w:r>
      <w:r w:rsidR="00BB7179" w:rsidRPr="00852AF6">
        <w:rPr>
          <w:rFonts w:ascii="Calibri" w:hAnsi="Calibri" w:cstheme="minorHAnsi"/>
          <w:color w:val="000000"/>
          <w:sz w:val="23"/>
          <w:szCs w:val="23"/>
        </w:rPr>
        <w:t xml:space="preserve"> </w:t>
      </w:r>
      <w:r w:rsidRPr="00852AF6">
        <w:rPr>
          <w:rFonts w:ascii="Calibri" w:hAnsi="Calibri" w:cstheme="minorHAnsi"/>
          <w:color w:val="000000"/>
          <w:sz w:val="23"/>
          <w:szCs w:val="23"/>
        </w:rPr>
        <w:t xml:space="preserve">The </w:t>
      </w:r>
      <w:hyperlink r:id="rId31" w:history="1">
        <w:r w:rsidRPr="00852AF6">
          <w:rPr>
            <w:rFonts w:ascii="Calibri" w:hAnsi="Calibri" w:cstheme="minorHAnsi"/>
            <w:i/>
            <w:color w:val="0000FF"/>
            <w:sz w:val="23"/>
            <w:szCs w:val="23"/>
            <w:u w:val="single"/>
          </w:rPr>
          <w:t>National Standards for Involving Volunteers</w:t>
        </w:r>
      </w:hyperlink>
      <w:r w:rsidRPr="00852AF6">
        <w:rPr>
          <w:rFonts w:ascii="Calibri" w:hAnsi="Calibri" w:cstheme="minorHAnsi"/>
          <w:i/>
          <w:color w:val="000000"/>
          <w:sz w:val="23"/>
          <w:szCs w:val="23"/>
        </w:rPr>
        <w:t xml:space="preserve">, </w:t>
      </w:r>
      <w:r w:rsidRPr="00852AF6">
        <w:rPr>
          <w:rFonts w:ascii="Calibri" w:hAnsi="Calibri" w:cstheme="minorHAnsi"/>
          <w:color w:val="000000"/>
          <w:sz w:val="23"/>
          <w:szCs w:val="23"/>
        </w:rPr>
        <w:t xml:space="preserve">available on Volunteering Australia’s website at </w:t>
      </w:r>
      <w:r w:rsidRPr="00852AF6">
        <w:rPr>
          <w:rFonts w:ascii="Calibri" w:hAnsi="Calibri" w:cstheme="minorHAnsi"/>
          <w:color w:val="000000"/>
          <w:sz w:val="23"/>
          <w:szCs w:val="23"/>
          <w:u w:val="single"/>
        </w:rPr>
        <w:t>www.volunteeringaustralia.org,</w:t>
      </w:r>
      <w:r w:rsidRPr="00852AF6">
        <w:rPr>
          <w:rFonts w:ascii="Calibri" w:hAnsi="Calibri" w:cstheme="minorHAnsi"/>
          <w:color w:val="000000"/>
          <w:sz w:val="23"/>
          <w:szCs w:val="23"/>
        </w:rPr>
        <w:t xml:space="preserve"> provide a sound basis for the engagement of volunteers and should form the basis of the operational policies and procedure</w:t>
      </w:r>
      <w:r w:rsidR="00783C65" w:rsidRPr="00852AF6">
        <w:rPr>
          <w:rFonts w:ascii="Calibri" w:hAnsi="Calibri" w:cstheme="minorHAnsi"/>
          <w:color w:val="000000"/>
          <w:sz w:val="23"/>
          <w:szCs w:val="23"/>
        </w:rPr>
        <w:t>s developed by PHaMs services.</w:t>
      </w:r>
    </w:p>
    <w:p w:rsidR="005D70AE" w:rsidRPr="00852AF6" w:rsidRDefault="005D70AE" w:rsidP="00783C65">
      <w:pPr>
        <w:autoSpaceDE w:val="0"/>
        <w:autoSpaceDN w:val="0"/>
        <w:adjustRightInd w:val="0"/>
        <w:spacing w:before="240" w:after="0" w:line="240" w:lineRule="auto"/>
        <w:rPr>
          <w:rFonts w:ascii="Calibri" w:hAnsi="Calibri" w:cstheme="minorHAnsi"/>
          <w:color w:val="000000"/>
          <w:sz w:val="23"/>
          <w:szCs w:val="23"/>
        </w:rPr>
      </w:pPr>
      <w:r w:rsidRPr="00852AF6">
        <w:rPr>
          <w:rFonts w:ascii="Calibri" w:hAnsi="Calibri" w:cstheme="minorHAnsi"/>
          <w:color w:val="000000"/>
          <w:sz w:val="23"/>
          <w:szCs w:val="23"/>
        </w:rPr>
        <w:t>They cover the following elements:</w:t>
      </w:r>
    </w:p>
    <w:p w:rsidR="005D70AE" w:rsidRPr="00852AF6" w:rsidRDefault="005D70AE" w:rsidP="009B6ABC">
      <w:pPr>
        <w:numPr>
          <w:ilvl w:val="0"/>
          <w:numId w:val="7"/>
        </w:numPr>
        <w:autoSpaceDE w:val="0"/>
        <w:autoSpaceDN w:val="0"/>
        <w:adjustRightInd w:val="0"/>
        <w:spacing w:before="60" w:after="0" w:line="240" w:lineRule="auto"/>
        <w:ind w:left="357" w:hanging="357"/>
        <w:rPr>
          <w:rFonts w:ascii="Calibri" w:hAnsi="Calibri" w:cstheme="minorHAnsi"/>
          <w:sz w:val="23"/>
          <w:szCs w:val="23"/>
        </w:rPr>
      </w:pPr>
      <w:r w:rsidRPr="00852AF6">
        <w:rPr>
          <w:rFonts w:ascii="Calibri" w:hAnsi="Calibri" w:cstheme="minorHAnsi"/>
          <w:sz w:val="23"/>
          <w:szCs w:val="23"/>
        </w:rPr>
        <w:t>the jobs of volunteers are documented and regularly reviewed</w:t>
      </w:r>
    </w:p>
    <w:p w:rsidR="005D70AE" w:rsidRPr="00852AF6" w:rsidRDefault="005D70AE" w:rsidP="009B6ABC">
      <w:pPr>
        <w:numPr>
          <w:ilvl w:val="0"/>
          <w:numId w:val="7"/>
        </w:numPr>
        <w:autoSpaceDE w:val="0"/>
        <w:autoSpaceDN w:val="0"/>
        <w:adjustRightInd w:val="0"/>
        <w:spacing w:before="60" w:after="0" w:line="240" w:lineRule="auto"/>
        <w:ind w:left="357" w:hanging="357"/>
        <w:rPr>
          <w:rFonts w:ascii="Calibri" w:hAnsi="Calibri" w:cstheme="minorHAnsi"/>
          <w:sz w:val="23"/>
          <w:szCs w:val="23"/>
        </w:rPr>
      </w:pPr>
      <w:r w:rsidRPr="00852AF6">
        <w:rPr>
          <w:rFonts w:ascii="Calibri" w:hAnsi="Calibri" w:cstheme="minorHAnsi"/>
          <w:sz w:val="23"/>
          <w:szCs w:val="23"/>
        </w:rPr>
        <w:t>the work of volunteers is controlled and supported by d</w:t>
      </w:r>
      <w:r w:rsidR="007713B3" w:rsidRPr="00852AF6">
        <w:rPr>
          <w:rFonts w:ascii="Calibri" w:hAnsi="Calibri" w:cstheme="minorHAnsi"/>
          <w:sz w:val="23"/>
          <w:szCs w:val="23"/>
        </w:rPr>
        <w:t>efined processes and procedures</w:t>
      </w:r>
    </w:p>
    <w:p w:rsidR="005D70AE" w:rsidRPr="00852AF6" w:rsidRDefault="005D70AE" w:rsidP="009B6ABC">
      <w:pPr>
        <w:numPr>
          <w:ilvl w:val="0"/>
          <w:numId w:val="7"/>
        </w:numPr>
        <w:autoSpaceDE w:val="0"/>
        <w:autoSpaceDN w:val="0"/>
        <w:adjustRightInd w:val="0"/>
        <w:spacing w:before="60" w:after="0" w:line="240" w:lineRule="auto"/>
        <w:ind w:left="357" w:hanging="357"/>
        <w:rPr>
          <w:rFonts w:ascii="Calibri" w:hAnsi="Calibri" w:cstheme="minorHAnsi"/>
          <w:sz w:val="23"/>
          <w:szCs w:val="23"/>
        </w:rPr>
      </w:pPr>
      <w:r w:rsidRPr="00852AF6">
        <w:rPr>
          <w:rFonts w:ascii="Calibri" w:hAnsi="Calibri" w:cstheme="minorHAnsi"/>
          <w:sz w:val="23"/>
          <w:szCs w:val="23"/>
        </w:rPr>
        <w:t>information is gathered about work satisfaction</w:t>
      </w:r>
    </w:p>
    <w:p w:rsidR="005D70AE" w:rsidRPr="00852AF6" w:rsidRDefault="005D70AE" w:rsidP="009B6ABC">
      <w:pPr>
        <w:numPr>
          <w:ilvl w:val="0"/>
          <w:numId w:val="7"/>
        </w:numPr>
        <w:autoSpaceDE w:val="0"/>
        <w:autoSpaceDN w:val="0"/>
        <w:adjustRightInd w:val="0"/>
        <w:spacing w:before="60" w:after="0" w:line="240" w:lineRule="auto"/>
        <w:ind w:left="357" w:hanging="357"/>
        <w:rPr>
          <w:rFonts w:ascii="Calibri" w:hAnsi="Calibri" w:cstheme="minorHAnsi"/>
          <w:sz w:val="23"/>
          <w:szCs w:val="23"/>
        </w:rPr>
      </w:pPr>
      <w:r w:rsidRPr="00852AF6">
        <w:rPr>
          <w:rFonts w:ascii="Calibri" w:hAnsi="Calibri" w:cstheme="minorHAnsi"/>
          <w:sz w:val="23"/>
          <w:szCs w:val="23"/>
        </w:rPr>
        <w:t>appropriate support is available, including access to professional debriefing</w:t>
      </w:r>
    </w:p>
    <w:p w:rsidR="005D70AE" w:rsidRPr="00852AF6" w:rsidRDefault="005D70AE" w:rsidP="009B6ABC">
      <w:pPr>
        <w:numPr>
          <w:ilvl w:val="0"/>
          <w:numId w:val="7"/>
        </w:numPr>
        <w:autoSpaceDE w:val="0"/>
        <w:autoSpaceDN w:val="0"/>
        <w:adjustRightInd w:val="0"/>
        <w:spacing w:before="60" w:after="0" w:line="240" w:lineRule="auto"/>
        <w:ind w:left="357" w:hanging="357"/>
        <w:rPr>
          <w:rFonts w:ascii="Calibri" w:hAnsi="Calibri" w:cstheme="minorHAnsi"/>
          <w:sz w:val="23"/>
          <w:szCs w:val="23"/>
        </w:rPr>
      </w:pPr>
      <w:r w:rsidRPr="00852AF6">
        <w:rPr>
          <w:rFonts w:ascii="Calibri" w:hAnsi="Calibri" w:cstheme="minorHAnsi"/>
          <w:sz w:val="23"/>
          <w:szCs w:val="23"/>
        </w:rPr>
        <w:t>effective channels of communication with volunteers are established</w:t>
      </w:r>
      <w:r w:rsidR="00A7747C" w:rsidRPr="00852AF6">
        <w:rPr>
          <w:rFonts w:ascii="Calibri" w:hAnsi="Calibri" w:cstheme="minorHAnsi"/>
          <w:sz w:val="23"/>
          <w:szCs w:val="23"/>
        </w:rPr>
        <w:t>,</w:t>
      </w:r>
      <w:r w:rsidRPr="00852AF6">
        <w:rPr>
          <w:rFonts w:ascii="Calibri" w:hAnsi="Calibri" w:cstheme="minorHAnsi"/>
          <w:sz w:val="23"/>
          <w:szCs w:val="23"/>
        </w:rPr>
        <w:t xml:space="preserve"> and</w:t>
      </w:r>
    </w:p>
    <w:p w:rsidR="005D70AE" w:rsidRPr="00852AF6" w:rsidRDefault="005D70AE" w:rsidP="009B6ABC">
      <w:pPr>
        <w:numPr>
          <w:ilvl w:val="0"/>
          <w:numId w:val="7"/>
        </w:numPr>
        <w:autoSpaceDE w:val="0"/>
        <w:autoSpaceDN w:val="0"/>
        <w:adjustRightInd w:val="0"/>
        <w:spacing w:before="60" w:after="0" w:line="240" w:lineRule="auto"/>
        <w:ind w:left="357" w:hanging="357"/>
        <w:rPr>
          <w:rFonts w:ascii="Calibri" w:hAnsi="Calibri" w:cstheme="minorHAnsi"/>
          <w:sz w:val="23"/>
          <w:szCs w:val="23"/>
        </w:rPr>
      </w:pPr>
      <w:proofErr w:type="gramStart"/>
      <w:r w:rsidRPr="00852AF6">
        <w:rPr>
          <w:rFonts w:ascii="Calibri" w:hAnsi="Calibri" w:cstheme="minorHAnsi"/>
          <w:sz w:val="23"/>
          <w:szCs w:val="23"/>
        </w:rPr>
        <w:t>appropriate</w:t>
      </w:r>
      <w:proofErr w:type="gramEnd"/>
      <w:r w:rsidRPr="00852AF6">
        <w:rPr>
          <w:rFonts w:ascii="Calibri" w:hAnsi="Calibri" w:cstheme="minorHAnsi"/>
          <w:sz w:val="23"/>
          <w:szCs w:val="23"/>
        </w:rPr>
        <w:t xml:space="preserve"> processes are established to monitor, identify and address all health, safet</w:t>
      </w:r>
      <w:r w:rsidR="00BC7C13" w:rsidRPr="00852AF6">
        <w:rPr>
          <w:rFonts w:ascii="Calibri" w:hAnsi="Calibri" w:cstheme="minorHAnsi"/>
          <w:sz w:val="23"/>
          <w:szCs w:val="23"/>
        </w:rPr>
        <w:t>y and work satisfaction issues.</w:t>
      </w:r>
    </w:p>
    <w:p w:rsidR="005D70AE" w:rsidRPr="00852AF6" w:rsidRDefault="005D70AE" w:rsidP="00255CAB">
      <w:pPr>
        <w:autoSpaceDE w:val="0"/>
        <w:autoSpaceDN w:val="0"/>
        <w:adjustRightInd w:val="0"/>
        <w:spacing w:after="0" w:line="240" w:lineRule="auto"/>
        <w:rPr>
          <w:rFonts w:ascii="Calibri" w:hAnsi="Calibri" w:cstheme="minorHAnsi"/>
          <w:sz w:val="23"/>
          <w:szCs w:val="23"/>
        </w:rPr>
      </w:pPr>
    </w:p>
    <w:p w:rsidR="005D70AE" w:rsidRPr="006E68B8" w:rsidRDefault="005D70AE" w:rsidP="0008152D">
      <w:pPr>
        <w:pStyle w:val="Pam3"/>
        <w:ind w:left="709"/>
        <w:rPr>
          <w:rFonts w:ascii="Arial" w:hAnsi="Arial" w:cs="Arial"/>
        </w:rPr>
      </w:pPr>
      <w:bookmarkStart w:id="505" w:name="_Toc351030200"/>
      <w:bookmarkStart w:id="506" w:name="_Toc351039643"/>
      <w:bookmarkStart w:id="507" w:name="_Toc384202499"/>
      <w:r w:rsidRPr="006E68B8">
        <w:rPr>
          <w:rFonts w:ascii="Arial" w:hAnsi="Arial" w:cs="Arial"/>
        </w:rPr>
        <w:t xml:space="preserve">Compliance with </w:t>
      </w:r>
      <w:r w:rsidR="00255CAB" w:rsidRPr="006E68B8">
        <w:rPr>
          <w:rFonts w:ascii="Arial" w:hAnsi="Arial" w:cs="Arial"/>
        </w:rPr>
        <w:t>R</w:t>
      </w:r>
      <w:r w:rsidRPr="006E68B8">
        <w:rPr>
          <w:rFonts w:ascii="Arial" w:hAnsi="Arial" w:cs="Arial"/>
        </w:rPr>
        <w:t xml:space="preserve">elevant </w:t>
      </w:r>
      <w:r w:rsidR="00255CAB" w:rsidRPr="006E68B8">
        <w:rPr>
          <w:rFonts w:ascii="Arial" w:hAnsi="Arial" w:cs="Arial"/>
        </w:rPr>
        <w:t>L</w:t>
      </w:r>
      <w:r w:rsidRPr="006E68B8">
        <w:rPr>
          <w:rFonts w:ascii="Arial" w:hAnsi="Arial" w:cs="Arial"/>
        </w:rPr>
        <w:t>egislation</w:t>
      </w:r>
      <w:bookmarkEnd w:id="505"/>
      <w:bookmarkEnd w:id="506"/>
      <w:bookmarkEnd w:id="507"/>
    </w:p>
    <w:p w:rsidR="007A0AB8" w:rsidRPr="00852AF6" w:rsidRDefault="007A0AB8" w:rsidP="00255CAB">
      <w:pPr>
        <w:autoSpaceDE w:val="0"/>
        <w:autoSpaceDN w:val="0"/>
        <w:adjustRightInd w:val="0"/>
        <w:spacing w:after="0" w:line="240" w:lineRule="auto"/>
        <w:rPr>
          <w:rFonts w:ascii="Calibri" w:hAnsi="Calibri" w:cstheme="minorHAnsi"/>
          <w:sz w:val="23"/>
          <w:szCs w:val="23"/>
        </w:rPr>
      </w:pPr>
    </w:p>
    <w:p w:rsidR="007A0AB8" w:rsidRPr="00852AF6" w:rsidRDefault="007A0AB8" w:rsidP="007A0AB8">
      <w:pPr>
        <w:rPr>
          <w:rFonts w:ascii="Calibri" w:hAnsi="Calibri" w:cs="Calibri"/>
          <w:sz w:val="23"/>
          <w:szCs w:val="23"/>
        </w:rPr>
      </w:pPr>
      <w:r w:rsidRPr="00852AF6">
        <w:rPr>
          <w:rFonts w:ascii="Calibri" w:hAnsi="Calibri" w:cs="Calibri"/>
          <w:sz w:val="23"/>
          <w:szCs w:val="23"/>
        </w:rPr>
        <w:t>Service providers funded under the TCC Program are to ensure that services are delivered in accordance with all relevant Commonwealth and state and territory legislat</w:t>
      </w:r>
      <w:r w:rsidR="007713B3" w:rsidRPr="00852AF6">
        <w:rPr>
          <w:rFonts w:ascii="Calibri" w:hAnsi="Calibri" w:cs="Calibri"/>
          <w:sz w:val="23"/>
          <w:szCs w:val="23"/>
        </w:rPr>
        <w:t>ion, regulations and standards.</w:t>
      </w:r>
    </w:p>
    <w:p w:rsidR="005D70AE" w:rsidRPr="00852AF6" w:rsidRDefault="005D70AE" w:rsidP="00255CAB">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sz w:val="23"/>
          <w:szCs w:val="23"/>
        </w:rPr>
        <w:t xml:space="preserve">Service providers should be aware of any case‐based law that may apply or has an </w:t>
      </w:r>
      <w:proofErr w:type="spellStart"/>
      <w:r w:rsidR="00BB7179" w:rsidRPr="00852AF6">
        <w:rPr>
          <w:rFonts w:ascii="Calibri" w:hAnsi="Calibri" w:cstheme="minorHAnsi"/>
          <w:sz w:val="23"/>
          <w:szCs w:val="23"/>
        </w:rPr>
        <w:t>a</w:t>
      </w:r>
      <w:r w:rsidRPr="00852AF6">
        <w:rPr>
          <w:rFonts w:ascii="Calibri" w:hAnsi="Calibri" w:cstheme="minorHAnsi"/>
          <w:sz w:val="23"/>
          <w:szCs w:val="23"/>
        </w:rPr>
        <w:t>ffect</w:t>
      </w:r>
      <w:proofErr w:type="spellEnd"/>
      <w:r w:rsidRPr="00852AF6">
        <w:rPr>
          <w:rFonts w:ascii="Calibri" w:hAnsi="Calibri" w:cstheme="minorHAnsi"/>
          <w:sz w:val="23"/>
          <w:szCs w:val="23"/>
        </w:rPr>
        <w:t xml:space="preserve"> on their service delivery.  Providers must also ensure that the services meet health and safety requirements and all licence, </w:t>
      </w:r>
      <w:proofErr w:type="gramStart"/>
      <w:r w:rsidRPr="00852AF6">
        <w:rPr>
          <w:rFonts w:ascii="Calibri" w:hAnsi="Calibri" w:cstheme="minorHAnsi"/>
          <w:sz w:val="23"/>
          <w:szCs w:val="23"/>
        </w:rPr>
        <w:t>certification</w:t>
      </w:r>
      <w:proofErr w:type="gramEnd"/>
      <w:r w:rsidRPr="00852AF6">
        <w:rPr>
          <w:rFonts w:ascii="Calibri" w:hAnsi="Calibri" w:cstheme="minorHAnsi"/>
          <w:sz w:val="23"/>
          <w:szCs w:val="23"/>
        </w:rPr>
        <w:t xml:space="preserve"> and/or registration requirements in the area in which they are providing s</w:t>
      </w:r>
      <w:r w:rsidR="007713B3" w:rsidRPr="00852AF6">
        <w:rPr>
          <w:rFonts w:ascii="Calibri" w:hAnsi="Calibri" w:cstheme="minorHAnsi"/>
          <w:sz w:val="23"/>
          <w:szCs w:val="23"/>
        </w:rPr>
        <w:t>ervices.</w:t>
      </w:r>
    </w:p>
    <w:p w:rsidR="005D70AE" w:rsidRPr="00A2006C" w:rsidRDefault="005D70AE" w:rsidP="00255CAB">
      <w:pPr>
        <w:autoSpaceDE w:val="0"/>
        <w:autoSpaceDN w:val="0"/>
        <w:adjustRightInd w:val="0"/>
        <w:spacing w:after="0" w:line="240" w:lineRule="auto"/>
        <w:rPr>
          <w:rFonts w:ascii="Calibri" w:hAnsi="Calibri" w:cstheme="minorHAnsi"/>
          <w:b/>
          <w:bCs/>
          <w:iCs/>
          <w:sz w:val="23"/>
          <w:szCs w:val="23"/>
        </w:rPr>
      </w:pPr>
    </w:p>
    <w:p w:rsidR="005D70AE" w:rsidRPr="00157863" w:rsidRDefault="005D70AE" w:rsidP="0008152D">
      <w:pPr>
        <w:pStyle w:val="Pam3"/>
        <w:ind w:left="709"/>
        <w:rPr>
          <w:rFonts w:ascii="Arial" w:hAnsi="Arial" w:cs="Arial"/>
        </w:rPr>
      </w:pPr>
      <w:bookmarkStart w:id="508" w:name="_Toc351030201"/>
      <w:bookmarkStart w:id="509" w:name="_Toc351039644"/>
      <w:bookmarkStart w:id="510" w:name="_Toc384202500"/>
      <w:r w:rsidRPr="00157863">
        <w:rPr>
          <w:rFonts w:ascii="Arial" w:hAnsi="Arial" w:cs="Arial"/>
        </w:rPr>
        <w:t xml:space="preserve">Information </w:t>
      </w:r>
      <w:r w:rsidR="006A7355" w:rsidRPr="00157863">
        <w:rPr>
          <w:rFonts w:ascii="Arial" w:hAnsi="Arial" w:cs="Arial"/>
        </w:rPr>
        <w:t>T</w:t>
      </w:r>
      <w:r w:rsidRPr="00157863">
        <w:rPr>
          <w:rFonts w:ascii="Arial" w:hAnsi="Arial" w:cs="Arial"/>
        </w:rPr>
        <w:t>echnology</w:t>
      </w:r>
      <w:bookmarkEnd w:id="508"/>
      <w:bookmarkEnd w:id="509"/>
      <w:bookmarkEnd w:id="510"/>
    </w:p>
    <w:p w:rsidR="005D70AE" w:rsidRPr="00852AF6" w:rsidRDefault="005D70AE" w:rsidP="006A7355">
      <w:pPr>
        <w:autoSpaceDE w:val="0"/>
        <w:autoSpaceDN w:val="0"/>
        <w:adjustRightInd w:val="0"/>
        <w:spacing w:after="0" w:line="240" w:lineRule="auto"/>
        <w:rPr>
          <w:rFonts w:ascii="Calibri" w:hAnsi="Calibri" w:cstheme="minorHAnsi"/>
          <w:bCs/>
          <w:iCs/>
          <w:sz w:val="23"/>
          <w:szCs w:val="23"/>
        </w:rPr>
      </w:pPr>
    </w:p>
    <w:p w:rsidR="005E73CF" w:rsidRPr="00852AF6" w:rsidRDefault="005E73CF" w:rsidP="005E73CF">
      <w:pPr>
        <w:rPr>
          <w:rFonts w:ascii="Calibri" w:hAnsi="Calibri" w:cs="Calibri"/>
          <w:sz w:val="23"/>
          <w:szCs w:val="23"/>
        </w:rPr>
      </w:pPr>
      <w:r w:rsidRPr="00852AF6">
        <w:rPr>
          <w:rFonts w:ascii="Calibri" w:hAnsi="Calibri" w:cs="Calibri"/>
          <w:sz w:val="23"/>
          <w:szCs w:val="23"/>
        </w:rPr>
        <w:t xml:space="preserve">Service providers will receive telephone and email support on IT matters and on data collection activities to assist them in complying with </w:t>
      </w:r>
      <w:r w:rsidR="00AD3B74">
        <w:rPr>
          <w:rFonts w:ascii="Calibri" w:hAnsi="Calibri" w:cs="Calibri"/>
          <w:sz w:val="23"/>
          <w:szCs w:val="23"/>
        </w:rPr>
        <w:t>DSS</w:t>
      </w:r>
      <w:r w:rsidRPr="00852AF6">
        <w:rPr>
          <w:rFonts w:ascii="Calibri" w:hAnsi="Calibri" w:cs="Calibri"/>
          <w:sz w:val="23"/>
          <w:szCs w:val="23"/>
        </w:rPr>
        <w:t xml:space="preserve"> reporting requirements.  The Mental Health Helpdesk </w:t>
      </w:r>
      <w:hyperlink r:id="rId32" w:history="1">
        <w:r w:rsidR="00B96382" w:rsidRPr="000F1020">
          <w:rPr>
            <w:rStyle w:val="Hyperlink"/>
            <w:rFonts w:ascii="Calibri" w:hAnsi="Calibri" w:cs="Calibri"/>
            <w:sz w:val="23"/>
            <w:szCs w:val="23"/>
          </w:rPr>
          <w:t>mentalhealth@dss.gov.au</w:t>
        </w:r>
      </w:hyperlink>
      <w:r w:rsidRPr="00852AF6">
        <w:rPr>
          <w:rFonts w:ascii="Calibri" w:hAnsi="Calibri" w:cs="Calibri"/>
          <w:sz w:val="23"/>
          <w:szCs w:val="23"/>
        </w:rPr>
        <w:t xml:space="preserve"> is closely monitored to ensure prompt responses to requests for IT assistance.  Service providers will be advised of the expected timeframes for responses if they are likely to take more than two wo</w:t>
      </w:r>
      <w:r w:rsidR="007713B3" w:rsidRPr="00852AF6">
        <w:rPr>
          <w:rFonts w:ascii="Calibri" w:hAnsi="Calibri" w:cs="Calibri"/>
          <w:sz w:val="23"/>
          <w:szCs w:val="23"/>
        </w:rPr>
        <w:t>rking days.</w:t>
      </w:r>
    </w:p>
    <w:p w:rsidR="005E73CF" w:rsidRDefault="005E73CF" w:rsidP="005E73CF">
      <w:pPr>
        <w:autoSpaceDE w:val="0"/>
        <w:autoSpaceDN w:val="0"/>
        <w:adjustRightInd w:val="0"/>
        <w:spacing w:after="0" w:line="240" w:lineRule="auto"/>
        <w:rPr>
          <w:rFonts w:ascii="Calibri" w:hAnsi="Calibri" w:cs="Calibri"/>
          <w:sz w:val="23"/>
          <w:szCs w:val="23"/>
        </w:rPr>
      </w:pPr>
      <w:r w:rsidRPr="00852AF6">
        <w:rPr>
          <w:rFonts w:ascii="Calibri" w:hAnsi="Calibri" w:cs="Calibri"/>
          <w:sz w:val="23"/>
          <w:szCs w:val="23"/>
        </w:rPr>
        <w:t xml:space="preserve">A </w:t>
      </w:r>
      <w:r w:rsidRPr="00852AF6">
        <w:rPr>
          <w:rFonts w:ascii="Calibri" w:hAnsi="Calibri" w:cs="Calibri"/>
          <w:b/>
          <w:sz w:val="23"/>
          <w:szCs w:val="23"/>
        </w:rPr>
        <w:t>Targeted Community Care Collaborative Workspace</w:t>
      </w:r>
      <w:r w:rsidRPr="00852AF6">
        <w:rPr>
          <w:rFonts w:ascii="Calibri" w:hAnsi="Calibri" w:cs="Calibri"/>
          <w:sz w:val="23"/>
          <w:szCs w:val="23"/>
        </w:rPr>
        <w:t xml:space="preserve"> has been set up on </w:t>
      </w:r>
      <w:hyperlink r:id="rId33" w:history="1">
        <w:r w:rsidR="007713B3" w:rsidRPr="00852AF6">
          <w:rPr>
            <w:rStyle w:val="Hyperlink"/>
            <w:rFonts w:ascii="Calibri" w:hAnsi="Calibri" w:cs="Calibri"/>
            <w:sz w:val="23"/>
            <w:szCs w:val="23"/>
          </w:rPr>
          <w:t>G</w:t>
        </w:r>
        <w:r w:rsidRPr="00852AF6">
          <w:rPr>
            <w:rStyle w:val="Hyperlink"/>
            <w:rFonts w:ascii="Calibri" w:hAnsi="Calibri" w:cs="Calibri"/>
            <w:sz w:val="23"/>
            <w:szCs w:val="23"/>
          </w:rPr>
          <w:t>ovdex</w:t>
        </w:r>
      </w:hyperlink>
      <w:r w:rsidRPr="00852AF6">
        <w:rPr>
          <w:rFonts w:ascii="Calibri" w:hAnsi="Calibri" w:cs="Calibri"/>
          <w:sz w:val="23"/>
          <w:szCs w:val="23"/>
        </w:rPr>
        <w:t xml:space="preserve">.  Service providers are encouraged to use this workspace to share good practice and other relevant information.  </w:t>
      </w:r>
      <w:r w:rsidR="00DD7A66">
        <w:rPr>
          <w:rFonts w:ascii="Calibri" w:hAnsi="Calibri" w:cs="Calibri"/>
          <w:sz w:val="23"/>
          <w:szCs w:val="23"/>
        </w:rPr>
        <w:t>DSS</w:t>
      </w:r>
      <w:r w:rsidRPr="00852AF6">
        <w:rPr>
          <w:rFonts w:ascii="Calibri" w:hAnsi="Calibri" w:cs="Calibri"/>
          <w:sz w:val="23"/>
          <w:szCs w:val="23"/>
        </w:rPr>
        <w:t xml:space="preserve"> also uses this workspace to make </w:t>
      </w:r>
      <w:r w:rsidR="00A223F7">
        <w:rPr>
          <w:rFonts w:ascii="Calibri" w:hAnsi="Calibri" w:cs="Calibri"/>
          <w:sz w:val="23"/>
          <w:szCs w:val="23"/>
        </w:rPr>
        <w:t xml:space="preserve">Program, </w:t>
      </w:r>
      <w:r w:rsidRPr="00852AF6">
        <w:rPr>
          <w:rFonts w:ascii="Calibri" w:hAnsi="Calibri" w:cs="Calibri"/>
          <w:sz w:val="23"/>
          <w:szCs w:val="23"/>
        </w:rPr>
        <w:t xml:space="preserve">research and other documents available to service providers.  Access details are provided to all funded service providers.  Enquiries can be made through the Mental Health Helpdesk </w:t>
      </w:r>
      <w:hyperlink r:id="rId34" w:history="1">
        <w:r w:rsidR="00FE1D35" w:rsidRPr="00D2558B">
          <w:rPr>
            <w:rStyle w:val="Hyperlink"/>
            <w:rFonts w:ascii="Calibri" w:hAnsi="Calibri" w:cs="Calibri"/>
            <w:sz w:val="23"/>
            <w:szCs w:val="23"/>
          </w:rPr>
          <w:t>mentalhealth@dss.gov.au</w:t>
        </w:r>
      </w:hyperlink>
      <w:r w:rsidRPr="00852AF6">
        <w:rPr>
          <w:rFonts w:ascii="Calibri" w:hAnsi="Calibri" w:cs="Calibri"/>
          <w:sz w:val="23"/>
          <w:szCs w:val="23"/>
        </w:rPr>
        <w:t>.</w:t>
      </w:r>
    </w:p>
    <w:p w:rsidR="00DB5BF6" w:rsidRPr="00A2006C" w:rsidRDefault="00DB5BF6" w:rsidP="005E73CF">
      <w:pPr>
        <w:autoSpaceDE w:val="0"/>
        <w:autoSpaceDN w:val="0"/>
        <w:adjustRightInd w:val="0"/>
        <w:spacing w:after="0" w:line="240" w:lineRule="auto"/>
        <w:rPr>
          <w:rFonts w:ascii="Calibri" w:hAnsi="Calibri" w:cstheme="minorHAnsi"/>
          <w:b/>
          <w:bCs/>
          <w:iCs/>
        </w:rPr>
      </w:pPr>
    </w:p>
    <w:p w:rsidR="0063019D" w:rsidRPr="00B86176" w:rsidRDefault="0063019D" w:rsidP="0008152D">
      <w:pPr>
        <w:pStyle w:val="Pam3"/>
        <w:ind w:left="709"/>
        <w:rPr>
          <w:rFonts w:ascii="Arial" w:hAnsi="Arial" w:cs="Arial"/>
        </w:rPr>
      </w:pPr>
      <w:bookmarkStart w:id="511" w:name="_Toc351030202"/>
      <w:bookmarkStart w:id="512" w:name="_Toc351039645"/>
      <w:bookmarkStart w:id="513" w:name="_Toc384202501"/>
      <w:r w:rsidRPr="00B86176">
        <w:rPr>
          <w:rFonts w:ascii="Arial" w:hAnsi="Arial" w:cs="Arial"/>
        </w:rPr>
        <w:t xml:space="preserve">PHaMs Activity Performance </w:t>
      </w:r>
      <w:r w:rsidR="007F00DE" w:rsidRPr="00B86176">
        <w:rPr>
          <w:rFonts w:ascii="Arial" w:hAnsi="Arial" w:cs="Arial"/>
        </w:rPr>
        <w:t>and R</w:t>
      </w:r>
      <w:r w:rsidRPr="00B86176">
        <w:rPr>
          <w:rFonts w:ascii="Arial" w:hAnsi="Arial" w:cs="Arial"/>
        </w:rPr>
        <w:t>eporting</w:t>
      </w:r>
      <w:bookmarkEnd w:id="511"/>
      <w:bookmarkEnd w:id="512"/>
      <w:bookmarkEnd w:id="513"/>
    </w:p>
    <w:p w:rsidR="0063019D" w:rsidRPr="00852AF6" w:rsidRDefault="0063019D" w:rsidP="0063019D">
      <w:pPr>
        <w:pStyle w:val="StyleArial10ptItalic"/>
        <w:rPr>
          <w:sz w:val="23"/>
          <w:szCs w:val="23"/>
        </w:rPr>
      </w:pPr>
    </w:p>
    <w:p w:rsidR="0063019D" w:rsidRPr="00852AF6" w:rsidRDefault="0063019D" w:rsidP="0056254F">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sz w:val="23"/>
          <w:szCs w:val="23"/>
        </w:rPr>
        <w:t>Reports are to be submitted electronically</w:t>
      </w:r>
      <w:proofErr w:type="gramStart"/>
      <w:r w:rsidRPr="00852AF6">
        <w:rPr>
          <w:rFonts w:ascii="Calibri" w:hAnsi="Calibri" w:cstheme="minorHAnsi"/>
          <w:sz w:val="23"/>
          <w:szCs w:val="23"/>
        </w:rPr>
        <w:t xml:space="preserve">. </w:t>
      </w:r>
      <w:proofErr w:type="gramEnd"/>
      <w:r w:rsidRPr="00852AF6">
        <w:rPr>
          <w:rFonts w:ascii="Calibri" w:hAnsi="Calibri" w:cstheme="minorHAnsi"/>
          <w:sz w:val="23"/>
          <w:szCs w:val="23"/>
        </w:rPr>
        <w:t>Providers should therefore ensure they have internet access and compatible IT (Windows 2000 or later and Adobe Reader 7.0.5 or later).</w:t>
      </w:r>
    </w:p>
    <w:p w:rsidR="0063019D" w:rsidRPr="00852AF6" w:rsidRDefault="0063019D" w:rsidP="0056254F">
      <w:pPr>
        <w:autoSpaceDE w:val="0"/>
        <w:autoSpaceDN w:val="0"/>
        <w:adjustRightInd w:val="0"/>
        <w:spacing w:after="0" w:line="240" w:lineRule="auto"/>
        <w:rPr>
          <w:rFonts w:ascii="Calibri" w:hAnsi="Calibri" w:cstheme="minorHAnsi"/>
          <w:sz w:val="23"/>
          <w:szCs w:val="23"/>
        </w:rPr>
      </w:pPr>
    </w:p>
    <w:p w:rsidR="0063019D" w:rsidRPr="00852AF6" w:rsidRDefault="0063019D" w:rsidP="0056254F">
      <w:pPr>
        <w:spacing w:after="0" w:line="240" w:lineRule="auto"/>
        <w:rPr>
          <w:rFonts w:ascii="Calibri" w:hAnsi="Calibri"/>
          <w:sz w:val="23"/>
          <w:szCs w:val="23"/>
        </w:rPr>
      </w:pPr>
      <w:r w:rsidRPr="00852AF6">
        <w:rPr>
          <w:rFonts w:ascii="Calibri" w:hAnsi="Calibri"/>
          <w:sz w:val="23"/>
          <w:szCs w:val="23"/>
        </w:rPr>
        <w:t>PHaMs providers are required to submit:</w:t>
      </w:r>
    </w:p>
    <w:p w:rsidR="0063019D" w:rsidRPr="00852AF6" w:rsidRDefault="0063019D" w:rsidP="009B6ABC">
      <w:pPr>
        <w:numPr>
          <w:ilvl w:val="0"/>
          <w:numId w:val="18"/>
        </w:numPr>
        <w:spacing w:before="60" w:after="0" w:line="240" w:lineRule="auto"/>
        <w:ind w:left="714" w:hanging="357"/>
        <w:rPr>
          <w:rFonts w:ascii="Calibri" w:hAnsi="Calibri" w:cs="Calibri"/>
          <w:sz w:val="23"/>
          <w:szCs w:val="23"/>
        </w:rPr>
      </w:pPr>
      <w:r w:rsidRPr="00852AF6">
        <w:rPr>
          <w:rFonts w:ascii="Calibri" w:hAnsi="Calibri" w:cs="Calibri"/>
          <w:sz w:val="23"/>
          <w:szCs w:val="23"/>
        </w:rPr>
        <w:t>client level and aggregate data into an online system</w:t>
      </w:r>
    </w:p>
    <w:p w:rsidR="0063019D" w:rsidRPr="00852AF6" w:rsidRDefault="0063019D" w:rsidP="009B6ABC">
      <w:pPr>
        <w:numPr>
          <w:ilvl w:val="0"/>
          <w:numId w:val="18"/>
        </w:numPr>
        <w:spacing w:before="60" w:after="0" w:line="240" w:lineRule="auto"/>
        <w:ind w:left="714" w:hanging="357"/>
        <w:rPr>
          <w:rFonts w:ascii="Calibri" w:hAnsi="Calibri" w:cs="Calibri"/>
          <w:sz w:val="23"/>
          <w:szCs w:val="23"/>
        </w:rPr>
      </w:pPr>
      <w:r w:rsidRPr="00852AF6">
        <w:rPr>
          <w:rFonts w:ascii="Calibri" w:hAnsi="Calibri" w:cs="Calibri"/>
          <w:sz w:val="23"/>
          <w:szCs w:val="23"/>
        </w:rPr>
        <w:t>a</w:t>
      </w:r>
      <w:r w:rsidR="007713B3" w:rsidRPr="00852AF6">
        <w:rPr>
          <w:rFonts w:ascii="Calibri" w:hAnsi="Calibri" w:cs="Calibri"/>
          <w:sz w:val="23"/>
          <w:szCs w:val="23"/>
        </w:rPr>
        <w:t>nnual audited financial reports</w:t>
      </w:r>
      <w:r w:rsidR="000713D6" w:rsidRPr="00852AF6">
        <w:rPr>
          <w:rFonts w:ascii="Calibri" w:hAnsi="Calibri" w:cs="Calibri"/>
          <w:sz w:val="23"/>
          <w:szCs w:val="23"/>
        </w:rPr>
        <w:t xml:space="preserve"> by 31 </w:t>
      </w:r>
      <w:r w:rsidR="00852AF6" w:rsidRPr="00852AF6">
        <w:rPr>
          <w:rFonts w:ascii="Calibri" w:hAnsi="Calibri" w:cs="Calibri"/>
          <w:sz w:val="23"/>
          <w:szCs w:val="23"/>
        </w:rPr>
        <w:t>October</w:t>
      </w:r>
      <w:r w:rsidR="000713D6" w:rsidRPr="00852AF6">
        <w:rPr>
          <w:rFonts w:ascii="Calibri" w:hAnsi="Calibri" w:cs="Calibri"/>
          <w:sz w:val="23"/>
          <w:szCs w:val="23"/>
        </w:rPr>
        <w:t xml:space="preserve"> each year</w:t>
      </w:r>
    </w:p>
    <w:p w:rsidR="0063019D" w:rsidRPr="00852AF6" w:rsidRDefault="0063019D" w:rsidP="00A223F7">
      <w:pPr>
        <w:numPr>
          <w:ilvl w:val="0"/>
          <w:numId w:val="17"/>
        </w:numPr>
        <w:tabs>
          <w:tab w:val="clear" w:pos="720"/>
          <w:tab w:val="num" w:pos="567"/>
        </w:tabs>
        <w:spacing w:before="60" w:after="0" w:line="240" w:lineRule="auto"/>
        <w:ind w:left="714" w:hanging="357"/>
        <w:rPr>
          <w:rFonts w:ascii="Calibri" w:hAnsi="Calibri" w:cs="Calibri"/>
          <w:sz w:val="23"/>
          <w:szCs w:val="23"/>
        </w:rPr>
      </w:pPr>
      <w:r w:rsidRPr="00852AF6">
        <w:rPr>
          <w:rFonts w:ascii="Calibri" w:hAnsi="Calibri" w:cs="Calibri"/>
          <w:sz w:val="23"/>
          <w:szCs w:val="23"/>
        </w:rPr>
        <w:t>biannual progress reports by 31 January and 31 July each year submitted online</w:t>
      </w:r>
      <w:r w:rsidR="007713B3" w:rsidRPr="00852AF6">
        <w:rPr>
          <w:rFonts w:ascii="Calibri" w:hAnsi="Calibri" w:cs="Calibri"/>
          <w:sz w:val="23"/>
          <w:szCs w:val="23"/>
        </w:rPr>
        <w:t>, and</w:t>
      </w:r>
    </w:p>
    <w:p w:rsidR="0063019D" w:rsidRPr="00852AF6" w:rsidRDefault="0063019D" w:rsidP="00A223F7">
      <w:pPr>
        <w:numPr>
          <w:ilvl w:val="0"/>
          <w:numId w:val="17"/>
        </w:numPr>
        <w:tabs>
          <w:tab w:val="clear" w:pos="720"/>
          <w:tab w:val="num" w:pos="567"/>
        </w:tabs>
        <w:spacing w:before="60" w:after="0" w:line="240" w:lineRule="auto"/>
        <w:ind w:left="714" w:hanging="357"/>
        <w:rPr>
          <w:rFonts w:ascii="Calibri" w:hAnsi="Calibri" w:cs="Calibri"/>
          <w:sz w:val="23"/>
          <w:szCs w:val="23"/>
        </w:rPr>
      </w:pPr>
      <w:proofErr w:type="gramStart"/>
      <w:r w:rsidRPr="00852AF6">
        <w:rPr>
          <w:rFonts w:ascii="Calibri" w:hAnsi="Calibri" w:cs="Calibri"/>
          <w:sz w:val="23"/>
          <w:szCs w:val="23"/>
        </w:rPr>
        <w:t>other</w:t>
      </w:r>
      <w:proofErr w:type="gramEnd"/>
      <w:r w:rsidRPr="00852AF6">
        <w:rPr>
          <w:rFonts w:ascii="Calibri" w:hAnsi="Calibri" w:cs="Calibri"/>
          <w:sz w:val="23"/>
          <w:szCs w:val="23"/>
        </w:rPr>
        <w:t xml:space="preserve"> reports as required by </w:t>
      </w:r>
      <w:r w:rsidR="00DD7A66">
        <w:rPr>
          <w:rFonts w:ascii="Calibri" w:hAnsi="Calibri" w:cs="Calibri"/>
          <w:sz w:val="23"/>
          <w:szCs w:val="23"/>
        </w:rPr>
        <w:t>DSS</w:t>
      </w:r>
      <w:r w:rsidRPr="00852AF6">
        <w:rPr>
          <w:rFonts w:ascii="Calibri" w:hAnsi="Calibri" w:cs="Calibri"/>
          <w:sz w:val="23"/>
          <w:szCs w:val="23"/>
        </w:rPr>
        <w:t>.</w:t>
      </w:r>
    </w:p>
    <w:p w:rsidR="0063019D" w:rsidRPr="00852AF6" w:rsidRDefault="0063019D" w:rsidP="0063019D">
      <w:pPr>
        <w:spacing w:after="0" w:line="240" w:lineRule="auto"/>
        <w:ind w:left="720"/>
        <w:rPr>
          <w:rFonts w:ascii="Calibri" w:hAnsi="Calibri" w:cs="Calibri"/>
          <w:sz w:val="23"/>
          <w:szCs w:val="23"/>
        </w:rPr>
      </w:pPr>
    </w:p>
    <w:p w:rsidR="0056254F" w:rsidRPr="009B6ABC" w:rsidRDefault="0056254F" w:rsidP="009B6ABC">
      <w:pPr>
        <w:pStyle w:val="BodyText"/>
        <w:rPr>
          <w:rFonts w:cs="Calibri"/>
        </w:rPr>
      </w:pPr>
      <w:r w:rsidRPr="009B6ABC">
        <w:rPr>
          <w:rFonts w:cs="Calibri"/>
        </w:rPr>
        <w:t xml:space="preserve">New PHaMs </w:t>
      </w:r>
      <w:r w:rsidR="009B6ABC" w:rsidRPr="009B6ABC">
        <w:rPr>
          <w:rFonts w:cs="Calibri"/>
        </w:rPr>
        <w:t>R</w:t>
      </w:r>
      <w:r w:rsidRPr="009B6ABC">
        <w:rPr>
          <w:rFonts w:cs="Calibri"/>
        </w:rPr>
        <w:t>emote servic</w:t>
      </w:r>
      <w:r w:rsidR="007713B3" w:rsidRPr="009B6ABC">
        <w:rPr>
          <w:rFonts w:cs="Calibri"/>
        </w:rPr>
        <w:t>es are also required to submit:</w:t>
      </w:r>
    </w:p>
    <w:p w:rsidR="0056254F" w:rsidRPr="00852AF6" w:rsidRDefault="0056254F" w:rsidP="00A223F7">
      <w:pPr>
        <w:numPr>
          <w:ilvl w:val="0"/>
          <w:numId w:val="18"/>
        </w:numPr>
        <w:spacing w:before="60" w:after="0" w:line="240" w:lineRule="auto"/>
        <w:ind w:left="567" w:hanging="210"/>
        <w:rPr>
          <w:rFonts w:ascii="Calibri" w:hAnsi="Calibri" w:cs="Calibri"/>
          <w:sz w:val="23"/>
          <w:szCs w:val="23"/>
        </w:rPr>
      </w:pPr>
      <w:r w:rsidRPr="00852AF6">
        <w:rPr>
          <w:rFonts w:ascii="Calibri" w:hAnsi="Calibri" w:cs="Calibri"/>
          <w:sz w:val="23"/>
          <w:szCs w:val="23"/>
        </w:rPr>
        <w:t xml:space="preserve">an implementation schedule that outlines key establishment dates for the new service within </w:t>
      </w:r>
      <w:r w:rsidR="002B0793">
        <w:rPr>
          <w:rFonts w:ascii="Calibri" w:hAnsi="Calibri" w:cs="Calibri"/>
          <w:sz w:val="23"/>
          <w:szCs w:val="23"/>
        </w:rPr>
        <w:t xml:space="preserve">four </w:t>
      </w:r>
      <w:r w:rsidRPr="00852AF6">
        <w:rPr>
          <w:rFonts w:ascii="Calibri" w:hAnsi="Calibri" w:cs="Calibri"/>
          <w:sz w:val="23"/>
          <w:szCs w:val="23"/>
        </w:rPr>
        <w:t>weeks of signing their funding agreement</w:t>
      </w:r>
      <w:r w:rsidR="007713B3" w:rsidRPr="00852AF6">
        <w:rPr>
          <w:rFonts w:ascii="Calibri" w:hAnsi="Calibri" w:cs="Calibri"/>
          <w:sz w:val="23"/>
          <w:szCs w:val="23"/>
        </w:rPr>
        <w:t>, and</w:t>
      </w:r>
    </w:p>
    <w:p w:rsidR="0056254F" w:rsidRPr="00852AF6" w:rsidRDefault="0056254F" w:rsidP="00A223F7">
      <w:pPr>
        <w:numPr>
          <w:ilvl w:val="0"/>
          <w:numId w:val="18"/>
        </w:numPr>
        <w:spacing w:before="60" w:after="0" w:line="240" w:lineRule="auto"/>
        <w:ind w:left="567" w:hanging="357"/>
        <w:rPr>
          <w:rFonts w:ascii="Calibri" w:hAnsi="Calibri" w:cs="Calibri"/>
          <w:sz w:val="23"/>
          <w:szCs w:val="23"/>
        </w:rPr>
      </w:pPr>
      <w:proofErr w:type="gramStart"/>
      <w:r w:rsidRPr="00852AF6">
        <w:rPr>
          <w:rFonts w:ascii="Calibri" w:hAnsi="Calibri" w:cs="Calibri"/>
          <w:sz w:val="23"/>
          <w:szCs w:val="23"/>
        </w:rPr>
        <w:t>a</w:t>
      </w:r>
      <w:proofErr w:type="gramEnd"/>
      <w:r w:rsidRPr="00852AF6">
        <w:rPr>
          <w:rFonts w:ascii="Calibri" w:hAnsi="Calibri" w:cs="Calibri"/>
          <w:sz w:val="23"/>
          <w:szCs w:val="23"/>
        </w:rPr>
        <w:t xml:space="preserve"> Strategic Service Plan within 1</w:t>
      </w:r>
      <w:r w:rsidR="00783C65" w:rsidRPr="00852AF6">
        <w:rPr>
          <w:rFonts w:ascii="Calibri" w:hAnsi="Calibri" w:cs="Calibri"/>
          <w:sz w:val="23"/>
          <w:szCs w:val="23"/>
        </w:rPr>
        <w:t>0</w:t>
      </w:r>
      <w:r w:rsidRPr="00852AF6">
        <w:rPr>
          <w:rFonts w:ascii="Calibri" w:hAnsi="Calibri" w:cs="Calibri"/>
          <w:sz w:val="23"/>
          <w:szCs w:val="23"/>
        </w:rPr>
        <w:t xml:space="preserve"> weeks of signing their funding agreement (guidelines and templates will be provided).</w:t>
      </w:r>
    </w:p>
    <w:p w:rsidR="0056254F" w:rsidRPr="00852AF6" w:rsidRDefault="0056254F" w:rsidP="0056254F">
      <w:pPr>
        <w:autoSpaceDE w:val="0"/>
        <w:autoSpaceDN w:val="0"/>
        <w:adjustRightInd w:val="0"/>
        <w:spacing w:after="0"/>
        <w:rPr>
          <w:rFonts w:ascii="Calibri" w:hAnsi="Calibri" w:cs="Calibri"/>
          <w:sz w:val="23"/>
          <w:szCs w:val="23"/>
        </w:rPr>
      </w:pPr>
    </w:p>
    <w:p w:rsidR="0063019D" w:rsidRPr="00852AF6" w:rsidRDefault="0063019D" w:rsidP="0063019D">
      <w:pPr>
        <w:autoSpaceDE w:val="0"/>
        <w:autoSpaceDN w:val="0"/>
        <w:adjustRightInd w:val="0"/>
        <w:rPr>
          <w:rFonts w:ascii="Calibri" w:hAnsi="Calibri" w:cs="Calibri"/>
          <w:sz w:val="23"/>
          <w:szCs w:val="23"/>
        </w:rPr>
      </w:pPr>
      <w:r w:rsidRPr="00852AF6">
        <w:rPr>
          <w:rFonts w:ascii="Calibri" w:hAnsi="Calibri" w:cs="Calibri"/>
          <w:sz w:val="23"/>
          <w:szCs w:val="23"/>
        </w:rPr>
        <w:t xml:space="preserve">For all PHaMs providers, reports are required on the due dates as specified in funding agreements, unless otherwise negotiated with </w:t>
      </w:r>
      <w:r w:rsidR="00DD7A66">
        <w:rPr>
          <w:rFonts w:ascii="Calibri" w:hAnsi="Calibri" w:cs="Calibri"/>
          <w:sz w:val="23"/>
          <w:szCs w:val="23"/>
        </w:rPr>
        <w:t>DSS</w:t>
      </w:r>
      <w:r w:rsidRPr="00852AF6">
        <w:rPr>
          <w:rFonts w:ascii="Calibri" w:hAnsi="Calibri" w:cs="Calibri"/>
          <w:sz w:val="23"/>
          <w:szCs w:val="23"/>
        </w:rPr>
        <w:t xml:space="preserve"> and approved in writing.</w:t>
      </w:r>
    </w:p>
    <w:p w:rsidR="0063019D" w:rsidRPr="00B86176" w:rsidRDefault="0063019D" w:rsidP="009E2E62">
      <w:pPr>
        <w:ind w:left="567" w:hanging="567"/>
        <w:rPr>
          <w:rFonts w:cs="Arial"/>
          <w:i/>
        </w:rPr>
      </w:pPr>
      <w:bookmarkStart w:id="514" w:name="_Toc348699813"/>
      <w:r w:rsidRPr="00B86176">
        <w:rPr>
          <w:rFonts w:eastAsia="Times New Roman" w:cs="Arial"/>
          <w:b/>
          <w:bCs/>
        </w:rPr>
        <w:t>4.</w:t>
      </w:r>
      <w:r w:rsidR="00FE3FB8" w:rsidRPr="00B86176">
        <w:rPr>
          <w:rFonts w:eastAsia="Times New Roman" w:cs="Arial"/>
          <w:b/>
          <w:bCs/>
        </w:rPr>
        <w:t>5</w:t>
      </w:r>
      <w:r w:rsidRPr="00B86176">
        <w:rPr>
          <w:rFonts w:eastAsia="Times New Roman" w:cs="Arial"/>
          <w:b/>
          <w:bCs/>
        </w:rPr>
        <w:t>.1</w:t>
      </w:r>
      <w:r w:rsidR="00E835C4" w:rsidRPr="00B86176">
        <w:rPr>
          <w:rFonts w:eastAsia="Times New Roman" w:cs="Arial"/>
          <w:b/>
          <w:bCs/>
        </w:rPr>
        <w:t>5</w:t>
      </w:r>
      <w:r w:rsidR="009E2E62">
        <w:rPr>
          <w:rFonts w:eastAsia="Times New Roman" w:cs="Arial"/>
          <w:b/>
          <w:bCs/>
        </w:rPr>
        <w:t xml:space="preserve"> </w:t>
      </w:r>
      <w:proofErr w:type="spellStart"/>
      <w:r w:rsidR="00DD7A66">
        <w:rPr>
          <w:rFonts w:cs="Arial"/>
          <w:b/>
        </w:rPr>
        <w:t>DSS</w:t>
      </w:r>
      <w:r w:rsidRPr="00B86176">
        <w:rPr>
          <w:rFonts w:cs="Arial"/>
          <w:b/>
        </w:rPr>
        <w:t>’s</w:t>
      </w:r>
      <w:proofErr w:type="spellEnd"/>
      <w:r w:rsidRPr="00B86176">
        <w:rPr>
          <w:rFonts w:cs="Arial"/>
          <w:b/>
        </w:rPr>
        <w:t xml:space="preserve"> Performance Indicators</w:t>
      </w:r>
      <w:bookmarkEnd w:id="514"/>
    </w:p>
    <w:p w:rsidR="0063019D" w:rsidRPr="00852AF6" w:rsidRDefault="00DD7A66" w:rsidP="0056254F">
      <w:pPr>
        <w:spacing w:after="0" w:line="240" w:lineRule="auto"/>
        <w:rPr>
          <w:rFonts w:ascii="Calibri" w:hAnsi="Calibri"/>
          <w:sz w:val="23"/>
          <w:szCs w:val="23"/>
        </w:rPr>
      </w:pPr>
      <w:proofErr w:type="spellStart"/>
      <w:r>
        <w:rPr>
          <w:rFonts w:ascii="Calibri" w:hAnsi="Calibri"/>
          <w:sz w:val="23"/>
          <w:szCs w:val="23"/>
        </w:rPr>
        <w:t>DSS</w:t>
      </w:r>
      <w:r w:rsidR="0063019D" w:rsidRPr="00852AF6">
        <w:rPr>
          <w:rFonts w:ascii="Calibri" w:hAnsi="Calibri"/>
          <w:sz w:val="23"/>
          <w:szCs w:val="23"/>
        </w:rPr>
        <w:t>’s</w:t>
      </w:r>
      <w:proofErr w:type="spellEnd"/>
      <w:r w:rsidR="0063019D" w:rsidRPr="00852AF6">
        <w:rPr>
          <w:rFonts w:ascii="Calibri" w:hAnsi="Calibri"/>
          <w:sz w:val="23"/>
          <w:szCs w:val="23"/>
        </w:rPr>
        <w:t xml:space="preserve"> Performance Indicators focus on three key questions:</w:t>
      </w:r>
    </w:p>
    <w:p w:rsidR="0063019D" w:rsidRPr="00852AF6" w:rsidRDefault="0063019D" w:rsidP="009B6ABC">
      <w:pPr>
        <w:numPr>
          <w:ilvl w:val="0"/>
          <w:numId w:val="17"/>
        </w:numPr>
        <w:spacing w:before="60" w:after="0" w:line="240" w:lineRule="auto"/>
        <w:ind w:left="714" w:hanging="357"/>
        <w:rPr>
          <w:rFonts w:ascii="Calibri" w:hAnsi="Calibri"/>
          <w:sz w:val="23"/>
          <w:szCs w:val="23"/>
        </w:rPr>
      </w:pPr>
      <w:r w:rsidRPr="00852AF6">
        <w:rPr>
          <w:rFonts w:ascii="Calibri" w:hAnsi="Calibri"/>
          <w:sz w:val="23"/>
          <w:szCs w:val="23"/>
        </w:rPr>
        <w:t xml:space="preserve">Did it make an immediate / lasting difference? </w:t>
      </w:r>
    </w:p>
    <w:p w:rsidR="0063019D" w:rsidRPr="00852AF6" w:rsidRDefault="0063019D" w:rsidP="009B6ABC">
      <w:pPr>
        <w:numPr>
          <w:ilvl w:val="0"/>
          <w:numId w:val="17"/>
        </w:numPr>
        <w:spacing w:before="60" w:after="0" w:line="240" w:lineRule="auto"/>
        <w:ind w:left="714" w:hanging="357"/>
        <w:rPr>
          <w:rFonts w:ascii="Calibri" w:hAnsi="Calibri"/>
          <w:sz w:val="23"/>
          <w:szCs w:val="23"/>
        </w:rPr>
      </w:pPr>
      <w:r w:rsidRPr="00852AF6">
        <w:rPr>
          <w:rFonts w:ascii="Calibri" w:hAnsi="Calibri"/>
          <w:sz w:val="23"/>
          <w:szCs w:val="23"/>
        </w:rPr>
        <w:t>How well did we do it?</w:t>
      </w:r>
    </w:p>
    <w:p w:rsidR="0063019D" w:rsidRPr="00852AF6" w:rsidRDefault="0063019D" w:rsidP="009B6ABC">
      <w:pPr>
        <w:numPr>
          <w:ilvl w:val="0"/>
          <w:numId w:val="17"/>
        </w:numPr>
        <w:spacing w:before="60" w:after="0" w:line="240" w:lineRule="auto"/>
        <w:ind w:left="714" w:hanging="357"/>
        <w:rPr>
          <w:rFonts w:ascii="Calibri" w:hAnsi="Calibri"/>
          <w:sz w:val="23"/>
          <w:szCs w:val="23"/>
        </w:rPr>
      </w:pPr>
      <w:r w:rsidRPr="00852AF6">
        <w:rPr>
          <w:rFonts w:ascii="Calibri" w:hAnsi="Calibri"/>
          <w:sz w:val="23"/>
          <w:szCs w:val="23"/>
        </w:rPr>
        <w:t>How much did we do?</w:t>
      </w:r>
    </w:p>
    <w:p w:rsidR="00FA1205" w:rsidRPr="00852AF6" w:rsidRDefault="00FA1205" w:rsidP="00FA1205">
      <w:pPr>
        <w:autoSpaceDE w:val="0"/>
        <w:autoSpaceDN w:val="0"/>
        <w:adjustRightInd w:val="0"/>
        <w:spacing w:after="0"/>
        <w:rPr>
          <w:rFonts w:ascii="Calibri" w:hAnsi="Calibri" w:cs="Calibri"/>
          <w:sz w:val="23"/>
          <w:szCs w:val="23"/>
        </w:rPr>
      </w:pPr>
    </w:p>
    <w:p w:rsidR="0063019D" w:rsidRPr="00852AF6" w:rsidRDefault="0063019D" w:rsidP="00852AF6">
      <w:pPr>
        <w:autoSpaceDE w:val="0"/>
        <w:autoSpaceDN w:val="0"/>
        <w:adjustRightInd w:val="0"/>
        <w:spacing w:after="120" w:line="240" w:lineRule="auto"/>
        <w:rPr>
          <w:rFonts w:ascii="Calibri" w:hAnsi="Calibri" w:cs="Calibri"/>
          <w:sz w:val="23"/>
          <w:szCs w:val="23"/>
        </w:rPr>
      </w:pPr>
      <w:r w:rsidRPr="00852AF6">
        <w:rPr>
          <w:rFonts w:ascii="Calibri" w:hAnsi="Calibri" w:cs="Calibri"/>
          <w:sz w:val="23"/>
          <w:szCs w:val="23"/>
        </w:rPr>
        <w:t>This is reflected in the following TCC Program Key Performance Indicators:</w:t>
      </w:r>
    </w:p>
    <w:p w:rsidR="0063019D" w:rsidRPr="00852AF6" w:rsidRDefault="006E09FF" w:rsidP="009B6ABC">
      <w:pPr>
        <w:numPr>
          <w:ilvl w:val="0"/>
          <w:numId w:val="17"/>
        </w:numPr>
        <w:spacing w:before="60" w:after="0" w:line="240" w:lineRule="auto"/>
        <w:ind w:left="714" w:hanging="357"/>
        <w:rPr>
          <w:rFonts w:ascii="Calibri" w:hAnsi="Calibri"/>
          <w:sz w:val="23"/>
          <w:szCs w:val="23"/>
        </w:rPr>
      </w:pPr>
      <w:r w:rsidRPr="00852AF6">
        <w:rPr>
          <w:rFonts w:ascii="Calibri" w:hAnsi="Calibri"/>
          <w:sz w:val="23"/>
          <w:szCs w:val="23"/>
        </w:rPr>
        <w:t>Increasing p</w:t>
      </w:r>
      <w:r w:rsidR="0063019D" w:rsidRPr="00852AF6">
        <w:rPr>
          <w:rFonts w:ascii="Calibri" w:hAnsi="Calibri"/>
          <w:sz w:val="23"/>
          <w:szCs w:val="23"/>
        </w:rPr>
        <w:t xml:space="preserve">ercentage and number of mental health participants maintaining </w:t>
      </w:r>
      <w:r w:rsidR="007713B3" w:rsidRPr="00852AF6">
        <w:rPr>
          <w:rFonts w:ascii="Calibri" w:hAnsi="Calibri"/>
          <w:sz w:val="23"/>
          <w:szCs w:val="23"/>
        </w:rPr>
        <w:t>progress against relevant goals</w:t>
      </w:r>
    </w:p>
    <w:p w:rsidR="0063019D" w:rsidRPr="00852AF6" w:rsidRDefault="006E09FF" w:rsidP="009B6ABC">
      <w:pPr>
        <w:numPr>
          <w:ilvl w:val="0"/>
          <w:numId w:val="17"/>
        </w:numPr>
        <w:spacing w:before="60" w:after="0" w:line="240" w:lineRule="auto"/>
        <w:ind w:left="714" w:hanging="357"/>
        <w:rPr>
          <w:rFonts w:ascii="Calibri" w:hAnsi="Calibri"/>
          <w:sz w:val="23"/>
          <w:szCs w:val="23"/>
        </w:rPr>
      </w:pPr>
      <w:r w:rsidRPr="00852AF6">
        <w:rPr>
          <w:rFonts w:ascii="Calibri" w:hAnsi="Calibri"/>
          <w:sz w:val="23"/>
          <w:szCs w:val="23"/>
        </w:rPr>
        <w:t>85% p</w:t>
      </w:r>
      <w:r w:rsidR="0063019D" w:rsidRPr="00852AF6">
        <w:rPr>
          <w:rFonts w:ascii="Calibri" w:hAnsi="Calibri"/>
          <w:sz w:val="23"/>
          <w:szCs w:val="23"/>
        </w:rPr>
        <w:t>er</w:t>
      </w:r>
      <w:r w:rsidRPr="00852AF6">
        <w:rPr>
          <w:rFonts w:ascii="Calibri" w:hAnsi="Calibri"/>
          <w:sz w:val="23"/>
          <w:szCs w:val="23"/>
        </w:rPr>
        <w:t xml:space="preserve"> </w:t>
      </w:r>
      <w:r w:rsidR="0063019D" w:rsidRPr="00852AF6">
        <w:rPr>
          <w:rFonts w:ascii="Calibri" w:hAnsi="Calibri"/>
          <w:sz w:val="23"/>
          <w:szCs w:val="23"/>
        </w:rPr>
        <w:t xml:space="preserve">cent of participants </w:t>
      </w:r>
      <w:r w:rsidR="00F51694" w:rsidRPr="00852AF6">
        <w:rPr>
          <w:rFonts w:ascii="Calibri" w:hAnsi="Calibri"/>
          <w:sz w:val="23"/>
          <w:szCs w:val="23"/>
        </w:rPr>
        <w:t>surveyed report</w:t>
      </w:r>
      <w:r w:rsidR="0063019D" w:rsidRPr="00852AF6">
        <w:rPr>
          <w:rFonts w:ascii="Calibri" w:hAnsi="Calibri"/>
          <w:sz w:val="23"/>
          <w:szCs w:val="23"/>
        </w:rPr>
        <w:t xml:space="preserve"> that they are satisfied that the service they received</w:t>
      </w:r>
      <w:r w:rsidR="007713B3" w:rsidRPr="00852AF6">
        <w:rPr>
          <w:rFonts w:ascii="Calibri" w:hAnsi="Calibri"/>
          <w:sz w:val="23"/>
          <w:szCs w:val="23"/>
        </w:rPr>
        <w:t xml:space="preserve"> was appropriate to their needs</w:t>
      </w:r>
    </w:p>
    <w:p w:rsidR="0063019D" w:rsidRPr="00852AF6" w:rsidRDefault="0063019D" w:rsidP="009B6ABC">
      <w:pPr>
        <w:numPr>
          <w:ilvl w:val="0"/>
          <w:numId w:val="17"/>
        </w:numPr>
        <w:spacing w:before="60" w:after="0" w:line="240" w:lineRule="auto"/>
        <w:ind w:left="714" w:hanging="357"/>
        <w:rPr>
          <w:rFonts w:ascii="Calibri" w:hAnsi="Calibri"/>
          <w:sz w:val="23"/>
          <w:szCs w:val="23"/>
        </w:rPr>
      </w:pPr>
      <w:r w:rsidRPr="00852AF6">
        <w:rPr>
          <w:rFonts w:ascii="Calibri" w:hAnsi="Calibri"/>
          <w:sz w:val="23"/>
          <w:szCs w:val="23"/>
        </w:rPr>
        <w:t>Percentage and number of participants from Indigenous backgrounds</w:t>
      </w:r>
      <w:r w:rsidR="006E09FF" w:rsidRPr="00852AF6">
        <w:rPr>
          <w:rFonts w:ascii="Calibri" w:hAnsi="Calibri"/>
          <w:sz w:val="23"/>
          <w:szCs w:val="23"/>
        </w:rPr>
        <w:t xml:space="preserve"> is consistent with the population demographics of the coverage area</w:t>
      </w:r>
      <w:r w:rsidR="007713B3" w:rsidRPr="00852AF6">
        <w:rPr>
          <w:rFonts w:ascii="Calibri" w:hAnsi="Calibri"/>
          <w:sz w:val="23"/>
          <w:szCs w:val="23"/>
        </w:rPr>
        <w:t>, and</w:t>
      </w:r>
    </w:p>
    <w:p w:rsidR="0063019D" w:rsidRPr="00852AF6" w:rsidRDefault="0063019D" w:rsidP="009B6ABC">
      <w:pPr>
        <w:numPr>
          <w:ilvl w:val="0"/>
          <w:numId w:val="17"/>
        </w:numPr>
        <w:spacing w:before="60" w:after="0" w:line="240" w:lineRule="auto"/>
        <w:ind w:left="714" w:hanging="357"/>
        <w:rPr>
          <w:rFonts w:ascii="Calibri" w:hAnsi="Calibri"/>
          <w:sz w:val="23"/>
          <w:szCs w:val="23"/>
        </w:rPr>
      </w:pPr>
      <w:r w:rsidRPr="00852AF6">
        <w:rPr>
          <w:rFonts w:ascii="Calibri" w:hAnsi="Calibri"/>
          <w:sz w:val="23"/>
          <w:szCs w:val="23"/>
        </w:rPr>
        <w:t>Percentage and number of participants from culturally and linguistically diverse backgrounds</w:t>
      </w:r>
      <w:r w:rsidR="006E09FF" w:rsidRPr="00852AF6">
        <w:rPr>
          <w:rFonts w:ascii="Calibri" w:hAnsi="Calibri"/>
          <w:sz w:val="23"/>
          <w:szCs w:val="23"/>
        </w:rPr>
        <w:t xml:space="preserve"> is consistent with the population demographics of the coverage area.</w:t>
      </w:r>
    </w:p>
    <w:p w:rsidR="0063019D" w:rsidRPr="00852AF6" w:rsidRDefault="0063019D" w:rsidP="0056254F">
      <w:pPr>
        <w:spacing w:after="0" w:line="240" w:lineRule="auto"/>
        <w:rPr>
          <w:rFonts w:ascii="Calibri" w:hAnsi="Calibri" w:cs="Calibri"/>
          <w:sz w:val="23"/>
          <w:szCs w:val="23"/>
        </w:rPr>
      </w:pPr>
    </w:p>
    <w:p w:rsidR="00E835C4" w:rsidRDefault="00DD7A66" w:rsidP="0088136C">
      <w:pPr>
        <w:spacing w:after="0" w:line="240" w:lineRule="auto"/>
        <w:rPr>
          <w:rFonts w:ascii="Calibri" w:hAnsi="Calibri" w:cs="Calibri"/>
          <w:sz w:val="23"/>
          <w:szCs w:val="23"/>
        </w:rPr>
      </w:pPr>
      <w:r>
        <w:rPr>
          <w:rFonts w:ascii="Calibri" w:hAnsi="Calibri" w:cs="Calibri"/>
          <w:sz w:val="23"/>
          <w:szCs w:val="23"/>
        </w:rPr>
        <w:t>DSS</w:t>
      </w:r>
      <w:r w:rsidR="00E835C4" w:rsidRPr="00852AF6">
        <w:rPr>
          <w:rFonts w:ascii="Calibri" w:hAnsi="Calibri" w:cs="Calibri"/>
          <w:sz w:val="23"/>
          <w:szCs w:val="23"/>
        </w:rPr>
        <w:t xml:space="preserve"> is currently reviewing the Targeted Community Care (Mental Health)</w:t>
      </w:r>
      <w:r w:rsidR="0088136C" w:rsidRPr="00852AF6">
        <w:rPr>
          <w:rFonts w:ascii="Calibri" w:hAnsi="Calibri" w:cs="Calibri"/>
          <w:sz w:val="23"/>
          <w:szCs w:val="23"/>
        </w:rPr>
        <w:t xml:space="preserve"> Program performance framework.</w:t>
      </w:r>
    </w:p>
    <w:p w:rsidR="00117A64" w:rsidRPr="00852AF6" w:rsidRDefault="00117A64" w:rsidP="0088136C">
      <w:pPr>
        <w:spacing w:after="0" w:line="240" w:lineRule="auto"/>
        <w:rPr>
          <w:rFonts w:ascii="Calibri" w:hAnsi="Calibri" w:cs="Calibri"/>
          <w:sz w:val="23"/>
          <w:szCs w:val="23"/>
        </w:rPr>
      </w:pPr>
    </w:p>
    <w:p w:rsidR="00D37D58" w:rsidRPr="00852AF6" w:rsidRDefault="00D37D58" w:rsidP="009E2E62">
      <w:pPr>
        <w:pStyle w:val="Heading1"/>
        <w:keepNext/>
        <w:numPr>
          <w:ilvl w:val="0"/>
          <w:numId w:val="5"/>
        </w:numPr>
        <w:tabs>
          <w:tab w:val="num" w:pos="567"/>
        </w:tabs>
        <w:spacing w:before="240" w:after="60" w:line="240" w:lineRule="auto"/>
        <w:ind w:left="567" w:hanging="567"/>
        <w:contextualSpacing w:val="0"/>
        <w:rPr>
          <w:rFonts w:ascii="Calibri" w:hAnsi="Calibri" w:cs="Arial"/>
          <w:kern w:val="32"/>
          <w:sz w:val="28"/>
          <w:szCs w:val="32"/>
        </w:rPr>
      </w:pPr>
      <w:bookmarkStart w:id="515" w:name="_Toc349298446"/>
      <w:bookmarkStart w:id="516" w:name="_Toc349298452"/>
      <w:bookmarkStart w:id="517" w:name="_Toc349298454"/>
      <w:bookmarkStart w:id="518" w:name="_Toc349298459"/>
      <w:bookmarkStart w:id="519" w:name="_Toc349298464"/>
      <w:bookmarkStart w:id="520" w:name="_Toc339446158"/>
      <w:bookmarkStart w:id="521" w:name="_Toc351030203"/>
      <w:bookmarkStart w:id="522" w:name="_Toc351039646"/>
      <w:bookmarkStart w:id="523" w:name="_Toc384202502"/>
      <w:bookmarkStart w:id="524" w:name="_Toc336511583"/>
      <w:bookmarkStart w:id="525" w:name="_Toc336511644"/>
      <w:bookmarkEnd w:id="515"/>
      <w:bookmarkEnd w:id="516"/>
      <w:bookmarkEnd w:id="517"/>
      <w:bookmarkEnd w:id="518"/>
      <w:bookmarkEnd w:id="519"/>
      <w:bookmarkEnd w:id="520"/>
      <w:r w:rsidRPr="00852AF6">
        <w:rPr>
          <w:rFonts w:ascii="Calibri" w:hAnsi="Calibri" w:cs="Arial"/>
          <w:kern w:val="32"/>
          <w:sz w:val="28"/>
          <w:szCs w:val="32"/>
        </w:rPr>
        <w:t>C</w:t>
      </w:r>
      <w:bookmarkEnd w:id="521"/>
      <w:bookmarkEnd w:id="522"/>
      <w:r w:rsidR="003F6330">
        <w:rPr>
          <w:rFonts w:ascii="Calibri" w:hAnsi="Calibri" w:cs="Arial"/>
          <w:kern w:val="32"/>
          <w:sz w:val="28"/>
          <w:szCs w:val="32"/>
        </w:rPr>
        <w:t xml:space="preserve">ontact </w:t>
      </w:r>
      <w:r w:rsidR="008A0947">
        <w:rPr>
          <w:rFonts w:ascii="Calibri" w:hAnsi="Calibri" w:cs="Arial"/>
          <w:kern w:val="32"/>
          <w:sz w:val="28"/>
          <w:szCs w:val="32"/>
        </w:rPr>
        <w:t>Information</w:t>
      </w:r>
      <w:bookmarkEnd w:id="523"/>
    </w:p>
    <w:p w:rsidR="00E835C4" w:rsidRPr="00852AF6" w:rsidRDefault="00E835C4" w:rsidP="00D37D58">
      <w:pPr>
        <w:pStyle w:val="StyleArial10ptItalic"/>
      </w:pPr>
    </w:p>
    <w:p w:rsidR="00D37D58" w:rsidRPr="00DB5BF6" w:rsidRDefault="00D37D58" w:rsidP="00D37D58">
      <w:pPr>
        <w:pStyle w:val="StyleArial10ptItalic"/>
        <w:rPr>
          <w:rFonts w:cs="Calibri"/>
          <w:sz w:val="23"/>
          <w:szCs w:val="23"/>
        </w:rPr>
      </w:pPr>
      <w:r w:rsidRPr="00DB5BF6">
        <w:rPr>
          <w:rFonts w:cs="Calibri"/>
          <w:sz w:val="23"/>
          <w:szCs w:val="23"/>
        </w:rPr>
        <w:t xml:space="preserve">Organisations and members of the public wanting to make general program enquiries should contact: </w:t>
      </w:r>
      <w:hyperlink r:id="rId35" w:history="1">
        <w:r w:rsidR="00C01919" w:rsidRPr="00D2558B">
          <w:rPr>
            <w:rStyle w:val="Hyperlink"/>
            <w:rFonts w:cs="Calibri"/>
            <w:sz w:val="23"/>
            <w:szCs w:val="23"/>
          </w:rPr>
          <w:t>mentalhealth@dss.gov.au</w:t>
        </w:r>
      </w:hyperlink>
      <w:r w:rsidRPr="00DB5BF6">
        <w:rPr>
          <w:rFonts w:cs="Calibri"/>
          <w:sz w:val="23"/>
          <w:szCs w:val="23"/>
        </w:rPr>
        <w:t xml:space="preserve"> or check the </w:t>
      </w:r>
      <w:hyperlink r:id="rId36" w:history="1">
        <w:r w:rsidR="00DD7A66">
          <w:rPr>
            <w:rFonts w:cs="Calibri"/>
            <w:sz w:val="23"/>
            <w:szCs w:val="23"/>
          </w:rPr>
          <w:t>DSS</w:t>
        </w:r>
        <w:r w:rsidRPr="00DB5BF6">
          <w:rPr>
            <w:rFonts w:cs="Calibri"/>
            <w:sz w:val="23"/>
            <w:szCs w:val="23"/>
          </w:rPr>
          <w:t xml:space="preserve"> website</w:t>
        </w:r>
      </w:hyperlink>
      <w:r w:rsidRPr="00DB5BF6">
        <w:rPr>
          <w:rFonts w:cs="Calibri"/>
          <w:sz w:val="23"/>
          <w:szCs w:val="23"/>
        </w:rPr>
        <w:t>.</w:t>
      </w:r>
    </w:p>
    <w:p w:rsidR="00852AF6" w:rsidRPr="00DB5BF6" w:rsidRDefault="00852AF6" w:rsidP="00852AF6">
      <w:pPr>
        <w:pStyle w:val="Default"/>
        <w:rPr>
          <w:color w:val="auto"/>
          <w:sz w:val="23"/>
          <w:szCs w:val="23"/>
        </w:rPr>
      </w:pPr>
    </w:p>
    <w:p w:rsidR="000713D6" w:rsidRPr="00DB5BF6" w:rsidRDefault="000713D6" w:rsidP="00DB5BF6">
      <w:pPr>
        <w:pStyle w:val="TOCI"/>
        <w:autoSpaceDE/>
        <w:autoSpaceDN/>
        <w:adjustRightInd/>
        <w:spacing w:after="200" w:line="276" w:lineRule="auto"/>
        <w:rPr>
          <w:rFonts w:cs="Calibri"/>
          <w:sz w:val="23"/>
          <w:szCs w:val="23"/>
        </w:rPr>
      </w:pPr>
      <w:r w:rsidRPr="00DB5BF6">
        <w:rPr>
          <w:rFonts w:cs="Calibri"/>
          <w:sz w:val="23"/>
          <w:szCs w:val="23"/>
        </w:rPr>
        <w:t xml:space="preserve">Funded Service providers should contact the Funding Agreement Manager nominated in their </w:t>
      </w:r>
      <w:r w:rsidR="00492981" w:rsidRPr="00DB5BF6">
        <w:rPr>
          <w:rFonts w:cs="Calibri"/>
          <w:sz w:val="23"/>
          <w:szCs w:val="23"/>
        </w:rPr>
        <w:t xml:space="preserve">Targeted </w:t>
      </w:r>
      <w:r w:rsidRPr="00DB5BF6">
        <w:rPr>
          <w:rFonts w:cs="Calibri"/>
          <w:sz w:val="23"/>
          <w:szCs w:val="23"/>
        </w:rPr>
        <w:t>Community Care</w:t>
      </w:r>
      <w:r w:rsidR="00A2006C">
        <w:rPr>
          <w:rFonts w:cs="Calibri"/>
          <w:sz w:val="23"/>
          <w:szCs w:val="23"/>
        </w:rPr>
        <w:t xml:space="preserve"> (Mental Health)</w:t>
      </w:r>
      <w:r w:rsidRPr="00DB5BF6">
        <w:rPr>
          <w:rFonts w:cs="Calibri"/>
          <w:sz w:val="23"/>
          <w:szCs w:val="23"/>
        </w:rPr>
        <w:t xml:space="preserve"> Program Schedule of their funding agreement.</w:t>
      </w:r>
    </w:p>
    <w:p w:rsidR="005D70AE" w:rsidRPr="00852AF6" w:rsidRDefault="00D37D58" w:rsidP="0048423C">
      <w:pPr>
        <w:pStyle w:val="Heading1"/>
        <w:keepNext/>
        <w:spacing w:before="240" w:after="60" w:line="240" w:lineRule="auto"/>
        <w:ind w:left="567" w:hanging="567"/>
        <w:contextualSpacing w:val="0"/>
        <w:rPr>
          <w:rFonts w:ascii="Calibri" w:hAnsi="Calibri" w:cs="Arial"/>
          <w:kern w:val="32"/>
          <w:sz w:val="28"/>
          <w:szCs w:val="32"/>
        </w:rPr>
      </w:pPr>
      <w:r w:rsidRPr="00852AF6">
        <w:rPr>
          <w:rFonts w:ascii="Calibri" w:hAnsi="Calibri" w:cs="Arial"/>
          <w:kern w:val="32"/>
          <w:sz w:val="28"/>
          <w:szCs w:val="32"/>
        </w:rPr>
        <w:br w:type="page"/>
      </w:r>
      <w:bookmarkStart w:id="526" w:name="_Toc351030204"/>
      <w:bookmarkStart w:id="527" w:name="_Toc351039647"/>
      <w:bookmarkStart w:id="528" w:name="_Toc384202503"/>
      <w:r w:rsidR="0056254F" w:rsidRPr="00852AF6">
        <w:rPr>
          <w:rFonts w:ascii="Calibri" w:hAnsi="Calibri" w:cs="Arial"/>
          <w:kern w:val="32"/>
          <w:sz w:val="28"/>
          <w:szCs w:val="32"/>
        </w:rPr>
        <w:lastRenderedPageBreak/>
        <w:t>6</w:t>
      </w:r>
      <w:r w:rsidR="0056254F" w:rsidRPr="00852AF6">
        <w:rPr>
          <w:rFonts w:ascii="Calibri" w:hAnsi="Calibri" w:cs="Arial"/>
          <w:kern w:val="32"/>
          <w:sz w:val="28"/>
          <w:szCs w:val="32"/>
        </w:rPr>
        <w:tab/>
      </w:r>
      <w:r w:rsidR="005D70AE" w:rsidRPr="00852AF6">
        <w:rPr>
          <w:rFonts w:ascii="Calibri" w:hAnsi="Calibri" w:cs="Arial"/>
          <w:kern w:val="32"/>
          <w:sz w:val="28"/>
          <w:szCs w:val="32"/>
        </w:rPr>
        <w:t>GLOSSARY</w:t>
      </w:r>
      <w:bookmarkEnd w:id="524"/>
      <w:bookmarkEnd w:id="525"/>
      <w:bookmarkEnd w:id="526"/>
      <w:bookmarkEnd w:id="527"/>
      <w:bookmarkEnd w:id="528"/>
    </w:p>
    <w:p w:rsidR="005D70AE" w:rsidRPr="00852AF6" w:rsidRDefault="005D70AE" w:rsidP="005D70AE">
      <w:pPr>
        <w:autoSpaceDE w:val="0"/>
        <w:autoSpaceDN w:val="0"/>
        <w:adjustRightInd w:val="0"/>
        <w:spacing w:after="0" w:line="240" w:lineRule="auto"/>
        <w:outlineLvl w:val="1"/>
        <w:rPr>
          <w:rFonts w:ascii="Calibri" w:hAnsi="Calibri" w:cstheme="minorHAnsi"/>
          <w:sz w:val="23"/>
          <w:szCs w:val="23"/>
        </w:rPr>
      </w:pPr>
    </w:p>
    <w:p w:rsidR="005D70AE" w:rsidRPr="00852AF6" w:rsidRDefault="005D70AE" w:rsidP="001C4B40">
      <w:pPr>
        <w:autoSpaceDE w:val="0"/>
        <w:autoSpaceDN w:val="0"/>
        <w:adjustRightInd w:val="0"/>
        <w:spacing w:after="0" w:line="240" w:lineRule="auto"/>
        <w:rPr>
          <w:rFonts w:ascii="Calibri" w:hAnsi="Calibri" w:cstheme="minorHAnsi"/>
          <w:bCs/>
          <w:sz w:val="23"/>
          <w:szCs w:val="23"/>
        </w:rPr>
      </w:pPr>
      <w:proofErr w:type="gramStart"/>
      <w:r w:rsidRPr="00852AF6">
        <w:rPr>
          <w:rFonts w:ascii="Calibri" w:hAnsi="Calibri" w:cstheme="minorHAnsi"/>
          <w:b/>
          <w:bCs/>
          <w:sz w:val="23"/>
          <w:szCs w:val="23"/>
        </w:rPr>
        <w:t>Caseload</w:t>
      </w:r>
      <w:r w:rsidRPr="00852AF6">
        <w:rPr>
          <w:rFonts w:ascii="Calibri" w:hAnsi="Calibri" w:cstheme="minorHAnsi"/>
          <w:bCs/>
          <w:sz w:val="23"/>
          <w:szCs w:val="23"/>
        </w:rPr>
        <w:t xml:space="preserve"> – the number of participants that each member of the PHaMs Team may be providing with intensive support at any given time.</w:t>
      </w:r>
      <w:proofErr w:type="gramEnd"/>
    </w:p>
    <w:p w:rsidR="002208B9" w:rsidRPr="00852AF6" w:rsidRDefault="002208B9" w:rsidP="001C4B40">
      <w:pPr>
        <w:autoSpaceDE w:val="0"/>
        <w:autoSpaceDN w:val="0"/>
        <w:adjustRightInd w:val="0"/>
        <w:spacing w:after="0" w:line="240" w:lineRule="auto"/>
        <w:rPr>
          <w:rFonts w:ascii="Calibri" w:hAnsi="Calibri" w:cs="Calibri"/>
          <w:b/>
          <w:bCs/>
          <w:sz w:val="23"/>
          <w:szCs w:val="23"/>
        </w:rPr>
      </w:pPr>
    </w:p>
    <w:p w:rsidR="005D70AE" w:rsidRPr="00852AF6" w:rsidRDefault="005D70AE">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b/>
          <w:bCs/>
          <w:sz w:val="23"/>
          <w:szCs w:val="23"/>
        </w:rPr>
        <w:t xml:space="preserve">Community capacity building </w:t>
      </w:r>
      <w:r w:rsidRPr="00852AF6">
        <w:rPr>
          <w:rFonts w:ascii="Calibri" w:hAnsi="Calibri" w:cstheme="minorHAnsi"/>
          <w:sz w:val="23"/>
          <w:szCs w:val="23"/>
        </w:rPr>
        <w:t xml:space="preserve">– community development activities to improve community wellbeing through collaborative projects with community groups such as promoting mental health awareness and first aid </w:t>
      </w:r>
      <w:r w:rsidR="00F70AE0" w:rsidRPr="00852AF6">
        <w:rPr>
          <w:rFonts w:ascii="Calibri" w:hAnsi="Calibri" w:cstheme="minorHAnsi"/>
          <w:sz w:val="23"/>
          <w:szCs w:val="23"/>
        </w:rPr>
        <w:t xml:space="preserve">and </w:t>
      </w:r>
      <w:r w:rsidRPr="00852AF6">
        <w:rPr>
          <w:rFonts w:ascii="Calibri" w:hAnsi="Calibri" w:cstheme="minorHAnsi"/>
          <w:sz w:val="23"/>
          <w:szCs w:val="23"/>
        </w:rPr>
        <w:t>stigma reduction.  This can also include establishing relationships and trust in communities to allow services to be delivered most effectively.</w:t>
      </w:r>
    </w:p>
    <w:p w:rsidR="005D70AE" w:rsidRPr="00852AF6" w:rsidRDefault="005D70AE" w:rsidP="005D70AE">
      <w:pPr>
        <w:autoSpaceDE w:val="0"/>
        <w:autoSpaceDN w:val="0"/>
        <w:adjustRightInd w:val="0"/>
        <w:spacing w:after="0" w:line="240" w:lineRule="auto"/>
        <w:rPr>
          <w:rFonts w:ascii="Calibri" w:hAnsi="Calibri" w:cstheme="minorHAnsi"/>
          <w:b/>
          <w:bCs/>
          <w:sz w:val="23"/>
          <w:szCs w:val="23"/>
        </w:rPr>
      </w:pPr>
    </w:p>
    <w:p w:rsidR="005D70AE" w:rsidRPr="00852AF6" w:rsidRDefault="005D70AE" w:rsidP="005D70AE">
      <w:pPr>
        <w:autoSpaceDE w:val="0"/>
        <w:autoSpaceDN w:val="0"/>
        <w:adjustRightInd w:val="0"/>
        <w:spacing w:after="0" w:line="240" w:lineRule="auto"/>
        <w:rPr>
          <w:rFonts w:ascii="Calibri" w:hAnsi="Calibri" w:cstheme="minorHAnsi"/>
          <w:b/>
          <w:bCs/>
          <w:sz w:val="23"/>
          <w:szCs w:val="23"/>
        </w:rPr>
      </w:pPr>
      <w:r w:rsidRPr="00852AF6">
        <w:rPr>
          <w:rFonts w:ascii="Calibri" w:hAnsi="Calibri" w:cstheme="minorHAnsi"/>
          <w:b/>
          <w:bCs/>
          <w:sz w:val="23"/>
          <w:szCs w:val="23"/>
        </w:rPr>
        <w:t xml:space="preserve">Coverage Area </w:t>
      </w:r>
      <w:r w:rsidRPr="00852AF6">
        <w:rPr>
          <w:rFonts w:ascii="Calibri" w:hAnsi="Calibri" w:cstheme="minorHAnsi"/>
          <w:bCs/>
          <w:sz w:val="23"/>
          <w:szCs w:val="23"/>
        </w:rPr>
        <w:t>– the geographically defined area in which clients of the PHaMs service must reside in order to qualify for services from that service provider.</w:t>
      </w:r>
    </w:p>
    <w:p w:rsidR="005D70AE" w:rsidRPr="00852AF6" w:rsidRDefault="005D70AE" w:rsidP="005D70AE">
      <w:pPr>
        <w:autoSpaceDE w:val="0"/>
        <w:autoSpaceDN w:val="0"/>
        <w:adjustRightInd w:val="0"/>
        <w:spacing w:after="0" w:line="240" w:lineRule="auto"/>
        <w:rPr>
          <w:rFonts w:ascii="Calibri" w:hAnsi="Calibri" w:cstheme="minorHAnsi"/>
          <w:b/>
          <w:bCs/>
          <w:sz w:val="23"/>
          <w:szCs w:val="23"/>
        </w:rPr>
      </w:pPr>
    </w:p>
    <w:p w:rsidR="005D70AE" w:rsidRPr="00852AF6" w:rsidRDefault="005D70AE" w:rsidP="005D70AE">
      <w:pPr>
        <w:autoSpaceDE w:val="0"/>
        <w:autoSpaceDN w:val="0"/>
        <w:adjustRightInd w:val="0"/>
        <w:spacing w:after="0" w:line="240" w:lineRule="auto"/>
        <w:rPr>
          <w:rFonts w:ascii="Calibri" w:hAnsi="Calibri" w:cstheme="minorHAnsi"/>
          <w:b/>
          <w:bCs/>
          <w:sz w:val="23"/>
          <w:szCs w:val="23"/>
        </w:rPr>
      </w:pPr>
      <w:r w:rsidRPr="00852AF6">
        <w:rPr>
          <w:rFonts w:ascii="Calibri" w:hAnsi="Calibri" w:cstheme="minorHAnsi"/>
          <w:b/>
          <w:bCs/>
          <w:sz w:val="23"/>
          <w:szCs w:val="23"/>
        </w:rPr>
        <w:t>Eligibility Screening Tool</w:t>
      </w:r>
      <w:r w:rsidR="002F42D6">
        <w:rPr>
          <w:rFonts w:ascii="Calibri" w:hAnsi="Calibri" w:cstheme="minorHAnsi"/>
          <w:bCs/>
          <w:sz w:val="23"/>
          <w:szCs w:val="23"/>
        </w:rPr>
        <w:t xml:space="preserve"> – </w:t>
      </w:r>
      <w:proofErr w:type="spellStart"/>
      <w:r w:rsidR="002F42D6">
        <w:rPr>
          <w:rFonts w:ascii="Calibri" w:hAnsi="Calibri" w:cstheme="minorHAnsi"/>
          <w:bCs/>
          <w:sz w:val="23"/>
          <w:szCs w:val="23"/>
        </w:rPr>
        <w:t>DSS’</w:t>
      </w:r>
      <w:r w:rsidRPr="00852AF6">
        <w:rPr>
          <w:rFonts w:ascii="Calibri" w:hAnsi="Calibri" w:cstheme="minorHAnsi"/>
          <w:bCs/>
          <w:sz w:val="23"/>
          <w:szCs w:val="23"/>
        </w:rPr>
        <w:t>s</w:t>
      </w:r>
      <w:proofErr w:type="spellEnd"/>
      <w:r w:rsidRPr="00852AF6">
        <w:rPr>
          <w:rFonts w:ascii="Calibri" w:hAnsi="Calibri" w:cstheme="minorHAnsi"/>
          <w:bCs/>
          <w:sz w:val="23"/>
          <w:szCs w:val="23"/>
        </w:rPr>
        <w:t xml:space="preserve"> purpose-built tool designed to assess an applicant’s eligibility for PHaMs services.</w:t>
      </w:r>
    </w:p>
    <w:p w:rsidR="005D70AE" w:rsidRPr="00852AF6" w:rsidRDefault="005D70AE" w:rsidP="005D70AE">
      <w:pPr>
        <w:autoSpaceDE w:val="0"/>
        <w:autoSpaceDN w:val="0"/>
        <w:adjustRightInd w:val="0"/>
        <w:spacing w:after="0" w:line="240" w:lineRule="auto"/>
        <w:rPr>
          <w:rFonts w:ascii="Calibri" w:hAnsi="Calibri" w:cstheme="minorHAnsi"/>
          <w:b/>
          <w:bCs/>
          <w:sz w:val="23"/>
          <w:szCs w:val="23"/>
        </w:rPr>
      </w:pPr>
    </w:p>
    <w:p w:rsidR="005D70AE" w:rsidRPr="00852AF6" w:rsidRDefault="005D70AE" w:rsidP="005D70AE">
      <w:pPr>
        <w:autoSpaceDE w:val="0"/>
        <w:autoSpaceDN w:val="0"/>
        <w:adjustRightInd w:val="0"/>
        <w:spacing w:after="0" w:line="240" w:lineRule="auto"/>
        <w:rPr>
          <w:rFonts w:ascii="Calibri" w:hAnsi="Calibri" w:cstheme="minorHAnsi"/>
          <w:bCs/>
          <w:sz w:val="23"/>
          <w:szCs w:val="23"/>
        </w:rPr>
      </w:pPr>
      <w:r w:rsidRPr="00852AF6">
        <w:rPr>
          <w:rFonts w:ascii="Calibri" w:hAnsi="Calibri" w:cstheme="minorHAnsi"/>
          <w:b/>
          <w:bCs/>
          <w:sz w:val="23"/>
          <w:szCs w:val="23"/>
        </w:rPr>
        <w:t>Employment Worker</w:t>
      </w:r>
      <w:r w:rsidRPr="00852AF6">
        <w:rPr>
          <w:rFonts w:ascii="Calibri" w:hAnsi="Calibri" w:cstheme="minorHAnsi"/>
          <w:bCs/>
          <w:sz w:val="23"/>
          <w:szCs w:val="23"/>
        </w:rPr>
        <w:t xml:space="preserve"> – a personal helper and mentor</w:t>
      </w:r>
      <w:r w:rsidRPr="00852AF6">
        <w:rPr>
          <w:rFonts w:ascii="Calibri" w:hAnsi="Calibri" w:cstheme="minorHAnsi"/>
          <w:b/>
          <w:bCs/>
          <w:sz w:val="23"/>
          <w:szCs w:val="23"/>
        </w:rPr>
        <w:t xml:space="preserve"> </w:t>
      </w:r>
      <w:r w:rsidRPr="00852AF6">
        <w:rPr>
          <w:rFonts w:ascii="Calibri" w:hAnsi="Calibri" w:cstheme="minorHAnsi"/>
          <w:bCs/>
          <w:sz w:val="23"/>
          <w:szCs w:val="23"/>
        </w:rPr>
        <w:t>employed in a PHaMs Employment Service.</w:t>
      </w:r>
    </w:p>
    <w:p w:rsidR="005D70AE" w:rsidRPr="00852AF6" w:rsidRDefault="005D70AE" w:rsidP="005D70AE">
      <w:pPr>
        <w:autoSpaceDE w:val="0"/>
        <w:autoSpaceDN w:val="0"/>
        <w:adjustRightInd w:val="0"/>
        <w:spacing w:after="0" w:line="240" w:lineRule="auto"/>
        <w:rPr>
          <w:rFonts w:ascii="Calibri" w:hAnsi="Calibri" w:cstheme="minorHAnsi"/>
          <w:b/>
          <w:bCs/>
          <w:sz w:val="23"/>
          <w:szCs w:val="23"/>
        </w:rPr>
      </w:pPr>
    </w:p>
    <w:p w:rsidR="005D70AE" w:rsidRPr="00852AF6" w:rsidRDefault="005D70AE" w:rsidP="005D70AE">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b/>
          <w:bCs/>
          <w:sz w:val="23"/>
          <w:szCs w:val="23"/>
        </w:rPr>
        <w:t xml:space="preserve">Family </w:t>
      </w:r>
      <w:r w:rsidRPr="00852AF6">
        <w:rPr>
          <w:rFonts w:ascii="Calibri" w:hAnsi="Calibri" w:cstheme="minorHAnsi"/>
          <w:sz w:val="23"/>
          <w:szCs w:val="23"/>
        </w:rPr>
        <w:t xml:space="preserve">– is a relative, </w:t>
      </w:r>
      <w:proofErr w:type="gramStart"/>
      <w:r w:rsidRPr="00852AF6">
        <w:rPr>
          <w:rFonts w:ascii="Calibri" w:hAnsi="Calibri" w:cstheme="minorHAnsi"/>
          <w:sz w:val="23"/>
          <w:szCs w:val="23"/>
        </w:rPr>
        <w:t>friend</w:t>
      </w:r>
      <w:proofErr w:type="gramEnd"/>
      <w:r w:rsidRPr="00852AF6">
        <w:rPr>
          <w:rFonts w:ascii="Calibri" w:hAnsi="Calibri" w:cstheme="minorHAnsi"/>
          <w:sz w:val="23"/>
          <w:szCs w:val="23"/>
        </w:rPr>
        <w:t xml:space="preserve"> or neighbour who has a family‐like relationship with </w:t>
      </w:r>
      <w:r w:rsidR="007713B3" w:rsidRPr="00852AF6">
        <w:rPr>
          <w:rFonts w:ascii="Calibri" w:hAnsi="Calibri" w:cstheme="minorHAnsi"/>
          <w:sz w:val="23"/>
          <w:szCs w:val="23"/>
        </w:rPr>
        <w:t>the person with mental illness.</w:t>
      </w:r>
    </w:p>
    <w:p w:rsidR="0082775C" w:rsidRPr="00852AF6" w:rsidRDefault="0082775C" w:rsidP="005D70AE">
      <w:pPr>
        <w:autoSpaceDE w:val="0"/>
        <w:autoSpaceDN w:val="0"/>
        <w:adjustRightInd w:val="0"/>
        <w:spacing w:after="0" w:line="240" w:lineRule="auto"/>
        <w:rPr>
          <w:rFonts w:ascii="Calibri" w:hAnsi="Calibri" w:cstheme="minorHAnsi"/>
          <w:sz w:val="23"/>
          <w:szCs w:val="23"/>
        </w:rPr>
      </w:pPr>
    </w:p>
    <w:p w:rsidR="005D70AE" w:rsidRPr="00852AF6" w:rsidRDefault="005D70AE" w:rsidP="005D70AE">
      <w:pPr>
        <w:spacing w:after="0" w:line="240" w:lineRule="auto"/>
        <w:rPr>
          <w:rFonts w:ascii="Calibri" w:hAnsi="Calibri" w:cstheme="minorHAnsi"/>
          <w:sz w:val="23"/>
          <w:szCs w:val="23"/>
        </w:rPr>
      </w:pPr>
      <w:r w:rsidRPr="00852AF6">
        <w:rPr>
          <w:rFonts w:ascii="Calibri" w:hAnsi="Calibri" w:cstheme="minorHAnsi"/>
          <w:b/>
          <w:bCs/>
          <w:sz w:val="23"/>
          <w:szCs w:val="23"/>
        </w:rPr>
        <w:t xml:space="preserve">Mental health </w:t>
      </w:r>
      <w:r w:rsidRPr="00852AF6">
        <w:rPr>
          <w:rFonts w:ascii="Calibri" w:hAnsi="Calibri" w:cstheme="minorHAnsi"/>
          <w:bCs/>
          <w:sz w:val="23"/>
          <w:szCs w:val="23"/>
        </w:rPr>
        <w:t xml:space="preserve">– </w:t>
      </w:r>
      <w:r w:rsidRPr="00852AF6">
        <w:rPr>
          <w:rFonts w:ascii="Calibri" w:hAnsi="Calibri" w:cstheme="minorHAnsi"/>
          <w:sz w:val="23"/>
          <w:szCs w:val="23"/>
        </w:rPr>
        <w:t>a state of wellbeing in which an individual realises his or her own potential, can cope with the normal stresses of life, can work productively and fruitfully, and is able to make a contribution to his or her own community.</w:t>
      </w:r>
    </w:p>
    <w:p w:rsidR="00A05A29" w:rsidRPr="00852AF6" w:rsidRDefault="00A05A29" w:rsidP="00A05A29">
      <w:pPr>
        <w:autoSpaceDE w:val="0"/>
        <w:autoSpaceDN w:val="0"/>
        <w:adjustRightInd w:val="0"/>
        <w:spacing w:after="0" w:line="240" w:lineRule="auto"/>
        <w:rPr>
          <w:rFonts w:ascii="Calibri" w:hAnsi="Calibri" w:cstheme="minorHAnsi"/>
          <w:b/>
          <w:bCs/>
          <w:sz w:val="23"/>
          <w:szCs w:val="23"/>
        </w:rPr>
      </w:pPr>
    </w:p>
    <w:p w:rsidR="005D70AE" w:rsidRPr="00852AF6" w:rsidRDefault="005D70AE" w:rsidP="005D70AE">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b/>
          <w:bCs/>
          <w:sz w:val="23"/>
          <w:szCs w:val="23"/>
        </w:rPr>
        <w:t xml:space="preserve">Mental illness – </w:t>
      </w:r>
      <w:r w:rsidRPr="00852AF6">
        <w:rPr>
          <w:rFonts w:ascii="Calibri" w:hAnsi="Calibri" w:cstheme="minorHAnsi"/>
          <w:sz w:val="23"/>
          <w:szCs w:val="23"/>
        </w:rPr>
        <w:t xml:space="preserve">a clinically diagnosable disorder that significantly interferes with an individual's cognitive, </w:t>
      </w:r>
      <w:proofErr w:type="gramStart"/>
      <w:r w:rsidRPr="00852AF6">
        <w:rPr>
          <w:rFonts w:ascii="Calibri" w:hAnsi="Calibri" w:cstheme="minorHAnsi"/>
          <w:sz w:val="23"/>
          <w:szCs w:val="23"/>
        </w:rPr>
        <w:t>emotional</w:t>
      </w:r>
      <w:proofErr w:type="gramEnd"/>
      <w:r w:rsidRPr="00852AF6">
        <w:rPr>
          <w:rFonts w:ascii="Calibri" w:hAnsi="Calibri" w:cstheme="minorHAnsi"/>
          <w:sz w:val="23"/>
          <w:szCs w:val="23"/>
        </w:rPr>
        <w:t xml:space="preserve"> or social abilities.</w:t>
      </w:r>
    </w:p>
    <w:p w:rsidR="005D70AE" w:rsidRPr="00852AF6" w:rsidRDefault="005D70AE" w:rsidP="005D70AE">
      <w:pPr>
        <w:autoSpaceDE w:val="0"/>
        <w:autoSpaceDN w:val="0"/>
        <w:adjustRightInd w:val="0"/>
        <w:spacing w:after="0" w:line="240" w:lineRule="auto"/>
        <w:rPr>
          <w:rFonts w:ascii="Calibri" w:hAnsi="Calibri" w:cstheme="minorHAnsi"/>
          <w:b/>
          <w:bCs/>
          <w:sz w:val="23"/>
          <w:szCs w:val="23"/>
        </w:rPr>
      </w:pPr>
    </w:p>
    <w:p w:rsidR="005D70AE" w:rsidRPr="00852AF6" w:rsidRDefault="005D70AE" w:rsidP="005D70AE">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b/>
          <w:bCs/>
          <w:sz w:val="23"/>
          <w:szCs w:val="23"/>
        </w:rPr>
        <w:t>Non‐qualifying ‘conditions’</w:t>
      </w:r>
      <w:r w:rsidRPr="00852AF6">
        <w:rPr>
          <w:rFonts w:ascii="Calibri" w:hAnsi="Calibri" w:cstheme="minorHAnsi"/>
          <w:bCs/>
          <w:sz w:val="23"/>
          <w:szCs w:val="23"/>
        </w:rPr>
        <w:t xml:space="preserve"> – </w:t>
      </w:r>
      <w:r w:rsidRPr="00852AF6">
        <w:rPr>
          <w:rFonts w:ascii="Calibri" w:hAnsi="Calibri" w:cstheme="minorHAnsi"/>
          <w:sz w:val="23"/>
          <w:szCs w:val="23"/>
        </w:rPr>
        <w:t>conditions other than mental illness or mental health conditions which do not cause severe functional limitations.</w:t>
      </w:r>
    </w:p>
    <w:p w:rsidR="005D70AE" w:rsidRPr="00852AF6" w:rsidRDefault="005D70AE" w:rsidP="005D70AE">
      <w:pPr>
        <w:autoSpaceDE w:val="0"/>
        <w:autoSpaceDN w:val="0"/>
        <w:adjustRightInd w:val="0"/>
        <w:spacing w:after="0" w:line="240" w:lineRule="auto"/>
        <w:rPr>
          <w:rFonts w:ascii="Calibri" w:hAnsi="Calibri" w:cstheme="minorHAnsi"/>
          <w:sz w:val="23"/>
          <w:szCs w:val="23"/>
        </w:rPr>
      </w:pPr>
    </w:p>
    <w:p w:rsidR="005D70AE" w:rsidRPr="00852AF6" w:rsidRDefault="005D70AE" w:rsidP="005D70AE">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b/>
          <w:sz w:val="23"/>
          <w:szCs w:val="23"/>
        </w:rPr>
        <w:t xml:space="preserve">Participant – </w:t>
      </w:r>
      <w:r w:rsidRPr="00852AF6">
        <w:rPr>
          <w:rFonts w:ascii="Calibri" w:hAnsi="Calibri" w:cstheme="minorHAnsi"/>
          <w:sz w:val="23"/>
          <w:szCs w:val="23"/>
        </w:rPr>
        <w:t xml:space="preserve">a person assessed as eligible </w:t>
      </w:r>
      <w:r w:rsidR="00F934A9" w:rsidRPr="00852AF6">
        <w:rPr>
          <w:rFonts w:ascii="Calibri" w:hAnsi="Calibri" w:cstheme="minorHAnsi"/>
          <w:sz w:val="23"/>
          <w:szCs w:val="23"/>
        </w:rPr>
        <w:t>for</w:t>
      </w:r>
      <w:r w:rsidRPr="00852AF6">
        <w:rPr>
          <w:rFonts w:ascii="Calibri" w:hAnsi="Calibri" w:cstheme="minorHAnsi"/>
          <w:sz w:val="23"/>
          <w:szCs w:val="23"/>
        </w:rPr>
        <w:t xml:space="preserve"> and receiving services from, a PHaMs-funded service.</w:t>
      </w:r>
    </w:p>
    <w:p w:rsidR="005D70AE" w:rsidRPr="00852AF6" w:rsidRDefault="005D70AE" w:rsidP="005D70AE">
      <w:pPr>
        <w:autoSpaceDE w:val="0"/>
        <w:autoSpaceDN w:val="0"/>
        <w:adjustRightInd w:val="0"/>
        <w:spacing w:after="0" w:line="240" w:lineRule="auto"/>
        <w:rPr>
          <w:rFonts w:ascii="Calibri" w:hAnsi="Calibri" w:cstheme="minorHAnsi"/>
          <w:sz w:val="23"/>
          <w:szCs w:val="23"/>
        </w:rPr>
      </w:pPr>
    </w:p>
    <w:p w:rsidR="005D70AE" w:rsidRPr="00852AF6" w:rsidRDefault="005D70AE" w:rsidP="005D70AE">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b/>
          <w:sz w:val="23"/>
          <w:szCs w:val="23"/>
        </w:rPr>
        <w:t>Peer support</w:t>
      </w:r>
      <w:r w:rsidRPr="00852AF6">
        <w:rPr>
          <w:rFonts w:ascii="Calibri" w:hAnsi="Calibri" w:cstheme="minorHAnsi"/>
          <w:sz w:val="23"/>
          <w:szCs w:val="23"/>
        </w:rPr>
        <w:t xml:space="preserve"> </w:t>
      </w:r>
      <w:r w:rsidRPr="00852AF6">
        <w:rPr>
          <w:rFonts w:ascii="Calibri" w:hAnsi="Calibri" w:cstheme="minorHAnsi"/>
          <w:b/>
          <w:sz w:val="23"/>
          <w:szCs w:val="23"/>
        </w:rPr>
        <w:t>worker</w:t>
      </w:r>
      <w:r w:rsidRPr="00852AF6">
        <w:rPr>
          <w:rFonts w:ascii="Calibri" w:hAnsi="Calibri" w:cstheme="minorHAnsi"/>
          <w:sz w:val="23"/>
          <w:szCs w:val="23"/>
        </w:rPr>
        <w:t xml:space="preserve"> – a worker with a lived experience of mental illness, who is living well and is able to support others experiencing mental illness to work towards recovery.</w:t>
      </w:r>
    </w:p>
    <w:p w:rsidR="005D70AE" w:rsidRPr="00852AF6" w:rsidRDefault="005D70AE" w:rsidP="005D70AE">
      <w:pPr>
        <w:autoSpaceDE w:val="0"/>
        <w:autoSpaceDN w:val="0"/>
        <w:adjustRightInd w:val="0"/>
        <w:spacing w:after="0" w:line="240" w:lineRule="auto"/>
        <w:rPr>
          <w:rFonts w:ascii="Calibri" w:hAnsi="Calibri" w:cstheme="minorHAnsi"/>
          <w:sz w:val="23"/>
          <w:szCs w:val="23"/>
        </w:rPr>
      </w:pPr>
    </w:p>
    <w:p w:rsidR="005D70AE" w:rsidRPr="00852AF6" w:rsidRDefault="005D70AE" w:rsidP="005D70AE">
      <w:pPr>
        <w:autoSpaceDE w:val="0"/>
        <w:autoSpaceDN w:val="0"/>
        <w:adjustRightInd w:val="0"/>
        <w:spacing w:after="0" w:line="240" w:lineRule="auto"/>
        <w:rPr>
          <w:rFonts w:ascii="Calibri" w:hAnsi="Calibri" w:cstheme="minorHAnsi"/>
          <w:bCs/>
          <w:sz w:val="23"/>
          <w:szCs w:val="23"/>
        </w:rPr>
      </w:pPr>
      <w:r w:rsidRPr="00852AF6">
        <w:rPr>
          <w:rFonts w:ascii="Calibri" w:hAnsi="Calibri" w:cstheme="minorHAnsi"/>
          <w:b/>
          <w:bCs/>
          <w:sz w:val="23"/>
          <w:szCs w:val="23"/>
        </w:rPr>
        <w:t xml:space="preserve">PHaMs Employment Service </w:t>
      </w:r>
      <w:r w:rsidRPr="00852AF6">
        <w:rPr>
          <w:rFonts w:ascii="Calibri" w:hAnsi="Calibri" w:cstheme="minorHAnsi"/>
          <w:bCs/>
          <w:sz w:val="23"/>
          <w:szCs w:val="23"/>
        </w:rPr>
        <w:t>– a specialist PHaMs service specifically to help people with mental illness on, or claiming, the Disability Support Pension or other income support, who are also engaged, or willing to engage, with employment services.</w:t>
      </w:r>
    </w:p>
    <w:p w:rsidR="005D70AE" w:rsidRPr="00852AF6" w:rsidRDefault="005D70AE" w:rsidP="005D70AE">
      <w:pPr>
        <w:autoSpaceDE w:val="0"/>
        <w:autoSpaceDN w:val="0"/>
        <w:adjustRightInd w:val="0"/>
        <w:spacing w:after="0" w:line="240" w:lineRule="auto"/>
        <w:rPr>
          <w:rFonts w:ascii="Calibri" w:hAnsi="Calibri" w:cstheme="minorHAnsi"/>
          <w:b/>
          <w:sz w:val="23"/>
          <w:szCs w:val="23"/>
        </w:rPr>
      </w:pPr>
    </w:p>
    <w:p w:rsidR="005D70AE" w:rsidRPr="00852AF6" w:rsidRDefault="005D70AE" w:rsidP="005D70AE">
      <w:pPr>
        <w:autoSpaceDE w:val="0"/>
        <w:autoSpaceDN w:val="0"/>
        <w:adjustRightInd w:val="0"/>
        <w:spacing w:after="0" w:line="240" w:lineRule="auto"/>
        <w:rPr>
          <w:rFonts w:ascii="Calibri" w:hAnsi="Calibri" w:cstheme="minorHAnsi"/>
          <w:sz w:val="23"/>
          <w:szCs w:val="23"/>
        </w:rPr>
      </w:pPr>
      <w:proofErr w:type="gramStart"/>
      <w:r w:rsidRPr="00852AF6">
        <w:rPr>
          <w:rFonts w:ascii="Calibri" w:hAnsi="Calibri" w:cstheme="minorHAnsi"/>
          <w:b/>
          <w:sz w:val="23"/>
          <w:szCs w:val="23"/>
        </w:rPr>
        <w:t>Program Guidelines</w:t>
      </w:r>
      <w:r w:rsidRPr="00852AF6">
        <w:rPr>
          <w:rFonts w:ascii="Calibri" w:hAnsi="Calibri" w:cstheme="minorHAnsi"/>
          <w:sz w:val="23"/>
          <w:szCs w:val="23"/>
        </w:rPr>
        <w:t xml:space="preserve"> – the guidelines applicable to PHaMs application processes.</w:t>
      </w:r>
      <w:proofErr w:type="gramEnd"/>
      <w:r w:rsidRPr="00852AF6">
        <w:rPr>
          <w:rFonts w:ascii="Calibri" w:hAnsi="Calibri" w:cstheme="minorHAnsi"/>
          <w:sz w:val="23"/>
          <w:szCs w:val="23"/>
        </w:rPr>
        <w:t xml:space="preserve">  The Program Guidelines have three parts – Part A </w:t>
      </w:r>
      <w:r w:rsidR="002208B9" w:rsidRPr="00852AF6">
        <w:rPr>
          <w:rFonts w:ascii="Calibri" w:hAnsi="Calibri" w:cs="Calibri"/>
          <w:sz w:val="23"/>
          <w:szCs w:val="23"/>
        </w:rPr>
        <w:t>Targeted community Care (Mental Health) Program Guidelines</w:t>
      </w:r>
      <w:r w:rsidR="004C5BB3">
        <w:rPr>
          <w:rFonts w:ascii="Calibri" w:hAnsi="Calibri" w:cstheme="minorHAnsi"/>
          <w:sz w:val="23"/>
          <w:szCs w:val="23"/>
        </w:rPr>
        <w:t>, Part B Information for Applicants</w:t>
      </w:r>
      <w:r w:rsidRPr="00852AF6">
        <w:rPr>
          <w:rFonts w:ascii="Calibri" w:hAnsi="Calibri" w:cstheme="minorHAnsi"/>
          <w:sz w:val="23"/>
          <w:szCs w:val="23"/>
        </w:rPr>
        <w:t xml:space="preserve"> and this Part C1.  Applicants should read all parts.</w:t>
      </w:r>
    </w:p>
    <w:p w:rsidR="005D70AE" w:rsidRPr="00852AF6" w:rsidRDefault="005D70AE" w:rsidP="005D70AE">
      <w:pPr>
        <w:autoSpaceDE w:val="0"/>
        <w:autoSpaceDN w:val="0"/>
        <w:adjustRightInd w:val="0"/>
        <w:spacing w:after="0" w:line="240" w:lineRule="auto"/>
        <w:rPr>
          <w:rFonts w:ascii="Calibri" w:hAnsi="Calibri" w:cstheme="minorHAnsi"/>
          <w:sz w:val="23"/>
          <w:szCs w:val="23"/>
        </w:rPr>
      </w:pPr>
    </w:p>
    <w:p w:rsidR="0099656C" w:rsidRPr="00852AF6" w:rsidRDefault="0099656C" w:rsidP="0099656C">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b/>
          <w:sz w:val="23"/>
          <w:szCs w:val="23"/>
        </w:rPr>
        <w:t>Remote sites</w:t>
      </w:r>
      <w:r w:rsidRPr="00852AF6">
        <w:rPr>
          <w:rFonts w:ascii="Calibri" w:hAnsi="Calibri" w:cstheme="minorHAnsi"/>
          <w:sz w:val="23"/>
          <w:szCs w:val="23"/>
        </w:rPr>
        <w:t xml:space="preserve"> </w:t>
      </w:r>
      <w:r w:rsidR="002208B9" w:rsidRPr="00852AF6">
        <w:rPr>
          <w:rFonts w:ascii="Calibri" w:hAnsi="Calibri" w:cstheme="minorHAnsi"/>
          <w:sz w:val="23"/>
          <w:szCs w:val="23"/>
        </w:rPr>
        <w:t>–</w:t>
      </w:r>
      <w:r w:rsidR="00C72EB7" w:rsidRPr="00852AF6">
        <w:rPr>
          <w:rFonts w:ascii="Calibri" w:hAnsi="Calibri" w:cstheme="minorHAnsi"/>
          <w:sz w:val="23"/>
          <w:szCs w:val="23"/>
        </w:rPr>
        <w:t xml:space="preserve"> PHaMs remote sites are categorised as such based on the Australian Standard Geographical Classification - Remoteness Area (</w:t>
      </w:r>
      <w:proofErr w:type="spellStart"/>
      <w:r w:rsidR="00C72EB7" w:rsidRPr="00852AF6">
        <w:rPr>
          <w:rFonts w:ascii="Calibri" w:hAnsi="Calibri" w:cstheme="minorHAnsi"/>
          <w:sz w:val="23"/>
          <w:szCs w:val="23"/>
        </w:rPr>
        <w:t>ASGC</w:t>
      </w:r>
      <w:proofErr w:type="spellEnd"/>
      <w:r w:rsidR="00C72EB7" w:rsidRPr="00852AF6">
        <w:rPr>
          <w:rFonts w:ascii="Calibri" w:hAnsi="Calibri" w:cstheme="minorHAnsi"/>
          <w:sz w:val="23"/>
          <w:szCs w:val="23"/>
        </w:rPr>
        <w:t>-RA) for their coverage area.</w:t>
      </w:r>
      <w:r w:rsidR="0048423C">
        <w:rPr>
          <w:rFonts w:ascii="Calibri" w:hAnsi="Calibri" w:cstheme="minorHAnsi"/>
          <w:sz w:val="23"/>
          <w:szCs w:val="23"/>
        </w:rPr>
        <w:t xml:space="preserve">  </w:t>
      </w:r>
      <w:r w:rsidR="00C72EB7" w:rsidRPr="00852AF6">
        <w:rPr>
          <w:rFonts w:ascii="Calibri" w:hAnsi="Calibri" w:cstheme="minorHAnsi"/>
          <w:sz w:val="23"/>
          <w:szCs w:val="23"/>
        </w:rPr>
        <w:t>As at 30 June 2012, there were 11 PHaMs sites funded as remote sites.</w:t>
      </w:r>
    </w:p>
    <w:p w:rsidR="0099656C" w:rsidRPr="00852AF6" w:rsidRDefault="0099656C" w:rsidP="0099656C">
      <w:pPr>
        <w:autoSpaceDE w:val="0"/>
        <w:autoSpaceDN w:val="0"/>
        <w:adjustRightInd w:val="0"/>
        <w:spacing w:after="0" w:line="240" w:lineRule="auto"/>
        <w:rPr>
          <w:rFonts w:ascii="Calibri" w:hAnsi="Calibri" w:cstheme="minorHAnsi"/>
          <w:sz w:val="23"/>
          <w:szCs w:val="23"/>
        </w:rPr>
      </w:pPr>
    </w:p>
    <w:p w:rsidR="005D70AE" w:rsidRPr="00852AF6" w:rsidRDefault="005D70AE" w:rsidP="005D70AE">
      <w:pPr>
        <w:autoSpaceDE w:val="0"/>
        <w:autoSpaceDN w:val="0"/>
        <w:adjustRightInd w:val="0"/>
        <w:spacing w:after="0" w:line="240" w:lineRule="auto"/>
        <w:rPr>
          <w:rFonts w:ascii="Calibri" w:hAnsi="Calibri" w:cstheme="minorHAnsi"/>
          <w:sz w:val="23"/>
          <w:szCs w:val="23"/>
        </w:rPr>
      </w:pPr>
      <w:r w:rsidRPr="00852AF6">
        <w:rPr>
          <w:rFonts w:ascii="Calibri" w:hAnsi="Calibri" w:cstheme="minorHAnsi"/>
          <w:b/>
          <w:sz w:val="23"/>
          <w:szCs w:val="23"/>
        </w:rPr>
        <w:t>Team leader</w:t>
      </w:r>
      <w:r w:rsidRPr="00852AF6">
        <w:rPr>
          <w:rFonts w:ascii="Calibri" w:hAnsi="Calibri" w:cstheme="minorHAnsi"/>
          <w:sz w:val="23"/>
          <w:szCs w:val="23"/>
        </w:rPr>
        <w:t xml:space="preserve"> – a worker who provides guidance, instruction, direction, </w:t>
      </w:r>
      <w:proofErr w:type="gramStart"/>
      <w:r w:rsidRPr="00852AF6">
        <w:rPr>
          <w:rFonts w:ascii="Calibri" w:hAnsi="Calibri" w:cstheme="minorHAnsi"/>
          <w:sz w:val="23"/>
          <w:szCs w:val="23"/>
        </w:rPr>
        <w:t>leadership</w:t>
      </w:r>
      <w:proofErr w:type="gramEnd"/>
      <w:r w:rsidRPr="00852AF6">
        <w:rPr>
          <w:rFonts w:ascii="Calibri" w:hAnsi="Calibri" w:cstheme="minorHAnsi"/>
          <w:sz w:val="23"/>
          <w:szCs w:val="23"/>
        </w:rPr>
        <w:t xml:space="preserve"> and work oversight for the </w:t>
      </w:r>
      <w:r w:rsidR="002208B9" w:rsidRPr="00852AF6">
        <w:rPr>
          <w:rFonts w:ascii="Calibri" w:hAnsi="Calibri" w:cstheme="minorHAnsi"/>
          <w:sz w:val="23"/>
          <w:szCs w:val="23"/>
        </w:rPr>
        <w:t xml:space="preserve">PHaMs </w:t>
      </w:r>
      <w:r w:rsidRPr="00852AF6">
        <w:rPr>
          <w:rFonts w:ascii="Calibri" w:hAnsi="Calibri" w:cstheme="minorHAnsi"/>
          <w:sz w:val="23"/>
          <w:szCs w:val="23"/>
        </w:rPr>
        <w:t>team.</w:t>
      </w:r>
    </w:p>
    <w:p w:rsidR="005D70AE" w:rsidRPr="00852AF6" w:rsidRDefault="005D70AE" w:rsidP="005D70AE">
      <w:pPr>
        <w:autoSpaceDE w:val="0"/>
        <w:autoSpaceDN w:val="0"/>
        <w:adjustRightInd w:val="0"/>
        <w:spacing w:after="0" w:line="240" w:lineRule="auto"/>
        <w:rPr>
          <w:rFonts w:ascii="Calibri" w:hAnsi="Calibri" w:cstheme="minorHAnsi"/>
          <w:sz w:val="23"/>
          <w:szCs w:val="23"/>
        </w:rPr>
      </w:pPr>
    </w:p>
    <w:p w:rsidR="00096C58" w:rsidRPr="00096C58" w:rsidRDefault="005D70AE" w:rsidP="005D70AE">
      <w:pPr>
        <w:autoSpaceDE w:val="0"/>
        <w:autoSpaceDN w:val="0"/>
        <w:adjustRightInd w:val="0"/>
        <w:spacing w:after="0" w:line="240" w:lineRule="auto"/>
        <w:rPr>
          <w:rFonts w:ascii="Calibri" w:hAnsi="Calibri" w:cstheme="minorHAnsi"/>
          <w:color w:val="0000FF"/>
          <w:sz w:val="23"/>
          <w:szCs w:val="23"/>
          <w:u w:val="single"/>
        </w:rPr>
      </w:pPr>
      <w:r w:rsidRPr="00852AF6">
        <w:rPr>
          <w:rFonts w:ascii="Calibri" w:hAnsi="Calibri" w:cstheme="minorHAnsi"/>
          <w:b/>
          <w:sz w:val="23"/>
          <w:szCs w:val="23"/>
        </w:rPr>
        <w:t>Terms and Conditions</w:t>
      </w:r>
      <w:r w:rsidRPr="00852AF6">
        <w:rPr>
          <w:rFonts w:ascii="Calibri" w:hAnsi="Calibri" w:cstheme="minorHAnsi"/>
          <w:sz w:val="23"/>
          <w:szCs w:val="23"/>
        </w:rPr>
        <w:t xml:space="preserve"> means the terms and conditions of the standard funding agreement between the Department and successful Applicants.  For further details see </w:t>
      </w:r>
      <w:r w:rsidR="00096C58">
        <w:rPr>
          <w:rFonts w:ascii="Calibri" w:hAnsi="Calibri" w:cstheme="minorHAnsi"/>
          <w:color w:val="0000FF"/>
          <w:sz w:val="23"/>
          <w:szCs w:val="23"/>
          <w:u w:val="single"/>
        </w:rPr>
        <w:fldChar w:fldCharType="begin"/>
      </w:r>
      <w:r w:rsidR="00096C58">
        <w:rPr>
          <w:rFonts w:ascii="Calibri" w:hAnsi="Calibri" w:cstheme="minorHAnsi"/>
          <w:color w:val="0000FF"/>
          <w:sz w:val="23"/>
          <w:szCs w:val="23"/>
          <w:u w:val="single"/>
        </w:rPr>
        <w:instrText xml:space="preserve"> HYPERLINK "</w:instrText>
      </w:r>
      <w:r w:rsidR="00096C58" w:rsidRPr="00096C58">
        <w:rPr>
          <w:rFonts w:ascii="Calibri" w:hAnsi="Calibri" w:cstheme="minorHAnsi"/>
          <w:color w:val="0000FF"/>
          <w:sz w:val="23"/>
          <w:szCs w:val="23"/>
          <w:u w:val="single"/>
        </w:rPr>
        <w:instrText>http://www.dss.gov.au/grants-funding/general-information-on-funding/terms-and-conditions-standard-funding-agreement.</w:instrText>
      </w:r>
      <w:r w:rsidR="00096C58" w:rsidRPr="00096C58">
        <w:rPr>
          <w:rFonts w:ascii="Calibri" w:hAnsi="Calibri" w:cstheme="minorHAnsi"/>
          <w:color w:val="0000FF"/>
          <w:sz w:val="23"/>
          <w:szCs w:val="23"/>
          <w:u w:val="single"/>
        </w:rPr>
        <w:br/>
      </w:r>
    </w:p>
    <w:p w:rsidR="00096C58" w:rsidRPr="00D2558B" w:rsidRDefault="00096C58" w:rsidP="005D70AE">
      <w:pPr>
        <w:autoSpaceDE w:val="0"/>
        <w:autoSpaceDN w:val="0"/>
        <w:adjustRightInd w:val="0"/>
        <w:spacing w:after="0" w:line="240" w:lineRule="auto"/>
        <w:rPr>
          <w:rStyle w:val="Hyperlink"/>
          <w:rFonts w:ascii="Calibri" w:hAnsi="Calibri" w:cstheme="minorHAnsi"/>
          <w:sz w:val="23"/>
          <w:szCs w:val="23"/>
        </w:rPr>
      </w:pPr>
      <w:r>
        <w:rPr>
          <w:rFonts w:ascii="Calibri" w:hAnsi="Calibri" w:cstheme="minorHAnsi"/>
          <w:color w:val="0000FF"/>
          <w:sz w:val="23"/>
          <w:szCs w:val="23"/>
          <w:u w:val="single"/>
        </w:rPr>
        <w:instrText xml:space="preserve">" </w:instrText>
      </w:r>
      <w:r>
        <w:rPr>
          <w:rFonts w:ascii="Calibri" w:hAnsi="Calibri" w:cstheme="minorHAnsi"/>
          <w:color w:val="0000FF"/>
          <w:sz w:val="23"/>
          <w:szCs w:val="23"/>
          <w:u w:val="single"/>
        </w:rPr>
        <w:fldChar w:fldCharType="separate"/>
      </w:r>
      <w:r w:rsidRPr="00D2558B">
        <w:rPr>
          <w:rStyle w:val="Hyperlink"/>
          <w:rFonts w:ascii="Calibri" w:hAnsi="Calibri" w:cstheme="minorHAnsi"/>
          <w:sz w:val="23"/>
          <w:szCs w:val="23"/>
        </w:rPr>
        <w:t>http://www.dss.gov.au/grants-funding/general-information-on-funding/terms-and-conditions-standard-funding-agreement.</w:t>
      </w:r>
      <w:r w:rsidRPr="00D2558B">
        <w:rPr>
          <w:rStyle w:val="Hyperlink"/>
          <w:rFonts w:ascii="Calibri" w:hAnsi="Calibri" w:cstheme="minorHAnsi"/>
          <w:sz w:val="23"/>
          <w:szCs w:val="23"/>
        </w:rPr>
        <w:br/>
      </w:r>
    </w:p>
    <w:p w:rsidR="005D70AE" w:rsidRPr="0088136C" w:rsidRDefault="00096C58" w:rsidP="005D70AE">
      <w:pPr>
        <w:spacing w:after="0" w:line="240" w:lineRule="auto"/>
        <w:rPr>
          <w:rFonts w:ascii="Calibri" w:hAnsi="Calibri" w:cstheme="minorHAnsi"/>
          <w:sz w:val="23"/>
          <w:szCs w:val="23"/>
        </w:rPr>
      </w:pPr>
      <w:r>
        <w:rPr>
          <w:rFonts w:ascii="Calibri" w:hAnsi="Calibri" w:cstheme="minorHAnsi"/>
          <w:color w:val="0000FF"/>
          <w:sz w:val="23"/>
          <w:szCs w:val="23"/>
          <w:u w:val="single"/>
        </w:rPr>
        <w:fldChar w:fldCharType="end"/>
      </w:r>
      <w:proofErr w:type="gramStart"/>
      <w:r w:rsidR="005D70AE" w:rsidRPr="00852AF6">
        <w:rPr>
          <w:rFonts w:ascii="Calibri" w:hAnsi="Calibri" w:cstheme="minorHAnsi"/>
          <w:b/>
          <w:sz w:val="23"/>
          <w:szCs w:val="23"/>
        </w:rPr>
        <w:t xml:space="preserve">Volunteer worker </w:t>
      </w:r>
      <w:r w:rsidR="005D70AE" w:rsidRPr="00852AF6">
        <w:rPr>
          <w:rFonts w:ascii="Calibri" w:hAnsi="Calibri" w:cstheme="minorHAnsi"/>
          <w:sz w:val="23"/>
          <w:szCs w:val="23"/>
        </w:rPr>
        <w:t>– a person who provides services without being paid, though costs incurred by the worker are reimbursed by the service provider.</w:t>
      </w:r>
      <w:proofErr w:type="gramEnd"/>
      <w:r w:rsidR="005D70AE" w:rsidRPr="00852AF6">
        <w:rPr>
          <w:rFonts w:ascii="Calibri" w:hAnsi="Calibri" w:cstheme="minorHAnsi"/>
          <w:sz w:val="23"/>
          <w:szCs w:val="23"/>
        </w:rPr>
        <w:t xml:space="preserve">  Volunteer workers may undertake a variety of roles under appropriate s</w:t>
      </w:r>
      <w:r w:rsidR="007713B3" w:rsidRPr="00852AF6">
        <w:rPr>
          <w:rFonts w:ascii="Calibri" w:hAnsi="Calibri" w:cstheme="minorHAnsi"/>
          <w:sz w:val="23"/>
          <w:szCs w:val="23"/>
        </w:rPr>
        <w:t>upervision by the organisation.</w:t>
      </w:r>
    </w:p>
    <w:p w:rsidR="00BD2BC2" w:rsidRPr="00EB26C2" w:rsidRDefault="00BD2BC2" w:rsidP="00607D5C">
      <w:pPr>
        <w:autoSpaceDE w:val="0"/>
        <w:autoSpaceDN w:val="0"/>
        <w:adjustRightInd w:val="0"/>
        <w:spacing w:after="0" w:line="240" w:lineRule="auto"/>
        <w:rPr>
          <w:rFonts w:ascii="Calibri" w:hAnsi="Calibri" w:cs="Calibri"/>
          <w:sz w:val="23"/>
          <w:szCs w:val="23"/>
        </w:rPr>
      </w:pPr>
    </w:p>
    <w:sectPr w:rsidR="00BD2BC2" w:rsidRPr="00EB26C2" w:rsidSect="00446185">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8B0" w:rsidRDefault="00ED78B0" w:rsidP="001B4689">
      <w:pPr>
        <w:spacing w:after="0" w:line="240" w:lineRule="auto"/>
      </w:pPr>
      <w:r>
        <w:separator/>
      </w:r>
    </w:p>
  </w:endnote>
  <w:endnote w:type="continuationSeparator" w:id="0">
    <w:p w:rsidR="00ED78B0" w:rsidRDefault="00ED78B0" w:rsidP="001B4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8B0" w:rsidRDefault="00ED78B0">
    <w:pPr>
      <w:pStyle w:val="Footer"/>
      <w:jc w:val="center"/>
    </w:pPr>
    <w:r>
      <w:fldChar w:fldCharType="begin"/>
    </w:r>
    <w:r>
      <w:instrText xml:space="preserve"> PAGE   \* MERGEFORMAT </w:instrText>
    </w:r>
    <w:r>
      <w:fldChar w:fldCharType="separate"/>
    </w:r>
    <w:r w:rsidR="00E14543">
      <w:rPr>
        <w:noProof/>
      </w:rPr>
      <w:t>4</w:t>
    </w:r>
    <w:r>
      <w:rPr>
        <w:noProof/>
      </w:rPr>
      <w:fldChar w:fldCharType="end"/>
    </w:r>
  </w:p>
  <w:p w:rsidR="00ED78B0" w:rsidRPr="009F3234" w:rsidRDefault="00ED78B0" w:rsidP="00F55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8B0" w:rsidRDefault="00ED78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552193"/>
      <w:docPartObj>
        <w:docPartGallery w:val="Page Numbers (Bottom of Page)"/>
        <w:docPartUnique/>
      </w:docPartObj>
    </w:sdtPr>
    <w:sdtEndPr>
      <w:rPr>
        <w:noProof/>
      </w:rPr>
    </w:sdtEndPr>
    <w:sdtContent>
      <w:p w:rsidR="00ED78B0" w:rsidRDefault="00ED78B0">
        <w:pPr>
          <w:pStyle w:val="Footer"/>
          <w:jc w:val="center"/>
        </w:pPr>
        <w:r>
          <w:fldChar w:fldCharType="begin"/>
        </w:r>
        <w:r>
          <w:instrText xml:space="preserve"> PAGE   \* MERGEFORMAT </w:instrText>
        </w:r>
        <w:r>
          <w:fldChar w:fldCharType="separate"/>
        </w:r>
        <w:r w:rsidR="00E53473">
          <w:rPr>
            <w:noProof/>
          </w:rPr>
          <w:t>6</w:t>
        </w:r>
        <w:r>
          <w:rPr>
            <w:noProof/>
          </w:rPr>
          <w:fldChar w:fldCharType="end"/>
        </w:r>
      </w:p>
    </w:sdtContent>
  </w:sdt>
  <w:p w:rsidR="00ED78B0" w:rsidRPr="00310553" w:rsidRDefault="00ED78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8B0" w:rsidRDefault="00ED78B0">
    <w:pPr>
      <w:pStyle w:val="Footer"/>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8B0" w:rsidRDefault="00ED78B0" w:rsidP="001B4689">
      <w:pPr>
        <w:spacing w:after="0" w:line="240" w:lineRule="auto"/>
      </w:pPr>
      <w:r>
        <w:separator/>
      </w:r>
    </w:p>
  </w:footnote>
  <w:footnote w:type="continuationSeparator" w:id="0">
    <w:p w:rsidR="00ED78B0" w:rsidRDefault="00ED78B0" w:rsidP="001B4689">
      <w:pPr>
        <w:spacing w:after="0" w:line="240" w:lineRule="auto"/>
      </w:pPr>
      <w:r>
        <w:continuationSeparator/>
      </w:r>
    </w:p>
  </w:footnote>
  <w:footnote w:id="1">
    <w:p w:rsidR="00ED78B0" w:rsidRPr="000A2B54" w:rsidRDefault="00ED78B0" w:rsidP="005D70AE">
      <w:pPr>
        <w:pStyle w:val="FootnoteText"/>
        <w:rPr>
          <w:rFonts w:asciiTheme="minorHAnsi" w:hAnsiTheme="minorHAnsi" w:cstheme="minorHAnsi"/>
          <w:sz w:val="16"/>
          <w:szCs w:val="16"/>
        </w:rPr>
      </w:pPr>
      <w:r w:rsidRPr="000A2B54">
        <w:rPr>
          <w:rStyle w:val="FootnoteReference"/>
          <w:sz w:val="16"/>
          <w:szCs w:val="16"/>
        </w:rPr>
        <w:footnoteRef/>
      </w:r>
      <w:r w:rsidRPr="000A2B54">
        <w:rPr>
          <w:sz w:val="16"/>
          <w:szCs w:val="16"/>
        </w:rPr>
        <w:t xml:space="preserve"> </w:t>
      </w:r>
      <w:r w:rsidRPr="000A2B54">
        <w:rPr>
          <w:rFonts w:asciiTheme="minorHAnsi" w:hAnsiTheme="minorHAnsi" w:cstheme="minorHAnsi"/>
          <w:sz w:val="16"/>
          <w:szCs w:val="16"/>
        </w:rPr>
        <w:t xml:space="preserve">Exception applies in remote services, which have no age restrictions. </w:t>
      </w:r>
    </w:p>
  </w:footnote>
  <w:footnote w:id="2">
    <w:p w:rsidR="00ED78B0" w:rsidRPr="000A2B54" w:rsidRDefault="00ED78B0" w:rsidP="005D70AE">
      <w:pPr>
        <w:pStyle w:val="FootnoteText"/>
        <w:rPr>
          <w:rFonts w:asciiTheme="minorHAnsi" w:hAnsiTheme="minorHAnsi" w:cstheme="minorHAnsi"/>
          <w:sz w:val="16"/>
          <w:szCs w:val="16"/>
        </w:rPr>
      </w:pPr>
      <w:r w:rsidRPr="000A2B54">
        <w:rPr>
          <w:rStyle w:val="FootnoteReference"/>
          <w:rFonts w:asciiTheme="minorHAnsi" w:hAnsiTheme="minorHAnsi" w:cstheme="minorHAnsi"/>
          <w:sz w:val="16"/>
          <w:szCs w:val="16"/>
        </w:rPr>
        <w:footnoteRef/>
      </w:r>
      <w:r w:rsidRPr="000A2B54">
        <w:rPr>
          <w:rFonts w:asciiTheme="minorHAnsi" w:hAnsiTheme="minorHAnsi" w:cstheme="minorHAnsi"/>
          <w:sz w:val="16"/>
          <w:szCs w:val="16"/>
        </w:rPr>
        <w:t xml:space="preserve"> A current diagnosis of a mental illness is not a requirement for PHaMs eligibility.</w:t>
      </w:r>
    </w:p>
  </w:footnote>
  <w:footnote w:id="3">
    <w:p w:rsidR="00ED78B0" w:rsidRPr="000A2B54" w:rsidRDefault="00ED78B0" w:rsidP="009517DE">
      <w:pPr>
        <w:pStyle w:val="FootnoteText"/>
        <w:ind w:left="142" w:hanging="142"/>
        <w:rPr>
          <w:rFonts w:asciiTheme="minorHAnsi" w:hAnsiTheme="minorHAnsi" w:cstheme="minorHAnsi"/>
          <w:sz w:val="16"/>
          <w:szCs w:val="16"/>
        </w:rPr>
      </w:pPr>
      <w:r w:rsidRPr="000A2B54">
        <w:rPr>
          <w:rStyle w:val="FootnoteReference"/>
          <w:rFonts w:asciiTheme="minorHAnsi" w:hAnsiTheme="minorHAnsi" w:cstheme="minorHAnsi"/>
          <w:sz w:val="16"/>
          <w:szCs w:val="16"/>
        </w:rPr>
        <w:footnoteRef/>
      </w:r>
      <w:r w:rsidRPr="000A2B54">
        <w:rPr>
          <w:rFonts w:asciiTheme="minorHAnsi" w:hAnsiTheme="minorHAnsi" w:cstheme="minorHAnsi"/>
          <w:sz w:val="16"/>
          <w:szCs w:val="16"/>
        </w:rPr>
        <w:t xml:space="preserve"> </w:t>
      </w:r>
      <w:r>
        <w:rPr>
          <w:rFonts w:asciiTheme="minorHAnsi" w:hAnsiTheme="minorHAnsi" w:cstheme="minorHAnsi"/>
          <w:sz w:val="16"/>
          <w:szCs w:val="16"/>
        </w:rPr>
        <w:t xml:space="preserve"> </w:t>
      </w:r>
      <w:r w:rsidRPr="000A2B54">
        <w:rPr>
          <w:rFonts w:asciiTheme="minorHAnsi" w:hAnsiTheme="minorHAnsi" w:cstheme="minorHAnsi"/>
          <w:sz w:val="16"/>
          <w:szCs w:val="16"/>
        </w:rPr>
        <w:t xml:space="preserve">A score of three or more on the functional assessment indicates severe impairment.  This criterion may not apply in remote services, where, for cultural reasons, the use of Section 7 of the </w:t>
      </w:r>
      <w:proofErr w:type="spellStart"/>
      <w:r w:rsidRPr="000A2B54">
        <w:rPr>
          <w:rFonts w:asciiTheme="minorHAnsi" w:hAnsiTheme="minorHAnsi" w:cstheme="minorHAnsi"/>
          <w:sz w:val="16"/>
          <w:szCs w:val="16"/>
        </w:rPr>
        <w:t>EST</w:t>
      </w:r>
      <w:proofErr w:type="spellEnd"/>
      <w:r w:rsidRPr="000A2B54">
        <w:rPr>
          <w:rFonts w:asciiTheme="minorHAnsi" w:hAnsiTheme="minorHAnsi" w:cstheme="minorHAnsi"/>
          <w:sz w:val="16"/>
          <w:szCs w:val="16"/>
        </w:rPr>
        <w:t xml:space="preserve"> may not be appropriate.</w:t>
      </w:r>
    </w:p>
  </w:footnote>
  <w:footnote w:id="4">
    <w:p w:rsidR="00ED78B0" w:rsidRPr="000A2B54" w:rsidRDefault="00ED78B0" w:rsidP="005D70AE">
      <w:pPr>
        <w:pStyle w:val="FootnoteText"/>
        <w:ind w:left="142" w:hanging="142"/>
        <w:rPr>
          <w:sz w:val="16"/>
          <w:szCs w:val="16"/>
        </w:rPr>
      </w:pPr>
      <w:r w:rsidRPr="000A2B54">
        <w:rPr>
          <w:rStyle w:val="FootnoteReference"/>
          <w:rFonts w:asciiTheme="minorHAnsi" w:hAnsiTheme="minorHAnsi" w:cstheme="minorHAnsi"/>
          <w:sz w:val="16"/>
          <w:szCs w:val="16"/>
        </w:rPr>
        <w:footnoteRef/>
      </w:r>
      <w:r w:rsidRPr="000A2B54">
        <w:rPr>
          <w:rFonts w:asciiTheme="minorHAnsi" w:hAnsiTheme="minorHAnsi" w:cstheme="minorHAnsi"/>
          <w:sz w:val="16"/>
          <w:szCs w:val="16"/>
        </w:rPr>
        <w:t xml:space="preserve"> </w:t>
      </w:r>
      <w:r>
        <w:rPr>
          <w:rFonts w:asciiTheme="minorHAnsi" w:hAnsiTheme="minorHAnsi" w:cstheme="minorHAnsi"/>
          <w:sz w:val="16"/>
          <w:szCs w:val="16"/>
        </w:rPr>
        <w:t xml:space="preserve"> </w:t>
      </w:r>
      <w:r w:rsidRPr="000A2B54">
        <w:rPr>
          <w:rFonts w:asciiTheme="minorHAnsi" w:hAnsiTheme="minorHAnsi" w:cstheme="minorHAnsi"/>
          <w:color w:val="000000"/>
          <w:sz w:val="16"/>
          <w:szCs w:val="16"/>
        </w:rPr>
        <w:t xml:space="preserve">This criterion does not apply to homeless persons or participants of Remote Services.  Mainstream PHaMs services may assist up to 10 per cent of </w:t>
      </w:r>
      <w:r w:rsidRPr="000A2B54">
        <w:rPr>
          <w:rFonts w:asciiTheme="minorHAnsi" w:hAnsiTheme="minorHAnsi" w:cstheme="minorHAnsi"/>
          <w:sz w:val="16"/>
          <w:szCs w:val="16"/>
        </w:rPr>
        <w:t xml:space="preserve">participants from outside their nominated coverage area without seeking </w:t>
      </w:r>
      <w:r>
        <w:rPr>
          <w:rFonts w:asciiTheme="minorHAnsi" w:hAnsiTheme="minorHAnsi" w:cstheme="minorHAnsi"/>
          <w:sz w:val="16"/>
          <w:szCs w:val="16"/>
        </w:rPr>
        <w:t>DSS</w:t>
      </w:r>
      <w:r w:rsidRPr="000A2B54">
        <w:rPr>
          <w:rFonts w:asciiTheme="minorHAnsi" w:hAnsiTheme="minorHAnsi" w:cstheme="minorHAnsi"/>
          <w:sz w:val="16"/>
          <w:szCs w:val="16"/>
        </w:rPr>
        <w:t xml:space="preserve"> approval.  Participants may also transfer from one service to another if they move to another area or state or if they are having difficulties achieving their goals with the current provider, for example where the current provider does not have staff of the appropriate age or gender.</w:t>
      </w:r>
    </w:p>
  </w:footnote>
  <w:footnote w:id="5">
    <w:p w:rsidR="00ED78B0" w:rsidRDefault="00ED78B0" w:rsidP="005D70AE">
      <w:pPr>
        <w:pStyle w:val="FootnoteText"/>
      </w:pPr>
      <w:r>
        <w:rPr>
          <w:rStyle w:val="FootnoteReference"/>
        </w:rPr>
        <w:footnoteRef/>
      </w:r>
      <w:r>
        <w:t xml:space="preserve"> </w:t>
      </w:r>
      <w:r w:rsidRPr="00DC4622">
        <w:rPr>
          <w:rFonts w:ascii="Calibri" w:hAnsi="Calibri" w:cs="Arial"/>
          <w:sz w:val="16"/>
          <w:szCs w:val="16"/>
        </w:rPr>
        <w:t xml:space="preserve">PHaMs Remote Services may use PHaMs funding to purchase items needed to build community capacity or develop supports that are unavailable in remote communities, such as </w:t>
      </w:r>
      <w:r>
        <w:rPr>
          <w:rFonts w:ascii="Calibri" w:hAnsi="Calibri" w:cs="Arial"/>
          <w:sz w:val="16"/>
          <w:szCs w:val="16"/>
        </w:rPr>
        <w:t xml:space="preserve">food for </w:t>
      </w:r>
      <w:r w:rsidRPr="00DC4622">
        <w:rPr>
          <w:rFonts w:ascii="Calibri" w:hAnsi="Calibri" w:cs="Arial"/>
          <w:sz w:val="16"/>
          <w:szCs w:val="16"/>
        </w:rPr>
        <w:t xml:space="preserve">nutritional cooking classes, </w:t>
      </w:r>
      <w:r>
        <w:rPr>
          <w:rFonts w:ascii="Calibri" w:hAnsi="Calibri" w:cs="Arial"/>
          <w:sz w:val="16"/>
          <w:szCs w:val="16"/>
        </w:rPr>
        <w:t xml:space="preserve">supplies for </w:t>
      </w:r>
      <w:r w:rsidRPr="00DC4622">
        <w:rPr>
          <w:rFonts w:ascii="Calibri" w:hAnsi="Calibri" w:cs="Arial"/>
          <w:sz w:val="16"/>
          <w:szCs w:val="16"/>
        </w:rPr>
        <w:t>art classes, etc.</w:t>
      </w:r>
    </w:p>
  </w:footnote>
  <w:footnote w:id="6">
    <w:p w:rsidR="00ED78B0" w:rsidRPr="00333B89" w:rsidRDefault="00ED78B0" w:rsidP="009517DE">
      <w:pPr>
        <w:pStyle w:val="FootnoteText"/>
        <w:ind w:left="142" w:hanging="142"/>
        <w:rPr>
          <w:rFonts w:asciiTheme="minorHAnsi" w:hAnsiTheme="minorHAnsi" w:cstheme="minorHAnsi"/>
          <w:sz w:val="16"/>
          <w:szCs w:val="16"/>
        </w:rPr>
      </w:pPr>
      <w:r w:rsidRPr="00333B89">
        <w:rPr>
          <w:rStyle w:val="FootnoteReference"/>
          <w:rFonts w:asciiTheme="minorHAnsi" w:hAnsiTheme="minorHAnsi" w:cstheme="minorHAnsi"/>
          <w:sz w:val="16"/>
          <w:szCs w:val="16"/>
        </w:rPr>
        <w:footnoteRef/>
      </w:r>
      <w:r w:rsidRPr="00333B89">
        <w:rPr>
          <w:rFonts w:asciiTheme="minorHAnsi" w:hAnsiTheme="minorHAnsi" w:cstheme="minorHAnsi"/>
          <w:sz w:val="16"/>
          <w:szCs w:val="16"/>
        </w:rPr>
        <w:t xml:space="preserve"> </w:t>
      </w:r>
      <w:r>
        <w:rPr>
          <w:rFonts w:asciiTheme="minorHAnsi" w:hAnsiTheme="minorHAnsi" w:cstheme="minorHAnsi"/>
          <w:sz w:val="16"/>
          <w:szCs w:val="16"/>
        </w:rPr>
        <w:t xml:space="preserve"> </w:t>
      </w:r>
      <w:r w:rsidRPr="00333B89">
        <w:rPr>
          <w:rFonts w:asciiTheme="minorHAnsi" w:hAnsiTheme="minorHAnsi" w:cstheme="minorHAnsi"/>
          <w:color w:val="000000"/>
          <w:sz w:val="16"/>
          <w:szCs w:val="16"/>
        </w:rPr>
        <w:t>PHaMs participants can remain eligible for services as non-active participants within the PHaMs service (but be classified as ‘inactive participants’) for a period up to six months.</w:t>
      </w:r>
    </w:p>
  </w:footnote>
  <w:footnote w:id="7">
    <w:p w:rsidR="00ED78B0" w:rsidRPr="00625F5E" w:rsidRDefault="00ED78B0" w:rsidP="00A223F7">
      <w:pPr>
        <w:pStyle w:val="FootnoteText"/>
        <w:ind w:left="142" w:hanging="142"/>
        <w:rPr>
          <w:rFonts w:asciiTheme="minorHAnsi" w:hAnsiTheme="minorHAnsi" w:cstheme="minorHAnsi"/>
        </w:rPr>
      </w:pPr>
      <w:r>
        <w:rPr>
          <w:rStyle w:val="FootnoteReference"/>
        </w:rPr>
        <w:footnoteRef/>
      </w:r>
      <w:r>
        <w:t xml:space="preserve">  </w:t>
      </w:r>
      <w:r w:rsidRPr="00B32A60">
        <w:rPr>
          <w:rFonts w:asciiTheme="minorHAnsi" w:hAnsiTheme="minorHAnsi" w:cstheme="minorHAnsi"/>
          <w:sz w:val="16"/>
          <w:szCs w:val="16"/>
        </w:rPr>
        <w:t xml:space="preserve">Accommodation costs </w:t>
      </w:r>
      <w:r>
        <w:rPr>
          <w:rFonts w:asciiTheme="minorHAnsi" w:hAnsiTheme="minorHAnsi" w:cstheme="minorHAnsi"/>
          <w:sz w:val="16"/>
          <w:szCs w:val="16"/>
        </w:rPr>
        <w:t xml:space="preserve">may be incurred where PHaMs workers are required to travel to distant or remote locations to service participants. </w:t>
      </w:r>
    </w:p>
  </w:footnote>
  <w:footnote w:id="8">
    <w:p w:rsidR="00ED78B0" w:rsidRDefault="00ED78B0" w:rsidP="00156B12">
      <w:pPr>
        <w:pStyle w:val="FootnoteText"/>
      </w:pPr>
      <w:r>
        <w:rPr>
          <w:rStyle w:val="FootnoteReference"/>
        </w:rPr>
        <w:footnoteRef/>
      </w:r>
      <w:r>
        <w:t xml:space="preserve"> </w:t>
      </w:r>
      <w:r w:rsidRPr="00DC4622">
        <w:rPr>
          <w:sz w:val="16"/>
          <w:szCs w:val="16"/>
        </w:rPr>
        <w:t xml:space="preserve">A standard </w:t>
      </w:r>
      <w:r>
        <w:rPr>
          <w:sz w:val="16"/>
          <w:szCs w:val="16"/>
        </w:rPr>
        <w:t>PHaMs team would comprise</w:t>
      </w:r>
      <w:r w:rsidRPr="00DC4622">
        <w:rPr>
          <w:sz w:val="16"/>
          <w:szCs w:val="16"/>
        </w:rPr>
        <w:t xml:space="preserve"> five personal helpers and </w:t>
      </w:r>
      <w:proofErr w:type="gramStart"/>
      <w:r w:rsidRPr="00DC4622">
        <w:rPr>
          <w:sz w:val="16"/>
          <w:szCs w:val="16"/>
        </w:rPr>
        <w:t>mentors</w:t>
      </w:r>
      <w:r>
        <w:rPr>
          <w:sz w:val="16"/>
          <w:szCs w:val="16"/>
        </w:rPr>
        <w:t>,</w:t>
      </w:r>
      <w:proofErr w:type="gramEnd"/>
      <w:r>
        <w:rPr>
          <w:sz w:val="16"/>
          <w:szCs w:val="16"/>
        </w:rPr>
        <w:t xml:space="preserve"> however some services have been funded for additional positions, specified in funding agreements.  Variations may be negotiated with DSS on a case-by-case basis and will be reflected in funding agreements</w:t>
      </w:r>
      <w:r w:rsidRPr="00DC4622">
        <w:rPr>
          <w:sz w:val="16"/>
          <w:szCs w:val="16"/>
        </w:rPr>
        <w:t xml:space="preserve">.  </w:t>
      </w:r>
    </w:p>
  </w:footnote>
  <w:footnote w:id="9">
    <w:p w:rsidR="00ED78B0" w:rsidRPr="00EF2F27" w:rsidRDefault="00ED78B0" w:rsidP="00314826">
      <w:pPr>
        <w:pStyle w:val="FootnoteText"/>
        <w:rPr>
          <w:rFonts w:asciiTheme="minorHAnsi" w:hAnsiTheme="minorHAnsi" w:cstheme="minorHAnsi"/>
          <w:sz w:val="16"/>
          <w:szCs w:val="16"/>
        </w:rPr>
      </w:pPr>
      <w:r w:rsidRPr="00EF2F27">
        <w:rPr>
          <w:rStyle w:val="FootnoteReference"/>
          <w:rFonts w:asciiTheme="minorHAnsi" w:hAnsiTheme="minorHAnsi" w:cstheme="minorHAnsi"/>
          <w:sz w:val="16"/>
          <w:szCs w:val="16"/>
        </w:rPr>
        <w:footnoteRef/>
      </w:r>
      <w:r>
        <w:rPr>
          <w:rFonts w:asciiTheme="minorHAnsi" w:hAnsiTheme="minorHAnsi" w:cstheme="minorHAnsi"/>
          <w:sz w:val="16"/>
          <w:szCs w:val="16"/>
        </w:rPr>
        <w:t xml:space="preserve"> </w:t>
      </w:r>
      <w:r w:rsidRPr="00EF2F27">
        <w:rPr>
          <w:rFonts w:asciiTheme="minorHAnsi" w:hAnsiTheme="minorHAnsi" w:cstheme="minorHAnsi"/>
          <w:sz w:val="16"/>
          <w:szCs w:val="16"/>
        </w:rPr>
        <w:t>A Full Time Equivalent (FTE) ‘worker’ may be one person employed full time or a number of part-time workers whose hours equate to a full time worker’s hours</w:t>
      </w:r>
      <w:proofErr w:type="gramStart"/>
      <w:r w:rsidRPr="00EF2F27">
        <w:rPr>
          <w:rFonts w:asciiTheme="minorHAnsi" w:hAnsiTheme="minorHAnsi" w:cstheme="minorHAnsi"/>
          <w:sz w:val="16"/>
          <w:szCs w:val="16"/>
        </w:rPr>
        <w:t xml:space="preserve">. </w:t>
      </w:r>
      <w:r>
        <w:rPr>
          <w:rFonts w:asciiTheme="minorHAnsi" w:hAnsiTheme="minorHAnsi" w:cstheme="minorHAnsi"/>
          <w:sz w:val="16"/>
          <w:szCs w:val="16"/>
        </w:rPr>
        <w:t>e</w:t>
      </w:r>
      <w:r w:rsidRPr="00EF2F27">
        <w:rPr>
          <w:rFonts w:asciiTheme="minorHAnsi" w:hAnsiTheme="minorHAnsi" w:cstheme="minorHAnsi"/>
          <w:sz w:val="16"/>
          <w:szCs w:val="16"/>
        </w:rPr>
        <w:t>.g</w:t>
      </w:r>
      <w:proofErr w:type="gramEnd"/>
      <w:r w:rsidRPr="00EF2F27">
        <w:rPr>
          <w:rFonts w:asciiTheme="minorHAnsi" w:hAnsiTheme="minorHAnsi" w:cstheme="minorHAnsi"/>
          <w:sz w:val="16"/>
          <w:szCs w:val="16"/>
        </w:rPr>
        <w:t>. If two staff work 50% of the hours of one FTE they would have equal minimum caseloads of 5 each.  If one worked 60% of the hours of one FTE and the other worked 40% the caseloads would be 6 and 4 respectively.</w:t>
      </w:r>
    </w:p>
  </w:footnote>
  <w:footnote w:id="10">
    <w:p w:rsidR="00ED78B0" w:rsidRPr="00EF2F27" w:rsidRDefault="00ED78B0" w:rsidP="00A223F7">
      <w:pPr>
        <w:pStyle w:val="FootnoteText"/>
        <w:ind w:left="142" w:hanging="142"/>
        <w:rPr>
          <w:rFonts w:asciiTheme="minorHAnsi" w:hAnsiTheme="minorHAnsi" w:cstheme="minorHAnsi"/>
          <w:sz w:val="16"/>
          <w:szCs w:val="16"/>
        </w:rPr>
      </w:pPr>
      <w:r w:rsidRPr="00EF2F27">
        <w:rPr>
          <w:rStyle w:val="FootnoteReference"/>
          <w:rFonts w:asciiTheme="minorHAnsi" w:hAnsiTheme="minorHAnsi" w:cstheme="minorHAnsi"/>
          <w:sz w:val="16"/>
          <w:szCs w:val="16"/>
        </w:rPr>
        <w:footnoteRef/>
      </w:r>
      <w:r w:rsidRPr="00EF2F27">
        <w:rPr>
          <w:rFonts w:asciiTheme="minorHAnsi" w:hAnsiTheme="minorHAnsi" w:cstheme="minorHAnsi"/>
          <w:sz w:val="16"/>
          <w:szCs w:val="16"/>
        </w:rPr>
        <w:t xml:space="preserve"> PHaMs services are not expected to provide after</w:t>
      </w:r>
      <w:r>
        <w:rPr>
          <w:rFonts w:asciiTheme="minorHAnsi" w:hAnsiTheme="minorHAnsi" w:cstheme="minorHAnsi"/>
          <w:sz w:val="16"/>
          <w:szCs w:val="16"/>
        </w:rPr>
        <w:t>-</w:t>
      </w:r>
      <w:r w:rsidRPr="00EF2F27">
        <w:rPr>
          <w:rFonts w:asciiTheme="minorHAnsi" w:hAnsiTheme="minorHAnsi" w:cstheme="minorHAnsi"/>
          <w:sz w:val="16"/>
          <w:szCs w:val="16"/>
        </w:rPr>
        <w:t>hours services but may agree to support participants on a case</w:t>
      </w:r>
      <w:r>
        <w:rPr>
          <w:rFonts w:asciiTheme="minorHAnsi" w:hAnsiTheme="minorHAnsi" w:cstheme="minorHAnsi"/>
          <w:sz w:val="16"/>
          <w:szCs w:val="16"/>
        </w:rPr>
        <w:t>-</w:t>
      </w:r>
      <w:r w:rsidRPr="00EF2F27">
        <w:rPr>
          <w:rFonts w:asciiTheme="minorHAnsi" w:hAnsiTheme="minorHAnsi" w:cstheme="minorHAnsi"/>
          <w:sz w:val="16"/>
          <w:szCs w:val="16"/>
        </w:rPr>
        <w:t>by</w:t>
      </w:r>
      <w:r>
        <w:rPr>
          <w:rFonts w:asciiTheme="minorHAnsi" w:hAnsiTheme="minorHAnsi" w:cstheme="minorHAnsi"/>
          <w:sz w:val="16"/>
          <w:szCs w:val="16"/>
        </w:rPr>
        <w:t>-</w:t>
      </w:r>
      <w:r w:rsidRPr="00EF2F27">
        <w:rPr>
          <w:rFonts w:asciiTheme="minorHAnsi" w:hAnsiTheme="minorHAnsi" w:cstheme="minorHAnsi"/>
          <w:sz w:val="16"/>
          <w:szCs w:val="16"/>
        </w:rPr>
        <w:t>case basis at their discretion, if it is considered important to the individuals</w:t>
      </w:r>
      <w:r>
        <w:rPr>
          <w:rFonts w:asciiTheme="minorHAnsi" w:hAnsiTheme="minorHAnsi" w:cstheme="minorHAnsi"/>
          <w:sz w:val="16"/>
          <w:szCs w:val="16"/>
        </w:rPr>
        <w:t>’</w:t>
      </w:r>
      <w:r w:rsidRPr="00EF2F27">
        <w:rPr>
          <w:rFonts w:asciiTheme="minorHAnsi" w:hAnsiTheme="minorHAnsi" w:cstheme="minorHAnsi"/>
          <w:sz w:val="16"/>
          <w:szCs w:val="16"/>
        </w:rPr>
        <w:t xml:space="preserve"> recovery journ</w:t>
      </w:r>
      <w:r>
        <w:rPr>
          <w:rFonts w:asciiTheme="minorHAnsi" w:hAnsiTheme="minorHAnsi" w:cstheme="minorHAnsi"/>
          <w:sz w:val="16"/>
          <w:szCs w:val="16"/>
        </w:rPr>
        <w:t>eys</w:t>
      </w:r>
      <w:r w:rsidRPr="005D189B">
        <w:rPr>
          <w:rFonts w:asciiTheme="minorHAnsi" w:hAnsiTheme="minorHAnsi" w:cstheme="minorHAnsi"/>
          <w:sz w:val="16"/>
          <w:szCs w:val="16"/>
        </w:rPr>
        <w:t>.  Any after-hours arrangements must have the prior approval of the Team Leader.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8B0" w:rsidRDefault="00ED7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8B0" w:rsidRDefault="00ED78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8B0" w:rsidRDefault="00ED7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228"/>
    <w:multiLevelType w:val="hybridMultilevel"/>
    <w:tmpl w:val="91329B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6306C9"/>
    <w:multiLevelType w:val="hybridMultilevel"/>
    <w:tmpl w:val="C88E6B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862CF5"/>
    <w:multiLevelType w:val="hybridMultilevel"/>
    <w:tmpl w:val="CFB02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BC209D1"/>
    <w:multiLevelType w:val="hybridMultilevel"/>
    <w:tmpl w:val="7366B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CF09B3"/>
    <w:multiLevelType w:val="hybridMultilevel"/>
    <w:tmpl w:val="879272AA"/>
    <w:lvl w:ilvl="0" w:tplc="0C090001">
      <w:start w:val="1"/>
      <w:numFmt w:val="bullet"/>
      <w:lvlText w:val=""/>
      <w:lvlJc w:val="left"/>
      <w:pPr>
        <w:ind w:left="590" w:hanging="360"/>
      </w:pPr>
      <w:rPr>
        <w:rFonts w:ascii="Symbol" w:hAnsi="Symbol" w:hint="default"/>
      </w:rPr>
    </w:lvl>
    <w:lvl w:ilvl="1" w:tplc="0C090003">
      <w:start w:val="1"/>
      <w:numFmt w:val="bullet"/>
      <w:lvlText w:val="o"/>
      <w:lvlJc w:val="left"/>
      <w:pPr>
        <w:ind w:left="1310" w:hanging="360"/>
      </w:pPr>
      <w:rPr>
        <w:rFonts w:ascii="Courier New" w:hAnsi="Courier New" w:cs="Courier New" w:hint="default"/>
      </w:rPr>
    </w:lvl>
    <w:lvl w:ilvl="2" w:tplc="0C090005" w:tentative="1">
      <w:start w:val="1"/>
      <w:numFmt w:val="bullet"/>
      <w:lvlText w:val=""/>
      <w:lvlJc w:val="left"/>
      <w:pPr>
        <w:ind w:left="2030" w:hanging="360"/>
      </w:pPr>
      <w:rPr>
        <w:rFonts w:ascii="Wingdings" w:hAnsi="Wingdings" w:hint="default"/>
      </w:rPr>
    </w:lvl>
    <w:lvl w:ilvl="3" w:tplc="0C090001" w:tentative="1">
      <w:start w:val="1"/>
      <w:numFmt w:val="bullet"/>
      <w:lvlText w:val=""/>
      <w:lvlJc w:val="left"/>
      <w:pPr>
        <w:ind w:left="2750" w:hanging="360"/>
      </w:pPr>
      <w:rPr>
        <w:rFonts w:ascii="Symbol" w:hAnsi="Symbol" w:hint="default"/>
      </w:rPr>
    </w:lvl>
    <w:lvl w:ilvl="4" w:tplc="0C090003" w:tentative="1">
      <w:start w:val="1"/>
      <w:numFmt w:val="bullet"/>
      <w:lvlText w:val="o"/>
      <w:lvlJc w:val="left"/>
      <w:pPr>
        <w:ind w:left="3470" w:hanging="360"/>
      </w:pPr>
      <w:rPr>
        <w:rFonts w:ascii="Courier New" w:hAnsi="Courier New" w:cs="Courier New" w:hint="default"/>
      </w:rPr>
    </w:lvl>
    <w:lvl w:ilvl="5" w:tplc="0C090005" w:tentative="1">
      <w:start w:val="1"/>
      <w:numFmt w:val="bullet"/>
      <w:lvlText w:val=""/>
      <w:lvlJc w:val="left"/>
      <w:pPr>
        <w:ind w:left="4190" w:hanging="360"/>
      </w:pPr>
      <w:rPr>
        <w:rFonts w:ascii="Wingdings" w:hAnsi="Wingdings" w:hint="default"/>
      </w:rPr>
    </w:lvl>
    <w:lvl w:ilvl="6" w:tplc="0C090001" w:tentative="1">
      <w:start w:val="1"/>
      <w:numFmt w:val="bullet"/>
      <w:lvlText w:val=""/>
      <w:lvlJc w:val="left"/>
      <w:pPr>
        <w:ind w:left="4910" w:hanging="360"/>
      </w:pPr>
      <w:rPr>
        <w:rFonts w:ascii="Symbol" w:hAnsi="Symbol" w:hint="default"/>
      </w:rPr>
    </w:lvl>
    <w:lvl w:ilvl="7" w:tplc="0C090003" w:tentative="1">
      <w:start w:val="1"/>
      <w:numFmt w:val="bullet"/>
      <w:lvlText w:val="o"/>
      <w:lvlJc w:val="left"/>
      <w:pPr>
        <w:ind w:left="5630" w:hanging="360"/>
      </w:pPr>
      <w:rPr>
        <w:rFonts w:ascii="Courier New" w:hAnsi="Courier New" w:cs="Courier New" w:hint="default"/>
      </w:rPr>
    </w:lvl>
    <w:lvl w:ilvl="8" w:tplc="0C090005" w:tentative="1">
      <w:start w:val="1"/>
      <w:numFmt w:val="bullet"/>
      <w:lvlText w:val=""/>
      <w:lvlJc w:val="left"/>
      <w:pPr>
        <w:ind w:left="6350" w:hanging="360"/>
      </w:pPr>
      <w:rPr>
        <w:rFonts w:ascii="Wingdings" w:hAnsi="Wingdings" w:hint="default"/>
      </w:rPr>
    </w:lvl>
  </w:abstractNum>
  <w:abstractNum w:abstractNumId="5">
    <w:nsid w:val="24E11366"/>
    <w:multiLevelType w:val="multilevel"/>
    <w:tmpl w:val="C21C3FDA"/>
    <w:lvl w:ilvl="0">
      <w:start w:val="2"/>
      <w:numFmt w:val="decimal"/>
      <w:lvlText w:val="%1"/>
      <w:lvlJc w:val="left"/>
      <w:pPr>
        <w:ind w:left="360" w:hanging="360"/>
      </w:pPr>
      <w:rPr>
        <w:rFonts w:hint="default"/>
      </w:rPr>
    </w:lvl>
    <w:lvl w:ilvl="1">
      <w:start w:val="1"/>
      <w:numFmt w:val="decimal"/>
      <w:pStyle w:val="Subheading"/>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nsid w:val="250E4C0D"/>
    <w:multiLevelType w:val="hybridMultilevel"/>
    <w:tmpl w:val="82462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FB5591"/>
    <w:multiLevelType w:val="hybridMultilevel"/>
    <w:tmpl w:val="E9029246"/>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636"/>
        </w:tabs>
        <w:ind w:left="1636"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282C64C5"/>
    <w:multiLevelType w:val="hybridMultilevel"/>
    <w:tmpl w:val="511E5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531FF2"/>
    <w:multiLevelType w:val="hybridMultilevel"/>
    <w:tmpl w:val="83CED8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58A22B3"/>
    <w:multiLevelType w:val="hybridMultilevel"/>
    <w:tmpl w:val="AAD8C3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8C21A7A"/>
    <w:multiLevelType w:val="hybridMultilevel"/>
    <w:tmpl w:val="FF924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3C56EB"/>
    <w:multiLevelType w:val="hybridMultilevel"/>
    <w:tmpl w:val="5BCC0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D9C5D81"/>
    <w:multiLevelType w:val="multilevel"/>
    <w:tmpl w:val="0C09001D"/>
    <w:lvl w:ilvl="0">
      <w:start w:val="1"/>
      <w:numFmt w:val="decimal"/>
      <w:lvlText w:val="%1)"/>
      <w:lvlJc w:val="left"/>
      <w:pPr>
        <w:ind w:left="-2089" w:hanging="360"/>
      </w:pPr>
    </w:lvl>
    <w:lvl w:ilvl="1">
      <w:start w:val="1"/>
      <w:numFmt w:val="lowerLetter"/>
      <w:lvlText w:val="%2)"/>
      <w:lvlJc w:val="left"/>
      <w:pPr>
        <w:ind w:left="-1729" w:hanging="360"/>
      </w:pPr>
    </w:lvl>
    <w:lvl w:ilvl="2">
      <w:start w:val="1"/>
      <w:numFmt w:val="lowerRoman"/>
      <w:lvlText w:val="%3)"/>
      <w:lvlJc w:val="left"/>
      <w:pPr>
        <w:ind w:left="-1369" w:hanging="360"/>
      </w:pPr>
    </w:lvl>
    <w:lvl w:ilvl="3">
      <w:start w:val="1"/>
      <w:numFmt w:val="decimal"/>
      <w:lvlText w:val="(%4)"/>
      <w:lvlJc w:val="left"/>
      <w:pPr>
        <w:ind w:left="-1009" w:hanging="360"/>
      </w:pPr>
    </w:lvl>
    <w:lvl w:ilvl="4">
      <w:start w:val="1"/>
      <w:numFmt w:val="lowerLetter"/>
      <w:lvlText w:val="(%5)"/>
      <w:lvlJc w:val="left"/>
      <w:pPr>
        <w:ind w:left="-649" w:hanging="360"/>
      </w:pPr>
    </w:lvl>
    <w:lvl w:ilvl="5">
      <w:start w:val="1"/>
      <w:numFmt w:val="lowerRoman"/>
      <w:lvlText w:val="(%6)"/>
      <w:lvlJc w:val="left"/>
      <w:pPr>
        <w:ind w:left="-289" w:hanging="360"/>
      </w:pPr>
    </w:lvl>
    <w:lvl w:ilvl="6">
      <w:start w:val="1"/>
      <w:numFmt w:val="decimal"/>
      <w:lvlText w:val="%7."/>
      <w:lvlJc w:val="left"/>
      <w:pPr>
        <w:ind w:left="71" w:hanging="360"/>
      </w:pPr>
    </w:lvl>
    <w:lvl w:ilvl="7">
      <w:start w:val="1"/>
      <w:numFmt w:val="lowerLetter"/>
      <w:lvlText w:val="%8."/>
      <w:lvlJc w:val="left"/>
      <w:pPr>
        <w:ind w:left="431" w:hanging="360"/>
      </w:pPr>
    </w:lvl>
    <w:lvl w:ilvl="8">
      <w:start w:val="1"/>
      <w:numFmt w:val="lowerRoman"/>
      <w:lvlText w:val="%9."/>
      <w:lvlJc w:val="left"/>
      <w:pPr>
        <w:ind w:left="791" w:hanging="360"/>
      </w:pPr>
    </w:lvl>
  </w:abstractNum>
  <w:abstractNum w:abstractNumId="14">
    <w:nsid w:val="3F7C411F"/>
    <w:multiLevelType w:val="hybridMultilevel"/>
    <w:tmpl w:val="F120F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0F66A64"/>
    <w:multiLevelType w:val="hybridMultilevel"/>
    <w:tmpl w:val="BBD0B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4E46CA"/>
    <w:multiLevelType w:val="hybridMultilevel"/>
    <w:tmpl w:val="E17E4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50A19E7"/>
    <w:multiLevelType w:val="hybridMultilevel"/>
    <w:tmpl w:val="0DCEDC06"/>
    <w:lvl w:ilvl="0" w:tplc="D22097A4">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76"/>
        </w:tabs>
        <w:ind w:left="1276"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8">
    <w:nsid w:val="557D76C5"/>
    <w:multiLevelType w:val="hybridMultilevel"/>
    <w:tmpl w:val="8118D732"/>
    <w:lvl w:ilvl="0" w:tplc="108296E8">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7D55251"/>
    <w:multiLevelType w:val="hybridMultilevel"/>
    <w:tmpl w:val="FACC2892"/>
    <w:lvl w:ilvl="0" w:tplc="86D887A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C434452"/>
    <w:multiLevelType w:val="hybridMultilevel"/>
    <w:tmpl w:val="8B42FE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60F327F3"/>
    <w:multiLevelType w:val="multilevel"/>
    <w:tmpl w:val="0936BF5C"/>
    <w:lvl w:ilvl="0">
      <w:start w:val="1"/>
      <w:numFmt w:val="decimal"/>
      <w:lvlText w:val="%1"/>
      <w:lvlJc w:val="left"/>
      <w:pPr>
        <w:ind w:left="360" w:hanging="360"/>
      </w:pPr>
      <w:rPr>
        <w:rFonts w:ascii="Arial" w:hAnsi="Arial" w:cs="Arial" w:hint="default"/>
        <w:color w:val="auto"/>
        <w:sz w:val="28"/>
        <w:szCs w:val="28"/>
      </w:rPr>
    </w:lvl>
    <w:lvl w:ilvl="1">
      <w:start w:val="1"/>
      <w:numFmt w:val="decimal"/>
      <w:lvlText w:val="%1.%2"/>
      <w:lvlJc w:val="left"/>
      <w:pPr>
        <w:ind w:left="360" w:hanging="360"/>
      </w:pPr>
      <w:rPr>
        <w:rFonts w:hint="default"/>
        <w:color w:val="auto"/>
      </w:rPr>
    </w:lvl>
    <w:lvl w:ilvl="2">
      <w:start w:val="1"/>
      <w:numFmt w:val="decimal"/>
      <w:pStyle w:val="SUBSUBheading"/>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nsid w:val="65AB29FE"/>
    <w:multiLevelType w:val="hybridMultilevel"/>
    <w:tmpl w:val="76761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2124DC"/>
    <w:multiLevelType w:val="hybridMultilevel"/>
    <w:tmpl w:val="7916A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9B17450"/>
    <w:multiLevelType w:val="hybridMultilevel"/>
    <w:tmpl w:val="EA8C7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A423C70"/>
    <w:multiLevelType w:val="hybridMultilevel"/>
    <w:tmpl w:val="8C2E4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D511A30"/>
    <w:multiLevelType w:val="hybridMultilevel"/>
    <w:tmpl w:val="1408CA74"/>
    <w:lvl w:ilvl="0" w:tplc="7E309680">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70442E7B"/>
    <w:multiLevelType w:val="hybridMultilevel"/>
    <w:tmpl w:val="E2708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2B02596"/>
    <w:multiLevelType w:val="hybridMultilevel"/>
    <w:tmpl w:val="2BDC2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5FC1A60"/>
    <w:multiLevelType w:val="hybridMultilevel"/>
    <w:tmpl w:val="07DA7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6591008"/>
    <w:multiLevelType w:val="hybridMultilevel"/>
    <w:tmpl w:val="8B0CA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C1D4666"/>
    <w:multiLevelType w:val="hybridMultilevel"/>
    <w:tmpl w:val="D9FAD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DC71C2E"/>
    <w:multiLevelType w:val="hybridMultilevel"/>
    <w:tmpl w:val="D91E13A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7E0C62F0"/>
    <w:multiLevelType w:val="hybridMultilevel"/>
    <w:tmpl w:val="CE2AC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7"/>
  </w:num>
  <w:num w:numId="4">
    <w:abstractNumId w:val="5"/>
  </w:num>
  <w:num w:numId="5">
    <w:abstractNumId w:val="21"/>
  </w:num>
  <w:num w:numId="6">
    <w:abstractNumId w:val="18"/>
  </w:num>
  <w:num w:numId="7">
    <w:abstractNumId w:val="27"/>
  </w:num>
  <w:num w:numId="8">
    <w:abstractNumId w:val="19"/>
  </w:num>
  <w:num w:numId="9">
    <w:abstractNumId w:val="7"/>
  </w:num>
  <w:num w:numId="10">
    <w:abstractNumId w:val="14"/>
  </w:num>
  <w:num w:numId="11">
    <w:abstractNumId w:val="33"/>
  </w:num>
  <w:num w:numId="12">
    <w:abstractNumId w:val="12"/>
  </w:num>
  <w:num w:numId="13">
    <w:abstractNumId w:val="8"/>
  </w:num>
  <w:num w:numId="14">
    <w:abstractNumId w:val="2"/>
  </w:num>
  <w:num w:numId="15">
    <w:abstractNumId w:val="23"/>
  </w:num>
  <w:num w:numId="16">
    <w:abstractNumId w:val="29"/>
  </w:num>
  <w:num w:numId="17">
    <w:abstractNumId w:val="0"/>
  </w:num>
  <w:num w:numId="18">
    <w:abstractNumId w:val="11"/>
  </w:num>
  <w:num w:numId="19">
    <w:abstractNumId w:val="26"/>
  </w:num>
  <w:num w:numId="20">
    <w:abstractNumId w:val="1"/>
  </w:num>
  <w:num w:numId="21">
    <w:abstractNumId w:val="25"/>
  </w:num>
  <w:num w:numId="22">
    <w:abstractNumId w:val="31"/>
  </w:num>
  <w:num w:numId="23">
    <w:abstractNumId w:val="22"/>
  </w:num>
  <w:num w:numId="24">
    <w:abstractNumId w:val="28"/>
  </w:num>
  <w:num w:numId="25">
    <w:abstractNumId w:val="6"/>
  </w:num>
  <w:num w:numId="26">
    <w:abstractNumId w:val="3"/>
  </w:num>
  <w:num w:numId="27">
    <w:abstractNumId w:val="16"/>
  </w:num>
  <w:num w:numId="28">
    <w:abstractNumId w:val="24"/>
  </w:num>
  <w:num w:numId="29">
    <w:abstractNumId w:val="9"/>
  </w:num>
  <w:num w:numId="30">
    <w:abstractNumId w:val="30"/>
  </w:num>
  <w:num w:numId="31">
    <w:abstractNumId w:val="10"/>
  </w:num>
  <w:num w:numId="32">
    <w:abstractNumId w:val="32"/>
  </w:num>
  <w:num w:numId="33">
    <w:abstractNumId w:val="21"/>
  </w:num>
  <w:num w:numId="34">
    <w:abstractNumId w:val="21"/>
  </w:num>
  <w:num w:numId="35">
    <w:abstractNumId w:val="20"/>
  </w:num>
  <w:num w:numId="36">
    <w:abstractNumId w:val="21"/>
  </w:num>
  <w:num w:numId="37">
    <w:abstractNumId w:val="15"/>
  </w:num>
  <w:num w:numId="38">
    <w:abstractNumId w:val="21"/>
  </w:num>
  <w:num w:numId="39">
    <w:abstractNumId w:val="21"/>
  </w:num>
  <w:num w:numId="40">
    <w:abstractNumId w:val="21"/>
  </w:num>
  <w:num w:numId="41">
    <w:abstractNumId w:val="21"/>
  </w:num>
  <w:num w:numId="42">
    <w:abstractNumId w:val="21"/>
  </w:num>
  <w:num w:numId="4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oNotTrackMoves/>
  <w:defaultTabStop w:val="567"/>
  <w:characterSpacingControl w:val="doNotCompress"/>
  <w:hdrShapeDefaults>
    <o:shapedefaults v:ext="edit" spidmax="409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2725"/>
    <w:rsid w:val="00000C2E"/>
    <w:rsid w:val="0000113A"/>
    <w:rsid w:val="000018E2"/>
    <w:rsid w:val="00001D32"/>
    <w:rsid w:val="0000316D"/>
    <w:rsid w:val="000111B7"/>
    <w:rsid w:val="0001605E"/>
    <w:rsid w:val="000171B4"/>
    <w:rsid w:val="0001769B"/>
    <w:rsid w:val="000214F3"/>
    <w:rsid w:val="000326BC"/>
    <w:rsid w:val="00033573"/>
    <w:rsid w:val="000365E7"/>
    <w:rsid w:val="00037174"/>
    <w:rsid w:val="00040AB2"/>
    <w:rsid w:val="000437A3"/>
    <w:rsid w:val="000440B6"/>
    <w:rsid w:val="0004486A"/>
    <w:rsid w:val="00050F03"/>
    <w:rsid w:val="000528D8"/>
    <w:rsid w:val="00055E18"/>
    <w:rsid w:val="000645DE"/>
    <w:rsid w:val="000666B6"/>
    <w:rsid w:val="000670D9"/>
    <w:rsid w:val="000713D6"/>
    <w:rsid w:val="00072A0A"/>
    <w:rsid w:val="0008152D"/>
    <w:rsid w:val="00081DB8"/>
    <w:rsid w:val="00082882"/>
    <w:rsid w:val="0009106A"/>
    <w:rsid w:val="00091C80"/>
    <w:rsid w:val="00092A7A"/>
    <w:rsid w:val="00095E0C"/>
    <w:rsid w:val="00096271"/>
    <w:rsid w:val="000967DD"/>
    <w:rsid w:val="00096C58"/>
    <w:rsid w:val="000A04CC"/>
    <w:rsid w:val="000A0878"/>
    <w:rsid w:val="000A25F2"/>
    <w:rsid w:val="000A2B54"/>
    <w:rsid w:val="000A2C6C"/>
    <w:rsid w:val="000A3D02"/>
    <w:rsid w:val="000A3F2C"/>
    <w:rsid w:val="000B0412"/>
    <w:rsid w:val="000B0B7D"/>
    <w:rsid w:val="000B283A"/>
    <w:rsid w:val="000B334F"/>
    <w:rsid w:val="000B3ADE"/>
    <w:rsid w:val="000B76E0"/>
    <w:rsid w:val="000C06F8"/>
    <w:rsid w:val="000C1690"/>
    <w:rsid w:val="000C2A66"/>
    <w:rsid w:val="000C2C49"/>
    <w:rsid w:val="000C715D"/>
    <w:rsid w:val="000D12B2"/>
    <w:rsid w:val="000D4AA8"/>
    <w:rsid w:val="000D6292"/>
    <w:rsid w:val="000D68B8"/>
    <w:rsid w:val="000E13A6"/>
    <w:rsid w:val="000E3446"/>
    <w:rsid w:val="000E3B0B"/>
    <w:rsid w:val="000E3C3C"/>
    <w:rsid w:val="000E3E74"/>
    <w:rsid w:val="000E4CEB"/>
    <w:rsid w:val="000E5F5B"/>
    <w:rsid w:val="000F0E66"/>
    <w:rsid w:val="000F2753"/>
    <w:rsid w:val="000F2AB8"/>
    <w:rsid w:val="000F3B0A"/>
    <w:rsid w:val="000F7259"/>
    <w:rsid w:val="0010050C"/>
    <w:rsid w:val="00104435"/>
    <w:rsid w:val="00114BDB"/>
    <w:rsid w:val="00117A64"/>
    <w:rsid w:val="00117D2C"/>
    <w:rsid w:val="00120BED"/>
    <w:rsid w:val="00121177"/>
    <w:rsid w:val="0012463D"/>
    <w:rsid w:val="001347DB"/>
    <w:rsid w:val="001348F6"/>
    <w:rsid w:val="001375B6"/>
    <w:rsid w:val="00143844"/>
    <w:rsid w:val="0014722B"/>
    <w:rsid w:val="001513F3"/>
    <w:rsid w:val="001531E7"/>
    <w:rsid w:val="00156B12"/>
    <w:rsid w:val="00156C36"/>
    <w:rsid w:val="001575DE"/>
    <w:rsid w:val="00157863"/>
    <w:rsid w:val="00160C71"/>
    <w:rsid w:val="001632AB"/>
    <w:rsid w:val="00165013"/>
    <w:rsid w:val="00167154"/>
    <w:rsid w:val="00167269"/>
    <w:rsid w:val="00173257"/>
    <w:rsid w:val="0018101A"/>
    <w:rsid w:val="00181414"/>
    <w:rsid w:val="0018220F"/>
    <w:rsid w:val="00184F20"/>
    <w:rsid w:val="001872E0"/>
    <w:rsid w:val="00191439"/>
    <w:rsid w:val="00193570"/>
    <w:rsid w:val="00195827"/>
    <w:rsid w:val="001A08E5"/>
    <w:rsid w:val="001A289E"/>
    <w:rsid w:val="001A2CD8"/>
    <w:rsid w:val="001A360B"/>
    <w:rsid w:val="001A6615"/>
    <w:rsid w:val="001B1FB9"/>
    <w:rsid w:val="001B319C"/>
    <w:rsid w:val="001B3E2B"/>
    <w:rsid w:val="001B4689"/>
    <w:rsid w:val="001B54E2"/>
    <w:rsid w:val="001C4B40"/>
    <w:rsid w:val="001C6AAC"/>
    <w:rsid w:val="001C7E21"/>
    <w:rsid w:val="001D20F1"/>
    <w:rsid w:val="001D47D2"/>
    <w:rsid w:val="001E0C68"/>
    <w:rsid w:val="001E62DC"/>
    <w:rsid w:val="001E630D"/>
    <w:rsid w:val="001F22B3"/>
    <w:rsid w:val="001F2E57"/>
    <w:rsid w:val="001F5615"/>
    <w:rsid w:val="001F6D50"/>
    <w:rsid w:val="001F71D4"/>
    <w:rsid w:val="00201D23"/>
    <w:rsid w:val="00206D15"/>
    <w:rsid w:val="0021150B"/>
    <w:rsid w:val="002208B9"/>
    <w:rsid w:val="00221BB2"/>
    <w:rsid w:val="00225247"/>
    <w:rsid w:val="00227D1E"/>
    <w:rsid w:val="00231701"/>
    <w:rsid w:val="00232D93"/>
    <w:rsid w:val="00234344"/>
    <w:rsid w:val="00234C29"/>
    <w:rsid w:val="002358F5"/>
    <w:rsid w:val="00235979"/>
    <w:rsid w:val="00237453"/>
    <w:rsid w:val="00241125"/>
    <w:rsid w:val="00242D62"/>
    <w:rsid w:val="002433A3"/>
    <w:rsid w:val="00243ADB"/>
    <w:rsid w:val="002558EB"/>
    <w:rsid w:val="00255CAB"/>
    <w:rsid w:val="0025779E"/>
    <w:rsid w:val="00260287"/>
    <w:rsid w:val="00263AA4"/>
    <w:rsid w:val="00263C4E"/>
    <w:rsid w:val="00265125"/>
    <w:rsid w:val="00265D54"/>
    <w:rsid w:val="002708E1"/>
    <w:rsid w:val="00271156"/>
    <w:rsid w:val="00274193"/>
    <w:rsid w:val="00274EE2"/>
    <w:rsid w:val="00280557"/>
    <w:rsid w:val="00286E91"/>
    <w:rsid w:val="00287166"/>
    <w:rsid w:val="002871D2"/>
    <w:rsid w:val="0029248F"/>
    <w:rsid w:val="0029273C"/>
    <w:rsid w:val="0029723F"/>
    <w:rsid w:val="002A0E35"/>
    <w:rsid w:val="002A1E3E"/>
    <w:rsid w:val="002B0793"/>
    <w:rsid w:val="002B331A"/>
    <w:rsid w:val="002B3E2B"/>
    <w:rsid w:val="002B7454"/>
    <w:rsid w:val="002C58E2"/>
    <w:rsid w:val="002C618F"/>
    <w:rsid w:val="002D187E"/>
    <w:rsid w:val="002E08FF"/>
    <w:rsid w:val="002E18B6"/>
    <w:rsid w:val="002E2322"/>
    <w:rsid w:val="002E72F5"/>
    <w:rsid w:val="002E7520"/>
    <w:rsid w:val="002F032C"/>
    <w:rsid w:val="002F42D6"/>
    <w:rsid w:val="003007A5"/>
    <w:rsid w:val="00301F11"/>
    <w:rsid w:val="00306850"/>
    <w:rsid w:val="003102B4"/>
    <w:rsid w:val="00311116"/>
    <w:rsid w:val="00314826"/>
    <w:rsid w:val="003150BB"/>
    <w:rsid w:val="003178CD"/>
    <w:rsid w:val="00321CF8"/>
    <w:rsid w:val="00324648"/>
    <w:rsid w:val="00331A5E"/>
    <w:rsid w:val="00333B89"/>
    <w:rsid w:val="00336B47"/>
    <w:rsid w:val="003479A3"/>
    <w:rsid w:val="003527FB"/>
    <w:rsid w:val="0036063F"/>
    <w:rsid w:val="00362852"/>
    <w:rsid w:val="0036795C"/>
    <w:rsid w:val="0037057F"/>
    <w:rsid w:val="00372C3F"/>
    <w:rsid w:val="00376549"/>
    <w:rsid w:val="00380D79"/>
    <w:rsid w:val="00381446"/>
    <w:rsid w:val="00386639"/>
    <w:rsid w:val="00396BAE"/>
    <w:rsid w:val="00396CF1"/>
    <w:rsid w:val="003A0811"/>
    <w:rsid w:val="003A0B94"/>
    <w:rsid w:val="003B2BB8"/>
    <w:rsid w:val="003B448E"/>
    <w:rsid w:val="003B5335"/>
    <w:rsid w:val="003B5CEB"/>
    <w:rsid w:val="003B739B"/>
    <w:rsid w:val="003C2D29"/>
    <w:rsid w:val="003C31B4"/>
    <w:rsid w:val="003C36B0"/>
    <w:rsid w:val="003C38A7"/>
    <w:rsid w:val="003D34FF"/>
    <w:rsid w:val="003D4799"/>
    <w:rsid w:val="003D6861"/>
    <w:rsid w:val="003E7822"/>
    <w:rsid w:val="003F1491"/>
    <w:rsid w:val="003F55CE"/>
    <w:rsid w:val="003F6330"/>
    <w:rsid w:val="00401071"/>
    <w:rsid w:val="00401269"/>
    <w:rsid w:val="004025E4"/>
    <w:rsid w:val="00405716"/>
    <w:rsid w:val="00414618"/>
    <w:rsid w:val="00415A2E"/>
    <w:rsid w:val="00417B34"/>
    <w:rsid w:val="0043049B"/>
    <w:rsid w:val="00435C5B"/>
    <w:rsid w:val="00437E87"/>
    <w:rsid w:val="00446185"/>
    <w:rsid w:val="00450436"/>
    <w:rsid w:val="00453E3F"/>
    <w:rsid w:val="00461C7C"/>
    <w:rsid w:val="0046202F"/>
    <w:rsid w:val="00464A35"/>
    <w:rsid w:val="0047253B"/>
    <w:rsid w:val="00476274"/>
    <w:rsid w:val="00480A5A"/>
    <w:rsid w:val="00483CEE"/>
    <w:rsid w:val="0048423C"/>
    <w:rsid w:val="00486A4A"/>
    <w:rsid w:val="00487076"/>
    <w:rsid w:val="00487ECD"/>
    <w:rsid w:val="004903C8"/>
    <w:rsid w:val="0049139C"/>
    <w:rsid w:val="00491E99"/>
    <w:rsid w:val="00491F4B"/>
    <w:rsid w:val="0049261C"/>
    <w:rsid w:val="00492981"/>
    <w:rsid w:val="00497154"/>
    <w:rsid w:val="004A0BD7"/>
    <w:rsid w:val="004A243C"/>
    <w:rsid w:val="004A47D9"/>
    <w:rsid w:val="004A4A55"/>
    <w:rsid w:val="004A4A83"/>
    <w:rsid w:val="004A551D"/>
    <w:rsid w:val="004A63F6"/>
    <w:rsid w:val="004B166C"/>
    <w:rsid w:val="004B2D87"/>
    <w:rsid w:val="004B33E9"/>
    <w:rsid w:val="004B4E16"/>
    <w:rsid w:val="004B54CA"/>
    <w:rsid w:val="004B6201"/>
    <w:rsid w:val="004B75D7"/>
    <w:rsid w:val="004C24C3"/>
    <w:rsid w:val="004C4C9B"/>
    <w:rsid w:val="004C4CC7"/>
    <w:rsid w:val="004C5BB3"/>
    <w:rsid w:val="004C5EF9"/>
    <w:rsid w:val="004C5F5A"/>
    <w:rsid w:val="004C62E3"/>
    <w:rsid w:val="004C7381"/>
    <w:rsid w:val="004C7847"/>
    <w:rsid w:val="004D0625"/>
    <w:rsid w:val="004D6ED3"/>
    <w:rsid w:val="004E16C9"/>
    <w:rsid w:val="004E2326"/>
    <w:rsid w:val="004E2528"/>
    <w:rsid w:val="004E2F0A"/>
    <w:rsid w:val="004E4694"/>
    <w:rsid w:val="004E5CBF"/>
    <w:rsid w:val="004F1296"/>
    <w:rsid w:val="004F2E0E"/>
    <w:rsid w:val="004F38D5"/>
    <w:rsid w:val="004F48DB"/>
    <w:rsid w:val="004F79D0"/>
    <w:rsid w:val="005020D1"/>
    <w:rsid w:val="00502469"/>
    <w:rsid w:val="00506787"/>
    <w:rsid w:val="00506BCF"/>
    <w:rsid w:val="00511A41"/>
    <w:rsid w:val="005132CB"/>
    <w:rsid w:val="0051431C"/>
    <w:rsid w:val="00523E18"/>
    <w:rsid w:val="0052530B"/>
    <w:rsid w:val="0053072A"/>
    <w:rsid w:val="0053259A"/>
    <w:rsid w:val="00534D50"/>
    <w:rsid w:val="005358FE"/>
    <w:rsid w:val="00537096"/>
    <w:rsid w:val="005378B6"/>
    <w:rsid w:val="00542382"/>
    <w:rsid w:val="00546C04"/>
    <w:rsid w:val="00547380"/>
    <w:rsid w:val="0054754C"/>
    <w:rsid w:val="00551686"/>
    <w:rsid w:val="005516FA"/>
    <w:rsid w:val="00552303"/>
    <w:rsid w:val="00552B79"/>
    <w:rsid w:val="00554DC4"/>
    <w:rsid w:val="00556C63"/>
    <w:rsid w:val="0056254F"/>
    <w:rsid w:val="005629C5"/>
    <w:rsid w:val="00566338"/>
    <w:rsid w:val="005668AD"/>
    <w:rsid w:val="00567992"/>
    <w:rsid w:val="00570CE7"/>
    <w:rsid w:val="005754FC"/>
    <w:rsid w:val="00577B35"/>
    <w:rsid w:val="00591813"/>
    <w:rsid w:val="0059316A"/>
    <w:rsid w:val="00594BD2"/>
    <w:rsid w:val="00594FFA"/>
    <w:rsid w:val="00597BC7"/>
    <w:rsid w:val="005A212E"/>
    <w:rsid w:val="005A47CD"/>
    <w:rsid w:val="005A4BA8"/>
    <w:rsid w:val="005A61E7"/>
    <w:rsid w:val="005B04FA"/>
    <w:rsid w:val="005B0CD7"/>
    <w:rsid w:val="005B2344"/>
    <w:rsid w:val="005B2625"/>
    <w:rsid w:val="005B3BD9"/>
    <w:rsid w:val="005B67CB"/>
    <w:rsid w:val="005C08BA"/>
    <w:rsid w:val="005C234B"/>
    <w:rsid w:val="005C2FA4"/>
    <w:rsid w:val="005C3AA9"/>
    <w:rsid w:val="005C681C"/>
    <w:rsid w:val="005D07E6"/>
    <w:rsid w:val="005D189B"/>
    <w:rsid w:val="005D28B2"/>
    <w:rsid w:val="005D3C93"/>
    <w:rsid w:val="005D70AE"/>
    <w:rsid w:val="005E2028"/>
    <w:rsid w:val="005E2E19"/>
    <w:rsid w:val="005E3420"/>
    <w:rsid w:val="005E416E"/>
    <w:rsid w:val="005E54AC"/>
    <w:rsid w:val="005E73CF"/>
    <w:rsid w:val="005F3B4C"/>
    <w:rsid w:val="00600995"/>
    <w:rsid w:val="00606666"/>
    <w:rsid w:val="006068C3"/>
    <w:rsid w:val="00607D5C"/>
    <w:rsid w:val="00607D8E"/>
    <w:rsid w:val="00625F5E"/>
    <w:rsid w:val="00626D9E"/>
    <w:rsid w:val="0063019D"/>
    <w:rsid w:val="00631B18"/>
    <w:rsid w:val="00634833"/>
    <w:rsid w:val="00635F8C"/>
    <w:rsid w:val="00637484"/>
    <w:rsid w:val="0064018F"/>
    <w:rsid w:val="00642311"/>
    <w:rsid w:val="00642948"/>
    <w:rsid w:val="0064388A"/>
    <w:rsid w:val="0064425A"/>
    <w:rsid w:val="00645082"/>
    <w:rsid w:val="00650AF3"/>
    <w:rsid w:val="00653C5A"/>
    <w:rsid w:val="00653EDF"/>
    <w:rsid w:val="006555D6"/>
    <w:rsid w:val="00663C32"/>
    <w:rsid w:val="00665E2F"/>
    <w:rsid w:val="00666B5C"/>
    <w:rsid w:val="00670E55"/>
    <w:rsid w:val="0067552B"/>
    <w:rsid w:val="006764DF"/>
    <w:rsid w:val="0067793F"/>
    <w:rsid w:val="0068157E"/>
    <w:rsid w:val="006815AE"/>
    <w:rsid w:val="006815F9"/>
    <w:rsid w:val="00683CBF"/>
    <w:rsid w:val="006853A8"/>
    <w:rsid w:val="006853DB"/>
    <w:rsid w:val="00687154"/>
    <w:rsid w:val="006905F5"/>
    <w:rsid w:val="00690985"/>
    <w:rsid w:val="00692357"/>
    <w:rsid w:val="00693FE8"/>
    <w:rsid w:val="00694A21"/>
    <w:rsid w:val="00697014"/>
    <w:rsid w:val="006A0598"/>
    <w:rsid w:val="006A2D08"/>
    <w:rsid w:val="006A371C"/>
    <w:rsid w:val="006A4CE7"/>
    <w:rsid w:val="006A6F6E"/>
    <w:rsid w:val="006A7355"/>
    <w:rsid w:val="006B26DC"/>
    <w:rsid w:val="006B283C"/>
    <w:rsid w:val="006B57E3"/>
    <w:rsid w:val="006B7A00"/>
    <w:rsid w:val="006D0095"/>
    <w:rsid w:val="006D447F"/>
    <w:rsid w:val="006D7472"/>
    <w:rsid w:val="006E09FF"/>
    <w:rsid w:val="006E316F"/>
    <w:rsid w:val="006E5A76"/>
    <w:rsid w:val="006E68B8"/>
    <w:rsid w:val="006E6E90"/>
    <w:rsid w:val="006F27E0"/>
    <w:rsid w:val="006F290D"/>
    <w:rsid w:val="006F3C46"/>
    <w:rsid w:val="006F464C"/>
    <w:rsid w:val="006F493F"/>
    <w:rsid w:val="006F76C4"/>
    <w:rsid w:val="00703CD2"/>
    <w:rsid w:val="00707FC7"/>
    <w:rsid w:val="00713884"/>
    <w:rsid w:val="00715789"/>
    <w:rsid w:val="00722087"/>
    <w:rsid w:val="007245E8"/>
    <w:rsid w:val="00730018"/>
    <w:rsid w:val="007329C8"/>
    <w:rsid w:val="00737D92"/>
    <w:rsid w:val="00744294"/>
    <w:rsid w:val="00745C98"/>
    <w:rsid w:val="0074677F"/>
    <w:rsid w:val="00746BC1"/>
    <w:rsid w:val="00747D87"/>
    <w:rsid w:val="00751B4C"/>
    <w:rsid w:val="00751E53"/>
    <w:rsid w:val="007565D5"/>
    <w:rsid w:val="007571F5"/>
    <w:rsid w:val="00766E0C"/>
    <w:rsid w:val="00766E98"/>
    <w:rsid w:val="00766F22"/>
    <w:rsid w:val="007713B3"/>
    <w:rsid w:val="00774579"/>
    <w:rsid w:val="007829D2"/>
    <w:rsid w:val="00783C65"/>
    <w:rsid w:val="007844F7"/>
    <w:rsid w:val="00784FAB"/>
    <w:rsid w:val="00785261"/>
    <w:rsid w:val="007862B9"/>
    <w:rsid w:val="007868EF"/>
    <w:rsid w:val="007878ED"/>
    <w:rsid w:val="00793CE7"/>
    <w:rsid w:val="007A0A03"/>
    <w:rsid w:val="007A0AB8"/>
    <w:rsid w:val="007A315A"/>
    <w:rsid w:val="007A69A1"/>
    <w:rsid w:val="007B0256"/>
    <w:rsid w:val="007B0DA2"/>
    <w:rsid w:val="007B3BDB"/>
    <w:rsid w:val="007C3D4C"/>
    <w:rsid w:val="007C48C8"/>
    <w:rsid w:val="007C7645"/>
    <w:rsid w:val="007D0A62"/>
    <w:rsid w:val="007E1CC4"/>
    <w:rsid w:val="007E2213"/>
    <w:rsid w:val="007E3B5B"/>
    <w:rsid w:val="007E4743"/>
    <w:rsid w:val="007F00DE"/>
    <w:rsid w:val="007F2A46"/>
    <w:rsid w:val="007F4350"/>
    <w:rsid w:val="00800B3F"/>
    <w:rsid w:val="00800BEB"/>
    <w:rsid w:val="00801156"/>
    <w:rsid w:val="00805256"/>
    <w:rsid w:val="00806359"/>
    <w:rsid w:val="00807515"/>
    <w:rsid w:val="0081021D"/>
    <w:rsid w:val="008111A7"/>
    <w:rsid w:val="00812863"/>
    <w:rsid w:val="00812CBC"/>
    <w:rsid w:val="00813D35"/>
    <w:rsid w:val="008150CC"/>
    <w:rsid w:val="00815953"/>
    <w:rsid w:val="00816E5D"/>
    <w:rsid w:val="00824A22"/>
    <w:rsid w:val="00824EAC"/>
    <w:rsid w:val="0082775C"/>
    <w:rsid w:val="0082779A"/>
    <w:rsid w:val="00830BFF"/>
    <w:rsid w:val="0083237C"/>
    <w:rsid w:val="0083506C"/>
    <w:rsid w:val="00835DD3"/>
    <w:rsid w:val="00836492"/>
    <w:rsid w:val="00837189"/>
    <w:rsid w:val="00837BC8"/>
    <w:rsid w:val="00841797"/>
    <w:rsid w:val="0084280B"/>
    <w:rsid w:val="008438D2"/>
    <w:rsid w:val="00843BC3"/>
    <w:rsid w:val="00847183"/>
    <w:rsid w:val="00850496"/>
    <w:rsid w:val="00852AF6"/>
    <w:rsid w:val="00860E8D"/>
    <w:rsid w:val="00865465"/>
    <w:rsid w:val="00865E38"/>
    <w:rsid w:val="008662E7"/>
    <w:rsid w:val="0086638F"/>
    <w:rsid w:val="008756ED"/>
    <w:rsid w:val="00875C0E"/>
    <w:rsid w:val="00876F1F"/>
    <w:rsid w:val="008811E0"/>
    <w:rsid w:val="0088136C"/>
    <w:rsid w:val="0088308B"/>
    <w:rsid w:val="00883C65"/>
    <w:rsid w:val="0088450F"/>
    <w:rsid w:val="008862B5"/>
    <w:rsid w:val="008871B2"/>
    <w:rsid w:val="0089117D"/>
    <w:rsid w:val="00892609"/>
    <w:rsid w:val="0089765F"/>
    <w:rsid w:val="008A0575"/>
    <w:rsid w:val="008A0947"/>
    <w:rsid w:val="008A0BA5"/>
    <w:rsid w:val="008A167E"/>
    <w:rsid w:val="008A7861"/>
    <w:rsid w:val="008A7A6F"/>
    <w:rsid w:val="008B239D"/>
    <w:rsid w:val="008B336B"/>
    <w:rsid w:val="008B7E3A"/>
    <w:rsid w:val="008C05CD"/>
    <w:rsid w:val="008C2961"/>
    <w:rsid w:val="008C383A"/>
    <w:rsid w:val="008C42AF"/>
    <w:rsid w:val="008D11D1"/>
    <w:rsid w:val="008D395F"/>
    <w:rsid w:val="008D49D2"/>
    <w:rsid w:val="008E15C6"/>
    <w:rsid w:val="008E17C0"/>
    <w:rsid w:val="008E3747"/>
    <w:rsid w:val="008E4350"/>
    <w:rsid w:val="009006EE"/>
    <w:rsid w:val="009204F6"/>
    <w:rsid w:val="009225F0"/>
    <w:rsid w:val="00926A8E"/>
    <w:rsid w:val="009277D6"/>
    <w:rsid w:val="009326BC"/>
    <w:rsid w:val="00940C71"/>
    <w:rsid w:val="00940DF9"/>
    <w:rsid w:val="00941D4F"/>
    <w:rsid w:val="00941FF2"/>
    <w:rsid w:val="00942147"/>
    <w:rsid w:val="00944336"/>
    <w:rsid w:val="0094533F"/>
    <w:rsid w:val="009469D7"/>
    <w:rsid w:val="009517DE"/>
    <w:rsid w:val="00951B00"/>
    <w:rsid w:val="00952BB3"/>
    <w:rsid w:val="00956371"/>
    <w:rsid w:val="009575E1"/>
    <w:rsid w:val="00962C1E"/>
    <w:rsid w:val="0096394F"/>
    <w:rsid w:val="0096465E"/>
    <w:rsid w:val="009661BD"/>
    <w:rsid w:val="0097374F"/>
    <w:rsid w:val="00973BB7"/>
    <w:rsid w:val="00976226"/>
    <w:rsid w:val="00977016"/>
    <w:rsid w:val="0098080C"/>
    <w:rsid w:val="009852D6"/>
    <w:rsid w:val="00985924"/>
    <w:rsid w:val="00985B84"/>
    <w:rsid w:val="00991DA3"/>
    <w:rsid w:val="0099656C"/>
    <w:rsid w:val="00996A79"/>
    <w:rsid w:val="009A41B5"/>
    <w:rsid w:val="009A6110"/>
    <w:rsid w:val="009A7BAC"/>
    <w:rsid w:val="009B09E7"/>
    <w:rsid w:val="009B16B3"/>
    <w:rsid w:val="009B1AAA"/>
    <w:rsid w:val="009B3448"/>
    <w:rsid w:val="009B4A3D"/>
    <w:rsid w:val="009B60CE"/>
    <w:rsid w:val="009B62AA"/>
    <w:rsid w:val="009B6ABC"/>
    <w:rsid w:val="009B72AC"/>
    <w:rsid w:val="009C1B4D"/>
    <w:rsid w:val="009C4418"/>
    <w:rsid w:val="009C5147"/>
    <w:rsid w:val="009D1F43"/>
    <w:rsid w:val="009D36DE"/>
    <w:rsid w:val="009D4EB8"/>
    <w:rsid w:val="009D5620"/>
    <w:rsid w:val="009D57D5"/>
    <w:rsid w:val="009D68B5"/>
    <w:rsid w:val="009D75A2"/>
    <w:rsid w:val="009E0C31"/>
    <w:rsid w:val="009E2E62"/>
    <w:rsid w:val="009E5A94"/>
    <w:rsid w:val="009E6BDE"/>
    <w:rsid w:val="009E7599"/>
    <w:rsid w:val="009E7D95"/>
    <w:rsid w:val="009F509E"/>
    <w:rsid w:val="00A05A29"/>
    <w:rsid w:val="00A06782"/>
    <w:rsid w:val="00A07B0F"/>
    <w:rsid w:val="00A13107"/>
    <w:rsid w:val="00A136A8"/>
    <w:rsid w:val="00A2006C"/>
    <w:rsid w:val="00A223F7"/>
    <w:rsid w:val="00A22F57"/>
    <w:rsid w:val="00A23654"/>
    <w:rsid w:val="00A2406B"/>
    <w:rsid w:val="00A262EC"/>
    <w:rsid w:val="00A32227"/>
    <w:rsid w:val="00A377FB"/>
    <w:rsid w:val="00A41619"/>
    <w:rsid w:val="00A44A71"/>
    <w:rsid w:val="00A44B36"/>
    <w:rsid w:val="00A50BC2"/>
    <w:rsid w:val="00A519A1"/>
    <w:rsid w:val="00A51CDF"/>
    <w:rsid w:val="00A52725"/>
    <w:rsid w:val="00A57641"/>
    <w:rsid w:val="00A57F71"/>
    <w:rsid w:val="00A63512"/>
    <w:rsid w:val="00A63772"/>
    <w:rsid w:val="00A70DDC"/>
    <w:rsid w:val="00A71E46"/>
    <w:rsid w:val="00A76EFB"/>
    <w:rsid w:val="00A7747C"/>
    <w:rsid w:val="00A77576"/>
    <w:rsid w:val="00A8008B"/>
    <w:rsid w:val="00A84922"/>
    <w:rsid w:val="00A87288"/>
    <w:rsid w:val="00A87A2B"/>
    <w:rsid w:val="00A90B5E"/>
    <w:rsid w:val="00A93C77"/>
    <w:rsid w:val="00A93DF0"/>
    <w:rsid w:val="00A976AF"/>
    <w:rsid w:val="00AA1ED6"/>
    <w:rsid w:val="00AA278F"/>
    <w:rsid w:val="00AA644E"/>
    <w:rsid w:val="00AB0784"/>
    <w:rsid w:val="00AB2DBC"/>
    <w:rsid w:val="00AB3F98"/>
    <w:rsid w:val="00AB4789"/>
    <w:rsid w:val="00AB5344"/>
    <w:rsid w:val="00AB7B03"/>
    <w:rsid w:val="00AC4B90"/>
    <w:rsid w:val="00AC65A5"/>
    <w:rsid w:val="00AC6E1D"/>
    <w:rsid w:val="00AD08A9"/>
    <w:rsid w:val="00AD3B74"/>
    <w:rsid w:val="00AD4F40"/>
    <w:rsid w:val="00AD5AA5"/>
    <w:rsid w:val="00AD6F9A"/>
    <w:rsid w:val="00AD7D66"/>
    <w:rsid w:val="00AE1568"/>
    <w:rsid w:val="00AE1C41"/>
    <w:rsid w:val="00AE4D46"/>
    <w:rsid w:val="00AE72B5"/>
    <w:rsid w:val="00AE76F6"/>
    <w:rsid w:val="00AF121A"/>
    <w:rsid w:val="00AF5AE1"/>
    <w:rsid w:val="00AF6C50"/>
    <w:rsid w:val="00AF7E22"/>
    <w:rsid w:val="00B028C0"/>
    <w:rsid w:val="00B03A77"/>
    <w:rsid w:val="00B10ACC"/>
    <w:rsid w:val="00B144A3"/>
    <w:rsid w:val="00B154F2"/>
    <w:rsid w:val="00B16ABD"/>
    <w:rsid w:val="00B20BA2"/>
    <w:rsid w:val="00B20E78"/>
    <w:rsid w:val="00B25F8F"/>
    <w:rsid w:val="00B2721D"/>
    <w:rsid w:val="00B30358"/>
    <w:rsid w:val="00B32A3E"/>
    <w:rsid w:val="00B32A60"/>
    <w:rsid w:val="00B370DB"/>
    <w:rsid w:val="00B41C45"/>
    <w:rsid w:val="00B46703"/>
    <w:rsid w:val="00B513A1"/>
    <w:rsid w:val="00B51F3C"/>
    <w:rsid w:val="00B55276"/>
    <w:rsid w:val="00B61AAC"/>
    <w:rsid w:val="00B631CD"/>
    <w:rsid w:val="00B6352C"/>
    <w:rsid w:val="00B65EB5"/>
    <w:rsid w:val="00B6676B"/>
    <w:rsid w:val="00B71FBF"/>
    <w:rsid w:val="00B72DF4"/>
    <w:rsid w:val="00B74967"/>
    <w:rsid w:val="00B75E69"/>
    <w:rsid w:val="00B76296"/>
    <w:rsid w:val="00B76640"/>
    <w:rsid w:val="00B778C2"/>
    <w:rsid w:val="00B83853"/>
    <w:rsid w:val="00B86176"/>
    <w:rsid w:val="00B870F2"/>
    <w:rsid w:val="00B93C71"/>
    <w:rsid w:val="00B96382"/>
    <w:rsid w:val="00B9689E"/>
    <w:rsid w:val="00BA2DB9"/>
    <w:rsid w:val="00BA30DE"/>
    <w:rsid w:val="00BA74BC"/>
    <w:rsid w:val="00BB0852"/>
    <w:rsid w:val="00BB7179"/>
    <w:rsid w:val="00BC350E"/>
    <w:rsid w:val="00BC45B1"/>
    <w:rsid w:val="00BC7C13"/>
    <w:rsid w:val="00BD085B"/>
    <w:rsid w:val="00BD2BC2"/>
    <w:rsid w:val="00BD2DA4"/>
    <w:rsid w:val="00BD3AB4"/>
    <w:rsid w:val="00BD5ACC"/>
    <w:rsid w:val="00BD6E64"/>
    <w:rsid w:val="00BE7148"/>
    <w:rsid w:val="00BE7886"/>
    <w:rsid w:val="00BF1EED"/>
    <w:rsid w:val="00C01816"/>
    <w:rsid w:val="00C01919"/>
    <w:rsid w:val="00C0272E"/>
    <w:rsid w:val="00C060A1"/>
    <w:rsid w:val="00C1442E"/>
    <w:rsid w:val="00C14688"/>
    <w:rsid w:val="00C163D5"/>
    <w:rsid w:val="00C178F3"/>
    <w:rsid w:val="00C20CD7"/>
    <w:rsid w:val="00C22019"/>
    <w:rsid w:val="00C22AB6"/>
    <w:rsid w:val="00C2393A"/>
    <w:rsid w:val="00C27332"/>
    <w:rsid w:val="00C30FC5"/>
    <w:rsid w:val="00C329FD"/>
    <w:rsid w:val="00C33940"/>
    <w:rsid w:val="00C33FD2"/>
    <w:rsid w:val="00C35F14"/>
    <w:rsid w:val="00C36AD1"/>
    <w:rsid w:val="00C41F0E"/>
    <w:rsid w:val="00C4543B"/>
    <w:rsid w:val="00C45B4A"/>
    <w:rsid w:val="00C45DDB"/>
    <w:rsid w:val="00C5077E"/>
    <w:rsid w:val="00C50FCE"/>
    <w:rsid w:val="00C537E3"/>
    <w:rsid w:val="00C554F1"/>
    <w:rsid w:val="00C66533"/>
    <w:rsid w:val="00C66E14"/>
    <w:rsid w:val="00C66F8E"/>
    <w:rsid w:val="00C70466"/>
    <w:rsid w:val="00C71536"/>
    <w:rsid w:val="00C72EB7"/>
    <w:rsid w:val="00C73439"/>
    <w:rsid w:val="00C76C08"/>
    <w:rsid w:val="00C83C5C"/>
    <w:rsid w:val="00C84CD5"/>
    <w:rsid w:val="00C859EB"/>
    <w:rsid w:val="00C85CF1"/>
    <w:rsid w:val="00C8699E"/>
    <w:rsid w:val="00C91ED4"/>
    <w:rsid w:val="00CB0F30"/>
    <w:rsid w:val="00CB18D6"/>
    <w:rsid w:val="00CC494F"/>
    <w:rsid w:val="00CC59A9"/>
    <w:rsid w:val="00CC6D83"/>
    <w:rsid w:val="00CD0CE9"/>
    <w:rsid w:val="00CD21A9"/>
    <w:rsid w:val="00CD24DF"/>
    <w:rsid w:val="00CD2732"/>
    <w:rsid w:val="00CD6F93"/>
    <w:rsid w:val="00CD744D"/>
    <w:rsid w:val="00CE259B"/>
    <w:rsid w:val="00CE33DD"/>
    <w:rsid w:val="00CE41D4"/>
    <w:rsid w:val="00CE5579"/>
    <w:rsid w:val="00CE5B70"/>
    <w:rsid w:val="00CF1C84"/>
    <w:rsid w:val="00CF6A41"/>
    <w:rsid w:val="00D0044C"/>
    <w:rsid w:val="00D04458"/>
    <w:rsid w:val="00D05D8C"/>
    <w:rsid w:val="00D073EA"/>
    <w:rsid w:val="00D10251"/>
    <w:rsid w:val="00D110CB"/>
    <w:rsid w:val="00D12E48"/>
    <w:rsid w:val="00D24838"/>
    <w:rsid w:val="00D26404"/>
    <w:rsid w:val="00D276F8"/>
    <w:rsid w:val="00D31543"/>
    <w:rsid w:val="00D32DBD"/>
    <w:rsid w:val="00D3478B"/>
    <w:rsid w:val="00D350BF"/>
    <w:rsid w:val="00D37D58"/>
    <w:rsid w:val="00D4078E"/>
    <w:rsid w:val="00D42F54"/>
    <w:rsid w:val="00D4303D"/>
    <w:rsid w:val="00D44A3E"/>
    <w:rsid w:val="00D46468"/>
    <w:rsid w:val="00D47BCB"/>
    <w:rsid w:val="00D52C95"/>
    <w:rsid w:val="00D542E5"/>
    <w:rsid w:val="00D547FE"/>
    <w:rsid w:val="00D56291"/>
    <w:rsid w:val="00D57C15"/>
    <w:rsid w:val="00D64523"/>
    <w:rsid w:val="00D64FA3"/>
    <w:rsid w:val="00D6620F"/>
    <w:rsid w:val="00D711FB"/>
    <w:rsid w:val="00D7384E"/>
    <w:rsid w:val="00D76F7A"/>
    <w:rsid w:val="00D77862"/>
    <w:rsid w:val="00D80FFA"/>
    <w:rsid w:val="00D81D74"/>
    <w:rsid w:val="00D95C06"/>
    <w:rsid w:val="00D96FE1"/>
    <w:rsid w:val="00DA20E0"/>
    <w:rsid w:val="00DB0889"/>
    <w:rsid w:val="00DB2462"/>
    <w:rsid w:val="00DB2D48"/>
    <w:rsid w:val="00DB5BF6"/>
    <w:rsid w:val="00DB5EAB"/>
    <w:rsid w:val="00DB7B2A"/>
    <w:rsid w:val="00DC0AB4"/>
    <w:rsid w:val="00DC3272"/>
    <w:rsid w:val="00DC775A"/>
    <w:rsid w:val="00DD023A"/>
    <w:rsid w:val="00DD0736"/>
    <w:rsid w:val="00DD182E"/>
    <w:rsid w:val="00DD1BA7"/>
    <w:rsid w:val="00DD1F9E"/>
    <w:rsid w:val="00DD3089"/>
    <w:rsid w:val="00DD4247"/>
    <w:rsid w:val="00DD4BB1"/>
    <w:rsid w:val="00DD5022"/>
    <w:rsid w:val="00DD75AE"/>
    <w:rsid w:val="00DD7A66"/>
    <w:rsid w:val="00DE4BD1"/>
    <w:rsid w:val="00DF0B5C"/>
    <w:rsid w:val="00DF3B7F"/>
    <w:rsid w:val="00DF41D0"/>
    <w:rsid w:val="00E013FD"/>
    <w:rsid w:val="00E0686B"/>
    <w:rsid w:val="00E11589"/>
    <w:rsid w:val="00E120BD"/>
    <w:rsid w:val="00E14543"/>
    <w:rsid w:val="00E14A07"/>
    <w:rsid w:val="00E1616A"/>
    <w:rsid w:val="00E17D77"/>
    <w:rsid w:val="00E2166F"/>
    <w:rsid w:val="00E35175"/>
    <w:rsid w:val="00E4128E"/>
    <w:rsid w:val="00E413C4"/>
    <w:rsid w:val="00E5003A"/>
    <w:rsid w:val="00E50759"/>
    <w:rsid w:val="00E53473"/>
    <w:rsid w:val="00E564A0"/>
    <w:rsid w:val="00E56F19"/>
    <w:rsid w:val="00E57F22"/>
    <w:rsid w:val="00E62C75"/>
    <w:rsid w:val="00E63FE1"/>
    <w:rsid w:val="00E64DFA"/>
    <w:rsid w:val="00E65DF6"/>
    <w:rsid w:val="00E711B1"/>
    <w:rsid w:val="00E75D43"/>
    <w:rsid w:val="00E76357"/>
    <w:rsid w:val="00E7780E"/>
    <w:rsid w:val="00E824A8"/>
    <w:rsid w:val="00E835C4"/>
    <w:rsid w:val="00E8386A"/>
    <w:rsid w:val="00E872F3"/>
    <w:rsid w:val="00E91043"/>
    <w:rsid w:val="00E91407"/>
    <w:rsid w:val="00E96174"/>
    <w:rsid w:val="00EA25D1"/>
    <w:rsid w:val="00EB1989"/>
    <w:rsid w:val="00EB26C2"/>
    <w:rsid w:val="00EB4FEB"/>
    <w:rsid w:val="00EC2B21"/>
    <w:rsid w:val="00EC64BB"/>
    <w:rsid w:val="00ED091E"/>
    <w:rsid w:val="00ED0A9B"/>
    <w:rsid w:val="00ED2034"/>
    <w:rsid w:val="00ED31D1"/>
    <w:rsid w:val="00ED4565"/>
    <w:rsid w:val="00ED78B0"/>
    <w:rsid w:val="00EE0DDD"/>
    <w:rsid w:val="00EE1BDB"/>
    <w:rsid w:val="00EE4F1B"/>
    <w:rsid w:val="00EE5BCB"/>
    <w:rsid w:val="00EF1593"/>
    <w:rsid w:val="00EF2F27"/>
    <w:rsid w:val="00EF332E"/>
    <w:rsid w:val="00EF476E"/>
    <w:rsid w:val="00EF7C48"/>
    <w:rsid w:val="00EF7F88"/>
    <w:rsid w:val="00F00D07"/>
    <w:rsid w:val="00F070E5"/>
    <w:rsid w:val="00F11E6C"/>
    <w:rsid w:val="00F12F1F"/>
    <w:rsid w:val="00F144A0"/>
    <w:rsid w:val="00F15336"/>
    <w:rsid w:val="00F17399"/>
    <w:rsid w:val="00F21AAB"/>
    <w:rsid w:val="00F237EF"/>
    <w:rsid w:val="00F2534C"/>
    <w:rsid w:val="00F35205"/>
    <w:rsid w:val="00F43788"/>
    <w:rsid w:val="00F46929"/>
    <w:rsid w:val="00F51694"/>
    <w:rsid w:val="00F55187"/>
    <w:rsid w:val="00F55FB0"/>
    <w:rsid w:val="00F62F41"/>
    <w:rsid w:val="00F652DE"/>
    <w:rsid w:val="00F6658F"/>
    <w:rsid w:val="00F67892"/>
    <w:rsid w:val="00F70AE0"/>
    <w:rsid w:val="00F71DAF"/>
    <w:rsid w:val="00F748AE"/>
    <w:rsid w:val="00F76F7D"/>
    <w:rsid w:val="00F7717F"/>
    <w:rsid w:val="00F777F4"/>
    <w:rsid w:val="00F86F55"/>
    <w:rsid w:val="00F8708A"/>
    <w:rsid w:val="00F903E0"/>
    <w:rsid w:val="00F914E0"/>
    <w:rsid w:val="00F934A9"/>
    <w:rsid w:val="00F97A96"/>
    <w:rsid w:val="00FA0F2E"/>
    <w:rsid w:val="00FA1205"/>
    <w:rsid w:val="00FA41EA"/>
    <w:rsid w:val="00FA47FB"/>
    <w:rsid w:val="00FA497D"/>
    <w:rsid w:val="00FB0244"/>
    <w:rsid w:val="00FB2434"/>
    <w:rsid w:val="00FB59C9"/>
    <w:rsid w:val="00FB7FD6"/>
    <w:rsid w:val="00FC0989"/>
    <w:rsid w:val="00FC40FE"/>
    <w:rsid w:val="00FC6372"/>
    <w:rsid w:val="00FC75C8"/>
    <w:rsid w:val="00FC7E6B"/>
    <w:rsid w:val="00FD31D0"/>
    <w:rsid w:val="00FD4C6E"/>
    <w:rsid w:val="00FD6024"/>
    <w:rsid w:val="00FD7C7E"/>
    <w:rsid w:val="00FE1D35"/>
    <w:rsid w:val="00FE3FB8"/>
    <w:rsid w:val="00FE7C4D"/>
    <w:rsid w:val="00FF6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page number"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61"/>
    <w:pPr>
      <w:spacing w:after="200" w:line="276" w:lineRule="auto"/>
    </w:pPr>
    <w:rPr>
      <w:rFonts w:ascii="Arial" w:hAnsi="Arial"/>
      <w:sz w:val="22"/>
      <w:szCs w:val="22"/>
      <w:lang w:eastAsia="en-US"/>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1."/>
    <w:basedOn w:val="Normal"/>
    <w:next w:val="Normal"/>
    <w:link w:val="Heading1Char"/>
    <w:qFormat/>
    <w:rsid w:val="004B54CA"/>
    <w:pPr>
      <w:spacing w:before="480" w:after="0"/>
      <w:contextualSpacing/>
      <w:outlineLvl w:val="0"/>
    </w:pPr>
    <w:rPr>
      <w:rFonts w:eastAsia="Times New Roman"/>
      <w:b/>
      <w:bCs/>
      <w:sz w:val="32"/>
      <w:szCs w:val="28"/>
    </w:rPr>
  </w:style>
  <w:style w:type="paragraph" w:styleId="Heading2">
    <w:name w:val="heading 2"/>
    <w:aliases w:val="h2"/>
    <w:basedOn w:val="Normal"/>
    <w:next w:val="Normal"/>
    <w:link w:val="Heading2Char"/>
    <w:unhideWhenUsed/>
    <w:qFormat/>
    <w:rsid w:val="004B54CA"/>
    <w:pPr>
      <w:spacing w:before="200" w:after="0"/>
      <w:outlineLvl w:val="1"/>
    </w:pPr>
    <w:rPr>
      <w:rFonts w:eastAsia="Times New Roman"/>
      <w:b/>
      <w:bCs/>
      <w:sz w:val="26"/>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4B54CA"/>
    <w:pPr>
      <w:spacing w:before="200" w:after="0" w:line="271" w:lineRule="auto"/>
      <w:outlineLvl w:val="2"/>
    </w:pPr>
    <w:rPr>
      <w:rFonts w:eastAsia="Times New Roman"/>
      <w:b/>
      <w:bCs/>
    </w:rPr>
  </w:style>
  <w:style w:type="paragraph" w:styleId="Heading4">
    <w:name w:val="heading 4"/>
    <w:aliases w:val="h4"/>
    <w:basedOn w:val="Normal"/>
    <w:next w:val="Normal"/>
    <w:link w:val="Heading4Char"/>
    <w:uiPriority w:val="9"/>
    <w:unhideWhenUsed/>
    <w:qFormat/>
    <w:rsid w:val="004B54CA"/>
    <w:pPr>
      <w:spacing w:before="200" w:after="0"/>
      <w:outlineLvl w:val="3"/>
    </w:pPr>
    <w:rPr>
      <w:rFonts w:eastAsia="Times New Roman"/>
      <w:b/>
      <w:bCs/>
      <w:i/>
      <w:iCs/>
    </w:rPr>
  </w:style>
  <w:style w:type="paragraph" w:styleId="Heading5">
    <w:name w:val="heading 5"/>
    <w:basedOn w:val="Normal"/>
    <w:next w:val="Normal"/>
    <w:link w:val="Heading5Char"/>
    <w:unhideWhenUsed/>
    <w:qFormat/>
    <w:rsid w:val="009C4418"/>
    <w:pPr>
      <w:spacing w:before="200" w:after="0"/>
      <w:outlineLvl w:val="4"/>
    </w:pPr>
    <w:rPr>
      <w:rFonts w:ascii="Calibri" w:eastAsia="Times New Roman" w:hAnsi="Calibri"/>
      <w:b/>
      <w:bCs/>
      <w:color w:val="000000" w:themeColor="text1"/>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
    <w:unhideWhenUsed/>
    <w:qFormat/>
    <w:rsid w:val="004B54CA"/>
    <w:pPr>
      <w:spacing w:after="0"/>
      <w:outlineLvl w:val="6"/>
    </w:pPr>
    <w:rPr>
      <w:rFonts w:eastAsia="Times New Roman"/>
      <w:i/>
      <w:iCs/>
    </w:rPr>
  </w:style>
  <w:style w:type="paragraph" w:styleId="Heading8">
    <w:name w:val="heading 8"/>
    <w:basedOn w:val="Normal"/>
    <w:next w:val="Normal"/>
    <w:link w:val="Heading8Char"/>
    <w:uiPriority w:val="9"/>
    <w:unhideWhenUsed/>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Division Char,boo Char,Major Divisions Char,Main Heading Char,Para1 Char,h1 Char,h11 Char,h12 Char,A MAJOR/BOLD Char,EOI - Heading 1 (Low) Char,Heading 1 (low) Char,Part Char,H1 Char,1 Char,Schedheading Char,Head1 Char,H11 Char"/>
    <w:link w:val="Heading1"/>
    <w:rsid w:val="004B54CA"/>
    <w:rPr>
      <w:rFonts w:ascii="Arial" w:eastAsia="Times New Roman" w:hAnsi="Arial"/>
      <w:b/>
      <w:bCs/>
      <w:sz w:val="32"/>
      <w:szCs w:val="28"/>
      <w:lang w:eastAsia="en-US"/>
    </w:rPr>
  </w:style>
  <w:style w:type="character" w:customStyle="1" w:styleId="Heading2Char">
    <w:name w:val="Heading 2 Char"/>
    <w:aliases w:val="h2 Char"/>
    <w:link w:val="Heading2"/>
    <w:rsid w:val="004B54CA"/>
    <w:rPr>
      <w:rFonts w:ascii="Arial" w:eastAsia="Times New Roman" w:hAnsi="Arial"/>
      <w:b/>
      <w:bCs/>
      <w:sz w:val="26"/>
      <w:szCs w:val="26"/>
      <w:lang w:eastAsia="en-US"/>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link w:val="Heading3"/>
    <w:rsid w:val="004B54CA"/>
    <w:rPr>
      <w:rFonts w:ascii="Arial" w:eastAsia="Times New Roman" w:hAnsi="Arial" w:cs="Times New Roman"/>
      <w:b/>
      <w:bCs/>
    </w:rPr>
  </w:style>
  <w:style w:type="character" w:customStyle="1" w:styleId="Heading4Char">
    <w:name w:val="Heading 4 Char"/>
    <w:aliases w:val="h4 Char"/>
    <w:link w:val="Heading4"/>
    <w:uiPriority w:val="9"/>
    <w:rsid w:val="004B54CA"/>
    <w:rPr>
      <w:rFonts w:ascii="Arial" w:eastAsia="Times New Roman" w:hAnsi="Arial" w:cs="Times New Roman"/>
      <w:b/>
      <w:bCs/>
      <w:i/>
      <w:iCs/>
    </w:rPr>
  </w:style>
  <w:style w:type="character" w:customStyle="1" w:styleId="Heading5Char">
    <w:name w:val="Heading 5 Char"/>
    <w:link w:val="Heading5"/>
    <w:rsid w:val="009C4418"/>
    <w:rPr>
      <w:rFonts w:eastAsia="Times New Roman"/>
      <w:b/>
      <w:bCs/>
      <w:color w:val="000000" w:themeColor="text1"/>
      <w:sz w:val="22"/>
      <w:szCs w:val="22"/>
      <w:lang w:eastAsia="en-US"/>
    </w:rPr>
  </w:style>
  <w:style w:type="character" w:customStyle="1" w:styleId="Heading6Char">
    <w:name w:val="Heading 6 Char"/>
    <w:link w:val="Heading6"/>
    <w:uiPriority w:val="9"/>
    <w:rsid w:val="004B54CA"/>
    <w:rPr>
      <w:rFonts w:ascii="Arial" w:eastAsia="Times New Roman" w:hAnsi="Arial" w:cs="Times New Roman"/>
      <w:b/>
      <w:bCs/>
      <w:i/>
      <w:iCs/>
      <w:color w:val="7F7F7F"/>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link w:val="Title"/>
    <w:uiPriority w:val="10"/>
    <w:rsid w:val="004B54CA"/>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4B54CA"/>
    <w:pPr>
      <w:spacing w:after="600"/>
    </w:pPr>
    <w:rPr>
      <w:rFonts w:eastAsia="Times New Roman"/>
      <w:i/>
      <w:iCs/>
      <w:spacing w:val="13"/>
      <w:sz w:val="24"/>
      <w:szCs w:val="24"/>
    </w:rPr>
  </w:style>
  <w:style w:type="character" w:customStyle="1" w:styleId="SubtitleChar">
    <w:name w:val="Subtitle Char"/>
    <w:link w:val="Subtitle"/>
    <w:uiPriority w:val="11"/>
    <w:rsid w:val="004B54CA"/>
    <w:rPr>
      <w:rFonts w:ascii="Arial" w:eastAsia="Times New Roman" w:hAnsi="Arial" w:cs="Times New Roman"/>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link w:val="NoSpacing"/>
    <w:uiPriority w:val="1"/>
    <w:rsid w:val="004B54CA"/>
    <w:rPr>
      <w:rFonts w:ascii="Arial" w:hAnsi="Arial"/>
    </w:rPr>
  </w:style>
  <w:style w:type="paragraph" w:customStyle="1" w:styleId="Default">
    <w:name w:val="Default"/>
    <w:rsid w:val="00A52725"/>
    <w:pPr>
      <w:autoSpaceDE w:val="0"/>
      <w:autoSpaceDN w:val="0"/>
      <w:adjustRightInd w:val="0"/>
    </w:pPr>
    <w:rPr>
      <w:rFonts w:cs="Calibri"/>
      <w:color w:val="000000"/>
      <w:sz w:val="24"/>
      <w:szCs w:val="24"/>
      <w:lang w:eastAsia="en-US"/>
    </w:rPr>
  </w:style>
  <w:style w:type="paragraph" w:styleId="Header">
    <w:name w:val="header"/>
    <w:basedOn w:val="Default"/>
    <w:next w:val="Default"/>
    <w:link w:val="HeaderChar"/>
    <w:uiPriority w:val="99"/>
    <w:rsid w:val="00A52725"/>
    <w:rPr>
      <w:rFonts w:cs="Times New Roman"/>
      <w:color w:val="auto"/>
    </w:rPr>
  </w:style>
  <w:style w:type="character" w:customStyle="1" w:styleId="HeaderChar">
    <w:name w:val="Header Char"/>
    <w:link w:val="Header"/>
    <w:uiPriority w:val="99"/>
    <w:rsid w:val="00A52725"/>
    <w:rPr>
      <w:rFonts w:ascii="Calibri" w:hAnsi="Calibri" w:cs="Times New Roman"/>
      <w:sz w:val="24"/>
      <w:szCs w:val="24"/>
    </w:rPr>
  </w:style>
  <w:style w:type="paragraph" w:customStyle="1" w:styleId="TOCI">
    <w:name w:val="TOCI"/>
    <w:basedOn w:val="Default"/>
    <w:next w:val="Default"/>
    <w:uiPriority w:val="99"/>
    <w:rsid w:val="00A52725"/>
    <w:rPr>
      <w:rFonts w:cs="Times New Roman"/>
      <w:color w:val="auto"/>
    </w:rPr>
  </w:style>
  <w:style w:type="paragraph" w:customStyle="1" w:styleId="StyleArial10ptItalic">
    <w:name w:val="Style Arial 10 pt Italic"/>
    <w:basedOn w:val="Default"/>
    <w:next w:val="Default"/>
    <w:rsid w:val="00A52725"/>
    <w:rPr>
      <w:rFonts w:cs="Times New Roman"/>
      <w:color w:val="auto"/>
    </w:rPr>
  </w:style>
  <w:style w:type="paragraph" w:styleId="Footer">
    <w:name w:val="footer"/>
    <w:basedOn w:val="Normal"/>
    <w:link w:val="FooterChar"/>
    <w:uiPriority w:val="99"/>
    <w:unhideWhenUsed/>
    <w:rsid w:val="001B4689"/>
    <w:pPr>
      <w:tabs>
        <w:tab w:val="center" w:pos="4513"/>
        <w:tab w:val="right" w:pos="9026"/>
      </w:tabs>
      <w:spacing w:after="0" w:line="240" w:lineRule="auto"/>
    </w:pPr>
  </w:style>
  <w:style w:type="character" w:customStyle="1" w:styleId="FooterChar">
    <w:name w:val="Footer Char"/>
    <w:link w:val="Footer"/>
    <w:uiPriority w:val="99"/>
    <w:rsid w:val="001B4689"/>
    <w:rPr>
      <w:rFonts w:ascii="Arial" w:hAnsi="Arial"/>
    </w:rPr>
  </w:style>
  <w:style w:type="character" w:styleId="CommentReference">
    <w:name w:val="annotation reference"/>
    <w:uiPriority w:val="99"/>
    <w:semiHidden/>
    <w:unhideWhenUsed/>
    <w:rsid w:val="00670E55"/>
    <w:rPr>
      <w:sz w:val="16"/>
      <w:szCs w:val="16"/>
    </w:rPr>
  </w:style>
  <w:style w:type="paragraph" w:styleId="CommentText">
    <w:name w:val="annotation text"/>
    <w:basedOn w:val="Normal"/>
    <w:link w:val="CommentTextChar"/>
    <w:unhideWhenUsed/>
    <w:rsid w:val="00670E55"/>
    <w:pPr>
      <w:spacing w:line="240" w:lineRule="auto"/>
    </w:pPr>
    <w:rPr>
      <w:sz w:val="20"/>
      <w:szCs w:val="20"/>
    </w:rPr>
  </w:style>
  <w:style w:type="character" w:customStyle="1" w:styleId="CommentTextChar">
    <w:name w:val="Comment Text Char"/>
    <w:link w:val="CommentText"/>
    <w:rsid w:val="00670E55"/>
    <w:rPr>
      <w:rFonts w:ascii="Arial" w:hAnsi="Arial"/>
      <w:sz w:val="20"/>
      <w:szCs w:val="20"/>
    </w:rPr>
  </w:style>
  <w:style w:type="paragraph" w:styleId="CommentSubject">
    <w:name w:val="annotation subject"/>
    <w:basedOn w:val="CommentText"/>
    <w:next w:val="CommentText"/>
    <w:link w:val="CommentSubjectChar"/>
    <w:uiPriority w:val="99"/>
    <w:unhideWhenUsed/>
    <w:rsid w:val="00670E55"/>
    <w:rPr>
      <w:b/>
      <w:bCs/>
    </w:rPr>
  </w:style>
  <w:style w:type="character" w:customStyle="1" w:styleId="CommentSubjectChar">
    <w:name w:val="Comment Subject Char"/>
    <w:link w:val="CommentSubject"/>
    <w:uiPriority w:val="99"/>
    <w:rsid w:val="00670E55"/>
    <w:rPr>
      <w:rFonts w:ascii="Arial" w:hAnsi="Arial"/>
      <w:b/>
      <w:bCs/>
      <w:sz w:val="20"/>
      <w:szCs w:val="20"/>
    </w:rPr>
  </w:style>
  <w:style w:type="paragraph" w:styleId="BalloonText">
    <w:name w:val="Balloon Text"/>
    <w:basedOn w:val="Normal"/>
    <w:link w:val="BalloonTextChar"/>
    <w:uiPriority w:val="99"/>
    <w:unhideWhenUsed/>
    <w:rsid w:val="00670E55"/>
    <w:pPr>
      <w:spacing w:after="0" w:line="240" w:lineRule="auto"/>
    </w:pPr>
    <w:rPr>
      <w:rFonts w:ascii="Tahoma" w:hAnsi="Tahoma" w:cs="Tahoma"/>
      <w:sz w:val="16"/>
      <w:szCs w:val="16"/>
    </w:rPr>
  </w:style>
  <w:style w:type="character" w:customStyle="1" w:styleId="BalloonTextChar">
    <w:name w:val="Balloon Text Char"/>
    <w:link w:val="BalloonText"/>
    <w:uiPriority w:val="99"/>
    <w:rsid w:val="00670E55"/>
    <w:rPr>
      <w:rFonts w:ascii="Tahoma" w:hAnsi="Tahoma" w:cs="Tahoma"/>
      <w:sz w:val="16"/>
      <w:szCs w:val="16"/>
    </w:rPr>
  </w:style>
  <w:style w:type="paragraph" w:styleId="TOC1">
    <w:name w:val="toc 1"/>
    <w:basedOn w:val="Normal"/>
    <w:next w:val="Normal"/>
    <w:autoRedefine/>
    <w:uiPriority w:val="39"/>
    <w:unhideWhenUsed/>
    <w:qFormat/>
    <w:rsid w:val="009A41B5"/>
    <w:pPr>
      <w:tabs>
        <w:tab w:val="left" w:pos="440"/>
        <w:tab w:val="right" w:leader="dot" w:pos="9016"/>
      </w:tabs>
      <w:spacing w:before="40" w:after="0" w:line="240" w:lineRule="auto"/>
    </w:pPr>
    <w:rPr>
      <w:rFonts w:ascii="Times New Roman" w:hAnsi="Times New Roman"/>
      <w:b/>
      <w:noProof/>
      <w:kern w:val="32"/>
    </w:rPr>
  </w:style>
  <w:style w:type="paragraph" w:styleId="TOC2">
    <w:name w:val="toc 2"/>
    <w:basedOn w:val="Normal"/>
    <w:next w:val="Normal"/>
    <w:autoRedefine/>
    <w:uiPriority w:val="39"/>
    <w:unhideWhenUsed/>
    <w:qFormat/>
    <w:rsid w:val="009D4EB8"/>
    <w:pPr>
      <w:spacing w:after="100"/>
      <w:ind w:left="220"/>
    </w:pPr>
  </w:style>
  <w:style w:type="character" w:styleId="Hyperlink">
    <w:name w:val="Hyperlink"/>
    <w:uiPriority w:val="99"/>
    <w:unhideWhenUsed/>
    <w:rsid w:val="009D4EB8"/>
    <w:rPr>
      <w:color w:val="0000FF"/>
      <w:u w:val="single"/>
    </w:rPr>
  </w:style>
  <w:style w:type="paragraph" w:customStyle="1" w:styleId="summary">
    <w:name w:val="summary"/>
    <w:basedOn w:val="Normal"/>
    <w:uiPriority w:val="99"/>
    <w:rsid w:val="005E54AC"/>
    <w:pPr>
      <w:spacing w:before="100" w:beforeAutospacing="1" w:after="100" w:afterAutospacing="1" w:line="240" w:lineRule="auto"/>
    </w:pPr>
    <w:rPr>
      <w:rFonts w:ascii="Times New Roman" w:hAnsi="Times New Roman"/>
      <w:sz w:val="24"/>
      <w:szCs w:val="24"/>
      <w:lang w:eastAsia="en-AU"/>
    </w:rPr>
  </w:style>
  <w:style w:type="paragraph" w:styleId="ListNumber">
    <w:name w:val="List Number"/>
    <w:basedOn w:val="Normal"/>
    <w:uiPriority w:val="99"/>
    <w:unhideWhenUsed/>
    <w:rsid w:val="004E2326"/>
    <w:pPr>
      <w:spacing w:after="0" w:line="360" w:lineRule="auto"/>
      <w:ind w:left="360" w:hanging="360"/>
    </w:pPr>
    <w:rPr>
      <w:rFonts w:cs="Arial"/>
      <w:sz w:val="28"/>
      <w:szCs w:val="28"/>
    </w:rPr>
  </w:style>
  <w:style w:type="paragraph" w:customStyle="1" w:styleId="Backgroundtext">
    <w:name w:val="Background text"/>
    <w:basedOn w:val="Normal"/>
    <w:rsid w:val="004E2326"/>
    <w:pPr>
      <w:spacing w:after="120" w:line="360" w:lineRule="auto"/>
    </w:pPr>
    <w:rPr>
      <w:rFonts w:ascii="Arial (W1)" w:hAnsi="Arial (W1)"/>
      <w:sz w:val="24"/>
      <w:szCs w:val="24"/>
    </w:rPr>
  </w:style>
  <w:style w:type="character" w:styleId="PageNumber">
    <w:name w:val="page number"/>
    <w:basedOn w:val="DefaultParagraphFont"/>
    <w:rsid w:val="00A93C77"/>
  </w:style>
  <w:style w:type="paragraph" w:styleId="List3">
    <w:name w:val="List 3"/>
    <w:basedOn w:val="Normal"/>
    <w:unhideWhenUsed/>
    <w:rsid w:val="005D70AE"/>
    <w:pPr>
      <w:ind w:left="849" w:hanging="283"/>
      <w:contextualSpacing/>
    </w:pPr>
  </w:style>
  <w:style w:type="numbering" w:customStyle="1" w:styleId="NoList1">
    <w:name w:val="No List1"/>
    <w:next w:val="NoList"/>
    <w:uiPriority w:val="99"/>
    <w:semiHidden/>
    <w:unhideWhenUsed/>
    <w:rsid w:val="005D70AE"/>
  </w:style>
  <w:style w:type="paragraph" w:styleId="FootnoteText">
    <w:name w:val="footnote text"/>
    <w:basedOn w:val="Normal"/>
    <w:link w:val="FootnoteTextChar"/>
    <w:rsid w:val="005D70AE"/>
    <w:pPr>
      <w:spacing w:after="0" w:line="240" w:lineRule="auto"/>
    </w:pPr>
    <w:rPr>
      <w:rFonts w:ascii="Times" w:eastAsia="Times New Roman" w:hAnsi="Times"/>
      <w:sz w:val="20"/>
      <w:szCs w:val="20"/>
    </w:rPr>
  </w:style>
  <w:style w:type="character" w:customStyle="1" w:styleId="FootnoteTextChar">
    <w:name w:val="Footnote Text Char"/>
    <w:link w:val="FootnoteText"/>
    <w:rsid w:val="005D70AE"/>
    <w:rPr>
      <w:rFonts w:ascii="Times" w:eastAsia="Times New Roman" w:hAnsi="Times"/>
      <w:lang w:eastAsia="en-US"/>
    </w:rPr>
  </w:style>
  <w:style w:type="character" w:styleId="FootnoteReference">
    <w:name w:val="footnote reference"/>
    <w:uiPriority w:val="99"/>
    <w:rsid w:val="005D70AE"/>
    <w:rPr>
      <w:vertAlign w:val="superscript"/>
    </w:rPr>
  </w:style>
  <w:style w:type="paragraph" w:styleId="Revision">
    <w:name w:val="Revision"/>
    <w:hidden/>
    <w:uiPriority w:val="99"/>
    <w:semiHidden/>
    <w:rsid w:val="005D70AE"/>
    <w:rPr>
      <w:rFonts w:ascii="Arial" w:hAnsi="Arial"/>
      <w:sz w:val="22"/>
      <w:szCs w:val="22"/>
      <w:lang w:eastAsia="en-US"/>
    </w:rPr>
  </w:style>
  <w:style w:type="paragraph" w:customStyle="1" w:styleId="shortt">
    <w:name w:val="shortt"/>
    <w:basedOn w:val="Normal"/>
    <w:rsid w:val="005D70AE"/>
    <w:pPr>
      <w:spacing w:before="100" w:beforeAutospacing="1" w:after="100" w:afterAutospacing="1" w:line="240" w:lineRule="auto"/>
    </w:pPr>
    <w:rPr>
      <w:rFonts w:ascii="Times New Roman" w:eastAsia="Times New Roman" w:hAnsi="Times New Roman"/>
      <w:sz w:val="24"/>
      <w:szCs w:val="24"/>
      <w:lang w:eastAsia="en-AU"/>
    </w:rPr>
  </w:style>
  <w:style w:type="paragraph" w:styleId="NormalWeb">
    <w:name w:val="Normal (Web)"/>
    <w:basedOn w:val="Normal"/>
    <w:uiPriority w:val="99"/>
    <w:semiHidden/>
    <w:unhideWhenUsed/>
    <w:rsid w:val="005D70AE"/>
    <w:pPr>
      <w:spacing w:before="100" w:beforeAutospacing="1" w:after="100" w:afterAutospacing="1" w:line="240" w:lineRule="auto"/>
    </w:pPr>
    <w:rPr>
      <w:rFonts w:ascii="Times New Roman" w:hAnsi="Times New Roman"/>
      <w:sz w:val="24"/>
      <w:szCs w:val="24"/>
      <w:lang w:eastAsia="en-AU"/>
    </w:rPr>
  </w:style>
  <w:style w:type="paragraph" w:styleId="TOC3">
    <w:name w:val="toc 3"/>
    <w:basedOn w:val="Normal"/>
    <w:next w:val="Normal"/>
    <w:autoRedefine/>
    <w:uiPriority w:val="39"/>
    <w:unhideWhenUsed/>
    <w:qFormat/>
    <w:rsid w:val="000D4AA8"/>
    <w:pPr>
      <w:tabs>
        <w:tab w:val="left" w:pos="1320"/>
        <w:tab w:val="right" w:leader="dot" w:pos="9016"/>
      </w:tabs>
      <w:spacing w:after="100" w:line="240" w:lineRule="auto"/>
      <w:ind w:left="221"/>
    </w:pPr>
  </w:style>
  <w:style w:type="paragraph" w:customStyle="1" w:styleId="Subheading">
    <w:name w:val="Subheading"/>
    <w:basedOn w:val="Heading5"/>
    <w:link w:val="SubheadingChar"/>
    <w:qFormat/>
    <w:rsid w:val="00C537E3"/>
    <w:pPr>
      <w:numPr>
        <w:ilvl w:val="1"/>
        <w:numId w:val="4"/>
      </w:numPr>
      <w:tabs>
        <w:tab w:val="left" w:pos="284"/>
      </w:tabs>
      <w:spacing w:before="120" w:line="240" w:lineRule="auto"/>
    </w:pPr>
    <w:rPr>
      <w:rFonts w:cs="Calibri"/>
      <w:color w:val="000000"/>
      <w:sz w:val="23"/>
      <w:szCs w:val="23"/>
    </w:rPr>
  </w:style>
  <w:style w:type="character" w:customStyle="1" w:styleId="SubheadingChar">
    <w:name w:val="Subheading Char"/>
    <w:link w:val="Subheading"/>
    <w:rsid w:val="00C537E3"/>
    <w:rPr>
      <w:rFonts w:eastAsia="Times New Roman" w:cs="Calibri"/>
      <w:b/>
      <w:bCs/>
      <w:color w:val="000000"/>
      <w:sz w:val="23"/>
      <w:szCs w:val="23"/>
      <w:lang w:eastAsia="en-US"/>
    </w:rPr>
  </w:style>
  <w:style w:type="character" w:styleId="FollowedHyperlink">
    <w:name w:val="FollowedHyperlink"/>
    <w:uiPriority w:val="99"/>
    <w:semiHidden/>
    <w:unhideWhenUsed/>
    <w:rsid w:val="005D70AE"/>
    <w:rPr>
      <w:color w:val="800080"/>
      <w:u w:val="single"/>
    </w:rPr>
  </w:style>
  <w:style w:type="paragraph" w:customStyle="1" w:styleId="FACT-bodytext">
    <w:name w:val="FACT - body text"/>
    <w:basedOn w:val="Normal"/>
    <w:rsid w:val="005D70AE"/>
    <w:pPr>
      <w:widowControl w:val="0"/>
      <w:autoSpaceDE w:val="0"/>
      <w:autoSpaceDN w:val="0"/>
      <w:adjustRightInd w:val="0"/>
      <w:spacing w:after="113" w:line="300" w:lineRule="atLeast"/>
      <w:textAlignment w:val="baseline"/>
    </w:pPr>
    <w:rPr>
      <w:rFonts w:ascii="MetaPlusNormal-" w:eastAsia="Times New Roman" w:hAnsi="MetaPlusNormal-"/>
      <w:color w:val="000000"/>
      <w:spacing w:val="-3"/>
      <w:lang w:val="en-US"/>
    </w:rPr>
  </w:style>
  <w:style w:type="table" w:styleId="TableGrid">
    <w:name w:val="Table Grid"/>
    <w:basedOn w:val="TableNormal"/>
    <w:uiPriority w:val="59"/>
    <w:rsid w:val="005D70AE"/>
    <w:pPr>
      <w:spacing w:before="110" w:after="110" w:line="264" w:lineRule="auto"/>
    </w:pPr>
    <w:rPr>
      <w:rFonts w:ascii="Verdana" w:hAnsi="Verdana"/>
      <w:sz w:val="18"/>
      <w:szCs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15789"/>
  </w:style>
  <w:style w:type="character" w:customStyle="1" w:styleId="ext">
    <w:name w:val="ext"/>
    <w:basedOn w:val="DefaultParagraphFont"/>
    <w:rsid w:val="00715789"/>
  </w:style>
  <w:style w:type="paragraph" w:customStyle="1" w:styleId="acthead5">
    <w:name w:val="acthead5"/>
    <w:basedOn w:val="Normal"/>
    <w:rsid w:val="00715789"/>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ubsection">
    <w:name w:val="subsection"/>
    <w:basedOn w:val="Normal"/>
    <w:rsid w:val="00715789"/>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
    <w:name w:val="paragraph"/>
    <w:basedOn w:val="Normal"/>
    <w:rsid w:val="00715789"/>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italic-underline">
    <w:name w:val="italic-underline"/>
    <w:rsid w:val="00715789"/>
    <w:rPr>
      <w:i/>
      <w:iCs/>
      <w:u w:val="thick"/>
    </w:rPr>
  </w:style>
  <w:style w:type="character" w:customStyle="1" w:styleId="Normal1">
    <w:name w:val="Normal1"/>
    <w:rsid w:val="00715789"/>
  </w:style>
  <w:style w:type="paragraph" w:customStyle="1" w:styleId="Style2">
    <w:name w:val="Style2"/>
    <w:basedOn w:val="Subheading"/>
    <w:link w:val="Style2Char"/>
    <w:rsid w:val="00715789"/>
    <w:pPr>
      <w:numPr>
        <w:ilvl w:val="0"/>
        <w:numId w:val="0"/>
      </w:numPr>
      <w:spacing w:before="200" w:line="271" w:lineRule="auto"/>
      <w:outlineLvl w:val="2"/>
    </w:pPr>
    <w:rPr>
      <w:color w:val="auto"/>
      <w:sz w:val="28"/>
      <w:szCs w:val="28"/>
    </w:rPr>
  </w:style>
  <w:style w:type="character" w:customStyle="1" w:styleId="Style2Char">
    <w:name w:val="Style2 Char"/>
    <w:link w:val="Style2"/>
    <w:rsid w:val="00715789"/>
    <w:rPr>
      <w:rFonts w:eastAsia="Times New Roman" w:cs="Calibri"/>
      <w:b/>
      <w:bCs/>
      <w:sz w:val="28"/>
      <w:szCs w:val="28"/>
      <w:lang w:eastAsia="en-US"/>
    </w:rPr>
  </w:style>
  <w:style w:type="paragraph" w:customStyle="1" w:styleId="Style3">
    <w:name w:val="Style3"/>
    <w:basedOn w:val="Heading5"/>
    <w:link w:val="Style3Char"/>
    <w:rsid w:val="00715789"/>
    <w:pPr>
      <w:spacing w:before="120" w:line="240" w:lineRule="auto"/>
      <w:ind w:left="567" w:hanging="505"/>
    </w:pPr>
    <w:rPr>
      <w:rFonts w:cs="Calibri"/>
      <w:color w:val="auto"/>
      <w:sz w:val="23"/>
      <w:szCs w:val="23"/>
    </w:rPr>
  </w:style>
  <w:style w:type="character" w:customStyle="1" w:styleId="Style3Char">
    <w:name w:val="Style3 Char"/>
    <w:link w:val="Style3"/>
    <w:rsid w:val="00715789"/>
    <w:rPr>
      <w:rFonts w:eastAsia="Times New Roman" w:cs="Calibri"/>
      <w:b/>
      <w:bCs/>
      <w:sz w:val="23"/>
      <w:szCs w:val="23"/>
      <w:lang w:eastAsia="en-US"/>
    </w:rPr>
  </w:style>
  <w:style w:type="paragraph" w:customStyle="1" w:styleId="Style4">
    <w:name w:val="Style4"/>
    <w:basedOn w:val="Heading5"/>
    <w:link w:val="Style4Char"/>
    <w:rsid w:val="00715789"/>
    <w:pPr>
      <w:spacing w:before="0" w:line="240" w:lineRule="auto"/>
      <w:ind w:left="567" w:hanging="567"/>
    </w:pPr>
    <w:rPr>
      <w:rFonts w:cs="Calibri"/>
      <w:color w:val="000000"/>
      <w:sz w:val="23"/>
      <w:szCs w:val="23"/>
    </w:rPr>
  </w:style>
  <w:style w:type="character" w:customStyle="1" w:styleId="Style4Char">
    <w:name w:val="Style4 Char"/>
    <w:link w:val="Style4"/>
    <w:rsid w:val="00715789"/>
    <w:rPr>
      <w:rFonts w:eastAsia="Times New Roman" w:cs="Calibri"/>
      <w:b/>
      <w:bCs/>
      <w:color w:val="000000"/>
      <w:sz w:val="23"/>
      <w:szCs w:val="23"/>
      <w:lang w:eastAsia="en-US"/>
    </w:rPr>
  </w:style>
  <w:style w:type="paragraph" w:customStyle="1" w:styleId="Style5">
    <w:name w:val="Style5"/>
    <w:basedOn w:val="Normal"/>
    <w:link w:val="Style5Char"/>
    <w:rsid w:val="00715789"/>
    <w:pPr>
      <w:autoSpaceDE w:val="0"/>
      <w:autoSpaceDN w:val="0"/>
      <w:adjustRightInd w:val="0"/>
      <w:spacing w:after="0" w:line="240" w:lineRule="auto"/>
      <w:outlineLvl w:val="1"/>
    </w:pPr>
    <w:rPr>
      <w:rFonts w:ascii="Calibri" w:hAnsi="Calibri" w:cs="Calibri"/>
      <w:b/>
      <w:iCs/>
      <w:sz w:val="23"/>
      <w:szCs w:val="23"/>
    </w:rPr>
  </w:style>
  <w:style w:type="character" w:customStyle="1" w:styleId="Style5Char">
    <w:name w:val="Style5 Char"/>
    <w:link w:val="Style5"/>
    <w:rsid w:val="00715789"/>
    <w:rPr>
      <w:rFonts w:cs="Calibri"/>
      <w:b/>
      <w:iCs/>
      <w:sz w:val="23"/>
      <w:szCs w:val="23"/>
      <w:lang w:eastAsia="en-US"/>
    </w:rPr>
  </w:style>
  <w:style w:type="paragraph" w:customStyle="1" w:styleId="Style6">
    <w:name w:val="Style6"/>
    <w:basedOn w:val="Heading5"/>
    <w:link w:val="Style6Char"/>
    <w:rsid w:val="00715789"/>
    <w:pPr>
      <w:spacing w:before="0" w:line="240" w:lineRule="auto"/>
    </w:pPr>
    <w:rPr>
      <w:rFonts w:cs="Calibri"/>
      <w:color w:val="000000"/>
      <w:sz w:val="23"/>
      <w:szCs w:val="23"/>
    </w:rPr>
  </w:style>
  <w:style w:type="character" w:customStyle="1" w:styleId="Style6Char">
    <w:name w:val="Style6 Char"/>
    <w:link w:val="Style6"/>
    <w:rsid w:val="00715789"/>
    <w:rPr>
      <w:rFonts w:eastAsia="Times New Roman" w:cs="Calibri"/>
      <w:b/>
      <w:bCs/>
      <w:color w:val="000000"/>
      <w:sz w:val="23"/>
      <w:szCs w:val="23"/>
      <w:lang w:eastAsia="en-US"/>
    </w:rPr>
  </w:style>
  <w:style w:type="paragraph" w:customStyle="1" w:styleId="Style7">
    <w:name w:val="Style7"/>
    <w:basedOn w:val="Normal"/>
    <w:link w:val="Style7Char"/>
    <w:qFormat/>
    <w:rsid w:val="00715789"/>
    <w:rPr>
      <w:rFonts w:ascii="Calibri" w:hAnsi="Calibri" w:cs="Calibri"/>
      <w:b/>
    </w:rPr>
  </w:style>
  <w:style w:type="character" w:customStyle="1" w:styleId="Style7Char">
    <w:name w:val="Style7 Char"/>
    <w:link w:val="Style7"/>
    <w:rsid w:val="00715789"/>
    <w:rPr>
      <w:rFonts w:cs="Calibri"/>
      <w:b/>
      <w:sz w:val="22"/>
      <w:szCs w:val="22"/>
      <w:lang w:eastAsia="en-US"/>
    </w:rPr>
  </w:style>
  <w:style w:type="paragraph" w:customStyle="1" w:styleId="Style8">
    <w:name w:val="Style8"/>
    <w:basedOn w:val="Heading4"/>
    <w:link w:val="Style8Char"/>
    <w:qFormat/>
    <w:rsid w:val="00715789"/>
    <w:rPr>
      <w:rFonts w:ascii="Calibri" w:hAnsi="Calibri" w:cs="Calibri"/>
    </w:rPr>
  </w:style>
  <w:style w:type="character" w:customStyle="1" w:styleId="Style8Char">
    <w:name w:val="Style8 Char"/>
    <w:link w:val="Style8"/>
    <w:rsid w:val="00715789"/>
    <w:rPr>
      <w:rFonts w:eastAsia="Times New Roman" w:cs="Calibri"/>
      <w:b/>
      <w:bCs/>
      <w:i/>
      <w:iCs/>
      <w:sz w:val="22"/>
      <w:szCs w:val="22"/>
      <w:lang w:eastAsia="en-US"/>
    </w:rPr>
  </w:style>
  <w:style w:type="table" w:customStyle="1" w:styleId="TableGrid1">
    <w:name w:val="Table Grid1"/>
    <w:basedOn w:val="TableNormal"/>
    <w:next w:val="TableGrid"/>
    <w:uiPriority w:val="59"/>
    <w:rsid w:val="00715789"/>
    <w:pPr>
      <w:spacing w:before="110" w:after="110" w:line="264" w:lineRule="auto"/>
    </w:pPr>
    <w:rPr>
      <w:rFonts w:ascii="Verdana" w:hAnsi="Verdana"/>
      <w:sz w:val="18"/>
      <w:szCs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C68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681C"/>
    <w:rPr>
      <w:rFonts w:ascii="Arial" w:hAnsi="Arial"/>
      <w:lang w:eastAsia="en-US"/>
    </w:rPr>
  </w:style>
  <w:style w:type="character" w:styleId="EndnoteReference">
    <w:name w:val="endnote reference"/>
    <w:basedOn w:val="DefaultParagraphFont"/>
    <w:uiPriority w:val="99"/>
    <w:semiHidden/>
    <w:unhideWhenUsed/>
    <w:rsid w:val="005C681C"/>
    <w:rPr>
      <w:vertAlign w:val="superscript"/>
    </w:rPr>
  </w:style>
  <w:style w:type="paragraph" w:customStyle="1" w:styleId="SUBSUBheading">
    <w:name w:val="SUBSUB heading"/>
    <w:basedOn w:val="Normal"/>
    <w:link w:val="SUBSUBheadingChar"/>
    <w:qFormat/>
    <w:rsid w:val="0008152D"/>
    <w:pPr>
      <w:numPr>
        <w:ilvl w:val="2"/>
        <w:numId w:val="5"/>
      </w:numPr>
      <w:spacing w:after="0" w:line="240" w:lineRule="auto"/>
      <w:outlineLvl w:val="4"/>
    </w:pPr>
    <w:rPr>
      <w:rFonts w:asciiTheme="minorHAnsi" w:eastAsia="Times New Roman" w:hAnsiTheme="minorHAnsi" w:cstheme="minorHAnsi"/>
      <w:b/>
      <w:bCs/>
    </w:rPr>
  </w:style>
  <w:style w:type="paragraph" w:customStyle="1" w:styleId="Pam3">
    <w:name w:val="Pam3"/>
    <w:basedOn w:val="SUBSUBheading"/>
    <w:link w:val="Pam3Char"/>
    <w:qFormat/>
    <w:rsid w:val="0008152D"/>
  </w:style>
  <w:style w:type="character" w:customStyle="1" w:styleId="SUBSUBheadingChar">
    <w:name w:val="SUBSUB heading Char"/>
    <w:basedOn w:val="DefaultParagraphFont"/>
    <w:link w:val="SUBSUBheading"/>
    <w:rsid w:val="0008152D"/>
    <w:rPr>
      <w:rFonts w:asciiTheme="minorHAnsi" w:eastAsia="Times New Roman" w:hAnsiTheme="minorHAnsi" w:cstheme="minorHAnsi"/>
      <w:b/>
      <w:bCs/>
      <w:sz w:val="22"/>
      <w:szCs w:val="22"/>
      <w:lang w:eastAsia="en-US"/>
    </w:rPr>
  </w:style>
  <w:style w:type="character" w:customStyle="1" w:styleId="Pam3Char">
    <w:name w:val="Pam3 Char"/>
    <w:basedOn w:val="SUBSUBheadingChar"/>
    <w:link w:val="Pam3"/>
    <w:rsid w:val="0008152D"/>
    <w:rPr>
      <w:rFonts w:asciiTheme="minorHAnsi" w:eastAsia="Times New Roman" w:hAnsiTheme="minorHAnsi" w:cstheme="minorHAnsi"/>
      <w:b/>
      <w:bCs/>
      <w:sz w:val="22"/>
      <w:szCs w:val="22"/>
      <w:lang w:eastAsia="en-US"/>
    </w:rPr>
  </w:style>
  <w:style w:type="paragraph" w:styleId="BodyText">
    <w:name w:val="Body Text"/>
    <w:basedOn w:val="Normal"/>
    <w:link w:val="BodyTextChar"/>
    <w:uiPriority w:val="99"/>
    <w:unhideWhenUsed/>
    <w:rsid w:val="00694A21"/>
    <w:pPr>
      <w:spacing w:after="0" w:line="240" w:lineRule="auto"/>
    </w:pPr>
    <w:rPr>
      <w:rFonts w:ascii="Calibri" w:hAnsi="Calibri" w:cstheme="minorHAnsi"/>
      <w:sz w:val="23"/>
      <w:szCs w:val="23"/>
    </w:rPr>
  </w:style>
  <w:style w:type="character" w:customStyle="1" w:styleId="BodyTextChar">
    <w:name w:val="Body Text Char"/>
    <w:basedOn w:val="DefaultParagraphFont"/>
    <w:link w:val="BodyText"/>
    <w:uiPriority w:val="99"/>
    <w:rsid w:val="00694A21"/>
    <w:rPr>
      <w:rFonts w:cstheme="minorHAns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page number"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61"/>
    <w:pPr>
      <w:spacing w:after="200" w:line="276" w:lineRule="auto"/>
    </w:pPr>
    <w:rPr>
      <w:rFonts w:ascii="Arial" w:hAnsi="Arial"/>
      <w:sz w:val="22"/>
      <w:szCs w:val="22"/>
      <w:lang w:eastAsia="en-US"/>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1."/>
    <w:basedOn w:val="Normal"/>
    <w:next w:val="Normal"/>
    <w:link w:val="Heading1Char"/>
    <w:qFormat/>
    <w:rsid w:val="004B54CA"/>
    <w:pPr>
      <w:spacing w:before="480" w:after="0"/>
      <w:contextualSpacing/>
      <w:outlineLvl w:val="0"/>
    </w:pPr>
    <w:rPr>
      <w:rFonts w:eastAsia="Times New Roman"/>
      <w:b/>
      <w:bCs/>
      <w:sz w:val="32"/>
      <w:szCs w:val="28"/>
    </w:rPr>
  </w:style>
  <w:style w:type="paragraph" w:styleId="Heading2">
    <w:name w:val="heading 2"/>
    <w:aliases w:val="h2"/>
    <w:basedOn w:val="Normal"/>
    <w:next w:val="Normal"/>
    <w:link w:val="Heading2Char"/>
    <w:unhideWhenUsed/>
    <w:qFormat/>
    <w:rsid w:val="004B54CA"/>
    <w:pPr>
      <w:spacing w:before="200" w:after="0"/>
      <w:outlineLvl w:val="1"/>
    </w:pPr>
    <w:rPr>
      <w:rFonts w:eastAsia="Times New Roman"/>
      <w:b/>
      <w:bCs/>
      <w:sz w:val="26"/>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4B54CA"/>
    <w:pPr>
      <w:spacing w:before="200" w:after="0" w:line="271" w:lineRule="auto"/>
      <w:outlineLvl w:val="2"/>
    </w:pPr>
    <w:rPr>
      <w:rFonts w:eastAsia="Times New Roman"/>
      <w:b/>
      <w:bCs/>
    </w:rPr>
  </w:style>
  <w:style w:type="paragraph" w:styleId="Heading4">
    <w:name w:val="heading 4"/>
    <w:aliases w:val="h4"/>
    <w:basedOn w:val="Normal"/>
    <w:next w:val="Normal"/>
    <w:link w:val="Heading4Char"/>
    <w:uiPriority w:val="9"/>
    <w:unhideWhenUsed/>
    <w:qFormat/>
    <w:rsid w:val="004B54CA"/>
    <w:pPr>
      <w:spacing w:before="200" w:after="0"/>
      <w:outlineLvl w:val="3"/>
    </w:pPr>
    <w:rPr>
      <w:rFonts w:eastAsia="Times New Roman"/>
      <w:b/>
      <w:bCs/>
      <w:i/>
      <w:iCs/>
    </w:rPr>
  </w:style>
  <w:style w:type="paragraph" w:styleId="Heading5">
    <w:name w:val="heading 5"/>
    <w:basedOn w:val="Normal"/>
    <w:next w:val="Normal"/>
    <w:link w:val="Heading5Char"/>
    <w:unhideWhenUsed/>
    <w:qFormat/>
    <w:rsid w:val="009C4418"/>
    <w:pPr>
      <w:spacing w:before="200" w:after="0"/>
      <w:outlineLvl w:val="4"/>
    </w:pPr>
    <w:rPr>
      <w:rFonts w:ascii="Calibri" w:eastAsia="Times New Roman" w:hAnsi="Calibri"/>
      <w:b/>
      <w:bCs/>
      <w:color w:val="000000" w:themeColor="text1"/>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
    <w:unhideWhenUsed/>
    <w:qFormat/>
    <w:rsid w:val="004B54CA"/>
    <w:pPr>
      <w:spacing w:after="0"/>
      <w:outlineLvl w:val="6"/>
    </w:pPr>
    <w:rPr>
      <w:rFonts w:eastAsia="Times New Roman"/>
      <w:i/>
      <w:iCs/>
    </w:rPr>
  </w:style>
  <w:style w:type="paragraph" w:styleId="Heading8">
    <w:name w:val="heading 8"/>
    <w:basedOn w:val="Normal"/>
    <w:next w:val="Normal"/>
    <w:link w:val="Heading8Char"/>
    <w:uiPriority w:val="9"/>
    <w:unhideWhenUsed/>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Division Char,boo Char,Major Divisions Char,Main Heading Char,Para1 Char,h1 Char,h11 Char,h12 Char,A MAJOR/BOLD Char,EOI - Heading 1 (Low) Char,Heading 1 (low) Char,Part Char,H1 Char,1 Char,Schedheading Char,Head1 Char,H11 Char"/>
    <w:link w:val="Heading1"/>
    <w:rsid w:val="004B54CA"/>
    <w:rPr>
      <w:rFonts w:ascii="Arial" w:eastAsia="Times New Roman" w:hAnsi="Arial"/>
      <w:b/>
      <w:bCs/>
      <w:sz w:val="32"/>
      <w:szCs w:val="28"/>
      <w:lang w:eastAsia="en-US"/>
    </w:rPr>
  </w:style>
  <w:style w:type="character" w:customStyle="1" w:styleId="Heading2Char">
    <w:name w:val="Heading 2 Char"/>
    <w:aliases w:val="h2 Char"/>
    <w:link w:val="Heading2"/>
    <w:rsid w:val="004B54CA"/>
    <w:rPr>
      <w:rFonts w:ascii="Arial" w:eastAsia="Times New Roman" w:hAnsi="Arial"/>
      <w:b/>
      <w:bCs/>
      <w:sz w:val="26"/>
      <w:szCs w:val="26"/>
      <w:lang w:eastAsia="en-US"/>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link w:val="Heading3"/>
    <w:rsid w:val="004B54CA"/>
    <w:rPr>
      <w:rFonts w:ascii="Arial" w:eastAsia="Times New Roman" w:hAnsi="Arial" w:cs="Times New Roman"/>
      <w:b/>
      <w:bCs/>
    </w:rPr>
  </w:style>
  <w:style w:type="character" w:customStyle="1" w:styleId="Heading4Char">
    <w:name w:val="Heading 4 Char"/>
    <w:aliases w:val="h4 Char"/>
    <w:link w:val="Heading4"/>
    <w:uiPriority w:val="9"/>
    <w:rsid w:val="004B54CA"/>
    <w:rPr>
      <w:rFonts w:ascii="Arial" w:eastAsia="Times New Roman" w:hAnsi="Arial" w:cs="Times New Roman"/>
      <w:b/>
      <w:bCs/>
      <w:i/>
      <w:iCs/>
    </w:rPr>
  </w:style>
  <w:style w:type="character" w:customStyle="1" w:styleId="Heading5Char">
    <w:name w:val="Heading 5 Char"/>
    <w:link w:val="Heading5"/>
    <w:rsid w:val="009C4418"/>
    <w:rPr>
      <w:rFonts w:eastAsia="Times New Roman"/>
      <w:b/>
      <w:bCs/>
      <w:color w:val="000000" w:themeColor="text1"/>
      <w:sz w:val="22"/>
      <w:szCs w:val="22"/>
      <w:lang w:eastAsia="en-US"/>
    </w:rPr>
  </w:style>
  <w:style w:type="character" w:customStyle="1" w:styleId="Heading6Char">
    <w:name w:val="Heading 6 Char"/>
    <w:link w:val="Heading6"/>
    <w:uiPriority w:val="9"/>
    <w:rsid w:val="004B54CA"/>
    <w:rPr>
      <w:rFonts w:ascii="Arial" w:eastAsia="Times New Roman" w:hAnsi="Arial" w:cs="Times New Roman"/>
      <w:b/>
      <w:bCs/>
      <w:i/>
      <w:iCs/>
      <w:color w:val="7F7F7F"/>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link w:val="Title"/>
    <w:uiPriority w:val="10"/>
    <w:rsid w:val="004B54CA"/>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4B54CA"/>
    <w:pPr>
      <w:spacing w:after="600"/>
    </w:pPr>
    <w:rPr>
      <w:rFonts w:eastAsia="Times New Roman"/>
      <w:i/>
      <w:iCs/>
      <w:spacing w:val="13"/>
      <w:sz w:val="24"/>
      <w:szCs w:val="24"/>
    </w:rPr>
  </w:style>
  <w:style w:type="character" w:customStyle="1" w:styleId="SubtitleChar">
    <w:name w:val="Subtitle Char"/>
    <w:link w:val="Subtitle"/>
    <w:uiPriority w:val="11"/>
    <w:rsid w:val="004B54CA"/>
    <w:rPr>
      <w:rFonts w:ascii="Arial" w:eastAsia="Times New Roman" w:hAnsi="Arial" w:cs="Times New Roman"/>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link w:val="NoSpacing"/>
    <w:uiPriority w:val="1"/>
    <w:rsid w:val="004B54CA"/>
    <w:rPr>
      <w:rFonts w:ascii="Arial" w:hAnsi="Arial"/>
    </w:rPr>
  </w:style>
  <w:style w:type="paragraph" w:customStyle="1" w:styleId="Default">
    <w:name w:val="Default"/>
    <w:rsid w:val="00A52725"/>
    <w:pPr>
      <w:autoSpaceDE w:val="0"/>
      <w:autoSpaceDN w:val="0"/>
      <w:adjustRightInd w:val="0"/>
    </w:pPr>
    <w:rPr>
      <w:rFonts w:cs="Calibri"/>
      <w:color w:val="000000"/>
      <w:sz w:val="24"/>
      <w:szCs w:val="24"/>
      <w:lang w:eastAsia="en-US"/>
    </w:rPr>
  </w:style>
  <w:style w:type="paragraph" w:styleId="Header">
    <w:name w:val="header"/>
    <w:basedOn w:val="Default"/>
    <w:next w:val="Default"/>
    <w:link w:val="HeaderChar"/>
    <w:uiPriority w:val="99"/>
    <w:rsid w:val="00A52725"/>
    <w:rPr>
      <w:rFonts w:cs="Times New Roman"/>
      <w:color w:val="auto"/>
    </w:rPr>
  </w:style>
  <w:style w:type="character" w:customStyle="1" w:styleId="HeaderChar">
    <w:name w:val="Header Char"/>
    <w:link w:val="Header"/>
    <w:uiPriority w:val="99"/>
    <w:rsid w:val="00A52725"/>
    <w:rPr>
      <w:rFonts w:ascii="Calibri" w:hAnsi="Calibri" w:cs="Times New Roman"/>
      <w:sz w:val="24"/>
      <w:szCs w:val="24"/>
    </w:rPr>
  </w:style>
  <w:style w:type="paragraph" w:customStyle="1" w:styleId="TOCI">
    <w:name w:val="TOCI"/>
    <w:basedOn w:val="Default"/>
    <w:next w:val="Default"/>
    <w:uiPriority w:val="99"/>
    <w:rsid w:val="00A52725"/>
    <w:rPr>
      <w:rFonts w:cs="Times New Roman"/>
      <w:color w:val="auto"/>
    </w:rPr>
  </w:style>
  <w:style w:type="paragraph" w:customStyle="1" w:styleId="StyleArial10ptItalic">
    <w:name w:val="Style Arial 10 pt Italic"/>
    <w:basedOn w:val="Default"/>
    <w:next w:val="Default"/>
    <w:rsid w:val="00A52725"/>
    <w:rPr>
      <w:rFonts w:cs="Times New Roman"/>
      <w:color w:val="auto"/>
    </w:rPr>
  </w:style>
  <w:style w:type="paragraph" w:styleId="Footer">
    <w:name w:val="footer"/>
    <w:basedOn w:val="Normal"/>
    <w:link w:val="FooterChar"/>
    <w:uiPriority w:val="99"/>
    <w:unhideWhenUsed/>
    <w:rsid w:val="001B4689"/>
    <w:pPr>
      <w:tabs>
        <w:tab w:val="center" w:pos="4513"/>
        <w:tab w:val="right" w:pos="9026"/>
      </w:tabs>
      <w:spacing w:after="0" w:line="240" w:lineRule="auto"/>
    </w:pPr>
  </w:style>
  <w:style w:type="character" w:customStyle="1" w:styleId="FooterChar">
    <w:name w:val="Footer Char"/>
    <w:link w:val="Footer"/>
    <w:uiPriority w:val="99"/>
    <w:rsid w:val="001B4689"/>
    <w:rPr>
      <w:rFonts w:ascii="Arial" w:hAnsi="Arial"/>
    </w:rPr>
  </w:style>
  <w:style w:type="character" w:styleId="CommentReference">
    <w:name w:val="annotation reference"/>
    <w:uiPriority w:val="99"/>
    <w:semiHidden/>
    <w:unhideWhenUsed/>
    <w:rsid w:val="00670E55"/>
    <w:rPr>
      <w:sz w:val="16"/>
      <w:szCs w:val="16"/>
    </w:rPr>
  </w:style>
  <w:style w:type="paragraph" w:styleId="CommentText">
    <w:name w:val="annotation text"/>
    <w:basedOn w:val="Normal"/>
    <w:link w:val="CommentTextChar"/>
    <w:unhideWhenUsed/>
    <w:rsid w:val="00670E55"/>
    <w:pPr>
      <w:spacing w:line="240" w:lineRule="auto"/>
    </w:pPr>
    <w:rPr>
      <w:sz w:val="20"/>
      <w:szCs w:val="20"/>
    </w:rPr>
  </w:style>
  <w:style w:type="character" w:customStyle="1" w:styleId="CommentTextChar">
    <w:name w:val="Comment Text Char"/>
    <w:link w:val="CommentText"/>
    <w:rsid w:val="00670E55"/>
    <w:rPr>
      <w:rFonts w:ascii="Arial" w:hAnsi="Arial"/>
      <w:sz w:val="20"/>
      <w:szCs w:val="20"/>
    </w:rPr>
  </w:style>
  <w:style w:type="paragraph" w:styleId="CommentSubject">
    <w:name w:val="annotation subject"/>
    <w:basedOn w:val="CommentText"/>
    <w:next w:val="CommentText"/>
    <w:link w:val="CommentSubjectChar"/>
    <w:uiPriority w:val="99"/>
    <w:unhideWhenUsed/>
    <w:rsid w:val="00670E55"/>
    <w:rPr>
      <w:b/>
      <w:bCs/>
    </w:rPr>
  </w:style>
  <w:style w:type="character" w:customStyle="1" w:styleId="CommentSubjectChar">
    <w:name w:val="Comment Subject Char"/>
    <w:link w:val="CommentSubject"/>
    <w:uiPriority w:val="99"/>
    <w:rsid w:val="00670E55"/>
    <w:rPr>
      <w:rFonts w:ascii="Arial" w:hAnsi="Arial"/>
      <w:b/>
      <w:bCs/>
      <w:sz w:val="20"/>
      <w:szCs w:val="20"/>
    </w:rPr>
  </w:style>
  <w:style w:type="paragraph" w:styleId="BalloonText">
    <w:name w:val="Balloon Text"/>
    <w:basedOn w:val="Normal"/>
    <w:link w:val="BalloonTextChar"/>
    <w:uiPriority w:val="99"/>
    <w:unhideWhenUsed/>
    <w:rsid w:val="00670E55"/>
    <w:pPr>
      <w:spacing w:after="0" w:line="240" w:lineRule="auto"/>
    </w:pPr>
    <w:rPr>
      <w:rFonts w:ascii="Tahoma" w:hAnsi="Tahoma" w:cs="Tahoma"/>
      <w:sz w:val="16"/>
      <w:szCs w:val="16"/>
    </w:rPr>
  </w:style>
  <w:style w:type="character" w:customStyle="1" w:styleId="BalloonTextChar">
    <w:name w:val="Balloon Text Char"/>
    <w:link w:val="BalloonText"/>
    <w:uiPriority w:val="99"/>
    <w:rsid w:val="00670E55"/>
    <w:rPr>
      <w:rFonts w:ascii="Tahoma" w:hAnsi="Tahoma" w:cs="Tahoma"/>
      <w:sz w:val="16"/>
      <w:szCs w:val="16"/>
    </w:rPr>
  </w:style>
  <w:style w:type="paragraph" w:styleId="TOC1">
    <w:name w:val="toc 1"/>
    <w:basedOn w:val="Normal"/>
    <w:next w:val="Normal"/>
    <w:autoRedefine/>
    <w:uiPriority w:val="39"/>
    <w:unhideWhenUsed/>
    <w:qFormat/>
    <w:rsid w:val="009A41B5"/>
    <w:pPr>
      <w:tabs>
        <w:tab w:val="left" w:pos="440"/>
        <w:tab w:val="right" w:leader="dot" w:pos="9016"/>
      </w:tabs>
      <w:spacing w:before="40" w:after="0" w:line="240" w:lineRule="auto"/>
    </w:pPr>
    <w:rPr>
      <w:rFonts w:ascii="Times New Roman" w:hAnsi="Times New Roman"/>
      <w:b/>
      <w:noProof/>
      <w:kern w:val="32"/>
    </w:rPr>
  </w:style>
  <w:style w:type="paragraph" w:styleId="TOC2">
    <w:name w:val="toc 2"/>
    <w:basedOn w:val="Normal"/>
    <w:next w:val="Normal"/>
    <w:autoRedefine/>
    <w:uiPriority w:val="39"/>
    <w:unhideWhenUsed/>
    <w:qFormat/>
    <w:rsid w:val="009D4EB8"/>
    <w:pPr>
      <w:spacing w:after="100"/>
      <w:ind w:left="220"/>
    </w:pPr>
  </w:style>
  <w:style w:type="character" w:styleId="Hyperlink">
    <w:name w:val="Hyperlink"/>
    <w:uiPriority w:val="99"/>
    <w:unhideWhenUsed/>
    <w:rsid w:val="009D4EB8"/>
    <w:rPr>
      <w:color w:val="0000FF"/>
      <w:u w:val="single"/>
    </w:rPr>
  </w:style>
  <w:style w:type="paragraph" w:customStyle="1" w:styleId="summary">
    <w:name w:val="summary"/>
    <w:basedOn w:val="Normal"/>
    <w:uiPriority w:val="99"/>
    <w:rsid w:val="005E54AC"/>
    <w:pPr>
      <w:spacing w:before="100" w:beforeAutospacing="1" w:after="100" w:afterAutospacing="1" w:line="240" w:lineRule="auto"/>
    </w:pPr>
    <w:rPr>
      <w:rFonts w:ascii="Times New Roman" w:hAnsi="Times New Roman"/>
      <w:sz w:val="24"/>
      <w:szCs w:val="24"/>
      <w:lang w:eastAsia="en-AU"/>
    </w:rPr>
  </w:style>
  <w:style w:type="paragraph" w:styleId="ListNumber">
    <w:name w:val="List Number"/>
    <w:basedOn w:val="Normal"/>
    <w:uiPriority w:val="99"/>
    <w:unhideWhenUsed/>
    <w:rsid w:val="004E2326"/>
    <w:pPr>
      <w:spacing w:after="0" w:line="360" w:lineRule="auto"/>
      <w:ind w:left="360" w:hanging="360"/>
    </w:pPr>
    <w:rPr>
      <w:rFonts w:cs="Arial"/>
      <w:sz w:val="28"/>
      <w:szCs w:val="28"/>
    </w:rPr>
  </w:style>
  <w:style w:type="paragraph" w:customStyle="1" w:styleId="Backgroundtext">
    <w:name w:val="Background text"/>
    <w:basedOn w:val="Normal"/>
    <w:rsid w:val="004E2326"/>
    <w:pPr>
      <w:spacing w:after="120" w:line="360" w:lineRule="auto"/>
    </w:pPr>
    <w:rPr>
      <w:rFonts w:ascii="Arial (W1)" w:hAnsi="Arial (W1)"/>
      <w:sz w:val="24"/>
      <w:szCs w:val="24"/>
    </w:rPr>
  </w:style>
  <w:style w:type="character" w:styleId="PageNumber">
    <w:name w:val="page number"/>
    <w:basedOn w:val="DefaultParagraphFont"/>
    <w:rsid w:val="00A93C77"/>
  </w:style>
  <w:style w:type="paragraph" w:styleId="List3">
    <w:name w:val="List 3"/>
    <w:basedOn w:val="Normal"/>
    <w:unhideWhenUsed/>
    <w:rsid w:val="005D70AE"/>
    <w:pPr>
      <w:ind w:left="849" w:hanging="283"/>
      <w:contextualSpacing/>
    </w:pPr>
  </w:style>
  <w:style w:type="numbering" w:customStyle="1" w:styleId="NoList1">
    <w:name w:val="No List1"/>
    <w:next w:val="NoList"/>
    <w:uiPriority w:val="99"/>
    <w:semiHidden/>
    <w:unhideWhenUsed/>
    <w:rsid w:val="005D70AE"/>
  </w:style>
  <w:style w:type="paragraph" w:styleId="FootnoteText">
    <w:name w:val="footnote text"/>
    <w:basedOn w:val="Normal"/>
    <w:link w:val="FootnoteTextChar"/>
    <w:rsid w:val="005D70AE"/>
    <w:pPr>
      <w:spacing w:after="0" w:line="240" w:lineRule="auto"/>
    </w:pPr>
    <w:rPr>
      <w:rFonts w:ascii="Times" w:eastAsia="Times New Roman" w:hAnsi="Times"/>
      <w:sz w:val="20"/>
      <w:szCs w:val="20"/>
    </w:rPr>
  </w:style>
  <w:style w:type="character" w:customStyle="1" w:styleId="FootnoteTextChar">
    <w:name w:val="Footnote Text Char"/>
    <w:link w:val="FootnoteText"/>
    <w:rsid w:val="005D70AE"/>
    <w:rPr>
      <w:rFonts w:ascii="Times" w:eastAsia="Times New Roman" w:hAnsi="Times"/>
      <w:lang w:eastAsia="en-US"/>
    </w:rPr>
  </w:style>
  <w:style w:type="character" w:styleId="FootnoteReference">
    <w:name w:val="footnote reference"/>
    <w:uiPriority w:val="99"/>
    <w:rsid w:val="005D70AE"/>
    <w:rPr>
      <w:vertAlign w:val="superscript"/>
    </w:rPr>
  </w:style>
  <w:style w:type="paragraph" w:styleId="Revision">
    <w:name w:val="Revision"/>
    <w:hidden/>
    <w:uiPriority w:val="99"/>
    <w:semiHidden/>
    <w:rsid w:val="005D70AE"/>
    <w:rPr>
      <w:rFonts w:ascii="Arial" w:hAnsi="Arial"/>
      <w:sz w:val="22"/>
      <w:szCs w:val="22"/>
      <w:lang w:eastAsia="en-US"/>
    </w:rPr>
  </w:style>
  <w:style w:type="paragraph" w:customStyle="1" w:styleId="shortt">
    <w:name w:val="shortt"/>
    <w:basedOn w:val="Normal"/>
    <w:rsid w:val="005D70AE"/>
    <w:pPr>
      <w:spacing w:before="100" w:beforeAutospacing="1" w:after="100" w:afterAutospacing="1" w:line="240" w:lineRule="auto"/>
    </w:pPr>
    <w:rPr>
      <w:rFonts w:ascii="Times New Roman" w:eastAsia="Times New Roman" w:hAnsi="Times New Roman"/>
      <w:sz w:val="24"/>
      <w:szCs w:val="24"/>
      <w:lang w:eastAsia="en-AU"/>
    </w:rPr>
  </w:style>
  <w:style w:type="paragraph" w:styleId="NormalWeb">
    <w:name w:val="Normal (Web)"/>
    <w:basedOn w:val="Normal"/>
    <w:uiPriority w:val="99"/>
    <w:semiHidden/>
    <w:unhideWhenUsed/>
    <w:rsid w:val="005D70AE"/>
    <w:pPr>
      <w:spacing w:before="100" w:beforeAutospacing="1" w:after="100" w:afterAutospacing="1" w:line="240" w:lineRule="auto"/>
    </w:pPr>
    <w:rPr>
      <w:rFonts w:ascii="Times New Roman" w:hAnsi="Times New Roman"/>
      <w:sz w:val="24"/>
      <w:szCs w:val="24"/>
      <w:lang w:eastAsia="en-AU"/>
    </w:rPr>
  </w:style>
  <w:style w:type="paragraph" w:styleId="TOC3">
    <w:name w:val="toc 3"/>
    <w:basedOn w:val="Normal"/>
    <w:next w:val="Normal"/>
    <w:autoRedefine/>
    <w:uiPriority w:val="39"/>
    <w:unhideWhenUsed/>
    <w:qFormat/>
    <w:rsid w:val="000D4AA8"/>
    <w:pPr>
      <w:tabs>
        <w:tab w:val="left" w:pos="1320"/>
        <w:tab w:val="right" w:leader="dot" w:pos="9016"/>
      </w:tabs>
      <w:spacing w:after="100" w:line="240" w:lineRule="auto"/>
      <w:ind w:left="221"/>
    </w:pPr>
  </w:style>
  <w:style w:type="paragraph" w:customStyle="1" w:styleId="Subheading">
    <w:name w:val="Subheading"/>
    <w:basedOn w:val="Heading5"/>
    <w:link w:val="SubheadingChar"/>
    <w:qFormat/>
    <w:rsid w:val="00C537E3"/>
    <w:pPr>
      <w:numPr>
        <w:ilvl w:val="1"/>
        <w:numId w:val="4"/>
      </w:numPr>
      <w:tabs>
        <w:tab w:val="left" w:pos="284"/>
      </w:tabs>
      <w:spacing w:before="120" w:line="240" w:lineRule="auto"/>
    </w:pPr>
    <w:rPr>
      <w:rFonts w:cs="Calibri"/>
      <w:color w:val="000000"/>
      <w:sz w:val="23"/>
      <w:szCs w:val="23"/>
    </w:rPr>
  </w:style>
  <w:style w:type="character" w:customStyle="1" w:styleId="SubheadingChar">
    <w:name w:val="Subheading Char"/>
    <w:link w:val="Subheading"/>
    <w:rsid w:val="00C537E3"/>
    <w:rPr>
      <w:rFonts w:eastAsia="Times New Roman" w:cs="Calibri"/>
      <w:b/>
      <w:bCs/>
      <w:color w:val="000000"/>
      <w:sz w:val="23"/>
      <w:szCs w:val="23"/>
      <w:lang w:eastAsia="en-US"/>
    </w:rPr>
  </w:style>
  <w:style w:type="character" w:styleId="FollowedHyperlink">
    <w:name w:val="FollowedHyperlink"/>
    <w:uiPriority w:val="99"/>
    <w:semiHidden/>
    <w:unhideWhenUsed/>
    <w:rsid w:val="005D70AE"/>
    <w:rPr>
      <w:color w:val="800080"/>
      <w:u w:val="single"/>
    </w:rPr>
  </w:style>
  <w:style w:type="paragraph" w:customStyle="1" w:styleId="FACT-bodytext">
    <w:name w:val="FACT - body text"/>
    <w:basedOn w:val="Normal"/>
    <w:rsid w:val="005D70AE"/>
    <w:pPr>
      <w:widowControl w:val="0"/>
      <w:autoSpaceDE w:val="0"/>
      <w:autoSpaceDN w:val="0"/>
      <w:adjustRightInd w:val="0"/>
      <w:spacing w:after="113" w:line="300" w:lineRule="atLeast"/>
      <w:textAlignment w:val="baseline"/>
    </w:pPr>
    <w:rPr>
      <w:rFonts w:ascii="MetaPlusNormal-" w:eastAsia="Times New Roman" w:hAnsi="MetaPlusNormal-"/>
      <w:color w:val="000000"/>
      <w:spacing w:val="-3"/>
      <w:lang w:val="en-US"/>
    </w:rPr>
  </w:style>
  <w:style w:type="table" w:styleId="TableGrid">
    <w:name w:val="Table Grid"/>
    <w:basedOn w:val="TableNormal"/>
    <w:uiPriority w:val="59"/>
    <w:rsid w:val="005D70AE"/>
    <w:pPr>
      <w:spacing w:before="110" w:after="110" w:line="264" w:lineRule="auto"/>
    </w:pPr>
    <w:rPr>
      <w:rFonts w:ascii="Verdana" w:hAnsi="Verdana"/>
      <w:sz w:val="18"/>
      <w:szCs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15789"/>
  </w:style>
  <w:style w:type="character" w:customStyle="1" w:styleId="ext">
    <w:name w:val="ext"/>
    <w:basedOn w:val="DefaultParagraphFont"/>
    <w:rsid w:val="00715789"/>
  </w:style>
  <w:style w:type="paragraph" w:customStyle="1" w:styleId="acthead5">
    <w:name w:val="acthead5"/>
    <w:basedOn w:val="Normal"/>
    <w:rsid w:val="00715789"/>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ubsection">
    <w:name w:val="subsection"/>
    <w:basedOn w:val="Normal"/>
    <w:rsid w:val="00715789"/>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
    <w:name w:val="paragraph"/>
    <w:basedOn w:val="Normal"/>
    <w:rsid w:val="00715789"/>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italic-underline">
    <w:name w:val="italic-underline"/>
    <w:rsid w:val="00715789"/>
    <w:rPr>
      <w:i/>
      <w:iCs/>
      <w:u w:val="thick"/>
    </w:rPr>
  </w:style>
  <w:style w:type="character" w:customStyle="1" w:styleId="Normal1">
    <w:name w:val="Normal1"/>
    <w:rsid w:val="00715789"/>
  </w:style>
  <w:style w:type="paragraph" w:customStyle="1" w:styleId="Style2">
    <w:name w:val="Style2"/>
    <w:basedOn w:val="Subheading"/>
    <w:link w:val="Style2Char"/>
    <w:rsid w:val="00715789"/>
    <w:pPr>
      <w:numPr>
        <w:ilvl w:val="0"/>
        <w:numId w:val="0"/>
      </w:numPr>
      <w:spacing w:before="200" w:line="271" w:lineRule="auto"/>
      <w:outlineLvl w:val="2"/>
    </w:pPr>
    <w:rPr>
      <w:color w:val="auto"/>
      <w:sz w:val="28"/>
      <w:szCs w:val="28"/>
    </w:rPr>
  </w:style>
  <w:style w:type="character" w:customStyle="1" w:styleId="Style2Char">
    <w:name w:val="Style2 Char"/>
    <w:link w:val="Style2"/>
    <w:rsid w:val="00715789"/>
    <w:rPr>
      <w:rFonts w:eastAsia="Times New Roman" w:cs="Calibri"/>
      <w:b/>
      <w:bCs/>
      <w:sz w:val="28"/>
      <w:szCs w:val="28"/>
      <w:lang w:eastAsia="en-US"/>
    </w:rPr>
  </w:style>
  <w:style w:type="paragraph" w:customStyle="1" w:styleId="Style3">
    <w:name w:val="Style3"/>
    <w:basedOn w:val="Heading5"/>
    <w:link w:val="Style3Char"/>
    <w:rsid w:val="00715789"/>
    <w:pPr>
      <w:spacing w:before="120" w:line="240" w:lineRule="auto"/>
      <w:ind w:left="567" w:hanging="505"/>
    </w:pPr>
    <w:rPr>
      <w:rFonts w:cs="Calibri"/>
      <w:color w:val="auto"/>
      <w:sz w:val="23"/>
      <w:szCs w:val="23"/>
    </w:rPr>
  </w:style>
  <w:style w:type="character" w:customStyle="1" w:styleId="Style3Char">
    <w:name w:val="Style3 Char"/>
    <w:link w:val="Style3"/>
    <w:rsid w:val="00715789"/>
    <w:rPr>
      <w:rFonts w:eastAsia="Times New Roman" w:cs="Calibri"/>
      <w:b/>
      <w:bCs/>
      <w:sz w:val="23"/>
      <w:szCs w:val="23"/>
      <w:lang w:eastAsia="en-US"/>
    </w:rPr>
  </w:style>
  <w:style w:type="paragraph" w:customStyle="1" w:styleId="Style4">
    <w:name w:val="Style4"/>
    <w:basedOn w:val="Heading5"/>
    <w:link w:val="Style4Char"/>
    <w:rsid w:val="00715789"/>
    <w:pPr>
      <w:spacing w:before="0" w:line="240" w:lineRule="auto"/>
      <w:ind w:left="567" w:hanging="567"/>
    </w:pPr>
    <w:rPr>
      <w:rFonts w:cs="Calibri"/>
      <w:color w:val="000000"/>
      <w:sz w:val="23"/>
      <w:szCs w:val="23"/>
    </w:rPr>
  </w:style>
  <w:style w:type="character" w:customStyle="1" w:styleId="Style4Char">
    <w:name w:val="Style4 Char"/>
    <w:link w:val="Style4"/>
    <w:rsid w:val="00715789"/>
    <w:rPr>
      <w:rFonts w:eastAsia="Times New Roman" w:cs="Calibri"/>
      <w:b/>
      <w:bCs/>
      <w:color w:val="000000"/>
      <w:sz w:val="23"/>
      <w:szCs w:val="23"/>
      <w:lang w:eastAsia="en-US"/>
    </w:rPr>
  </w:style>
  <w:style w:type="paragraph" w:customStyle="1" w:styleId="Style5">
    <w:name w:val="Style5"/>
    <w:basedOn w:val="Normal"/>
    <w:link w:val="Style5Char"/>
    <w:rsid w:val="00715789"/>
    <w:pPr>
      <w:autoSpaceDE w:val="0"/>
      <w:autoSpaceDN w:val="0"/>
      <w:adjustRightInd w:val="0"/>
      <w:spacing w:after="0" w:line="240" w:lineRule="auto"/>
      <w:outlineLvl w:val="1"/>
    </w:pPr>
    <w:rPr>
      <w:rFonts w:ascii="Calibri" w:hAnsi="Calibri" w:cs="Calibri"/>
      <w:b/>
      <w:iCs/>
      <w:sz w:val="23"/>
      <w:szCs w:val="23"/>
    </w:rPr>
  </w:style>
  <w:style w:type="character" w:customStyle="1" w:styleId="Style5Char">
    <w:name w:val="Style5 Char"/>
    <w:link w:val="Style5"/>
    <w:rsid w:val="00715789"/>
    <w:rPr>
      <w:rFonts w:cs="Calibri"/>
      <w:b/>
      <w:iCs/>
      <w:sz w:val="23"/>
      <w:szCs w:val="23"/>
      <w:lang w:eastAsia="en-US"/>
    </w:rPr>
  </w:style>
  <w:style w:type="paragraph" w:customStyle="1" w:styleId="Style6">
    <w:name w:val="Style6"/>
    <w:basedOn w:val="Heading5"/>
    <w:link w:val="Style6Char"/>
    <w:rsid w:val="00715789"/>
    <w:pPr>
      <w:spacing w:before="0" w:line="240" w:lineRule="auto"/>
    </w:pPr>
    <w:rPr>
      <w:rFonts w:cs="Calibri"/>
      <w:color w:val="000000"/>
      <w:sz w:val="23"/>
      <w:szCs w:val="23"/>
    </w:rPr>
  </w:style>
  <w:style w:type="character" w:customStyle="1" w:styleId="Style6Char">
    <w:name w:val="Style6 Char"/>
    <w:link w:val="Style6"/>
    <w:rsid w:val="00715789"/>
    <w:rPr>
      <w:rFonts w:eastAsia="Times New Roman" w:cs="Calibri"/>
      <w:b/>
      <w:bCs/>
      <w:color w:val="000000"/>
      <w:sz w:val="23"/>
      <w:szCs w:val="23"/>
      <w:lang w:eastAsia="en-US"/>
    </w:rPr>
  </w:style>
  <w:style w:type="paragraph" w:customStyle="1" w:styleId="Style7">
    <w:name w:val="Style7"/>
    <w:basedOn w:val="Normal"/>
    <w:link w:val="Style7Char"/>
    <w:qFormat/>
    <w:rsid w:val="00715789"/>
    <w:rPr>
      <w:rFonts w:ascii="Calibri" w:hAnsi="Calibri" w:cs="Calibri"/>
      <w:b/>
    </w:rPr>
  </w:style>
  <w:style w:type="character" w:customStyle="1" w:styleId="Style7Char">
    <w:name w:val="Style7 Char"/>
    <w:link w:val="Style7"/>
    <w:rsid w:val="00715789"/>
    <w:rPr>
      <w:rFonts w:cs="Calibri"/>
      <w:b/>
      <w:sz w:val="22"/>
      <w:szCs w:val="22"/>
      <w:lang w:eastAsia="en-US"/>
    </w:rPr>
  </w:style>
  <w:style w:type="paragraph" w:customStyle="1" w:styleId="Style8">
    <w:name w:val="Style8"/>
    <w:basedOn w:val="Heading4"/>
    <w:link w:val="Style8Char"/>
    <w:qFormat/>
    <w:rsid w:val="00715789"/>
    <w:rPr>
      <w:rFonts w:ascii="Calibri" w:hAnsi="Calibri" w:cs="Calibri"/>
    </w:rPr>
  </w:style>
  <w:style w:type="character" w:customStyle="1" w:styleId="Style8Char">
    <w:name w:val="Style8 Char"/>
    <w:link w:val="Style8"/>
    <w:rsid w:val="00715789"/>
    <w:rPr>
      <w:rFonts w:eastAsia="Times New Roman" w:cs="Calibri"/>
      <w:b/>
      <w:bCs/>
      <w:i/>
      <w:iCs/>
      <w:sz w:val="22"/>
      <w:szCs w:val="22"/>
      <w:lang w:eastAsia="en-US"/>
    </w:rPr>
  </w:style>
  <w:style w:type="table" w:customStyle="1" w:styleId="TableGrid1">
    <w:name w:val="Table Grid1"/>
    <w:basedOn w:val="TableNormal"/>
    <w:next w:val="TableGrid"/>
    <w:uiPriority w:val="59"/>
    <w:rsid w:val="00715789"/>
    <w:pPr>
      <w:spacing w:before="110" w:after="110" w:line="264" w:lineRule="auto"/>
    </w:pPr>
    <w:rPr>
      <w:rFonts w:ascii="Verdana" w:hAnsi="Verdana"/>
      <w:sz w:val="18"/>
      <w:szCs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C68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681C"/>
    <w:rPr>
      <w:rFonts w:ascii="Arial" w:hAnsi="Arial"/>
      <w:lang w:eastAsia="en-US"/>
    </w:rPr>
  </w:style>
  <w:style w:type="character" w:styleId="EndnoteReference">
    <w:name w:val="endnote reference"/>
    <w:basedOn w:val="DefaultParagraphFont"/>
    <w:uiPriority w:val="99"/>
    <w:semiHidden/>
    <w:unhideWhenUsed/>
    <w:rsid w:val="005C681C"/>
    <w:rPr>
      <w:vertAlign w:val="superscript"/>
    </w:rPr>
  </w:style>
  <w:style w:type="paragraph" w:customStyle="1" w:styleId="SUBSUBheading">
    <w:name w:val="SUBSUB heading"/>
    <w:basedOn w:val="Normal"/>
    <w:link w:val="SUBSUBheadingChar"/>
    <w:qFormat/>
    <w:rsid w:val="0008152D"/>
    <w:pPr>
      <w:numPr>
        <w:ilvl w:val="2"/>
        <w:numId w:val="5"/>
      </w:numPr>
      <w:spacing w:after="0" w:line="240" w:lineRule="auto"/>
      <w:outlineLvl w:val="4"/>
    </w:pPr>
    <w:rPr>
      <w:rFonts w:asciiTheme="minorHAnsi" w:eastAsia="Times New Roman" w:hAnsiTheme="minorHAnsi" w:cstheme="minorHAnsi"/>
      <w:b/>
      <w:bCs/>
    </w:rPr>
  </w:style>
  <w:style w:type="paragraph" w:customStyle="1" w:styleId="Pam3">
    <w:name w:val="Pam3"/>
    <w:basedOn w:val="SUBSUBheading"/>
    <w:link w:val="Pam3Char"/>
    <w:qFormat/>
    <w:rsid w:val="0008152D"/>
  </w:style>
  <w:style w:type="character" w:customStyle="1" w:styleId="SUBSUBheadingChar">
    <w:name w:val="SUBSUB heading Char"/>
    <w:basedOn w:val="DefaultParagraphFont"/>
    <w:link w:val="SUBSUBheading"/>
    <w:rsid w:val="0008152D"/>
    <w:rPr>
      <w:rFonts w:asciiTheme="minorHAnsi" w:eastAsia="Times New Roman" w:hAnsiTheme="minorHAnsi" w:cstheme="minorHAnsi"/>
      <w:b/>
      <w:bCs/>
      <w:sz w:val="22"/>
      <w:szCs w:val="22"/>
      <w:lang w:eastAsia="en-US"/>
    </w:rPr>
  </w:style>
  <w:style w:type="character" w:customStyle="1" w:styleId="Pam3Char">
    <w:name w:val="Pam3 Char"/>
    <w:basedOn w:val="SUBSUBheadingChar"/>
    <w:link w:val="Pam3"/>
    <w:rsid w:val="0008152D"/>
    <w:rPr>
      <w:rFonts w:asciiTheme="minorHAnsi" w:eastAsia="Times New Roman" w:hAnsiTheme="minorHAnsi" w:cstheme="minorHAnsi"/>
      <w:b/>
      <w:bCs/>
      <w:sz w:val="22"/>
      <w:szCs w:val="22"/>
      <w:lang w:eastAsia="en-US"/>
    </w:rPr>
  </w:style>
  <w:style w:type="paragraph" w:styleId="BodyText">
    <w:name w:val="Body Text"/>
    <w:basedOn w:val="Normal"/>
    <w:link w:val="BodyTextChar"/>
    <w:uiPriority w:val="99"/>
    <w:unhideWhenUsed/>
    <w:rsid w:val="00694A21"/>
    <w:pPr>
      <w:spacing w:after="0" w:line="240" w:lineRule="auto"/>
    </w:pPr>
    <w:rPr>
      <w:rFonts w:ascii="Calibri" w:hAnsi="Calibri" w:cstheme="minorHAnsi"/>
      <w:sz w:val="23"/>
      <w:szCs w:val="23"/>
    </w:rPr>
  </w:style>
  <w:style w:type="character" w:customStyle="1" w:styleId="BodyTextChar">
    <w:name w:val="Body Text Char"/>
    <w:basedOn w:val="DefaultParagraphFont"/>
    <w:link w:val="BodyText"/>
    <w:uiPriority w:val="99"/>
    <w:rsid w:val="00694A21"/>
    <w:rPr>
      <w:rFonts w:cstheme="minorHAns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99180">
      <w:bodyDiv w:val="1"/>
      <w:marLeft w:val="0"/>
      <w:marRight w:val="0"/>
      <w:marTop w:val="0"/>
      <w:marBottom w:val="0"/>
      <w:divBdr>
        <w:top w:val="none" w:sz="0" w:space="0" w:color="auto"/>
        <w:left w:val="none" w:sz="0" w:space="0" w:color="auto"/>
        <w:bottom w:val="none" w:sz="0" w:space="0" w:color="auto"/>
        <w:right w:val="none" w:sz="0" w:space="0" w:color="auto"/>
      </w:divBdr>
    </w:div>
    <w:div w:id="575939951">
      <w:bodyDiv w:val="1"/>
      <w:marLeft w:val="0"/>
      <w:marRight w:val="0"/>
      <w:marTop w:val="0"/>
      <w:marBottom w:val="0"/>
      <w:divBdr>
        <w:top w:val="none" w:sz="0" w:space="0" w:color="auto"/>
        <w:left w:val="none" w:sz="0" w:space="0" w:color="auto"/>
        <w:bottom w:val="none" w:sz="0" w:space="0" w:color="auto"/>
        <w:right w:val="none" w:sz="0" w:space="0" w:color="auto"/>
      </w:divBdr>
    </w:div>
    <w:div w:id="596443183">
      <w:bodyDiv w:val="1"/>
      <w:marLeft w:val="0"/>
      <w:marRight w:val="0"/>
      <w:marTop w:val="0"/>
      <w:marBottom w:val="0"/>
      <w:divBdr>
        <w:top w:val="none" w:sz="0" w:space="0" w:color="auto"/>
        <w:left w:val="none" w:sz="0" w:space="0" w:color="auto"/>
        <w:bottom w:val="none" w:sz="0" w:space="0" w:color="auto"/>
        <w:right w:val="none" w:sz="0" w:space="0" w:color="auto"/>
      </w:divBdr>
    </w:div>
    <w:div w:id="862207447">
      <w:bodyDiv w:val="1"/>
      <w:marLeft w:val="0"/>
      <w:marRight w:val="0"/>
      <w:marTop w:val="0"/>
      <w:marBottom w:val="0"/>
      <w:divBdr>
        <w:top w:val="none" w:sz="0" w:space="0" w:color="auto"/>
        <w:left w:val="none" w:sz="0" w:space="0" w:color="auto"/>
        <w:bottom w:val="none" w:sz="0" w:space="0" w:color="auto"/>
        <w:right w:val="none" w:sz="0" w:space="0" w:color="auto"/>
      </w:divBdr>
    </w:div>
    <w:div w:id="1279215000">
      <w:bodyDiv w:val="1"/>
      <w:marLeft w:val="0"/>
      <w:marRight w:val="0"/>
      <w:marTop w:val="0"/>
      <w:marBottom w:val="0"/>
      <w:divBdr>
        <w:top w:val="none" w:sz="0" w:space="0" w:color="auto"/>
        <w:left w:val="none" w:sz="0" w:space="0" w:color="auto"/>
        <w:bottom w:val="none" w:sz="0" w:space="0" w:color="auto"/>
        <w:right w:val="none" w:sz="0" w:space="0" w:color="auto"/>
      </w:divBdr>
    </w:div>
    <w:div w:id="1585071948">
      <w:bodyDiv w:val="1"/>
      <w:marLeft w:val="0"/>
      <w:marRight w:val="0"/>
      <w:marTop w:val="0"/>
      <w:marBottom w:val="0"/>
      <w:divBdr>
        <w:top w:val="none" w:sz="0" w:space="0" w:color="auto"/>
        <w:left w:val="none" w:sz="0" w:space="0" w:color="auto"/>
        <w:bottom w:val="none" w:sz="0" w:space="0" w:color="auto"/>
        <w:right w:val="none" w:sz="0" w:space="0" w:color="auto"/>
      </w:divBdr>
    </w:div>
    <w:div w:id="1697271833">
      <w:bodyDiv w:val="1"/>
      <w:marLeft w:val="0"/>
      <w:marRight w:val="0"/>
      <w:marTop w:val="0"/>
      <w:marBottom w:val="0"/>
      <w:divBdr>
        <w:top w:val="none" w:sz="0" w:space="0" w:color="auto"/>
        <w:left w:val="none" w:sz="0" w:space="0" w:color="auto"/>
        <w:bottom w:val="none" w:sz="0" w:space="0" w:color="auto"/>
        <w:right w:val="none" w:sz="0" w:space="0" w:color="auto"/>
      </w:divBdr>
    </w:div>
    <w:div w:id="185561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porting.fahcsia.gov.au/PHaMS/Help/est.html" TargetMode="External"/><Relationship Id="rId18" Type="http://schemas.openxmlformats.org/officeDocument/2006/relationships/hyperlink" Target="http://www.dss.gov.au/" TargetMode="External"/><Relationship Id="rId26" Type="http://schemas.openxmlformats.org/officeDocument/2006/relationships/hyperlink" Target="http://www.dss.gov.au/our-responsibilities/mental-health/publications-articles/personal-helpers-mentors-brochure/personal-helpers-and-mentors-phams-resource-kit"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ealth.gov.au/internet/main/publishing.nsf/Content/mental-pubs-n-servst10" TargetMode="External"/><Relationship Id="rId34" Type="http://schemas.openxmlformats.org/officeDocument/2006/relationships/hyperlink" Target="mailto:mentalhealth@dss.gov.au" TargetMode="External"/><Relationship Id="rId42"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dss.gov.au/" TargetMode="External"/><Relationship Id="rId17" Type="http://schemas.openxmlformats.org/officeDocument/2006/relationships/hyperlink" Target="http://www.fahcsia.gov.au/our-responsibilities/housing-support/programs-services/homelessness/the-road-home-the-australian-government-white-paper-on-homelessness" TargetMode="External"/><Relationship Id="rId25" Type="http://schemas.openxmlformats.org/officeDocument/2006/relationships/hyperlink" Target="http://www.health.gov.au/internet/main/publishing.nsf/Content/mental-pir" TargetMode="External"/><Relationship Id="rId33" Type="http://schemas.openxmlformats.org/officeDocument/2006/relationships/hyperlink" Target="http://www.govdex.gov.a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mmi.gov.au/living-in-australia/settle-in-australia/find-help/refugee_humanitarian/what-visa-i-have.htm" TargetMode="External"/><Relationship Id="rId20" Type="http://schemas.openxmlformats.org/officeDocument/2006/relationships/hyperlink" Target="http://www.health.gov.au/internet/main/publishing.nsf/content/mental-pubs-i-nongov" TargetMode="External"/><Relationship Id="rId29" Type="http://schemas.openxmlformats.org/officeDocument/2006/relationships/hyperlink" Target="http://www.health.gov.au/internet/main/publishing.nsf/Content/mental-pubs-n-servst10"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gencysearch.australia.gov.au/search/search.cgi?query=income%20support%20payment&amp;form=custom&amp;profile=humanservicesportfolio&amp;collection=agencies&amp;scope=%2Fcustomer%2Fservices" TargetMode="External"/><Relationship Id="rId24" Type="http://schemas.openxmlformats.org/officeDocument/2006/relationships/hyperlink" Target="http://www.dss.gov.au/grants-funding/general-information-on-funding/terms-and-conditions-standard-funding-agreement" TargetMode="External"/><Relationship Id="rId32" Type="http://schemas.openxmlformats.org/officeDocument/2006/relationships/hyperlink" Target="mailto:mentalhealth@dss.gov.au" TargetMode="External"/><Relationship Id="rId37" Type="http://schemas.openxmlformats.org/officeDocument/2006/relationships/header" Target="head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iatsis.gov.au/fhu/aboriginality.html" TargetMode="External"/><Relationship Id="rId23" Type="http://schemas.openxmlformats.org/officeDocument/2006/relationships/hyperlink" Target="http://www.dss.gov.au/grants-funding/general-information-on-funding/terms-and-conditions-standard-funding-agreement" TargetMode="External"/><Relationship Id="rId28" Type="http://schemas.openxmlformats.org/officeDocument/2006/relationships/hyperlink" Target="http://www.dss.gov.au/our-responsibilities/mental-health/publications-articles/personal-helpers-mentors-brochure/personal-helpers-and-mentors-phams-resource-kit" TargetMode="External"/><Relationship Id="rId36" Type="http://schemas.openxmlformats.org/officeDocument/2006/relationships/hyperlink" Target="http://www.fahcsia.gov.au/" TargetMode="External"/><Relationship Id="rId10" Type="http://schemas.openxmlformats.org/officeDocument/2006/relationships/footer" Target="footer1.xml"/><Relationship Id="rId19" Type="http://schemas.openxmlformats.org/officeDocument/2006/relationships/hyperlink" Target="http://www.health.gov.au/internet/main/publishing.nsf/Content/mental-pubs-n-servst10" TargetMode="External"/><Relationship Id="rId31" Type="http://schemas.openxmlformats.org/officeDocument/2006/relationships/hyperlink" Target="http://www.health.gov.au/internet/main/publishing.nsf/Content/mental-pubs-n-servst10"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ss.gov.au/our-responsibilities/mental-health/publications-articles/personal-helpers-mentors-brochure/personal-helpers-and-mentors-phams-resource-kit" TargetMode="External"/><Relationship Id="rId22" Type="http://schemas.openxmlformats.org/officeDocument/2006/relationships/hyperlink" Target="http://www.dss.gov.au/funding" TargetMode="External"/><Relationship Id="rId27" Type="http://schemas.openxmlformats.org/officeDocument/2006/relationships/hyperlink" Target="http://www.dss.gov.au/our-responsibilities/mental-health/publications-articles/personal-helpers-mentors-brochure/personal-helpers-and-mentors-phams-resource-kit" TargetMode="External"/><Relationship Id="rId30" Type="http://schemas.openxmlformats.org/officeDocument/2006/relationships/hyperlink" Target="http://www.dss.gov.au/our-responsibilities/mental-health/publications-articles/personal-helpers-mentors-brochure/personal-helpers-and-mentors-phams-resource-kit" TargetMode="External"/><Relationship Id="rId35" Type="http://schemas.openxmlformats.org/officeDocument/2006/relationships/hyperlink" Target="mailto:mentalhealth@dss.gov.a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F7697-B8EE-448F-9A24-1CE6A343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9393</Words>
  <Characters>53544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Part C1: Personal Helpers and Mentors Guidelines under the Targeted Community Care (Mental Health) Program</vt:lpstr>
    </vt:vector>
  </TitlesOfParts>
  <Company>FaHCSIA</Company>
  <LinksUpToDate>false</LinksUpToDate>
  <CharactersWithSpaces>62812</CharactersWithSpaces>
  <SharedDoc>false</SharedDoc>
  <HLinks>
    <vt:vector size="342" baseType="variant">
      <vt:variant>
        <vt:i4>6291556</vt:i4>
      </vt:variant>
      <vt:variant>
        <vt:i4>288</vt:i4>
      </vt:variant>
      <vt:variant>
        <vt:i4>0</vt:i4>
      </vt:variant>
      <vt:variant>
        <vt:i4>5</vt:i4>
      </vt:variant>
      <vt:variant>
        <vt:lpwstr>http://www.fahcsia.gov.au/grants-funding/general-information-on-funding/terms-and-conditions-standard-funding-agreement</vt:lpwstr>
      </vt:variant>
      <vt:variant>
        <vt:lpwstr/>
      </vt:variant>
      <vt:variant>
        <vt:i4>6881385</vt:i4>
      </vt:variant>
      <vt:variant>
        <vt:i4>285</vt:i4>
      </vt:variant>
      <vt:variant>
        <vt:i4>0</vt:i4>
      </vt:variant>
      <vt:variant>
        <vt:i4>5</vt:i4>
      </vt:variant>
      <vt:variant>
        <vt:lpwstr>http://www.volunteeringaustralia.org/Publications/The-foundation-documents/National-Standards-for-Involving-Volunteers-in-Not-for-Profit-Organisations.asp</vt:lpwstr>
      </vt:variant>
      <vt:variant>
        <vt:lpwstr/>
      </vt:variant>
      <vt:variant>
        <vt:i4>2424887</vt:i4>
      </vt:variant>
      <vt:variant>
        <vt:i4>282</vt:i4>
      </vt:variant>
      <vt:variant>
        <vt:i4>0</vt:i4>
      </vt:variant>
      <vt:variant>
        <vt:i4>5</vt:i4>
      </vt:variant>
      <vt:variant>
        <vt:lpwstr>http://www.health.gov.au/internet/publications/publishing.nsf/Content/mental-pubs-i-nongov-toc~mental-pubs-i-nongov-how</vt:lpwstr>
      </vt:variant>
      <vt:variant>
        <vt:lpwstr/>
      </vt:variant>
      <vt:variant>
        <vt:i4>4980738</vt:i4>
      </vt:variant>
      <vt:variant>
        <vt:i4>279</vt:i4>
      </vt:variant>
      <vt:variant>
        <vt:i4>0</vt:i4>
      </vt:variant>
      <vt:variant>
        <vt:i4>5</vt:i4>
      </vt:variant>
      <vt:variant>
        <vt:lpwstr>http://www.health.gov.au/internet/main/publishing.nsf/Content/mental-pir</vt:lpwstr>
      </vt:variant>
      <vt:variant>
        <vt:lpwstr/>
      </vt:variant>
      <vt:variant>
        <vt:i4>6291556</vt:i4>
      </vt:variant>
      <vt:variant>
        <vt:i4>276</vt:i4>
      </vt:variant>
      <vt:variant>
        <vt:i4>0</vt:i4>
      </vt:variant>
      <vt:variant>
        <vt:i4>5</vt:i4>
      </vt:variant>
      <vt:variant>
        <vt:lpwstr>http://www.fahcsia.gov.au/grants-funding/general-information-on-funding/terms-and-conditions-standard-funding-agreement</vt:lpwstr>
      </vt:variant>
      <vt:variant>
        <vt:lpwstr/>
      </vt:variant>
      <vt:variant>
        <vt:i4>1507392</vt:i4>
      </vt:variant>
      <vt:variant>
        <vt:i4>273</vt:i4>
      </vt:variant>
      <vt:variant>
        <vt:i4>0</vt:i4>
      </vt:variant>
      <vt:variant>
        <vt:i4>5</vt:i4>
      </vt:variant>
      <vt:variant>
        <vt:lpwstr>http://www.fahcsia.gov.au/funding</vt:lpwstr>
      </vt:variant>
      <vt:variant>
        <vt:lpwstr/>
      </vt:variant>
      <vt:variant>
        <vt:i4>3997815</vt:i4>
      </vt:variant>
      <vt:variant>
        <vt:i4>270</vt:i4>
      </vt:variant>
      <vt:variant>
        <vt:i4>0</vt:i4>
      </vt:variant>
      <vt:variant>
        <vt:i4>5</vt:i4>
      </vt:variant>
      <vt:variant>
        <vt:lpwstr>http://www.health.gov.au/internet/main/publishing.nsf/Content/DA71C0838BA6411BCA2577A0001AAC32/$File/serv6.pdf</vt:lpwstr>
      </vt:variant>
      <vt:variant>
        <vt:lpwstr/>
      </vt:variant>
      <vt:variant>
        <vt:i4>720960</vt:i4>
      </vt:variant>
      <vt:variant>
        <vt:i4>267</vt:i4>
      </vt:variant>
      <vt:variant>
        <vt:i4>0</vt:i4>
      </vt:variant>
      <vt:variant>
        <vt:i4>5</vt:i4>
      </vt:variant>
      <vt:variant>
        <vt:lpwstr>http://www.health.gov.au/internet/main/publishing.nsf/Content/mental-pubs-n-servst10</vt:lpwstr>
      </vt:variant>
      <vt:variant>
        <vt:lpwstr/>
      </vt:variant>
      <vt:variant>
        <vt:i4>2556008</vt:i4>
      </vt:variant>
      <vt:variant>
        <vt:i4>264</vt:i4>
      </vt:variant>
      <vt:variant>
        <vt:i4>0</vt:i4>
      </vt:variant>
      <vt:variant>
        <vt:i4>5</vt:i4>
      </vt:variant>
      <vt:variant>
        <vt:lpwstr>http://www.fahcsia.gov.au/our-responsibilities/communities-and-vulnerable-people/programs-services/personal-helpers-and-mentors/locating-a-personal-helpers-and-mentors-service</vt:lpwstr>
      </vt:variant>
      <vt:variant>
        <vt:lpwstr/>
      </vt:variant>
      <vt:variant>
        <vt:i4>5046282</vt:i4>
      </vt:variant>
      <vt:variant>
        <vt:i4>261</vt:i4>
      </vt:variant>
      <vt:variant>
        <vt:i4>0</vt:i4>
      </vt:variant>
      <vt:variant>
        <vt:i4>5</vt:i4>
      </vt:variant>
      <vt:variant>
        <vt:lpwstr>http://www.fahcsia.gov.au/our-responsibilities/housing-support/programs-services/homelessness/the-road-home-the-australian-government-white-paper-on-homelessness</vt:lpwstr>
      </vt:variant>
      <vt:variant>
        <vt:lpwstr/>
      </vt:variant>
      <vt:variant>
        <vt:i4>3604497</vt:i4>
      </vt:variant>
      <vt:variant>
        <vt:i4>258</vt:i4>
      </vt:variant>
      <vt:variant>
        <vt:i4>0</vt:i4>
      </vt:variant>
      <vt:variant>
        <vt:i4>5</vt:i4>
      </vt:variant>
      <vt:variant>
        <vt:lpwstr>http://www.immi.gov.au/living-in-australia/settle-in-australia/find-help/refugee_humanitarian/what-visa-i-have.htm</vt:lpwstr>
      </vt:variant>
      <vt:variant>
        <vt:lpwstr/>
      </vt:variant>
      <vt:variant>
        <vt:i4>262231</vt:i4>
      </vt:variant>
      <vt:variant>
        <vt:i4>255</vt:i4>
      </vt:variant>
      <vt:variant>
        <vt:i4>0</vt:i4>
      </vt:variant>
      <vt:variant>
        <vt:i4>5</vt:i4>
      </vt:variant>
      <vt:variant>
        <vt:lpwstr>http://www.aiatsis.gov.au/fhu/aboriginality.html</vt:lpwstr>
      </vt:variant>
      <vt:variant>
        <vt:lpwstr/>
      </vt:variant>
      <vt:variant>
        <vt:i4>5374038</vt:i4>
      </vt:variant>
      <vt:variant>
        <vt:i4>252</vt:i4>
      </vt:variant>
      <vt:variant>
        <vt:i4>0</vt:i4>
      </vt:variant>
      <vt:variant>
        <vt:i4>5</vt:i4>
      </vt:variant>
      <vt:variant>
        <vt:lpwstr>https://reporting.fahcsia.gov.au/PHaMS/Help/est.html</vt:lpwstr>
      </vt:variant>
      <vt:variant>
        <vt:lpwstr/>
      </vt:variant>
      <vt:variant>
        <vt:i4>5374038</vt:i4>
      </vt:variant>
      <vt:variant>
        <vt:i4>249</vt:i4>
      </vt:variant>
      <vt:variant>
        <vt:i4>0</vt:i4>
      </vt:variant>
      <vt:variant>
        <vt:i4>5</vt:i4>
      </vt:variant>
      <vt:variant>
        <vt:lpwstr>https://reporting.fahcsia.gov.au/PHaMS/Help/est.html</vt:lpwstr>
      </vt:variant>
      <vt:variant>
        <vt:lpwstr/>
      </vt:variant>
      <vt:variant>
        <vt:i4>3539041</vt:i4>
      </vt:variant>
      <vt:variant>
        <vt:i4>246</vt:i4>
      </vt:variant>
      <vt:variant>
        <vt:i4>0</vt:i4>
      </vt:variant>
      <vt:variant>
        <vt:i4>5</vt:i4>
      </vt:variant>
      <vt:variant>
        <vt:lpwstr>http://agencysearch.australia.gov.au/search/search.cgi?query=income%20support%20payment&amp;form=custom&amp;profile=humanservicesportfolio&amp;collection=agencies&amp;scope=%2Fcustomer%2Fservices</vt:lpwstr>
      </vt:variant>
      <vt:variant>
        <vt:lpwstr/>
      </vt:variant>
      <vt:variant>
        <vt:i4>1376310</vt:i4>
      </vt:variant>
      <vt:variant>
        <vt:i4>239</vt:i4>
      </vt:variant>
      <vt:variant>
        <vt:i4>0</vt:i4>
      </vt:variant>
      <vt:variant>
        <vt:i4>5</vt:i4>
      </vt:variant>
      <vt:variant>
        <vt:lpwstr/>
      </vt:variant>
      <vt:variant>
        <vt:lpwstr>_Toc342407753</vt:lpwstr>
      </vt:variant>
      <vt:variant>
        <vt:i4>1376310</vt:i4>
      </vt:variant>
      <vt:variant>
        <vt:i4>233</vt:i4>
      </vt:variant>
      <vt:variant>
        <vt:i4>0</vt:i4>
      </vt:variant>
      <vt:variant>
        <vt:i4>5</vt:i4>
      </vt:variant>
      <vt:variant>
        <vt:lpwstr/>
      </vt:variant>
      <vt:variant>
        <vt:lpwstr>_Toc342407752</vt:lpwstr>
      </vt:variant>
      <vt:variant>
        <vt:i4>1376310</vt:i4>
      </vt:variant>
      <vt:variant>
        <vt:i4>227</vt:i4>
      </vt:variant>
      <vt:variant>
        <vt:i4>0</vt:i4>
      </vt:variant>
      <vt:variant>
        <vt:i4>5</vt:i4>
      </vt:variant>
      <vt:variant>
        <vt:lpwstr/>
      </vt:variant>
      <vt:variant>
        <vt:lpwstr>_Toc342407751</vt:lpwstr>
      </vt:variant>
      <vt:variant>
        <vt:i4>1376310</vt:i4>
      </vt:variant>
      <vt:variant>
        <vt:i4>221</vt:i4>
      </vt:variant>
      <vt:variant>
        <vt:i4>0</vt:i4>
      </vt:variant>
      <vt:variant>
        <vt:i4>5</vt:i4>
      </vt:variant>
      <vt:variant>
        <vt:lpwstr/>
      </vt:variant>
      <vt:variant>
        <vt:lpwstr>_Toc342407750</vt:lpwstr>
      </vt:variant>
      <vt:variant>
        <vt:i4>1310774</vt:i4>
      </vt:variant>
      <vt:variant>
        <vt:i4>215</vt:i4>
      </vt:variant>
      <vt:variant>
        <vt:i4>0</vt:i4>
      </vt:variant>
      <vt:variant>
        <vt:i4>5</vt:i4>
      </vt:variant>
      <vt:variant>
        <vt:lpwstr/>
      </vt:variant>
      <vt:variant>
        <vt:lpwstr>_Toc342407749</vt:lpwstr>
      </vt:variant>
      <vt:variant>
        <vt:i4>1310774</vt:i4>
      </vt:variant>
      <vt:variant>
        <vt:i4>209</vt:i4>
      </vt:variant>
      <vt:variant>
        <vt:i4>0</vt:i4>
      </vt:variant>
      <vt:variant>
        <vt:i4>5</vt:i4>
      </vt:variant>
      <vt:variant>
        <vt:lpwstr/>
      </vt:variant>
      <vt:variant>
        <vt:lpwstr>_Toc342407748</vt:lpwstr>
      </vt:variant>
      <vt:variant>
        <vt:i4>1310774</vt:i4>
      </vt:variant>
      <vt:variant>
        <vt:i4>203</vt:i4>
      </vt:variant>
      <vt:variant>
        <vt:i4>0</vt:i4>
      </vt:variant>
      <vt:variant>
        <vt:i4>5</vt:i4>
      </vt:variant>
      <vt:variant>
        <vt:lpwstr/>
      </vt:variant>
      <vt:variant>
        <vt:lpwstr>_Toc342407747</vt:lpwstr>
      </vt:variant>
      <vt:variant>
        <vt:i4>1310774</vt:i4>
      </vt:variant>
      <vt:variant>
        <vt:i4>197</vt:i4>
      </vt:variant>
      <vt:variant>
        <vt:i4>0</vt:i4>
      </vt:variant>
      <vt:variant>
        <vt:i4>5</vt:i4>
      </vt:variant>
      <vt:variant>
        <vt:lpwstr/>
      </vt:variant>
      <vt:variant>
        <vt:lpwstr>_Toc342407746</vt:lpwstr>
      </vt:variant>
      <vt:variant>
        <vt:i4>1310774</vt:i4>
      </vt:variant>
      <vt:variant>
        <vt:i4>191</vt:i4>
      </vt:variant>
      <vt:variant>
        <vt:i4>0</vt:i4>
      </vt:variant>
      <vt:variant>
        <vt:i4>5</vt:i4>
      </vt:variant>
      <vt:variant>
        <vt:lpwstr/>
      </vt:variant>
      <vt:variant>
        <vt:lpwstr>_Toc342407745</vt:lpwstr>
      </vt:variant>
      <vt:variant>
        <vt:i4>1310774</vt:i4>
      </vt:variant>
      <vt:variant>
        <vt:i4>185</vt:i4>
      </vt:variant>
      <vt:variant>
        <vt:i4>0</vt:i4>
      </vt:variant>
      <vt:variant>
        <vt:i4>5</vt:i4>
      </vt:variant>
      <vt:variant>
        <vt:lpwstr/>
      </vt:variant>
      <vt:variant>
        <vt:lpwstr>_Toc342407744</vt:lpwstr>
      </vt:variant>
      <vt:variant>
        <vt:i4>1310774</vt:i4>
      </vt:variant>
      <vt:variant>
        <vt:i4>179</vt:i4>
      </vt:variant>
      <vt:variant>
        <vt:i4>0</vt:i4>
      </vt:variant>
      <vt:variant>
        <vt:i4>5</vt:i4>
      </vt:variant>
      <vt:variant>
        <vt:lpwstr/>
      </vt:variant>
      <vt:variant>
        <vt:lpwstr>_Toc342407743</vt:lpwstr>
      </vt:variant>
      <vt:variant>
        <vt:i4>1310774</vt:i4>
      </vt:variant>
      <vt:variant>
        <vt:i4>173</vt:i4>
      </vt:variant>
      <vt:variant>
        <vt:i4>0</vt:i4>
      </vt:variant>
      <vt:variant>
        <vt:i4>5</vt:i4>
      </vt:variant>
      <vt:variant>
        <vt:lpwstr/>
      </vt:variant>
      <vt:variant>
        <vt:lpwstr>_Toc342407742</vt:lpwstr>
      </vt:variant>
      <vt:variant>
        <vt:i4>1310774</vt:i4>
      </vt:variant>
      <vt:variant>
        <vt:i4>167</vt:i4>
      </vt:variant>
      <vt:variant>
        <vt:i4>0</vt:i4>
      </vt:variant>
      <vt:variant>
        <vt:i4>5</vt:i4>
      </vt:variant>
      <vt:variant>
        <vt:lpwstr/>
      </vt:variant>
      <vt:variant>
        <vt:lpwstr>_Toc342407741</vt:lpwstr>
      </vt:variant>
      <vt:variant>
        <vt:i4>1310774</vt:i4>
      </vt:variant>
      <vt:variant>
        <vt:i4>161</vt:i4>
      </vt:variant>
      <vt:variant>
        <vt:i4>0</vt:i4>
      </vt:variant>
      <vt:variant>
        <vt:i4>5</vt:i4>
      </vt:variant>
      <vt:variant>
        <vt:lpwstr/>
      </vt:variant>
      <vt:variant>
        <vt:lpwstr>_Toc342407740</vt:lpwstr>
      </vt:variant>
      <vt:variant>
        <vt:i4>1245238</vt:i4>
      </vt:variant>
      <vt:variant>
        <vt:i4>155</vt:i4>
      </vt:variant>
      <vt:variant>
        <vt:i4>0</vt:i4>
      </vt:variant>
      <vt:variant>
        <vt:i4>5</vt:i4>
      </vt:variant>
      <vt:variant>
        <vt:lpwstr/>
      </vt:variant>
      <vt:variant>
        <vt:lpwstr>_Toc342407739</vt:lpwstr>
      </vt:variant>
      <vt:variant>
        <vt:i4>1245238</vt:i4>
      </vt:variant>
      <vt:variant>
        <vt:i4>149</vt:i4>
      </vt:variant>
      <vt:variant>
        <vt:i4>0</vt:i4>
      </vt:variant>
      <vt:variant>
        <vt:i4>5</vt:i4>
      </vt:variant>
      <vt:variant>
        <vt:lpwstr/>
      </vt:variant>
      <vt:variant>
        <vt:lpwstr>_Toc342407738</vt:lpwstr>
      </vt:variant>
      <vt:variant>
        <vt:i4>1245238</vt:i4>
      </vt:variant>
      <vt:variant>
        <vt:i4>143</vt:i4>
      </vt:variant>
      <vt:variant>
        <vt:i4>0</vt:i4>
      </vt:variant>
      <vt:variant>
        <vt:i4>5</vt:i4>
      </vt:variant>
      <vt:variant>
        <vt:lpwstr/>
      </vt:variant>
      <vt:variant>
        <vt:lpwstr>_Toc342407737</vt:lpwstr>
      </vt:variant>
      <vt:variant>
        <vt:i4>1245238</vt:i4>
      </vt:variant>
      <vt:variant>
        <vt:i4>137</vt:i4>
      </vt:variant>
      <vt:variant>
        <vt:i4>0</vt:i4>
      </vt:variant>
      <vt:variant>
        <vt:i4>5</vt:i4>
      </vt:variant>
      <vt:variant>
        <vt:lpwstr/>
      </vt:variant>
      <vt:variant>
        <vt:lpwstr>_Toc342407736</vt:lpwstr>
      </vt:variant>
      <vt:variant>
        <vt:i4>1245238</vt:i4>
      </vt:variant>
      <vt:variant>
        <vt:i4>131</vt:i4>
      </vt:variant>
      <vt:variant>
        <vt:i4>0</vt:i4>
      </vt:variant>
      <vt:variant>
        <vt:i4>5</vt:i4>
      </vt:variant>
      <vt:variant>
        <vt:lpwstr/>
      </vt:variant>
      <vt:variant>
        <vt:lpwstr>_Toc342407735</vt:lpwstr>
      </vt:variant>
      <vt:variant>
        <vt:i4>1245238</vt:i4>
      </vt:variant>
      <vt:variant>
        <vt:i4>125</vt:i4>
      </vt:variant>
      <vt:variant>
        <vt:i4>0</vt:i4>
      </vt:variant>
      <vt:variant>
        <vt:i4>5</vt:i4>
      </vt:variant>
      <vt:variant>
        <vt:lpwstr/>
      </vt:variant>
      <vt:variant>
        <vt:lpwstr>_Toc342407734</vt:lpwstr>
      </vt:variant>
      <vt:variant>
        <vt:i4>1245238</vt:i4>
      </vt:variant>
      <vt:variant>
        <vt:i4>119</vt:i4>
      </vt:variant>
      <vt:variant>
        <vt:i4>0</vt:i4>
      </vt:variant>
      <vt:variant>
        <vt:i4>5</vt:i4>
      </vt:variant>
      <vt:variant>
        <vt:lpwstr/>
      </vt:variant>
      <vt:variant>
        <vt:lpwstr>_Toc342407733</vt:lpwstr>
      </vt:variant>
      <vt:variant>
        <vt:i4>1245238</vt:i4>
      </vt:variant>
      <vt:variant>
        <vt:i4>113</vt:i4>
      </vt:variant>
      <vt:variant>
        <vt:i4>0</vt:i4>
      </vt:variant>
      <vt:variant>
        <vt:i4>5</vt:i4>
      </vt:variant>
      <vt:variant>
        <vt:lpwstr/>
      </vt:variant>
      <vt:variant>
        <vt:lpwstr>_Toc342407732</vt:lpwstr>
      </vt:variant>
      <vt:variant>
        <vt:i4>1245238</vt:i4>
      </vt:variant>
      <vt:variant>
        <vt:i4>107</vt:i4>
      </vt:variant>
      <vt:variant>
        <vt:i4>0</vt:i4>
      </vt:variant>
      <vt:variant>
        <vt:i4>5</vt:i4>
      </vt:variant>
      <vt:variant>
        <vt:lpwstr/>
      </vt:variant>
      <vt:variant>
        <vt:lpwstr>_Toc342407731</vt:lpwstr>
      </vt:variant>
      <vt:variant>
        <vt:i4>1245238</vt:i4>
      </vt:variant>
      <vt:variant>
        <vt:i4>101</vt:i4>
      </vt:variant>
      <vt:variant>
        <vt:i4>0</vt:i4>
      </vt:variant>
      <vt:variant>
        <vt:i4>5</vt:i4>
      </vt:variant>
      <vt:variant>
        <vt:lpwstr/>
      </vt:variant>
      <vt:variant>
        <vt:lpwstr>_Toc342407730</vt:lpwstr>
      </vt:variant>
      <vt:variant>
        <vt:i4>1179702</vt:i4>
      </vt:variant>
      <vt:variant>
        <vt:i4>95</vt:i4>
      </vt:variant>
      <vt:variant>
        <vt:i4>0</vt:i4>
      </vt:variant>
      <vt:variant>
        <vt:i4>5</vt:i4>
      </vt:variant>
      <vt:variant>
        <vt:lpwstr/>
      </vt:variant>
      <vt:variant>
        <vt:lpwstr>_Toc342407729</vt:lpwstr>
      </vt:variant>
      <vt:variant>
        <vt:i4>1179702</vt:i4>
      </vt:variant>
      <vt:variant>
        <vt:i4>89</vt:i4>
      </vt:variant>
      <vt:variant>
        <vt:i4>0</vt:i4>
      </vt:variant>
      <vt:variant>
        <vt:i4>5</vt:i4>
      </vt:variant>
      <vt:variant>
        <vt:lpwstr/>
      </vt:variant>
      <vt:variant>
        <vt:lpwstr>_Toc342407728</vt:lpwstr>
      </vt:variant>
      <vt:variant>
        <vt:i4>1179702</vt:i4>
      </vt:variant>
      <vt:variant>
        <vt:i4>83</vt:i4>
      </vt:variant>
      <vt:variant>
        <vt:i4>0</vt:i4>
      </vt:variant>
      <vt:variant>
        <vt:i4>5</vt:i4>
      </vt:variant>
      <vt:variant>
        <vt:lpwstr/>
      </vt:variant>
      <vt:variant>
        <vt:lpwstr>_Toc342407727</vt:lpwstr>
      </vt:variant>
      <vt:variant>
        <vt:i4>1179702</vt:i4>
      </vt:variant>
      <vt:variant>
        <vt:i4>77</vt:i4>
      </vt:variant>
      <vt:variant>
        <vt:i4>0</vt:i4>
      </vt:variant>
      <vt:variant>
        <vt:i4>5</vt:i4>
      </vt:variant>
      <vt:variant>
        <vt:lpwstr/>
      </vt:variant>
      <vt:variant>
        <vt:lpwstr>_Toc342407726</vt:lpwstr>
      </vt:variant>
      <vt:variant>
        <vt:i4>1179702</vt:i4>
      </vt:variant>
      <vt:variant>
        <vt:i4>71</vt:i4>
      </vt:variant>
      <vt:variant>
        <vt:i4>0</vt:i4>
      </vt:variant>
      <vt:variant>
        <vt:i4>5</vt:i4>
      </vt:variant>
      <vt:variant>
        <vt:lpwstr/>
      </vt:variant>
      <vt:variant>
        <vt:lpwstr>_Toc342407725</vt:lpwstr>
      </vt:variant>
      <vt:variant>
        <vt:i4>1179702</vt:i4>
      </vt:variant>
      <vt:variant>
        <vt:i4>65</vt:i4>
      </vt:variant>
      <vt:variant>
        <vt:i4>0</vt:i4>
      </vt:variant>
      <vt:variant>
        <vt:i4>5</vt:i4>
      </vt:variant>
      <vt:variant>
        <vt:lpwstr/>
      </vt:variant>
      <vt:variant>
        <vt:lpwstr>_Toc342407724</vt:lpwstr>
      </vt:variant>
      <vt:variant>
        <vt:i4>1179702</vt:i4>
      </vt:variant>
      <vt:variant>
        <vt:i4>59</vt:i4>
      </vt:variant>
      <vt:variant>
        <vt:i4>0</vt:i4>
      </vt:variant>
      <vt:variant>
        <vt:i4>5</vt:i4>
      </vt:variant>
      <vt:variant>
        <vt:lpwstr/>
      </vt:variant>
      <vt:variant>
        <vt:lpwstr>_Toc342407723</vt:lpwstr>
      </vt:variant>
      <vt:variant>
        <vt:i4>1179702</vt:i4>
      </vt:variant>
      <vt:variant>
        <vt:i4>53</vt:i4>
      </vt:variant>
      <vt:variant>
        <vt:i4>0</vt:i4>
      </vt:variant>
      <vt:variant>
        <vt:i4>5</vt:i4>
      </vt:variant>
      <vt:variant>
        <vt:lpwstr/>
      </vt:variant>
      <vt:variant>
        <vt:lpwstr>_Toc342407722</vt:lpwstr>
      </vt:variant>
      <vt:variant>
        <vt:i4>1179702</vt:i4>
      </vt:variant>
      <vt:variant>
        <vt:i4>47</vt:i4>
      </vt:variant>
      <vt:variant>
        <vt:i4>0</vt:i4>
      </vt:variant>
      <vt:variant>
        <vt:i4>5</vt:i4>
      </vt:variant>
      <vt:variant>
        <vt:lpwstr/>
      </vt:variant>
      <vt:variant>
        <vt:lpwstr>_Toc342407721</vt:lpwstr>
      </vt:variant>
      <vt:variant>
        <vt:i4>1179702</vt:i4>
      </vt:variant>
      <vt:variant>
        <vt:i4>41</vt:i4>
      </vt:variant>
      <vt:variant>
        <vt:i4>0</vt:i4>
      </vt:variant>
      <vt:variant>
        <vt:i4>5</vt:i4>
      </vt:variant>
      <vt:variant>
        <vt:lpwstr/>
      </vt:variant>
      <vt:variant>
        <vt:lpwstr>_Toc342407720</vt:lpwstr>
      </vt:variant>
      <vt:variant>
        <vt:i4>1114166</vt:i4>
      </vt:variant>
      <vt:variant>
        <vt:i4>35</vt:i4>
      </vt:variant>
      <vt:variant>
        <vt:i4>0</vt:i4>
      </vt:variant>
      <vt:variant>
        <vt:i4>5</vt:i4>
      </vt:variant>
      <vt:variant>
        <vt:lpwstr/>
      </vt:variant>
      <vt:variant>
        <vt:lpwstr>_Toc342407719</vt:lpwstr>
      </vt:variant>
      <vt:variant>
        <vt:i4>1114166</vt:i4>
      </vt:variant>
      <vt:variant>
        <vt:i4>29</vt:i4>
      </vt:variant>
      <vt:variant>
        <vt:i4>0</vt:i4>
      </vt:variant>
      <vt:variant>
        <vt:i4>5</vt:i4>
      </vt:variant>
      <vt:variant>
        <vt:lpwstr/>
      </vt:variant>
      <vt:variant>
        <vt:lpwstr>_Toc342407718</vt:lpwstr>
      </vt:variant>
      <vt:variant>
        <vt:i4>1114166</vt:i4>
      </vt:variant>
      <vt:variant>
        <vt:i4>23</vt:i4>
      </vt:variant>
      <vt:variant>
        <vt:i4>0</vt:i4>
      </vt:variant>
      <vt:variant>
        <vt:i4>5</vt:i4>
      </vt:variant>
      <vt:variant>
        <vt:lpwstr/>
      </vt:variant>
      <vt:variant>
        <vt:lpwstr>_Toc342407717</vt:lpwstr>
      </vt:variant>
      <vt:variant>
        <vt:i4>1114166</vt:i4>
      </vt:variant>
      <vt:variant>
        <vt:i4>17</vt:i4>
      </vt:variant>
      <vt:variant>
        <vt:i4>0</vt:i4>
      </vt:variant>
      <vt:variant>
        <vt:i4>5</vt:i4>
      </vt:variant>
      <vt:variant>
        <vt:lpwstr/>
      </vt:variant>
      <vt:variant>
        <vt:lpwstr>_Toc342407716</vt:lpwstr>
      </vt:variant>
      <vt:variant>
        <vt:i4>1114166</vt:i4>
      </vt:variant>
      <vt:variant>
        <vt:i4>11</vt:i4>
      </vt:variant>
      <vt:variant>
        <vt:i4>0</vt:i4>
      </vt:variant>
      <vt:variant>
        <vt:i4>5</vt:i4>
      </vt:variant>
      <vt:variant>
        <vt:lpwstr/>
      </vt:variant>
      <vt:variant>
        <vt:lpwstr>_Toc342407715</vt:lpwstr>
      </vt:variant>
      <vt:variant>
        <vt:i4>6291556</vt:i4>
      </vt:variant>
      <vt:variant>
        <vt:i4>6</vt:i4>
      </vt:variant>
      <vt:variant>
        <vt:i4>0</vt:i4>
      </vt:variant>
      <vt:variant>
        <vt:i4>5</vt:i4>
      </vt:variant>
      <vt:variant>
        <vt:lpwstr>http://www.fahcsia.gov.au/grants-funding/general-information-on-funding/terms-and-conditions-standard-funding-agreement</vt:lpwstr>
      </vt:variant>
      <vt:variant>
        <vt:lpwstr/>
      </vt:variant>
      <vt:variant>
        <vt:i4>6291556</vt:i4>
      </vt:variant>
      <vt:variant>
        <vt:i4>3</vt:i4>
      </vt:variant>
      <vt:variant>
        <vt:i4>0</vt:i4>
      </vt:variant>
      <vt:variant>
        <vt:i4>5</vt:i4>
      </vt:variant>
      <vt:variant>
        <vt:lpwstr>http://www.fahcsia.gov.au/grants-funding/general-information-on-funding/terms-and-conditions-standard-funding-agreement</vt:lpwstr>
      </vt:variant>
      <vt:variant>
        <vt:lpwstr/>
      </vt:variant>
      <vt:variant>
        <vt:i4>6291556</vt:i4>
      </vt:variant>
      <vt:variant>
        <vt:i4>0</vt:i4>
      </vt:variant>
      <vt:variant>
        <vt:i4>0</vt:i4>
      </vt:variant>
      <vt:variant>
        <vt:i4>5</vt:i4>
      </vt:variant>
      <vt:variant>
        <vt:lpwstr>http://www.fahcsia.gov.au/grants-funding/general-information-on-funding/terms-and-conditions-standard-funding-agreement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C1: Personal Helpers and Mentors Guidelines under the Targeted Community Care (Mental Health) Program</dc:title>
  <dc:creator>MARTIN, Pam</dc:creator>
  <cp:lastModifiedBy>ZORZI, Christine</cp:lastModifiedBy>
  <cp:revision>4</cp:revision>
  <cp:lastPrinted>2014-03-14T00:33:00Z</cp:lastPrinted>
  <dcterms:created xsi:type="dcterms:W3CDTF">2014-04-09T01:41:00Z</dcterms:created>
  <dcterms:modified xsi:type="dcterms:W3CDTF">2014-04-09T01:56:00Z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224105351_2</vt:lpwstr>
  </property>
  <property fmtid="{D5CDD505-2E9C-101B-9397-08002B2CF9AE}" pid="3" name="ashurstDocRef">
    <vt:lpwstr>   </vt:lpwstr>
  </property>
  <property fmtid="{D5CDD505-2E9C-101B-9397-08002B2CF9AE}" pid="4" name="DMSAuthorID">
    <vt:lpwstr>HYM</vt:lpwstr>
  </property>
  <property fmtid="{D5CDD505-2E9C-101B-9397-08002B2CF9AE}" pid="5" name="DMSCountry">
    <vt:lpwstr>AUSTRALIA</vt:lpwstr>
  </property>
</Properties>
</file>