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382" w:rsidRDefault="00FE59E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0" type="#_x0000_t202" style="position:absolute;margin-left:74.7pt;margin-top:328.5pt;width:450pt;height:438pt;z-index:25165619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" filled="f" stroked="f">
            <v:path arrowok="t"/>
            <v:textbox style="mso-next-textbox:#Text Box 5">
              <w:txbxContent>
                <w:p w:rsidR="00B10319" w:rsidRPr="00C037DF" w:rsidRDefault="00B10319" w:rsidP="00FE59E2">
                  <w:pPr>
                    <w:spacing w:after="0"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  <w:r w:rsidRPr="00C037DF">
                    <w:rPr>
                      <w:rFonts w:ascii="Arial" w:eastAsia="Calibri" w:hAnsi="Arial" w:cs="Arial"/>
                      <w:sz w:val="22"/>
                      <w:szCs w:val="22"/>
                    </w:rPr>
                    <w:t>The Australian Government has made a 10</w:t>
                  </w:r>
                  <w:r w:rsidRPr="00C037DF">
                    <w:rPr>
                      <w:rFonts w:ascii="Arial" w:eastAsia="Calibri" w:hAnsi="Arial" w:cs="Arial"/>
                      <w:sz w:val="22"/>
                      <w:szCs w:val="22"/>
                    </w:rPr>
                    <w:noBreakHyphen/>
                    <w:t xml:space="preserve">year commitment to work with Aboriginal people in the Northern Territory to build strong, independent lives, where communities, families and children are safe and healthy. </w:t>
                  </w:r>
                </w:p>
                <w:p w:rsidR="00B10319" w:rsidRPr="00C037DF" w:rsidRDefault="00B10319" w:rsidP="00FE59E2">
                  <w:pPr>
                    <w:spacing w:after="0"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  <w:p w:rsidR="00B10319" w:rsidRPr="00C037DF" w:rsidRDefault="00B10319" w:rsidP="00FE59E2">
                  <w:pPr>
                    <w:spacing w:after="0"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  <w:r w:rsidRPr="00C037DF">
                    <w:rPr>
                      <w:rFonts w:ascii="Arial" w:eastAsia="Calibri" w:hAnsi="Arial" w:cs="Arial"/>
                      <w:sz w:val="22"/>
                      <w:szCs w:val="22"/>
                    </w:rPr>
                    <w:t>Stronger Futures in the Northern Territory is a new $3.4 billion investment and responds directly to what Aboriginal people told us is most important.</w:t>
                  </w:r>
                </w:p>
                <w:p w:rsidR="00B10319" w:rsidRPr="00C037DF" w:rsidRDefault="00B10319" w:rsidP="00FE59E2">
                  <w:pPr>
                    <w:spacing w:after="0" w:line="276" w:lineRule="auto"/>
                    <w:rPr>
                      <w:rFonts w:ascii="Arial" w:eastAsia="Calibri" w:hAnsi="Arial" w:cs="Arial"/>
                      <w:sz w:val="22"/>
                      <w:szCs w:val="22"/>
                    </w:rPr>
                  </w:pPr>
                </w:p>
                <w:p w:rsidR="00A96A1E" w:rsidRDefault="00A96A1E" w:rsidP="00FE59E2">
                  <w:pPr>
                    <w:spacing w:line="276" w:lineRule="auto"/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</w:pPr>
                  <w:r w:rsidRPr="00A96A1E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We know that part of building stronger futures for Aboriginal people is making sure we have the right structures in place for Government and Aboriginal people to work together. </w:t>
                  </w: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As part of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Stronger Futures</w:t>
                  </w: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, we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are building on current levels of remote staff in the NT and </w:t>
                  </w: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are introducing</w:t>
                  </w:r>
                  <w:r w:rsidRPr="00C037DF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 Remote Engagement Teams. </w:t>
                  </w:r>
                </w:p>
                <w:p w:rsidR="00A96A1E" w:rsidRDefault="00A96A1E" w:rsidP="00535E5C">
                  <w:pPr>
                    <w:spacing w:after="360" w:line="276" w:lineRule="auto"/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</w:pP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>Remote Engagement T</w:t>
                  </w:r>
                  <w:r w:rsidRPr="00C037DF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>eams will</w:t>
                  </w: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 </w:t>
                  </w:r>
                  <w:r w:rsidRPr="00A25825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include Government Engagement Coordinators </w:t>
                  </w:r>
                  <w:r w:rsidR="00AF23FE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(GECs) </w:t>
                  </w:r>
                  <w:r w:rsidRPr="00A25825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and Indigenous Engagement Officers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 (IEOs) and will</w:t>
                  </w: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 </w:t>
                  </w:r>
                  <w:r w:rsidRPr="00C037DF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>help us to</w:t>
                  </w: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 work more </w:t>
                  </w:r>
                  <w:r w:rsidRPr="00C037DF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>close</w:t>
                  </w: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>ly with</w:t>
                  </w:r>
                  <w:r w:rsidRPr="00C037DF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 Aboriginal people in the NT. </w:t>
                  </w:r>
                </w:p>
                <w:p w:rsidR="001D014A" w:rsidRPr="00FE59E2" w:rsidRDefault="00FE59E2" w:rsidP="00FE59E2">
                  <w:pPr>
                    <w:pStyle w:val="Bodytext"/>
                    <w:spacing w:line="276" w:lineRule="auto"/>
                    <w:rPr>
                      <w:rFonts w:cs="Arial"/>
                      <w:b/>
                      <w:sz w:val="24"/>
                      <w:lang w:eastAsia="en-AU"/>
                    </w:rPr>
                  </w:pPr>
                  <w:r w:rsidRPr="00FE59E2">
                    <w:rPr>
                      <w:rFonts w:cs="Arial"/>
                      <w:b/>
                      <w:sz w:val="24"/>
                      <w:lang w:eastAsia="en-AU"/>
                    </w:rPr>
                    <w:t>More local Indigenous Engagement Officers and better ways of working</w:t>
                  </w:r>
                </w:p>
                <w:p w:rsidR="00C037DF" w:rsidRDefault="00C037DF" w:rsidP="00FE59E2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</w:pP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We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are</w:t>
                  </w: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 increasing the number of </w:t>
                  </w:r>
                  <w:r w:rsidR="00535E5C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I</w:t>
                  </w:r>
                  <w:r w:rsidRPr="00C037DF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EOs in the NT from 24 to between 60 and 90 full and part-time positions. IEOs are drawn from local communities, understand local cultures and speak local languages. They play a vital role linking people to important services and strengthening relationships between the Government and remote communities.</w:t>
                  </w:r>
                </w:p>
                <w:p w:rsidR="00FE59E2" w:rsidRDefault="001D014A" w:rsidP="00FE59E2">
                  <w:pPr>
                    <w:pStyle w:val="Bodytext"/>
                    <w:spacing w:after="200" w:line="276" w:lineRule="auto"/>
                    <w:rPr>
                      <w:lang w:val="en-AU"/>
                    </w:rPr>
                  </w:pPr>
                  <w:r w:rsidRPr="00E1005D">
                    <w:rPr>
                      <w:lang w:val="en-AU"/>
                    </w:rPr>
                    <w:t xml:space="preserve">By June 2014, the number of communities with an </w:t>
                  </w:r>
                  <w:r w:rsidR="00535E5C">
                    <w:rPr>
                      <w:lang w:val="en-AU"/>
                    </w:rPr>
                    <w:t>IEO</w:t>
                  </w:r>
                  <w:r w:rsidRPr="00E1005D">
                    <w:rPr>
                      <w:lang w:val="en-AU"/>
                    </w:rPr>
                    <w:t xml:space="preserve"> will increase from 30 to 54. </w:t>
                  </w:r>
                  <w:r w:rsidR="00535E5C">
                    <w:rPr>
                      <w:lang w:val="en-AU"/>
                    </w:rPr>
                    <w:t>C</w:t>
                  </w:r>
                  <w:r w:rsidRPr="00E1005D">
                    <w:rPr>
                      <w:lang w:val="en-AU"/>
                    </w:rPr>
                    <w:t xml:space="preserve">areer pathways will </w:t>
                  </w:r>
                  <w:r w:rsidR="00535E5C">
                    <w:rPr>
                      <w:lang w:val="en-AU"/>
                    </w:rPr>
                    <w:t xml:space="preserve">also </w:t>
                  </w:r>
                  <w:r w:rsidRPr="00E1005D">
                    <w:rPr>
                      <w:lang w:val="en-AU"/>
                    </w:rPr>
                    <w:t>be available</w:t>
                  </w:r>
                  <w:r w:rsidR="00535E5C">
                    <w:rPr>
                      <w:lang w:val="en-AU"/>
                    </w:rPr>
                    <w:t xml:space="preserve"> for IEOs</w:t>
                  </w:r>
                  <w:r w:rsidRPr="00E1005D">
                    <w:rPr>
                      <w:lang w:val="en-AU"/>
                    </w:rPr>
                    <w:t xml:space="preserve"> into the Indigenous Coordination Centres, Government Engagement </w:t>
                  </w:r>
                  <w:r w:rsidR="00D807C7">
                    <w:rPr>
                      <w:lang w:val="en-AU"/>
                    </w:rPr>
                    <w:t>Coordinator</w:t>
                  </w:r>
                  <w:r w:rsidRPr="00E1005D">
                    <w:rPr>
                      <w:lang w:val="en-AU"/>
                    </w:rPr>
                    <w:t xml:space="preserve"> positions and other areas of the </w:t>
                  </w:r>
                  <w:r w:rsidR="00AC0318">
                    <w:rPr>
                      <w:lang w:val="en-AU"/>
                    </w:rPr>
                    <w:t>Department of Families, Housing, Community Services and Indigenous Affairs (FaHCSIA)</w:t>
                  </w:r>
                  <w:r w:rsidRPr="00E1005D">
                    <w:rPr>
                      <w:lang w:val="en-AU"/>
                    </w:rPr>
                    <w:t xml:space="preserve">.     </w:t>
                  </w:r>
                </w:p>
                <w:p w:rsidR="00FE59E2" w:rsidRDefault="00FE59E2" w:rsidP="00FE59E2">
                  <w:pPr>
                    <w:pStyle w:val="Bodytext"/>
                    <w:spacing w:line="276" w:lineRule="auto"/>
                    <w:rPr>
                      <w:lang w:val="en-AU"/>
                    </w:rPr>
                  </w:pPr>
                  <w:r w:rsidRPr="00E1005D">
                    <w:rPr>
                      <w:lang w:val="en-AU"/>
                    </w:rPr>
                    <w:t xml:space="preserve">Recruitment </w:t>
                  </w:r>
                  <w:r>
                    <w:rPr>
                      <w:lang w:val="en-AU"/>
                    </w:rPr>
                    <w:t>of</w:t>
                  </w:r>
                  <w:r w:rsidRPr="00E1005D">
                    <w:rPr>
                      <w:lang w:val="en-AU"/>
                    </w:rPr>
                    <w:t xml:space="preserve"> </w:t>
                  </w:r>
                  <w:r w:rsidR="00535E5C">
                    <w:rPr>
                      <w:lang w:val="en-AU"/>
                    </w:rPr>
                    <w:t>IEO positions</w:t>
                  </w:r>
                  <w:r w:rsidRPr="00E1005D">
                    <w:rPr>
                      <w:lang w:val="en-AU"/>
                    </w:rPr>
                    <w:t xml:space="preserve"> commence</w:t>
                  </w:r>
                  <w:r w:rsidR="00AF23FE">
                    <w:rPr>
                      <w:lang w:val="en-AU"/>
                    </w:rPr>
                    <w:t>d</w:t>
                  </w:r>
                  <w:r w:rsidRPr="00E1005D">
                    <w:rPr>
                      <w:lang w:val="en-AU"/>
                    </w:rPr>
                    <w:t xml:space="preserve"> on </w:t>
                  </w:r>
                  <w:r w:rsidRPr="001D014A">
                    <w:rPr>
                      <w:b/>
                      <w:lang w:val="en-AU"/>
                    </w:rPr>
                    <w:t>28 March 2013</w:t>
                  </w:r>
                  <w:r>
                    <w:rPr>
                      <w:lang w:val="en-AU"/>
                    </w:rPr>
                    <w:t xml:space="preserve">. </w:t>
                  </w:r>
                </w:p>
                <w:p w:rsidR="00FE59E2" w:rsidRPr="00FE59E2" w:rsidRDefault="00535E5C" w:rsidP="00FE59E2">
                  <w:pPr>
                    <w:pStyle w:val="Bodytext"/>
                    <w:spacing w:line="276" w:lineRule="auto"/>
                    <w:rPr>
                      <w:sz w:val="24"/>
                      <w:lang w:val="en-AU"/>
                    </w:rPr>
                  </w:pPr>
                  <w:r>
                    <w:rPr>
                      <w:rFonts w:cs="Arial"/>
                      <w:b/>
                      <w:sz w:val="24"/>
                    </w:rPr>
                    <w:t>Improving</w:t>
                  </w:r>
                  <w:r w:rsidR="00FE59E2" w:rsidRPr="00FE59E2">
                    <w:rPr>
                      <w:rFonts w:cs="Arial"/>
                      <w:b/>
                      <w:sz w:val="24"/>
                    </w:rPr>
                    <w:t xml:space="preserve"> engagement</w:t>
                  </w:r>
                  <w:r w:rsidR="00FE59E2" w:rsidRPr="00FE59E2">
                    <w:rPr>
                      <w:b/>
                      <w:sz w:val="24"/>
                      <w:lang w:val="en-AU"/>
                    </w:rPr>
                    <w:t xml:space="preserve"> through Government Engagement Coordinators</w:t>
                  </w:r>
                </w:p>
                <w:p w:rsidR="003D6553" w:rsidRPr="00FE59E2" w:rsidRDefault="003D6553" w:rsidP="00FE59E2">
                  <w:pPr>
                    <w:pStyle w:val="Bodytext"/>
                    <w:spacing w:line="276" w:lineRule="auto"/>
                    <w:rPr>
                      <w:lang w:val="en-AU"/>
                    </w:rPr>
                  </w:pPr>
                  <w:r w:rsidRPr="003D6553">
                    <w:t>Government Business Managers will now be called Government Engagement Coordinators. This reflect</w:t>
                  </w:r>
                  <w:r>
                    <w:t>s</w:t>
                  </w:r>
                  <w:r w:rsidRPr="003D6553">
                    <w:t xml:space="preserve"> the</w:t>
                  </w:r>
                  <w:r>
                    <w:t>ir</w:t>
                  </w:r>
                  <w:r w:rsidRPr="003D6553">
                    <w:t xml:space="preserve"> new role, which includes a greater focus on engaging with local people and local organisations in community. </w:t>
                  </w:r>
                </w:p>
                <w:p w:rsidR="001D014A" w:rsidRDefault="001D014A" w:rsidP="00AC0318">
                  <w:pPr>
                    <w:pStyle w:val="Bodytext"/>
                    <w:spacing w:after="240" w:line="276" w:lineRule="auto"/>
                    <w:rPr>
                      <w:lang w:val="en-AU"/>
                    </w:rPr>
                  </w:pPr>
                  <w:r w:rsidRPr="00E1005D">
                    <w:rPr>
                      <w:lang w:val="en-AU"/>
                    </w:rPr>
                    <w:t xml:space="preserve">The Australian Government‘s target is that 20 per cent of the Government Engagement Coordinator positions are filled by Aboriginal people by 2017, increasing to 50 per cent by 2022. </w:t>
                  </w:r>
                </w:p>
                <w:p w:rsidR="00535E5C" w:rsidRPr="00D807C7" w:rsidRDefault="00535E5C" w:rsidP="00535E5C">
                  <w:pPr>
                    <w:pStyle w:val="Bodytext"/>
                    <w:spacing w:after="360" w:line="276" w:lineRule="auto"/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 xml:space="preserve">In April we will begin the recruitment process for Government Engagement Coordinator positions. This process will </w:t>
                  </w:r>
                  <w:r w:rsidR="00271418" w:rsidRPr="00271418">
                    <w:rPr>
                      <w:lang w:val="en-AU"/>
                    </w:rPr>
                    <w:t xml:space="preserve">take some time and will be finalised after we have received feedback </w:t>
                  </w:r>
                  <w:r>
                    <w:rPr>
                      <w:lang w:val="en-AU"/>
                    </w:rPr>
                    <w:t xml:space="preserve">on the draft </w:t>
                  </w:r>
                  <w:r w:rsidR="00AF23FE">
                    <w:rPr>
                      <w:lang w:val="en-AU"/>
                    </w:rPr>
                    <w:t>I</w:t>
                  </w:r>
                  <w:r>
                    <w:rPr>
                      <w:lang w:val="en-AU"/>
                    </w:rPr>
                    <w:t xml:space="preserve">mplementation </w:t>
                  </w:r>
                  <w:r w:rsidR="00AF23FE">
                    <w:rPr>
                      <w:lang w:val="en-AU"/>
                    </w:rPr>
                    <w:t>P</w:t>
                  </w:r>
                  <w:r>
                    <w:rPr>
                      <w:lang w:val="en-AU"/>
                    </w:rPr>
                    <w:t xml:space="preserve">lan for the Remote Engagement Teams. </w:t>
                  </w:r>
                  <w:r w:rsidRPr="00D807C7">
                    <w:t>We will also talk to communities about who will be part of the Remote Engagement Team before the team begins work.</w:t>
                  </w:r>
                </w:p>
                <w:p w:rsidR="00C037DF" w:rsidRPr="00535E5C" w:rsidRDefault="00C037DF" w:rsidP="00AC0318">
                  <w:pPr>
                    <w:pStyle w:val="Bodytext"/>
                    <w:spacing w:line="276" w:lineRule="auto"/>
                    <w:rPr>
                      <w:rFonts w:cs="Arial"/>
                      <w:b/>
                      <w:sz w:val="24"/>
                      <w:lang w:val="en-AU"/>
                    </w:rPr>
                  </w:pPr>
                  <w:r w:rsidRPr="00535E5C">
                    <w:rPr>
                      <w:rFonts w:cs="Arial"/>
                      <w:b/>
                      <w:sz w:val="24"/>
                      <w:lang w:val="en-AU"/>
                    </w:rPr>
                    <w:t>Remote Engagement Team Implementation Plan</w:t>
                  </w:r>
                </w:p>
                <w:p w:rsidR="00FE59E2" w:rsidRPr="003D6553" w:rsidRDefault="00C037DF" w:rsidP="00FE59E2">
                  <w:pPr>
                    <w:pStyle w:val="Bodytext"/>
                    <w:spacing w:before="0" w:after="0" w:line="276" w:lineRule="auto"/>
                    <w:rPr>
                      <w:rFonts w:cs="Arial"/>
                      <w:szCs w:val="22"/>
                      <w:lang w:val="en-AU"/>
                    </w:rPr>
                  </w:pPr>
                  <w:r w:rsidRPr="003D6553">
                    <w:rPr>
                      <w:rFonts w:cs="Arial"/>
                      <w:szCs w:val="22"/>
                      <w:lang w:eastAsia="en-AU"/>
                    </w:rPr>
                    <w:t>The Government has released a</w:t>
                  </w:r>
                  <w:r w:rsidR="00B10319" w:rsidRPr="003D6553">
                    <w:rPr>
                      <w:rFonts w:cs="Arial"/>
                      <w:szCs w:val="22"/>
                      <w:lang w:eastAsia="en-AU"/>
                    </w:rPr>
                    <w:t xml:space="preserve"> draft </w:t>
                  </w:r>
                  <w:r w:rsidR="00FE59E2">
                    <w:rPr>
                      <w:rFonts w:cs="Arial"/>
                      <w:szCs w:val="22"/>
                      <w:lang w:eastAsia="en-AU"/>
                    </w:rPr>
                    <w:t>I</w:t>
                  </w:r>
                  <w:r w:rsidR="00B10319" w:rsidRPr="003D6553">
                    <w:rPr>
                      <w:rFonts w:cs="Arial"/>
                      <w:szCs w:val="22"/>
                      <w:lang w:eastAsia="en-AU"/>
                    </w:rPr>
                    <w:t xml:space="preserve">mplementation </w:t>
                  </w:r>
                  <w:r w:rsidR="00FE59E2">
                    <w:rPr>
                      <w:rFonts w:cs="Arial"/>
                      <w:szCs w:val="22"/>
                      <w:lang w:eastAsia="en-AU"/>
                    </w:rPr>
                    <w:t>P</w:t>
                  </w:r>
                  <w:r w:rsidRPr="003D6553">
                    <w:rPr>
                      <w:rFonts w:cs="Arial"/>
                      <w:szCs w:val="22"/>
                      <w:lang w:eastAsia="en-AU"/>
                    </w:rPr>
                    <w:t>lan for Remote Engagement Teams</w:t>
                  </w:r>
                  <w:r w:rsidR="00FE59E2">
                    <w:rPr>
                      <w:rFonts w:cs="Arial"/>
                      <w:szCs w:val="22"/>
                      <w:lang w:eastAsia="en-AU"/>
                    </w:rPr>
                    <w:t xml:space="preserve"> and this is available at </w:t>
                  </w:r>
                  <w:hyperlink r:id="rId6" w:history="1">
                    <w:r w:rsidR="00FE59E2" w:rsidRPr="00D271F9">
                      <w:rPr>
                        <w:rStyle w:val="Hyperlink"/>
                        <w:rFonts w:cs="Arial"/>
                        <w:szCs w:val="22"/>
                        <w:lang w:eastAsia="en-AU"/>
                      </w:rPr>
                      <w:t>www.fahcsia.gov</w:t>
                    </w:r>
                    <w:r w:rsidR="00FE59E2" w:rsidRPr="00D271F9">
                      <w:rPr>
                        <w:rStyle w:val="Hyperlink"/>
                        <w:rFonts w:cs="Arial"/>
                        <w:szCs w:val="22"/>
                        <w:lang w:eastAsia="en-AU"/>
                      </w:rPr>
                      <w:t>.</w:t>
                    </w:r>
                    <w:r w:rsidR="00FE59E2" w:rsidRPr="00D271F9">
                      <w:rPr>
                        <w:rStyle w:val="Hyperlink"/>
                        <w:rFonts w:cs="Arial"/>
                        <w:szCs w:val="22"/>
                        <w:lang w:eastAsia="en-AU"/>
                      </w:rPr>
                      <w:t>au/strongerfutures</w:t>
                    </w:r>
                  </w:hyperlink>
                  <w:r w:rsidR="00FE59E2">
                    <w:rPr>
                      <w:rFonts w:cs="Arial"/>
                      <w:szCs w:val="22"/>
                      <w:lang w:eastAsia="en-AU"/>
                    </w:rPr>
                    <w:t>. We</w:t>
                  </w:r>
                  <w:r w:rsidR="00FE59E2" w:rsidRPr="003D6553">
                    <w:rPr>
                      <w:rFonts w:cs="Arial"/>
                      <w:szCs w:val="22"/>
                      <w:lang w:eastAsia="en-AU"/>
                    </w:rPr>
                    <w:t xml:space="preserve"> </w:t>
                  </w:r>
                  <w:r w:rsidR="00FE59E2">
                    <w:rPr>
                      <w:rFonts w:cs="Arial"/>
                      <w:szCs w:val="22"/>
                      <w:lang w:eastAsia="en-AU"/>
                    </w:rPr>
                    <w:t xml:space="preserve">are </w:t>
                  </w:r>
                  <w:r w:rsidR="00FE59E2" w:rsidRPr="003D6553">
                    <w:rPr>
                      <w:rFonts w:cs="Arial"/>
                      <w:szCs w:val="22"/>
                      <w:lang w:eastAsia="en-AU"/>
                    </w:rPr>
                    <w:t xml:space="preserve">seeking feedback on this plan </w:t>
                  </w:r>
                  <w:r w:rsidR="00FE59E2" w:rsidRPr="003D6553">
                    <w:rPr>
                      <w:rFonts w:cs="Arial"/>
                      <w:szCs w:val="22"/>
                    </w:rPr>
                    <w:t xml:space="preserve">from stakeholders in Aboriginal communities, Northern Territory service providers, peak organisations, the Northern Territory Government and national peak organisations.  </w:t>
                  </w:r>
                </w:p>
                <w:p w:rsidR="00FE59E2" w:rsidRDefault="00FE59E2" w:rsidP="003D6553">
                  <w:pPr>
                    <w:pStyle w:val="Bodytext"/>
                    <w:spacing w:before="0" w:after="0" w:line="276" w:lineRule="auto"/>
                    <w:rPr>
                      <w:rFonts w:cs="Arial"/>
                      <w:szCs w:val="22"/>
                      <w:lang w:eastAsia="en-AU"/>
                    </w:rPr>
                  </w:pPr>
                </w:p>
                <w:p w:rsidR="003D6553" w:rsidRDefault="003D6553" w:rsidP="003D6553">
                  <w:pPr>
                    <w:spacing w:after="0"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D6553">
                    <w:rPr>
                      <w:rFonts w:ascii="Arial" w:eastAsia="Times New Roman" w:hAnsi="Arial" w:cs="Arial"/>
                      <w:sz w:val="22"/>
                      <w:szCs w:val="22"/>
                      <w:lang w:val="en" w:eastAsia="en-AU"/>
                    </w:rPr>
                    <w:t xml:space="preserve">The draft Implementation Plan </w:t>
                  </w:r>
                  <w:r w:rsidRPr="003D6553">
                    <w:rPr>
                      <w:rFonts w:ascii="Arial" w:hAnsi="Arial" w:cs="Arial"/>
                      <w:sz w:val="22"/>
                      <w:szCs w:val="22"/>
                    </w:rPr>
                    <w:t>outlines the purpose of the teams, who makes up a team, the roles of team members, where they might work and the Government’s approach to establishing Remote Engagement Teams including recruitment to Indigenous Engagement Officer and Government Engagement Coordinator positions.</w:t>
                  </w:r>
                </w:p>
                <w:p w:rsidR="00FE59E2" w:rsidRPr="003D6553" w:rsidRDefault="00FE59E2" w:rsidP="003D6553">
                  <w:pPr>
                    <w:spacing w:after="0" w:line="276" w:lineRule="auto"/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</w:pPr>
                </w:p>
                <w:p w:rsidR="00B10319" w:rsidRPr="003D6553" w:rsidRDefault="00A25825" w:rsidP="003D6553">
                  <w:pPr>
                    <w:spacing w:after="0" w:line="276" w:lineRule="auto"/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</w:pPr>
                  <w:r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We are </w:t>
                  </w:r>
                  <w:r w:rsidR="00C037DF"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 xml:space="preserve">particularly </w:t>
                  </w:r>
                  <w:r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i</w:t>
                  </w:r>
                  <w:r w:rsidR="00C037DF"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n</w:t>
                  </w:r>
                  <w:r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terested in feedback on</w:t>
                  </w:r>
                  <w:r w:rsidR="00C037DF" w:rsidRPr="003D6553">
                    <w:rPr>
                      <w:rFonts w:ascii="Arial" w:hAnsi="Arial" w:cs="Arial"/>
                      <w:sz w:val="22"/>
                      <w:szCs w:val="22"/>
                      <w:lang w:eastAsia="en-AU"/>
                    </w:rPr>
                    <w:t>:</w:t>
                  </w:r>
                </w:p>
                <w:p w:rsidR="00C037DF" w:rsidRPr="003D6553" w:rsidRDefault="00C037DF" w:rsidP="003D6553">
                  <w:pPr>
                    <w:pStyle w:val="Bodytext"/>
                    <w:numPr>
                      <w:ilvl w:val="0"/>
                      <w:numId w:val="1"/>
                    </w:numPr>
                    <w:spacing w:before="0" w:after="0" w:line="276" w:lineRule="auto"/>
                    <w:ind w:left="993"/>
                    <w:rPr>
                      <w:rFonts w:cs="Arial"/>
                      <w:szCs w:val="22"/>
                      <w:lang w:val="en-AU"/>
                    </w:rPr>
                  </w:pPr>
                  <w:r w:rsidRPr="003D6553">
                    <w:rPr>
                      <w:rFonts w:cs="Arial"/>
                      <w:szCs w:val="22"/>
                      <w:lang w:val="en-AU"/>
                    </w:rPr>
                    <w:t>how the Remote Engagement Teams will work with communities, and</w:t>
                  </w:r>
                </w:p>
                <w:p w:rsidR="00C037DF" w:rsidRDefault="00C037DF" w:rsidP="003D6553">
                  <w:pPr>
                    <w:pStyle w:val="Bodytext"/>
                    <w:numPr>
                      <w:ilvl w:val="0"/>
                      <w:numId w:val="1"/>
                    </w:numPr>
                    <w:spacing w:before="0" w:after="0" w:line="276" w:lineRule="auto"/>
                    <w:ind w:left="993"/>
                    <w:rPr>
                      <w:lang w:val="en-AU"/>
                    </w:rPr>
                  </w:pPr>
                  <w:proofErr w:type="gramStart"/>
                  <w:r w:rsidRPr="003D6553">
                    <w:rPr>
                      <w:rFonts w:cs="Arial"/>
                      <w:szCs w:val="22"/>
                      <w:lang w:val="en-AU"/>
                    </w:rPr>
                    <w:t>where</w:t>
                  </w:r>
                  <w:proofErr w:type="gramEnd"/>
                  <w:r w:rsidRPr="003D6553">
                    <w:rPr>
                      <w:rFonts w:cs="Arial"/>
                      <w:szCs w:val="22"/>
                      <w:lang w:val="en-AU"/>
                    </w:rPr>
                    <w:t xml:space="preserve"> team members should be located</w:t>
                  </w:r>
                  <w:r w:rsidRPr="00E1005D">
                    <w:rPr>
                      <w:lang w:val="en-AU"/>
                    </w:rPr>
                    <w:t>.</w:t>
                  </w:r>
                </w:p>
                <w:p w:rsidR="001D014A" w:rsidRPr="00FE59E2" w:rsidRDefault="001D014A" w:rsidP="003D6553">
                  <w:pPr>
                    <w:pStyle w:val="Bodytext"/>
                    <w:spacing w:before="0" w:after="0" w:line="276" w:lineRule="auto"/>
                    <w:ind w:left="993"/>
                    <w:rPr>
                      <w:sz w:val="16"/>
                      <w:szCs w:val="16"/>
                      <w:lang w:val="en-AU"/>
                    </w:rPr>
                  </w:pPr>
                </w:p>
                <w:p w:rsidR="001D014A" w:rsidRDefault="001D014A" w:rsidP="00AC0318">
                  <w:pPr>
                    <w:pStyle w:val="Bodytext"/>
                    <w:spacing w:before="0" w:after="0" w:line="276" w:lineRule="auto"/>
                    <w:rPr>
                      <w:lang w:val="en-AU"/>
                    </w:rPr>
                  </w:pPr>
                  <w:r w:rsidRPr="00E1005D">
                    <w:rPr>
                      <w:lang w:val="en-AU"/>
                    </w:rPr>
                    <w:t xml:space="preserve">You can provide comments </w:t>
                  </w:r>
                  <w:r w:rsidR="00AC0318">
                    <w:rPr>
                      <w:lang w:val="en-AU"/>
                    </w:rPr>
                    <w:t xml:space="preserve">on the draft implementation plan </w:t>
                  </w:r>
                  <w:r w:rsidRPr="00E1005D">
                    <w:rPr>
                      <w:lang w:val="en-AU"/>
                    </w:rPr>
                    <w:t xml:space="preserve">by emailing </w:t>
                  </w:r>
                  <w:hyperlink r:id="rId7" w:history="1">
                    <w:r w:rsidRPr="00E1005D">
                      <w:rPr>
                        <w:rStyle w:val="Hyperlink"/>
                        <w:lang w:val="en-AU"/>
                      </w:rPr>
                      <w:t>sfinformation@fahcsia.gov.au</w:t>
                    </w:r>
                  </w:hyperlink>
                  <w:r w:rsidRPr="00E1005D">
                    <w:rPr>
                      <w:lang w:val="en-AU"/>
                    </w:rPr>
                    <w:t xml:space="preserve">. </w:t>
                  </w:r>
                </w:p>
                <w:p w:rsidR="001D014A" w:rsidRPr="00E1005D" w:rsidRDefault="001D014A" w:rsidP="00AC0318">
                  <w:pPr>
                    <w:pStyle w:val="Bodytext"/>
                    <w:spacing w:before="0" w:after="0" w:line="276" w:lineRule="auto"/>
                    <w:rPr>
                      <w:lang w:val="en-AU"/>
                    </w:rPr>
                  </w:pPr>
                </w:p>
                <w:p w:rsidR="003D6553" w:rsidRDefault="001D014A" w:rsidP="00FE59E2">
                  <w:pPr>
                    <w:pStyle w:val="Bodytext"/>
                    <w:spacing w:before="0" w:after="0" w:line="276" w:lineRule="auto"/>
                    <w:rPr>
                      <w:lang w:val="en-AU"/>
                    </w:rPr>
                  </w:pPr>
                  <w:r w:rsidRPr="00AC0318">
                    <w:rPr>
                      <w:lang w:val="en-AU"/>
                    </w:rPr>
                    <w:t xml:space="preserve">Feedback is requested by </w:t>
                  </w:r>
                  <w:r w:rsidR="00AF23FE">
                    <w:rPr>
                      <w:b/>
                      <w:lang w:val="en-AU"/>
                    </w:rPr>
                    <w:t>30</w:t>
                  </w:r>
                  <w:r w:rsidR="00AF23FE" w:rsidRPr="00AC0318">
                    <w:rPr>
                      <w:b/>
                      <w:lang w:val="en-AU"/>
                    </w:rPr>
                    <w:t xml:space="preserve"> </w:t>
                  </w:r>
                  <w:r w:rsidRPr="00AC0318">
                    <w:rPr>
                      <w:b/>
                      <w:lang w:val="en-AU"/>
                    </w:rPr>
                    <w:t>April 2013</w:t>
                  </w:r>
                  <w:r w:rsidRPr="00E1005D">
                    <w:rPr>
                      <w:lang w:val="en-AU"/>
                    </w:rPr>
                    <w:t xml:space="preserve"> </w:t>
                  </w:r>
                  <w:r w:rsidR="00FE59E2">
                    <w:rPr>
                      <w:lang w:val="en-AU"/>
                    </w:rPr>
                    <w:t>and a</w:t>
                  </w:r>
                  <w:r w:rsidRPr="00E1005D">
                    <w:rPr>
                      <w:lang w:val="en-AU"/>
                    </w:rPr>
                    <w:t xml:space="preserve"> summary of the feedback and the final Implementation Plan will be made available </w:t>
                  </w:r>
                  <w:r w:rsidR="00AC0318">
                    <w:rPr>
                      <w:lang w:val="en-AU"/>
                    </w:rPr>
                    <w:t>on the FaHCSIA website</w:t>
                  </w:r>
                  <w:r w:rsidRPr="00E1005D">
                    <w:rPr>
                      <w:lang w:val="en-AU"/>
                    </w:rPr>
                    <w:t>.</w:t>
                  </w:r>
                </w:p>
                <w:p w:rsidR="001D014A" w:rsidRPr="00535E5C" w:rsidRDefault="001D014A" w:rsidP="00FE59E2">
                  <w:pPr>
                    <w:pStyle w:val="Bodytext"/>
                    <w:spacing w:before="0" w:after="0" w:line="276" w:lineRule="auto"/>
                    <w:rPr>
                      <w:sz w:val="32"/>
                      <w:szCs w:val="32"/>
                      <w:lang w:val="en-AU"/>
                    </w:rPr>
                  </w:pPr>
                </w:p>
                <w:p w:rsidR="00AC0318" w:rsidRPr="00535E5C" w:rsidRDefault="00AC0318" w:rsidP="00AC0318">
                  <w:pPr>
                    <w:pStyle w:val="Bodytext"/>
                    <w:spacing w:line="276" w:lineRule="auto"/>
                    <w:rPr>
                      <w:b/>
                      <w:sz w:val="24"/>
                      <w:lang w:val="en-AU"/>
                    </w:rPr>
                  </w:pPr>
                  <w:r w:rsidRPr="00535E5C">
                    <w:rPr>
                      <w:b/>
                      <w:sz w:val="24"/>
                      <w:lang w:val="en-AU"/>
                    </w:rPr>
                    <w:t>How can I find out more?</w:t>
                  </w:r>
                </w:p>
                <w:p w:rsidR="00A25825" w:rsidRPr="00E1005D" w:rsidRDefault="00AC0318" w:rsidP="00AC0318">
                  <w:pPr>
                    <w:pStyle w:val="Bodytext"/>
                    <w:spacing w:line="276" w:lineRule="auto"/>
                    <w:rPr>
                      <w:lang w:val="en-AU"/>
                    </w:rPr>
                  </w:pPr>
                  <w:r w:rsidRPr="00E1005D">
                    <w:rPr>
                      <w:lang w:val="en-AU"/>
                    </w:rPr>
                    <w:t xml:space="preserve">For more information contact your local Indigenous Coordination Centre on </w:t>
                  </w:r>
                  <w:r w:rsidR="00535E5C">
                    <w:rPr>
                      <w:lang w:val="en-AU"/>
                    </w:rPr>
                    <w:br/>
                  </w:r>
                  <w:r w:rsidRPr="00E1005D">
                    <w:rPr>
                      <w:lang w:val="en-AU"/>
                    </w:rPr>
                    <w:t>1800 079 098 (Nhulunbuy on 1800 089 148).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en-US"/>
        </w:rPr>
        <w:pict>
          <v:shape id="Text Box 8" o:spid="_x0000_s1028" type="#_x0000_t202" style="position:absolute;margin-left:74.7pt;margin-top:271.5pt;width:450pt;height:36pt;z-index:25165824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" filled="f" stroked="f">
            <v:textbox inset=",7.2pt,,7.2pt">
              <w:txbxContent>
                <w:p w:rsidR="005A51A0" w:rsidRDefault="00E1005D" w:rsidP="00C83DE2">
                  <w:pPr>
                    <w:pStyle w:val="Heading2"/>
                  </w:pPr>
                  <w:r>
                    <w:t>Remote Engagement Teams</w:t>
                  </w:r>
                </w:p>
              </w:txbxContent>
            </v:textbox>
            <w10:wrap type="tight" anchorx="page" anchory="page"/>
          </v:shape>
        </w:pict>
      </w:r>
      <w:r w:rsidR="00E1005D">
        <w:rPr>
          <w:noProof/>
          <w:lang w:eastAsia="en-US"/>
        </w:rPr>
        <w:pict>
          <v:shape id="Text Box 7" o:spid="_x0000_s1029" type="#_x0000_t202" style="position:absolute;margin-left:74.7pt;margin-top:193.5pt;width:450pt;height:72.75pt;z-index:25165721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" filled="f" stroked="f">
            <v:textbox inset=",7.2pt,,7.2pt">
              <w:txbxContent>
                <w:p w:rsidR="005A51A0" w:rsidRPr="00E1005D" w:rsidRDefault="00E1005D" w:rsidP="00C83DE2">
                  <w:pPr>
                    <w:pStyle w:val="Heading1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Stronger Futures </w:t>
                  </w:r>
                  <w:r w:rsidRPr="00E1005D">
                    <w:rPr>
                      <w:sz w:val="40"/>
                      <w:szCs w:val="40"/>
                    </w:rPr>
                    <w:t>Remote Engagement Workforce Strategy</w:t>
                  </w:r>
                </w:p>
                <w:p w:rsidR="005A51A0" w:rsidRDefault="005A51A0" w:rsidP="00C83DE2"/>
              </w:txbxContent>
            </v:textbox>
            <w10:wrap type="tight" anchorx="page" anchory="page"/>
          </v:shape>
        </w:pict>
      </w:r>
      <w:bookmarkStart w:id="0" w:name="_GoBack"/>
      <w:r w:rsidR="0067747C"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1" type="#_x0000_t75" alt="Background image&#10;" style="position:absolute;margin-left:0;margin-top:0;width:596pt;height:842.7pt;z-index:-251661312;visibility:visible;mso-position-horizontal-relative:page;mso-position-vertical-relative:page;mso-width-relative:margin;mso-height-relative:margin">
            <v:imagedata r:id="rId8" o:title=""/>
            <w10:wrap anchorx="page" anchory="page"/>
            <w10:anchorlock/>
          </v:shape>
        </w:pict>
      </w:r>
      <w:bookmarkEnd w:id="0"/>
      <w:r w:rsidR="00C83DE2">
        <w:br w:type="page"/>
      </w:r>
      <w:r w:rsidR="00AC0318">
        <w:rPr>
          <w:noProof/>
          <w:lang w:eastAsia="en-US"/>
        </w:rPr>
        <w:lastRenderedPageBreak/>
        <w:pict>
          <v:shape id="Text Box 5" o:spid="_x0000_s1026" type="#_x0000_t202" style="position:absolute;margin-left:79pt;margin-top:147.75pt;width:442pt;height:621.75pt;z-index:251660288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" filled="f" stroked="f">
            <v:textbox>
              <w:txbxContent/>
            </v:textbox>
            <w10:wrap type="through" anchorx="page" anchory="page"/>
          </v:shape>
        </w:pict>
      </w:r>
      <w:r w:rsidR="0067747C">
        <w:rPr>
          <w:noProof/>
          <w:lang w:eastAsia="en-US"/>
        </w:rPr>
        <w:pict>
          <v:shape id="Picture 4" o:spid="_x0000_s1027" type="#_x0000_t75" alt="background image&#10;" style="position:absolute;margin-left:-1.1pt;margin-top:.75pt;width:597pt;height:844.95pt;z-index:-251657216;visibility:visible;mso-position-horizontal-relative:page;mso-position-vertical-relative:page;mso-width-relative:margin;mso-height-relative:margin">
            <v:imagedata r:id="rId9" o:title=""/>
            <w10:wrap anchorx="page" anchory="page"/>
            <w10:anchorlock/>
          </v:shape>
        </w:pict>
      </w:r>
      <w:r w:rsidR="005A51A0" w:rsidRPr="005A51A0">
        <w:t xml:space="preserve"> </w:t>
      </w:r>
    </w:p>
    <w:sectPr w:rsidR="006D1382" w:rsidSect="00C83DE2">
      <w:pgSz w:w="11900" w:h="16840"/>
      <w:pgMar w:top="1080" w:right="1080" w:bottom="1080" w:left="1080" w:header="0" w:footer="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lack">
    <w:altName w:val="Gotham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A007A"/>
    <w:multiLevelType w:val="hybridMultilevel"/>
    <w:tmpl w:val="0D50F914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3497C86"/>
    <w:multiLevelType w:val="hybridMultilevel"/>
    <w:tmpl w:val="E7207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OpenInPublishingView" w:val="0"/>
  </w:docVars>
  <w:rsids>
    <w:rsidRoot w:val="00C83DE2"/>
    <w:rsid w:val="00160C29"/>
    <w:rsid w:val="001655BC"/>
    <w:rsid w:val="00180E50"/>
    <w:rsid w:val="001A7CEA"/>
    <w:rsid w:val="001D014A"/>
    <w:rsid w:val="001D0F72"/>
    <w:rsid w:val="00271418"/>
    <w:rsid w:val="002E6BE2"/>
    <w:rsid w:val="003D6553"/>
    <w:rsid w:val="00484FB4"/>
    <w:rsid w:val="00535E5C"/>
    <w:rsid w:val="0053630D"/>
    <w:rsid w:val="005A51A0"/>
    <w:rsid w:val="005C7505"/>
    <w:rsid w:val="005E7F51"/>
    <w:rsid w:val="0067747C"/>
    <w:rsid w:val="00695287"/>
    <w:rsid w:val="006D1382"/>
    <w:rsid w:val="007272F1"/>
    <w:rsid w:val="00900E40"/>
    <w:rsid w:val="00A22FB2"/>
    <w:rsid w:val="00A25825"/>
    <w:rsid w:val="00A96A1E"/>
    <w:rsid w:val="00AC0318"/>
    <w:rsid w:val="00AD3A65"/>
    <w:rsid w:val="00AF23FE"/>
    <w:rsid w:val="00B10319"/>
    <w:rsid w:val="00C037DF"/>
    <w:rsid w:val="00C83DE2"/>
    <w:rsid w:val="00D0512C"/>
    <w:rsid w:val="00D345ED"/>
    <w:rsid w:val="00D807C7"/>
    <w:rsid w:val="00E1005D"/>
    <w:rsid w:val="00FE59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83DE2"/>
    <w:pPr>
      <w:spacing w:after="200"/>
    </w:pPr>
    <w:rPr>
      <w:sz w:val="24"/>
      <w:szCs w:val="24"/>
      <w:lang w:val="en-US" w:eastAsia="ja-JP"/>
    </w:rPr>
  </w:style>
  <w:style w:type="paragraph" w:styleId="Heading1">
    <w:name w:val="heading 1"/>
    <w:basedOn w:val="Normal"/>
    <w:link w:val="Heading1Char"/>
    <w:uiPriority w:val="99"/>
    <w:qFormat/>
    <w:rsid w:val="00C83DE2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ascii="Arial" w:hAnsi="Arial" w:cs="Gotham-Black"/>
      <w:b/>
      <w:color w:val="FFFFFF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C83DE2"/>
    <w:pPr>
      <w:keepNext/>
      <w:keepLines/>
      <w:spacing w:after="80"/>
      <w:outlineLvl w:val="1"/>
    </w:pPr>
    <w:rPr>
      <w:rFonts w:ascii="Arial" w:eastAsia="MS Gothic" w:hAnsi="Arial"/>
      <w:b/>
      <w:bCs/>
      <w:color w:val="FFFFFF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C83DE2"/>
    <w:rPr>
      <w:rFonts w:ascii="Arial" w:eastAsia="MS Mincho" w:hAnsi="Arial" w:cs="Gotham-Black"/>
      <w:b/>
      <w:color w:val="FFFFFF"/>
      <w:sz w:val="48"/>
      <w:szCs w:val="48"/>
      <w:lang w:val="en-GB"/>
    </w:rPr>
  </w:style>
  <w:style w:type="character" w:customStyle="1" w:styleId="Heading2Char">
    <w:name w:val="Heading 2 Char"/>
    <w:link w:val="Heading2"/>
    <w:uiPriority w:val="9"/>
    <w:rsid w:val="00C83DE2"/>
    <w:rPr>
      <w:rFonts w:ascii="Arial" w:eastAsia="MS Gothic" w:hAnsi="Arial" w:cs="Times New Roman"/>
      <w:b/>
      <w:bCs/>
      <w:color w:val="FFFFFF"/>
      <w:sz w:val="28"/>
      <w:szCs w:val="26"/>
    </w:rPr>
  </w:style>
  <w:style w:type="paragraph" w:customStyle="1" w:styleId="Bodytext">
    <w:name w:val="Body text"/>
    <w:basedOn w:val="Normal"/>
    <w:qFormat/>
    <w:rsid w:val="00C83DE2"/>
    <w:pPr>
      <w:spacing w:before="40" w:after="120"/>
    </w:pPr>
    <w:rPr>
      <w:rFonts w:ascii="Arial" w:hAnsi="Arial"/>
      <w:sz w:val="22"/>
    </w:rPr>
  </w:style>
  <w:style w:type="paragraph" w:styleId="NoSpacing">
    <w:name w:val="No Spacing"/>
    <w:basedOn w:val="Normal"/>
    <w:link w:val="NoSpacingChar"/>
    <w:uiPriority w:val="1"/>
    <w:qFormat/>
    <w:rsid w:val="00E1005D"/>
    <w:pPr>
      <w:spacing w:after="0"/>
    </w:pPr>
    <w:rPr>
      <w:rFonts w:ascii="Arial" w:eastAsia="Calibri" w:hAnsi="Arial"/>
      <w:sz w:val="22"/>
      <w:szCs w:val="22"/>
      <w:lang w:val="en-AU" w:eastAsia="en-US"/>
    </w:rPr>
  </w:style>
  <w:style w:type="character" w:styleId="Hyperlink">
    <w:name w:val="Hyperlink"/>
    <w:uiPriority w:val="99"/>
    <w:unhideWhenUsed/>
    <w:rsid w:val="00E100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0319"/>
    <w:pPr>
      <w:spacing w:line="276" w:lineRule="auto"/>
      <w:ind w:left="720"/>
      <w:contextualSpacing/>
    </w:pPr>
    <w:rPr>
      <w:rFonts w:ascii="Arial" w:eastAsia="Calibri" w:hAnsi="Arial"/>
      <w:sz w:val="22"/>
      <w:szCs w:val="22"/>
      <w:lang w:val="en-AU" w:eastAsia="en-US"/>
    </w:rPr>
  </w:style>
  <w:style w:type="character" w:customStyle="1" w:styleId="NoSpacingChar">
    <w:name w:val="No Spacing Char"/>
    <w:link w:val="NoSpacing"/>
    <w:uiPriority w:val="1"/>
    <w:rsid w:val="00B10319"/>
    <w:rPr>
      <w:rFonts w:ascii="Arial" w:eastAsia="Calibri" w:hAnsi="Arial"/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AF23F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4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71418"/>
    <w:rPr>
      <w:rFonts w:ascii="Tahoma" w:hAnsi="Tahoma" w:cs="Tahoma"/>
      <w:sz w:val="16"/>
      <w:szCs w:val="16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83DE2"/>
    <w:pPr>
      <w:spacing w:after="200"/>
    </w:pPr>
    <w:rPr>
      <w:sz w:val="24"/>
      <w:szCs w:val="24"/>
      <w:lang w:val="en-US" w:eastAsia="ja-JP"/>
    </w:rPr>
  </w:style>
  <w:style w:type="paragraph" w:styleId="Heading1">
    <w:name w:val="heading 1"/>
    <w:basedOn w:val="Normal"/>
    <w:link w:val="Heading1Char"/>
    <w:uiPriority w:val="99"/>
    <w:qFormat/>
    <w:rsid w:val="00C83DE2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ascii="Arial" w:hAnsi="Arial" w:cs="Gotham-Black"/>
      <w:b/>
      <w:color w:val="FFFFFF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C83DE2"/>
    <w:pPr>
      <w:keepNext/>
      <w:keepLines/>
      <w:spacing w:after="80"/>
      <w:outlineLvl w:val="1"/>
    </w:pPr>
    <w:rPr>
      <w:rFonts w:ascii="Arial" w:eastAsia="MS Gothic" w:hAnsi="Arial"/>
      <w:b/>
      <w:bCs/>
      <w:color w:val="FFFFFF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C83DE2"/>
    <w:rPr>
      <w:rFonts w:ascii="Arial" w:eastAsia="MS Mincho" w:hAnsi="Arial" w:cs="Gotham-Black"/>
      <w:b/>
      <w:color w:val="FFFFFF"/>
      <w:sz w:val="48"/>
      <w:szCs w:val="48"/>
      <w:lang w:val="en-GB"/>
    </w:rPr>
  </w:style>
  <w:style w:type="character" w:customStyle="1" w:styleId="Heading2Char">
    <w:name w:val="Heading 2 Char"/>
    <w:link w:val="Heading2"/>
    <w:uiPriority w:val="9"/>
    <w:rsid w:val="00C83DE2"/>
    <w:rPr>
      <w:rFonts w:ascii="Arial" w:eastAsia="MS Gothic" w:hAnsi="Arial" w:cs="Times New Roman"/>
      <w:b/>
      <w:bCs/>
      <w:color w:val="FFFFFF"/>
      <w:sz w:val="28"/>
      <w:szCs w:val="26"/>
    </w:rPr>
  </w:style>
  <w:style w:type="paragraph" w:customStyle="1" w:styleId="Bodytext">
    <w:name w:val="Body text"/>
    <w:basedOn w:val="Normal"/>
    <w:qFormat/>
    <w:rsid w:val="00C83DE2"/>
    <w:pPr>
      <w:spacing w:before="40" w:after="120"/>
    </w:pPr>
    <w:rPr>
      <w:rFonts w:ascii="Arial" w:hAnsi="Arial"/>
      <w:sz w:val="22"/>
    </w:rPr>
  </w:style>
  <w:style w:type="paragraph" w:styleId="NoSpacing">
    <w:name w:val="No Spacing"/>
    <w:basedOn w:val="Normal"/>
    <w:link w:val="NoSpacingChar"/>
    <w:uiPriority w:val="1"/>
    <w:qFormat/>
    <w:rsid w:val="00E1005D"/>
    <w:pPr>
      <w:spacing w:after="0"/>
    </w:pPr>
    <w:rPr>
      <w:rFonts w:ascii="Arial" w:eastAsia="Calibri" w:hAnsi="Arial"/>
      <w:sz w:val="22"/>
      <w:szCs w:val="22"/>
      <w:lang w:val="en-AU" w:eastAsia="en-US"/>
    </w:rPr>
  </w:style>
  <w:style w:type="character" w:styleId="Hyperlink">
    <w:name w:val="Hyperlink"/>
    <w:uiPriority w:val="99"/>
    <w:unhideWhenUsed/>
    <w:rsid w:val="00E100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0319"/>
    <w:pPr>
      <w:spacing w:line="276" w:lineRule="auto"/>
      <w:ind w:left="720"/>
      <w:contextualSpacing/>
    </w:pPr>
    <w:rPr>
      <w:rFonts w:ascii="Arial" w:eastAsia="Calibri" w:hAnsi="Arial"/>
      <w:sz w:val="22"/>
      <w:szCs w:val="22"/>
      <w:lang w:val="en-AU" w:eastAsia="en-US"/>
    </w:rPr>
  </w:style>
  <w:style w:type="character" w:customStyle="1" w:styleId="NoSpacingChar">
    <w:name w:val="No Spacing Char"/>
    <w:link w:val="NoSpacing"/>
    <w:uiPriority w:val="1"/>
    <w:rsid w:val="00B10319"/>
    <w:rPr>
      <w:rFonts w:ascii="Arial" w:eastAsia="Calibri" w:hAnsi="Arial"/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AF23F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4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71418"/>
    <w:rPr>
      <w:rFonts w:ascii="Tahoma" w:hAnsi="Tahoma" w:cs="Tahoma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mailto:sfinformation@fahcsia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hcsia.gov.au/strongerfuture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Fridge Design Studio</Company>
  <LinksUpToDate>false</LinksUpToDate>
  <CharactersWithSpaces>8</CharactersWithSpaces>
  <SharedDoc>false</SharedDoc>
  <HLinks>
    <vt:vector size="12" baseType="variant">
      <vt:variant>
        <vt:i4>6684703</vt:i4>
      </vt:variant>
      <vt:variant>
        <vt:i4>3</vt:i4>
      </vt:variant>
      <vt:variant>
        <vt:i4>0</vt:i4>
      </vt:variant>
      <vt:variant>
        <vt:i4>5</vt:i4>
      </vt:variant>
      <vt:variant>
        <vt:lpwstr>mailto:sfinformation@fahcsia.gov.au</vt:lpwstr>
      </vt:variant>
      <vt:variant>
        <vt:lpwstr/>
      </vt:variant>
      <vt:variant>
        <vt:i4>196683</vt:i4>
      </vt:variant>
      <vt:variant>
        <vt:i4>0</vt:i4>
      </vt:variant>
      <vt:variant>
        <vt:i4>0</vt:i4>
      </vt:variant>
      <vt:variant>
        <vt:i4>5</vt:i4>
      </vt:variant>
      <vt:variant>
        <vt:lpwstr>http://www.fahcsia.gov.au/strongerfutures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Fountain</dc:creator>
  <cp:lastModifiedBy>STUBBINGS, Melissa</cp:lastModifiedBy>
  <cp:revision>3</cp:revision>
  <dcterms:created xsi:type="dcterms:W3CDTF">2013-04-03T05:10:00Z</dcterms:created>
  <dcterms:modified xsi:type="dcterms:W3CDTF">2013-04-03T05:11:00Z</dcterms:modified>
</cp:coreProperties>
</file>