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79" w:rsidRPr="00117D79" w:rsidRDefault="00D5052C" w:rsidP="006C3027">
      <w:pPr>
        <w:pStyle w:val="Title"/>
        <w:rPr>
          <w:rStyle w:val="BookTitle"/>
          <w:i w:val="0"/>
          <w:iCs w:val="0"/>
          <w:smallCaps w:val="0"/>
          <w:spacing w:val="0"/>
        </w:rPr>
      </w:pPr>
      <w:bookmarkStart w:id="0" w:name="_Toc363475655"/>
      <w:bookmarkStart w:id="1" w:name="_Toc378685374"/>
      <w:r w:rsidRPr="00117D79">
        <w:rPr>
          <w:rStyle w:val="BookTitle"/>
          <w:i w:val="0"/>
          <w:iCs w:val="0"/>
          <w:smallCaps w:val="0"/>
          <w:spacing w:val="0"/>
        </w:rPr>
        <w:t>National D</w:t>
      </w:r>
      <w:r w:rsidR="006C3027">
        <w:rPr>
          <w:rStyle w:val="BookTitle"/>
          <w:i w:val="0"/>
          <w:iCs w:val="0"/>
          <w:smallCaps w:val="0"/>
          <w:spacing w:val="0"/>
        </w:rPr>
        <w:t>isability Conference Initiative</w:t>
      </w:r>
      <w:r w:rsidR="00EB376E">
        <w:rPr>
          <w:rStyle w:val="BookTitle"/>
          <w:i w:val="0"/>
          <w:iCs w:val="0"/>
          <w:smallCaps w:val="0"/>
          <w:spacing w:val="0"/>
        </w:rPr>
        <w:t xml:space="preserve"> </w:t>
      </w:r>
      <w:r w:rsidR="00EB376E" w:rsidRPr="00117D79">
        <w:rPr>
          <w:rStyle w:val="BookTitle"/>
          <w:i w:val="0"/>
          <w:iCs w:val="0"/>
          <w:smallCaps w:val="0"/>
          <w:spacing w:val="0"/>
        </w:rPr>
        <w:t>2014-15</w:t>
      </w:r>
    </w:p>
    <w:p w:rsidR="006C3027" w:rsidRDefault="006C3027" w:rsidP="006C3027">
      <w:pPr>
        <w:spacing w:after="0" w:line="240" w:lineRule="auto"/>
        <w:rPr>
          <w:rFonts w:cs="Arial"/>
          <w:szCs w:val="20"/>
        </w:rPr>
      </w:pPr>
      <w:r w:rsidRPr="003369D1">
        <w:rPr>
          <w:rFonts w:cs="Arial"/>
          <w:szCs w:val="20"/>
        </w:rPr>
        <w:t xml:space="preserve">The following questions and answer are specific to this funding round. Please also refer to the </w:t>
      </w:r>
      <w:hyperlink r:id="rId7" w:history="1">
        <w:r w:rsidRPr="003369D1">
          <w:rPr>
            <w:rFonts w:cs="Arial"/>
            <w:color w:val="0000FF" w:themeColor="hyperlink"/>
            <w:szCs w:val="20"/>
            <w:u w:val="single"/>
          </w:rPr>
          <w:t>Frequently Asked Question</w:t>
        </w:r>
      </w:hyperlink>
      <w:r w:rsidRPr="003369D1">
        <w:rPr>
          <w:rFonts w:cs="Arial"/>
          <w:szCs w:val="20"/>
        </w:rPr>
        <w:t xml:space="preserve"> page for general questions about applying for DSS grants. </w:t>
      </w:r>
    </w:p>
    <w:p w:rsidR="006C3027" w:rsidRPr="003369D1" w:rsidRDefault="006C3027" w:rsidP="006C3027">
      <w:pPr>
        <w:spacing w:after="0" w:line="240" w:lineRule="auto"/>
        <w:rPr>
          <w:rFonts w:cs="Arial"/>
          <w:szCs w:val="20"/>
        </w:rPr>
      </w:pPr>
    </w:p>
    <w:p w:rsidR="0030014A" w:rsidRPr="006C3027" w:rsidRDefault="0030014A" w:rsidP="006C3027">
      <w:pPr>
        <w:pStyle w:val="ListParagraph"/>
        <w:numPr>
          <w:ilvl w:val="0"/>
          <w:numId w:val="10"/>
        </w:numPr>
        <w:rPr>
          <w:b/>
          <w:sz w:val="24"/>
        </w:rPr>
      </w:pPr>
      <w:r w:rsidRPr="006C3027">
        <w:rPr>
          <w:b/>
          <w:sz w:val="24"/>
        </w:rPr>
        <w:t xml:space="preserve">How can I apply </w:t>
      </w:r>
      <w:bookmarkStart w:id="2" w:name="_GoBack"/>
      <w:bookmarkEnd w:id="2"/>
      <w:r w:rsidRPr="006C3027">
        <w:rPr>
          <w:b/>
          <w:sz w:val="24"/>
        </w:rPr>
        <w:t xml:space="preserve">for </w:t>
      </w:r>
      <w:r w:rsidR="005036AD" w:rsidRPr="006C3027">
        <w:rPr>
          <w:rStyle w:val="BookTitle"/>
          <w:b/>
          <w:i w:val="0"/>
          <w:iCs w:val="0"/>
          <w:smallCaps w:val="0"/>
          <w:spacing w:val="0"/>
          <w:sz w:val="24"/>
        </w:rPr>
        <w:t>National Disability Conference Initiative (</w:t>
      </w:r>
      <w:r w:rsidRPr="006C3027">
        <w:rPr>
          <w:b/>
          <w:sz w:val="24"/>
        </w:rPr>
        <w:t>NDCI</w:t>
      </w:r>
      <w:r w:rsidR="005036AD" w:rsidRPr="006C3027">
        <w:rPr>
          <w:b/>
          <w:sz w:val="24"/>
        </w:rPr>
        <w:t>)</w:t>
      </w:r>
      <w:r w:rsidRPr="006C3027">
        <w:rPr>
          <w:b/>
          <w:sz w:val="24"/>
        </w:rPr>
        <w:t xml:space="preserve"> funding?</w:t>
      </w:r>
    </w:p>
    <w:p w:rsidR="0030014A" w:rsidRPr="006C3027" w:rsidRDefault="0030014A" w:rsidP="001943E6">
      <w:pPr>
        <w:shd w:val="clear" w:color="auto" w:fill="FFFFFF"/>
        <w:spacing w:before="240" w:after="0"/>
        <w:rPr>
          <w:rFonts w:eastAsia="Times New Roman" w:cs="Arial"/>
          <w:bCs/>
          <w:color w:val="222222"/>
          <w:szCs w:val="20"/>
          <w:lang w:val="en" w:eastAsia="en-AU"/>
        </w:rPr>
      </w:pPr>
      <w:r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The 2014-15 NDCI funding round is a </w:t>
      </w:r>
      <w:r w:rsidR="00EB2594" w:rsidRPr="006C3027">
        <w:rPr>
          <w:rFonts w:eastAsia="Times New Roman" w:cs="Arial"/>
          <w:bCs/>
          <w:color w:val="222222"/>
          <w:szCs w:val="20"/>
          <w:lang w:val="en" w:eastAsia="en-AU"/>
        </w:rPr>
        <w:t>restricted competitive</w:t>
      </w:r>
      <w:r w:rsidR="002A6A01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selection</w:t>
      </w:r>
      <w:r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process. Thi</w:t>
      </w:r>
      <w:r w:rsidR="002A6A01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s means that the </w:t>
      </w:r>
      <w:r w:rsidR="005036AD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department </w:t>
      </w:r>
      <w:r w:rsidRPr="006C3027">
        <w:rPr>
          <w:rFonts w:eastAsia="Times New Roman" w:cs="Arial"/>
          <w:bCs/>
          <w:color w:val="222222"/>
          <w:szCs w:val="20"/>
          <w:lang w:val="en" w:eastAsia="en-AU"/>
        </w:rPr>
        <w:t>approach</w:t>
      </w:r>
      <w:r w:rsidR="005036AD" w:rsidRPr="006C3027">
        <w:rPr>
          <w:rFonts w:eastAsia="Times New Roman" w:cs="Arial"/>
          <w:bCs/>
          <w:color w:val="222222"/>
          <w:szCs w:val="20"/>
          <w:lang w:val="en" w:eastAsia="en-AU"/>
        </w:rPr>
        <w:t>es</w:t>
      </w:r>
      <w:r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</w:t>
      </w:r>
      <w:r w:rsidR="00042A4F" w:rsidRPr="006C3027">
        <w:rPr>
          <w:rFonts w:eastAsia="Times New Roman" w:cs="Arial"/>
          <w:bCs/>
          <w:color w:val="222222"/>
          <w:szCs w:val="20"/>
          <w:lang w:val="en" w:eastAsia="en-AU"/>
        </w:rPr>
        <w:t>select</w:t>
      </w:r>
      <w:r w:rsidR="00660BA4" w:rsidRPr="006C3027">
        <w:rPr>
          <w:rFonts w:eastAsia="Times New Roman" w:cs="Arial"/>
          <w:bCs/>
          <w:color w:val="222222"/>
          <w:szCs w:val="20"/>
          <w:lang w:val="en" w:eastAsia="en-AU"/>
        </w:rPr>
        <w:t>ed service</w:t>
      </w:r>
      <w:r w:rsidR="00042A4F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</w:t>
      </w:r>
      <w:r w:rsidRPr="006C3027">
        <w:rPr>
          <w:rFonts w:eastAsia="Times New Roman" w:cs="Arial"/>
          <w:bCs/>
          <w:color w:val="222222"/>
          <w:szCs w:val="20"/>
          <w:lang w:val="en" w:eastAsia="en-AU"/>
        </w:rPr>
        <w:t>provider</w:t>
      </w:r>
      <w:r w:rsidR="00042A4F" w:rsidRPr="006C3027">
        <w:rPr>
          <w:rFonts w:eastAsia="Times New Roman" w:cs="Arial"/>
          <w:bCs/>
          <w:color w:val="222222"/>
          <w:szCs w:val="20"/>
          <w:lang w:val="en" w:eastAsia="en-AU"/>
        </w:rPr>
        <w:t>s</w:t>
      </w:r>
      <w:r w:rsidR="005036AD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directly asking them to apply </w:t>
      </w:r>
      <w:r w:rsidR="002A6A01" w:rsidRPr="006C3027">
        <w:rPr>
          <w:rFonts w:eastAsia="Times New Roman" w:cs="Arial"/>
          <w:bCs/>
          <w:color w:val="222222"/>
          <w:szCs w:val="20"/>
          <w:lang w:val="en" w:eastAsia="en-AU"/>
        </w:rPr>
        <w:t>for funding if they see fit</w:t>
      </w:r>
      <w:r w:rsidR="00042A4F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. </w:t>
      </w:r>
      <w:r w:rsidR="005036AD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</w:t>
      </w:r>
      <w:r w:rsidR="002A6A01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A restricted funding round is still competitive because </w:t>
      </w:r>
      <w:r w:rsidR="005036AD" w:rsidRPr="006C3027">
        <w:rPr>
          <w:rFonts w:eastAsia="Times New Roman" w:cs="Arial"/>
          <w:bCs/>
          <w:color w:val="222222"/>
          <w:szCs w:val="20"/>
          <w:lang w:val="en" w:eastAsia="en-AU"/>
        </w:rPr>
        <w:t>provider</w:t>
      </w:r>
      <w:r w:rsidR="002A6A01" w:rsidRPr="006C3027">
        <w:rPr>
          <w:rFonts w:eastAsia="Times New Roman" w:cs="Arial"/>
          <w:bCs/>
          <w:color w:val="222222"/>
          <w:szCs w:val="20"/>
          <w:lang w:val="en" w:eastAsia="en-AU"/>
        </w:rPr>
        <w:t>s who</w:t>
      </w:r>
      <w:r w:rsidR="005036AD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choose to apply</w:t>
      </w:r>
      <w:r w:rsidR="002A6A01" w:rsidRPr="006C3027">
        <w:rPr>
          <w:rFonts w:eastAsia="Times New Roman" w:cs="Arial"/>
          <w:bCs/>
          <w:color w:val="222222"/>
          <w:szCs w:val="20"/>
          <w:lang w:val="en" w:eastAsia="en-AU"/>
        </w:rPr>
        <w:t xml:space="preserve"> will still be assessed against the stated </w:t>
      </w:r>
      <w:r w:rsidRPr="006C3027">
        <w:rPr>
          <w:rFonts w:eastAsia="Times New Roman" w:cs="Arial"/>
          <w:bCs/>
          <w:color w:val="222222"/>
          <w:szCs w:val="20"/>
          <w:lang w:val="en" w:eastAsia="en-AU"/>
        </w:rPr>
        <w:t>selection criteria.</w:t>
      </w:r>
    </w:p>
    <w:p w:rsidR="00D5052C" w:rsidRPr="006C3027" w:rsidRDefault="00D5052C" w:rsidP="006C3027">
      <w:pPr>
        <w:pStyle w:val="ListParagraph"/>
        <w:numPr>
          <w:ilvl w:val="0"/>
          <w:numId w:val="10"/>
        </w:numPr>
        <w:rPr>
          <w:b/>
          <w:sz w:val="24"/>
        </w:rPr>
      </w:pPr>
      <w:r w:rsidRPr="006C3027">
        <w:rPr>
          <w:b/>
          <w:sz w:val="24"/>
        </w:rPr>
        <w:t xml:space="preserve">What can I use the </w:t>
      </w:r>
      <w:r w:rsidR="001636E5" w:rsidRPr="006C3027">
        <w:rPr>
          <w:b/>
          <w:sz w:val="24"/>
        </w:rPr>
        <w:t xml:space="preserve">NDCI </w:t>
      </w:r>
      <w:r w:rsidRPr="006C3027">
        <w:rPr>
          <w:b/>
          <w:sz w:val="24"/>
        </w:rPr>
        <w:t>funding for?</w:t>
      </w:r>
    </w:p>
    <w:p w:rsidR="001A6FB6" w:rsidRPr="00117D79" w:rsidRDefault="001A6FB6" w:rsidP="006C3027">
      <w:r w:rsidRPr="00117D79">
        <w:t>NDCI funding is provided to assist people with disability to attend conferences with a national focus held within Australia.</w:t>
      </w:r>
    </w:p>
    <w:p w:rsidR="001A6FB6" w:rsidRPr="00117D79" w:rsidRDefault="001A6FB6" w:rsidP="006C3027">
      <w:r w:rsidRPr="00117D79">
        <w:t>Funding is available to assist conference organisers to maximise the attendance and/or participation of people with disability (or a family member or carer(s) attending to provide support) and may:</w:t>
      </w:r>
    </w:p>
    <w:p w:rsidR="001A6FB6" w:rsidRPr="00117D79" w:rsidRDefault="001A6FB6" w:rsidP="006C3027">
      <w:pPr>
        <w:pStyle w:val="ListParagraph"/>
        <w:numPr>
          <w:ilvl w:val="0"/>
          <w:numId w:val="11"/>
        </w:numPr>
      </w:pPr>
      <w:r w:rsidRPr="00117D79">
        <w:t>assist with their costs e.g. conference fees, accommodation, travel; and</w:t>
      </w:r>
    </w:p>
    <w:p w:rsidR="006C3027" w:rsidRDefault="001A6FB6" w:rsidP="006C3027">
      <w:pPr>
        <w:pStyle w:val="ListParagraph"/>
        <w:numPr>
          <w:ilvl w:val="0"/>
          <w:numId w:val="11"/>
        </w:numPr>
      </w:pPr>
      <w:proofErr w:type="gramStart"/>
      <w:r w:rsidRPr="00117D79">
        <w:t>facilitate</w:t>
      </w:r>
      <w:proofErr w:type="gramEnd"/>
      <w:r w:rsidRPr="00117D79">
        <w:t xml:space="preserve"> their access to and/or participation at the conference e.g. by funding </w:t>
      </w:r>
      <w:proofErr w:type="spellStart"/>
      <w:r w:rsidRPr="00117D79">
        <w:t>Auslan</w:t>
      </w:r>
      <w:proofErr w:type="spellEnd"/>
      <w:r w:rsidRPr="00117D79">
        <w:t xml:space="preserve"> interpreters, hearing loops, the provision of material in alternate formats, note-takers and/or the provision of aids or appliances.</w:t>
      </w:r>
    </w:p>
    <w:p w:rsidR="006C3027" w:rsidRPr="006C3027" w:rsidRDefault="006C3027" w:rsidP="006C3027">
      <w:pPr>
        <w:pStyle w:val="ListParagraph"/>
        <w:widowControl w:val="0"/>
        <w:suppressAutoHyphens/>
        <w:autoSpaceDE w:val="0"/>
        <w:autoSpaceDN w:val="0"/>
        <w:adjustRightInd w:val="0"/>
        <w:spacing w:before="240" w:after="0"/>
        <w:textAlignment w:val="center"/>
        <w:rPr>
          <w:sz w:val="24"/>
          <w:szCs w:val="24"/>
        </w:rPr>
      </w:pPr>
    </w:p>
    <w:p w:rsidR="00D5052C" w:rsidRPr="006C3027" w:rsidRDefault="00D5052C" w:rsidP="006C3027">
      <w:pPr>
        <w:pStyle w:val="ListParagraph"/>
        <w:numPr>
          <w:ilvl w:val="0"/>
          <w:numId w:val="10"/>
        </w:numPr>
        <w:rPr>
          <w:b/>
          <w:sz w:val="24"/>
        </w:rPr>
      </w:pPr>
      <w:r w:rsidRPr="006C3027">
        <w:rPr>
          <w:b/>
          <w:sz w:val="24"/>
        </w:rPr>
        <w:t>What is the definition of a “disability conference”?</w:t>
      </w:r>
    </w:p>
    <w:p w:rsidR="00D5052C" w:rsidRPr="007825CE" w:rsidRDefault="00D5052C" w:rsidP="006C3027">
      <w:pPr>
        <w:rPr>
          <w:lang w:eastAsia="en-AU"/>
        </w:rPr>
      </w:pPr>
      <w:r w:rsidRPr="007825CE">
        <w:rPr>
          <w:lang w:eastAsia="en-AU"/>
        </w:rPr>
        <w:t>A conference is deemed to be a ‘disability conference’ if at least half (50 per cent) of the conference program focuses on people with disability and/or issues that affect people with disability.</w:t>
      </w:r>
    </w:p>
    <w:p w:rsidR="001636E5" w:rsidRPr="006C3027" w:rsidRDefault="001636E5" w:rsidP="006C3027">
      <w:pPr>
        <w:pStyle w:val="ListParagraph"/>
        <w:numPr>
          <w:ilvl w:val="0"/>
          <w:numId w:val="10"/>
        </w:numPr>
        <w:rPr>
          <w:b/>
          <w:sz w:val="24"/>
        </w:rPr>
      </w:pPr>
      <w:r w:rsidRPr="006C3027">
        <w:rPr>
          <w:b/>
          <w:sz w:val="24"/>
        </w:rPr>
        <w:t xml:space="preserve">Is funding available to a carer if the person with a disability is not attending? </w:t>
      </w:r>
    </w:p>
    <w:p w:rsidR="001636E5" w:rsidRPr="007825CE" w:rsidRDefault="001A6FB6" w:rsidP="006C3027">
      <w:pPr>
        <w:rPr>
          <w:lang w:eastAsia="en-AU"/>
        </w:rPr>
      </w:pPr>
      <w:r w:rsidRPr="007825CE">
        <w:rPr>
          <w:lang w:eastAsia="en-AU"/>
        </w:rPr>
        <w:t xml:space="preserve">No. </w:t>
      </w:r>
      <w:r w:rsidR="001636E5" w:rsidRPr="007825CE">
        <w:rPr>
          <w:lang w:eastAsia="en-AU"/>
        </w:rPr>
        <w:t xml:space="preserve">NDCI funding </w:t>
      </w:r>
      <w:r w:rsidRPr="007825CE">
        <w:rPr>
          <w:lang w:eastAsia="en-AU"/>
        </w:rPr>
        <w:t xml:space="preserve">only </w:t>
      </w:r>
      <w:r w:rsidR="001636E5" w:rsidRPr="007825CE">
        <w:rPr>
          <w:lang w:eastAsia="en-AU"/>
        </w:rPr>
        <w:t>extends to family members or carers if they are a</w:t>
      </w:r>
      <w:r w:rsidR="001943E6">
        <w:rPr>
          <w:lang w:eastAsia="en-AU"/>
        </w:rPr>
        <w:t xml:space="preserve">ccompanying </w:t>
      </w:r>
      <w:r w:rsidRPr="007825CE">
        <w:rPr>
          <w:lang w:eastAsia="en-AU"/>
        </w:rPr>
        <w:t>the</w:t>
      </w:r>
      <w:r w:rsidR="001636E5" w:rsidRPr="007825CE">
        <w:rPr>
          <w:lang w:eastAsia="en-AU"/>
        </w:rPr>
        <w:t xml:space="preserve"> person with </w:t>
      </w:r>
      <w:r w:rsidRPr="007825CE">
        <w:rPr>
          <w:lang w:eastAsia="en-AU"/>
        </w:rPr>
        <w:t xml:space="preserve">a </w:t>
      </w:r>
      <w:r w:rsidR="001636E5" w:rsidRPr="007825CE">
        <w:rPr>
          <w:lang w:eastAsia="en-AU"/>
        </w:rPr>
        <w:t>disability</w:t>
      </w:r>
      <w:r w:rsidR="001943E6">
        <w:rPr>
          <w:lang w:eastAsia="en-AU"/>
        </w:rPr>
        <w:t xml:space="preserve"> to provide support to that person during the conference</w:t>
      </w:r>
      <w:r w:rsidR="001636E5" w:rsidRPr="007825CE">
        <w:rPr>
          <w:lang w:eastAsia="en-AU"/>
        </w:rPr>
        <w:t xml:space="preserve">. </w:t>
      </w:r>
    </w:p>
    <w:p w:rsidR="00D5052C" w:rsidRPr="006C3027" w:rsidRDefault="00D5052C" w:rsidP="006C3027">
      <w:pPr>
        <w:pStyle w:val="ListParagraph"/>
        <w:numPr>
          <w:ilvl w:val="0"/>
          <w:numId w:val="10"/>
        </w:numPr>
        <w:rPr>
          <w:b/>
          <w:sz w:val="24"/>
        </w:rPr>
      </w:pPr>
      <w:r w:rsidRPr="006C3027">
        <w:rPr>
          <w:b/>
          <w:sz w:val="24"/>
        </w:rPr>
        <w:t xml:space="preserve">My organisation is a hosting conference in July </w:t>
      </w:r>
      <w:r w:rsidR="005036AD" w:rsidRPr="006C3027">
        <w:rPr>
          <w:b/>
          <w:sz w:val="24"/>
        </w:rPr>
        <w:t>to</w:t>
      </w:r>
      <w:r w:rsidRPr="006C3027">
        <w:rPr>
          <w:b/>
          <w:sz w:val="24"/>
        </w:rPr>
        <w:t xml:space="preserve"> </w:t>
      </w:r>
      <w:r w:rsidR="001943E6" w:rsidRPr="006C3027">
        <w:rPr>
          <w:b/>
          <w:sz w:val="24"/>
        </w:rPr>
        <w:t>September 2013</w:t>
      </w:r>
      <w:r w:rsidR="001A6FB6" w:rsidRPr="006C3027">
        <w:rPr>
          <w:b/>
          <w:sz w:val="24"/>
        </w:rPr>
        <w:t xml:space="preserve">, </w:t>
      </w:r>
      <w:r w:rsidR="00730BCB" w:rsidRPr="006C3027">
        <w:rPr>
          <w:b/>
          <w:sz w:val="24"/>
        </w:rPr>
        <w:t xml:space="preserve">am </w:t>
      </w:r>
      <w:r w:rsidRPr="006C3027">
        <w:rPr>
          <w:b/>
          <w:sz w:val="24"/>
        </w:rPr>
        <w:t xml:space="preserve">I still </w:t>
      </w:r>
      <w:r w:rsidR="00730BCB" w:rsidRPr="006C3027">
        <w:rPr>
          <w:b/>
          <w:sz w:val="24"/>
        </w:rPr>
        <w:t xml:space="preserve">eligible to </w:t>
      </w:r>
      <w:r w:rsidRPr="006C3027">
        <w:rPr>
          <w:b/>
          <w:sz w:val="24"/>
        </w:rPr>
        <w:t>receive NDCI funding?</w:t>
      </w:r>
    </w:p>
    <w:p w:rsidR="00D5052C" w:rsidRDefault="00D5052C" w:rsidP="006C3027">
      <w:pPr>
        <w:rPr>
          <w:lang w:eastAsia="en-AU"/>
        </w:rPr>
      </w:pPr>
      <w:r w:rsidRPr="007825CE">
        <w:rPr>
          <w:lang w:eastAsia="en-AU"/>
        </w:rPr>
        <w:t xml:space="preserve">Yes, </w:t>
      </w:r>
      <w:r w:rsidR="00730BCB" w:rsidRPr="007825CE">
        <w:rPr>
          <w:lang w:eastAsia="en-AU"/>
        </w:rPr>
        <w:t>successful funding applicants who are</w:t>
      </w:r>
      <w:r w:rsidRPr="007825CE">
        <w:rPr>
          <w:lang w:eastAsia="en-AU"/>
        </w:rPr>
        <w:t xml:space="preserve"> hosting national disability conferences in 2014-15 financial year</w:t>
      </w:r>
      <w:r w:rsidR="001943E6">
        <w:rPr>
          <w:lang w:eastAsia="en-AU"/>
        </w:rPr>
        <w:t>, before the outcome of the funding round is announced,</w:t>
      </w:r>
      <w:r w:rsidRPr="007825CE">
        <w:rPr>
          <w:lang w:eastAsia="en-AU"/>
        </w:rPr>
        <w:t xml:space="preserve"> </w:t>
      </w:r>
      <w:r w:rsidR="00730BCB" w:rsidRPr="007825CE">
        <w:rPr>
          <w:lang w:eastAsia="en-AU"/>
        </w:rPr>
        <w:t>wil</w:t>
      </w:r>
      <w:r w:rsidRPr="007825CE">
        <w:rPr>
          <w:lang w:eastAsia="en-AU"/>
        </w:rPr>
        <w:t>l be retrospectively funded by DSS.</w:t>
      </w:r>
    </w:p>
    <w:p w:rsidR="009B224C" w:rsidRPr="006C3027" w:rsidRDefault="009B224C" w:rsidP="006C3027">
      <w:pPr>
        <w:pStyle w:val="ListParagraph"/>
        <w:numPr>
          <w:ilvl w:val="0"/>
          <w:numId w:val="10"/>
        </w:numPr>
        <w:rPr>
          <w:b/>
          <w:sz w:val="24"/>
        </w:rPr>
      </w:pPr>
      <w:r w:rsidRPr="006C3027">
        <w:rPr>
          <w:b/>
          <w:sz w:val="24"/>
        </w:rPr>
        <w:t xml:space="preserve">Where </w:t>
      </w:r>
      <w:r w:rsidR="00660BA4" w:rsidRPr="006C3027">
        <w:rPr>
          <w:b/>
          <w:sz w:val="24"/>
        </w:rPr>
        <w:t>can I find information about other</w:t>
      </w:r>
      <w:r w:rsidRPr="006C3027">
        <w:rPr>
          <w:b/>
          <w:sz w:val="24"/>
        </w:rPr>
        <w:t xml:space="preserve"> funding to assist a person with disability to attend a conference?</w:t>
      </w:r>
    </w:p>
    <w:p w:rsidR="009B224C" w:rsidRPr="007825CE" w:rsidRDefault="009B224C" w:rsidP="006C3027">
      <w:pPr>
        <w:rPr>
          <w:lang w:eastAsia="en-AU"/>
        </w:rPr>
      </w:pPr>
      <w:r w:rsidRPr="007825CE">
        <w:rPr>
          <w:lang w:eastAsia="en-AU"/>
        </w:rPr>
        <w:t xml:space="preserve">The Australian Government </w:t>
      </w:r>
      <w:hyperlink r:id="rId8" w:history="1">
        <w:proofErr w:type="spellStart"/>
        <w:r w:rsidRPr="007825CE">
          <w:rPr>
            <w:color w:val="CE4553"/>
            <w:u w:val="single"/>
            <w:lang w:eastAsia="en-AU"/>
          </w:rPr>
          <w:t>GrantsLINK</w:t>
        </w:r>
        <w:proofErr w:type="spellEnd"/>
        <w:r w:rsidRPr="007825CE">
          <w:rPr>
            <w:color w:val="CE4553"/>
            <w:u w:val="single"/>
            <w:lang w:eastAsia="en-AU"/>
          </w:rPr>
          <w:t xml:space="preserve"> website</w:t>
        </w:r>
      </w:hyperlink>
      <w:r w:rsidRPr="007825CE">
        <w:rPr>
          <w:lang w:eastAsia="en-AU"/>
        </w:rPr>
        <w:t> provides information about government grants and assistance for individuals, businesses and communities.</w:t>
      </w:r>
    </w:p>
    <w:p w:rsidR="00D5052C" w:rsidRPr="006C3027" w:rsidRDefault="00D5052C" w:rsidP="006C3027">
      <w:pPr>
        <w:pStyle w:val="ListParagraph"/>
        <w:numPr>
          <w:ilvl w:val="0"/>
          <w:numId w:val="10"/>
        </w:numPr>
        <w:rPr>
          <w:b/>
          <w:sz w:val="24"/>
        </w:rPr>
      </w:pPr>
      <w:r w:rsidRPr="006C3027">
        <w:rPr>
          <w:b/>
          <w:sz w:val="24"/>
        </w:rPr>
        <w:lastRenderedPageBreak/>
        <w:t xml:space="preserve">If an application from an eligible organisation was approved, when would the NDCI funding </w:t>
      </w:r>
      <w:proofErr w:type="gramStart"/>
      <w:r w:rsidRPr="006C3027">
        <w:rPr>
          <w:b/>
          <w:sz w:val="24"/>
        </w:rPr>
        <w:t>be</w:t>
      </w:r>
      <w:proofErr w:type="gramEnd"/>
      <w:r w:rsidRPr="006C3027">
        <w:rPr>
          <w:b/>
          <w:sz w:val="24"/>
        </w:rPr>
        <w:t xml:space="preserve"> paid?</w:t>
      </w:r>
    </w:p>
    <w:p w:rsidR="00D5052C" w:rsidRDefault="00D5052C" w:rsidP="006C3027">
      <w:pPr>
        <w:rPr>
          <w:lang w:eastAsia="en-AU"/>
        </w:rPr>
      </w:pPr>
      <w:r w:rsidRPr="007825CE">
        <w:rPr>
          <w:lang w:eastAsia="en-AU"/>
        </w:rPr>
        <w:t xml:space="preserve">Payment of the approved amount in the </w:t>
      </w:r>
      <w:r w:rsidR="00347ED4" w:rsidRPr="007825CE">
        <w:rPr>
          <w:lang w:eastAsia="en-AU"/>
        </w:rPr>
        <w:t>Grant</w:t>
      </w:r>
      <w:r w:rsidRPr="007825CE">
        <w:rPr>
          <w:lang w:eastAsia="en-AU"/>
        </w:rPr>
        <w:t xml:space="preserve"> Agreement will be made approximately six weeks prior to the date of the conference as advised in the Application Form.</w:t>
      </w:r>
    </w:p>
    <w:p w:rsidR="008A0C46" w:rsidRPr="006C3027" w:rsidRDefault="00660BA4" w:rsidP="006C3027">
      <w:pPr>
        <w:ind w:left="360"/>
      </w:pPr>
      <w:r w:rsidRPr="006C3027">
        <w:t>I am a person with disability.</w:t>
      </w:r>
    </w:p>
    <w:p w:rsidR="008A0C46" w:rsidRDefault="00660BA4" w:rsidP="006C3027">
      <w:pPr>
        <w:pStyle w:val="ListParagraph"/>
        <w:numPr>
          <w:ilvl w:val="0"/>
          <w:numId w:val="12"/>
        </w:numPr>
      </w:pPr>
      <w:r w:rsidRPr="00140DF3">
        <w:t>How do I find out whether a particular conference has received funding?</w:t>
      </w:r>
    </w:p>
    <w:p w:rsidR="00660BA4" w:rsidRPr="00140DF3" w:rsidRDefault="00660BA4" w:rsidP="006C3027">
      <w:pPr>
        <w:pStyle w:val="ListParagraph"/>
        <w:numPr>
          <w:ilvl w:val="0"/>
          <w:numId w:val="12"/>
        </w:numPr>
      </w:pPr>
      <w:r w:rsidRPr="00140DF3">
        <w:t>How do I find out about my eligibility for assistance?</w:t>
      </w:r>
    </w:p>
    <w:p w:rsidR="00660BA4" w:rsidRPr="007825CE" w:rsidRDefault="00660BA4" w:rsidP="006C3027">
      <w:pPr>
        <w:rPr>
          <w:lang w:eastAsia="en-AU"/>
        </w:rPr>
      </w:pPr>
      <w:r w:rsidRPr="00140DF3">
        <w:rPr>
          <w:lang w:eastAsia="en-AU"/>
        </w:rPr>
        <w:t>You will need to contact the conference organisers to determine whether they have received funding to assist people with disability to attend the conference.</w:t>
      </w:r>
    </w:p>
    <w:bookmarkEnd w:id="0"/>
    <w:bookmarkEnd w:id="1"/>
    <w:sectPr w:rsidR="00660BA4" w:rsidRPr="00782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680"/>
    <w:multiLevelType w:val="hybridMultilevel"/>
    <w:tmpl w:val="2548B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646"/>
    <w:multiLevelType w:val="multilevel"/>
    <w:tmpl w:val="5BE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040C0A"/>
    <w:multiLevelType w:val="hybridMultilevel"/>
    <w:tmpl w:val="0798A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4EE2"/>
    <w:multiLevelType w:val="hybridMultilevel"/>
    <w:tmpl w:val="D1DA1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B85"/>
    <w:multiLevelType w:val="hybridMultilevel"/>
    <w:tmpl w:val="911092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3097B"/>
    <w:multiLevelType w:val="hybridMultilevel"/>
    <w:tmpl w:val="EBD4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2325B"/>
    <w:multiLevelType w:val="hybridMultilevel"/>
    <w:tmpl w:val="F72849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1C37"/>
    <w:multiLevelType w:val="multilevel"/>
    <w:tmpl w:val="32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286D88"/>
    <w:multiLevelType w:val="hybridMultilevel"/>
    <w:tmpl w:val="ADC868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22FBD"/>
    <w:multiLevelType w:val="hybridMultilevel"/>
    <w:tmpl w:val="2D5EB5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A4573"/>
    <w:multiLevelType w:val="hybridMultilevel"/>
    <w:tmpl w:val="1F9AB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06904"/>
    <w:multiLevelType w:val="hybridMultilevel"/>
    <w:tmpl w:val="32D6A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40"/>
    <w:rsid w:val="00042A4F"/>
    <w:rsid w:val="00047376"/>
    <w:rsid w:val="00117D79"/>
    <w:rsid w:val="00154A88"/>
    <w:rsid w:val="001636E5"/>
    <w:rsid w:val="001943E6"/>
    <w:rsid w:val="001A6FB6"/>
    <w:rsid w:val="001E630D"/>
    <w:rsid w:val="002A6A01"/>
    <w:rsid w:val="0030014A"/>
    <w:rsid w:val="00347ED4"/>
    <w:rsid w:val="003B2BB8"/>
    <w:rsid w:val="003D34FF"/>
    <w:rsid w:val="004B54CA"/>
    <w:rsid w:val="004E5CBF"/>
    <w:rsid w:val="005036AD"/>
    <w:rsid w:val="0054299B"/>
    <w:rsid w:val="00583240"/>
    <w:rsid w:val="005C3AA9"/>
    <w:rsid w:val="005C6614"/>
    <w:rsid w:val="00625361"/>
    <w:rsid w:val="00656122"/>
    <w:rsid w:val="00660BA4"/>
    <w:rsid w:val="00696914"/>
    <w:rsid w:val="006A4CE7"/>
    <w:rsid w:val="006C3027"/>
    <w:rsid w:val="00730BCB"/>
    <w:rsid w:val="007825CE"/>
    <w:rsid w:val="00785261"/>
    <w:rsid w:val="007B0256"/>
    <w:rsid w:val="007E25C7"/>
    <w:rsid w:val="008A0C46"/>
    <w:rsid w:val="00910253"/>
    <w:rsid w:val="009225F0"/>
    <w:rsid w:val="009B224C"/>
    <w:rsid w:val="009B48E3"/>
    <w:rsid w:val="009B53A5"/>
    <w:rsid w:val="00B815FC"/>
    <w:rsid w:val="00BA2DB9"/>
    <w:rsid w:val="00BE7148"/>
    <w:rsid w:val="00C00C45"/>
    <w:rsid w:val="00C52D97"/>
    <w:rsid w:val="00D211A4"/>
    <w:rsid w:val="00D5052C"/>
    <w:rsid w:val="00EB2594"/>
    <w:rsid w:val="00EB376E"/>
    <w:rsid w:val="00EB6220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2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A4F"/>
    <w:pPr>
      <w:spacing w:before="480" w:after="0"/>
      <w:contextualSpacing/>
      <w:outlineLvl w:val="0"/>
    </w:pPr>
    <w:rPr>
      <w:rFonts w:eastAsiaTheme="majorEastAsia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A4F"/>
    <w:pPr>
      <w:shd w:val="clear" w:color="auto" w:fill="FFFFFF"/>
      <w:spacing w:after="120" w:line="360" w:lineRule="atLeast"/>
      <w:outlineLvl w:val="1"/>
    </w:pPr>
    <w:rPr>
      <w:rFonts w:eastAsia="Times New Roman" w:cs="Arial"/>
      <w:b/>
      <w:bCs/>
      <w:color w:val="222222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A4F"/>
    <w:rPr>
      <w:rFonts w:ascii="Arial" w:eastAsiaTheme="majorEastAsia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2A4F"/>
    <w:rPr>
      <w:rFonts w:ascii="Arial" w:eastAsia="Times New Roman" w:hAnsi="Arial" w:cs="Arial"/>
      <w:b/>
      <w:bCs/>
      <w:color w:val="222222"/>
      <w:sz w:val="24"/>
      <w:szCs w:val="24"/>
      <w:shd w:val="clear" w:color="auto" w:fill="FFFFFF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6C3027"/>
    <w:pPr>
      <w:spacing w:before="120" w:after="120"/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E2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2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A4F"/>
    <w:pPr>
      <w:spacing w:before="480" w:after="0"/>
      <w:contextualSpacing/>
      <w:outlineLvl w:val="0"/>
    </w:pPr>
    <w:rPr>
      <w:rFonts w:eastAsiaTheme="majorEastAsia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A4F"/>
    <w:pPr>
      <w:shd w:val="clear" w:color="auto" w:fill="FFFFFF"/>
      <w:spacing w:after="120" w:line="360" w:lineRule="atLeast"/>
      <w:outlineLvl w:val="1"/>
    </w:pPr>
    <w:rPr>
      <w:rFonts w:eastAsia="Times New Roman" w:cs="Arial"/>
      <w:b/>
      <w:bCs/>
      <w:color w:val="222222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A4F"/>
    <w:rPr>
      <w:rFonts w:ascii="Arial" w:eastAsiaTheme="majorEastAsia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2A4F"/>
    <w:rPr>
      <w:rFonts w:ascii="Arial" w:eastAsia="Times New Roman" w:hAnsi="Arial" w:cs="Arial"/>
      <w:b/>
      <w:bCs/>
      <w:color w:val="222222"/>
      <w:sz w:val="24"/>
      <w:szCs w:val="24"/>
      <w:shd w:val="clear" w:color="auto" w:fill="FFFFFF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6C3027"/>
    <w:pPr>
      <w:spacing w:before="120" w:after="120"/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E2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8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76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link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s.gov.au/grants/frequently-asked-ques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9535-B139-4C92-9B22-FD7072AF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Bronwyn</dc:creator>
  <cp:keywords/>
  <dc:description/>
  <cp:lastModifiedBy>CASEY, Martin</cp:lastModifiedBy>
  <cp:revision>3</cp:revision>
  <cp:lastPrinted>2014-06-23T04:26:00Z</cp:lastPrinted>
  <dcterms:created xsi:type="dcterms:W3CDTF">2014-07-24T05:37:00Z</dcterms:created>
  <dcterms:modified xsi:type="dcterms:W3CDTF">2014-07-24T06:17:00Z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